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226" w14:textId="04987E10" w:rsidR="00952E85" w:rsidRPr="009A0100" w:rsidRDefault="008C2377" w:rsidP="005E22FA">
      <w:pPr>
        <w:pStyle w:val="Heading1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>Australia’s Disability Strategy</w:t>
      </w:r>
      <w:bookmarkStart w:id="0" w:name="_Toc85467758"/>
      <w:bookmarkStart w:id="1" w:name="_Toc85469823"/>
      <w:bookmarkStart w:id="2" w:name="_Toc85547128"/>
      <w:r w:rsidRPr="009A0100">
        <w:rPr>
          <w:rFonts w:ascii="Arial" w:hAnsi="Arial" w:cs="Arial"/>
        </w:rPr>
        <w:t xml:space="preserve"> </w:t>
      </w:r>
    </w:p>
    <w:p w14:paraId="2C748ADA" w14:textId="4ADE2999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</w:rPr>
      </w:pPr>
      <w:bookmarkStart w:id="3" w:name="_Toc87440909"/>
      <w:bookmarkStart w:id="4" w:name="_Toc88207559"/>
      <w:bookmarkStart w:id="5" w:name="_Toc88832027"/>
      <w:bookmarkStart w:id="6" w:name="_Toc89258108"/>
      <w:r w:rsidRPr="009A0100">
        <w:rPr>
          <w:rFonts w:ascii="Arial" w:hAnsi="Arial" w:cs="Arial"/>
        </w:rPr>
        <w:t>2021–2031</w:t>
      </w:r>
      <w:bookmarkEnd w:id="0"/>
      <w:bookmarkEnd w:id="1"/>
      <w:bookmarkEnd w:id="2"/>
      <w:bookmarkEnd w:id="3"/>
      <w:bookmarkEnd w:id="4"/>
      <w:bookmarkEnd w:id="5"/>
      <w:bookmarkEnd w:id="6"/>
    </w:p>
    <w:p w14:paraId="1471E749" w14:textId="358E6240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  <w:spacing w:val="-4"/>
          <w:sz w:val="38"/>
          <w:szCs w:val="38"/>
        </w:rPr>
      </w:pPr>
      <w:bookmarkStart w:id="7" w:name="_Toc86238096"/>
      <w:bookmarkStart w:id="8" w:name="_Toc86317997"/>
      <w:bookmarkStart w:id="9" w:name="_Toc87440910"/>
      <w:bookmarkStart w:id="10" w:name="_Toc88207560"/>
      <w:bookmarkStart w:id="11" w:name="_Toc88832028"/>
      <w:bookmarkStart w:id="12" w:name="_Toc89258109"/>
      <w:r w:rsidRPr="009A0100">
        <w:rPr>
          <w:rFonts w:ascii="Arial" w:hAnsi="Arial" w:cs="Arial"/>
          <w:spacing w:val="-4"/>
          <w:sz w:val="38"/>
          <w:szCs w:val="38"/>
        </w:rPr>
        <w:t>Action Plan</w:t>
      </w:r>
      <w:r w:rsidR="00404E8D" w:rsidRPr="009A0100">
        <w:rPr>
          <w:rFonts w:ascii="Arial" w:hAnsi="Arial" w:cs="Arial"/>
          <w:spacing w:val="-4"/>
          <w:sz w:val="38"/>
          <w:szCs w:val="38"/>
        </w:rPr>
        <w:t xml:space="preserve"> – </w:t>
      </w:r>
      <w:r w:rsidR="00594D54">
        <w:rPr>
          <w:rFonts w:ascii="Arial" w:hAnsi="Arial" w:cs="Arial"/>
          <w:spacing w:val="-4"/>
          <w:sz w:val="38"/>
          <w:szCs w:val="38"/>
        </w:rPr>
        <w:t>Early childhood</w:t>
      </w:r>
      <w:bookmarkEnd w:id="7"/>
      <w:bookmarkEnd w:id="8"/>
      <w:bookmarkEnd w:id="9"/>
      <w:bookmarkEnd w:id="10"/>
      <w:bookmarkEnd w:id="11"/>
      <w:bookmarkEnd w:id="12"/>
    </w:p>
    <w:p w14:paraId="2188E5D7" w14:textId="77777777" w:rsidR="00151817" w:rsidRPr="009A0100" w:rsidRDefault="00151817" w:rsidP="005E22FA">
      <w:pPr>
        <w:pStyle w:val="Heading3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Easy Read version </w:t>
      </w:r>
    </w:p>
    <w:p w14:paraId="6889B347" w14:textId="379FAD96" w:rsidR="00E90F97" w:rsidRPr="009A0100" w:rsidRDefault="00F64870" w:rsidP="009A0100">
      <w:pPr>
        <w:pStyle w:val="Heading2"/>
        <w:spacing w:after="240"/>
        <w:rPr>
          <w:rFonts w:ascii="Arial" w:hAnsi="Arial" w:cs="Arial"/>
        </w:rPr>
      </w:pPr>
      <w:bookmarkStart w:id="13" w:name="_Toc349720822"/>
      <w:bookmarkStart w:id="14" w:name="_Toc86238097"/>
      <w:bookmarkStart w:id="15" w:name="_Toc86317998"/>
      <w:bookmarkStart w:id="16" w:name="_Toc87440911"/>
      <w:bookmarkStart w:id="17" w:name="_Toc88207561"/>
      <w:bookmarkStart w:id="18" w:name="_Toc88832029"/>
      <w:bookmarkStart w:id="19" w:name="_Toc89258110"/>
      <w:r w:rsidRPr="009A0100">
        <w:rPr>
          <w:rFonts w:ascii="Arial" w:hAnsi="Arial" w:cs="Arial"/>
        </w:rPr>
        <w:t xml:space="preserve">How to use this </w:t>
      </w:r>
      <w:bookmarkEnd w:id="13"/>
      <w:r w:rsidR="008C2377" w:rsidRPr="009A0100">
        <w:rPr>
          <w:rFonts w:ascii="Arial" w:hAnsi="Arial" w:cs="Arial"/>
        </w:rPr>
        <w:t>plan</w:t>
      </w:r>
      <w:bookmarkEnd w:id="14"/>
      <w:bookmarkEnd w:id="15"/>
      <w:bookmarkEnd w:id="16"/>
      <w:bookmarkEnd w:id="17"/>
      <w:bookmarkEnd w:id="18"/>
      <w:bookmarkEnd w:id="19"/>
      <w:r w:rsidR="005C568E" w:rsidRPr="009A0100">
        <w:rPr>
          <w:rFonts w:ascii="Arial" w:hAnsi="Arial" w:cs="Arial"/>
        </w:rPr>
        <w:t xml:space="preserve"> </w:t>
      </w:r>
    </w:p>
    <w:p w14:paraId="1BCA330B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wrote this plan. When you see the word ‘we’, it means the Australian Government.</w:t>
      </w:r>
    </w:p>
    <w:p w14:paraId="3994F55E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wrote this plan in an </w:t>
      </w:r>
      <w:proofErr w:type="gramStart"/>
      <w:r w:rsidRPr="009A0100">
        <w:rPr>
          <w:rFonts w:ascii="Arial" w:hAnsi="Arial" w:cs="Arial"/>
        </w:rPr>
        <w:t>easy to read</w:t>
      </w:r>
      <w:proofErr w:type="gramEnd"/>
      <w:r w:rsidRPr="009A0100">
        <w:rPr>
          <w:rFonts w:ascii="Arial" w:hAnsi="Arial" w:cs="Arial"/>
        </w:rPr>
        <w:t xml:space="preserve"> way. </w:t>
      </w:r>
    </w:p>
    <w:p w14:paraId="2295EB4C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use pictures to explain some ideas. </w:t>
      </w:r>
    </w:p>
    <w:p w14:paraId="31551CD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have written some words in </w:t>
      </w:r>
      <w:r w:rsidRPr="009A0100">
        <w:rPr>
          <w:rStyle w:val="Strong"/>
          <w:rFonts w:ascii="Arial" w:hAnsi="Arial" w:cs="Arial"/>
        </w:rPr>
        <w:t>bold</w:t>
      </w:r>
      <w:r w:rsidRPr="009A0100">
        <w:rPr>
          <w:rFonts w:ascii="Arial" w:hAnsi="Arial" w:cs="Arial"/>
        </w:rPr>
        <w:t>.</w:t>
      </w:r>
    </w:p>
    <w:p w14:paraId="293FC935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 the letters are thicker and darker.</w:t>
      </w:r>
    </w:p>
    <w:p w14:paraId="7806683A" w14:textId="6917A102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explain what these words mean. There is a list of these words on page </w:t>
      </w:r>
      <w:r w:rsidR="00475A30">
        <w:rPr>
          <w:rFonts w:ascii="Arial" w:hAnsi="Arial" w:cs="Arial"/>
        </w:rPr>
        <w:t>2</w:t>
      </w:r>
      <w:r w:rsidR="00EA3C6B">
        <w:rPr>
          <w:rFonts w:ascii="Arial" w:hAnsi="Arial" w:cs="Arial"/>
        </w:rPr>
        <w:t>2</w:t>
      </w:r>
      <w:r w:rsidRPr="009A0100">
        <w:rPr>
          <w:rFonts w:ascii="Arial" w:hAnsi="Arial" w:cs="Arial"/>
        </w:rPr>
        <w:t xml:space="preserve">. </w:t>
      </w:r>
    </w:p>
    <w:p w14:paraId="37148686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Easy Read plan is a summary of another plan. This means it only includes the most important ideas.</w:t>
      </w:r>
    </w:p>
    <w:p w14:paraId="386B180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find the other plan on our website at </w:t>
      </w:r>
      <w:hyperlink r:id="rId8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ascii="Arial" w:hAnsi="Arial" w:cs="Arial"/>
        </w:rPr>
        <w:t xml:space="preserve"> </w:t>
      </w:r>
    </w:p>
    <w:p w14:paraId="4D485D0A" w14:textId="05EDA5D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plan is quite long. It includes a lot of information.</w:t>
      </w:r>
    </w:p>
    <w:p w14:paraId="0CB4FCC3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 don’t need to read it all at once.</w:t>
      </w:r>
    </w:p>
    <w:p w14:paraId="51B7A81C" w14:textId="54ABE5F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ask for help to read this plan. A friend, family member or support person may be able to help you. </w:t>
      </w:r>
    </w:p>
    <w:p w14:paraId="3FC8B1E5" w14:textId="77777777" w:rsidR="00EA3C6B" w:rsidRDefault="00A33000" w:rsidP="009A0100">
      <w:pPr>
        <w:pStyle w:val="Heading2"/>
        <w:spacing w:after="240"/>
        <w:rPr>
          <w:noProof/>
        </w:rPr>
      </w:pPr>
      <w:r w:rsidRPr="009A0100">
        <w:rPr>
          <w:rFonts w:ascii="Arial" w:hAnsi="Arial" w:cs="Arial"/>
        </w:rPr>
        <w:br w:type="page"/>
      </w:r>
      <w:bookmarkStart w:id="20" w:name="_Toc349720823"/>
      <w:bookmarkStart w:id="21" w:name="_Toc86238098"/>
      <w:bookmarkStart w:id="22" w:name="_Toc86317999"/>
      <w:bookmarkStart w:id="23" w:name="_Toc87440912"/>
      <w:bookmarkStart w:id="24" w:name="_Toc88207562"/>
      <w:bookmarkStart w:id="25" w:name="_Toc88832030"/>
      <w:bookmarkStart w:id="26" w:name="_Toc89258111"/>
      <w:r w:rsidRPr="009A0100">
        <w:rPr>
          <w:rFonts w:ascii="Arial" w:hAnsi="Arial" w:cs="Arial"/>
        </w:rPr>
        <w:lastRenderedPageBreak/>
        <w:t xml:space="preserve">What’s in this </w:t>
      </w:r>
      <w:r w:rsidR="00404E8D" w:rsidRPr="009A0100">
        <w:rPr>
          <w:rFonts w:ascii="Arial" w:hAnsi="Arial" w:cs="Arial"/>
        </w:rPr>
        <w:t>plan</w:t>
      </w:r>
      <w:r w:rsidRPr="009A0100">
        <w:rPr>
          <w:rFonts w:ascii="Arial" w:hAnsi="Arial" w:cs="Arial"/>
        </w:rPr>
        <w:t>?</w:t>
      </w:r>
      <w:bookmarkEnd w:id="20"/>
      <w:bookmarkEnd w:id="21"/>
      <w:bookmarkEnd w:id="22"/>
      <w:bookmarkEnd w:id="23"/>
      <w:bookmarkEnd w:id="24"/>
      <w:bookmarkEnd w:id="25"/>
      <w:bookmarkEnd w:id="26"/>
      <w:r w:rsidR="00AC71D2" w:rsidRPr="009A0100">
        <w:rPr>
          <w:rFonts w:ascii="Arial" w:hAnsi="Arial" w:cs="Arial"/>
          <w:sz w:val="32"/>
          <w:lang w:val="x-none"/>
        </w:rPr>
        <w:fldChar w:fldCharType="begin"/>
      </w:r>
      <w:r w:rsidR="00AC71D2" w:rsidRPr="009A0100">
        <w:rPr>
          <w:rFonts w:ascii="Arial" w:hAnsi="Arial" w:cs="Arial"/>
        </w:rPr>
        <w:instrText xml:space="preserve"> TOC \h \z \u \t "Heading 2,1" </w:instrText>
      </w:r>
      <w:r w:rsidR="00AC71D2" w:rsidRPr="009A0100">
        <w:rPr>
          <w:rFonts w:ascii="Arial" w:hAnsi="Arial" w:cs="Arial"/>
          <w:sz w:val="32"/>
          <w:lang w:val="x-none"/>
        </w:rPr>
        <w:fldChar w:fldCharType="separate"/>
      </w:r>
    </w:p>
    <w:p w14:paraId="5DA6CB04" w14:textId="6A5F5920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2" w:history="1">
        <w:r w:rsidR="00EA3C6B" w:rsidRPr="00EA3C6B">
          <w:rPr>
            <w:rStyle w:val="Hyperlink"/>
            <w:rFonts w:ascii="Arial" w:hAnsi="Arial" w:cs="Arial"/>
            <w:noProof/>
          </w:rPr>
          <w:t>Australia’s Disability Strategy 2021–2031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_Toc89258112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3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62C7427A" w14:textId="6462E1AE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3" w:history="1">
        <w:r w:rsidR="00EA3C6B" w:rsidRPr="00EA3C6B">
          <w:rPr>
            <w:rStyle w:val="Hyperlink"/>
            <w:rFonts w:ascii="Arial" w:hAnsi="Arial" w:cs="Arial"/>
            <w:noProof/>
          </w:rPr>
          <w:t>Getting the outcomes we want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_Toc89258113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4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114E1CFD" w14:textId="70CFDE81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4" w:history="1">
        <w:r w:rsidR="00EA3C6B" w:rsidRPr="00EA3C6B">
          <w:rPr>
            <w:rStyle w:val="Hyperlink"/>
            <w:rFonts w:ascii="Arial" w:hAnsi="Arial" w:cs="Arial"/>
            <w:noProof/>
          </w:rPr>
          <w:t>Who is the Strategy for?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_Toc89258114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5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7CBAC124" w14:textId="6B48D25F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5" w:history="1">
        <w:r w:rsidR="00EA3C6B" w:rsidRPr="00EA3C6B">
          <w:rPr>
            <w:rStyle w:val="Hyperlink"/>
            <w:rFonts w:ascii="Arial" w:hAnsi="Arial" w:cs="Arial"/>
            <w:noProof/>
          </w:rPr>
          <w:t>Our action plans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_Toc89258115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6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23907ADD" w14:textId="28B69410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6" w:history="1">
        <w:r w:rsidR="00EA3C6B" w:rsidRPr="00EA3C6B">
          <w:rPr>
            <w:rStyle w:val="Hyperlink"/>
            <w:rFonts w:ascii="Arial" w:hAnsi="Arial" w:cs="Arial"/>
            <w:noProof/>
          </w:rPr>
          <w:t>Early childhood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_Toc89258116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7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78C642A1" w14:textId="5D60C09D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7" w:history="1">
        <w:r w:rsidR="00EA3C6B" w:rsidRPr="00EA3C6B">
          <w:rPr>
            <w:rStyle w:val="Hyperlink"/>
            <w:rFonts w:ascii="Arial" w:hAnsi="Arial" w:cs="Arial"/>
            <w:noProof/>
          </w:rPr>
          <w:t>Actions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_Toc89258117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9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68F70C3A" w14:textId="5BE3487A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8" w:history="1">
        <w:r w:rsidR="00EA3C6B" w:rsidRPr="00EA3C6B">
          <w:rPr>
            <w:rStyle w:val="Hyperlink"/>
            <w:rFonts w:ascii="Arial" w:hAnsi="Arial" w:cs="Arial"/>
            <w:noProof/>
          </w:rPr>
          <w:t>Knowing how well our action plan is going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_Toc89258118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21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689D0315" w14:textId="40E9B776" w:rsidR="00EA3C6B" w:rsidRPr="00EA3C6B" w:rsidRDefault="00594D54" w:rsidP="00EA3C6B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en-AU"/>
        </w:rPr>
      </w:pPr>
      <w:hyperlink w:anchor="_Toc89258119" w:history="1">
        <w:r w:rsidR="00EA3C6B" w:rsidRPr="00EA3C6B">
          <w:rPr>
            <w:rStyle w:val="Hyperlink"/>
            <w:rFonts w:ascii="Arial" w:hAnsi="Arial" w:cs="Arial"/>
            <w:noProof/>
          </w:rPr>
          <w:t>Word list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_Toc89258119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22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6A8C19B0" w14:textId="0719EA50" w:rsidR="00EA3C6B" w:rsidRDefault="00594D54" w:rsidP="00EA3C6B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9258120" w:history="1">
        <w:r w:rsidR="00EA3C6B" w:rsidRPr="00EA3C6B">
          <w:rPr>
            <w:rStyle w:val="Hyperlink"/>
            <w:rFonts w:ascii="Arial" w:hAnsi="Arial" w:cs="Arial"/>
            <w:noProof/>
          </w:rPr>
          <w:t>Contact us</w:t>
        </w:r>
        <w:r w:rsidR="00EA3C6B" w:rsidRPr="00EA3C6B">
          <w:rPr>
            <w:rFonts w:ascii="Arial" w:hAnsi="Arial" w:cs="Arial"/>
            <w:noProof/>
            <w:webHidden/>
          </w:rPr>
          <w:tab/>
        </w:r>
        <w:r w:rsidR="00EA3C6B" w:rsidRPr="00EA3C6B">
          <w:rPr>
            <w:rFonts w:ascii="Arial" w:hAnsi="Arial" w:cs="Arial"/>
            <w:noProof/>
            <w:webHidden/>
          </w:rPr>
          <w:fldChar w:fldCharType="begin"/>
        </w:r>
        <w:r w:rsidR="00EA3C6B" w:rsidRPr="00EA3C6B">
          <w:rPr>
            <w:rFonts w:ascii="Arial" w:hAnsi="Arial" w:cs="Arial"/>
            <w:noProof/>
            <w:webHidden/>
          </w:rPr>
          <w:instrText xml:space="preserve"> PAGEREF _Toc89258120 \h </w:instrText>
        </w:r>
        <w:r w:rsidR="00EA3C6B" w:rsidRPr="00EA3C6B">
          <w:rPr>
            <w:rFonts w:ascii="Arial" w:hAnsi="Arial" w:cs="Arial"/>
            <w:noProof/>
            <w:webHidden/>
          </w:rPr>
        </w:r>
        <w:r w:rsidR="00EA3C6B" w:rsidRPr="00EA3C6B">
          <w:rPr>
            <w:rFonts w:ascii="Arial" w:hAnsi="Arial" w:cs="Arial"/>
            <w:noProof/>
            <w:webHidden/>
          </w:rPr>
          <w:fldChar w:fldCharType="separate"/>
        </w:r>
        <w:r w:rsidR="00EA3C6B">
          <w:rPr>
            <w:rFonts w:ascii="Arial" w:hAnsi="Arial" w:cs="Arial"/>
            <w:noProof/>
            <w:webHidden/>
          </w:rPr>
          <w:t>24</w:t>
        </w:r>
        <w:r w:rsidR="00EA3C6B" w:rsidRPr="00EA3C6B">
          <w:rPr>
            <w:rFonts w:ascii="Arial" w:hAnsi="Arial" w:cs="Arial"/>
            <w:noProof/>
            <w:webHidden/>
          </w:rPr>
          <w:fldChar w:fldCharType="end"/>
        </w:r>
      </w:hyperlink>
    </w:p>
    <w:p w14:paraId="218F2C33" w14:textId="77777777" w:rsidR="00A33000" w:rsidRPr="009A0100" w:rsidRDefault="00AC71D2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fldChar w:fldCharType="end"/>
      </w:r>
    </w:p>
    <w:p w14:paraId="1868993C" w14:textId="77777777" w:rsidR="008C2377" w:rsidRPr="009A0100" w:rsidRDefault="0015181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br w:type="page"/>
      </w:r>
      <w:bookmarkStart w:id="27" w:name="_Toc85547131"/>
      <w:bookmarkStart w:id="28" w:name="_Toc89258112"/>
      <w:r w:rsidR="008C2377" w:rsidRPr="009A0100">
        <w:rPr>
          <w:rFonts w:ascii="Arial" w:hAnsi="Arial" w:cs="Arial"/>
        </w:rPr>
        <w:lastRenderedPageBreak/>
        <w:t>Australia’s Disability Strategy 2021–2031</w:t>
      </w:r>
      <w:bookmarkEnd w:id="27"/>
      <w:bookmarkEnd w:id="28"/>
    </w:p>
    <w:p w14:paraId="28352C8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Australia’s Disability Strategy 2021–2031 is a plan to make life better for people with disability. </w:t>
      </w:r>
    </w:p>
    <w:p w14:paraId="1AFB0D2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  <w:spacing w:val="-2"/>
        </w:rPr>
        <w:t>In this guide we call it the Strategy.</w:t>
      </w:r>
    </w:p>
    <w:p w14:paraId="055B5E30" w14:textId="5959A1D6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talks about what we can do to make Australia more</w:t>
      </w:r>
      <w:r w:rsidR="005E22FA">
        <w:rPr>
          <w:rFonts w:ascii="Arial" w:hAnsi="Arial" w:cs="Arial"/>
        </w:rPr>
        <w:t> </w:t>
      </w:r>
      <w:r w:rsidRPr="009A0100">
        <w:rPr>
          <w:rStyle w:val="Strong"/>
          <w:rFonts w:ascii="Arial" w:hAnsi="Arial" w:cs="Arial"/>
        </w:rPr>
        <w:t>inclusive</w:t>
      </w:r>
      <w:r w:rsidRPr="009A0100">
        <w:rPr>
          <w:rFonts w:ascii="Arial" w:hAnsi="Arial" w:cs="Arial"/>
        </w:rPr>
        <w:t>.</w:t>
      </w:r>
    </w:p>
    <w:p w14:paraId="2DF7A09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274B966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Australia is inclusive, people with disability can take part in everything that happens in Australia.</w:t>
      </w:r>
    </w:p>
    <w:p w14:paraId="0DF273D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also talks about how we must treat people with disability:</w:t>
      </w:r>
    </w:p>
    <w:p w14:paraId="295317BC" w14:textId="77777777" w:rsidR="009A0100" w:rsidRPr="009A0100" w:rsidRDefault="009A0100" w:rsidP="00EA3C6B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as equals</w:t>
      </w:r>
    </w:p>
    <w:p w14:paraId="73C26135" w14:textId="77777777" w:rsidR="009A0100" w:rsidRPr="009A0100" w:rsidRDefault="009A0100" w:rsidP="00EA3C6B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with respect.</w:t>
      </w:r>
    </w:p>
    <w:p w14:paraId="2C04A95C" w14:textId="27648FA5" w:rsidR="009A0100" w:rsidRPr="009A0100" w:rsidRDefault="009A0100" w:rsidP="005E22FA">
      <w:pPr>
        <w:spacing w:before="240" w:after="240"/>
        <w:rPr>
          <w:rFonts w:ascii="Arial" w:hAnsi="Arial" w:cs="Arial"/>
          <w:sz w:val="20"/>
          <w:szCs w:val="20"/>
        </w:rPr>
      </w:pPr>
      <w:r w:rsidRPr="009A0100">
        <w:rPr>
          <w:rFonts w:ascii="Arial" w:hAnsi="Arial" w:cs="Arial"/>
        </w:rPr>
        <w:t>The Strategy will last:</w:t>
      </w:r>
    </w:p>
    <w:p w14:paraId="49E20989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for 10 years</w:t>
      </w:r>
    </w:p>
    <w:p w14:paraId="041088A0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until 2031.</w:t>
      </w:r>
    </w:p>
    <w:p w14:paraId="241CB232" w14:textId="77777777" w:rsidR="005232D0" w:rsidRPr="009A0100" w:rsidRDefault="005232D0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bookmarkStart w:id="29" w:name="_Toc85547136"/>
      <w:r w:rsidRPr="009A0100">
        <w:rPr>
          <w:rFonts w:ascii="Arial" w:hAnsi="Arial" w:cs="Arial"/>
        </w:rPr>
        <w:br w:type="page"/>
      </w:r>
    </w:p>
    <w:p w14:paraId="444C9932" w14:textId="496E360F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0" w:name="_Toc89258113"/>
      <w:r w:rsidRPr="009A0100">
        <w:rPr>
          <w:rFonts w:ascii="Arial" w:hAnsi="Arial" w:cs="Arial"/>
        </w:rPr>
        <w:lastRenderedPageBreak/>
        <w:t xml:space="preserve">Getting the </w:t>
      </w:r>
      <w:proofErr w:type="gramStart"/>
      <w:r w:rsidRPr="009A0100">
        <w:rPr>
          <w:rFonts w:ascii="Arial" w:hAnsi="Arial" w:cs="Arial"/>
        </w:rPr>
        <w:t>outcomes</w:t>
      </w:r>
      <w:proofErr w:type="gramEnd"/>
      <w:r w:rsidRPr="009A0100">
        <w:rPr>
          <w:rFonts w:ascii="Arial" w:hAnsi="Arial" w:cs="Arial"/>
        </w:rPr>
        <w:t xml:space="preserve"> we want</w:t>
      </w:r>
      <w:bookmarkEnd w:id="29"/>
      <w:bookmarkEnd w:id="30"/>
    </w:p>
    <w:p w14:paraId="65256824" w14:textId="6A8F163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  <w:r w:rsidRPr="009A0100">
        <w:rPr>
          <w:rFonts w:ascii="Arial" w:hAnsi="Arial" w:cs="Arial"/>
        </w:rPr>
        <w:t xml:space="preserve"> are the important results we want</w:t>
      </w:r>
      <w:r w:rsidR="005E22FA">
        <w:rPr>
          <w:rFonts w:ascii="Arial" w:hAnsi="Arial" w:cs="Arial"/>
        </w:rPr>
        <w:t xml:space="preserve"> </w:t>
      </w:r>
      <w:r w:rsidRPr="009A0100">
        <w:rPr>
          <w:rFonts w:ascii="Arial" w:hAnsi="Arial" w:cs="Arial"/>
        </w:rPr>
        <w:t>to get for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4BDF755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must all work together to get the outcomes in the Strategy.</w:t>
      </w:r>
    </w:p>
    <w:p w14:paraId="2A321D32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5F96E100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people with disability</w:t>
      </w:r>
    </w:p>
    <w:p w14:paraId="3A42B509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governments</w:t>
      </w:r>
    </w:p>
    <w:p w14:paraId="2C27F3A9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the community</w:t>
      </w:r>
    </w:p>
    <w:p w14:paraId="13BB689F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7A96784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8F4FEEE" w14:textId="77777777" w:rsidR="009A0100" w:rsidRPr="009A0100" w:rsidRDefault="009A0100" w:rsidP="00EA3C6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6A3FF1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we all work together, we can make our community:</w:t>
      </w:r>
    </w:p>
    <w:p w14:paraId="152DCA2B" w14:textId="77777777" w:rsidR="009A0100" w:rsidRPr="009A0100" w:rsidRDefault="009A0100" w:rsidP="00EA3C6B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t>accessible</w:t>
      </w:r>
    </w:p>
    <w:p w14:paraId="6D9E5B7E" w14:textId="77777777" w:rsidR="009A0100" w:rsidRPr="009A0100" w:rsidRDefault="009A0100" w:rsidP="00EA3C6B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0F64079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B8337CC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440032B9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6A6C417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56BD7AE0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3E1FB905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6209BFE5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3C50D972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6604FC33" w14:textId="40F9702A" w:rsidR="007372E7" w:rsidRPr="009A0100" w:rsidRDefault="007372E7" w:rsidP="009A0100">
      <w:pPr>
        <w:pStyle w:val="Heading2"/>
        <w:spacing w:after="240"/>
        <w:rPr>
          <w:rFonts w:ascii="Arial" w:hAnsi="Arial" w:cs="Arial"/>
        </w:rPr>
      </w:pPr>
      <w:bookmarkStart w:id="31" w:name="_Toc89258114"/>
      <w:r w:rsidRPr="009A0100">
        <w:rPr>
          <w:rFonts w:ascii="Arial" w:hAnsi="Arial" w:cs="Arial"/>
        </w:rPr>
        <w:lastRenderedPageBreak/>
        <w:t>Who is the Strategy for?</w:t>
      </w:r>
      <w:bookmarkEnd w:id="31"/>
    </w:p>
    <w:p w14:paraId="03C2EA7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people with disability.</w:t>
      </w:r>
    </w:p>
    <w:p w14:paraId="79BA8EFE" w14:textId="3211BED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all levels of government in Australia.</w:t>
      </w:r>
    </w:p>
    <w:p w14:paraId="514A28D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means:</w:t>
      </w:r>
    </w:p>
    <w:p w14:paraId="1A8654A9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</w:t>
      </w:r>
    </w:p>
    <w:p w14:paraId="497AF1E1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</w:t>
      </w:r>
    </w:p>
    <w:p w14:paraId="2B102E08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local governments.</w:t>
      </w:r>
    </w:p>
    <w:p w14:paraId="1618293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also for the Australian community.</w:t>
      </w:r>
    </w:p>
    <w:p w14:paraId="3718421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3E6D9EA1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people</w:t>
      </w:r>
    </w:p>
    <w:p w14:paraId="473EB4FE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040B92C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F0DF308" w14:textId="77777777" w:rsidR="009A0100" w:rsidRPr="009A0100" w:rsidRDefault="009A0100" w:rsidP="00EA3C6B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7A882C2B" w14:textId="77777777" w:rsidR="008C2377" w:rsidRPr="009A0100" w:rsidRDefault="008C2377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bookmarkStart w:id="32" w:name="_Toc85547135"/>
      <w:r w:rsidRPr="009A0100">
        <w:rPr>
          <w:rFonts w:ascii="Arial" w:hAnsi="Arial" w:cs="Arial"/>
        </w:rPr>
        <w:br w:type="page"/>
      </w:r>
    </w:p>
    <w:p w14:paraId="18E15729" w14:textId="712D865A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33" w:name="_Toc89258115"/>
      <w:r w:rsidRPr="009A0100">
        <w:rPr>
          <w:rFonts w:ascii="Arial" w:hAnsi="Arial" w:cs="Arial"/>
        </w:rPr>
        <w:lastRenderedPageBreak/>
        <w:t>Ou</w:t>
      </w:r>
      <w:bookmarkEnd w:id="32"/>
      <w:r w:rsidRPr="009A0100">
        <w:rPr>
          <w:rFonts w:ascii="Arial" w:hAnsi="Arial" w:cs="Arial"/>
        </w:rPr>
        <w:t>r action plans</w:t>
      </w:r>
      <w:bookmarkEnd w:id="33"/>
    </w:p>
    <w:p w14:paraId="2117550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1725D7B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call these </w:t>
      </w:r>
      <w:r w:rsidRPr="009A0100">
        <w:rPr>
          <w:rStyle w:val="Strong"/>
          <w:rFonts w:ascii="Arial" w:hAnsi="Arial" w:cs="Arial"/>
        </w:rPr>
        <w:t>outcome areas</w:t>
      </w:r>
      <w:r w:rsidRPr="009A0100">
        <w:rPr>
          <w:rFonts w:ascii="Arial" w:hAnsi="Arial" w:cs="Arial"/>
        </w:rPr>
        <w:t>.</w:t>
      </w:r>
    </w:p>
    <w:p w14:paraId="7AC59EF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do this through Targeted Action Plans (TAPs).</w:t>
      </w:r>
    </w:p>
    <w:p w14:paraId="0A70FCB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just call them action plans.</w:t>
      </w:r>
    </w:p>
    <w:p w14:paraId="17783C1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action plans talk about what we will do to help get the outcomes.</w:t>
      </w:r>
    </w:p>
    <w:p w14:paraId="3D82A816" w14:textId="2C2F158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talk to people with disability about what should be in our action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plans.</w:t>
      </w:r>
    </w:p>
    <w:p w14:paraId="70A184F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use their ideas to write our action plans.</w:t>
      </w:r>
    </w:p>
    <w:p w14:paraId="526B45D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action plan is about the early childhood of people with disability – when they are very young children.</w:t>
      </w:r>
    </w:p>
    <w:p w14:paraId="7B4F29C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Childcare and early learning services must make sure young children with disability have good:</w:t>
      </w:r>
    </w:p>
    <w:p w14:paraId="2701D969" w14:textId="77777777" w:rsidR="00091EF3" w:rsidRPr="00EA3C6B" w:rsidRDefault="00091EF3" w:rsidP="00EA3C6B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early learning experiences</w:t>
      </w:r>
    </w:p>
    <w:p w14:paraId="0CFE5435" w14:textId="77777777" w:rsidR="00091EF3" w:rsidRPr="00EA3C6B" w:rsidRDefault="00091EF3" w:rsidP="00EA3C6B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care.</w:t>
      </w:r>
    </w:p>
    <w:p w14:paraId="2068D280" w14:textId="77777777" w:rsidR="00091EF3" w:rsidRPr="00EA3C6B" w:rsidRDefault="00091EF3" w:rsidP="00EA3C6B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bookmarkStart w:id="34" w:name="_Toc88207612"/>
      <w:r w:rsidRPr="00EA3C6B">
        <w:rPr>
          <w:rFonts w:ascii="Arial" w:hAnsi="Arial" w:cs="Arial"/>
        </w:rPr>
        <w:br w:type="page"/>
      </w:r>
    </w:p>
    <w:p w14:paraId="706033C4" w14:textId="77777777" w:rsidR="00091EF3" w:rsidRPr="00EA3C6B" w:rsidRDefault="00091EF3" w:rsidP="00EA3C6B">
      <w:pPr>
        <w:pStyle w:val="Heading2"/>
        <w:spacing w:after="240"/>
        <w:rPr>
          <w:rFonts w:ascii="Arial" w:hAnsi="Arial" w:cs="Arial"/>
        </w:rPr>
      </w:pPr>
      <w:bookmarkStart w:id="35" w:name="_Toc89258116"/>
      <w:r w:rsidRPr="00EA3C6B">
        <w:rPr>
          <w:rFonts w:ascii="Arial" w:hAnsi="Arial" w:cs="Arial"/>
        </w:rPr>
        <w:lastRenderedPageBreak/>
        <w:t>Early childhood</w:t>
      </w:r>
      <w:bookmarkEnd w:id="34"/>
      <w:bookmarkEnd w:id="35"/>
      <w:r w:rsidRPr="00EA3C6B">
        <w:rPr>
          <w:rFonts w:ascii="Arial" w:hAnsi="Arial" w:cs="Arial"/>
        </w:rPr>
        <w:t xml:space="preserve"> </w:t>
      </w:r>
    </w:p>
    <w:p w14:paraId="35AEDA0B" w14:textId="77777777" w:rsidR="00091EF3" w:rsidRPr="00EA3C6B" w:rsidRDefault="00091EF3" w:rsidP="00EA3C6B">
      <w:pPr>
        <w:pStyle w:val="Heading3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outcomes we want</w:t>
      </w:r>
    </w:p>
    <w:p w14:paraId="2E2AEE3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We want people with disability to get what they need from:</w:t>
      </w:r>
    </w:p>
    <w:p w14:paraId="40009030" w14:textId="77777777" w:rsidR="00091EF3" w:rsidRPr="00EA3C6B" w:rsidRDefault="00091EF3" w:rsidP="00EA3C6B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school</w:t>
      </w:r>
    </w:p>
    <w:p w14:paraId="70A858BA" w14:textId="77777777" w:rsidR="00091EF3" w:rsidRPr="00EA3C6B" w:rsidRDefault="00091EF3" w:rsidP="00EA3C6B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learning</w:t>
      </w:r>
    </w:p>
    <w:p w14:paraId="0560C8DE" w14:textId="77777777" w:rsidR="00091EF3" w:rsidRPr="00EA3C6B" w:rsidRDefault="00091EF3" w:rsidP="00EA3C6B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training.</w:t>
      </w:r>
    </w:p>
    <w:p w14:paraId="3028D51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We want people with disability to:</w:t>
      </w:r>
    </w:p>
    <w:p w14:paraId="2983CA45" w14:textId="77777777" w:rsidR="00091EF3" w:rsidRPr="00EA3C6B" w:rsidRDefault="00091EF3" w:rsidP="00EA3C6B">
      <w:pPr>
        <w:pStyle w:val="ListParagraph"/>
        <w:numPr>
          <w:ilvl w:val="0"/>
          <w:numId w:val="1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learn</w:t>
      </w:r>
    </w:p>
    <w:p w14:paraId="3FF376A8" w14:textId="77777777" w:rsidR="00091EF3" w:rsidRPr="00EA3C6B" w:rsidRDefault="00091EF3" w:rsidP="00EA3C6B">
      <w:pPr>
        <w:pStyle w:val="ListParagraph"/>
        <w:numPr>
          <w:ilvl w:val="0"/>
          <w:numId w:val="1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develop their skills.</w:t>
      </w:r>
    </w:p>
    <w:p w14:paraId="1CEE3C4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will help them:</w:t>
      </w:r>
    </w:p>
    <w:p w14:paraId="246D6BFF" w14:textId="77777777" w:rsidR="00091EF3" w:rsidRPr="00EA3C6B" w:rsidRDefault="00091EF3" w:rsidP="00EA3C6B">
      <w:pPr>
        <w:pStyle w:val="ListParagraph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be who they want to be</w:t>
      </w:r>
    </w:p>
    <w:p w14:paraId="42F7A66A" w14:textId="77777777" w:rsidR="00091EF3" w:rsidRPr="00EA3C6B" w:rsidRDefault="00091EF3" w:rsidP="00EA3C6B">
      <w:pPr>
        <w:pStyle w:val="ListParagraph"/>
        <w:numPr>
          <w:ilvl w:val="0"/>
          <w:numId w:val="1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live the life they want to live.</w:t>
      </w:r>
    </w:p>
    <w:p w14:paraId="7AF4C1B0" w14:textId="77777777" w:rsidR="00091EF3" w:rsidRPr="00EA3C6B" w:rsidRDefault="00091EF3" w:rsidP="00EA3C6B">
      <w:pPr>
        <w:pStyle w:val="Heading3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t>Our goals</w:t>
      </w:r>
    </w:p>
    <w:p w14:paraId="262C4AE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Our Early childhood action plan has 3 goals.</w:t>
      </w:r>
    </w:p>
    <w:p w14:paraId="4629C45E" w14:textId="77777777" w:rsidR="00091EF3" w:rsidRPr="00EA3C6B" w:rsidRDefault="00091EF3" w:rsidP="00EA3C6B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Help young children with disability get the support they need during early childhood.</w:t>
      </w:r>
    </w:p>
    <w:p w14:paraId="1D8120BD" w14:textId="77777777" w:rsidR="00091EF3" w:rsidRPr="00EA3C6B" w:rsidRDefault="00091EF3" w:rsidP="00EA3C6B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Support services to help parents and carers make choices about young children with disability. </w:t>
      </w:r>
    </w:p>
    <w:p w14:paraId="6FD0D385" w14:textId="77777777" w:rsidR="00091EF3" w:rsidRPr="00EA3C6B" w:rsidRDefault="00091EF3" w:rsidP="00EA3C6B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Give parents, </w:t>
      </w:r>
      <w:proofErr w:type="gramStart"/>
      <w:r w:rsidRPr="00EA3C6B">
        <w:rPr>
          <w:rFonts w:ascii="Arial" w:hAnsi="Arial" w:cs="Arial"/>
        </w:rPr>
        <w:t>carers</w:t>
      </w:r>
      <w:proofErr w:type="gramEnd"/>
      <w:r w:rsidRPr="00EA3C6B">
        <w:rPr>
          <w:rFonts w:ascii="Arial" w:hAnsi="Arial" w:cs="Arial"/>
        </w:rPr>
        <w:t xml:space="preserve"> and young children with disability more chances to connect with others. </w:t>
      </w:r>
    </w:p>
    <w:p w14:paraId="3CF9E322" w14:textId="67FD5AE1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This includes </w:t>
      </w:r>
      <w:r w:rsidRPr="00EA3C6B">
        <w:rPr>
          <w:rStyle w:val="Strong"/>
          <w:rFonts w:ascii="Arial" w:hAnsi="Arial" w:cs="Arial"/>
        </w:rPr>
        <w:t>First Nations</w:t>
      </w:r>
      <w:r w:rsidRPr="00EA3C6B">
        <w:rPr>
          <w:rFonts w:ascii="Arial" w:hAnsi="Arial" w:cs="Arial"/>
        </w:rPr>
        <w:t xml:space="preserve"> parents, </w:t>
      </w:r>
      <w:proofErr w:type="gramStart"/>
      <w:r w:rsidRPr="00EA3C6B">
        <w:rPr>
          <w:rFonts w:ascii="Arial" w:hAnsi="Arial" w:cs="Arial"/>
        </w:rPr>
        <w:t>carers</w:t>
      </w:r>
      <w:proofErr w:type="gramEnd"/>
      <w:r w:rsidRPr="00EA3C6B">
        <w:rPr>
          <w:rFonts w:ascii="Arial" w:hAnsi="Arial" w:cs="Arial"/>
        </w:rPr>
        <w:t xml:space="preserve"> and young children with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>disability.</w:t>
      </w:r>
    </w:p>
    <w:p w14:paraId="53AB75D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First Nations peoples are also known as Aboriginal and Torres Strait Islander peoples.</w:t>
      </w:r>
    </w:p>
    <w:p w14:paraId="4379B600" w14:textId="40218633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This also includes parents, </w:t>
      </w:r>
      <w:proofErr w:type="gramStart"/>
      <w:r w:rsidRPr="00EA3C6B">
        <w:rPr>
          <w:rFonts w:ascii="Arial" w:hAnsi="Arial" w:cs="Arial"/>
        </w:rPr>
        <w:t>carers</w:t>
      </w:r>
      <w:proofErr w:type="gramEnd"/>
      <w:r w:rsidRPr="00EA3C6B">
        <w:rPr>
          <w:rFonts w:ascii="Arial" w:hAnsi="Arial" w:cs="Arial"/>
        </w:rPr>
        <w:t xml:space="preserve"> and young children from different</w:t>
      </w:r>
      <w:r w:rsidR="00EA3C6B">
        <w:rPr>
          <w:rFonts w:ascii="Arial" w:hAnsi="Arial" w:cs="Arial"/>
        </w:rPr>
        <w:t> </w:t>
      </w:r>
      <w:r w:rsidRPr="00EA3C6B">
        <w:rPr>
          <w:rStyle w:val="Strong"/>
          <w:rFonts w:ascii="Arial" w:hAnsi="Arial" w:cs="Arial"/>
        </w:rPr>
        <w:t xml:space="preserve">cultures. </w:t>
      </w:r>
    </w:p>
    <w:p w14:paraId="76384D9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Your culture is:</w:t>
      </w:r>
    </w:p>
    <w:p w14:paraId="6904BF1D" w14:textId="77777777" w:rsidR="00091EF3" w:rsidRPr="00EA3C6B" w:rsidRDefault="00091EF3" w:rsidP="00EA3C6B">
      <w:pPr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your way of life</w:t>
      </w:r>
    </w:p>
    <w:p w14:paraId="7624BD15" w14:textId="77777777" w:rsidR="00091EF3" w:rsidRPr="00EA3C6B" w:rsidRDefault="00091EF3" w:rsidP="00EA3C6B">
      <w:pPr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how you think or act now because of how you grew up</w:t>
      </w:r>
    </w:p>
    <w:p w14:paraId="7A76D100" w14:textId="77777777" w:rsidR="00091EF3" w:rsidRPr="00EA3C6B" w:rsidRDefault="00091EF3" w:rsidP="00EA3C6B">
      <w:pPr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your beliefs</w:t>
      </w:r>
    </w:p>
    <w:p w14:paraId="3B3CEF4D" w14:textId="77777777" w:rsidR="00091EF3" w:rsidRPr="00EA3C6B" w:rsidRDefault="00091EF3" w:rsidP="00EA3C6B">
      <w:pPr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what is important to you.</w:t>
      </w:r>
    </w:p>
    <w:p w14:paraId="5C27ACFE" w14:textId="77777777" w:rsidR="00091EF3" w:rsidRPr="00EA3C6B" w:rsidRDefault="00091EF3" w:rsidP="00EA3C6B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r w:rsidRPr="00EA3C6B">
        <w:rPr>
          <w:rFonts w:ascii="Arial" w:hAnsi="Arial" w:cs="Arial"/>
        </w:rPr>
        <w:br w:type="page"/>
      </w:r>
    </w:p>
    <w:p w14:paraId="79247C96" w14:textId="77777777" w:rsidR="00091EF3" w:rsidRPr="00EA3C6B" w:rsidRDefault="00091EF3" w:rsidP="00EA3C6B">
      <w:pPr>
        <w:pStyle w:val="Heading2"/>
        <w:spacing w:after="240"/>
        <w:rPr>
          <w:rFonts w:ascii="Arial" w:hAnsi="Arial" w:cs="Arial"/>
        </w:rPr>
      </w:pPr>
      <w:bookmarkStart w:id="36" w:name="_Toc88207613"/>
      <w:bookmarkStart w:id="37" w:name="_Toc89258117"/>
      <w:r w:rsidRPr="00EA3C6B">
        <w:rPr>
          <w:rFonts w:ascii="Arial" w:hAnsi="Arial" w:cs="Arial"/>
        </w:rPr>
        <w:lastRenderedPageBreak/>
        <w:t>Actions</w:t>
      </w:r>
      <w:bookmarkEnd w:id="36"/>
      <w:bookmarkEnd w:id="37"/>
    </w:p>
    <w:p w14:paraId="21814E2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Our action plan talks about what:</w:t>
      </w:r>
    </w:p>
    <w:p w14:paraId="47F41FCB" w14:textId="77777777" w:rsidR="00091EF3" w:rsidRPr="00EA3C6B" w:rsidRDefault="00091EF3" w:rsidP="00EA3C6B">
      <w:pPr>
        <w:pStyle w:val="ListParagraph"/>
        <w:numPr>
          <w:ilvl w:val="0"/>
          <w:numId w:val="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do</w:t>
      </w:r>
    </w:p>
    <w:p w14:paraId="4246A18B" w14:textId="77777777" w:rsidR="00091EF3" w:rsidRPr="00EA3C6B" w:rsidRDefault="00091EF3" w:rsidP="00EA3C6B">
      <w:pPr>
        <w:pStyle w:val="ListParagraph"/>
        <w:numPr>
          <w:ilvl w:val="0"/>
          <w:numId w:val="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state and territory governments will do.</w:t>
      </w:r>
    </w:p>
    <w:p w14:paraId="169CCD2C" w14:textId="77777777" w:rsidR="00091EF3" w:rsidRPr="00EA3C6B" w:rsidRDefault="00091EF3" w:rsidP="00EA3C6B">
      <w:pPr>
        <w:pStyle w:val="Heading3"/>
        <w:spacing w:before="60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</w:t>
      </w:r>
    </w:p>
    <w:p w14:paraId="6280330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Australian Government will look at ways to support families when they first learn about their child’s disability. </w:t>
      </w:r>
    </w:p>
    <w:p w14:paraId="789532D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includes looking at early childhood services and seeing what:</w:t>
      </w:r>
    </w:p>
    <w:p w14:paraId="0ECB86EC" w14:textId="77777777" w:rsidR="00091EF3" w:rsidRPr="00EA3C6B" w:rsidRDefault="00091EF3" w:rsidP="00EA3C6B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can be better</w:t>
      </w:r>
    </w:p>
    <w:p w14:paraId="3103BD1D" w14:textId="77777777" w:rsidR="00091EF3" w:rsidRPr="00EA3C6B" w:rsidRDefault="00091EF3" w:rsidP="00EA3C6B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is missing.</w:t>
      </w:r>
    </w:p>
    <w:p w14:paraId="3D86F756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Australian Government will support health care services so staff can learn how to tell if a child has a disability. </w:t>
      </w:r>
    </w:p>
    <w:p w14:paraId="7E7D755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make more services that:</w:t>
      </w:r>
    </w:p>
    <w:p w14:paraId="6CA1E078" w14:textId="77777777" w:rsidR="00091EF3" w:rsidRPr="00EA3C6B" w:rsidRDefault="00091EF3" w:rsidP="00EA3C6B">
      <w:pPr>
        <w:pStyle w:val="ListParagraph"/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are safe for other cultures</w:t>
      </w:r>
    </w:p>
    <w:p w14:paraId="7B051FFD" w14:textId="77777777" w:rsidR="00091EF3" w:rsidRPr="00EA3C6B" w:rsidRDefault="00091EF3" w:rsidP="00EA3C6B">
      <w:pPr>
        <w:pStyle w:val="ListParagraph"/>
        <w:numPr>
          <w:ilvl w:val="0"/>
          <w:numId w:val="18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can help people tell if a young child has a disability.</w:t>
      </w:r>
    </w:p>
    <w:p w14:paraId="0C5C960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make online tools to help:</w:t>
      </w:r>
    </w:p>
    <w:p w14:paraId="56F4BC1F" w14:textId="77777777" w:rsidR="00091EF3" w:rsidRPr="00EA3C6B" w:rsidRDefault="00091EF3" w:rsidP="00EA3C6B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schools</w:t>
      </w:r>
    </w:p>
    <w:p w14:paraId="05E1DDD6" w14:textId="77777777" w:rsidR="00091EF3" w:rsidRPr="00EA3C6B" w:rsidRDefault="00091EF3" w:rsidP="00EA3C6B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teachers</w:t>
      </w:r>
    </w:p>
    <w:p w14:paraId="450815C9" w14:textId="77777777" w:rsidR="00091EF3" w:rsidRPr="00EA3C6B" w:rsidRDefault="00091EF3" w:rsidP="00EA3C6B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families.</w:t>
      </w:r>
    </w:p>
    <w:p w14:paraId="3136D5CD" w14:textId="77777777" w:rsidR="00091EF3" w:rsidRPr="00EA3C6B" w:rsidRDefault="00091EF3" w:rsidP="00EA3C6B">
      <w:pPr>
        <w:spacing w:before="60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>This information will also respect:</w:t>
      </w:r>
    </w:p>
    <w:p w14:paraId="1FB4E72D" w14:textId="77777777" w:rsidR="00091EF3" w:rsidRPr="00EA3C6B" w:rsidRDefault="00091EF3" w:rsidP="00EA3C6B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First Nations peoples</w:t>
      </w:r>
    </w:p>
    <w:p w14:paraId="7A156AAF" w14:textId="77777777" w:rsidR="00091EF3" w:rsidRPr="00EA3C6B" w:rsidRDefault="00091EF3" w:rsidP="00EA3C6B">
      <w:pPr>
        <w:pStyle w:val="ListParagraph"/>
        <w:numPr>
          <w:ilvl w:val="0"/>
          <w:numId w:val="2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people from other cultures.</w:t>
      </w:r>
    </w:p>
    <w:p w14:paraId="0771BB6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look at what online information they can:</w:t>
      </w:r>
    </w:p>
    <w:p w14:paraId="312EB91B" w14:textId="77777777" w:rsidR="00091EF3" w:rsidRPr="00EA3C6B" w:rsidRDefault="00091EF3" w:rsidP="00EA3C6B">
      <w:pPr>
        <w:pStyle w:val="ListParagraph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change</w:t>
      </w:r>
    </w:p>
    <w:p w14:paraId="6880091D" w14:textId="77777777" w:rsidR="00091EF3" w:rsidRPr="00EA3C6B" w:rsidRDefault="00091EF3" w:rsidP="00EA3C6B">
      <w:pPr>
        <w:pStyle w:val="ListParagraph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make better.</w:t>
      </w:r>
    </w:p>
    <w:p w14:paraId="49933CCB" w14:textId="100DE8FF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do more to make sure early childhood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>services:</w:t>
      </w:r>
    </w:p>
    <w:p w14:paraId="245DFDE1" w14:textId="77777777" w:rsidR="00091EF3" w:rsidRPr="00EA3C6B" w:rsidRDefault="00091EF3" w:rsidP="00EA3C6B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are accessible and inclusive</w:t>
      </w:r>
    </w:p>
    <w:p w14:paraId="1542DE51" w14:textId="77777777" w:rsidR="00091EF3" w:rsidRPr="00EA3C6B" w:rsidRDefault="00091EF3" w:rsidP="00EA3C6B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understand the </w:t>
      </w:r>
      <w:r w:rsidRPr="00EA3C6B">
        <w:rPr>
          <w:rStyle w:val="Strong"/>
          <w:rFonts w:ascii="Arial" w:hAnsi="Arial" w:cs="Arial"/>
        </w:rPr>
        <w:t xml:space="preserve">rights </w:t>
      </w:r>
      <w:r w:rsidRPr="00EA3C6B">
        <w:rPr>
          <w:rFonts w:ascii="Arial" w:hAnsi="Arial" w:cs="Arial"/>
        </w:rPr>
        <w:t>of children with disability.</w:t>
      </w:r>
    </w:p>
    <w:p w14:paraId="55E38A2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Rights are rules about how everybody should be treated: </w:t>
      </w:r>
    </w:p>
    <w:p w14:paraId="1537007D" w14:textId="77777777" w:rsidR="00091EF3" w:rsidRPr="00EA3C6B" w:rsidRDefault="00091EF3" w:rsidP="00EA3C6B">
      <w:pPr>
        <w:pStyle w:val="ListParagraph"/>
        <w:numPr>
          <w:ilvl w:val="0"/>
          <w:numId w:val="3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fairly</w:t>
      </w:r>
    </w:p>
    <w:p w14:paraId="7A1A6F7B" w14:textId="77777777" w:rsidR="00091EF3" w:rsidRPr="00EA3C6B" w:rsidRDefault="00091EF3" w:rsidP="00EA3C6B">
      <w:pPr>
        <w:pStyle w:val="ListParagraph"/>
        <w:numPr>
          <w:ilvl w:val="0"/>
          <w:numId w:val="3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equally.</w:t>
      </w:r>
    </w:p>
    <w:p w14:paraId="5503836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think about what children with disability need when they talk to other governments about preschool.</w:t>
      </w:r>
    </w:p>
    <w:p w14:paraId="19F9B9C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look at how to give young children with disability the best support early in their lives.</w:t>
      </w:r>
    </w:p>
    <w:p w14:paraId="78571363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They will use what they learnt to update a plan to support children with disability around Australia.</w:t>
      </w:r>
    </w:p>
    <w:p w14:paraId="07A6B46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Australian Government will make information for teachers who support children with disability. </w:t>
      </w:r>
    </w:p>
    <w:p w14:paraId="700182C2" w14:textId="67EAC56D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>The Australian Government will look at how community supports can help parents and carers to:</w:t>
      </w:r>
    </w:p>
    <w:p w14:paraId="05023322" w14:textId="77777777" w:rsidR="00091EF3" w:rsidRPr="00EA3C6B" w:rsidRDefault="00091EF3" w:rsidP="00EA3C6B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take part</w:t>
      </w:r>
    </w:p>
    <w:p w14:paraId="40704D22" w14:textId="77777777" w:rsidR="00091EF3" w:rsidRPr="00EA3C6B" w:rsidRDefault="00091EF3" w:rsidP="00EA3C6B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feel included.</w:t>
      </w:r>
    </w:p>
    <w:p w14:paraId="0E70A9A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Australian Government will work with parents and carers to make new ways to support children with disability.</w:t>
      </w:r>
    </w:p>
    <w:p w14:paraId="07A5D392" w14:textId="77777777" w:rsidR="00EA3C6B" w:rsidRDefault="00EA3C6B">
      <w:pPr>
        <w:spacing w:before="0" w:after="0" w:line="240" w:lineRule="auto"/>
        <w:rPr>
          <w:rFonts w:ascii="Arial" w:hAnsi="Arial" w:cs="Arial"/>
          <w:b/>
          <w:bCs/>
          <w:color w:val="180F5E"/>
          <w:szCs w:val="24"/>
        </w:rPr>
      </w:pPr>
      <w:r>
        <w:rPr>
          <w:rFonts w:ascii="Arial" w:hAnsi="Arial" w:cs="Arial"/>
        </w:rPr>
        <w:br w:type="page"/>
      </w:r>
    </w:p>
    <w:p w14:paraId="4B87EA9B" w14:textId="132182DB" w:rsidR="00091EF3" w:rsidRPr="00EA3C6B" w:rsidRDefault="00091EF3" w:rsidP="00EA3C6B">
      <w:pPr>
        <w:pStyle w:val="Heading3"/>
        <w:spacing w:before="60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>State and territory governments</w:t>
      </w:r>
    </w:p>
    <w:p w14:paraId="384015D9" w14:textId="77777777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New South Wales Government </w:t>
      </w:r>
    </w:p>
    <w:p w14:paraId="0B0F1DE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New South Wales (NSW) Government will look at how services help children learn about their disability at a young age.</w:t>
      </w:r>
    </w:p>
    <w:p w14:paraId="58C4778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They will see what:</w:t>
      </w:r>
    </w:p>
    <w:p w14:paraId="042A7E57" w14:textId="77777777" w:rsidR="00091EF3" w:rsidRPr="00EA3C6B" w:rsidRDefault="00091EF3" w:rsidP="00EA3C6B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can be better</w:t>
      </w:r>
    </w:p>
    <w:p w14:paraId="6D3D9297" w14:textId="77777777" w:rsidR="00091EF3" w:rsidRPr="00EA3C6B" w:rsidRDefault="00091EF3" w:rsidP="00EA3C6B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must change.</w:t>
      </w:r>
    </w:p>
    <w:p w14:paraId="658198CD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NSW Government will change an online tool to make it easy to:</w:t>
      </w:r>
    </w:p>
    <w:p w14:paraId="37CFECEE" w14:textId="77777777" w:rsidR="00091EF3" w:rsidRPr="00EA3C6B" w:rsidRDefault="00091EF3" w:rsidP="00EA3C6B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see if a child has a disability at an early age</w:t>
      </w:r>
    </w:p>
    <w:p w14:paraId="3EC134FC" w14:textId="77777777" w:rsidR="00091EF3" w:rsidRPr="00EA3C6B" w:rsidRDefault="00091EF3" w:rsidP="00EA3C6B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add information about a child’s disability.</w:t>
      </w:r>
    </w:p>
    <w:p w14:paraId="2FCA266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NSW Government will work with First Nations organisations to:</w:t>
      </w:r>
    </w:p>
    <w:p w14:paraId="62363FE2" w14:textId="77777777" w:rsidR="00091EF3" w:rsidRPr="00EA3C6B" w:rsidRDefault="00091EF3" w:rsidP="00EA3C6B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help First Nations communities </w:t>
      </w:r>
    </w:p>
    <w:p w14:paraId="15F4CFA3" w14:textId="77777777" w:rsidR="00091EF3" w:rsidRPr="00EA3C6B" w:rsidRDefault="00091EF3" w:rsidP="00EA3C6B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give First Nations peoples a choice about getting support from First Nations organisations. </w:t>
      </w:r>
    </w:p>
    <w:p w14:paraId="679B25E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NSW Government will create one place where people can find and use information about school and learning.</w:t>
      </w:r>
    </w:p>
    <w:p w14:paraId="694EED6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NSW Government will share more information about early childhood services with First Nations:</w:t>
      </w:r>
    </w:p>
    <w:p w14:paraId="13F60ECA" w14:textId="77777777" w:rsidR="00091EF3" w:rsidRPr="00EA3C6B" w:rsidRDefault="00091EF3" w:rsidP="00EA3C6B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children</w:t>
      </w:r>
    </w:p>
    <w:p w14:paraId="61A21FB7" w14:textId="77777777" w:rsidR="00091EF3" w:rsidRPr="00EA3C6B" w:rsidRDefault="00091EF3" w:rsidP="00EA3C6B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families</w:t>
      </w:r>
    </w:p>
    <w:p w14:paraId="23A7A27F" w14:textId="77777777" w:rsidR="00091EF3" w:rsidRPr="00EA3C6B" w:rsidRDefault="00091EF3" w:rsidP="00EA3C6B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communities. </w:t>
      </w:r>
    </w:p>
    <w:p w14:paraId="4A958FDA" w14:textId="77777777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Victorian Government </w:t>
      </w:r>
    </w:p>
    <w:p w14:paraId="77913406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Victorian Government will help support families to find and use disability services for their child. </w:t>
      </w:r>
    </w:p>
    <w:p w14:paraId="5E25353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Victorian Government will connect </w:t>
      </w:r>
      <w:r w:rsidRPr="00EA3C6B">
        <w:rPr>
          <w:rStyle w:val="Strong"/>
          <w:rFonts w:ascii="Arial" w:hAnsi="Arial" w:cs="Arial"/>
        </w:rPr>
        <w:t>vulnerable</w:t>
      </w:r>
      <w:r w:rsidRPr="00EA3C6B">
        <w:rPr>
          <w:rFonts w:ascii="Arial" w:hAnsi="Arial" w:cs="Arial"/>
        </w:rPr>
        <w:t xml:space="preserve"> families to disability services for their child.</w:t>
      </w:r>
    </w:p>
    <w:p w14:paraId="64CFED6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When someone is vulnerable, they might be in danger of:</w:t>
      </w:r>
    </w:p>
    <w:p w14:paraId="17D42DFD" w14:textId="77777777" w:rsidR="00091EF3" w:rsidRPr="00EA3C6B" w:rsidRDefault="00091EF3" w:rsidP="00EA3C6B">
      <w:pPr>
        <w:pStyle w:val="ListParagraph"/>
        <w:numPr>
          <w:ilvl w:val="0"/>
          <w:numId w:val="4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being hurt</w:t>
      </w:r>
    </w:p>
    <w:p w14:paraId="41F51003" w14:textId="77777777" w:rsidR="00091EF3" w:rsidRPr="00EA3C6B" w:rsidRDefault="00091EF3" w:rsidP="00EA3C6B">
      <w:pPr>
        <w:pStyle w:val="ListParagraph"/>
        <w:numPr>
          <w:ilvl w:val="0"/>
          <w:numId w:val="4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getting sick</w:t>
      </w:r>
    </w:p>
    <w:p w14:paraId="71741968" w14:textId="77777777" w:rsidR="00091EF3" w:rsidRPr="00EA3C6B" w:rsidRDefault="00091EF3" w:rsidP="00EA3C6B">
      <w:pPr>
        <w:pStyle w:val="ListParagraph"/>
        <w:numPr>
          <w:ilvl w:val="0"/>
          <w:numId w:val="4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someone taking advantage of them.</w:t>
      </w:r>
    </w:p>
    <w:p w14:paraId="1FFF88F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Victorian Government will support early learning services to be more inclusive. </w:t>
      </w:r>
    </w:p>
    <w:p w14:paraId="13428E8E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Victorian Government will do more to know when families need support for their child with disability. </w:t>
      </w:r>
    </w:p>
    <w:p w14:paraId="3522CB99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Victorian Government will make a program that supports:</w:t>
      </w:r>
    </w:p>
    <w:p w14:paraId="12E98287" w14:textId="77777777" w:rsidR="00091EF3" w:rsidRPr="00EA3C6B" w:rsidRDefault="00091EF3" w:rsidP="00EA3C6B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parents</w:t>
      </w:r>
    </w:p>
    <w:p w14:paraId="234135A2" w14:textId="77777777" w:rsidR="00091EF3" w:rsidRPr="00EA3C6B" w:rsidRDefault="00091EF3" w:rsidP="00EA3C6B">
      <w:pPr>
        <w:pStyle w:val="ListParagraph"/>
        <w:numPr>
          <w:ilvl w:val="0"/>
          <w:numId w:val="4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carers.</w:t>
      </w:r>
    </w:p>
    <w:p w14:paraId="5544F12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program will connect parents and carers with:</w:t>
      </w:r>
    </w:p>
    <w:p w14:paraId="50E4C1AE" w14:textId="77777777" w:rsidR="00091EF3" w:rsidRPr="00EA3C6B" w:rsidRDefault="00091EF3" w:rsidP="00EA3C6B">
      <w:pPr>
        <w:pStyle w:val="ListParagraph"/>
        <w:numPr>
          <w:ilvl w:val="0"/>
          <w:numId w:val="4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other parents and carers</w:t>
      </w:r>
    </w:p>
    <w:p w14:paraId="72E71FDA" w14:textId="77777777" w:rsidR="00091EF3" w:rsidRPr="00EA3C6B" w:rsidRDefault="00091EF3" w:rsidP="00EA3C6B">
      <w:pPr>
        <w:pStyle w:val="ListParagraph"/>
        <w:numPr>
          <w:ilvl w:val="0"/>
          <w:numId w:val="4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information</w:t>
      </w:r>
    </w:p>
    <w:p w14:paraId="27BDE0C3" w14:textId="77777777" w:rsidR="00091EF3" w:rsidRPr="00EA3C6B" w:rsidRDefault="00091EF3" w:rsidP="00EA3C6B">
      <w:pPr>
        <w:pStyle w:val="ListParagraph"/>
        <w:numPr>
          <w:ilvl w:val="0"/>
          <w:numId w:val="4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support.</w:t>
      </w:r>
    </w:p>
    <w:p w14:paraId="1AF50067" w14:textId="77777777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Queensland Government </w:t>
      </w:r>
    </w:p>
    <w:p w14:paraId="62D33640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Queensland Government will support early childhood services by:</w:t>
      </w:r>
    </w:p>
    <w:p w14:paraId="17E1A04C" w14:textId="77777777" w:rsidR="00091EF3" w:rsidRPr="00EA3C6B" w:rsidRDefault="00091EF3" w:rsidP="00EA3C6B">
      <w:pPr>
        <w:pStyle w:val="ListParagraph"/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helping staff understand what children with disability need</w:t>
      </w:r>
    </w:p>
    <w:p w14:paraId="393C1BC5" w14:textId="711585FB" w:rsidR="00091EF3" w:rsidRPr="00EA3C6B" w:rsidRDefault="00091EF3" w:rsidP="00EA3C6B">
      <w:pPr>
        <w:pStyle w:val="ListParagraph"/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making new training information about how to support children with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>disability.</w:t>
      </w:r>
    </w:p>
    <w:p w14:paraId="363CFA2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Queensland Government will connect different early childhood services together.</w:t>
      </w:r>
    </w:p>
    <w:p w14:paraId="6803D69D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will help children with disability move between different early childhood services.</w:t>
      </w:r>
    </w:p>
    <w:p w14:paraId="0D77460F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Queensland Government will set up a program to support parents of children with disability.</w:t>
      </w:r>
    </w:p>
    <w:p w14:paraId="04D81F03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Queensland Government will support organisations that help children with disability:</w:t>
      </w:r>
    </w:p>
    <w:p w14:paraId="722A6CB6" w14:textId="77777777" w:rsidR="00091EF3" w:rsidRPr="00EA3C6B" w:rsidRDefault="00091EF3" w:rsidP="00EA3C6B">
      <w:pPr>
        <w:pStyle w:val="ListParagraph"/>
        <w:numPr>
          <w:ilvl w:val="0"/>
          <w:numId w:val="4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speak up for themselves</w:t>
      </w:r>
    </w:p>
    <w:p w14:paraId="60996BEA" w14:textId="77777777" w:rsidR="00091EF3" w:rsidRPr="00EA3C6B" w:rsidRDefault="00091EF3" w:rsidP="00EA3C6B">
      <w:pPr>
        <w:pStyle w:val="ListParagraph"/>
        <w:numPr>
          <w:ilvl w:val="0"/>
          <w:numId w:val="4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have control over their life. </w:t>
      </w:r>
    </w:p>
    <w:p w14:paraId="0C82BBF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Queensland Government will make it easier for parents and carers to find and use information about early childhood. </w:t>
      </w:r>
    </w:p>
    <w:p w14:paraId="2680E60F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Queensland Government will do more to support what carers do. </w:t>
      </w:r>
    </w:p>
    <w:p w14:paraId="26A9947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Queensland Government will be more inclusive of children with disability from different cultures.</w:t>
      </w:r>
    </w:p>
    <w:p w14:paraId="1A7A7EA4" w14:textId="77777777" w:rsidR="00EA3C6B" w:rsidRDefault="00EA3C6B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590A43" w14:textId="7CD1DF8F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>The Queensland Government will make sure there are services that speak up for children with disability who are:</w:t>
      </w:r>
    </w:p>
    <w:p w14:paraId="2BEB54E1" w14:textId="77777777" w:rsidR="00091EF3" w:rsidRPr="00EA3C6B" w:rsidRDefault="00091EF3" w:rsidP="00EA3C6B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First Nations peoples</w:t>
      </w:r>
    </w:p>
    <w:p w14:paraId="7E23F97A" w14:textId="77777777" w:rsidR="00091EF3" w:rsidRPr="00EA3C6B" w:rsidRDefault="00091EF3" w:rsidP="00EA3C6B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from different backgrounds.</w:t>
      </w:r>
    </w:p>
    <w:p w14:paraId="785EA526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Queensland Government will support other organisations to be more inclusive. </w:t>
      </w:r>
    </w:p>
    <w:p w14:paraId="6EE9C046" w14:textId="77777777" w:rsidR="00091EF3" w:rsidRPr="00EA3C6B" w:rsidRDefault="00091EF3" w:rsidP="00EA3C6B">
      <w:pPr>
        <w:pStyle w:val="Heading4"/>
        <w:spacing w:before="60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Western Australian Government </w:t>
      </w:r>
    </w:p>
    <w:p w14:paraId="22924DF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Western Australian (WA) Government will help people who work at schools understand how to support children with disability. </w:t>
      </w:r>
    </w:p>
    <w:p w14:paraId="5E7FF8E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WA Government will make a plan that helps give students with disability what they need. </w:t>
      </w:r>
    </w:p>
    <w:p w14:paraId="1FCDF7C0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WA Government will support children with disability to:</w:t>
      </w:r>
    </w:p>
    <w:p w14:paraId="3BA63F51" w14:textId="77777777" w:rsidR="00091EF3" w:rsidRPr="00EA3C6B" w:rsidRDefault="00091EF3" w:rsidP="00EA3C6B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join sports clubs</w:t>
      </w:r>
    </w:p>
    <w:p w14:paraId="73D7D399" w14:textId="77777777" w:rsidR="00091EF3" w:rsidRPr="00EA3C6B" w:rsidRDefault="00091EF3" w:rsidP="00EA3C6B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take part in sports.</w:t>
      </w:r>
    </w:p>
    <w:p w14:paraId="0525EED2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WA Government will share information about early childhood with communities from different cultures.</w:t>
      </w:r>
    </w:p>
    <w:p w14:paraId="2765FEBF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WA Government will work with First Nations organisations to help them become disability service providers.</w:t>
      </w:r>
    </w:p>
    <w:p w14:paraId="5C712CD5" w14:textId="77777777" w:rsidR="00EA3C6B" w:rsidRDefault="00EA3C6B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547330FD" w14:textId="161C72EA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South Australian Government </w:t>
      </w:r>
    </w:p>
    <w:p w14:paraId="6BF2781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South Australian (SA) Government will help the community understand how to teach children with disability.</w:t>
      </w:r>
    </w:p>
    <w:p w14:paraId="48D0014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support services that help children learn about their disability at an early age.</w:t>
      </w:r>
    </w:p>
    <w:p w14:paraId="6F7C2EA5" w14:textId="7A0D8FF6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add information to the Adults Supporting Kids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>website.</w:t>
      </w:r>
    </w:p>
    <w:p w14:paraId="0A165386" w14:textId="77777777" w:rsidR="00091EF3" w:rsidRPr="00EA3C6B" w:rsidRDefault="00594D54" w:rsidP="00EA3C6B">
      <w:pPr>
        <w:spacing w:before="240" w:after="240"/>
        <w:rPr>
          <w:rFonts w:ascii="Arial" w:hAnsi="Arial" w:cs="Arial"/>
        </w:rPr>
      </w:pPr>
      <w:hyperlink r:id="rId9" w:history="1">
        <w:r w:rsidR="00091EF3" w:rsidRPr="00EA3C6B">
          <w:rPr>
            <w:rStyle w:val="Hyperlink"/>
            <w:rFonts w:ascii="Arial" w:hAnsi="Arial" w:cs="Arial"/>
          </w:rPr>
          <w:t>adultssupportingkids.com.au</w:t>
        </w:r>
      </w:hyperlink>
      <w:r w:rsidR="00091EF3" w:rsidRPr="00EA3C6B">
        <w:rPr>
          <w:rFonts w:ascii="Arial" w:hAnsi="Arial" w:cs="Arial"/>
        </w:rPr>
        <w:t xml:space="preserve"> </w:t>
      </w:r>
    </w:p>
    <w:p w14:paraId="29C9C890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information will be about:</w:t>
      </w:r>
    </w:p>
    <w:p w14:paraId="122FB128" w14:textId="77777777" w:rsidR="00091EF3" w:rsidRPr="00EA3C6B" w:rsidRDefault="00091EF3" w:rsidP="00EA3C6B">
      <w:pPr>
        <w:pStyle w:val="ListParagraph"/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supporting children with disability</w:t>
      </w:r>
    </w:p>
    <w:p w14:paraId="41CA93C3" w14:textId="77777777" w:rsidR="00091EF3" w:rsidRPr="00EA3C6B" w:rsidRDefault="00091EF3" w:rsidP="00EA3C6B">
      <w:pPr>
        <w:pStyle w:val="ListParagraph"/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early childhood supports</w:t>
      </w:r>
    </w:p>
    <w:p w14:paraId="1D1449D9" w14:textId="77777777" w:rsidR="00091EF3" w:rsidRPr="00EA3C6B" w:rsidRDefault="00091EF3" w:rsidP="00EA3C6B">
      <w:pPr>
        <w:pStyle w:val="ListParagraph"/>
        <w:numPr>
          <w:ilvl w:val="0"/>
          <w:numId w:val="29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information for early childhood services.</w:t>
      </w:r>
    </w:p>
    <w:p w14:paraId="7A7F6523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SA Government will see how many children with disability are in the Child and Family Support System (CFSS). </w:t>
      </w:r>
    </w:p>
    <w:p w14:paraId="3E0BCB9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SA Government will plan better outcomes for children with disability. </w:t>
      </w:r>
    </w:p>
    <w:p w14:paraId="76740708" w14:textId="6BFAF882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share more accessible information about early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>childhood.</w:t>
      </w:r>
    </w:p>
    <w:p w14:paraId="6D71F0F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do more to connect with parents and carers.</w:t>
      </w:r>
    </w:p>
    <w:p w14:paraId="739B972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make it easier for different services to share information about caring for children with disability.</w:t>
      </w:r>
    </w:p>
    <w:p w14:paraId="78AAF900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make sure a guide for parents and carers of children with disability is accessible.</w:t>
      </w:r>
    </w:p>
    <w:p w14:paraId="1B30C59B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The SA Government will talk about different ways to help parents and carers of children with disability. </w:t>
      </w:r>
    </w:p>
    <w:p w14:paraId="2194DD0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includes having:</w:t>
      </w:r>
    </w:p>
    <w:p w14:paraId="66F0390C" w14:textId="77777777" w:rsidR="00091EF3" w:rsidRPr="00EA3C6B" w:rsidRDefault="00091EF3" w:rsidP="00EA3C6B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workshops</w:t>
      </w:r>
    </w:p>
    <w:p w14:paraId="28C96398" w14:textId="77777777" w:rsidR="00091EF3" w:rsidRPr="00EA3C6B" w:rsidRDefault="00091EF3" w:rsidP="00EA3C6B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online videos.</w:t>
      </w:r>
    </w:p>
    <w:p w14:paraId="4D1D22A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include parents and carers of children with disability when they plan workshops.</w:t>
      </w:r>
    </w:p>
    <w:p w14:paraId="1EA781A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SA Government will make new information for children who are:</w:t>
      </w:r>
    </w:p>
    <w:p w14:paraId="1B261CD1" w14:textId="77777777" w:rsidR="00091EF3" w:rsidRPr="00EA3C6B" w:rsidRDefault="00091EF3" w:rsidP="00EA3C6B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First Nations</w:t>
      </w:r>
    </w:p>
    <w:p w14:paraId="202C5166" w14:textId="77777777" w:rsidR="00091EF3" w:rsidRPr="00EA3C6B" w:rsidRDefault="00091EF3" w:rsidP="00EA3C6B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from different cultures.</w:t>
      </w:r>
    </w:p>
    <w:p w14:paraId="3E1F83AF" w14:textId="77777777" w:rsidR="00EA3C6B" w:rsidRDefault="00EA3C6B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459D00A6" w14:textId="68591FA2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Tasmanian Government </w:t>
      </w:r>
    </w:p>
    <w:p w14:paraId="2A16652A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Tasmanian Government will use new ideas about how to support children with disability. </w:t>
      </w:r>
    </w:p>
    <w:p w14:paraId="33EEF9B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Tasmanian Government will give more money to </w:t>
      </w:r>
      <w:r w:rsidRPr="00EA3C6B">
        <w:rPr>
          <w:rStyle w:val="Strong"/>
          <w:rFonts w:ascii="Arial" w:hAnsi="Arial" w:cs="Arial"/>
        </w:rPr>
        <w:t>autism</w:t>
      </w:r>
      <w:r w:rsidRPr="00EA3C6B">
        <w:rPr>
          <w:rFonts w:ascii="Arial" w:hAnsi="Arial" w:cs="Arial"/>
        </w:rPr>
        <w:t xml:space="preserve"> services.</w:t>
      </w:r>
    </w:p>
    <w:p w14:paraId="4A16EEC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Autism is a disability that might affect how well you can:</w:t>
      </w:r>
    </w:p>
    <w:p w14:paraId="6CD2D999" w14:textId="77777777" w:rsidR="00091EF3" w:rsidRPr="00EA3C6B" w:rsidRDefault="00091EF3" w:rsidP="00EA3C6B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think</w:t>
      </w:r>
    </w:p>
    <w:p w14:paraId="6FF2C135" w14:textId="77777777" w:rsidR="00091EF3" w:rsidRPr="00EA3C6B" w:rsidRDefault="00091EF3" w:rsidP="00EA3C6B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feel</w:t>
      </w:r>
    </w:p>
    <w:p w14:paraId="4EEB0D8E" w14:textId="77777777" w:rsidR="00091EF3" w:rsidRPr="00EA3C6B" w:rsidRDefault="00091EF3" w:rsidP="00EA3C6B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communicate</w:t>
      </w:r>
    </w:p>
    <w:p w14:paraId="2A73F1CE" w14:textId="77777777" w:rsidR="00091EF3" w:rsidRPr="00EA3C6B" w:rsidRDefault="00091EF3" w:rsidP="00EA3C6B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connect with others.</w:t>
      </w:r>
    </w:p>
    <w:p w14:paraId="31319358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Tasmanian Government will build 6 new buildings to support:</w:t>
      </w:r>
    </w:p>
    <w:p w14:paraId="55EE66FE" w14:textId="77777777" w:rsidR="00091EF3" w:rsidRPr="00EA3C6B" w:rsidRDefault="00091EF3" w:rsidP="00EA3C6B">
      <w:pPr>
        <w:pStyle w:val="ListParagraph"/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parents and carers</w:t>
      </w:r>
    </w:p>
    <w:p w14:paraId="35F1F7D0" w14:textId="77777777" w:rsidR="00091EF3" w:rsidRPr="00EA3C6B" w:rsidRDefault="00091EF3" w:rsidP="00EA3C6B">
      <w:pPr>
        <w:pStyle w:val="ListParagraph"/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children with disability.</w:t>
      </w:r>
    </w:p>
    <w:p w14:paraId="4A871D1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Tasmanian Government will make sure people can get different services wherever they go for support.</w:t>
      </w:r>
    </w:p>
    <w:p w14:paraId="35502BE6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This includes:</w:t>
      </w:r>
    </w:p>
    <w:p w14:paraId="5FB0E83A" w14:textId="77777777" w:rsidR="00091EF3" w:rsidRPr="00EA3C6B" w:rsidRDefault="00091EF3" w:rsidP="00EA3C6B">
      <w:pPr>
        <w:pStyle w:val="ListParagraph"/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children with disability</w:t>
      </w:r>
    </w:p>
    <w:p w14:paraId="20C9D276" w14:textId="77777777" w:rsidR="00091EF3" w:rsidRPr="00EA3C6B" w:rsidRDefault="00091EF3" w:rsidP="00EA3C6B">
      <w:pPr>
        <w:pStyle w:val="ListParagraph"/>
        <w:numPr>
          <w:ilvl w:val="0"/>
          <w:numId w:val="33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their parents and carers.</w:t>
      </w:r>
    </w:p>
    <w:p w14:paraId="0E951F2A" w14:textId="77777777" w:rsidR="00EA3C6B" w:rsidRDefault="00EA3C6B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7D4B6A94" w14:textId="5A0BB7C0" w:rsidR="00091EF3" w:rsidRPr="00EA3C6B" w:rsidRDefault="00091EF3" w:rsidP="00EA3C6B">
      <w:pPr>
        <w:pStyle w:val="Heading4"/>
        <w:spacing w:after="240"/>
        <w:rPr>
          <w:rFonts w:ascii="Arial" w:hAnsi="Arial" w:cs="Arial"/>
        </w:rPr>
      </w:pPr>
      <w:r w:rsidRPr="00EA3C6B">
        <w:rPr>
          <w:rFonts w:ascii="Arial" w:hAnsi="Arial" w:cs="Arial"/>
        </w:rPr>
        <w:lastRenderedPageBreak/>
        <w:t xml:space="preserve">Australian Capital Territory Government </w:t>
      </w:r>
    </w:p>
    <w:p w14:paraId="03BDEC9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The Australian Capital Territory (ACT) Government will keep supporting services for children with disability. </w:t>
      </w:r>
    </w:p>
    <w:p w14:paraId="4CE9FB5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ACT Government will keep following a plan that:</w:t>
      </w:r>
    </w:p>
    <w:p w14:paraId="4E48EE08" w14:textId="77777777" w:rsidR="00091EF3" w:rsidRPr="00EA3C6B" w:rsidRDefault="00091EF3" w:rsidP="00EA3C6B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started in 2020</w:t>
      </w:r>
    </w:p>
    <w:p w14:paraId="63FF4256" w14:textId="77777777" w:rsidR="00091EF3" w:rsidRPr="00EA3C6B" w:rsidRDefault="00091EF3" w:rsidP="00EA3C6B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supports early childhood learning.</w:t>
      </w:r>
    </w:p>
    <w:p w14:paraId="7C799CD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ACT Government will keep supporting groups where children with disability go to:</w:t>
      </w:r>
    </w:p>
    <w:p w14:paraId="60827736" w14:textId="77777777" w:rsidR="00091EF3" w:rsidRPr="00EA3C6B" w:rsidRDefault="00091EF3" w:rsidP="00EA3C6B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play </w:t>
      </w:r>
    </w:p>
    <w:p w14:paraId="082438C0" w14:textId="77777777" w:rsidR="00091EF3" w:rsidRPr="00EA3C6B" w:rsidRDefault="00091EF3" w:rsidP="00EA3C6B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  <w:lang w:eastAsia="en-AU"/>
        </w:rPr>
      </w:pPr>
      <w:r w:rsidRPr="00EA3C6B">
        <w:rPr>
          <w:rFonts w:ascii="Arial" w:hAnsi="Arial" w:cs="Arial"/>
        </w:rPr>
        <w:t xml:space="preserve">connect with each other. </w:t>
      </w:r>
    </w:p>
    <w:p w14:paraId="0874ABCF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ACT Government will keep supporting an early learning program for First Nations children.</w:t>
      </w:r>
    </w:p>
    <w:p w14:paraId="0BAEE276" w14:textId="77777777" w:rsidR="00091EF3" w:rsidRPr="00EA3C6B" w:rsidRDefault="00091EF3" w:rsidP="00EA3C6B">
      <w:pPr>
        <w:pStyle w:val="Heading4"/>
        <w:spacing w:before="600" w:after="240"/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Northern Territory Government </w:t>
      </w:r>
    </w:p>
    <w:p w14:paraId="711E1F2E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Northern Territory (NT) Government will make a health care program for NT children aged 0 to 5 years old.</w:t>
      </w:r>
    </w:p>
    <w:p w14:paraId="0F4A61B1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support people who children with disability call their family.</w:t>
      </w:r>
    </w:p>
    <w:p w14:paraId="175905A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help them get the support they need.</w:t>
      </w:r>
    </w:p>
    <w:p w14:paraId="5122A1E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make sure all children with disability can find and use the right services.</w:t>
      </w:r>
    </w:p>
    <w:p w14:paraId="5CEB4BBF" w14:textId="24A8844E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connect children with disability to the right</w:t>
      </w:r>
      <w:r w:rsidR="00EA3C6B">
        <w:rPr>
          <w:rFonts w:ascii="Arial" w:hAnsi="Arial" w:cs="Arial"/>
        </w:rPr>
        <w:t> </w:t>
      </w:r>
      <w:r w:rsidRPr="00EA3C6B">
        <w:rPr>
          <w:rFonts w:ascii="Arial" w:hAnsi="Arial" w:cs="Arial"/>
        </w:rPr>
        <w:t xml:space="preserve">services. </w:t>
      </w:r>
    </w:p>
    <w:p w14:paraId="2D06F54D" w14:textId="5B772757" w:rsidR="00091EF3" w:rsidRPr="00EA3C6B" w:rsidRDefault="00091EF3" w:rsidP="00EA3C6B">
      <w:pPr>
        <w:spacing w:before="240" w:after="240"/>
        <w:rPr>
          <w:rFonts w:ascii="Arial" w:hAnsi="Arial" w:cs="Arial"/>
          <w:sz w:val="20"/>
          <w:szCs w:val="20"/>
        </w:rPr>
      </w:pPr>
      <w:r w:rsidRPr="00EA3C6B">
        <w:rPr>
          <w:rFonts w:ascii="Arial" w:hAnsi="Arial" w:cs="Arial"/>
        </w:rPr>
        <w:lastRenderedPageBreak/>
        <w:t>The NT Government will train families and carers to support children with</w:t>
      </w:r>
      <w:r w:rsidR="00EA3C6B">
        <w:rPr>
          <w:rFonts w:ascii="Arial" w:hAnsi="Arial" w:cs="Arial"/>
        </w:rPr>
        <w:t> d</w:t>
      </w:r>
      <w:r w:rsidRPr="00EA3C6B">
        <w:rPr>
          <w:rFonts w:ascii="Arial" w:hAnsi="Arial" w:cs="Arial"/>
        </w:rPr>
        <w:t xml:space="preserve">isability. </w:t>
      </w:r>
    </w:p>
    <w:p w14:paraId="7EFD67F5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support children with disability if they:</w:t>
      </w:r>
    </w:p>
    <w:p w14:paraId="7CF3A397" w14:textId="77777777" w:rsidR="00091EF3" w:rsidRPr="00EA3C6B" w:rsidRDefault="00091EF3" w:rsidP="00EA3C6B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can’t live with their parents or carer</w:t>
      </w:r>
    </w:p>
    <w:p w14:paraId="5926A228" w14:textId="77777777" w:rsidR="00091EF3" w:rsidRPr="00EA3C6B" w:rsidRDefault="00091EF3" w:rsidP="00EA3C6B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live in a home with a different family.</w:t>
      </w:r>
    </w:p>
    <w:p w14:paraId="227F3AD4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support First Nations women who have just had a baby.</w:t>
      </w:r>
    </w:p>
    <w:p w14:paraId="61460D7B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support young children with disability and their families if they live in places far from cities and towns</w:t>
      </w:r>
      <w:proofErr w:type="gramStart"/>
      <w:r w:rsidRPr="00EA3C6B">
        <w:rPr>
          <w:rFonts w:ascii="Arial" w:hAnsi="Arial" w:cs="Arial"/>
        </w:rPr>
        <w:t xml:space="preserve">.  </w:t>
      </w:r>
      <w:proofErr w:type="gramEnd"/>
    </w:p>
    <w:p w14:paraId="69592EB7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look at early childhood services to see what:</w:t>
      </w:r>
    </w:p>
    <w:p w14:paraId="1D620696" w14:textId="77777777" w:rsidR="00091EF3" w:rsidRPr="00EA3C6B" w:rsidRDefault="00091EF3" w:rsidP="00EA3C6B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works well</w:t>
      </w:r>
    </w:p>
    <w:p w14:paraId="54A375BE" w14:textId="77777777" w:rsidR="00091EF3" w:rsidRPr="00EA3C6B" w:rsidRDefault="00091EF3" w:rsidP="00EA3C6B">
      <w:pPr>
        <w:pStyle w:val="ListParagraph"/>
        <w:numPr>
          <w:ilvl w:val="0"/>
          <w:numId w:val="45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can be better.</w:t>
      </w:r>
    </w:p>
    <w:p w14:paraId="09A424FC" w14:textId="77777777" w:rsidR="00091EF3" w:rsidRPr="00EA3C6B" w:rsidRDefault="00091EF3" w:rsidP="00EA3C6B">
      <w:p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 NT Government will connect with:</w:t>
      </w:r>
    </w:p>
    <w:p w14:paraId="16D4931B" w14:textId="77777777" w:rsidR="00091EF3" w:rsidRPr="00EA3C6B" w:rsidRDefault="00091EF3" w:rsidP="00EA3C6B">
      <w:pPr>
        <w:pStyle w:val="ListParagraph"/>
        <w:numPr>
          <w:ilvl w:val="0"/>
          <w:numId w:val="4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students with disability</w:t>
      </w:r>
    </w:p>
    <w:p w14:paraId="763D9877" w14:textId="77777777" w:rsidR="00091EF3" w:rsidRPr="00EA3C6B" w:rsidRDefault="00091EF3" w:rsidP="00EA3C6B">
      <w:pPr>
        <w:pStyle w:val="ListParagraph"/>
        <w:numPr>
          <w:ilvl w:val="0"/>
          <w:numId w:val="46"/>
        </w:numPr>
        <w:spacing w:before="240" w:after="240"/>
        <w:rPr>
          <w:rFonts w:ascii="Arial" w:hAnsi="Arial" w:cs="Arial"/>
        </w:rPr>
      </w:pPr>
      <w:r w:rsidRPr="00EA3C6B">
        <w:rPr>
          <w:rFonts w:ascii="Arial" w:hAnsi="Arial" w:cs="Arial"/>
        </w:rPr>
        <w:t>their families and carers.</w:t>
      </w:r>
    </w:p>
    <w:p w14:paraId="057155E5" w14:textId="77777777" w:rsidR="00091EF3" w:rsidRPr="00EA3C6B" w:rsidRDefault="00091EF3" w:rsidP="00EA3C6B">
      <w:pPr>
        <w:spacing w:before="240" w:after="240"/>
        <w:rPr>
          <w:rFonts w:ascii="Arial" w:hAnsi="Arial" w:cs="Arial"/>
          <w:b/>
          <w:bCs/>
          <w:sz w:val="32"/>
          <w:szCs w:val="26"/>
          <w:lang w:eastAsia="x-none"/>
        </w:rPr>
      </w:pPr>
      <w:r w:rsidRPr="00EA3C6B">
        <w:rPr>
          <w:rFonts w:ascii="Arial" w:hAnsi="Arial" w:cs="Arial"/>
          <w:b/>
          <w:bCs/>
          <w:sz w:val="32"/>
          <w:szCs w:val="26"/>
          <w:lang w:eastAsia="x-none"/>
        </w:rPr>
        <w:br w:type="page"/>
      </w:r>
    </w:p>
    <w:p w14:paraId="33D10F57" w14:textId="34DF3872" w:rsidR="00DB0295" w:rsidRPr="009A0100" w:rsidRDefault="00FF1375" w:rsidP="009A0100">
      <w:pPr>
        <w:pStyle w:val="Heading2"/>
        <w:spacing w:after="240"/>
        <w:rPr>
          <w:rFonts w:ascii="Arial" w:hAnsi="Arial" w:cs="Arial"/>
        </w:rPr>
      </w:pPr>
      <w:bookmarkStart w:id="38" w:name="_Toc89258118"/>
      <w:r w:rsidRPr="009A0100">
        <w:rPr>
          <w:rFonts w:ascii="Arial" w:hAnsi="Arial" w:cs="Arial"/>
        </w:rPr>
        <w:lastRenderedPageBreak/>
        <w:t>Knowing how well our action plan is going</w:t>
      </w:r>
      <w:bookmarkEnd w:id="38"/>
    </w:p>
    <w:p w14:paraId="2A7DD11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will:</w:t>
      </w:r>
    </w:p>
    <w:p w14:paraId="6F965947" w14:textId="77777777" w:rsidR="009A0100" w:rsidRPr="009A0100" w:rsidRDefault="009A0100" w:rsidP="00EA3C6B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check how well our action plan is going</w:t>
      </w:r>
    </w:p>
    <w:p w14:paraId="741335FA" w14:textId="5EC4FE5D" w:rsidR="009A0100" w:rsidRPr="009A0100" w:rsidRDefault="009A0100" w:rsidP="00EA3C6B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talk to the community about how well it’s going.</w:t>
      </w:r>
    </w:p>
    <w:p w14:paraId="53CA2C6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make sure we talk to people with disability.</w:t>
      </w:r>
    </w:p>
    <w:p w14:paraId="63CB00FF" w14:textId="465F20DC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check if we are getting the outcomes we want.</w:t>
      </w:r>
    </w:p>
    <w:p w14:paraId="4F40128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use what we learn to write a report.</w:t>
      </w:r>
    </w:p>
    <w:p w14:paraId="3C3A24D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share our report with the community.</w:t>
      </w:r>
    </w:p>
    <w:p w14:paraId="01BA38BF" w14:textId="77777777" w:rsidR="00DB0295" w:rsidRPr="009A0100" w:rsidRDefault="00DB0295" w:rsidP="009A0100">
      <w:pPr>
        <w:spacing w:before="240" w:after="240"/>
        <w:rPr>
          <w:rFonts w:ascii="Arial" w:hAnsi="Arial" w:cs="Arial"/>
          <w:b/>
          <w:bCs/>
          <w:sz w:val="32"/>
          <w:szCs w:val="26"/>
          <w:lang w:val="x-none" w:eastAsia="x-none"/>
        </w:rPr>
      </w:pPr>
      <w:r w:rsidRPr="009A0100">
        <w:rPr>
          <w:rFonts w:ascii="Arial" w:hAnsi="Arial" w:cs="Arial"/>
        </w:rPr>
        <w:br w:type="page"/>
      </w:r>
    </w:p>
    <w:p w14:paraId="601FB726" w14:textId="77777777" w:rsidR="003C25FD" w:rsidRPr="009A0100" w:rsidRDefault="003C25FD" w:rsidP="009A0100">
      <w:pPr>
        <w:pStyle w:val="Heading2"/>
        <w:spacing w:after="240"/>
        <w:rPr>
          <w:rFonts w:ascii="Arial" w:hAnsi="Arial" w:cs="Arial"/>
        </w:rPr>
      </w:pPr>
      <w:bookmarkStart w:id="39" w:name="_Toc89258119"/>
      <w:r w:rsidRPr="009A0100">
        <w:rPr>
          <w:rFonts w:ascii="Arial" w:hAnsi="Arial" w:cs="Arial"/>
        </w:rPr>
        <w:lastRenderedPageBreak/>
        <w:t>Word list</w:t>
      </w:r>
      <w:bookmarkEnd w:id="39"/>
    </w:p>
    <w:p w14:paraId="5223624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  <w:b w:val="0"/>
        </w:rPr>
        <w:t>This list explains what the</w:t>
      </w:r>
      <w:r w:rsidRPr="009A0100">
        <w:rPr>
          <w:rStyle w:val="Strong"/>
          <w:rFonts w:ascii="Arial" w:hAnsi="Arial" w:cs="Arial"/>
        </w:rPr>
        <w:t xml:space="preserve"> bold</w:t>
      </w:r>
      <w:r w:rsidRPr="009A0100">
        <w:rPr>
          <w:rStyle w:val="Strong"/>
          <w:rFonts w:ascii="Arial" w:hAnsi="Arial" w:cs="Arial"/>
          <w:b w:val="0"/>
        </w:rPr>
        <w:t xml:space="preserve"> words in this document </w:t>
      </w:r>
      <w:r w:rsidRPr="009A0100">
        <w:rPr>
          <w:rStyle w:val="Strong"/>
          <w:rFonts w:ascii="Arial" w:hAnsi="Arial" w:cs="Arial"/>
          <w:b w:val="0"/>
          <w:bCs w:val="0"/>
        </w:rPr>
        <w:t>mean</w:t>
      </w:r>
      <w:r w:rsidRPr="009A0100">
        <w:rPr>
          <w:rStyle w:val="Strong"/>
          <w:rFonts w:ascii="Arial" w:hAnsi="Arial" w:cs="Arial"/>
          <w:b w:val="0"/>
        </w:rPr>
        <w:t>.</w:t>
      </w:r>
    </w:p>
    <w:p w14:paraId="079A03EC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Accessible</w:t>
      </w:r>
    </w:p>
    <w:p w14:paraId="3A951794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4B64E01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60DB298B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2D5A7A4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698D18DD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64FFD1C4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451F333B" w14:textId="77777777" w:rsidR="009A0100" w:rsidRPr="009A0100" w:rsidRDefault="009A0100" w:rsidP="00EA3C6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4D49F915" w14:textId="77777777" w:rsidR="00091EF3" w:rsidRPr="00EA3C6B" w:rsidRDefault="00091EF3" w:rsidP="00EA3C6B">
      <w:pPr>
        <w:spacing w:before="360"/>
        <w:rPr>
          <w:rFonts w:ascii="Arial" w:hAnsi="Arial" w:cs="Arial"/>
        </w:rPr>
      </w:pPr>
      <w:r w:rsidRPr="00EA3C6B">
        <w:rPr>
          <w:rStyle w:val="Strong"/>
          <w:rFonts w:ascii="Arial" w:hAnsi="Arial" w:cs="Arial"/>
        </w:rPr>
        <w:t>Autism</w:t>
      </w:r>
    </w:p>
    <w:p w14:paraId="29E56FD3" w14:textId="77777777" w:rsidR="00091EF3" w:rsidRPr="00EA3C6B" w:rsidRDefault="00091EF3" w:rsidP="00EA3C6B">
      <w:pPr>
        <w:rPr>
          <w:rFonts w:ascii="Arial" w:hAnsi="Arial" w:cs="Arial"/>
        </w:rPr>
      </w:pPr>
      <w:r w:rsidRPr="00EA3C6B">
        <w:rPr>
          <w:rFonts w:ascii="Arial" w:hAnsi="Arial" w:cs="Arial"/>
        </w:rPr>
        <w:t>Autism is a disability that might affect how well you can:</w:t>
      </w:r>
    </w:p>
    <w:p w14:paraId="61FFB948" w14:textId="77777777" w:rsidR="00091EF3" w:rsidRPr="00EA3C6B" w:rsidRDefault="00091EF3" w:rsidP="00EA3C6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think</w:t>
      </w:r>
    </w:p>
    <w:p w14:paraId="2A73F1E0" w14:textId="77777777" w:rsidR="00091EF3" w:rsidRPr="00EA3C6B" w:rsidRDefault="00091EF3" w:rsidP="00EA3C6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feel</w:t>
      </w:r>
    </w:p>
    <w:p w14:paraId="1ABA14B0" w14:textId="77777777" w:rsidR="00EA3C6B" w:rsidRDefault="00091EF3" w:rsidP="00EA3C6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communicate</w:t>
      </w:r>
    </w:p>
    <w:p w14:paraId="372F6AE3" w14:textId="19883DDD" w:rsidR="008C421A" w:rsidRPr="00EA3C6B" w:rsidRDefault="00091EF3" w:rsidP="00EA3C6B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</w:rPr>
      </w:pPr>
      <w:r w:rsidRPr="00EA3C6B">
        <w:rPr>
          <w:rFonts w:ascii="Arial" w:hAnsi="Arial" w:cs="Arial"/>
        </w:rPr>
        <w:t>connect with others.</w:t>
      </w:r>
    </w:p>
    <w:p w14:paraId="351B8A01" w14:textId="17190DB4" w:rsidR="009A0100" w:rsidRPr="009A0100" w:rsidRDefault="009A0100" w:rsidP="00EA3C6B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Culture</w:t>
      </w:r>
    </w:p>
    <w:p w14:paraId="7C8A159C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Your culture is:</w:t>
      </w:r>
    </w:p>
    <w:p w14:paraId="586C0C4A" w14:textId="77777777" w:rsidR="009A0100" w:rsidRPr="009A0100" w:rsidRDefault="009A0100" w:rsidP="00EA3C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your way of life</w:t>
      </w:r>
    </w:p>
    <w:p w14:paraId="44204E38" w14:textId="77777777" w:rsidR="009A0100" w:rsidRPr="009A0100" w:rsidRDefault="009A0100" w:rsidP="00EA3C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how you think or act now because of how you grew up</w:t>
      </w:r>
    </w:p>
    <w:p w14:paraId="2665A44B" w14:textId="77777777" w:rsidR="009A0100" w:rsidRPr="009A0100" w:rsidRDefault="009A0100" w:rsidP="00EA3C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your beliefs</w:t>
      </w:r>
    </w:p>
    <w:p w14:paraId="245CA4F1" w14:textId="77777777" w:rsidR="009A0100" w:rsidRPr="009A0100" w:rsidRDefault="009A0100" w:rsidP="00EA3C6B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what is important to you.</w:t>
      </w:r>
    </w:p>
    <w:p w14:paraId="028169EC" w14:textId="77777777" w:rsidR="009A0100" w:rsidRPr="009A0100" w:rsidRDefault="009A0100" w:rsidP="008C421A">
      <w:pPr>
        <w:spacing w:before="36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lastRenderedPageBreak/>
        <w:t>First Nations</w:t>
      </w:r>
    </w:p>
    <w:p w14:paraId="39C94353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First Nations peoples are also known as Aboriginal and Torres Strait Islander peoples.</w:t>
      </w:r>
    </w:p>
    <w:p w14:paraId="192972E6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Inclusive</w:t>
      </w:r>
    </w:p>
    <w:p w14:paraId="66299F38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16BCDA90" w14:textId="77777777" w:rsidR="009A0100" w:rsidRPr="009A0100" w:rsidRDefault="009A0100" w:rsidP="00EA3C6B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 xml:space="preserve">Outcome areas </w:t>
      </w:r>
    </w:p>
    <w:p w14:paraId="6619810E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7B78DF82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We call these outcome areas.</w:t>
      </w:r>
    </w:p>
    <w:p w14:paraId="553AD05D" w14:textId="77777777" w:rsidR="009A0100" w:rsidRPr="009A0100" w:rsidRDefault="009A0100" w:rsidP="00EA3C6B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</w:p>
    <w:p w14:paraId="4C585D25" w14:textId="1D77089D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Outcomes are the important results we want to get for people with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0725F42F" w14:textId="77777777" w:rsidR="00091EF3" w:rsidRPr="00EA3C6B" w:rsidRDefault="00091EF3" w:rsidP="00EA3C6B">
      <w:pPr>
        <w:spacing w:before="360"/>
        <w:rPr>
          <w:rFonts w:ascii="Arial" w:hAnsi="Arial" w:cs="Arial"/>
        </w:rPr>
      </w:pPr>
      <w:r w:rsidRPr="00EA3C6B">
        <w:rPr>
          <w:rStyle w:val="Strong"/>
          <w:rFonts w:ascii="Arial" w:hAnsi="Arial" w:cs="Arial"/>
        </w:rPr>
        <w:t>Rights</w:t>
      </w:r>
    </w:p>
    <w:p w14:paraId="56155EE1" w14:textId="77777777" w:rsidR="00091EF3" w:rsidRPr="00EA3C6B" w:rsidRDefault="00091EF3" w:rsidP="00EA3C6B">
      <w:pPr>
        <w:rPr>
          <w:rFonts w:ascii="Arial" w:hAnsi="Arial" w:cs="Arial"/>
        </w:rPr>
      </w:pPr>
      <w:r w:rsidRPr="00EA3C6B">
        <w:rPr>
          <w:rFonts w:ascii="Arial" w:hAnsi="Arial" w:cs="Arial"/>
        </w:rPr>
        <w:t xml:space="preserve">Rights are rules about how everybody should be treated: </w:t>
      </w:r>
    </w:p>
    <w:p w14:paraId="0CE5B33C" w14:textId="77777777" w:rsidR="00091EF3" w:rsidRPr="00EA3C6B" w:rsidRDefault="00091EF3" w:rsidP="00EA3C6B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fairly</w:t>
      </w:r>
    </w:p>
    <w:p w14:paraId="6319C1F0" w14:textId="77777777" w:rsidR="00091EF3" w:rsidRPr="00EA3C6B" w:rsidRDefault="00091EF3" w:rsidP="00EA3C6B">
      <w:pPr>
        <w:pStyle w:val="ListParagraph"/>
        <w:numPr>
          <w:ilvl w:val="0"/>
          <w:numId w:val="47"/>
        </w:numPr>
        <w:rPr>
          <w:rStyle w:val="Strong"/>
          <w:rFonts w:ascii="Arial" w:hAnsi="Arial" w:cs="Arial"/>
        </w:rPr>
      </w:pPr>
      <w:r w:rsidRPr="00EA3C6B">
        <w:rPr>
          <w:rFonts w:ascii="Arial" w:hAnsi="Arial" w:cs="Arial"/>
        </w:rPr>
        <w:t>equally.</w:t>
      </w:r>
    </w:p>
    <w:p w14:paraId="6E31F66A" w14:textId="77777777" w:rsidR="00091EF3" w:rsidRPr="00EA3C6B" w:rsidRDefault="00091EF3" w:rsidP="00EA3C6B">
      <w:pPr>
        <w:spacing w:before="360"/>
        <w:rPr>
          <w:rStyle w:val="Strong"/>
          <w:rFonts w:ascii="Arial" w:hAnsi="Arial" w:cs="Arial"/>
        </w:rPr>
      </w:pPr>
      <w:r w:rsidRPr="00EA3C6B">
        <w:rPr>
          <w:rStyle w:val="Strong"/>
          <w:rFonts w:ascii="Arial" w:hAnsi="Arial" w:cs="Arial"/>
        </w:rPr>
        <w:t>Vulnerable</w:t>
      </w:r>
    </w:p>
    <w:p w14:paraId="0DC745BC" w14:textId="77777777" w:rsidR="00091EF3" w:rsidRPr="00EA3C6B" w:rsidRDefault="00091EF3" w:rsidP="00EA3C6B">
      <w:pPr>
        <w:rPr>
          <w:rFonts w:ascii="Arial" w:hAnsi="Arial" w:cs="Arial"/>
        </w:rPr>
      </w:pPr>
      <w:r w:rsidRPr="00EA3C6B">
        <w:rPr>
          <w:rFonts w:ascii="Arial" w:hAnsi="Arial" w:cs="Arial"/>
        </w:rPr>
        <w:t>When someone is vulnerable, they might be in danger of:</w:t>
      </w:r>
    </w:p>
    <w:p w14:paraId="30CAEF46" w14:textId="77777777" w:rsidR="00091EF3" w:rsidRPr="00EA3C6B" w:rsidRDefault="00091EF3" w:rsidP="00EA3C6B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being hurt</w:t>
      </w:r>
    </w:p>
    <w:p w14:paraId="744A302F" w14:textId="77777777" w:rsidR="00091EF3" w:rsidRPr="00EA3C6B" w:rsidRDefault="00091EF3" w:rsidP="00EA3C6B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getting sick</w:t>
      </w:r>
    </w:p>
    <w:p w14:paraId="5D278085" w14:textId="77777777" w:rsidR="00091EF3" w:rsidRPr="00EA3C6B" w:rsidRDefault="00091EF3" w:rsidP="00EA3C6B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EA3C6B">
        <w:rPr>
          <w:rFonts w:ascii="Arial" w:hAnsi="Arial" w:cs="Arial"/>
        </w:rPr>
        <w:t>someone taking advantage of them.</w:t>
      </w:r>
    </w:p>
    <w:p w14:paraId="20927A39" w14:textId="77777777" w:rsidR="00DB0295" w:rsidRPr="009A0100" w:rsidRDefault="00DB0295" w:rsidP="00091EF3">
      <w:pPr>
        <w:pStyle w:val="Tablespacerrow"/>
        <w:spacing w:before="240" w:after="240"/>
        <w:jc w:val="left"/>
        <w:rPr>
          <w:rFonts w:ascii="Arial" w:hAnsi="Arial" w:cs="Arial"/>
          <w:sz w:val="32"/>
          <w:szCs w:val="26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2E6794D4" w14:textId="77777777" w:rsidR="00FD6321" w:rsidRPr="009A0100" w:rsidRDefault="00FD6321" w:rsidP="009A0100">
      <w:pPr>
        <w:pStyle w:val="Heading2"/>
        <w:spacing w:after="240"/>
        <w:rPr>
          <w:rFonts w:ascii="Arial" w:hAnsi="Arial" w:cs="Arial"/>
        </w:rPr>
      </w:pPr>
      <w:bookmarkStart w:id="40" w:name="_Toc89258120"/>
      <w:r w:rsidRPr="009A0100">
        <w:rPr>
          <w:rFonts w:ascii="Arial" w:hAnsi="Arial" w:cs="Arial"/>
        </w:rPr>
        <w:lastRenderedPageBreak/>
        <w:t>Contact us</w:t>
      </w:r>
      <w:bookmarkEnd w:id="40"/>
    </w:p>
    <w:p w14:paraId="269FEC68" w14:textId="77777777" w:rsidR="009A0100" w:rsidRPr="009A0100" w:rsidRDefault="00594D54" w:rsidP="009A0100">
      <w:pPr>
        <w:spacing w:before="240" w:after="240"/>
        <w:rPr>
          <w:rFonts w:ascii="Arial" w:hAnsi="Arial" w:cs="Arial"/>
        </w:rPr>
      </w:pPr>
      <w:hyperlink r:id="rId10" w:history="1">
        <w:proofErr w:type="spellStart"/>
        <w:r w:rsidR="009A0100" w:rsidRPr="009A0100">
          <w:rPr>
            <w:rStyle w:val="Hyperlink"/>
            <w:rFonts w:ascii="Arial" w:hAnsi="Arial" w:cs="Arial"/>
          </w:rPr>
          <w:t>australia'sdisabilitystrategy@dss.gov.au</w:t>
        </w:r>
        <w:proofErr w:type="spellEnd"/>
      </w:hyperlink>
      <w:r w:rsidR="009A0100" w:rsidRPr="009A0100">
        <w:rPr>
          <w:rFonts w:ascii="Arial" w:hAnsi="Arial" w:cs="Arial"/>
        </w:rPr>
        <w:t xml:space="preserve"> </w:t>
      </w:r>
    </w:p>
    <w:p w14:paraId="22B447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GPO Box 9820</w:t>
      </w:r>
    </w:p>
    <w:p w14:paraId="7927175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Canberra ACT 2601 </w:t>
      </w:r>
    </w:p>
    <w:p w14:paraId="75EDE795" w14:textId="77777777" w:rsidR="009A0100" w:rsidRPr="009A0100" w:rsidRDefault="00594D54" w:rsidP="009A0100">
      <w:pPr>
        <w:spacing w:before="240" w:after="240"/>
        <w:rPr>
          <w:rFonts w:ascii="Arial" w:hAnsi="Arial" w:cs="Arial"/>
        </w:rPr>
      </w:pPr>
      <w:hyperlink r:id="rId11" w:history="1">
        <w:r w:rsidR="009A0100" w:rsidRPr="009A0100">
          <w:rPr>
            <w:rStyle w:val="Hyperlink"/>
            <w:rFonts w:ascii="Arial" w:hAnsi="Arial" w:cs="Arial"/>
          </w:rPr>
          <w:t>www.disabilitygateway.gov.au/ads</w:t>
        </w:r>
      </w:hyperlink>
      <w:r w:rsidR="009A0100" w:rsidRPr="009A0100">
        <w:rPr>
          <w:rFonts w:ascii="Arial" w:hAnsi="Arial" w:cs="Arial"/>
        </w:rPr>
        <w:t xml:space="preserve"> </w:t>
      </w:r>
    </w:p>
    <w:p w14:paraId="1592A213" w14:textId="2C87F9CE" w:rsidR="009A0100" w:rsidRPr="009A0100" w:rsidRDefault="009A0100" w:rsidP="00475A30">
      <w:pPr>
        <w:spacing w:before="8520" w:after="240"/>
        <w:rPr>
          <w:rFonts w:ascii="Arial" w:hAnsi="Arial" w:cs="Arial"/>
          <w:sz w:val="24"/>
          <w:szCs w:val="24"/>
        </w:rPr>
      </w:pPr>
      <w:r w:rsidRPr="009A0100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8C421A">
        <w:rPr>
          <w:rFonts w:ascii="Arial" w:hAnsi="Arial" w:cs="Arial"/>
          <w:sz w:val="24"/>
          <w:szCs w:val="24"/>
        </w:rPr>
        <w:t xml:space="preserve">text-only </w:t>
      </w:r>
      <w:r w:rsidRPr="009A0100">
        <w:rPr>
          <w:rFonts w:ascii="Arial" w:hAnsi="Arial" w:cs="Arial"/>
          <w:sz w:val="24"/>
          <w:szCs w:val="24"/>
        </w:rPr>
        <w:t xml:space="preserve">Easy Read document.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 xml:space="preserve">For any enquiries, please visit </w:t>
      </w:r>
      <w:hyperlink r:id="rId12" w:history="1">
        <w:r w:rsidRPr="009A0100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A0100">
        <w:rPr>
          <w:rFonts w:ascii="Arial" w:hAnsi="Arial" w:cs="Arial"/>
          <w:sz w:val="24"/>
          <w:szCs w:val="24"/>
        </w:rPr>
        <w:t xml:space="preserve">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>Quote job number 4400-</w:t>
      </w:r>
      <w:r w:rsidR="00091EF3">
        <w:rPr>
          <w:rFonts w:ascii="Arial" w:hAnsi="Arial" w:cs="Arial"/>
          <w:sz w:val="24"/>
          <w:szCs w:val="24"/>
        </w:rPr>
        <w:t>E</w:t>
      </w:r>
      <w:r w:rsidRPr="009A0100">
        <w:rPr>
          <w:rFonts w:ascii="Arial" w:hAnsi="Arial" w:cs="Arial"/>
          <w:sz w:val="24"/>
          <w:szCs w:val="24"/>
        </w:rPr>
        <w:t>.</w:t>
      </w:r>
    </w:p>
    <w:p w14:paraId="42127B4A" w14:textId="1860327B" w:rsidR="00644C39" w:rsidRPr="009A0100" w:rsidRDefault="00D66FEA" w:rsidP="009A0100">
      <w:pPr>
        <w:spacing w:before="240" w:after="240"/>
        <w:jc w:val="right"/>
        <w:rPr>
          <w:rFonts w:ascii="Arial" w:hAnsi="Arial" w:cs="Arial"/>
          <w:sz w:val="24"/>
          <w:szCs w:val="20"/>
        </w:rPr>
      </w:pPr>
      <w:r w:rsidRPr="009A0100">
        <w:rPr>
          <w:rFonts w:ascii="Arial" w:hAnsi="Arial" w:cs="Arial"/>
          <w:sz w:val="24"/>
          <w:szCs w:val="20"/>
        </w:rPr>
        <w:t>DSS273</w:t>
      </w:r>
      <w:r w:rsidR="00091EF3">
        <w:rPr>
          <w:rFonts w:ascii="Arial" w:hAnsi="Arial" w:cs="Arial"/>
          <w:sz w:val="24"/>
          <w:szCs w:val="20"/>
        </w:rPr>
        <w:t>9</w:t>
      </w:r>
      <w:r w:rsidRPr="009A0100">
        <w:rPr>
          <w:rFonts w:ascii="Arial" w:hAnsi="Arial" w:cs="Arial"/>
          <w:sz w:val="24"/>
          <w:szCs w:val="20"/>
        </w:rPr>
        <w:t>_Dec2021</w:t>
      </w:r>
    </w:p>
    <w:sectPr w:rsidR="00644C39" w:rsidRPr="009A0100" w:rsidSect="00B82E87">
      <w:footerReference w:type="even" r:id="rId13"/>
      <w:footerReference w:type="default" r:id="rId14"/>
      <w:footerReference w:type="first" r:id="rId15"/>
      <w:pgSz w:w="11906" w:h="16838"/>
      <w:pgMar w:top="1134" w:right="1440" w:bottom="56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CD0" w14:textId="77777777" w:rsidR="003E4292" w:rsidRDefault="003E4292" w:rsidP="00134CC3">
      <w:pPr>
        <w:spacing w:before="0" w:after="0" w:line="240" w:lineRule="auto"/>
      </w:pPr>
      <w:r>
        <w:separator/>
      </w:r>
    </w:p>
  </w:endnote>
  <w:endnote w:type="continuationSeparator" w:id="0">
    <w:p w14:paraId="26B85D63" w14:textId="77777777" w:rsidR="003E4292" w:rsidRDefault="003E42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98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D2D7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1FD" w14:textId="77777777" w:rsidR="00C4756C" w:rsidRDefault="00C4756C" w:rsidP="00C47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6FE7D4" w14:textId="4002BADE" w:rsidR="00C4756C" w:rsidRDefault="00C4756C" w:rsidP="00C4756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849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203" w14:textId="77777777" w:rsidR="003E4292" w:rsidRDefault="003E42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B62541" w14:textId="77777777" w:rsidR="003E4292" w:rsidRDefault="003E42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62F"/>
    <w:multiLevelType w:val="hybridMultilevel"/>
    <w:tmpl w:val="ADD44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D5A"/>
    <w:multiLevelType w:val="hybridMultilevel"/>
    <w:tmpl w:val="DECE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6CBA"/>
    <w:multiLevelType w:val="hybridMultilevel"/>
    <w:tmpl w:val="D96CA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758E"/>
    <w:multiLevelType w:val="hybridMultilevel"/>
    <w:tmpl w:val="4ECEA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5A5E"/>
    <w:multiLevelType w:val="hybridMultilevel"/>
    <w:tmpl w:val="0496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333A"/>
    <w:multiLevelType w:val="hybridMultilevel"/>
    <w:tmpl w:val="E586E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1101"/>
    <w:multiLevelType w:val="hybridMultilevel"/>
    <w:tmpl w:val="12C2F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3058"/>
    <w:multiLevelType w:val="hybridMultilevel"/>
    <w:tmpl w:val="9B243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A45FF"/>
    <w:multiLevelType w:val="hybridMultilevel"/>
    <w:tmpl w:val="0C5E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42D"/>
    <w:multiLevelType w:val="hybridMultilevel"/>
    <w:tmpl w:val="81E82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73611"/>
    <w:multiLevelType w:val="hybridMultilevel"/>
    <w:tmpl w:val="D3B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1BED"/>
    <w:multiLevelType w:val="hybridMultilevel"/>
    <w:tmpl w:val="18968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3318"/>
    <w:multiLevelType w:val="hybridMultilevel"/>
    <w:tmpl w:val="EB2E0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3A3"/>
    <w:multiLevelType w:val="hybridMultilevel"/>
    <w:tmpl w:val="BB5E9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72E1E"/>
    <w:multiLevelType w:val="hybridMultilevel"/>
    <w:tmpl w:val="C81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73A"/>
    <w:multiLevelType w:val="hybridMultilevel"/>
    <w:tmpl w:val="C428A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95C5F"/>
    <w:multiLevelType w:val="hybridMultilevel"/>
    <w:tmpl w:val="C540B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B3A8A"/>
    <w:multiLevelType w:val="hybridMultilevel"/>
    <w:tmpl w:val="137A7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B36B7"/>
    <w:multiLevelType w:val="hybridMultilevel"/>
    <w:tmpl w:val="88AA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44269"/>
    <w:multiLevelType w:val="hybridMultilevel"/>
    <w:tmpl w:val="FD9E5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93A86"/>
    <w:multiLevelType w:val="hybridMultilevel"/>
    <w:tmpl w:val="2EB89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77D8"/>
    <w:multiLevelType w:val="hybridMultilevel"/>
    <w:tmpl w:val="C948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4091E"/>
    <w:multiLevelType w:val="hybridMultilevel"/>
    <w:tmpl w:val="F306DF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6977"/>
    <w:multiLevelType w:val="hybridMultilevel"/>
    <w:tmpl w:val="86A6E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2E72"/>
    <w:multiLevelType w:val="hybridMultilevel"/>
    <w:tmpl w:val="FB8C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6953"/>
    <w:multiLevelType w:val="hybridMultilevel"/>
    <w:tmpl w:val="CEDC4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075C3"/>
    <w:multiLevelType w:val="hybridMultilevel"/>
    <w:tmpl w:val="178C9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040D1"/>
    <w:multiLevelType w:val="hybridMultilevel"/>
    <w:tmpl w:val="A32C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26869"/>
    <w:multiLevelType w:val="hybridMultilevel"/>
    <w:tmpl w:val="A8DA4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C6982"/>
    <w:multiLevelType w:val="hybridMultilevel"/>
    <w:tmpl w:val="C3460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53CCD"/>
    <w:multiLevelType w:val="hybridMultilevel"/>
    <w:tmpl w:val="69F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70CE8"/>
    <w:multiLevelType w:val="hybridMultilevel"/>
    <w:tmpl w:val="AA40C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F3C51"/>
    <w:multiLevelType w:val="hybridMultilevel"/>
    <w:tmpl w:val="570AB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56432"/>
    <w:multiLevelType w:val="hybridMultilevel"/>
    <w:tmpl w:val="3F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A4CBE"/>
    <w:multiLevelType w:val="hybridMultilevel"/>
    <w:tmpl w:val="A8BA7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158E1"/>
    <w:multiLevelType w:val="hybridMultilevel"/>
    <w:tmpl w:val="E1644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C388D"/>
    <w:multiLevelType w:val="hybridMultilevel"/>
    <w:tmpl w:val="7212A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6E7B32"/>
    <w:multiLevelType w:val="hybridMultilevel"/>
    <w:tmpl w:val="E38C2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E13B9"/>
    <w:multiLevelType w:val="hybridMultilevel"/>
    <w:tmpl w:val="996C4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06790A"/>
    <w:multiLevelType w:val="hybridMultilevel"/>
    <w:tmpl w:val="2654C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95411"/>
    <w:multiLevelType w:val="hybridMultilevel"/>
    <w:tmpl w:val="91DA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94742"/>
    <w:multiLevelType w:val="hybridMultilevel"/>
    <w:tmpl w:val="CF1A9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41065"/>
    <w:multiLevelType w:val="hybridMultilevel"/>
    <w:tmpl w:val="611C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6C05"/>
    <w:multiLevelType w:val="hybridMultilevel"/>
    <w:tmpl w:val="C1428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D79DA"/>
    <w:multiLevelType w:val="hybridMultilevel"/>
    <w:tmpl w:val="C59A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47"/>
  </w:num>
  <w:num w:numId="4">
    <w:abstractNumId w:val="19"/>
  </w:num>
  <w:num w:numId="5">
    <w:abstractNumId w:val="21"/>
  </w:num>
  <w:num w:numId="6">
    <w:abstractNumId w:val="10"/>
  </w:num>
  <w:num w:numId="7">
    <w:abstractNumId w:val="1"/>
  </w:num>
  <w:num w:numId="8">
    <w:abstractNumId w:val="14"/>
  </w:num>
  <w:num w:numId="9">
    <w:abstractNumId w:val="45"/>
  </w:num>
  <w:num w:numId="10">
    <w:abstractNumId w:val="44"/>
  </w:num>
  <w:num w:numId="11">
    <w:abstractNumId w:val="8"/>
  </w:num>
  <w:num w:numId="12">
    <w:abstractNumId w:val="28"/>
  </w:num>
  <w:num w:numId="13">
    <w:abstractNumId w:val="16"/>
  </w:num>
  <w:num w:numId="14">
    <w:abstractNumId w:val="38"/>
  </w:num>
  <w:num w:numId="15">
    <w:abstractNumId w:val="32"/>
  </w:num>
  <w:num w:numId="16">
    <w:abstractNumId w:val="23"/>
  </w:num>
  <w:num w:numId="17">
    <w:abstractNumId w:val="35"/>
  </w:num>
  <w:num w:numId="18">
    <w:abstractNumId w:val="15"/>
  </w:num>
  <w:num w:numId="19">
    <w:abstractNumId w:val="30"/>
  </w:num>
  <w:num w:numId="20">
    <w:abstractNumId w:val="9"/>
  </w:num>
  <w:num w:numId="21">
    <w:abstractNumId w:val="27"/>
  </w:num>
  <w:num w:numId="22">
    <w:abstractNumId w:val="17"/>
  </w:num>
  <w:num w:numId="23">
    <w:abstractNumId w:val="43"/>
  </w:num>
  <w:num w:numId="24">
    <w:abstractNumId w:val="29"/>
  </w:num>
  <w:num w:numId="25">
    <w:abstractNumId w:val="4"/>
  </w:num>
  <w:num w:numId="26">
    <w:abstractNumId w:val="5"/>
  </w:num>
  <w:num w:numId="27">
    <w:abstractNumId w:val="40"/>
  </w:num>
  <w:num w:numId="28">
    <w:abstractNumId w:val="0"/>
  </w:num>
  <w:num w:numId="29">
    <w:abstractNumId w:val="24"/>
  </w:num>
  <w:num w:numId="30">
    <w:abstractNumId w:val="3"/>
  </w:num>
  <w:num w:numId="31">
    <w:abstractNumId w:val="33"/>
  </w:num>
  <w:num w:numId="32">
    <w:abstractNumId w:val="34"/>
  </w:num>
  <w:num w:numId="33">
    <w:abstractNumId w:val="7"/>
  </w:num>
  <w:num w:numId="34">
    <w:abstractNumId w:val="25"/>
  </w:num>
  <w:num w:numId="35">
    <w:abstractNumId w:val="41"/>
  </w:num>
  <w:num w:numId="36">
    <w:abstractNumId w:val="11"/>
  </w:num>
  <w:num w:numId="37">
    <w:abstractNumId w:val="39"/>
  </w:num>
  <w:num w:numId="38">
    <w:abstractNumId w:val="31"/>
  </w:num>
  <w:num w:numId="39">
    <w:abstractNumId w:val="42"/>
  </w:num>
  <w:num w:numId="40">
    <w:abstractNumId w:val="12"/>
  </w:num>
  <w:num w:numId="41">
    <w:abstractNumId w:val="2"/>
  </w:num>
  <w:num w:numId="42">
    <w:abstractNumId w:val="13"/>
  </w:num>
  <w:num w:numId="43">
    <w:abstractNumId w:val="36"/>
  </w:num>
  <w:num w:numId="44">
    <w:abstractNumId w:val="22"/>
  </w:num>
  <w:num w:numId="45">
    <w:abstractNumId w:val="6"/>
  </w:num>
  <w:num w:numId="46">
    <w:abstractNumId w:val="46"/>
  </w:num>
  <w:num w:numId="47">
    <w:abstractNumId w:val="20"/>
  </w:num>
  <w:num w:numId="48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2"/>
    <w:rsid w:val="00003F3E"/>
    <w:rsid w:val="00005C84"/>
    <w:rsid w:val="0000729C"/>
    <w:rsid w:val="00010060"/>
    <w:rsid w:val="0001118B"/>
    <w:rsid w:val="000131A3"/>
    <w:rsid w:val="00017C44"/>
    <w:rsid w:val="00020CAC"/>
    <w:rsid w:val="00020F9B"/>
    <w:rsid w:val="00025085"/>
    <w:rsid w:val="00026D9B"/>
    <w:rsid w:val="000276DA"/>
    <w:rsid w:val="0003212C"/>
    <w:rsid w:val="00032A23"/>
    <w:rsid w:val="00032D07"/>
    <w:rsid w:val="00034C79"/>
    <w:rsid w:val="00034F4A"/>
    <w:rsid w:val="00035D95"/>
    <w:rsid w:val="00036E57"/>
    <w:rsid w:val="00037534"/>
    <w:rsid w:val="0004229E"/>
    <w:rsid w:val="000432B1"/>
    <w:rsid w:val="00044183"/>
    <w:rsid w:val="00046373"/>
    <w:rsid w:val="000464C1"/>
    <w:rsid w:val="00050804"/>
    <w:rsid w:val="00051741"/>
    <w:rsid w:val="00060614"/>
    <w:rsid w:val="00060E3E"/>
    <w:rsid w:val="00061FF6"/>
    <w:rsid w:val="0006339E"/>
    <w:rsid w:val="0006351D"/>
    <w:rsid w:val="00065443"/>
    <w:rsid w:val="00066059"/>
    <w:rsid w:val="00067033"/>
    <w:rsid w:val="0007213A"/>
    <w:rsid w:val="00073579"/>
    <w:rsid w:val="00074ACF"/>
    <w:rsid w:val="00074F07"/>
    <w:rsid w:val="00077149"/>
    <w:rsid w:val="000775C6"/>
    <w:rsid w:val="00080002"/>
    <w:rsid w:val="00081601"/>
    <w:rsid w:val="00081CF6"/>
    <w:rsid w:val="00087A35"/>
    <w:rsid w:val="000906AA"/>
    <w:rsid w:val="00091EF3"/>
    <w:rsid w:val="000934A9"/>
    <w:rsid w:val="000972B6"/>
    <w:rsid w:val="000A627C"/>
    <w:rsid w:val="000B4D35"/>
    <w:rsid w:val="000B6C30"/>
    <w:rsid w:val="000C0CD2"/>
    <w:rsid w:val="000C0F54"/>
    <w:rsid w:val="000C275D"/>
    <w:rsid w:val="000C3B9B"/>
    <w:rsid w:val="000C3D30"/>
    <w:rsid w:val="000D07D6"/>
    <w:rsid w:val="000D282A"/>
    <w:rsid w:val="000D2C19"/>
    <w:rsid w:val="000D6EBB"/>
    <w:rsid w:val="000D7DE3"/>
    <w:rsid w:val="000D7F04"/>
    <w:rsid w:val="000E55B2"/>
    <w:rsid w:val="000F0695"/>
    <w:rsid w:val="000F52F4"/>
    <w:rsid w:val="00100F1E"/>
    <w:rsid w:val="0010561C"/>
    <w:rsid w:val="001066AD"/>
    <w:rsid w:val="00110B97"/>
    <w:rsid w:val="001110D2"/>
    <w:rsid w:val="00112235"/>
    <w:rsid w:val="001131E0"/>
    <w:rsid w:val="001156E7"/>
    <w:rsid w:val="00116E82"/>
    <w:rsid w:val="00117AEC"/>
    <w:rsid w:val="00120A79"/>
    <w:rsid w:val="00120EEC"/>
    <w:rsid w:val="00122F10"/>
    <w:rsid w:val="00124F36"/>
    <w:rsid w:val="00134588"/>
    <w:rsid w:val="00134CC3"/>
    <w:rsid w:val="0013535A"/>
    <w:rsid w:val="00137C8A"/>
    <w:rsid w:val="0014402F"/>
    <w:rsid w:val="00151817"/>
    <w:rsid w:val="0015329D"/>
    <w:rsid w:val="00153E51"/>
    <w:rsid w:val="00157D2E"/>
    <w:rsid w:val="001600B3"/>
    <w:rsid w:val="0016272F"/>
    <w:rsid w:val="00170931"/>
    <w:rsid w:val="001711FF"/>
    <w:rsid w:val="00173B3A"/>
    <w:rsid w:val="00176798"/>
    <w:rsid w:val="0018024C"/>
    <w:rsid w:val="001811A8"/>
    <w:rsid w:val="001913A3"/>
    <w:rsid w:val="00194D9D"/>
    <w:rsid w:val="0019631C"/>
    <w:rsid w:val="00196F40"/>
    <w:rsid w:val="001A20D1"/>
    <w:rsid w:val="001A2E5E"/>
    <w:rsid w:val="001A375B"/>
    <w:rsid w:val="001A4B9E"/>
    <w:rsid w:val="001A5C7B"/>
    <w:rsid w:val="001B1575"/>
    <w:rsid w:val="001B4580"/>
    <w:rsid w:val="001B5FB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3D8A"/>
    <w:rsid w:val="001F576F"/>
    <w:rsid w:val="001F7D75"/>
    <w:rsid w:val="00200F7A"/>
    <w:rsid w:val="00203FDC"/>
    <w:rsid w:val="00211F65"/>
    <w:rsid w:val="0021361E"/>
    <w:rsid w:val="00214108"/>
    <w:rsid w:val="00217241"/>
    <w:rsid w:val="00217CB2"/>
    <w:rsid w:val="002212B6"/>
    <w:rsid w:val="00221CED"/>
    <w:rsid w:val="00224842"/>
    <w:rsid w:val="00230213"/>
    <w:rsid w:val="00230257"/>
    <w:rsid w:val="00235753"/>
    <w:rsid w:val="00235D23"/>
    <w:rsid w:val="00236622"/>
    <w:rsid w:val="00241A33"/>
    <w:rsid w:val="00244716"/>
    <w:rsid w:val="00245C14"/>
    <w:rsid w:val="0025072B"/>
    <w:rsid w:val="00256E86"/>
    <w:rsid w:val="002571E7"/>
    <w:rsid w:val="0026341D"/>
    <w:rsid w:val="00264B65"/>
    <w:rsid w:val="00270553"/>
    <w:rsid w:val="00272714"/>
    <w:rsid w:val="00281094"/>
    <w:rsid w:val="00282145"/>
    <w:rsid w:val="002875DD"/>
    <w:rsid w:val="0029060F"/>
    <w:rsid w:val="00290F99"/>
    <w:rsid w:val="00295B00"/>
    <w:rsid w:val="00295BFF"/>
    <w:rsid w:val="002A02BB"/>
    <w:rsid w:val="002A2842"/>
    <w:rsid w:val="002A3384"/>
    <w:rsid w:val="002A4A0F"/>
    <w:rsid w:val="002B0820"/>
    <w:rsid w:val="002B1E87"/>
    <w:rsid w:val="002B5278"/>
    <w:rsid w:val="002B71C2"/>
    <w:rsid w:val="002B7322"/>
    <w:rsid w:val="002B76DD"/>
    <w:rsid w:val="002C55A6"/>
    <w:rsid w:val="002C79AC"/>
    <w:rsid w:val="002D15B6"/>
    <w:rsid w:val="002D3E70"/>
    <w:rsid w:val="002D6314"/>
    <w:rsid w:val="002D6EC8"/>
    <w:rsid w:val="002E100F"/>
    <w:rsid w:val="002E38B5"/>
    <w:rsid w:val="002E535B"/>
    <w:rsid w:val="002E5B2D"/>
    <w:rsid w:val="002E5D89"/>
    <w:rsid w:val="002E6015"/>
    <w:rsid w:val="002E6E53"/>
    <w:rsid w:val="002F1895"/>
    <w:rsid w:val="002F3C3D"/>
    <w:rsid w:val="002F4984"/>
    <w:rsid w:val="00300FF6"/>
    <w:rsid w:val="00301D76"/>
    <w:rsid w:val="00302D64"/>
    <w:rsid w:val="0030594A"/>
    <w:rsid w:val="00307AEC"/>
    <w:rsid w:val="00320559"/>
    <w:rsid w:val="00320D14"/>
    <w:rsid w:val="00321077"/>
    <w:rsid w:val="00323F72"/>
    <w:rsid w:val="00325540"/>
    <w:rsid w:val="00325DF4"/>
    <w:rsid w:val="00326B1B"/>
    <w:rsid w:val="003312F2"/>
    <w:rsid w:val="0033269A"/>
    <w:rsid w:val="00332A20"/>
    <w:rsid w:val="003332F3"/>
    <w:rsid w:val="00334EEB"/>
    <w:rsid w:val="00336291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415B"/>
    <w:rsid w:val="00365437"/>
    <w:rsid w:val="00365F18"/>
    <w:rsid w:val="00366984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3832"/>
    <w:rsid w:val="003B501F"/>
    <w:rsid w:val="003B5FD8"/>
    <w:rsid w:val="003B6F09"/>
    <w:rsid w:val="003B77FF"/>
    <w:rsid w:val="003C0CDC"/>
    <w:rsid w:val="003C1FCE"/>
    <w:rsid w:val="003C25FD"/>
    <w:rsid w:val="003C4A3D"/>
    <w:rsid w:val="003D4BBA"/>
    <w:rsid w:val="003D5E61"/>
    <w:rsid w:val="003E0E59"/>
    <w:rsid w:val="003E1DAD"/>
    <w:rsid w:val="003E2036"/>
    <w:rsid w:val="003E37CC"/>
    <w:rsid w:val="003E4292"/>
    <w:rsid w:val="003E4B40"/>
    <w:rsid w:val="003E4EEF"/>
    <w:rsid w:val="003E7D2C"/>
    <w:rsid w:val="003F12F9"/>
    <w:rsid w:val="003F1C1D"/>
    <w:rsid w:val="003F2BB9"/>
    <w:rsid w:val="003F437C"/>
    <w:rsid w:val="004019A6"/>
    <w:rsid w:val="004029A2"/>
    <w:rsid w:val="00404E8D"/>
    <w:rsid w:val="004052C5"/>
    <w:rsid w:val="00415C29"/>
    <w:rsid w:val="00417DD4"/>
    <w:rsid w:val="00425227"/>
    <w:rsid w:val="00427142"/>
    <w:rsid w:val="004273B8"/>
    <w:rsid w:val="004277B1"/>
    <w:rsid w:val="004317FD"/>
    <w:rsid w:val="00441B81"/>
    <w:rsid w:val="00442041"/>
    <w:rsid w:val="004424B6"/>
    <w:rsid w:val="004428D8"/>
    <w:rsid w:val="00443E4B"/>
    <w:rsid w:val="004460BD"/>
    <w:rsid w:val="004509D6"/>
    <w:rsid w:val="0045208A"/>
    <w:rsid w:val="0046085A"/>
    <w:rsid w:val="00461B6A"/>
    <w:rsid w:val="00461F3C"/>
    <w:rsid w:val="00463323"/>
    <w:rsid w:val="00463F39"/>
    <w:rsid w:val="00470848"/>
    <w:rsid w:val="0047401D"/>
    <w:rsid w:val="00475A30"/>
    <w:rsid w:val="004774A3"/>
    <w:rsid w:val="004828CF"/>
    <w:rsid w:val="00482C02"/>
    <w:rsid w:val="00483C2A"/>
    <w:rsid w:val="00487BCA"/>
    <w:rsid w:val="00491930"/>
    <w:rsid w:val="004938F4"/>
    <w:rsid w:val="00494D54"/>
    <w:rsid w:val="00494FB2"/>
    <w:rsid w:val="00495C4F"/>
    <w:rsid w:val="0049616A"/>
    <w:rsid w:val="004A0BB9"/>
    <w:rsid w:val="004A257D"/>
    <w:rsid w:val="004A319F"/>
    <w:rsid w:val="004A776E"/>
    <w:rsid w:val="004B01AB"/>
    <w:rsid w:val="004B0454"/>
    <w:rsid w:val="004C0606"/>
    <w:rsid w:val="004C0A45"/>
    <w:rsid w:val="004C16A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AF"/>
    <w:rsid w:val="004E2588"/>
    <w:rsid w:val="004E277B"/>
    <w:rsid w:val="004E7CE1"/>
    <w:rsid w:val="004F5039"/>
    <w:rsid w:val="004F60A0"/>
    <w:rsid w:val="00501490"/>
    <w:rsid w:val="00502156"/>
    <w:rsid w:val="00502302"/>
    <w:rsid w:val="0050252C"/>
    <w:rsid w:val="00510AA0"/>
    <w:rsid w:val="00511350"/>
    <w:rsid w:val="00511373"/>
    <w:rsid w:val="005117DB"/>
    <w:rsid w:val="00513317"/>
    <w:rsid w:val="00516FB7"/>
    <w:rsid w:val="00520927"/>
    <w:rsid w:val="005232D0"/>
    <w:rsid w:val="0052434D"/>
    <w:rsid w:val="005243C9"/>
    <w:rsid w:val="005243E2"/>
    <w:rsid w:val="00527BC5"/>
    <w:rsid w:val="00527D52"/>
    <w:rsid w:val="0054416C"/>
    <w:rsid w:val="00545717"/>
    <w:rsid w:val="00546311"/>
    <w:rsid w:val="005507D2"/>
    <w:rsid w:val="0055235E"/>
    <w:rsid w:val="00554C98"/>
    <w:rsid w:val="00555650"/>
    <w:rsid w:val="00555B3B"/>
    <w:rsid w:val="00560257"/>
    <w:rsid w:val="005607DE"/>
    <w:rsid w:val="0056091D"/>
    <w:rsid w:val="00560A7C"/>
    <w:rsid w:val="00562E4E"/>
    <w:rsid w:val="005639C7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0D85"/>
    <w:rsid w:val="0059275C"/>
    <w:rsid w:val="005937F4"/>
    <w:rsid w:val="00594481"/>
    <w:rsid w:val="00594D50"/>
    <w:rsid w:val="00594D54"/>
    <w:rsid w:val="00596775"/>
    <w:rsid w:val="005A0D4E"/>
    <w:rsid w:val="005A6211"/>
    <w:rsid w:val="005B72C3"/>
    <w:rsid w:val="005C0A0B"/>
    <w:rsid w:val="005C3A36"/>
    <w:rsid w:val="005C568E"/>
    <w:rsid w:val="005D5F72"/>
    <w:rsid w:val="005E059C"/>
    <w:rsid w:val="005E22FA"/>
    <w:rsid w:val="005E3984"/>
    <w:rsid w:val="005E4623"/>
    <w:rsid w:val="005E5FEA"/>
    <w:rsid w:val="005E664A"/>
    <w:rsid w:val="005F08D9"/>
    <w:rsid w:val="005F1D18"/>
    <w:rsid w:val="005F2BED"/>
    <w:rsid w:val="005F31BA"/>
    <w:rsid w:val="005F3A6E"/>
    <w:rsid w:val="005F3E1A"/>
    <w:rsid w:val="005F48EF"/>
    <w:rsid w:val="0060087F"/>
    <w:rsid w:val="0060568C"/>
    <w:rsid w:val="00610CA5"/>
    <w:rsid w:val="00616107"/>
    <w:rsid w:val="00617AA0"/>
    <w:rsid w:val="006202C6"/>
    <w:rsid w:val="00622022"/>
    <w:rsid w:val="006230F6"/>
    <w:rsid w:val="00623177"/>
    <w:rsid w:val="006239B1"/>
    <w:rsid w:val="00626B72"/>
    <w:rsid w:val="00632C81"/>
    <w:rsid w:val="00632DAB"/>
    <w:rsid w:val="00633608"/>
    <w:rsid w:val="006355FB"/>
    <w:rsid w:val="006400F3"/>
    <w:rsid w:val="0064306A"/>
    <w:rsid w:val="00644449"/>
    <w:rsid w:val="00644964"/>
    <w:rsid w:val="00644C39"/>
    <w:rsid w:val="00647623"/>
    <w:rsid w:val="00650B9A"/>
    <w:rsid w:val="00651894"/>
    <w:rsid w:val="006570A7"/>
    <w:rsid w:val="00660C3D"/>
    <w:rsid w:val="00660C93"/>
    <w:rsid w:val="00670AE4"/>
    <w:rsid w:val="00670F45"/>
    <w:rsid w:val="00674568"/>
    <w:rsid w:val="006752A2"/>
    <w:rsid w:val="006756EF"/>
    <w:rsid w:val="006776F4"/>
    <w:rsid w:val="00677D3B"/>
    <w:rsid w:val="0068488C"/>
    <w:rsid w:val="00686C3F"/>
    <w:rsid w:val="00686F57"/>
    <w:rsid w:val="00687EE5"/>
    <w:rsid w:val="006904B6"/>
    <w:rsid w:val="00690AF8"/>
    <w:rsid w:val="006947F8"/>
    <w:rsid w:val="006964F7"/>
    <w:rsid w:val="006A0927"/>
    <w:rsid w:val="006A4940"/>
    <w:rsid w:val="006A54BC"/>
    <w:rsid w:val="006A59CC"/>
    <w:rsid w:val="006A7AC8"/>
    <w:rsid w:val="006B1888"/>
    <w:rsid w:val="006B3A52"/>
    <w:rsid w:val="006B7F7C"/>
    <w:rsid w:val="006C03D8"/>
    <w:rsid w:val="006C1258"/>
    <w:rsid w:val="006C2D57"/>
    <w:rsid w:val="006C525F"/>
    <w:rsid w:val="006C5DA2"/>
    <w:rsid w:val="006C6077"/>
    <w:rsid w:val="006C75DD"/>
    <w:rsid w:val="006D3EA5"/>
    <w:rsid w:val="006E0C2B"/>
    <w:rsid w:val="006E142A"/>
    <w:rsid w:val="006E24EF"/>
    <w:rsid w:val="006E2818"/>
    <w:rsid w:val="006E2B32"/>
    <w:rsid w:val="006E384A"/>
    <w:rsid w:val="006E4EA0"/>
    <w:rsid w:val="006E6184"/>
    <w:rsid w:val="006F1C70"/>
    <w:rsid w:val="006F2897"/>
    <w:rsid w:val="006F28B7"/>
    <w:rsid w:val="006F2EF4"/>
    <w:rsid w:val="006F37D5"/>
    <w:rsid w:val="006F4A9D"/>
    <w:rsid w:val="00700125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6B"/>
    <w:rsid w:val="007259A9"/>
    <w:rsid w:val="00725E3E"/>
    <w:rsid w:val="00726490"/>
    <w:rsid w:val="00726AC0"/>
    <w:rsid w:val="007372E7"/>
    <w:rsid w:val="00737409"/>
    <w:rsid w:val="00740758"/>
    <w:rsid w:val="007415E6"/>
    <w:rsid w:val="007446D1"/>
    <w:rsid w:val="007507AD"/>
    <w:rsid w:val="00750D2C"/>
    <w:rsid w:val="00752829"/>
    <w:rsid w:val="00754A62"/>
    <w:rsid w:val="007563AD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C8A"/>
    <w:rsid w:val="0081027F"/>
    <w:rsid w:val="00810F0F"/>
    <w:rsid w:val="00811FC6"/>
    <w:rsid w:val="00815653"/>
    <w:rsid w:val="008176E0"/>
    <w:rsid w:val="008212FE"/>
    <w:rsid w:val="00824443"/>
    <w:rsid w:val="00825046"/>
    <w:rsid w:val="00830EBF"/>
    <w:rsid w:val="00843DA2"/>
    <w:rsid w:val="00844AA2"/>
    <w:rsid w:val="0084628A"/>
    <w:rsid w:val="00850665"/>
    <w:rsid w:val="00853D8F"/>
    <w:rsid w:val="008571A5"/>
    <w:rsid w:val="00857436"/>
    <w:rsid w:val="00857E74"/>
    <w:rsid w:val="008603EA"/>
    <w:rsid w:val="008714B8"/>
    <w:rsid w:val="00872E9D"/>
    <w:rsid w:val="008748B2"/>
    <w:rsid w:val="00880CC7"/>
    <w:rsid w:val="00881EF3"/>
    <w:rsid w:val="0088421A"/>
    <w:rsid w:val="00884790"/>
    <w:rsid w:val="00885916"/>
    <w:rsid w:val="008918D5"/>
    <w:rsid w:val="008921F5"/>
    <w:rsid w:val="00892737"/>
    <w:rsid w:val="00894DD8"/>
    <w:rsid w:val="00895716"/>
    <w:rsid w:val="00895D76"/>
    <w:rsid w:val="00896644"/>
    <w:rsid w:val="008A0763"/>
    <w:rsid w:val="008A23DF"/>
    <w:rsid w:val="008A6F57"/>
    <w:rsid w:val="008A706B"/>
    <w:rsid w:val="008B399E"/>
    <w:rsid w:val="008B3A24"/>
    <w:rsid w:val="008B4053"/>
    <w:rsid w:val="008B4330"/>
    <w:rsid w:val="008B456B"/>
    <w:rsid w:val="008B5448"/>
    <w:rsid w:val="008B5EF8"/>
    <w:rsid w:val="008B61D7"/>
    <w:rsid w:val="008B7BF2"/>
    <w:rsid w:val="008C1899"/>
    <w:rsid w:val="008C2377"/>
    <w:rsid w:val="008C421A"/>
    <w:rsid w:val="008C4DF4"/>
    <w:rsid w:val="008C5C0E"/>
    <w:rsid w:val="008D0EFF"/>
    <w:rsid w:val="008D282D"/>
    <w:rsid w:val="008D4746"/>
    <w:rsid w:val="008D7408"/>
    <w:rsid w:val="008D7672"/>
    <w:rsid w:val="008D7D65"/>
    <w:rsid w:val="008E7613"/>
    <w:rsid w:val="008F00FE"/>
    <w:rsid w:val="008F0F52"/>
    <w:rsid w:val="008F21F0"/>
    <w:rsid w:val="008F2C27"/>
    <w:rsid w:val="008F51FC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BA"/>
    <w:rsid w:val="0095087C"/>
    <w:rsid w:val="00952E85"/>
    <w:rsid w:val="00953CC9"/>
    <w:rsid w:val="00954C91"/>
    <w:rsid w:val="00954FC6"/>
    <w:rsid w:val="0095501C"/>
    <w:rsid w:val="00955C0A"/>
    <w:rsid w:val="0096131E"/>
    <w:rsid w:val="009632DE"/>
    <w:rsid w:val="00963BFF"/>
    <w:rsid w:val="00964F1A"/>
    <w:rsid w:val="00967B6F"/>
    <w:rsid w:val="00970061"/>
    <w:rsid w:val="00970AB5"/>
    <w:rsid w:val="00971900"/>
    <w:rsid w:val="00973B0B"/>
    <w:rsid w:val="0097523B"/>
    <w:rsid w:val="00976F33"/>
    <w:rsid w:val="00981C91"/>
    <w:rsid w:val="00984198"/>
    <w:rsid w:val="009843B4"/>
    <w:rsid w:val="009847E9"/>
    <w:rsid w:val="009870D3"/>
    <w:rsid w:val="00987D86"/>
    <w:rsid w:val="0099070E"/>
    <w:rsid w:val="009972A7"/>
    <w:rsid w:val="009A0100"/>
    <w:rsid w:val="009A416E"/>
    <w:rsid w:val="009A5071"/>
    <w:rsid w:val="009A717E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6C68"/>
    <w:rsid w:val="009E14A0"/>
    <w:rsid w:val="009E3FBF"/>
    <w:rsid w:val="009F1282"/>
    <w:rsid w:val="009F1D6E"/>
    <w:rsid w:val="009F2388"/>
    <w:rsid w:val="009F26B1"/>
    <w:rsid w:val="009F4FF6"/>
    <w:rsid w:val="009F5559"/>
    <w:rsid w:val="009F7B83"/>
    <w:rsid w:val="009F7C3B"/>
    <w:rsid w:val="00A002A3"/>
    <w:rsid w:val="00A00F93"/>
    <w:rsid w:val="00A0307D"/>
    <w:rsid w:val="00A03872"/>
    <w:rsid w:val="00A04142"/>
    <w:rsid w:val="00A057E6"/>
    <w:rsid w:val="00A063CF"/>
    <w:rsid w:val="00A13D1B"/>
    <w:rsid w:val="00A1485A"/>
    <w:rsid w:val="00A17E69"/>
    <w:rsid w:val="00A205C2"/>
    <w:rsid w:val="00A2170B"/>
    <w:rsid w:val="00A24F0B"/>
    <w:rsid w:val="00A259F7"/>
    <w:rsid w:val="00A25E34"/>
    <w:rsid w:val="00A30010"/>
    <w:rsid w:val="00A301B3"/>
    <w:rsid w:val="00A31916"/>
    <w:rsid w:val="00A33000"/>
    <w:rsid w:val="00A34635"/>
    <w:rsid w:val="00A35AFB"/>
    <w:rsid w:val="00A36E19"/>
    <w:rsid w:val="00A43AE7"/>
    <w:rsid w:val="00A447B0"/>
    <w:rsid w:val="00A44C2C"/>
    <w:rsid w:val="00A45A07"/>
    <w:rsid w:val="00A45B72"/>
    <w:rsid w:val="00A471D0"/>
    <w:rsid w:val="00A478ED"/>
    <w:rsid w:val="00A47A4A"/>
    <w:rsid w:val="00A51B4F"/>
    <w:rsid w:val="00A53082"/>
    <w:rsid w:val="00A53F37"/>
    <w:rsid w:val="00A575D6"/>
    <w:rsid w:val="00A647CE"/>
    <w:rsid w:val="00A7121A"/>
    <w:rsid w:val="00A74A74"/>
    <w:rsid w:val="00A807D8"/>
    <w:rsid w:val="00A811E3"/>
    <w:rsid w:val="00A818A0"/>
    <w:rsid w:val="00A859F9"/>
    <w:rsid w:val="00A85C74"/>
    <w:rsid w:val="00A85CB0"/>
    <w:rsid w:val="00A9232D"/>
    <w:rsid w:val="00A927A6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1127"/>
    <w:rsid w:val="00AD16E3"/>
    <w:rsid w:val="00AD2924"/>
    <w:rsid w:val="00AD383A"/>
    <w:rsid w:val="00AD3B62"/>
    <w:rsid w:val="00AD6E3F"/>
    <w:rsid w:val="00AD7C6B"/>
    <w:rsid w:val="00AE008F"/>
    <w:rsid w:val="00AE0555"/>
    <w:rsid w:val="00AE2FF6"/>
    <w:rsid w:val="00AF1501"/>
    <w:rsid w:val="00AF236B"/>
    <w:rsid w:val="00AF4A16"/>
    <w:rsid w:val="00AF6844"/>
    <w:rsid w:val="00AF7DB6"/>
    <w:rsid w:val="00AF7FE2"/>
    <w:rsid w:val="00B0006E"/>
    <w:rsid w:val="00B01DB4"/>
    <w:rsid w:val="00B034D5"/>
    <w:rsid w:val="00B05872"/>
    <w:rsid w:val="00B05934"/>
    <w:rsid w:val="00B05C58"/>
    <w:rsid w:val="00B069C4"/>
    <w:rsid w:val="00B075D0"/>
    <w:rsid w:val="00B1047A"/>
    <w:rsid w:val="00B11B8C"/>
    <w:rsid w:val="00B11BC4"/>
    <w:rsid w:val="00B11ECA"/>
    <w:rsid w:val="00B12AE0"/>
    <w:rsid w:val="00B15539"/>
    <w:rsid w:val="00B16200"/>
    <w:rsid w:val="00B17021"/>
    <w:rsid w:val="00B17348"/>
    <w:rsid w:val="00B17CA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16B6"/>
    <w:rsid w:val="00B4496D"/>
    <w:rsid w:val="00B52C0C"/>
    <w:rsid w:val="00B56CA9"/>
    <w:rsid w:val="00B609E5"/>
    <w:rsid w:val="00B63502"/>
    <w:rsid w:val="00B67531"/>
    <w:rsid w:val="00B71692"/>
    <w:rsid w:val="00B723E2"/>
    <w:rsid w:val="00B7340A"/>
    <w:rsid w:val="00B738C5"/>
    <w:rsid w:val="00B73A87"/>
    <w:rsid w:val="00B80CA6"/>
    <w:rsid w:val="00B82062"/>
    <w:rsid w:val="00B8221B"/>
    <w:rsid w:val="00B82E87"/>
    <w:rsid w:val="00B839DD"/>
    <w:rsid w:val="00B83F26"/>
    <w:rsid w:val="00B90EB8"/>
    <w:rsid w:val="00B93675"/>
    <w:rsid w:val="00B96B22"/>
    <w:rsid w:val="00BA155C"/>
    <w:rsid w:val="00BA53CD"/>
    <w:rsid w:val="00BB2CBA"/>
    <w:rsid w:val="00BB6BAD"/>
    <w:rsid w:val="00BB77F6"/>
    <w:rsid w:val="00BC3982"/>
    <w:rsid w:val="00BC6D2A"/>
    <w:rsid w:val="00BC78C0"/>
    <w:rsid w:val="00BD057B"/>
    <w:rsid w:val="00BD210F"/>
    <w:rsid w:val="00BD6BA3"/>
    <w:rsid w:val="00BD722E"/>
    <w:rsid w:val="00BE1360"/>
    <w:rsid w:val="00BE3039"/>
    <w:rsid w:val="00BE4798"/>
    <w:rsid w:val="00BE56DF"/>
    <w:rsid w:val="00BF06F1"/>
    <w:rsid w:val="00BF1FB1"/>
    <w:rsid w:val="00BF4F72"/>
    <w:rsid w:val="00BF5F54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B1A"/>
    <w:rsid w:val="00C1248F"/>
    <w:rsid w:val="00C23C12"/>
    <w:rsid w:val="00C24D4E"/>
    <w:rsid w:val="00C27345"/>
    <w:rsid w:val="00C27A00"/>
    <w:rsid w:val="00C326FF"/>
    <w:rsid w:val="00C3461E"/>
    <w:rsid w:val="00C3696A"/>
    <w:rsid w:val="00C36F24"/>
    <w:rsid w:val="00C411E4"/>
    <w:rsid w:val="00C425B6"/>
    <w:rsid w:val="00C426AD"/>
    <w:rsid w:val="00C4375A"/>
    <w:rsid w:val="00C43C97"/>
    <w:rsid w:val="00C440E9"/>
    <w:rsid w:val="00C458C8"/>
    <w:rsid w:val="00C46307"/>
    <w:rsid w:val="00C4756C"/>
    <w:rsid w:val="00C5629E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4B7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DD9"/>
    <w:rsid w:val="00CC248A"/>
    <w:rsid w:val="00CD1FDB"/>
    <w:rsid w:val="00CD3DCB"/>
    <w:rsid w:val="00CD4480"/>
    <w:rsid w:val="00CD5A93"/>
    <w:rsid w:val="00CD5C6E"/>
    <w:rsid w:val="00CD683C"/>
    <w:rsid w:val="00CD6D64"/>
    <w:rsid w:val="00CD72BE"/>
    <w:rsid w:val="00CE0786"/>
    <w:rsid w:val="00CE3FF4"/>
    <w:rsid w:val="00CE558A"/>
    <w:rsid w:val="00CE5F1A"/>
    <w:rsid w:val="00CE6FB5"/>
    <w:rsid w:val="00CE7081"/>
    <w:rsid w:val="00CE733E"/>
    <w:rsid w:val="00CF0788"/>
    <w:rsid w:val="00CF4E8B"/>
    <w:rsid w:val="00D02288"/>
    <w:rsid w:val="00D06111"/>
    <w:rsid w:val="00D0708F"/>
    <w:rsid w:val="00D11F84"/>
    <w:rsid w:val="00D16C91"/>
    <w:rsid w:val="00D17736"/>
    <w:rsid w:val="00D233BC"/>
    <w:rsid w:val="00D25E9E"/>
    <w:rsid w:val="00D26632"/>
    <w:rsid w:val="00D2757D"/>
    <w:rsid w:val="00D27C12"/>
    <w:rsid w:val="00D27F2C"/>
    <w:rsid w:val="00D3321D"/>
    <w:rsid w:val="00D3410E"/>
    <w:rsid w:val="00D34A2A"/>
    <w:rsid w:val="00D361C3"/>
    <w:rsid w:val="00D375A6"/>
    <w:rsid w:val="00D455FD"/>
    <w:rsid w:val="00D47FE6"/>
    <w:rsid w:val="00D52ED1"/>
    <w:rsid w:val="00D60827"/>
    <w:rsid w:val="00D62706"/>
    <w:rsid w:val="00D627CE"/>
    <w:rsid w:val="00D63208"/>
    <w:rsid w:val="00D634CF"/>
    <w:rsid w:val="00D647D5"/>
    <w:rsid w:val="00D64E17"/>
    <w:rsid w:val="00D65DE8"/>
    <w:rsid w:val="00D66FEA"/>
    <w:rsid w:val="00D720A3"/>
    <w:rsid w:val="00D735C8"/>
    <w:rsid w:val="00D7410C"/>
    <w:rsid w:val="00D75EC3"/>
    <w:rsid w:val="00D82EA2"/>
    <w:rsid w:val="00D83796"/>
    <w:rsid w:val="00D83DE1"/>
    <w:rsid w:val="00D85FBF"/>
    <w:rsid w:val="00D908FA"/>
    <w:rsid w:val="00D90FFD"/>
    <w:rsid w:val="00D91D21"/>
    <w:rsid w:val="00D93856"/>
    <w:rsid w:val="00D96046"/>
    <w:rsid w:val="00D96264"/>
    <w:rsid w:val="00D967BF"/>
    <w:rsid w:val="00D96AC0"/>
    <w:rsid w:val="00DA1994"/>
    <w:rsid w:val="00DA1DBA"/>
    <w:rsid w:val="00DA5EF6"/>
    <w:rsid w:val="00DA75EE"/>
    <w:rsid w:val="00DB0295"/>
    <w:rsid w:val="00DB0F8B"/>
    <w:rsid w:val="00DB5ED3"/>
    <w:rsid w:val="00DC0EE9"/>
    <w:rsid w:val="00DC176E"/>
    <w:rsid w:val="00DC205F"/>
    <w:rsid w:val="00DC2D52"/>
    <w:rsid w:val="00DC3FEA"/>
    <w:rsid w:val="00DC561D"/>
    <w:rsid w:val="00DC6715"/>
    <w:rsid w:val="00DC794C"/>
    <w:rsid w:val="00DC7A65"/>
    <w:rsid w:val="00DD1550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B55"/>
    <w:rsid w:val="00DF558D"/>
    <w:rsid w:val="00E01311"/>
    <w:rsid w:val="00E031BC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CAC"/>
    <w:rsid w:val="00E34D3C"/>
    <w:rsid w:val="00E377C5"/>
    <w:rsid w:val="00E46122"/>
    <w:rsid w:val="00E50343"/>
    <w:rsid w:val="00E52ABD"/>
    <w:rsid w:val="00E54371"/>
    <w:rsid w:val="00E54590"/>
    <w:rsid w:val="00E5462C"/>
    <w:rsid w:val="00E54D7B"/>
    <w:rsid w:val="00E56780"/>
    <w:rsid w:val="00E56E4B"/>
    <w:rsid w:val="00E5752F"/>
    <w:rsid w:val="00E608EB"/>
    <w:rsid w:val="00E62893"/>
    <w:rsid w:val="00E6425A"/>
    <w:rsid w:val="00E65441"/>
    <w:rsid w:val="00E65A08"/>
    <w:rsid w:val="00E65F37"/>
    <w:rsid w:val="00E66D2B"/>
    <w:rsid w:val="00E709F2"/>
    <w:rsid w:val="00E75F77"/>
    <w:rsid w:val="00E81988"/>
    <w:rsid w:val="00E841BF"/>
    <w:rsid w:val="00E86888"/>
    <w:rsid w:val="00E90F97"/>
    <w:rsid w:val="00E93D9D"/>
    <w:rsid w:val="00E95911"/>
    <w:rsid w:val="00EA3C6B"/>
    <w:rsid w:val="00EB0784"/>
    <w:rsid w:val="00EB2AF1"/>
    <w:rsid w:val="00EB54B7"/>
    <w:rsid w:val="00EB78A0"/>
    <w:rsid w:val="00EC08C9"/>
    <w:rsid w:val="00EC2642"/>
    <w:rsid w:val="00EC486D"/>
    <w:rsid w:val="00EC609A"/>
    <w:rsid w:val="00EC68F2"/>
    <w:rsid w:val="00ED0C9A"/>
    <w:rsid w:val="00EE233A"/>
    <w:rsid w:val="00EE4D62"/>
    <w:rsid w:val="00EE5670"/>
    <w:rsid w:val="00EE67E1"/>
    <w:rsid w:val="00EF1701"/>
    <w:rsid w:val="00EF69D8"/>
    <w:rsid w:val="00F0298B"/>
    <w:rsid w:val="00F03488"/>
    <w:rsid w:val="00F0390A"/>
    <w:rsid w:val="00F042AE"/>
    <w:rsid w:val="00F0707F"/>
    <w:rsid w:val="00F07345"/>
    <w:rsid w:val="00F1206E"/>
    <w:rsid w:val="00F1242B"/>
    <w:rsid w:val="00F13630"/>
    <w:rsid w:val="00F1436B"/>
    <w:rsid w:val="00F14685"/>
    <w:rsid w:val="00F14C70"/>
    <w:rsid w:val="00F158B9"/>
    <w:rsid w:val="00F168B7"/>
    <w:rsid w:val="00F26061"/>
    <w:rsid w:val="00F26E00"/>
    <w:rsid w:val="00F34E09"/>
    <w:rsid w:val="00F356E5"/>
    <w:rsid w:val="00F3587E"/>
    <w:rsid w:val="00F35B72"/>
    <w:rsid w:val="00F36194"/>
    <w:rsid w:val="00F41396"/>
    <w:rsid w:val="00F4501F"/>
    <w:rsid w:val="00F47542"/>
    <w:rsid w:val="00F608D7"/>
    <w:rsid w:val="00F619ED"/>
    <w:rsid w:val="00F624C4"/>
    <w:rsid w:val="00F64870"/>
    <w:rsid w:val="00F65BCE"/>
    <w:rsid w:val="00F664B0"/>
    <w:rsid w:val="00F7058A"/>
    <w:rsid w:val="00F72286"/>
    <w:rsid w:val="00F72B08"/>
    <w:rsid w:val="00F756B9"/>
    <w:rsid w:val="00F80BC7"/>
    <w:rsid w:val="00F839CC"/>
    <w:rsid w:val="00F84877"/>
    <w:rsid w:val="00F84AF2"/>
    <w:rsid w:val="00F8659E"/>
    <w:rsid w:val="00F94C76"/>
    <w:rsid w:val="00F96B8E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6193"/>
    <w:rsid w:val="00FD0FC9"/>
    <w:rsid w:val="00FD4046"/>
    <w:rsid w:val="00FD40E2"/>
    <w:rsid w:val="00FD6321"/>
    <w:rsid w:val="00FD771E"/>
    <w:rsid w:val="00FE3077"/>
    <w:rsid w:val="00FE61CF"/>
    <w:rsid w:val="00FF1088"/>
    <w:rsid w:val="00FF1165"/>
    <w:rsid w:val="00FF137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C720E62"/>
  <w15:docId w15:val="{0E1EA8E1-D031-463A-8D0B-FC30682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257"/>
    <w:pPr>
      <w:spacing w:before="120" w:after="120" w:line="360" w:lineRule="auto"/>
    </w:pPr>
    <w:rPr>
      <w:rFonts w:ascii="Nunito Sans" w:hAnsi="Nunito Sans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396"/>
    <w:pPr>
      <w:keepNext/>
      <w:keepLines/>
      <w:spacing w:before="240" w:after="240"/>
      <w:outlineLvl w:val="0"/>
    </w:pPr>
    <w:rPr>
      <w:rFonts w:ascii="Filson Pro" w:hAnsi="Filson Pro"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8CF"/>
    <w:pPr>
      <w:keepNext/>
      <w:keepLines/>
      <w:spacing w:before="240" w:after="0"/>
      <w:outlineLvl w:val="1"/>
    </w:pPr>
    <w:rPr>
      <w:rFonts w:ascii="Filson Pro" w:hAnsi="Filson Pro" w:cs="Times New Roman"/>
      <w:b/>
      <w:bCs/>
      <w:color w:val="180F5E"/>
      <w:sz w:val="4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8CF"/>
    <w:pPr>
      <w:keepNext/>
      <w:spacing w:before="240" w:after="0"/>
      <w:outlineLvl w:val="2"/>
    </w:pPr>
    <w:rPr>
      <w:rFonts w:ascii="Filson Pro" w:hAnsi="Filson Pro" w:cs="Times New Roman"/>
      <w:b/>
      <w:bCs/>
      <w:color w:val="180F5E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7AD"/>
    <w:pPr>
      <w:keepNext/>
      <w:keepLines/>
      <w:spacing w:before="240" w:after="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1396"/>
    <w:rPr>
      <w:rFonts w:ascii="Filson Pro" w:hAnsi="Filson Pro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828CF"/>
    <w:rPr>
      <w:rFonts w:ascii="Filson Pro" w:hAnsi="Filson Pro"/>
      <w:b/>
      <w:bCs/>
      <w:color w:val="180F5E"/>
      <w:sz w:val="40"/>
      <w:szCs w:val="28"/>
      <w:lang w:eastAsia="x-none"/>
    </w:rPr>
  </w:style>
  <w:style w:type="character" w:styleId="Strong">
    <w:name w:val="Strong"/>
    <w:uiPriority w:val="22"/>
    <w:qFormat/>
    <w:rsid w:val="00560257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60257"/>
    <w:rPr>
      <w:rFonts w:ascii="Nunito Sans" w:hAnsi="Nunito Sans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828CF"/>
    <w:rPr>
      <w:rFonts w:ascii="Filson Pro" w:hAnsi="Filson Pro"/>
      <w:b/>
      <w:bCs/>
      <w:color w:val="180F5E"/>
      <w:sz w:val="28"/>
      <w:szCs w:val="2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934A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828C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507AD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828CF"/>
    <w:rPr>
      <w:rFonts w:ascii="Nunito Sans" w:hAnsi="Nunito Sans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4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1">
    <w:name w:val="pf1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775C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232D0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8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/ad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ustralia'sdisabilitystrategy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ltssupportingkids.com.a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11</TotalTime>
  <Pages>24</Pages>
  <Words>2445</Words>
  <Characters>12814</Characters>
  <Application>Microsoft Office Word</Application>
  <DocSecurity>0</DocSecurity>
  <Lines>753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Action Plan – Community attitudes - Easy Read version</vt:lpstr>
    </vt:vector>
  </TitlesOfParts>
  <Company>Hewlett-Packard</Company>
  <LinksUpToDate>false</LinksUpToDate>
  <CharactersWithSpaces>14824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Action Plan – Community attitudes - Easy Read version</dc:title>
  <dc:creator>Ian Thomas</dc:creator>
  <cp:lastModifiedBy>Cassandra Bulman</cp:lastModifiedBy>
  <cp:revision>4</cp:revision>
  <cp:lastPrinted>2011-12-12T01:40:00Z</cp:lastPrinted>
  <dcterms:created xsi:type="dcterms:W3CDTF">2021-12-01T02:25:00Z</dcterms:created>
  <dcterms:modified xsi:type="dcterms:W3CDTF">2021-12-02T02:24:00Z</dcterms:modified>
</cp:coreProperties>
</file>