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C717" w14:textId="77777777" w:rsidR="00F3203A" w:rsidRDefault="00791574" w:rsidP="00D66FF9">
      <w:pPr>
        <w:rPr>
          <w:lang w:val="en-GB"/>
        </w:rPr>
      </w:pPr>
      <w:r>
        <w:rPr>
          <w:noProof/>
          <w:lang w:val="en-US" w:eastAsia="zh-CN"/>
        </w:rPr>
        <w:drawing>
          <wp:inline distT="0" distB="0" distL="0" distR="0" wp14:anchorId="40BA11CE" wp14:editId="50301B0F">
            <wp:extent cx="2412000" cy="1200864"/>
            <wp:effectExtent l="0" t="0" r="7620" b="0"/>
            <wp:docPr id="1" name="Picture 1" descr="Fuafuaga Faata'atia o Tagata e iai Aafiaga Tumau i le Soifua a Ausetalia 2021- 2031, Fai se nuu e aofia faatasi uma ai tag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uafuaga Faata'atia o Tagata e iai Aafiaga Tumau i le Soifua a Ausetalia 2021- 2031, Fai se nuu e aofia faatasi uma ai tag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000" cy="120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lang w:val="en-GB"/>
        </w:rPr>
        <w:alias w:val="Title"/>
        <w:id w:val="962933352"/>
        <w:placeholder>
          <w:docPart w:val="B0527FB4F3A447D3A088CA95CEB01A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5F471F5" w14:textId="21A0871E" w:rsidR="00D66FF9" w:rsidRDefault="00A62DF6" w:rsidP="00D66FF9">
          <w:pPr>
            <w:pStyle w:val="Title"/>
            <w:rPr>
              <w:lang w:val="en-GB"/>
            </w:rPr>
          </w:pPr>
          <w:r w:rsidRPr="00A62DF6">
            <w:rPr>
              <w:lang w:val="en-GB"/>
            </w:rPr>
            <w:t xml:space="preserve">Fuafuaga o Aafiaga Tumau i le Soifua </w:t>
          </w:r>
          <w:r w:rsidR="006D3DB2">
            <w:rPr>
              <w:lang w:val="en-GB"/>
            </w:rPr>
            <w:t>i</w:t>
          </w:r>
          <w:r w:rsidRPr="00A62DF6">
            <w:rPr>
              <w:lang w:val="en-GB"/>
            </w:rPr>
            <w:t xml:space="preserve"> Ausetalia 2021 – 2031</w:t>
          </w:r>
        </w:p>
      </w:sdtContent>
    </w:sdt>
    <w:p w14:paraId="5DC48B1C" w14:textId="44434D87" w:rsidR="00F3203A" w:rsidRDefault="00791574" w:rsidP="00D66FF9">
      <w:pPr>
        <w:pStyle w:val="Subtitle"/>
      </w:pPr>
      <w:r>
        <w:t>Aotelega o Fuafuaga o le Alualu i Luma o Faamaumauga</w:t>
      </w:r>
    </w:p>
    <w:p w14:paraId="650209E9" w14:textId="65442516" w:rsidR="00314482" w:rsidRPr="00314482" w:rsidRDefault="00314482" w:rsidP="00314482">
      <w:pPr>
        <w:spacing w:after="0"/>
      </w:pPr>
      <w:r w:rsidRPr="00314482">
        <w:rPr>
          <w:color w:val="005689"/>
        </w:rPr>
        <w:t>Samoan | Gagana Samoa</w:t>
      </w:r>
    </w:p>
    <w:p w14:paraId="58199979" w14:textId="77777777" w:rsidR="00D66FF9" w:rsidRPr="00D66FF9" w:rsidRDefault="00791574" w:rsidP="00314482">
      <w:pPr>
        <w:pStyle w:val="TOCHeading"/>
        <w:spacing w:before="100"/>
        <w:rPr>
          <w:lang w:val="en-GB"/>
        </w:rPr>
      </w:pPr>
      <w:r>
        <w:t>Anotusi</w:t>
      </w:r>
    </w:p>
    <w:p w14:paraId="69218ACD" w14:textId="1CB700D7" w:rsidR="000C722F" w:rsidRDefault="00791574">
      <w:pPr>
        <w:pStyle w:val="TOC2"/>
        <w:rPr>
          <w:rFonts w:asciiTheme="minorHAnsi" w:hAnsiTheme="minorHAnsi"/>
          <w:noProof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\o "2-2" \h \z \t "Heading 1,1,Heading 1 Numbered,1" </w:instrText>
      </w:r>
      <w:r>
        <w:rPr>
          <w:lang w:val="en-GB"/>
        </w:rPr>
        <w:fldChar w:fldCharType="separate"/>
      </w:r>
      <w:hyperlink w:anchor="_Toc256000000" w:history="1">
        <w:r>
          <w:rPr>
            <w:rStyle w:val="Hyperlink"/>
            <w:noProof/>
          </w:rPr>
          <w:t>Faatomuaga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_Toc256000000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E476E0">
          <w:rPr>
            <w:noProof/>
          </w:rPr>
          <w:t>1</w:t>
        </w:r>
        <w:r>
          <w:rPr>
            <w:noProof/>
          </w:rPr>
          <w:fldChar w:fldCharType="end"/>
        </w:r>
      </w:hyperlink>
    </w:p>
    <w:p w14:paraId="46D6BE21" w14:textId="2825AE92" w:rsidR="000C722F" w:rsidRDefault="00000000">
      <w:pPr>
        <w:pStyle w:val="TOC2"/>
        <w:rPr>
          <w:rFonts w:asciiTheme="minorHAnsi" w:hAnsiTheme="minorHAnsi"/>
          <w:noProof/>
        </w:rPr>
      </w:pPr>
      <w:hyperlink w:anchor="_Toc256000001" w:history="1">
        <w:r w:rsidR="00791574">
          <w:rPr>
            <w:rStyle w:val="Hyperlink"/>
            <w:noProof/>
          </w:rPr>
          <w:t>Faatulagaga</w:t>
        </w:r>
        <w:r w:rsidR="00791574">
          <w:rPr>
            <w:noProof/>
          </w:rPr>
          <w:tab/>
        </w:r>
        <w:r w:rsidR="00791574">
          <w:rPr>
            <w:noProof/>
          </w:rPr>
          <w:fldChar w:fldCharType="begin"/>
        </w:r>
        <w:r w:rsidR="00791574">
          <w:rPr>
            <w:noProof/>
          </w:rPr>
          <w:instrText xml:space="preserve"> PAGEREF _Toc256000001 \h </w:instrText>
        </w:r>
        <w:r w:rsidR="00791574">
          <w:rPr>
            <w:noProof/>
          </w:rPr>
        </w:r>
        <w:r w:rsidR="00791574">
          <w:rPr>
            <w:noProof/>
          </w:rPr>
          <w:fldChar w:fldCharType="separate"/>
        </w:r>
        <w:r w:rsidR="00E476E0">
          <w:rPr>
            <w:noProof/>
          </w:rPr>
          <w:t>2</w:t>
        </w:r>
        <w:r w:rsidR="00791574">
          <w:rPr>
            <w:noProof/>
          </w:rPr>
          <w:fldChar w:fldCharType="end"/>
        </w:r>
      </w:hyperlink>
    </w:p>
    <w:p w14:paraId="3748C1CB" w14:textId="7F0CB0FD" w:rsidR="000C722F" w:rsidRDefault="00000000">
      <w:pPr>
        <w:pStyle w:val="TOC2"/>
        <w:rPr>
          <w:rFonts w:asciiTheme="minorHAnsi" w:hAnsiTheme="minorHAnsi"/>
          <w:noProof/>
        </w:rPr>
      </w:pPr>
      <w:hyperlink w:anchor="_Toc256000002" w:history="1">
        <w:r w:rsidR="00791574">
          <w:rPr>
            <w:rStyle w:val="Hyperlink"/>
            <w:noProof/>
          </w:rPr>
          <w:t>Faamaumauga</w:t>
        </w:r>
        <w:r w:rsidR="00791574">
          <w:rPr>
            <w:noProof/>
          </w:rPr>
          <w:tab/>
        </w:r>
        <w:r w:rsidR="00791574">
          <w:rPr>
            <w:noProof/>
          </w:rPr>
          <w:fldChar w:fldCharType="begin"/>
        </w:r>
        <w:r w:rsidR="00791574">
          <w:rPr>
            <w:noProof/>
          </w:rPr>
          <w:instrText xml:space="preserve"> PAGEREF _Toc256000002 \h </w:instrText>
        </w:r>
        <w:r w:rsidR="00791574">
          <w:rPr>
            <w:noProof/>
          </w:rPr>
        </w:r>
        <w:r w:rsidR="00791574">
          <w:rPr>
            <w:noProof/>
          </w:rPr>
          <w:fldChar w:fldCharType="separate"/>
        </w:r>
        <w:r w:rsidR="00E476E0">
          <w:rPr>
            <w:noProof/>
          </w:rPr>
          <w:t>2</w:t>
        </w:r>
        <w:r w:rsidR="00791574">
          <w:rPr>
            <w:noProof/>
          </w:rPr>
          <w:fldChar w:fldCharType="end"/>
        </w:r>
      </w:hyperlink>
    </w:p>
    <w:p w14:paraId="7D3F5F5C" w14:textId="2216B1B1" w:rsidR="000C722F" w:rsidRDefault="00000000">
      <w:pPr>
        <w:pStyle w:val="TOC2"/>
        <w:rPr>
          <w:rFonts w:asciiTheme="minorHAnsi" w:hAnsiTheme="minorHAnsi"/>
          <w:noProof/>
        </w:rPr>
      </w:pPr>
      <w:hyperlink w:anchor="_Toc256000003" w:history="1">
        <w:r w:rsidR="00791574">
          <w:rPr>
            <w:rStyle w:val="Hyperlink"/>
            <w:noProof/>
          </w:rPr>
          <w:t>Eseesega ma Vaevaega</w:t>
        </w:r>
        <w:r w:rsidR="00791574">
          <w:rPr>
            <w:noProof/>
          </w:rPr>
          <w:tab/>
        </w:r>
        <w:r w:rsidR="00791574">
          <w:rPr>
            <w:noProof/>
          </w:rPr>
          <w:fldChar w:fldCharType="begin"/>
        </w:r>
        <w:r w:rsidR="00791574">
          <w:rPr>
            <w:noProof/>
          </w:rPr>
          <w:instrText xml:space="preserve"> PAGEREF _Toc256000003 \h </w:instrText>
        </w:r>
        <w:r w:rsidR="00791574">
          <w:rPr>
            <w:noProof/>
          </w:rPr>
        </w:r>
        <w:r w:rsidR="00791574">
          <w:rPr>
            <w:noProof/>
          </w:rPr>
          <w:fldChar w:fldCharType="separate"/>
        </w:r>
        <w:r w:rsidR="00E476E0">
          <w:rPr>
            <w:noProof/>
          </w:rPr>
          <w:t>2</w:t>
        </w:r>
        <w:r w:rsidR="00791574">
          <w:rPr>
            <w:noProof/>
          </w:rPr>
          <w:fldChar w:fldCharType="end"/>
        </w:r>
      </w:hyperlink>
    </w:p>
    <w:p w14:paraId="033A4BBB" w14:textId="597C615F" w:rsidR="000C722F" w:rsidRDefault="00000000">
      <w:pPr>
        <w:pStyle w:val="TOC2"/>
        <w:rPr>
          <w:rFonts w:asciiTheme="minorHAnsi" w:hAnsiTheme="minorHAnsi"/>
          <w:noProof/>
        </w:rPr>
      </w:pPr>
      <w:hyperlink w:anchor="_Toc256000004" w:history="1">
        <w:r w:rsidR="00791574">
          <w:rPr>
            <w:rStyle w:val="Hyperlink"/>
            <w:noProof/>
          </w:rPr>
          <w:t>Fua Faatatau mo le Lumana'i i le Auivi o Taunuuga</w:t>
        </w:r>
        <w:r w:rsidR="00791574">
          <w:rPr>
            <w:noProof/>
          </w:rPr>
          <w:tab/>
        </w:r>
        <w:r w:rsidR="00791574">
          <w:rPr>
            <w:noProof/>
          </w:rPr>
          <w:fldChar w:fldCharType="begin"/>
        </w:r>
        <w:r w:rsidR="00791574">
          <w:rPr>
            <w:noProof/>
          </w:rPr>
          <w:instrText xml:space="preserve"> PAGEREF _Toc256000004 \h </w:instrText>
        </w:r>
        <w:r w:rsidR="00791574">
          <w:rPr>
            <w:noProof/>
          </w:rPr>
        </w:r>
        <w:r w:rsidR="00791574">
          <w:rPr>
            <w:noProof/>
          </w:rPr>
          <w:fldChar w:fldCharType="separate"/>
        </w:r>
        <w:r w:rsidR="00E476E0">
          <w:rPr>
            <w:noProof/>
          </w:rPr>
          <w:t>3</w:t>
        </w:r>
        <w:r w:rsidR="00791574">
          <w:rPr>
            <w:noProof/>
          </w:rPr>
          <w:fldChar w:fldCharType="end"/>
        </w:r>
      </w:hyperlink>
    </w:p>
    <w:p w14:paraId="6E77E96C" w14:textId="7458C7BF" w:rsidR="000C722F" w:rsidRDefault="00000000">
      <w:pPr>
        <w:pStyle w:val="TOC2"/>
        <w:rPr>
          <w:rFonts w:asciiTheme="minorHAnsi" w:hAnsiTheme="minorHAnsi"/>
          <w:noProof/>
        </w:rPr>
      </w:pPr>
      <w:hyperlink w:anchor="_Toc256000005" w:history="1">
        <w:r w:rsidR="00791574">
          <w:rPr>
            <w:rStyle w:val="Hyperlink"/>
            <w:noProof/>
          </w:rPr>
          <w:t>Faailoaina o Fua Faatatau o le Auivi o Taunuuga</w:t>
        </w:r>
        <w:r w:rsidR="00791574">
          <w:rPr>
            <w:noProof/>
          </w:rPr>
          <w:tab/>
        </w:r>
        <w:r w:rsidR="00791574">
          <w:rPr>
            <w:noProof/>
          </w:rPr>
          <w:fldChar w:fldCharType="begin"/>
        </w:r>
        <w:r w:rsidR="00791574">
          <w:rPr>
            <w:noProof/>
          </w:rPr>
          <w:instrText xml:space="preserve"> PAGEREF _Toc256000005 \h </w:instrText>
        </w:r>
        <w:r w:rsidR="00791574">
          <w:rPr>
            <w:noProof/>
          </w:rPr>
        </w:r>
        <w:r w:rsidR="00791574">
          <w:rPr>
            <w:noProof/>
          </w:rPr>
          <w:fldChar w:fldCharType="separate"/>
        </w:r>
        <w:r w:rsidR="00E476E0">
          <w:rPr>
            <w:noProof/>
          </w:rPr>
          <w:t>3</w:t>
        </w:r>
        <w:r w:rsidR="00791574">
          <w:rPr>
            <w:noProof/>
          </w:rPr>
          <w:fldChar w:fldCharType="end"/>
        </w:r>
      </w:hyperlink>
    </w:p>
    <w:p w14:paraId="0942BFB0" w14:textId="3C68F30E" w:rsidR="000C722F" w:rsidRDefault="00000000">
      <w:pPr>
        <w:pStyle w:val="TOC2"/>
        <w:rPr>
          <w:rFonts w:asciiTheme="minorHAnsi" w:hAnsiTheme="minorHAnsi"/>
          <w:noProof/>
        </w:rPr>
      </w:pPr>
      <w:hyperlink w:anchor="_Toc256000006" w:history="1">
        <w:r w:rsidR="00791574">
          <w:rPr>
            <w:rStyle w:val="Hyperlink"/>
            <w:noProof/>
          </w:rPr>
          <w:t>Ala i luma</w:t>
        </w:r>
        <w:r w:rsidR="00791574">
          <w:rPr>
            <w:noProof/>
          </w:rPr>
          <w:tab/>
        </w:r>
        <w:r w:rsidR="00791574">
          <w:rPr>
            <w:noProof/>
          </w:rPr>
          <w:fldChar w:fldCharType="begin"/>
        </w:r>
        <w:r w:rsidR="00791574">
          <w:rPr>
            <w:noProof/>
          </w:rPr>
          <w:instrText xml:space="preserve"> PAGEREF _Toc256000006 \h </w:instrText>
        </w:r>
        <w:r w:rsidR="00791574">
          <w:rPr>
            <w:noProof/>
          </w:rPr>
        </w:r>
        <w:r w:rsidR="00791574">
          <w:rPr>
            <w:noProof/>
          </w:rPr>
          <w:fldChar w:fldCharType="separate"/>
        </w:r>
        <w:r w:rsidR="00E476E0">
          <w:rPr>
            <w:noProof/>
          </w:rPr>
          <w:t>4</w:t>
        </w:r>
        <w:r w:rsidR="00791574">
          <w:rPr>
            <w:noProof/>
          </w:rPr>
          <w:fldChar w:fldCharType="end"/>
        </w:r>
      </w:hyperlink>
    </w:p>
    <w:p w14:paraId="60C07942" w14:textId="77777777" w:rsidR="00F3203A" w:rsidRDefault="00791574" w:rsidP="00D66FF9">
      <w:pPr>
        <w:pStyle w:val="Heading2"/>
        <w:rPr>
          <w:lang w:val="en-GB"/>
        </w:rPr>
      </w:pPr>
      <w:r>
        <w:rPr>
          <w:lang w:val="en-GB"/>
        </w:rPr>
        <w:fldChar w:fldCharType="end"/>
      </w:r>
      <w:bookmarkStart w:id="0" w:name="_Toc256000000"/>
      <w:r>
        <w:t>Faatomuaga</w:t>
      </w:r>
      <w:bookmarkEnd w:id="0"/>
    </w:p>
    <w:p w14:paraId="52F8CD44" w14:textId="4B893E36" w:rsidR="00F3203A" w:rsidRDefault="00791574" w:rsidP="00D66FF9">
      <w:pPr>
        <w:pStyle w:val="IntroPara"/>
        <w:rPr>
          <w:lang w:val="en-GB"/>
        </w:rPr>
      </w:pPr>
      <w:r>
        <w:t xml:space="preserve">O le faamoemoe o le </w:t>
      </w:r>
      <w:hyperlink r:id="rId9" w:history="1">
        <w:r>
          <w:rPr>
            <w:rStyle w:val="Hyperlink"/>
          </w:rPr>
          <w:t>Fuafuaga mo Aafiaga Tumau i le Soifua i Ausetalia</w:t>
        </w:r>
      </w:hyperlink>
      <w:r>
        <w:t xml:space="preserve"> (</w:t>
      </w:r>
      <w:r w:rsidR="007702CF">
        <w:t>the strate</w:t>
      </w:r>
      <w:r>
        <w:t>g</w:t>
      </w:r>
      <w:r w:rsidR="007702CF">
        <w:t>y</w:t>
      </w:r>
      <w:r>
        <w:t>) Australia’s Disability Strategy Data Improvement Plan (DIP) o le faaleleia lea o faamaumauga e mana'omia e matai'tu ai le alualu i luma e faasaga i le Auivi o Fuafuaga o Taunuuga (Auivi o Taunuuga)</w:t>
      </w:r>
      <w:r>
        <w:rPr>
          <w:rFonts w:ascii="NunitoSans-ExtraBold" w:hAnsi="NunitoSans-ExtraBold" w:cs="NunitoSans-ExtraBold"/>
        </w:rPr>
        <w:t>.</w:t>
      </w:r>
      <w:r>
        <w:t xml:space="preserve"> O le Auivi o Taunuuga e aofia ai fua faatatau e 85 i Nofoaga o Taunuuga e 7. Fasefulu-tasi o fua faatatau o le faiga o mea, 40 o fua faatatau o le faitau aofa'i ma le 4 o fua faatatau o amio a tagata nuu. E aofia ai fua faatatau o le faailoa ua iai faamaumauga e lipoti ai faasaga ia i latou i le lumanai ma fua faatatau i le lumana'i e manaomia ai le atia'eina pe fesoota’i faamaumauga ina ia mafai ona lipoti faasaga ia latou.</w:t>
      </w:r>
    </w:p>
    <w:p w14:paraId="2DE77FF2" w14:textId="6FB4646F" w:rsidR="00F3203A" w:rsidRDefault="00791574" w:rsidP="00D66FF9">
      <w:pPr>
        <w:rPr>
          <w:lang w:val="en-GB"/>
        </w:rPr>
      </w:pPr>
      <w:r>
        <w:lastRenderedPageBreak/>
        <w:t>O le Matagaluega o Auaunaga Lautele The Department of Social Services (DSS) ua saunia le DIP e ala i faatalatalanoaga ma tagata e iai aafiaga tumau i le soifua ma lalā o le malo Ausetalia, setete ma le teritori. O faatulagana o le pule</w:t>
      </w:r>
      <w:r w:rsidR="007702CF">
        <w:t>a</w:t>
      </w:r>
      <w:r>
        <w:t>ga e tele e mana'omia e momoli faamaumauga mo Auivi o Taunuuga. O filifiliga faai'u e uiga i le alualu i luma o faamaumauga o le a nofo ma Minisita o le Toe Fuata'iina o Aafiaga Tumau i le Soifua Maloloina.</w:t>
      </w:r>
    </w:p>
    <w:p w14:paraId="25244361" w14:textId="77777777" w:rsidR="00F3203A" w:rsidRDefault="00791574" w:rsidP="00D66FF9">
      <w:pPr>
        <w:rPr>
          <w:lang w:val="en-GB"/>
        </w:rPr>
      </w:pPr>
      <w:r>
        <w:t>O malo uma ua malilie e galulue vavalalata ma tagata e iai aafiaga tumau i le soifua i le taimi atoa o le Fuafuaga. O le a lagonaina ma taliaina manatu o tagata e iai aafiaga tumau i le soifua, paaga o le vaega o tagata e iai aafiaga tumau i le soifua ma vaega eseese i totonu o le faalapotopotoga. O le a faaauau lea soofaatasi ma tagata e iai aafiaga tumau i le soifua ma vaega o tagata eseese e pei o tagata First Nations e iai aafiaga tumau i le soifua, o tagata e iai aafiaga tumau mai afioaga e eseese aganuu ma gagana, o tama'ita'i e iai aafiaga tumau i le soifua e faamautinoa e aofia ma amanaiaina o latou manatu.</w:t>
      </w:r>
    </w:p>
    <w:p w14:paraId="7B399941" w14:textId="77777777" w:rsidR="00F3203A" w:rsidRDefault="00791574" w:rsidP="002E6979">
      <w:pPr>
        <w:pStyle w:val="Heading2"/>
        <w:rPr>
          <w:lang w:val="en-GB"/>
        </w:rPr>
      </w:pPr>
      <w:bookmarkStart w:id="1" w:name="_Toc256000001"/>
      <w:r>
        <w:t>Faatulagaga</w:t>
      </w:r>
      <w:bookmarkEnd w:id="1"/>
    </w:p>
    <w:p w14:paraId="6BB95B94" w14:textId="77777777" w:rsidR="00F3203A" w:rsidRDefault="00791574" w:rsidP="00D66FF9">
      <w:pPr>
        <w:rPr>
          <w:lang w:val="en-GB"/>
        </w:rPr>
      </w:pPr>
      <w:r>
        <w:t>O le DIP e o faatasi ma pepa nei:</w:t>
      </w:r>
    </w:p>
    <w:p w14:paraId="40FB3E77" w14:textId="77777777" w:rsidR="00F3203A" w:rsidRDefault="00791574">
      <w:pPr>
        <w:pStyle w:val="Bullet1"/>
        <w:rPr>
          <w:lang w:val="en-GB"/>
        </w:rPr>
      </w:pPr>
      <w:r>
        <w:t>Fuafuaga Faataatia o Aafiaga Tumau i le Soifua i Ausetalia 2021-2031</w:t>
      </w:r>
    </w:p>
    <w:p w14:paraId="01984542" w14:textId="77777777" w:rsidR="00F3203A" w:rsidRDefault="00791574">
      <w:pPr>
        <w:pStyle w:val="Bullet1"/>
        <w:rPr>
          <w:lang w:val="en-GB"/>
        </w:rPr>
      </w:pPr>
      <w:r>
        <w:t>o le Maliega Faale Atunuu i le Tapunia o le Avanoa.</w:t>
      </w:r>
    </w:p>
    <w:p w14:paraId="49A5A947" w14:textId="77777777" w:rsidR="00F3203A" w:rsidRDefault="00791574" w:rsidP="00D66FF9">
      <w:pPr>
        <w:pStyle w:val="Heading2"/>
        <w:rPr>
          <w:lang w:val="en-GB"/>
        </w:rPr>
      </w:pPr>
      <w:bookmarkStart w:id="2" w:name="_Toc256000002"/>
      <w:r>
        <w:t>Faamaumauga</w:t>
      </w:r>
      <w:bookmarkEnd w:id="2"/>
    </w:p>
    <w:p w14:paraId="735BDA63" w14:textId="77777777" w:rsidR="00F3203A" w:rsidRDefault="00791574" w:rsidP="00D66FF9">
      <w:pPr>
        <w:rPr>
          <w:lang w:val="en-GB"/>
        </w:rPr>
      </w:pPr>
      <w:r>
        <w:t>Faamaumauga mo le Auivi o Taunuuga o le a aumai mai puna o faamatalaga eseese e aofia ai:</w:t>
      </w:r>
    </w:p>
    <w:p w14:paraId="25D60C37" w14:textId="648E3D40" w:rsidR="00F3203A" w:rsidRDefault="00791574">
      <w:pPr>
        <w:pStyle w:val="Bullet1"/>
        <w:rPr>
          <w:lang w:val="en-GB"/>
        </w:rPr>
      </w:pPr>
      <w:r>
        <w:t>faamaumauga mai suesuega, aofia mai le Suesuega o Aafiaga Tumau, Matua Tausi ma Tagata o Tausi (SDAC), isi suesuega ABS, ma Suesuega o le Fuafuaga Faataatia o Tagata e iai Aafiaga Tumau i le Soifua i Ausetalia (S</w:t>
      </w:r>
      <w:r w:rsidR="00DD4DD8">
        <w:t>trategy</w:t>
      </w:r>
      <w:r>
        <w:t xml:space="preserve"> </w:t>
      </w:r>
      <w:r w:rsidR="00DD4DD8">
        <w:t>S</w:t>
      </w:r>
      <w:r>
        <w:t>u</w:t>
      </w:r>
      <w:r w:rsidR="00DD4DD8">
        <w:t>rvey</w:t>
      </w:r>
      <w:r>
        <w:t>) i uiga o afioaga agai i tagata e iai aafiaga tumau i le soifua</w:t>
      </w:r>
    </w:p>
    <w:p w14:paraId="1F9F6463" w14:textId="77777777" w:rsidR="00F3203A" w:rsidRDefault="00791574">
      <w:pPr>
        <w:pStyle w:val="Bullet1"/>
        <w:rPr>
          <w:lang w:val="en-GB"/>
        </w:rPr>
      </w:pPr>
      <w:r>
        <w:t>faamaumauga o pulega, e aofia ai mai le NDIS, ma matagaluega o soifua maloloina ma aoga i setete ma teritori</w:t>
      </w:r>
    </w:p>
    <w:p w14:paraId="40DAEB9A" w14:textId="77777777" w:rsidR="00F3203A" w:rsidRDefault="00791574">
      <w:pPr>
        <w:pStyle w:val="Bullet1"/>
        <w:rPr>
          <w:lang w:val="en-GB"/>
        </w:rPr>
      </w:pPr>
      <w:r>
        <w:t>tuufaatasia seti o faamaumauga ina ia faalelei ai le tāua o faamaumauga ma faatusatusaga ina ia faia ai ni faamatalaga fou e ala i auala fou e aofia ai le NDDA.</w:t>
      </w:r>
    </w:p>
    <w:p w14:paraId="298D5148" w14:textId="77777777" w:rsidR="00F3203A" w:rsidRDefault="00791574" w:rsidP="00D66FF9">
      <w:pPr>
        <w:rPr>
          <w:lang w:val="en-GB"/>
        </w:rPr>
      </w:pPr>
      <w:r>
        <w:t>O le pulega o faamaumauga maualuga le tāua o le a faaleleia ai filifiliga faia ma mafai ona galulue faatasi i malo setete ma teritori o Ausetalia uma. O le a fesoasoani i malo e fua le aafiaga o auaunaga latou te avatu mo tagata e iai aafiaga tumau i le soifua.</w:t>
      </w:r>
    </w:p>
    <w:p w14:paraId="2D7404EF" w14:textId="77777777" w:rsidR="00F3203A" w:rsidRDefault="00791574" w:rsidP="00D66FF9">
      <w:pPr>
        <w:pStyle w:val="Heading2"/>
        <w:rPr>
          <w:lang w:val="en-GB"/>
        </w:rPr>
      </w:pPr>
      <w:bookmarkStart w:id="3" w:name="_Toc256000003"/>
      <w:r>
        <w:t>Eseesega ma Vaevaega</w:t>
      </w:r>
      <w:bookmarkEnd w:id="3"/>
    </w:p>
    <w:p w14:paraId="56EE0D21" w14:textId="77777777" w:rsidR="00F3203A" w:rsidRDefault="00791574" w:rsidP="00D66FF9">
      <w:pPr>
        <w:rPr>
          <w:lang w:val="en-GB"/>
        </w:rPr>
      </w:pPr>
      <w:r>
        <w:t>E iloa e le Fuafuaga ma le DIP le taua o le malamalama, faalauiloaina ma faamanatuina o vaega eseese o le nuu o e iai aafiaga tumau i le soifua. E aofia ai se malamalamaga o fevaevaea'iga o ituaiga, o lona uiga o le ono tupu i tagata o faaletonu e mafua mai fetaula'iga o ituaiga, tausaga, tagatanuu, aganuu, itupa e iloa ai, faasinomaga o faafeusua'iga, faaletonu, tulaga o le aafiaga tumau i le soifua, tulaga o le tamaoaiga, lotu ma isi fua. O nei fua e fesoota'i; e logo e le isi le isi ma e iai a latou aafiaga faafefiloi faatasi.</w:t>
      </w:r>
    </w:p>
    <w:p w14:paraId="057A8FB2" w14:textId="77777777" w:rsidR="00F3203A" w:rsidRDefault="00791574" w:rsidP="00D66FF9">
      <w:pPr>
        <w:rPr>
          <w:lang w:val="en-GB"/>
        </w:rPr>
      </w:pPr>
      <w:r>
        <w:lastRenderedPageBreak/>
        <w:t>A atia'e puna fou o faamaumauga mo le fua faatatau mo le lumanai poo le faaleleia o faamaumauga mo le faataatitiaina o fua, o le tomai e faavasega faamaumauga i ni auala se tele e mafai ai o se mea tatau ona faamuamua.</w:t>
      </w:r>
    </w:p>
    <w:p w14:paraId="49E757EF" w14:textId="77777777" w:rsidR="00F3203A" w:rsidRDefault="00791574" w:rsidP="00D66FF9">
      <w:pPr>
        <w:pStyle w:val="Heading2"/>
        <w:rPr>
          <w:lang w:val="en-GB"/>
        </w:rPr>
      </w:pPr>
      <w:bookmarkStart w:id="4" w:name="_Toc256000004"/>
      <w:r>
        <w:t>Fua Faatatau mo le Lumana'i i le Auivi o Taunuuga</w:t>
      </w:r>
      <w:bookmarkEnd w:id="4"/>
    </w:p>
    <w:p w14:paraId="4B255579" w14:textId="77777777" w:rsidR="00F3203A" w:rsidRDefault="00791574" w:rsidP="00D66FF9">
      <w:pPr>
        <w:rPr>
          <w:lang w:val="en-GB"/>
        </w:rPr>
      </w:pPr>
      <w:r>
        <w:t>O le Auivi o Taunuuga e aofia ai fua faatatau mo le lumanai o se vaega o taumafaiga e faaleleia fua faatatau ma faaleleia Auivi o Taunuuga i le taimi atoa o le Fuafuaga.</w:t>
      </w:r>
    </w:p>
    <w:p w14:paraId="724CE124" w14:textId="77777777" w:rsidR="00F3203A" w:rsidRDefault="00791574" w:rsidP="00D66FF9">
      <w:pPr>
        <w:rPr>
          <w:lang w:val="en-GB"/>
        </w:rPr>
      </w:pPr>
      <w:r>
        <w:t xml:space="preserve">E 38 fua faatatau mo le lumanai O faamaumauga mo nisi ua maua talu ona faailoa le Fuafuaga. O isi o le a mana'omia nisi galuega a’o lei mafaia ona lipoti faasaga ia latou. </w:t>
      </w:r>
    </w:p>
    <w:p w14:paraId="0A660849" w14:textId="77777777" w:rsidR="00F3203A" w:rsidRDefault="00791574" w:rsidP="00D66FF9">
      <w:pPr>
        <w:rPr>
          <w:lang w:val="en-GB"/>
        </w:rPr>
      </w:pPr>
      <w:r>
        <w:t xml:space="preserve">E lua fua faatatau ua maua i le taimi nei ma o le a lolomi i luga o le </w:t>
      </w:r>
      <w:hyperlink r:id="rId10" w:history="1">
        <w:r>
          <w:rPr>
            <w:rStyle w:val="Hyperlink"/>
          </w:rPr>
          <w:t>itulau a le Auivi o Taunuuga (Outcomes Framework webpages)</w:t>
        </w:r>
      </w:hyperlink>
      <w:r>
        <w:t xml:space="preserve"> ma o le a maua i le ogatotonu o le 2023. O nei fua faatatau e fesoota’i i galuega i totonu o sui auai o le NDIS, ma tagata faigaluega a le mālō e iai aafiaga tumau i le soifua.</w:t>
      </w:r>
    </w:p>
    <w:p w14:paraId="075882B5" w14:textId="77777777" w:rsidR="00F3203A" w:rsidRDefault="00791574" w:rsidP="00D66FF9">
      <w:pPr>
        <w:rPr>
          <w:lang w:val="en-GB"/>
        </w:rPr>
      </w:pPr>
      <w:r>
        <w:t xml:space="preserve">E fa fua faatatau o le a maua mai le Su'esu'ega a le Fuafuaga e tautalagia ai le vaega o Taunuuga o Amio a Tagatanuu. O le faamaopoopoina o faamaumauga mo le Su'esu'ega o le Fuafuaga na amata ia Setema 2022 ma o le a fa’amae’aina ia Ianuari 2023. O le a tuufaatasia faamaumauga mai le amataga o le 2023 mulimuli mai ai ma auiliiliga mai ia Mati ia Iuni 2023 ma lolomi ai i luga o </w:t>
      </w:r>
      <w:hyperlink r:id="rId11" w:history="1">
        <w:r>
          <w:rPr>
            <w:rStyle w:val="Hyperlink"/>
          </w:rPr>
          <w:t>itulau a le Auivi o Taunuuga (Outcomes Framework webpages)</w:t>
        </w:r>
      </w:hyperlink>
      <w:r>
        <w:t xml:space="preserve"> ia Setema 2023.</w:t>
      </w:r>
    </w:p>
    <w:p w14:paraId="699B1758" w14:textId="4E20EAF4" w:rsidR="00F3203A" w:rsidRDefault="00791574" w:rsidP="00D66FF9">
      <w:pPr>
        <w:rPr>
          <w:lang w:val="en-GB"/>
        </w:rPr>
      </w:pPr>
      <w:r>
        <w:t xml:space="preserve">O isi fua faatatau e 4 o le a maua i le faai'uga o le 2023 poo le 2024. O nei fua faatatau e 4 e ono lipotia e ala i le </w:t>
      </w:r>
      <w:r w:rsidR="00236FA7">
        <w:t>fe</w:t>
      </w:r>
      <w:r>
        <w:t xml:space="preserve">soota'iga ma le Multi-Agency Data Integration Project (MADIP). O nei fua e </w:t>
      </w:r>
      <w:r w:rsidR="00236FA7">
        <w:t>fesoota’i</w:t>
      </w:r>
      <w:r>
        <w:t xml:space="preserve"> ma le umi o le taimi ma le toe faamauina i le vaega e puipuia tamaiti, maliu e mafai ona alofia i falema'i, ma le ulufale ae le taofia i le falema'i.</w:t>
      </w:r>
    </w:p>
    <w:p w14:paraId="7DDB70A5" w14:textId="77777777" w:rsidR="00F3203A" w:rsidRDefault="00791574" w:rsidP="00D66FF9">
      <w:pPr>
        <w:rPr>
          <w:lang w:val="en-GB"/>
        </w:rPr>
      </w:pPr>
      <w:r>
        <w:t>E tasi le fua faatatau o le a faaaogaina ai faamaumauga a le-NDIS ma aiga i le taulau o sootaga o sui auai a le NDIS i auaunaga autu ma auaunaga i nuu ma polokalame. O lipoti mo lenei fua faatatau o le a foliga e maua i le 2026.</w:t>
      </w:r>
    </w:p>
    <w:p w14:paraId="667D5670" w14:textId="77777777" w:rsidR="00F3203A" w:rsidRDefault="00791574" w:rsidP="00D66FF9">
      <w:pPr>
        <w:rPr>
          <w:lang w:val="en-GB"/>
        </w:rPr>
      </w:pPr>
      <w:r>
        <w:t>O faamaumauga mo isi fua faatatau e 7 o le a manaomia le sootaga o faamaumauga lavelave e ala i le NDDA poo aseta o faamaumauga i puleaga tutusa. E faatalitalia lenei faamaumauga o le a maua i le va o le 2024 ma 2025.</w:t>
      </w:r>
    </w:p>
    <w:p w14:paraId="7169E120" w14:textId="4285E114" w:rsidR="00F3203A" w:rsidRDefault="00791574" w:rsidP="00D66FF9">
      <w:pPr>
        <w:rPr>
          <w:lang w:val="en-GB"/>
        </w:rPr>
      </w:pPr>
      <w:r>
        <w:t>O faamaumauga mai fesili fou o su'esu'ega o le a mana'omia e lipoti ma tulimata’i fua faatatau e 12. O lenei faamaumauga o le a faamaopoopoina e ala i le faaopoopo o fesili i se su'esu'ega o loo fai, e pei o le SDAC poo le Su'esu'ega o le Fuafu</w:t>
      </w:r>
      <w:r w:rsidR="00DD4DD8">
        <w:t>a</w:t>
      </w:r>
      <w:r>
        <w:t>ga pe ala i se su'esu'ega fou.</w:t>
      </w:r>
    </w:p>
    <w:p w14:paraId="05EE6BAF" w14:textId="77777777" w:rsidR="00F3203A" w:rsidRDefault="00791574" w:rsidP="00D66FF9">
      <w:pPr>
        <w:rPr>
          <w:lang w:val="en-GB"/>
        </w:rPr>
      </w:pPr>
      <w:r>
        <w:t>O le galulue faatasi i le faauigaga, metotia ma pulega e mana'omia e faaaoga i le fua faatatau o totoe e 8 mo le lumanai. O kulupu galulue o le a taloina e le DSS i le faiga paaga ma lalā talafeauga o le Malō o Ausetalia ma malō o setete ma teritori. Fuafuaga mo kulupu galulue ua amataina. O kulupu galulue e faatalitalia e mae'a i le faai'uga o le 2023. O le a mulimuli mai ai le vaitaimi e faamaopoopo ai faamaumauga ma le faiga o lipoti.</w:t>
      </w:r>
    </w:p>
    <w:p w14:paraId="26A5D126" w14:textId="77777777" w:rsidR="00F3203A" w:rsidRDefault="00791574" w:rsidP="00D66FF9">
      <w:pPr>
        <w:pStyle w:val="Heading2"/>
        <w:rPr>
          <w:rFonts w:ascii="NunitoSans-Regular" w:hAnsi="NunitoSans-Regular" w:cs="NunitoSans-Regular"/>
          <w:sz w:val="20"/>
          <w:szCs w:val="20"/>
          <w:lang w:val="en-GB"/>
        </w:rPr>
      </w:pPr>
      <w:bookmarkStart w:id="5" w:name="_Toc256000005"/>
      <w:r>
        <w:t>Faailoaina o Fua Faatatau o le Auivi o Taunuuga</w:t>
      </w:r>
      <w:bookmarkEnd w:id="5"/>
    </w:p>
    <w:p w14:paraId="4255579A" w14:textId="77777777" w:rsidR="00F3203A" w:rsidRDefault="00791574" w:rsidP="00D66FF9">
      <w:pPr>
        <w:rPr>
          <w:lang w:val="en-GB"/>
        </w:rPr>
      </w:pPr>
      <w:r>
        <w:t>O le sootaga o faamaumauga e tatau ona faaleleia ai nisi o faailoa o fua faatatau e ala:</w:t>
      </w:r>
    </w:p>
    <w:p w14:paraId="5F0E7CA5" w14:textId="77777777" w:rsidR="00F3203A" w:rsidRDefault="00791574">
      <w:pPr>
        <w:pStyle w:val="Bullet1"/>
        <w:rPr>
          <w:lang w:val="en-GB"/>
        </w:rPr>
      </w:pPr>
      <w:r>
        <w:lastRenderedPageBreak/>
        <w:t>faaleleia o le tāua o faamaumauga e faaaoga i auiliiliga o fua faatatau</w:t>
      </w:r>
    </w:p>
    <w:p w14:paraId="49D0ADA4" w14:textId="77777777" w:rsidR="00F3203A" w:rsidRDefault="00791574">
      <w:pPr>
        <w:pStyle w:val="Bullet1"/>
        <w:rPr>
          <w:lang w:val="en-GB"/>
        </w:rPr>
      </w:pPr>
      <w:r>
        <w:t>ofoina atu o malamalamaaga fou e le'i maua muamua</w:t>
      </w:r>
    </w:p>
    <w:p w14:paraId="65A25567" w14:textId="77777777" w:rsidR="00F3203A" w:rsidRDefault="00791574">
      <w:pPr>
        <w:pStyle w:val="Bullet1"/>
        <w:rPr>
          <w:lang w:val="en-GB"/>
        </w:rPr>
      </w:pPr>
      <w:r>
        <w:t xml:space="preserve">faaopoopoina o le taimi e lipoti ai i fua faatatau </w:t>
      </w:r>
    </w:p>
    <w:p w14:paraId="1FB32EAE" w14:textId="77777777" w:rsidR="00F3203A" w:rsidRDefault="00791574">
      <w:pPr>
        <w:pStyle w:val="Bullet1"/>
        <w:rPr>
          <w:lang w:val="en-GB"/>
        </w:rPr>
      </w:pPr>
      <w:r>
        <w:t xml:space="preserve">faatagaina le aofa’i o tagata ia maua i'uga o fua faatatau e fetaui lelei mo latou - mo se faata'ita'iga, e faavae i le latou faafanua, ituaiga o aafiaga tumau i le soifua poo le faaaogaina o lagolago mo aafiaga tumau i le soifua. </w:t>
      </w:r>
    </w:p>
    <w:p w14:paraId="38129005" w14:textId="77777777" w:rsidR="00F3203A" w:rsidRDefault="00791574" w:rsidP="00D66FF9">
      <w:pPr>
        <w:rPr>
          <w:lang w:val="en-GB"/>
        </w:rPr>
      </w:pPr>
      <w:r>
        <w:t>O isi faailoa o fua faatatau o le a faaleleia e ala i le galulue faatasi i le va o le malō o Ausetalia, setete ma le teritori. O lea tulaga e aofia ai le malilie i faauigaga masani ma faiga faamaopoopo lea e faataga faatusatusaga i le atunuu atoa.</w:t>
      </w:r>
    </w:p>
    <w:p w14:paraId="3B2BDC3E" w14:textId="77777777" w:rsidR="00F3203A" w:rsidRDefault="00791574" w:rsidP="00D66FF9">
      <w:pPr>
        <w:pStyle w:val="Heading2"/>
        <w:rPr>
          <w:lang w:val="en-GB"/>
        </w:rPr>
      </w:pPr>
      <w:bookmarkStart w:id="6" w:name="_Toc256000006"/>
      <w:r>
        <w:t>Ala i luma</w:t>
      </w:r>
      <w:bookmarkEnd w:id="6"/>
    </w:p>
    <w:p w14:paraId="1CAD1ADB" w14:textId="77777777" w:rsidR="00F3203A" w:rsidRDefault="00791574" w:rsidP="00D66FF9">
      <w:pPr>
        <w:rPr>
          <w:lang w:val="en-GB"/>
        </w:rPr>
      </w:pPr>
      <w:r>
        <w:t>O malō uma, e galulue vavalalata ma tagata e iai aafiaga tumau i le soifua, o le a faaauau le atia'eina o faamaumauga o fua faatatau mo le lumana'i ma faaleleia le tāua ma le faaaogaina o faamaumauga e faatatau i tagata e iai aafiaga tumau i le soifua i le taimi atoa o le Fuafuaga.</w:t>
      </w:r>
    </w:p>
    <w:p w14:paraId="37EBFF5A" w14:textId="77777777" w:rsidR="00F3203A" w:rsidRDefault="00791574" w:rsidP="00D66FF9">
      <w:pPr>
        <w:rPr>
          <w:lang w:val="en-GB"/>
        </w:rPr>
      </w:pPr>
      <w:r>
        <w:t>O le DIP o le a faafouina e o gatasi ma manatu toeiloilo o le Fuafuaga. O le iloiloga muamua o le a sosoo mai ma le lipoti mulimuli a le Royal Commission into Violence, Abuse, Neglect and Exploitation of People with Disability i le faai'uga o le 2023. O nisi iloiloga o le a mulimuli mai i le 2025 ma le 2029.</w:t>
      </w:r>
    </w:p>
    <w:p w14:paraId="73AFF795" w14:textId="77777777" w:rsidR="00D66FF9" w:rsidRDefault="00D66FF9" w:rsidP="00D66FF9"/>
    <w:sectPr w:rsidR="00D66FF9" w:rsidSect="002E6979">
      <w:footerReference w:type="default" r:id="rId12"/>
      <w:pgSz w:w="11906" w:h="16838" w:code="9"/>
      <w:pgMar w:top="1134" w:right="1134" w:bottom="1134" w:left="1134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2D99" w14:textId="77777777" w:rsidR="00CF0434" w:rsidRDefault="00CF0434">
      <w:pPr>
        <w:spacing w:before="0" w:after="0" w:line="240" w:lineRule="auto"/>
      </w:pPr>
      <w:r>
        <w:separator/>
      </w:r>
    </w:p>
  </w:endnote>
  <w:endnote w:type="continuationSeparator" w:id="0">
    <w:p w14:paraId="32B0A72C" w14:textId="77777777" w:rsidR="00CF0434" w:rsidRDefault="00CF04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unitoSans-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032F" w14:textId="49C07A79" w:rsidR="00D66FF9" w:rsidRDefault="0079157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476E0">
      <w:rPr>
        <w:noProof/>
      </w:rPr>
      <w:t>1</w:t>
    </w:r>
    <w:r>
      <w:rPr>
        <w:noProof/>
      </w:rPr>
      <w:fldChar w:fldCharType="end"/>
    </w:r>
    <w:r>
      <w:rPr>
        <w:noProof/>
      </w:rPr>
      <w:tab/>
    </w:r>
    <w:sdt>
      <w:sdtPr>
        <w:rPr>
          <w:noProof/>
        </w:rPr>
        <w:alias w:val="Title"/>
        <w:id w:val="1339637227"/>
        <w:placeholder>
          <w:docPart w:val="0F488A4430304CF3AA0A68742367AFD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702CF">
          <w:rPr>
            <w:noProof/>
          </w:rPr>
          <w:t>Fuafuaga o Aafiaga Tumau i le Soifua i Ausetalia 2021 – 2031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ECEA" w14:textId="77777777" w:rsidR="00CF0434" w:rsidRDefault="00CF0434">
      <w:pPr>
        <w:spacing w:before="0" w:after="0" w:line="240" w:lineRule="auto"/>
      </w:pPr>
      <w:r>
        <w:separator/>
      </w:r>
    </w:p>
  </w:footnote>
  <w:footnote w:type="continuationSeparator" w:id="0">
    <w:p w14:paraId="4F0F20F0" w14:textId="77777777" w:rsidR="00CF0434" w:rsidRDefault="00CF043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58BB"/>
    <w:multiLevelType w:val="multilevel"/>
    <w:tmpl w:val="131EEC6C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4A81945"/>
    <w:multiLevelType w:val="multilevel"/>
    <w:tmpl w:val="4624390C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0492C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0492C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" w15:restartNumberingAfterBreak="0">
    <w:nsid w:val="1F360D7B"/>
    <w:multiLevelType w:val="multilevel"/>
    <w:tmpl w:val="A41689A2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3A5140"/>
    <w:multiLevelType w:val="multilevel"/>
    <w:tmpl w:val="C284D0B0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C1D0C9A"/>
    <w:multiLevelType w:val="multilevel"/>
    <w:tmpl w:val="C284D0B0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890E47"/>
    <w:multiLevelType w:val="hybridMultilevel"/>
    <w:tmpl w:val="E628387E"/>
    <w:lvl w:ilvl="0" w:tplc="B412CDB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E6DE605C" w:tentative="1">
      <w:start w:val="1"/>
      <w:numFmt w:val="lowerLetter"/>
      <w:lvlText w:val="%2."/>
      <w:lvlJc w:val="left"/>
      <w:pPr>
        <w:ind w:left="1440" w:hanging="360"/>
      </w:pPr>
    </w:lvl>
    <w:lvl w:ilvl="2" w:tplc="1C8A611E" w:tentative="1">
      <w:start w:val="1"/>
      <w:numFmt w:val="lowerRoman"/>
      <w:lvlText w:val="%3."/>
      <w:lvlJc w:val="right"/>
      <w:pPr>
        <w:ind w:left="2160" w:hanging="180"/>
      </w:pPr>
    </w:lvl>
    <w:lvl w:ilvl="3" w:tplc="2D10290E" w:tentative="1">
      <w:start w:val="1"/>
      <w:numFmt w:val="decimal"/>
      <w:lvlText w:val="%4."/>
      <w:lvlJc w:val="left"/>
      <w:pPr>
        <w:ind w:left="2880" w:hanging="360"/>
      </w:pPr>
    </w:lvl>
    <w:lvl w:ilvl="4" w:tplc="673A7C20" w:tentative="1">
      <w:start w:val="1"/>
      <w:numFmt w:val="lowerLetter"/>
      <w:lvlText w:val="%5."/>
      <w:lvlJc w:val="left"/>
      <w:pPr>
        <w:ind w:left="3600" w:hanging="360"/>
      </w:pPr>
    </w:lvl>
    <w:lvl w:ilvl="5" w:tplc="6CFA35A8" w:tentative="1">
      <w:start w:val="1"/>
      <w:numFmt w:val="lowerRoman"/>
      <w:lvlText w:val="%6."/>
      <w:lvlJc w:val="right"/>
      <w:pPr>
        <w:ind w:left="4320" w:hanging="180"/>
      </w:pPr>
    </w:lvl>
    <w:lvl w:ilvl="6" w:tplc="E1A2A3B0" w:tentative="1">
      <w:start w:val="1"/>
      <w:numFmt w:val="decimal"/>
      <w:lvlText w:val="%7."/>
      <w:lvlJc w:val="left"/>
      <w:pPr>
        <w:ind w:left="5040" w:hanging="360"/>
      </w:pPr>
    </w:lvl>
    <w:lvl w:ilvl="7" w:tplc="29087814" w:tentative="1">
      <w:start w:val="1"/>
      <w:numFmt w:val="lowerLetter"/>
      <w:lvlText w:val="%8."/>
      <w:lvlJc w:val="left"/>
      <w:pPr>
        <w:ind w:left="5760" w:hanging="360"/>
      </w:pPr>
    </w:lvl>
    <w:lvl w:ilvl="8" w:tplc="F9362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85888"/>
    <w:multiLevelType w:val="multilevel"/>
    <w:tmpl w:val="803CF86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438A4E30"/>
    <w:multiLevelType w:val="multilevel"/>
    <w:tmpl w:val="803CF86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4549579C"/>
    <w:multiLevelType w:val="multilevel"/>
    <w:tmpl w:val="07629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0492C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0492C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71AC3019"/>
    <w:multiLevelType w:val="multilevel"/>
    <w:tmpl w:val="4E92921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78313AEB"/>
    <w:multiLevelType w:val="multilevel"/>
    <w:tmpl w:val="131EEC6C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57327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1241491">
    <w:abstractNumId w:val="2"/>
  </w:num>
  <w:num w:numId="2" w16cid:durableId="779449716">
    <w:abstractNumId w:val="1"/>
  </w:num>
  <w:num w:numId="3" w16cid:durableId="770904474">
    <w:abstractNumId w:val="10"/>
  </w:num>
  <w:num w:numId="4" w16cid:durableId="206724400">
    <w:abstractNumId w:val="3"/>
  </w:num>
  <w:num w:numId="5" w16cid:durableId="883254000">
    <w:abstractNumId w:val="4"/>
  </w:num>
  <w:num w:numId="6" w16cid:durableId="1060863818">
    <w:abstractNumId w:val="8"/>
  </w:num>
  <w:num w:numId="7" w16cid:durableId="1798185719">
    <w:abstractNumId w:val="6"/>
  </w:num>
  <w:num w:numId="8" w16cid:durableId="606929409">
    <w:abstractNumId w:val="7"/>
  </w:num>
  <w:num w:numId="9" w16cid:durableId="2051681466">
    <w:abstractNumId w:val="9"/>
  </w:num>
  <w:num w:numId="10" w16cid:durableId="1936359113">
    <w:abstractNumId w:val="5"/>
  </w:num>
  <w:num w:numId="11" w16cid:durableId="532614638">
    <w:abstractNumId w:val="0"/>
  </w:num>
  <w:num w:numId="12" w16cid:durableId="23247412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79"/>
    <w:rsid w:val="000C722F"/>
    <w:rsid w:val="000D275D"/>
    <w:rsid w:val="001E0101"/>
    <w:rsid w:val="00236FA7"/>
    <w:rsid w:val="00270492"/>
    <w:rsid w:val="002A1454"/>
    <w:rsid w:val="002E6979"/>
    <w:rsid w:val="00314482"/>
    <w:rsid w:val="00411917"/>
    <w:rsid w:val="004D44B2"/>
    <w:rsid w:val="004E3BAB"/>
    <w:rsid w:val="00566082"/>
    <w:rsid w:val="005E3863"/>
    <w:rsid w:val="00643F9D"/>
    <w:rsid w:val="00683008"/>
    <w:rsid w:val="006D3DB2"/>
    <w:rsid w:val="007702CF"/>
    <w:rsid w:val="00791574"/>
    <w:rsid w:val="008761B6"/>
    <w:rsid w:val="008F4264"/>
    <w:rsid w:val="009453D4"/>
    <w:rsid w:val="009652DE"/>
    <w:rsid w:val="00997CD5"/>
    <w:rsid w:val="00A62DF6"/>
    <w:rsid w:val="00CF0434"/>
    <w:rsid w:val="00D32A45"/>
    <w:rsid w:val="00D66FF9"/>
    <w:rsid w:val="00D76C14"/>
    <w:rsid w:val="00DD4AD9"/>
    <w:rsid w:val="00DD4DD8"/>
    <w:rsid w:val="00E476E0"/>
    <w:rsid w:val="00ED0BF6"/>
    <w:rsid w:val="00F3203A"/>
    <w:rsid w:val="00F61E2A"/>
    <w:rsid w:val="00F77083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26262D"/>
  <w15:docId w15:val="{AAE5E9C4-0BC2-4D33-BDDF-C382C841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before="240"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F9"/>
    <w:pPr>
      <w:suppressAutoHyphens/>
    </w:pPr>
    <w:rPr>
      <w:rFonts w:eastAsiaTheme="minorHAnsi"/>
      <w:color w:val="000000" w:themeColor="text1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FF9"/>
    <w:pPr>
      <w:keepNext/>
      <w:keepLines/>
      <w:pageBreakBefore/>
      <w:spacing w:before="0" w:after="480"/>
      <w:outlineLvl w:val="0"/>
    </w:pPr>
    <w:rPr>
      <w:rFonts w:asciiTheme="majorHAnsi" w:eastAsiaTheme="majorEastAsia" w:hAnsiTheme="majorHAnsi" w:cstheme="majorBidi"/>
      <w:b/>
      <w:color w:val="573275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6FF9"/>
    <w:pPr>
      <w:keepNext/>
      <w:keepLines/>
      <w:pBdr>
        <w:top w:val="single" w:sz="24" w:space="12" w:color="005689" w:themeColor="accent2"/>
      </w:pBdr>
      <w:spacing w:before="360" w:after="240"/>
      <w:outlineLvl w:val="1"/>
    </w:pPr>
    <w:rPr>
      <w:rFonts w:asciiTheme="majorHAnsi" w:eastAsiaTheme="majorEastAsia" w:hAnsiTheme="majorHAnsi" w:cstheme="majorBidi"/>
      <w:b/>
      <w:color w:val="005689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6FF9"/>
    <w:pPr>
      <w:keepNext/>
      <w:keepLines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FF9"/>
    <w:pPr>
      <w:keepNext/>
      <w:keepLines/>
      <w:outlineLvl w:val="3"/>
    </w:pPr>
    <w:rPr>
      <w:rFonts w:eastAsiaTheme="majorEastAsia" w:cstheme="majorBidi"/>
      <w:b/>
      <w:iCs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FF9"/>
    <w:pPr>
      <w:keepNext/>
      <w:keepLines/>
      <w:outlineLvl w:val="4"/>
    </w:pPr>
    <w:rPr>
      <w:rFonts w:eastAsiaTheme="majorEastAsia" w:cstheme="majorBid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66FF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66FF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23"/>
    <w:qFormat/>
    <w:rsid w:val="00D66FF9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color w:val="005689" w:themeColor="accent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D66FF9"/>
    <w:rPr>
      <w:b/>
      <w:color w:val="005689" w:themeColor="accent2"/>
      <w:sz w:val="36"/>
      <w:lang w:eastAsia="en-US"/>
    </w:rPr>
  </w:style>
  <w:style w:type="character" w:styleId="Hyperlink">
    <w:name w:val="Hyperlink"/>
    <w:basedOn w:val="DefaultParagraphFont"/>
    <w:uiPriority w:val="99"/>
    <w:unhideWhenUsed/>
    <w:rsid w:val="00D66FF9"/>
    <w:rPr>
      <w:color w:val="005AFF"/>
      <w:u w:val="single"/>
    </w:rPr>
  </w:style>
  <w:style w:type="paragraph" w:styleId="Title">
    <w:name w:val="Title"/>
    <w:basedOn w:val="Normal"/>
    <w:next w:val="Normal"/>
    <w:link w:val="TitleChar"/>
    <w:uiPriority w:val="22"/>
    <w:qFormat/>
    <w:rsid w:val="00D66FF9"/>
    <w:pPr>
      <w:keepLines/>
      <w:contextualSpacing/>
      <w:outlineLvl w:val="0"/>
    </w:pPr>
    <w:rPr>
      <w:rFonts w:asciiTheme="majorHAnsi" w:eastAsiaTheme="majorEastAsia" w:hAnsiTheme="majorHAnsi" w:cstheme="majorBidi"/>
      <w:b/>
      <w:color w:val="005689" w:themeColor="accent2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D66FF9"/>
    <w:rPr>
      <w:rFonts w:asciiTheme="majorHAnsi" w:eastAsiaTheme="majorEastAsia" w:hAnsiTheme="majorHAnsi" w:cstheme="majorBidi"/>
      <w:b/>
      <w:color w:val="005689" w:themeColor="accent2"/>
      <w:kern w:val="28"/>
      <w:sz w:val="60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66FF9"/>
    <w:rPr>
      <w:rFonts w:asciiTheme="majorHAnsi" w:eastAsiaTheme="majorEastAsia" w:hAnsiTheme="majorHAnsi" w:cstheme="majorBidi"/>
      <w:b/>
      <w:color w:val="005689" w:themeColor="accent2"/>
      <w:sz w:val="36"/>
      <w:szCs w:val="26"/>
      <w:lang w:eastAsia="en-US"/>
    </w:rPr>
  </w:style>
  <w:style w:type="paragraph" w:customStyle="1" w:styleId="Bullet1">
    <w:name w:val="Bullet 1"/>
    <w:basedOn w:val="Normal"/>
    <w:uiPriority w:val="2"/>
    <w:qFormat/>
    <w:rsid w:val="00D66FF9"/>
    <w:pPr>
      <w:numPr>
        <w:numId w:val="3"/>
      </w:numPr>
      <w:spacing w:before="120"/>
    </w:pPr>
  </w:style>
  <w:style w:type="paragraph" w:styleId="Caption">
    <w:name w:val="caption"/>
    <w:basedOn w:val="Normal"/>
    <w:next w:val="Normal"/>
    <w:uiPriority w:val="19"/>
    <w:qFormat/>
    <w:rsid w:val="00D66FF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numbering" w:customStyle="1" w:styleId="DefaultBullets">
    <w:name w:val="Default Bullets"/>
    <w:uiPriority w:val="99"/>
    <w:rsid w:val="00D66FF9"/>
    <w:pPr>
      <w:numPr>
        <w:numId w:val="3"/>
      </w:numPr>
    </w:pPr>
  </w:style>
  <w:style w:type="table" w:styleId="GridTable5Dark-Accent1">
    <w:name w:val="Grid Table 5 Dark Accent 1"/>
    <w:basedOn w:val="TableNormal"/>
    <w:uiPriority w:val="50"/>
    <w:rsid w:val="00D66FF9"/>
    <w:pPr>
      <w:spacing w:before="120" w:after="0" w:line="240" w:lineRule="auto"/>
    </w:pPr>
    <w:rPr>
      <w:rFonts w:eastAsiaTheme="minorHAnsi"/>
      <w:color w:val="000000" w:themeColor="text1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CE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32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32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32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3275" w:themeFill="accent1"/>
      </w:tcPr>
    </w:tblStylePr>
    <w:tblStylePr w:type="band1Vert">
      <w:tblPr/>
      <w:tcPr>
        <w:shd w:val="clear" w:color="auto" w:fill="BD9ED6" w:themeFill="accent1" w:themeFillTint="66"/>
      </w:tcPr>
    </w:tblStylePr>
    <w:tblStylePr w:type="band1Horz">
      <w:tblPr/>
      <w:tcPr>
        <w:shd w:val="clear" w:color="auto" w:fill="BD9ED6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D66FF9"/>
    <w:rPr>
      <w:i/>
      <w:iCs/>
    </w:rPr>
  </w:style>
  <w:style w:type="character" w:styleId="FollowedHyperlink">
    <w:name w:val="FollowedHyperlink"/>
    <w:basedOn w:val="DefaultParagraphFont"/>
    <w:uiPriority w:val="99"/>
    <w:rsid w:val="00D66FF9"/>
    <w:rPr>
      <w:color w:val="005AFF"/>
      <w:u w:val="single"/>
    </w:rPr>
  </w:style>
  <w:style w:type="paragraph" w:styleId="Footer">
    <w:name w:val="footer"/>
    <w:basedOn w:val="Normal"/>
    <w:link w:val="FooterChar"/>
    <w:uiPriority w:val="99"/>
    <w:rsid w:val="00D66FF9"/>
    <w:pPr>
      <w:tabs>
        <w:tab w:val="left" w:pos="284"/>
      </w:tabs>
      <w:spacing w:before="0" w:after="0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66FF9"/>
    <w:rPr>
      <w:rFonts w:asciiTheme="majorHAnsi" w:eastAsiaTheme="minorHAnsi" w:hAnsiTheme="majorHAnsi"/>
      <w:color w:val="000000" w:themeColor="text1"/>
      <w:sz w:val="16"/>
      <w:szCs w:val="20"/>
      <w:lang w:eastAsia="en-US"/>
    </w:rPr>
  </w:style>
  <w:style w:type="character" w:styleId="FootnoteReference">
    <w:name w:val="footnote reference"/>
    <w:basedOn w:val="DefaultParagraphFont"/>
    <w:uiPriority w:val="99"/>
    <w:rsid w:val="00D66FF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66FF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FF9"/>
    <w:rPr>
      <w:rFonts w:eastAsiaTheme="minorHAnsi"/>
      <w:color w:val="000000" w:themeColor="text1"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D66FF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66FF9"/>
    <w:rPr>
      <w:rFonts w:asciiTheme="majorHAnsi" w:eastAsiaTheme="minorHAnsi" w:hAnsiTheme="majorHAnsi"/>
      <w:b/>
      <w:color w:val="000000" w:themeColor="text1"/>
      <w:sz w:val="1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6FF9"/>
    <w:rPr>
      <w:rFonts w:asciiTheme="majorHAnsi" w:eastAsiaTheme="majorEastAsia" w:hAnsiTheme="majorHAnsi" w:cstheme="majorBidi"/>
      <w:b/>
      <w:color w:val="573275" w:themeColor="accent1"/>
      <w:sz w:val="4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66FF9"/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66FF9"/>
    <w:rPr>
      <w:rFonts w:eastAsiaTheme="majorEastAsia" w:cstheme="majorBidi"/>
      <w:b/>
      <w:iCs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66FF9"/>
    <w:rPr>
      <w:rFonts w:eastAsiaTheme="majorEastAsia" w:cstheme="majorBidi"/>
      <w:b/>
      <w:i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66FF9"/>
    <w:rPr>
      <w:rFonts w:eastAsiaTheme="majorEastAsia" w:cstheme="majorBidi"/>
      <w:b/>
      <w:i/>
      <w:color w:val="000000" w:themeColor="text1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D66FF9"/>
    <w:rPr>
      <w:rFonts w:eastAsiaTheme="majorEastAsia" w:cstheme="majorBidi"/>
      <w:i/>
      <w:iCs/>
      <w:color w:val="000000" w:themeColor="text1"/>
      <w:sz w:val="20"/>
      <w:szCs w:val="20"/>
      <w:lang w:eastAsia="en-US"/>
    </w:rPr>
  </w:style>
  <w:style w:type="character" w:styleId="IntenseEmphasis">
    <w:name w:val="Intense Emphasis"/>
    <w:basedOn w:val="DefaultParagraphFont"/>
    <w:uiPriority w:val="33"/>
    <w:qFormat/>
    <w:rsid w:val="00D66FF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D66FF9"/>
    <w:pPr>
      <w:spacing w:after="240" w:line="400" w:lineRule="atLeast"/>
      <w:contextualSpacing/>
    </w:pPr>
    <w:rPr>
      <w:rFonts w:asciiTheme="majorHAnsi" w:hAnsiTheme="majorHAnsi"/>
      <w:color w:val="005689" w:themeColor="accent2"/>
      <w:sz w:val="28"/>
    </w:rPr>
  </w:style>
  <w:style w:type="paragraph" w:styleId="NoSpacing">
    <w:name w:val="No Spacing"/>
    <w:uiPriority w:val="1"/>
    <w:qFormat/>
    <w:rsid w:val="00D66FF9"/>
    <w:pPr>
      <w:spacing w:before="120" w:after="60" w:line="240" w:lineRule="auto"/>
      <w:contextualSpacing/>
    </w:pPr>
    <w:rPr>
      <w:rFonts w:eastAsiaTheme="minorHAnsi"/>
      <w:color w:val="000000" w:themeColor="text1"/>
      <w:sz w:val="20"/>
      <w:szCs w:val="20"/>
      <w:lang w:eastAsia="en-US"/>
    </w:rPr>
  </w:style>
  <w:style w:type="character" w:styleId="Strong">
    <w:name w:val="Strong"/>
    <w:basedOn w:val="DefaultParagraphFont"/>
    <w:uiPriority w:val="33"/>
    <w:qFormat/>
    <w:rsid w:val="00D66FF9"/>
    <w:rPr>
      <w:b/>
      <w:bCs/>
    </w:rPr>
  </w:style>
  <w:style w:type="table" w:styleId="TableGrid">
    <w:name w:val="Table Grid"/>
    <w:basedOn w:val="TableNormal"/>
    <w:uiPriority w:val="39"/>
    <w:rsid w:val="00D66FF9"/>
    <w:pPr>
      <w:spacing w:before="120" w:after="0" w:line="240" w:lineRule="auto"/>
    </w:pPr>
    <w:rPr>
      <w:rFonts w:eastAsiaTheme="minorHAnsi"/>
      <w:color w:val="000000" w:themeColor="text1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D66FF9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D66FF9"/>
    <w:pPr>
      <w:tabs>
        <w:tab w:val="right" w:pos="9628"/>
      </w:tabs>
      <w:spacing w:before="120"/>
      <w:contextualSpacing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D66FF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D66FF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2"/>
    <w:next w:val="Normal"/>
    <w:uiPriority w:val="39"/>
    <w:qFormat/>
    <w:rsid w:val="00D66FF9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66FF9"/>
    <w:rPr>
      <w:color w:val="808080"/>
    </w:rPr>
  </w:style>
  <w:style w:type="paragraph" w:styleId="Revision">
    <w:name w:val="Revision"/>
    <w:hidden/>
    <w:uiPriority w:val="99"/>
    <w:semiHidden/>
    <w:rsid w:val="00236FA7"/>
    <w:pPr>
      <w:spacing w:before="0" w:after="0" w:line="240" w:lineRule="auto"/>
    </w:pPr>
    <w:rPr>
      <w:rFonts w:eastAsiaTheme="minorHAnsi"/>
      <w:color w:val="000000" w:themeColor="text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hw.gov.au/australias-disability-strateg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ihw.gov.au/australias-disability-strateg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sabilitygateway.gov.au/ad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488A4430304CF3AA0A68742367A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00FB-1CB3-43EA-97C5-095DAB674E6E}"/>
      </w:docPartPr>
      <w:docPartBody>
        <w:p w:rsidR="00997CD5" w:rsidRDefault="00A27286">
          <w:r w:rsidRPr="00D76C14">
            <w:rPr>
              <w:rStyle w:val="PlaceholderText"/>
            </w:rPr>
            <w:t>[Title]</w:t>
          </w:r>
        </w:p>
      </w:docPartBody>
    </w:docPart>
    <w:docPart>
      <w:docPartPr>
        <w:name w:val="B0527FB4F3A447D3A088CA95CEB0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AFE64-B620-4D7A-9870-F26F9CB5E9A0}"/>
      </w:docPartPr>
      <w:docPartBody>
        <w:p w:rsidR="00997CD5" w:rsidRDefault="00A27286">
          <w:r w:rsidRPr="00D76C1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NunitoSans-Extr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unitoSan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68"/>
    <w:rsid w:val="000922C4"/>
    <w:rsid w:val="001C3731"/>
    <w:rsid w:val="0034400F"/>
    <w:rsid w:val="003B3968"/>
    <w:rsid w:val="004D2041"/>
    <w:rsid w:val="007E09C4"/>
    <w:rsid w:val="00844D74"/>
    <w:rsid w:val="00931045"/>
    <w:rsid w:val="00975341"/>
    <w:rsid w:val="00997CD5"/>
    <w:rsid w:val="00A27286"/>
    <w:rsid w:val="00A44398"/>
    <w:rsid w:val="00F0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68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9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SS ADS 2022">
      <a:dk1>
        <a:sysClr val="windowText" lastClr="000000"/>
      </a:dk1>
      <a:lt1>
        <a:sysClr val="window" lastClr="FFFFFF"/>
      </a:lt1>
      <a:dk2>
        <a:srgbClr val="00492C"/>
      </a:dk2>
      <a:lt2>
        <a:srgbClr val="EFECEA"/>
      </a:lt2>
      <a:accent1>
        <a:srgbClr val="573275"/>
      </a:accent1>
      <a:accent2>
        <a:srgbClr val="005689"/>
      </a:accent2>
      <a:accent3>
        <a:srgbClr val="7A0441"/>
      </a:accent3>
      <a:accent4>
        <a:srgbClr val="CD163F"/>
      </a:accent4>
      <a:accent5>
        <a:srgbClr val="180F5E"/>
      </a:accent5>
      <a:accent6>
        <a:srgbClr val="007054"/>
      </a:accent6>
      <a:hlink>
        <a:srgbClr val="005AFF"/>
      </a:hlink>
      <a:folHlink>
        <a:srgbClr val="005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52369-9447-49A0-8AE8-AAEDC8DF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Fuafuaga o Aafiaga Tumau i le Soifua a Ausetalia 2021 – 2031</vt:lpstr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Fuafuaga o Aafiaga Tumau i le Soifua i Ausetalia 2021 – 2031</dc:title>
  <dc:creator>Department of Social Services</dc:creator>
  <cp:lastModifiedBy>Mafi Asiata</cp:lastModifiedBy>
  <cp:revision>3</cp:revision>
  <dcterms:created xsi:type="dcterms:W3CDTF">2023-01-06T05:04:00Z</dcterms:created>
  <dcterms:modified xsi:type="dcterms:W3CDTF">2023-01-06T06:17:00Z</dcterms:modified>
</cp:coreProperties>
</file>