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9B32" w14:textId="77777777" w:rsidR="00C14B27" w:rsidRPr="005C66A5" w:rsidRDefault="00C14B27" w:rsidP="005C66A5">
      <w:pPr>
        <w:pStyle w:val="Heading1"/>
      </w:pPr>
      <w:bookmarkStart w:id="0" w:name="_GoBack"/>
      <w:bookmarkEnd w:id="0"/>
      <w:r w:rsidRPr="005C66A5">
        <w:t>Australia’s Disability Strategy</w:t>
      </w:r>
    </w:p>
    <w:p w14:paraId="5A9B84D6" w14:textId="77777777" w:rsidR="00C14B27" w:rsidRPr="005C66A5" w:rsidRDefault="00C14B27" w:rsidP="005C66A5">
      <w:pPr>
        <w:pStyle w:val="Heading1"/>
      </w:pPr>
      <w:r w:rsidRPr="005C66A5">
        <w:t>Advisory Council</w:t>
      </w:r>
    </w:p>
    <w:p w14:paraId="1B43DE03" w14:textId="23F05B8D" w:rsidR="008F19E7" w:rsidRPr="00927679" w:rsidRDefault="008F19E7" w:rsidP="00C14B27">
      <w:pPr>
        <w:pStyle w:val="Header"/>
        <w:jc w:val="right"/>
        <w:rPr>
          <w:sz w:val="20"/>
        </w:rPr>
      </w:pPr>
      <w:r w:rsidRPr="006163BC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sdt>
        <w:sdtPr>
          <w:rPr>
            <w:rFonts w:asciiTheme="minorHAnsi" w:hAnsiTheme="minorHAnsi" w:cstheme="minorHAnsi"/>
            <w:b/>
            <w:bCs/>
            <w:caps/>
            <w:color w:val="000000"/>
          </w:rPr>
          <w:id w:val="-2071032545"/>
          <w:placeholder>
            <w:docPart w:val="C212ADEA3AFB4896BDA43255F7497300"/>
          </w:placeholder>
          <w:date w:fullDate="2023-04-2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BE42FA">
            <w:rPr>
              <w:rFonts w:asciiTheme="minorHAnsi" w:hAnsiTheme="minorHAnsi" w:cstheme="minorHAnsi"/>
              <w:b/>
              <w:bCs/>
              <w:caps/>
              <w:color w:val="000000"/>
              <w:lang w:val="en-AU"/>
            </w:rPr>
            <w:t>27 April 2023</w:t>
          </w:r>
        </w:sdtContent>
      </w:sdt>
    </w:p>
    <w:p w14:paraId="15A8CB85" w14:textId="77777777" w:rsidR="00C14B27" w:rsidRDefault="00C14B27" w:rsidP="008F19E7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</w:pPr>
    </w:p>
    <w:p w14:paraId="07946A29" w14:textId="77777777" w:rsidR="008F19E7" w:rsidRPr="005C66A5" w:rsidRDefault="008F19E7" w:rsidP="005C66A5">
      <w:pPr>
        <w:pStyle w:val="Heading2"/>
      </w:pPr>
      <w:r w:rsidRPr="005C66A5">
        <w:t>COMMUNIQUÉ</w:t>
      </w:r>
    </w:p>
    <w:p w14:paraId="63B96D40" w14:textId="7D0CF87A" w:rsidR="00A45360" w:rsidRPr="00A45360" w:rsidRDefault="00A45360" w:rsidP="005C66A5">
      <w:pPr>
        <w:pStyle w:val="Heading2"/>
      </w:pPr>
      <w:r w:rsidRPr="00A45360">
        <w:t xml:space="preserve">ADS Advisory Council </w:t>
      </w:r>
      <w:r w:rsidR="008635A5">
        <w:t>m</w:t>
      </w:r>
      <w:r w:rsidRPr="00A45360">
        <w:t>eeting</w:t>
      </w:r>
      <w:r w:rsidR="008635A5">
        <w:t xml:space="preserve"> summary</w:t>
      </w:r>
    </w:p>
    <w:p w14:paraId="5BA11F98" w14:textId="77777777" w:rsidR="00A45360" w:rsidRDefault="00A45360" w:rsidP="008F19E7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4F45E0E9" w14:textId="0BAD905A" w:rsidR="00854250" w:rsidRPr="008E50A5" w:rsidRDefault="00854250" w:rsidP="00854250">
      <w:pPr>
        <w:rPr>
          <w:rFonts w:ascii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  <w:lang w:val="en-AU"/>
        </w:rPr>
        <w:t xml:space="preserve">Australia’s Disability Strategy Advisory Council (the </w:t>
      </w:r>
      <w:r w:rsidR="003379D3" w:rsidRPr="008E50A5">
        <w:rPr>
          <w:rFonts w:asciiTheme="minorHAnsi" w:hAnsiTheme="minorHAnsi" w:cstheme="minorHAnsi"/>
          <w:lang w:val="en-AU"/>
        </w:rPr>
        <w:t xml:space="preserve">Advisory </w:t>
      </w:r>
      <w:r w:rsidRPr="008E50A5">
        <w:rPr>
          <w:rFonts w:asciiTheme="minorHAnsi" w:hAnsiTheme="minorHAnsi" w:cstheme="minorHAnsi"/>
          <w:lang w:val="en-AU"/>
        </w:rPr>
        <w:t xml:space="preserve">Council) met on </w:t>
      </w:r>
      <w:r w:rsidR="00BE42FA" w:rsidRPr="008E50A5">
        <w:rPr>
          <w:rFonts w:asciiTheme="minorHAnsi" w:hAnsiTheme="minorHAnsi" w:cstheme="minorHAnsi"/>
          <w:lang w:val="en-AU"/>
        </w:rPr>
        <w:t>27 April</w:t>
      </w:r>
      <w:r w:rsidRPr="008E50A5">
        <w:rPr>
          <w:rFonts w:asciiTheme="minorHAnsi" w:hAnsiTheme="minorHAnsi" w:cstheme="minorHAnsi"/>
          <w:lang w:val="en-AU"/>
        </w:rPr>
        <w:t xml:space="preserve"> 2023.</w:t>
      </w:r>
    </w:p>
    <w:p w14:paraId="46D22A8D" w14:textId="77777777" w:rsidR="00854250" w:rsidRPr="008E50A5" w:rsidRDefault="00854250" w:rsidP="00854250">
      <w:pPr>
        <w:rPr>
          <w:rFonts w:asciiTheme="minorHAnsi" w:hAnsiTheme="minorHAnsi" w:cstheme="minorHAnsi"/>
          <w:lang w:val="en-AU"/>
        </w:rPr>
      </w:pPr>
    </w:p>
    <w:p w14:paraId="5CB74F1F" w14:textId="0BA55413" w:rsidR="00BE42FA" w:rsidRPr="008E50A5" w:rsidRDefault="00BE42FA" w:rsidP="00854250">
      <w:pPr>
        <w:rPr>
          <w:rFonts w:asciiTheme="minorHAnsi" w:hAnsiTheme="minorHAnsi" w:cstheme="minorHAnsi"/>
          <w:b/>
          <w:u w:val="single"/>
          <w:lang w:val="en-AU"/>
        </w:rPr>
      </w:pPr>
      <w:r w:rsidRPr="008E50A5">
        <w:rPr>
          <w:rFonts w:asciiTheme="minorHAnsi" w:hAnsiTheme="minorHAnsi" w:cstheme="minorHAnsi"/>
          <w:b/>
          <w:u w:val="single"/>
          <w:lang w:val="en-AU"/>
        </w:rPr>
        <w:t>National Disability Insurance Scheme (NDIS) Review update</w:t>
      </w:r>
    </w:p>
    <w:p w14:paraId="1FF076C1" w14:textId="0433AFA8" w:rsidR="00AC4E22" w:rsidRPr="008E50A5" w:rsidRDefault="005C487A" w:rsidP="003D6BDF">
      <w:pPr>
        <w:autoSpaceDE w:val="0"/>
        <w:autoSpaceDN w:val="0"/>
        <w:adjustRightInd w:val="0"/>
        <w:rPr>
          <w:rFonts w:ascii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  <w:lang w:eastAsia="en-AU"/>
        </w:rPr>
        <w:t xml:space="preserve">The </w:t>
      </w:r>
      <w:r w:rsidR="00E65767">
        <w:rPr>
          <w:rFonts w:asciiTheme="minorHAnsi" w:hAnsiTheme="minorHAnsi" w:cstheme="minorHAnsi"/>
          <w:lang w:eastAsia="en-AU"/>
        </w:rPr>
        <w:t xml:space="preserve">Advisory </w:t>
      </w:r>
      <w:r w:rsidR="00294669" w:rsidRPr="008E50A5">
        <w:rPr>
          <w:rFonts w:asciiTheme="minorHAnsi" w:hAnsiTheme="minorHAnsi" w:cstheme="minorHAnsi"/>
          <w:lang w:eastAsia="en-AU"/>
        </w:rPr>
        <w:t>Council noted the update on the NDIS Review presented by</w:t>
      </w:r>
      <w:r w:rsidR="000D0FA7">
        <w:rPr>
          <w:rFonts w:asciiTheme="minorHAnsi" w:hAnsiTheme="minorHAnsi" w:cstheme="minorHAnsi"/>
          <w:lang w:eastAsia="en-AU"/>
        </w:rPr>
        <w:t xml:space="preserve"> Professor Bruce Bonyh</w:t>
      </w:r>
      <w:r w:rsidR="00E65767">
        <w:rPr>
          <w:rFonts w:asciiTheme="minorHAnsi" w:hAnsiTheme="minorHAnsi" w:cstheme="minorHAnsi"/>
          <w:lang w:eastAsia="en-AU"/>
        </w:rPr>
        <w:t xml:space="preserve">ady and </w:t>
      </w:r>
      <w:proofErr w:type="spellStart"/>
      <w:r w:rsidR="00E65767">
        <w:rPr>
          <w:rFonts w:asciiTheme="minorHAnsi" w:hAnsiTheme="minorHAnsi" w:cstheme="minorHAnsi"/>
          <w:lang w:eastAsia="en-AU"/>
        </w:rPr>
        <w:t>Ms</w:t>
      </w:r>
      <w:proofErr w:type="spellEnd"/>
      <w:r w:rsidR="00E65767">
        <w:rPr>
          <w:rFonts w:asciiTheme="minorHAnsi" w:hAnsiTheme="minorHAnsi" w:cstheme="minorHAnsi"/>
          <w:lang w:eastAsia="en-AU"/>
        </w:rPr>
        <w:t xml:space="preserve"> Lisa Paul, </w:t>
      </w:r>
      <w:r w:rsidRPr="008E50A5">
        <w:rPr>
          <w:rFonts w:asciiTheme="minorHAnsi" w:hAnsiTheme="minorHAnsi" w:cstheme="minorHAnsi"/>
          <w:lang w:eastAsia="en-AU"/>
        </w:rPr>
        <w:t xml:space="preserve">Co-Chairs of the </w:t>
      </w:r>
      <w:r w:rsidR="00761232" w:rsidRPr="008E50A5">
        <w:rPr>
          <w:rFonts w:asciiTheme="minorHAnsi" w:hAnsiTheme="minorHAnsi" w:cstheme="minorHAnsi"/>
          <w:lang w:eastAsia="en-AU"/>
        </w:rPr>
        <w:t>NDIS Review</w:t>
      </w:r>
      <w:r w:rsidR="00E65767">
        <w:rPr>
          <w:rFonts w:asciiTheme="minorHAnsi" w:hAnsiTheme="minorHAnsi" w:cstheme="minorHAnsi"/>
          <w:lang w:eastAsia="en-AU"/>
        </w:rPr>
        <w:t xml:space="preserve"> Independent Review Panel.</w:t>
      </w:r>
    </w:p>
    <w:p w14:paraId="1E8E3F61" w14:textId="49106704" w:rsidR="00230AD4" w:rsidRPr="008E50A5" w:rsidRDefault="00230AD4" w:rsidP="00854250">
      <w:pPr>
        <w:rPr>
          <w:rFonts w:asciiTheme="minorHAnsi" w:hAnsiTheme="minorHAnsi" w:cstheme="minorHAnsi"/>
          <w:lang w:val="en-AU"/>
        </w:rPr>
      </w:pPr>
    </w:p>
    <w:p w14:paraId="57F5897D" w14:textId="77777777" w:rsidR="00691DC4" w:rsidRPr="008E50A5" w:rsidRDefault="00691DC4" w:rsidP="006935DE">
      <w:pPr>
        <w:rPr>
          <w:rFonts w:asciiTheme="minorHAnsi" w:hAnsiTheme="minorHAnsi" w:cstheme="minorHAnsi"/>
          <w:b/>
          <w:u w:val="single"/>
          <w:lang w:val="en-AU"/>
        </w:rPr>
      </w:pPr>
      <w:r w:rsidRPr="008E50A5">
        <w:rPr>
          <w:rFonts w:asciiTheme="minorHAnsi" w:hAnsiTheme="minorHAnsi" w:cstheme="minorHAnsi"/>
          <w:b/>
          <w:u w:val="single"/>
          <w:lang w:val="en-AU"/>
        </w:rPr>
        <w:t>First annual Outcomes Framework Report</w:t>
      </w:r>
    </w:p>
    <w:p w14:paraId="513F1E03" w14:textId="2354AC71" w:rsidR="003D6BDF" w:rsidRPr="008E50A5" w:rsidRDefault="00691DC4" w:rsidP="003D6BDF">
      <w:pPr>
        <w:rPr>
          <w:rFonts w:asciiTheme="minorHAnsi" w:eastAsia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  <w:i/>
          <w:lang w:val="en-AU"/>
        </w:rPr>
        <w:t>Australia’s Disability Strategy 2021–2031</w:t>
      </w:r>
      <w:r w:rsidRPr="008E50A5">
        <w:rPr>
          <w:rFonts w:asciiTheme="minorHAnsi" w:hAnsiTheme="minorHAnsi" w:cstheme="minorHAnsi"/>
          <w:lang w:val="en-AU"/>
        </w:rPr>
        <w:t xml:space="preserve"> (Strategy) Outcomes Framework First Annual Report</w:t>
      </w:r>
      <w:r w:rsidR="000D0FA7">
        <w:rPr>
          <w:rFonts w:asciiTheme="minorHAnsi" w:hAnsiTheme="minorHAnsi" w:cstheme="minorHAnsi"/>
          <w:lang w:val="en-AU"/>
        </w:rPr>
        <w:t xml:space="preserve"> was considered by the Advisory Council</w:t>
      </w:r>
      <w:r w:rsidR="003D6BDF" w:rsidRPr="008E50A5">
        <w:rPr>
          <w:rFonts w:asciiTheme="minorHAnsi" w:hAnsiTheme="minorHAnsi" w:cstheme="minorHAnsi"/>
          <w:lang w:val="en-AU"/>
        </w:rPr>
        <w:t>. T</w:t>
      </w:r>
      <w:r w:rsidR="00BF0022">
        <w:rPr>
          <w:rFonts w:asciiTheme="minorHAnsi" w:hAnsiTheme="minorHAnsi" w:cstheme="minorHAnsi"/>
          <w:lang w:val="en-AU"/>
        </w:rPr>
        <w:t>he Advisory Council noted t</w:t>
      </w:r>
      <w:r w:rsidR="003D6BDF" w:rsidRPr="008E50A5">
        <w:rPr>
          <w:rFonts w:asciiTheme="minorHAnsi" w:hAnsiTheme="minorHAnsi" w:cstheme="minorHAnsi"/>
          <w:lang w:val="en-AU"/>
        </w:rPr>
        <w:t>his report</w:t>
      </w:r>
      <w:r w:rsidRPr="008E50A5">
        <w:rPr>
          <w:rFonts w:asciiTheme="minorHAnsi" w:hAnsiTheme="minorHAnsi" w:cstheme="minorHAnsi"/>
          <w:lang w:val="en-AU"/>
        </w:rPr>
        <w:t xml:space="preserve"> was published on 28 February 2023</w:t>
      </w:r>
      <w:r w:rsidR="00BF0022">
        <w:rPr>
          <w:rFonts w:asciiTheme="minorHAnsi" w:hAnsiTheme="minorHAnsi" w:cstheme="minorHAnsi"/>
          <w:lang w:val="en-AU"/>
        </w:rPr>
        <w:t xml:space="preserve"> and t</w:t>
      </w:r>
      <w:r w:rsidRPr="008E50A5">
        <w:rPr>
          <w:rFonts w:asciiTheme="minorHAnsi" w:hAnsiTheme="minorHAnsi" w:cstheme="minorHAnsi"/>
          <w:lang w:val="en-AU"/>
        </w:rPr>
        <w:t>he next annual report with data updates will be released in late 2023.</w:t>
      </w:r>
      <w:r w:rsidR="008E50A5" w:rsidRPr="008E50A5">
        <w:rPr>
          <w:rFonts w:asciiTheme="minorHAnsi" w:hAnsiTheme="minorHAnsi" w:cstheme="minorHAnsi"/>
          <w:lang w:val="en-AU"/>
        </w:rPr>
        <w:t xml:space="preserve"> </w:t>
      </w:r>
      <w:r w:rsidR="003D6BDF" w:rsidRPr="008E50A5">
        <w:rPr>
          <w:rFonts w:asciiTheme="minorHAnsi" w:hAnsiTheme="minorHAnsi" w:cstheme="minorHAnsi"/>
          <w:lang w:val="en-AU"/>
        </w:rPr>
        <w:t>The Advisory Council agreed</w:t>
      </w:r>
      <w:r w:rsidR="003201C0" w:rsidRPr="008E50A5">
        <w:rPr>
          <w:rFonts w:asciiTheme="minorHAnsi" w:hAnsiTheme="minorHAnsi" w:cstheme="minorHAnsi"/>
          <w:lang w:val="en-AU"/>
        </w:rPr>
        <w:t xml:space="preserve"> </w:t>
      </w:r>
      <w:r w:rsidR="003201C0" w:rsidRPr="008E50A5">
        <w:rPr>
          <w:rFonts w:asciiTheme="minorHAnsi" w:hAnsiTheme="minorHAnsi" w:cstheme="minorHAnsi"/>
        </w:rPr>
        <w:t xml:space="preserve">to write to </w:t>
      </w:r>
      <w:r w:rsidR="00E65767">
        <w:rPr>
          <w:rFonts w:asciiTheme="minorHAnsi" w:hAnsiTheme="minorHAnsi" w:cstheme="minorHAnsi"/>
        </w:rPr>
        <w:t xml:space="preserve">the </w:t>
      </w:r>
      <w:r w:rsidR="003201C0" w:rsidRPr="008E50A5">
        <w:rPr>
          <w:rFonts w:asciiTheme="minorHAnsi" w:hAnsiTheme="minorHAnsi" w:cstheme="minorHAnsi"/>
        </w:rPr>
        <w:t xml:space="preserve">Disability </w:t>
      </w:r>
      <w:r w:rsidR="00E65767">
        <w:rPr>
          <w:rFonts w:asciiTheme="minorHAnsi" w:hAnsiTheme="minorHAnsi" w:cstheme="minorHAnsi"/>
        </w:rPr>
        <w:t xml:space="preserve">Reform </w:t>
      </w:r>
      <w:r w:rsidR="003201C0" w:rsidRPr="008E50A5">
        <w:rPr>
          <w:rFonts w:asciiTheme="minorHAnsi" w:hAnsiTheme="minorHAnsi" w:cstheme="minorHAnsi"/>
        </w:rPr>
        <w:t>Minister</w:t>
      </w:r>
      <w:r w:rsidR="00522FF6">
        <w:rPr>
          <w:rFonts w:asciiTheme="minorHAnsi" w:hAnsiTheme="minorHAnsi" w:cstheme="minorHAnsi"/>
        </w:rPr>
        <w:t>ial</w:t>
      </w:r>
      <w:r w:rsidR="003201C0" w:rsidRPr="008E50A5">
        <w:rPr>
          <w:rFonts w:asciiTheme="minorHAnsi" w:hAnsiTheme="minorHAnsi" w:cstheme="minorHAnsi"/>
        </w:rPr>
        <w:t xml:space="preserve"> </w:t>
      </w:r>
      <w:r w:rsidR="00E65767">
        <w:rPr>
          <w:rFonts w:asciiTheme="minorHAnsi" w:hAnsiTheme="minorHAnsi" w:cstheme="minorHAnsi"/>
        </w:rPr>
        <w:t xml:space="preserve">Council </w:t>
      </w:r>
      <w:r w:rsidR="003201C0" w:rsidRPr="008E50A5">
        <w:rPr>
          <w:rFonts w:asciiTheme="minorHAnsi" w:hAnsiTheme="minorHAnsi" w:cstheme="minorHAnsi"/>
        </w:rPr>
        <w:t>regarding the Outcomes Framework Annual Report.</w:t>
      </w:r>
    </w:p>
    <w:p w14:paraId="2A99210F" w14:textId="77777777" w:rsidR="00045036" w:rsidRPr="008E50A5" w:rsidRDefault="00045036" w:rsidP="00AB4063">
      <w:pPr>
        <w:rPr>
          <w:rFonts w:asciiTheme="minorHAnsi" w:hAnsiTheme="minorHAnsi" w:cstheme="minorHAnsi"/>
        </w:rPr>
      </w:pPr>
    </w:p>
    <w:p w14:paraId="67DC36B5" w14:textId="4946E0FB" w:rsidR="00252524" w:rsidRPr="008E50A5" w:rsidRDefault="00252524" w:rsidP="005C66A5">
      <w:pPr>
        <w:pStyle w:val="Heading3"/>
        <w:rPr>
          <w:sz w:val="22"/>
          <w:szCs w:val="22"/>
        </w:rPr>
      </w:pPr>
      <w:r w:rsidRPr="008E50A5">
        <w:rPr>
          <w:sz w:val="22"/>
          <w:szCs w:val="22"/>
        </w:rPr>
        <w:t xml:space="preserve">Criminal justice </w:t>
      </w:r>
      <w:r w:rsidR="00691DC4" w:rsidRPr="008E50A5">
        <w:rPr>
          <w:sz w:val="22"/>
          <w:szCs w:val="22"/>
        </w:rPr>
        <w:t xml:space="preserve">and </w:t>
      </w:r>
      <w:r w:rsidRPr="008E50A5">
        <w:rPr>
          <w:sz w:val="22"/>
          <w:szCs w:val="22"/>
        </w:rPr>
        <w:t>law reform</w:t>
      </w:r>
    </w:p>
    <w:p w14:paraId="7058FC87" w14:textId="695E298E" w:rsidR="00691DC4" w:rsidRDefault="009256ED" w:rsidP="00691DC4">
      <w:pPr>
        <w:rPr>
          <w:rFonts w:asciiTheme="minorHAnsi" w:hAnsiTheme="minorHAnsi" w:cstheme="minorHAnsi"/>
          <w:lang w:val="en-AU"/>
        </w:rPr>
      </w:pPr>
      <w:r w:rsidRPr="009256ED">
        <w:rPr>
          <w:rFonts w:asciiTheme="minorHAnsi" w:hAnsiTheme="minorHAnsi" w:cstheme="minorHAnsi"/>
          <w:lang w:val="en-AU"/>
        </w:rPr>
        <w:t xml:space="preserve">The Advisory Council noted </w:t>
      </w:r>
      <w:r w:rsidR="00875BCB">
        <w:rPr>
          <w:rFonts w:asciiTheme="minorHAnsi" w:hAnsiTheme="minorHAnsi" w:cstheme="minorHAnsi"/>
          <w:lang w:val="en-AU"/>
        </w:rPr>
        <w:t xml:space="preserve">the </w:t>
      </w:r>
      <w:r w:rsidRPr="009256ED">
        <w:rPr>
          <w:rFonts w:asciiTheme="minorHAnsi" w:hAnsiTheme="minorHAnsi" w:cstheme="minorHAnsi"/>
          <w:lang w:val="en-AU"/>
        </w:rPr>
        <w:t xml:space="preserve">actions </w:t>
      </w:r>
      <w:r w:rsidR="00875BCB">
        <w:rPr>
          <w:rFonts w:asciiTheme="minorHAnsi" w:hAnsiTheme="minorHAnsi" w:cstheme="minorHAnsi"/>
          <w:lang w:val="en-AU"/>
        </w:rPr>
        <w:t xml:space="preserve">that some </w:t>
      </w:r>
      <w:r w:rsidR="00E662A8">
        <w:rPr>
          <w:rFonts w:asciiTheme="minorHAnsi" w:hAnsiTheme="minorHAnsi" w:cstheme="minorHAnsi"/>
          <w:lang w:val="en-AU"/>
        </w:rPr>
        <w:t>j</w:t>
      </w:r>
      <w:r w:rsidRPr="009256ED">
        <w:rPr>
          <w:rFonts w:asciiTheme="minorHAnsi" w:hAnsiTheme="minorHAnsi" w:cstheme="minorHAnsi"/>
          <w:lang w:val="en-AU"/>
        </w:rPr>
        <w:t xml:space="preserve">urisdictions </w:t>
      </w:r>
      <w:r w:rsidR="0053492C">
        <w:rPr>
          <w:rFonts w:asciiTheme="minorHAnsi" w:hAnsiTheme="minorHAnsi" w:cstheme="minorHAnsi"/>
          <w:lang w:val="en-AU"/>
        </w:rPr>
        <w:t>were</w:t>
      </w:r>
      <w:r w:rsidRPr="009256ED">
        <w:rPr>
          <w:rFonts w:asciiTheme="minorHAnsi" w:hAnsiTheme="minorHAnsi" w:cstheme="minorHAnsi"/>
          <w:lang w:val="en-AU"/>
        </w:rPr>
        <w:t xml:space="preserve"> taking </w:t>
      </w:r>
      <w:r w:rsidR="0053492C">
        <w:rPr>
          <w:rFonts w:asciiTheme="minorHAnsi" w:hAnsiTheme="minorHAnsi" w:cstheme="minorHAnsi"/>
          <w:lang w:val="en-AU"/>
        </w:rPr>
        <w:t>concerning implementing</w:t>
      </w:r>
      <w:r w:rsidRPr="009256ED">
        <w:rPr>
          <w:rFonts w:asciiTheme="minorHAnsi" w:hAnsiTheme="minorHAnsi" w:cstheme="minorHAnsi"/>
          <w:lang w:val="en-AU"/>
        </w:rPr>
        <w:t xml:space="preserve"> disability justice legislation, plans and strategies. The Advisory Council </w:t>
      </w:r>
      <w:r w:rsidR="00C34448">
        <w:rPr>
          <w:rFonts w:asciiTheme="minorHAnsi" w:hAnsiTheme="minorHAnsi" w:cstheme="minorHAnsi"/>
          <w:lang w:val="en-AU"/>
        </w:rPr>
        <w:t xml:space="preserve">Secretariat </w:t>
      </w:r>
      <w:r w:rsidRPr="009256ED">
        <w:rPr>
          <w:rFonts w:asciiTheme="minorHAnsi" w:hAnsiTheme="minorHAnsi" w:cstheme="minorHAnsi"/>
          <w:lang w:val="en-AU"/>
        </w:rPr>
        <w:t xml:space="preserve">agreed to undertake further scoping and policy recommendation work ahead of </w:t>
      </w:r>
      <w:r w:rsidR="00F34C6A">
        <w:rPr>
          <w:rFonts w:asciiTheme="minorHAnsi" w:hAnsiTheme="minorHAnsi" w:cstheme="minorHAnsi"/>
          <w:lang w:val="en-AU"/>
        </w:rPr>
        <w:t xml:space="preserve">the Advisory </w:t>
      </w:r>
      <w:r w:rsidR="00304238">
        <w:rPr>
          <w:rFonts w:asciiTheme="minorHAnsi" w:hAnsiTheme="minorHAnsi" w:cstheme="minorHAnsi"/>
          <w:lang w:val="en-AU"/>
        </w:rPr>
        <w:t>Council’s</w:t>
      </w:r>
      <w:r w:rsidRPr="009256ED">
        <w:rPr>
          <w:rFonts w:asciiTheme="minorHAnsi" w:hAnsiTheme="minorHAnsi" w:cstheme="minorHAnsi"/>
          <w:lang w:val="en-AU"/>
        </w:rPr>
        <w:t xml:space="preserve"> next meeting on 22 June 2023.</w:t>
      </w:r>
    </w:p>
    <w:p w14:paraId="0233975C" w14:textId="77777777" w:rsidR="009256ED" w:rsidRPr="008E50A5" w:rsidRDefault="009256ED" w:rsidP="00691DC4">
      <w:pPr>
        <w:rPr>
          <w:rFonts w:asciiTheme="minorHAnsi" w:hAnsiTheme="minorHAnsi" w:cstheme="minorHAnsi"/>
          <w:lang w:val="en-AU"/>
        </w:rPr>
      </w:pPr>
    </w:p>
    <w:p w14:paraId="56D7E183" w14:textId="7308184E" w:rsidR="008C6CC7" w:rsidRPr="008E50A5" w:rsidRDefault="008C6CC7" w:rsidP="008C6CC7">
      <w:pPr>
        <w:pStyle w:val="Heading3"/>
        <w:rPr>
          <w:sz w:val="22"/>
          <w:szCs w:val="22"/>
        </w:rPr>
      </w:pPr>
      <w:r w:rsidRPr="008E50A5">
        <w:rPr>
          <w:sz w:val="22"/>
          <w:szCs w:val="22"/>
        </w:rPr>
        <w:t>Issues raised by the disability community</w:t>
      </w:r>
    </w:p>
    <w:p w14:paraId="189954C3" w14:textId="395BF391" w:rsidR="008C6CC7" w:rsidRPr="008E50A5" w:rsidRDefault="008C6CC7" w:rsidP="00CB64F7">
      <w:pPr>
        <w:rPr>
          <w:rFonts w:ascii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  <w:lang w:val="en-AU"/>
        </w:rPr>
        <w:t>The Advisory Council discussed issues that had been raised with members in the disability community, this included:</w:t>
      </w:r>
    </w:p>
    <w:p w14:paraId="11C7FB71" w14:textId="77777777" w:rsidR="008C6CC7" w:rsidRPr="008E50A5" w:rsidRDefault="008C6CC7" w:rsidP="00CB64F7">
      <w:pPr>
        <w:rPr>
          <w:rFonts w:asciiTheme="minorHAnsi" w:hAnsiTheme="minorHAnsi" w:cstheme="minorHAnsi"/>
          <w:lang w:val="en-AU"/>
        </w:rPr>
      </w:pPr>
    </w:p>
    <w:p w14:paraId="6A02DA29" w14:textId="5C6D24C5" w:rsidR="00504D9F" w:rsidRPr="008E50A5" w:rsidRDefault="00E82A95" w:rsidP="00E82A9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  <w:lang w:val="en-AU"/>
        </w:rPr>
        <w:t>The r</w:t>
      </w:r>
      <w:r w:rsidR="00504D9F" w:rsidRPr="008E50A5">
        <w:rPr>
          <w:rFonts w:asciiTheme="minorHAnsi" w:hAnsiTheme="minorHAnsi" w:cstheme="minorHAnsi"/>
          <w:lang w:val="en-AU"/>
        </w:rPr>
        <w:t xml:space="preserve">uling of </w:t>
      </w:r>
      <w:r w:rsidRPr="008E50A5">
        <w:rPr>
          <w:rFonts w:asciiTheme="minorHAnsi" w:hAnsiTheme="minorHAnsi" w:cstheme="minorHAnsi"/>
          <w:lang w:val="en-AU"/>
        </w:rPr>
        <w:t>the Committee on the Rights of Persons with Disabilities</w:t>
      </w:r>
      <w:r w:rsidRPr="008E50A5" w:rsidDel="00E82A95">
        <w:rPr>
          <w:rFonts w:asciiTheme="minorHAnsi" w:hAnsiTheme="minorHAnsi" w:cstheme="minorHAnsi"/>
          <w:lang w:val="en-AU"/>
        </w:rPr>
        <w:t xml:space="preserve"> </w:t>
      </w:r>
      <w:r w:rsidRPr="008E50A5">
        <w:rPr>
          <w:rFonts w:asciiTheme="minorHAnsi" w:hAnsiTheme="minorHAnsi" w:cstheme="minorHAnsi"/>
          <w:lang w:val="en-AU"/>
        </w:rPr>
        <w:t>on</w:t>
      </w:r>
      <w:r w:rsidR="00504D9F" w:rsidRPr="008E50A5">
        <w:rPr>
          <w:rFonts w:asciiTheme="minorHAnsi" w:hAnsiTheme="minorHAnsi" w:cstheme="minorHAnsi"/>
          <w:lang w:val="en-AU"/>
        </w:rPr>
        <w:t xml:space="preserve"> findings made against Australia on accessibility of audio</w:t>
      </w:r>
      <w:r w:rsidRPr="008E50A5">
        <w:rPr>
          <w:rFonts w:asciiTheme="minorHAnsi" w:hAnsiTheme="minorHAnsi" w:cstheme="minorHAnsi"/>
          <w:lang w:val="en-AU"/>
        </w:rPr>
        <w:t xml:space="preserve"> descriptions on free-to-air television for the blind and </w:t>
      </w:r>
      <w:r w:rsidR="00304238">
        <w:rPr>
          <w:rFonts w:asciiTheme="minorHAnsi" w:hAnsiTheme="minorHAnsi" w:cstheme="minorHAnsi"/>
          <w:lang w:val="en-AU"/>
        </w:rPr>
        <w:t xml:space="preserve">low </w:t>
      </w:r>
      <w:r w:rsidRPr="008E50A5">
        <w:rPr>
          <w:rFonts w:asciiTheme="minorHAnsi" w:hAnsiTheme="minorHAnsi" w:cstheme="minorHAnsi"/>
          <w:lang w:val="en-AU"/>
        </w:rPr>
        <w:t>vision community.</w:t>
      </w:r>
      <w:r w:rsidR="00504D9F" w:rsidRPr="008E50A5">
        <w:rPr>
          <w:rFonts w:asciiTheme="minorHAnsi" w:hAnsiTheme="minorHAnsi" w:cstheme="minorHAnsi"/>
          <w:lang w:val="en-AU"/>
        </w:rPr>
        <w:t xml:space="preserve">   </w:t>
      </w:r>
    </w:p>
    <w:p w14:paraId="01A4C227" w14:textId="031A687D" w:rsidR="00E82A95" w:rsidRPr="008E50A5" w:rsidRDefault="00E82A95" w:rsidP="001959B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E50A5">
        <w:rPr>
          <w:rFonts w:asciiTheme="minorHAnsi" w:hAnsiTheme="minorHAnsi" w:cstheme="minorHAnsi"/>
        </w:rPr>
        <w:t>The Office of Autism in South Australia</w:t>
      </w:r>
      <w:r w:rsidR="001959B0" w:rsidRPr="008E50A5">
        <w:rPr>
          <w:rFonts w:asciiTheme="minorHAnsi" w:hAnsiTheme="minorHAnsi" w:cstheme="minorHAnsi"/>
        </w:rPr>
        <w:t xml:space="preserve"> has named autistic educator and advocate Emma Goodall as the inaugural director of the office, based in the </w:t>
      </w:r>
      <w:r w:rsidR="00014E1C">
        <w:rPr>
          <w:rFonts w:asciiTheme="minorHAnsi" w:hAnsiTheme="minorHAnsi" w:cstheme="minorHAnsi"/>
        </w:rPr>
        <w:t xml:space="preserve">Department of the </w:t>
      </w:r>
      <w:r w:rsidR="001959B0" w:rsidRPr="008E50A5">
        <w:rPr>
          <w:rFonts w:asciiTheme="minorHAnsi" w:hAnsiTheme="minorHAnsi" w:cstheme="minorHAnsi"/>
        </w:rPr>
        <w:t>Premier and Cabinet.</w:t>
      </w:r>
    </w:p>
    <w:p w14:paraId="28B90FE9" w14:textId="0C12AC5B" w:rsidR="00E82A95" w:rsidRPr="008E50A5" w:rsidRDefault="00014E1C" w:rsidP="001959B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959B0" w:rsidRPr="008E50A5">
        <w:rPr>
          <w:rFonts w:asciiTheme="minorHAnsi" w:hAnsiTheme="minorHAnsi" w:cstheme="minorHAnsi"/>
        </w:rPr>
        <w:t xml:space="preserve">South Australian government announced funding support for refugees and migrants not eligible for </w:t>
      </w:r>
      <w:r>
        <w:rPr>
          <w:rFonts w:asciiTheme="minorHAnsi" w:hAnsiTheme="minorHAnsi" w:cstheme="minorHAnsi"/>
        </w:rPr>
        <w:t xml:space="preserve">the </w:t>
      </w:r>
      <w:r w:rsidR="001959B0" w:rsidRPr="008E50A5">
        <w:rPr>
          <w:rFonts w:asciiTheme="minorHAnsi" w:hAnsiTheme="minorHAnsi" w:cstheme="minorHAnsi"/>
        </w:rPr>
        <w:t>NDIS.</w:t>
      </w:r>
    </w:p>
    <w:p w14:paraId="5B7A94E9" w14:textId="46E5972D" w:rsidR="005C76F3" w:rsidRPr="008E50A5" w:rsidRDefault="005C76F3" w:rsidP="001959B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8E50A5">
        <w:rPr>
          <w:rFonts w:asciiTheme="minorHAnsi" w:hAnsiTheme="minorHAnsi" w:cstheme="minorHAnsi"/>
        </w:rPr>
        <w:t xml:space="preserve">The South Australian Government is </w:t>
      </w:r>
      <w:r w:rsidR="00542BF7">
        <w:rPr>
          <w:rFonts w:asciiTheme="minorHAnsi" w:hAnsiTheme="minorHAnsi" w:cstheme="minorHAnsi"/>
        </w:rPr>
        <w:t>reforming laws related</w:t>
      </w:r>
      <w:r w:rsidRPr="008E50A5">
        <w:rPr>
          <w:rFonts w:asciiTheme="minorHAnsi" w:hAnsiTheme="minorHAnsi" w:cstheme="minorHAnsi"/>
        </w:rPr>
        <w:t xml:space="preserve"> to </w:t>
      </w:r>
      <w:proofErr w:type="spellStart"/>
      <w:r w:rsidRPr="008E50A5">
        <w:rPr>
          <w:rFonts w:asciiTheme="minorHAnsi" w:hAnsiTheme="minorHAnsi" w:cstheme="minorHAnsi"/>
        </w:rPr>
        <w:t>criminalis</w:t>
      </w:r>
      <w:r w:rsidR="00542BF7">
        <w:rPr>
          <w:rFonts w:asciiTheme="minorHAnsi" w:hAnsiTheme="minorHAnsi" w:cstheme="minorHAnsi"/>
        </w:rPr>
        <w:t>ing</w:t>
      </w:r>
      <w:proofErr w:type="spellEnd"/>
      <w:r w:rsidRPr="008E50A5">
        <w:rPr>
          <w:rFonts w:asciiTheme="minorHAnsi" w:hAnsiTheme="minorHAnsi" w:cstheme="minorHAnsi"/>
        </w:rPr>
        <w:t xml:space="preserve"> coercive control</w:t>
      </w:r>
      <w:r w:rsidR="00064CEC">
        <w:rPr>
          <w:rFonts w:asciiTheme="minorHAnsi" w:hAnsiTheme="minorHAnsi" w:cstheme="minorHAnsi"/>
        </w:rPr>
        <w:t xml:space="preserve">, which will </w:t>
      </w:r>
      <w:r w:rsidR="00C45B1D">
        <w:rPr>
          <w:rFonts w:asciiTheme="minorHAnsi" w:hAnsiTheme="minorHAnsi" w:cstheme="minorHAnsi"/>
        </w:rPr>
        <w:t>have implications for the disability community</w:t>
      </w:r>
      <w:r w:rsidRPr="008E50A5">
        <w:rPr>
          <w:rFonts w:asciiTheme="minorHAnsi" w:hAnsiTheme="minorHAnsi" w:cstheme="minorHAnsi"/>
        </w:rPr>
        <w:t xml:space="preserve">. </w:t>
      </w:r>
    </w:p>
    <w:p w14:paraId="4FF3B7A0" w14:textId="13E0CD07" w:rsidR="008C6CC7" w:rsidRPr="008E50A5" w:rsidRDefault="005C76F3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8E50A5">
        <w:rPr>
          <w:rFonts w:asciiTheme="minorHAnsi" w:hAnsiTheme="minorHAnsi" w:cstheme="minorHAnsi"/>
        </w:rPr>
        <w:t xml:space="preserve">The Australian </w:t>
      </w:r>
      <w:r w:rsidR="00E82A95" w:rsidRPr="008E50A5">
        <w:rPr>
          <w:rFonts w:asciiTheme="minorHAnsi" w:hAnsiTheme="minorHAnsi" w:cstheme="minorHAnsi"/>
        </w:rPr>
        <w:t>Government is currently developing the National Strategy</w:t>
      </w:r>
      <w:r w:rsidRPr="008E50A5">
        <w:rPr>
          <w:rFonts w:asciiTheme="minorHAnsi" w:hAnsiTheme="minorHAnsi" w:cstheme="minorHAnsi"/>
        </w:rPr>
        <w:t xml:space="preserve"> to Achieve Gender Equality</w:t>
      </w:r>
      <w:r w:rsidR="00871A11">
        <w:rPr>
          <w:rFonts w:asciiTheme="minorHAnsi" w:hAnsiTheme="minorHAnsi" w:cstheme="minorHAnsi"/>
        </w:rPr>
        <w:t xml:space="preserve">, </w:t>
      </w:r>
      <w:r w:rsidR="00757CA5">
        <w:rPr>
          <w:rFonts w:asciiTheme="minorHAnsi" w:hAnsiTheme="minorHAnsi" w:cstheme="minorHAnsi"/>
        </w:rPr>
        <w:t xml:space="preserve">on </w:t>
      </w:r>
      <w:r w:rsidR="00871A11">
        <w:rPr>
          <w:rFonts w:asciiTheme="minorHAnsi" w:hAnsiTheme="minorHAnsi" w:cstheme="minorHAnsi"/>
        </w:rPr>
        <w:t xml:space="preserve">which the </w:t>
      </w:r>
      <w:r w:rsidR="00757CA5">
        <w:rPr>
          <w:rFonts w:asciiTheme="minorHAnsi" w:hAnsiTheme="minorHAnsi" w:cstheme="minorHAnsi"/>
        </w:rPr>
        <w:t>d</w:t>
      </w:r>
      <w:r w:rsidR="00871A11">
        <w:rPr>
          <w:rFonts w:asciiTheme="minorHAnsi" w:hAnsiTheme="minorHAnsi" w:cstheme="minorHAnsi"/>
        </w:rPr>
        <w:t xml:space="preserve">isability </w:t>
      </w:r>
      <w:r w:rsidR="00757CA5">
        <w:rPr>
          <w:rFonts w:asciiTheme="minorHAnsi" w:hAnsiTheme="minorHAnsi" w:cstheme="minorHAnsi"/>
        </w:rPr>
        <w:t>c</w:t>
      </w:r>
      <w:r w:rsidR="00871A11">
        <w:rPr>
          <w:rFonts w:asciiTheme="minorHAnsi" w:hAnsiTheme="minorHAnsi" w:cstheme="minorHAnsi"/>
        </w:rPr>
        <w:t>ommunity</w:t>
      </w:r>
      <w:r w:rsidR="00757CA5">
        <w:rPr>
          <w:rFonts w:asciiTheme="minorHAnsi" w:hAnsiTheme="minorHAnsi" w:cstheme="minorHAnsi"/>
        </w:rPr>
        <w:t xml:space="preserve"> is providing input</w:t>
      </w:r>
      <w:r w:rsidRPr="008E50A5">
        <w:rPr>
          <w:rFonts w:asciiTheme="minorHAnsi" w:hAnsiTheme="minorHAnsi" w:cstheme="minorHAnsi"/>
        </w:rPr>
        <w:t>.</w:t>
      </w:r>
    </w:p>
    <w:p w14:paraId="110F46C3" w14:textId="77777777" w:rsidR="00E43B9F" w:rsidRPr="008E50A5" w:rsidRDefault="00E43B9F" w:rsidP="00E43B9F">
      <w:pPr>
        <w:rPr>
          <w:rFonts w:asciiTheme="minorHAnsi" w:hAnsiTheme="minorHAnsi" w:cstheme="minorHAnsi"/>
          <w:lang w:val="en-AU"/>
        </w:rPr>
      </w:pPr>
    </w:p>
    <w:p w14:paraId="17FF5309" w14:textId="635D7462" w:rsidR="00E82A95" w:rsidRPr="008E50A5" w:rsidRDefault="00E82A95" w:rsidP="00E82A95">
      <w:pPr>
        <w:pStyle w:val="Heading3"/>
        <w:rPr>
          <w:sz w:val="22"/>
          <w:szCs w:val="22"/>
        </w:rPr>
      </w:pPr>
      <w:r w:rsidRPr="008E50A5">
        <w:rPr>
          <w:sz w:val="22"/>
          <w:szCs w:val="22"/>
        </w:rPr>
        <w:t>Other business</w:t>
      </w:r>
    </w:p>
    <w:p w14:paraId="4C853529" w14:textId="1A58FF6C" w:rsidR="00E82A95" w:rsidRPr="008E50A5" w:rsidRDefault="005C76F3" w:rsidP="00E82A95">
      <w:pPr>
        <w:rPr>
          <w:rFonts w:asciiTheme="minorHAnsi" w:hAnsiTheme="minorHAnsi" w:cstheme="minorHAnsi"/>
        </w:rPr>
      </w:pPr>
      <w:r w:rsidRPr="008E50A5">
        <w:rPr>
          <w:rFonts w:asciiTheme="minorHAnsi" w:hAnsiTheme="minorHAnsi" w:cstheme="minorHAnsi"/>
        </w:rPr>
        <w:t>The Advisory Council</w:t>
      </w:r>
      <w:r w:rsidR="00D12CA0" w:rsidRPr="008E50A5">
        <w:rPr>
          <w:rFonts w:asciiTheme="minorHAnsi" w:hAnsiTheme="minorHAnsi" w:cstheme="minorHAnsi"/>
        </w:rPr>
        <w:t xml:space="preserve"> was provided with</w:t>
      </w:r>
      <w:r w:rsidRPr="008E50A5">
        <w:rPr>
          <w:rFonts w:asciiTheme="minorHAnsi" w:hAnsiTheme="minorHAnsi" w:cstheme="minorHAnsi"/>
        </w:rPr>
        <w:t xml:space="preserve"> an update on t</w:t>
      </w:r>
      <w:r w:rsidR="00E82A95" w:rsidRPr="008E50A5">
        <w:rPr>
          <w:rFonts w:asciiTheme="minorHAnsi" w:hAnsiTheme="minorHAnsi" w:cstheme="minorHAnsi"/>
        </w:rPr>
        <w:t>he National Disability Insurance Agency (NDIA)</w:t>
      </w:r>
      <w:r w:rsidR="00D12CA0" w:rsidRPr="008E50A5">
        <w:rPr>
          <w:rFonts w:asciiTheme="minorHAnsi" w:hAnsiTheme="minorHAnsi" w:cstheme="minorHAnsi"/>
        </w:rPr>
        <w:t xml:space="preserve"> First Nations Advisory Council meeting by </w:t>
      </w:r>
      <w:proofErr w:type="spellStart"/>
      <w:r w:rsidR="00D12CA0" w:rsidRPr="008E50A5">
        <w:rPr>
          <w:rFonts w:asciiTheme="minorHAnsi" w:hAnsiTheme="minorHAnsi" w:cstheme="minorHAnsi"/>
        </w:rPr>
        <w:t>Ms</w:t>
      </w:r>
      <w:proofErr w:type="spellEnd"/>
      <w:r w:rsidR="00D12CA0" w:rsidRPr="008E50A5">
        <w:rPr>
          <w:rFonts w:asciiTheme="minorHAnsi" w:hAnsiTheme="minorHAnsi" w:cstheme="minorHAnsi"/>
        </w:rPr>
        <w:t xml:space="preserve"> Liz Reid. </w:t>
      </w:r>
      <w:r w:rsidR="00E82A95" w:rsidRPr="008E50A5">
        <w:rPr>
          <w:rFonts w:asciiTheme="minorHAnsi" w:hAnsiTheme="minorHAnsi" w:cstheme="minorHAnsi"/>
        </w:rPr>
        <w:t xml:space="preserve"> </w:t>
      </w:r>
      <w:r w:rsidR="00D12CA0" w:rsidRPr="008E50A5">
        <w:rPr>
          <w:rFonts w:asciiTheme="minorHAnsi" w:hAnsiTheme="minorHAnsi" w:cstheme="minorHAnsi"/>
        </w:rPr>
        <w:t xml:space="preserve">The Advisory Council noted that the NDIA </w:t>
      </w:r>
      <w:r w:rsidR="00E82A95" w:rsidRPr="008E50A5">
        <w:rPr>
          <w:rFonts w:asciiTheme="minorHAnsi" w:hAnsiTheme="minorHAnsi" w:cstheme="minorHAnsi"/>
        </w:rPr>
        <w:t xml:space="preserve">is partnering with First Peoples Disability Network (FPDN) to co-design a new NDIS First Nations Strategy and action plan that reflects the goals and aspirations of First Nations </w:t>
      </w:r>
      <w:r w:rsidR="00014E1C">
        <w:rPr>
          <w:rFonts w:asciiTheme="minorHAnsi" w:hAnsiTheme="minorHAnsi" w:cstheme="minorHAnsi"/>
        </w:rPr>
        <w:t>people with disability</w:t>
      </w:r>
      <w:r w:rsidR="00E82A95" w:rsidRPr="008E50A5">
        <w:rPr>
          <w:rFonts w:asciiTheme="minorHAnsi" w:hAnsiTheme="minorHAnsi" w:cstheme="minorHAnsi"/>
        </w:rPr>
        <w:t>, and align</w:t>
      </w:r>
      <w:r w:rsidR="00014E1C">
        <w:rPr>
          <w:rFonts w:asciiTheme="minorHAnsi" w:hAnsiTheme="minorHAnsi" w:cstheme="minorHAnsi"/>
        </w:rPr>
        <w:t>s</w:t>
      </w:r>
      <w:r w:rsidR="00E82A95" w:rsidRPr="008E50A5">
        <w:rPr>
          <w:rFonts w:asciiTheme="minorHAnsi" w:hAnsiTheme="minorHAnsi" w:cstheme="minorHAnsi"/>
        </w:rPr>
        <w:t xml:space="preserve"> to the National Agreement on Closing the Gap.</w:t>
      </w:r>
    </w:p>
    <w:p w14:paraId="7B1975B5" w14:textId="1AC58BAE" w:rsidR="00E82A95" w:rsidRPr="008E50A5" w:rsidRDefault="00E82A95" w:rsidP="009D03E9">
      <w:pPr>
        <w:rPr>
          <w:rFonts w:asciiTheme="minorHAnsi" w:hAnsiTheme="minorHAnsi" w:cstheme="minorHAnsi"/>
          <w:lang w:val="en-AU"/>
        </w:rPr>
      </w:pPr>
    </w:p>
    <w:p w14:paraId="278C4D7B" w14:textId="77777777" w:rsidR="00E82A95" w:rsidRPr="008E50A5" w:rsidRDefault="00E82A95" w:rsidP="009D03E9">
      <w:pPr>
        <w:rPr>
          <w:rFonts w:asciiTheme="minorHAnsi" w:hAnsiTheme="minorHAnsi" w:cstheme="minorHAnsi"/>
          <w:lang w:val="en-AU"/>
        </w:rPr>
      </w:pPr>
    </w:p>
    <w:p w14:paraId="564167A6" w14:textId="37B313B8" w:rsidR="003B1127" w:rsidRPr="008E50A5" w:rsidRDefault="008E50A5" w:rsidP="009D03E9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 xml:space="preserve">An out of session meeting of the Advisory Council is scheduled for 22 June 2023. </w:t>
      </w:r>
      <w:r w:rsidR="00402C6D" w:rsidRPr="008E50A5">
        <w:rPr>
          <w:rFonts w:asciiTheme="minorHAnsi" w:hAnsiTheme="minorHAnsi" w:cstheme="minorHAnsi"/>
          <w:lang w:val="en-AU"/>
        </w:rPr>
        <w:t>The next</w:t>
      </w:r>
      <w:r>
        <w:rPr>
          <w:rFonts w:asciiTheme="minorHAnsi" w:hAnsiTheme="minorHAnsi" w:cstheme="minorHAnsi"/>
          <w:lang w:val="en-AU"/>
        </w:rPr>
        <w:t xml:space="preserve"> formal meeting </w:t>
      </w:r>
      <w:r w:rsidR="00402C6D" w:rsidRPr="008E50A5">
        <w:rPr>
          <w:rFonts w:asciiTheme="minorHAnsi" w:hAnsiTheme="minorHAnsi" w:cstheme="minorHAnsi"/>
          <w:lang w:val="en-AU"/>
        </w:rPr>
        <w:t xml:space="preserve">is scheduled to occur on </w:t>
      </w:r>
      <w:sdt>
        <w:sdtPr>
          <w:rPr>
            <w:rFonts w:asciiTheme="minorHAnsi" w:hAnsiTheme="minorHAnsi" w:cstheme="minorHAnsi"/>
            <w:lang w:val="en-AU"/>
          </w:rPr>
          <w:id w:val="1587112293"/>
          <w:placeholder>
            <w:docPart w:val="592EA652BE914157B3C79A4F1D151B25"/>
          </w:placeholder>
          <w:date w:fullDate="2023-07-18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4C7B22" w:rsidRPr="008E50A5">
            <w:rPr>
              <w:rFonts w:asciiTheme="minorHAnsi" w:hAnsiTheme="minorHAnsi" w:cstheme="minorHAnsi"/>
              <w:lang w:val="en-AU"/>
            </w:rPr>
            <w:t>18 July 2023</w:t>
          </w:r>
        </w:sdtContent>
      </w:sdt>
      <w:r w:rsidR="008F19E7" w:rsidRPr="008E50A5">
        <w:rPr>
          <w:rFonts w:asciiTheme="minorHAnsi" w:hAnsiTheme="minorHAnsi" w:cstheme="minorHAnsi"/>
          <w:lang w:val="en-AU"/>
        </w:rPr>
        <w:t>.</w:t>
      </w:r>
    </w:p>
    <w:sectPr w:rsidR="003B1127" w:rsidRPr="008E50A5" w:rsidSect="001C2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142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F91B2" w14:textId="77777777" w:rsidR="000F560F" w:rsidRDefault="000F560F" w:rsidP="00B04ED8">
      <w:r>
        <w:separator/>
      </w:r>
    </w:p>
  </w:endnote>
  <w:endnote w:type="continuationSeparator" w:id="0">
    <w:p w14:paraId="510AA007" w14:textId="77777777" w:rsidR="000F560F" w:rsidRDefault="000F560F" w:rsidP="00B04ED8">
      <w:r>
        <w:continuationSeparator/>
      </w:r>
    </w:p>
  </w:endnote>
  <w:endnote w:type="continuationNotice" w:id="1">
    <w:p w14:paraId="5AC6381F" w14:textId="77777777" w:rsidR="000F560F" w:rsidRDefault="000F5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3DD2" w14:textId="77777777" w:rsidR="000D48CD" w:rsidRDefault="000D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4929" w14:textId="77777777" w:rsidR="000D48CD" w:rsidRDefault="000D4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B4E8" w14:textId="77777777" w:rsidR="000D48CD" w:rsidRDefault="000D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EC3B5" w14:textId="77777777" w:rsidR="000F560F" w:rsidRDefault="000F560F" w:rsidP="00B04ED8">
      <w:r>
        <w:separator/>
      </w:r>
    </w:p>
  </w:footnote>
  <w:footnote w:type="continuationSeparator" w:id="0">
    <w:p w14:paraId="631CC777" w14:textId="77777777" w:rsidR="000F560F" w:rsidRDefault="000F560F" w:rsidP="00B04ED8">
      <w:r>
        <w:continuationSeparator/>
      </w:r>
    </w:p>
  </w:footnote>
  <w:footnote w:type="continuationNotice" w:id="1">
    <w:p w14:paraId="115580CD" w14:textId="77777777" w:rsidR="000F560F" w:rsidRDefault="000F5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262E" w14:textId="77777777" w:rsidR="000D48CD" w:rsidRDefault="000D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3A9C" w14:textId="5E0AAA33" w:rsidR="000D48CD" w:rsidRDefault="000D4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E7F6" w14:textId="77777777" w:rsidR="000D48CD" w:rsidRDefault="000D4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124"/>
    <w:multiLevelType w:val="hybridMultilevel"/>
    <w:tmpl w:val="1382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8D4"/>
    <w:multiLevelType w:val="hybridMultilevel"/>
    <w:tmpl w:val="1A745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699"/>
    <w:multiLevelType w:val="hybridMultilevel"/>
    <w:tmpl w:val="EBDAA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CAD"/>
    <w:multiLevelType w:val="hybridMultilevel"/>
    <w:tmpl w:val="F984F4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A19DB"/>
    <w:multiLevelType w:val="hybridMultilevel"/>
    <w:tmpl w:val="5EEE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4F9C"/>
    <w:multiLevelType w:val="hybridMultilevel"/>
    <w:tmpl w:val="AD680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1998"/>
    <w:multiLevelType w:val="hybridMultilevel"/>
    <w:tmpl w:val="328C7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750"/>
    <w:multiLevelType w:val="hybridMultilevel"/>
    <w:tmpl w:val="E50CAB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0261"/>
    <w:multiLevelType w:val="hybridMultilevel"/>
    <w:tmpl w:val="C158D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24D2"/>
    <w:multiLevelType w:val="hybridMultilevel"/>
    <w:tmpl w:val="DA80E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D0AEF"/>
    <w:multiLevelType w:val="hybridMultilevel"/>
    <w:tmpl w:val="5D10C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38F6"/>
    <w:multiLevelType w:val="hybridMultilevel"/>
    <w:tmpl w:val="F8880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301EC"/>
    <w:multiLevelType w:val="hybridMultilevel"/>
    <w:tmpl w:val="6936CCF8"/>
    <w:lvl w:ilvl="0" w:tplc="4A0E5B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31D70"/>
    <w:multiLevelType w:val="hybridMultilevel"/>
    <w:tmpl w:val="27ECCE86"/>
    <w:lvl w:ilvl="0" w:tplc="80664E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84D"/>
    <w:multiLevelType w:val="hybridMultilevel"/>
    <w:tmpl w:val="8660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0736"/>
    <w:multiLevelType w:val="hybridMultilevel"/>
    <w:tmpl w:val="CE5AFF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A6A40"/>
    <w:multiLevelType w:val="hybridMultilevel"/>
    <w:tmpl w:val="C5CCD9C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0B9435E"/>
    <w:multiLevelType w:val="hybridMultilevel"/>
    <w:tmpl w:val="8334C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21BB"/>
    <w:multiLevelType w:val="hybridMultilevel"/>
    <w:tmpl w:val="7C764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0A10"/>
    <w:multiLevelType w:val="multilevel"/>
    <w:tmpl w:val="E6306C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2"/>
        </w:tabs>
        <w:ind w:left="475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5"/>
  </w:num>
  <w:num w:numId="5">
    <w:abstractNumId w:val="7"/>
  </w:num>
  <w:num w:numId="6">
    <w:abstractNumId w:val="15"/>
  </w:num>
  <w:num w:numId="7">
    <w:abstractNumId w:val="16"/>
  </w:num>
  <w:num w:numId="8">
    <w:abstractNumId w:val="19"/>
  </w:num>
  <w:num w:numId="9">
    <w:abstractNumId w:val="13"/>
  </w:num>
  <w:num w:numId="10">
    <w:abstractNumId w:val="18"/>
  </w:num>
  <w:num w:numId="11">
    <w:abstractNumId w:val="17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1"/>
  </w:num>
  <w:num w:numId="18">
    <w:abstractNumId w:val="4"/>
  </w:num>
  <w:num w:numId="19">
    <w:abstractNumId w:val="12"/>
  </w:num>
  <w:num w:numId="20">
    <w:abstractNumId w:val="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2E"/>
    <w:rsid w:val="00004AD1"/>
    <w:rsid w:val="00005633"/>
    <w:rsid w:val="00014E1C"/>
    <w:rsid w:val="00024A1B"/>
    <w:rsid w:val="00045036"/>
    <w:rsid w:val="00051BFB"/>
    <w:rsid w:val="00062812"/>
    <w:rsid w:val="00064CEC"/>
    <w:rsid w:val="00064F20"/>
    <w:rsid w:val="00074B67"/>
    <w:rsid w:val="00092C0B"/>
    <w:rsid w:val="0009419D"/>
    <w:rsid w:val="000A1311"/>
    <w:rsid w:val="000D0FA7"/>
    <w:rsid w:val="000D48CD"/>
    <w:rsid w:val="000F560F"/>
    <w:rsid w:val="000F6196"/>
    <w:rsid w:val="001338FB"/>
    <w:rsid w:val="00151215"/>
    <w:rsid w:val="001514AA"/>
    <w:rsid w:val="00180305"/>
    <w:rsid w:val="0018103D"/>
    <w:rsid w:val="00192281"/>
    <w:rsid w:val="001959B0"/>
    <w:rsid w:val="001B5A03"/>
    <w:rsid w:val="001C20C8"/>
    <w:rsid w:val="001E36D0"/>
    <w:rsid w:val="001E5F3B"/>
    <w:rsid w:val="001E630D"/>
    <w:rsid w:val="001F0968"/>
    <w:rsid w:val="001F3D74"/>
    <w:rsid w:val="00200115"/>
    <w:rsid w:val="002003B3"/>
    <w:rsid w:val="00216C6D"/>
    <w:rsid w:val="002206EE"/>
    <w:rsid w:val="00223878"/>
    <w:rsid w:val="002259A8"/>
    <w:rsid w:val="00230AD4"/>
    <w:rsid w:val="00235C34"/>
    <w:rsid w:val="00242523"/>
    <w:rsid w:val="00252524"/>
    <w:rsid w:val="00264584"/>
    <w:rsid w:val="0027415C"/>
    <w:rsid w:val="002834DC"/>
    <w:rsid w:val="00284DC9"/>
    <w:rsid w:val="00294669"/>
    <w:rsid w:val="002A0CF2"/>
    <w:rsid w:val="002A0D67"/>
    <w:rsid w:val="002B3F54"/>
    <w:rsid w:val="002B58CD"/>
    <w:rsid w:val="002D6C60"/>
    <w:rsid w:val="002E243E"/>
    <w:rsid w:val="002F0F03"/>
    <w:rsid w:val="00304238"/>
    <w:rsid w:val="003201C0"/>
    <w:rsid w:val="00324F92"/>
    <w:rsid w:val="003259FF"/>
    <w:rsid w:val="003379D3"/>
    <w:rsid w:val="003574D1"/>
    <w:rsid w:val="00361E8B"/>
    <w:rsid w:val="00363D69"/>
    <w:rsid w:val="00376498"/>
    <w:rsid w:val="00381246"/>
    <w:rsid w:val="003929F2"/>
    <w:rsid w:val="003A5E7A"/>
    <w:rsid w:val="003B1127"/>
    <w:rsid w:val="003B2BB8"/>
    <w:rsid w:val="003C572E"/>
    <w:rsid w:val="003D34FF"/>
    <w:rsid w:val="003D4333"/>
    <w:rsid w:val="003D6BDF"/>
    <w:rsid w:val="003D729D"/>
    <w:rsid w:val="003F4E16"/>
    <w:rsid w:val="00401A62"/>
    <w:rsid w:val="00402C6D"/>
    <w:rsid w:val="00403A15"/>
    <w:rsid w:val="00413CB1"/>
    <w:rsid w:val="00432600"/>
    <w:rsid w:val="00434610"/>
    <w:rsid w:val="004368E7"/>
    <w:rsid w:val="00472FE5"/>
    <w:rsid w:val="004737BD"/>
    <w:rsid w:val="004928C7"/>
    <w:rsid w:val="004A7131"/>
    <w:rsid w:val="004B54CA"/>
    <w:rsid w:val="004B6FC7"/>
    <w:rsid w:val="004B7C44"/>
    <w:rsid w:val="004C1406"/>
    <w:rsid w:val="004C7B22"/>
    <w:rsid w:val="004D40C2"/>
    <w:rsid w:val="004D6DA1"/>
    <w:rsid w:val="004E5CBF"/>
    <w:rsid w:val="004F4E78"/>
    <w:rsid w:val="00504D9F"/>
    <w:rsid w:val="00515BE1"/>
    <w:rsid w:val="00522FF6"/>
    <w:rsid w:val="0053492C"/>
    <w:rsid w:val="00542BF7"/>
    <w:rsid w:val="005520A0"/>
    <w:rsid w:val="0056322E"/>
    <w:rsid w:val="00563243"/>
    <w:rsid w:val="00563DF2"/>
    <w:rsid w:val="005943DB"/>
    <w:rsid w:val="005C3AA9"/>
    <w:rsid w:val="005C487A"/>
    <w:rsid w:val="005C5B3C"/>
    <w:rsid w:val="005C66A5"/>
    <w:rsid w:val="005C76F3"/>
    <w:rsid w:val="005D0DEA"/>
    <w:rsid w:val="005E122F"/>
    <w:rsid w:val="005E265F"/>
    <w:rsid w:val="00612C43"/>
    <w:rsid w:val="00621FC5"/>
    <w:rsid w:val="00630EC2"/>
    <w:rsid w:val="00636324"/>
    <w:rsid w:val="006379F7"/>
    <w:rsid w:val="00637B02"/>
    <w:rsid w:val="00681C38"/>
    <w:rsid w:val="00683A84"/>
    <w:rsid w:val="00691DC4"/>
    <w:rsid w:val="006935DE"/>
    <w:rsid w:val="006A4CE7"/>
    <w:rsid w:val="006C17DA"/>
    <w:rsid w:val="006C5EEC"/>
    <w:rsid w:val="006D3982"/>
    <w:rsid w:val="00702D8F"/>
    <w:rsid w:val="00714CA9"/>
    <w:rsid w:val="0073126B"/>
    <w:rsid w:val="00757CA5"/>
    <w:rsid w:val="00761232"/>
    <w:rsid w:val="00783BED"/>
    <w:rsid w:val="00785261"/>
    <w:rsid w:val="00787763"/>
    <w:rsid w:val="007B0256"/>
    <w:rsid w:val="007C3423"/>
    <w:rsid w:val="007C3B54"/>
    <w:rsid w:val="007D20F3"/>
    <w:rsid w:val="007D2E97"/>
    <w:rsid w:val="007E2A27"/>
    <w:rsid w:val="0083177B"/>
    <w:rsid w:val="00832F1F"/>
    <w:rsid w:val="00854250"/>
    <w:rsid w:val="008563FE"/>
    <w:rsid w:val="008635A5"/>
    <w:rsid w:val="00870D90"/>
    <w:rsid w:val="00871A11"/>
    <w:rsid w:val="00875BCB"/>
    <w:rsid w:val="0089176C"/>
    <w:rsid w:val="008A64CC"/>
    <w:rsid w:val="008C0C38"/>
    <w:rsid w:val="008C566A"/>
    <w:rsid w:val="008C6CC7"/>
    <w:rsid w:val="008D25D6"/>
    <w:rsid w:val="008E50A5"/>
    <w:rsid w:val="008F19E7"/>
    <w:rsid w:val="008F6602"/>
    <w:rsid w:val="00903D83"/>
    <w:rsid w:val="00913503"/>
    <w:rsid w:val="00917204"/>
    <w:rsid w:val="009225F0"/>
    <w:rsid w:val="009256ED"/>
    <w:rsid w:val="00927111"/>
    <w:rsid w:val="00927679"/>
    <w:rsid w:val="009306B0"/>
    <w:rsid w:val="0093462C"/>
    <w:rsid w:val="009402E3"/>
    <w:rsid w:val="00941D4F"/>
    <w:rsid w:val="00942B55"/>
    <w:rsid w:val="00953795"/>
    <w:rsid w:val="0097040C"/>
    <w:rsid w:val="00974189"/>
    <w:rsid w:val="00977B02"/>
    <w:rsid w:val="009A49A6"/>
    <w:rsid w:val="009A49DD"/>
    <w:rsid w:val="009B3194"/>
    <w:rsid w:val="009D03E9"/>
    <w:rsid w:val="009E3844"/>
    <w:rsid w:val="009E4FD6"/>
    <w:rsid w:val="009E5D36"/>
    <w:rsid w:val="009F285B"/>
    <w:rsid w:val="00A205E6"/>
    <w:rsid w:val="00A30CAE"/>
    <w:rsid w:val="00A44204"/>
    <w:rsid w:val="00A45360"/>
    <w:rsid w:val="00A7030A"/>
    <w:rsid w:val="00A947EF"/>
    <w:rsid w:val="00AB1BAD"/>
    <w:rsid w:val="00AB4063"/>
    <w:rsid w:val="00AB7B26"/>
    <w:rsid w:val="00AC4CDE"/>
    <w:rsid w:val="00AC4E22"/>
    <w:rsid w:val="00AD231F"/>
    <w:rsid w:val="00AD4CBD"/>
    <w:rsid w:val="00B04424"/>
    <w:rsid w:val="00B04ED8"/>
    <w:rsid w:val="00B14AB3"/>
    <w:rsid w:val="00B237C3"/>
    <w:rsid w:val="00B26B76"/>
    <w:rsid w:val="00B33786"/>
    <w:rsid w:val="00B91E3E"/>
    <w:rsid w:val="00BA2DB9"/>
    <w:rsid w:val="00BA30CB"/>
    <w:rsid w:val="00BA5192"/>
    <w:rsid w:val="00BE42FA"/>
    <w:rsid w:val="00BE49F8"/>
    <w:rsid w:val="00BE7148"/>
    <w:rsid w:val="00BF0022"/>
    <w:rsid w:val="00BF50C0"/>
    <w:rsid w:val="00C14B27"/>
    <w:rsid w:val="00C1530E"/>
    <w:rsid w:val="00C1730A"/>
    <w:rsid w:val="00C17B83"/>
    <w:rsid w:val="00C34448"/>
    <w:rsid w:val="00C45B1D"/>
    <w:rsid w:val="00C84DD7"/>
    <w:rsid w:val="00C91036"/>
    <w:rsid w:val="00C91728"/>
    <w:rsid w:val="00CA2D79"/>
    <w:rsid w:val="00CA52CD"/>
    <w:rsid w:val="00CB5863"/>
    <w:rsid w:val="00CB64F7"/>
    <w:rsid w:val="00D07AB2"/>
    <w:rsid w:val="00D12CA0"/>
    <w:rsid w:val="00D31564"/>
    <w:rsid w:val="00D32FA1"/>
    <w:rsid w:val="00D445C4"/>
    <w:rsid w:val="00D56DA2"/>
    <w:rsid w:val="00D64853"/>
    <w:rsid w:val="00D66128"/>
    <w:rsid w:val="00DA243A"/>
    <w:rsid w:val="00DA2E29"/>
    <w:rsid w:val="00DB70AA"/>
    <w:rsid w:val="00DC1E9E"/>
    <w:rsid w:val="00DE1EEF"/>
    <w:rsid w:val="00E02FC9"/>
    <w:rsid w:val="00E138AC"/>
    <w:rsid w:val="00E17AE4"/>
    <w:rsid w:val="00E22BD6"/>
    <w:rsid w:val="00E273E4"/>
    <w:rsid w:val="00E31800"/>
    <w:rsid w:val="00E43B9F"/>
    <w:rsid w:val="00E56C79"/>
    <w:rsid w:val="00E608C4"/>
    <w:rsid w:val="00E65767"/>
    <w:rsid w:val="00E662A8"/>
    <w:rsid w:val="00E82A95"/>
    <w:rsid w:val="00E878BA"/>
    <w:rsid w:val="00E90049"/>
    <w:rsid w:val="00EA4F22"/>
    <w:rsid w:val="00EB2D6E"/>
    <w:rsid w:val="00EC43EB"/>
    <w:rsid w:val="00EF305C"/>
    <w:rsid w:val="00F06CFC"/>
    <w:rsid w:val="00F30AFE"/>
    <w:rsid w:val="00F34C6A"/>
    <w:rsid w:val="00F83C2E"/>
    <w:rsid w:val="00F96CE9"/>
    <w:rsid w:val="00FC3185"/>
    <w:rsid w:val="00FE6A0A"/>
    <w:rsid w:val="00FF3EB8"/>
    <w:rsid w:val="00FF55F9"/>
    <w:rsid w:val="00FF5680"/>
    <w:rsid w:val="02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AE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2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6A5"/>
    <w:pPr>
      <w:tabs>
        <w:tab w:val="center" w:pos="4513"/>
        <w:tab w:val="right" w:pos="9026"/>
      </w:tabs>
      <w:jc w:val="right"/>
      <w:outlineLvl w:val="0"/>
    </w:pPr>
    <w:rPr>
      <w:rFonts w:eastAsiaTheme="minorHAnsi"/>
      <w:color w:val="7A0441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A5"/>
    <w:pPr>
      <w:spacing w:after="200" w:line="256" w:lineRule="auto"/>
      <w:jc w:val="center"/>
      <w:textAlignment w:val="baseline"/>
      <w:outlineLvl w:val="1"/>
    </w:pPr>
    <w:rPr>
      <w:rFonts w:asciiTheme="minorHAnsi" w:hAnsiTheme="minorHAnsi" w:cstheme="minorHAnsi"/>
      <w:b/>
      <w:bCs/>
      <w:color w:val="000000"/>
      <w:spacing w:val="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6A5"/>
    <w:pPr>
      <w:outlineLvl w:val="2"/>
    </w:pPr>
    <w:rPr>
      <w:rFonts w:asciiTheme="minorHAnsi" w:hAnsiTheme="minorHAnsi" w:cstheme="minorHAnsi"/>
      <w:b/>
      <w:sz w:val="24"/>
      <w:szCs w:val="24"/>
      <w:u w:val="single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6A5"/>
    <w:rPr>
      <w:rFonts w:ascii="Times New Roman" w:hAnsi="Times New Roman" w:cs="Times New Roman"/>
      <w:color w:val="7A044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66A5"/>
    <w:rPr>
      <w:rFonts w:eastAsia="PMingLiU" w:cstheme="minorHAnsi"/>
      <w:b/>
      <w:bCs/>
      <w:color w:val="000000"/>
      <w:spacing w:val="3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5C66A5"/>
    <w:rPr>
      <w:rFonts w:eastAsia="PMingLiU" w:cstheme="minorHAns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56322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6322E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D"/>
    <w:rPr>
      <w:rFonts w:ascii="Segoe UI" w:eastAsia="PMingLiU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FC7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4B67"/>
    <w:rPr>
      <w:color w:val="808080"/>
    </w:rPr>
  </w:style>
  <w:style w:type="character" w:customStyle="1" w:styleId="ui-provider">
    <w:name w:val="ui-provider"/>
    <w:basedOn w:val="DefaultParagraphFont"/>
    <w:rsid w:val="007D2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11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E49F8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12ADEA3AFB4896BDA43255F749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7F5F-BDEC-4AB7-8164-300FEE8A702D}"/>
      </w:docPartPr>
      <w:docPartBody>
        <w:p w:rsidR="00865487" w:rsidRDefault="008024C3" w:rsidP="008024C3">
          <w:pPr>
            <w:pStyle w:val="C212ADEA3AFB4896BDA43255F7497300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  <w:docPart>
      <w:docPartPr>
        <w:name w:val="592EA652BE914157B3C79A4F1D15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699A-0AEA-42D3-A52D-DDB5F9F187C2}"/>
      </w:docPartPr>
      <w:docPartBody>
        <w:p w:rsidR="00865487" w:rsidRDefault="008024C3" w:rsidP="008024C3">
          <w:pPr>
            <w:pStyle w:val="592EA652BE914157B3C79A4F1D151B25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1"/>
    <w:rsid w:val="0003079F"/>
    <w:rsid w:val="0003498D"/>
    <w:rsid w:val="00127CFD"/>
    <w:rsid w:val="002129BA"/>
    <w:rsid w:val="002820CC"/>
    <w:rsid w:val="003631FD"/>
    <w:rsid w:val="00476C61"/>
    <w:rsid w:val="00531531"/>
    <w:rsid w:val="005E2E25"/>
    <w:rsid w:val="0063729D"/>
    <w:rsid w:val="00670F86"/>
    <w:rsid w:val="006A0768"/>
    <w:rsid w:val="007A4155"/>
    <w:rsid w:val="008024C3"/>
    <w:rsid w:val="00865487"/>
    <w:rsid w:val="00954FDA"/>
    <w:rsid w:val="009F42B7"/>
    <w:rsid w:val="00A47572"/>
    <w:rsid w:val="00C36EB8"/>
    <w:rsid w:val="00EB48A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C61"/>
    <w:rPr>
      <w:color w:val="808080"/>
    </w:rPr>
  </w:style>
  <w:style w:type="character" w:styleId="SubtleReference">
    <w:name w:val="Subtle Reference"/>
    <w:aliases w:val="Paper Title"/>
    <w:uiPriority w:val="31"/>
    <w:qFormat/>
    <w:rsid w:val="008024C3"/>
    <w:rPr>
      <w:b/>
    </w:rPr>
  </w:style>
  <w:style w:type="paragraph" w:customStyle="1" w:styleId="C212ADEA3AFB4896BDA43255F7497300">
    <w:name w:val="C212ADEA3AFB4896BDA43255F7497300"/>
    <w:rsid w:val="008024C3"/>
  </w:style>
  <w:style w:type="paragraph" w:customStyle="1" w:styleId="592EA652BE914157B3C79A4F1D151B25">
    <w:name w:val="592EA652BE914157B3C79A4F1D151B25"/>
    <w:rsid w:val="00802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6BAA6517984082123B864E517E24" ma:contentTypeVersion="1" ma:contentTypeDescription="Create a new document." ma:contentTypeScope="" ma:versionID="e9be18ec2577003467cc996a781d3f6d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B46D-425A-4ABF-A988-E8E14A071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4AE4-68F1-470E-911F-DA7353D87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69BDB-AB57-4F47-AF3E-C7FCBB4D53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BC50C7-A231-4B40-85D6-977A06081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8DDF11-A5A3-42E2-856E-15E2023D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2403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2023-05-12T04:02:00Z</dcterms:created>
  <dcterms:modified xsi:type="dcterms:W3CDTF">2023-05-12T04:02:00Z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931B140145E84564AB670C1EAF38F53A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77FF372AFD3AE4CA4FA3249002E49E26D861FC51</vt:lpwstr>
  </property>
  <property fmtid="{D5CDD505-2E9C-101B-9397-08002B2CF9AE}" pid="11" name="PM_OriginationTimeStamp">
    <vt:lpwstr>2023-05-12T04:01:54Z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16CDA0FED8B9C28139FEC94A1761070D</vt:lpwstr>
  </property>
  <property fmtid="{D5CDD505-2E9C-101B-9397-08002B2CF9AE}" pid="21" name="PM_Hash_Salt">
    <vt:lpwstr>62A8A08C74347524B91ADB00622D1ACD</vt:lpwstr>
  </property>
  <property fmtid="{D5CDD505-2E9C-101B-9397-08002B2CF9AE}" pid="22" name="PM_Hash_SHA1">
    <vt:lpwstr>AC846286A0A5496444A224EB5CBBA89B8A2DE5E9</vt:lpwstr>
  </property>
  <property fmtid="{D5CDD505-2E9C-101B-9397-08002B2CF9AE}" pid="23" name="PM_OriginatorUserAccountName_SHA256">
    <vt:lpwstr>C1B731265D51616B7772A8BB91FBFBB627E4135204C1425848DEB8D64AC46AA9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0x010100762C6BAA6517984082123B864E517E24</vt:lpwstr>
  </property>
</Properties>
</file>