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EEA7" w14:textId="1071ADF4" w:rsidR="00531979" w:rsidRPr="00065D10" w:rsidRDefault="0052285F" w:rsidP="00531979">
      <w:pPr>
        <w:spacing w:before="6000" w:line="180" w:lineRule="auto"/>
        <w:ind w:left="119"/>
        <w:rPr>
          <w:rFonts w:ascii="Nirmala UI" w:hAnsi="Nirmala UI" w:cs="Nirmala UI"/>
          <w:color w:val="FFFFFF"/>
          <w:w w:val="85"/>
          <w:sz w:val="120"/>
          <w:szCs w:val="120"/>
        </w:rPr>
      </w:pPr>
      <w:bookmarkStart w:id="0" w:name="_Toc144206609"/>
      <w:bookmarkStart w:id="1" w:name="_Toc144133388"/>
      <w:bookmarkStart w:id="2" w:name="_Toc144392645"/>
      <w:bookmarkStart w:id="3" w:name="_Toc144470943"/>
      <w:bookmarkStart w:id="4" w:name="_Toc144729566"/>
      <w:bookmarkStart w:id="5" w:name="_Toc146023051"/>
      <w:bookmarkStart w:id="6" w:name="_Toc146031458"/>
      <w:r w:rsidRPr="00065D10">
        <w:rPr>
          <w:rFonts w:ascii="Nirmala UI" w:hAnsi="Nirmala UI" w:cs="Nirmala UI"/>
          <w:noProof/>
        </w:rPr>
        <w:drawing>
          <wp:anchor distT="0" distB="0" distL="0" distR="0" simplePos="0" relativeHeight="251657216" behindDoc="1" locked="0" layoutInCell="1" allowOverlap="1" wp14:anchorId="19507D47" wp14:editId="389530B4">
            <wp:simplePos x="0" y="0"/>
            <wp:positionH relativeFrom="page">
              <wp:align>left</wp:align>
            </wp:positionH>
            <wp:positionV relativeFrom="page">
              <wp:posOffset>3219450</wp:posOffset>
            </wp:positionV>
            <wp:extent cx="7559675" cy="7559675"/>
            <wp:effectExtent l="0" t="0" r="0" b="0"/>
            <wp:wrapNone/>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675" cy="7559675"/>
                    </a:xfrm>
                    <a:prstGeom prst="rect">
                      <a:avLst/>
                    </a:prstGeom>
                  </pic:spPr>
                </pic:pic>
              </a:graphicData>
            </a:graphic>
            <wp14:sizeRelH relativeFrom="page">
              <wp14:pctWidth>0</wp14:pctWidth>
            </wp14:sizeRelH>
            <wp14:sizeRelV relativeFrom="page">
              <wp14:pctHeight>0</wp14:pctHeight>
            </wp14:sizeRelV>
          </wp:anchor>
        </w:drawing>
      </w:r>
      <w:r w:rsidR="00694BDF" w:rsidRPr="00065D10">
        <w:rPr>
          <w:rFonts w:ascii="Nirmala UI" w:hAnsi="Nirmala UI" w:cs="Nirmala UI"/>
          <w:color w:val="FFFFFF"/>
          <w:w w:val="85"/>
          <w:sz w:val="120"/>
          <w:szCs w:val="120"/>
        </w:rPr>
        <w:t>कार्यान्वयन रिपोर्ट</w:t>
      </w:r>
    </w:p>
    <w:p w14:paraId="0E663518" w14:textId="77777777" w:rsidR="00531979" w:rsidRPr="00065D10" w:rsidRDefault="00694BDF" w:rsidP="00531979">
      <w:pPr>
        <w:spacing w:before="360" w:line="180" w:lineRule="auto"/>
        <w:ind w:left="119"/>
        <w:rPr>
          <w:rFonts w:ascii="Nirmala UI" w:hAnsi="Nirmala UI" w:cs="Nirmala UI"/>
          <w:b/>
          <w:color w:val="FFFFFF"/>
          <w:w w:val="85"/>
          <w:sz w:val="40"/>
          <w:szCs w:val="72"/>
        </w:rPr>
      </w:pPr>
      <w:r w:rsidRPr="00065D10">
        <w:rPr>
          <w:rFonts w:ascii="Arial" w:hAnsi="Arial" w:cs="Arial"/>
          <w:b/>
          <w:color w:val="FFFFFF"/>
          <w:w w:val="85"/>
          <w:sz w:val="40"/>
          <w:szCs w:val="72"/>
        </w:rPr>
        <w:t>3</w:t>
      </w:r>
      <w:r w:rsidRPr="00065D10">
        <w:rPr>
          <w:rFonts w:ascii="Nirmala UI" w:hAnsi="Nirmala UI" w:cs="Nirmala UI"/>
          <w:b/>
          <w:color w:val="FFFFFF"/>
          <w:w w:val="85"/>
          <w:sz w:val="40"/>
          <w:szCs w:val="72"/>
        </w:rPr>
        <w:t xml:space="preserve"> दिसंबर </w:t>
      </w:r>
      <w:r w:rsidRPr="00065D10">
        <w:rPr>
          <w:rFonts w:ascii="Arial" w:hAnsi="Arial" w:cs="Arial"/>
          <w:b/>
          <w:color w:val="FFFFFF"/>
          <w:w w:val="85"/>
          <w:sz w:val="40"/>
          <w:szCs w:val="72"/>
        </w:rPr>
        <w:t>2021 – 30</w:t>
      </w:r>
      <w:r w:rsidRPr="00065D10">
        <w:rPr>
          <w:rFonts w:ascii="Nirmala UI" w:hAnsi="Nirmala UI" w:cs="Nirmala UI"/>
          <w:b/>
          <w:color w:val="FFFFFF"/>
          <w:w w:val="85"/>
          <w:sz w:val="40"/>
          <w:szCs w:val="72"/>
        </w:rPr>
        <w:t xml:space="preserve"> जून </w:t>
      </w:r>
      <w:r w:rsidRPr="00065D10">
        <w:rPr>
          <w:rFonts w:ascii="Arial" w:hAnsi="Arial" w:cs="Arial"/>
          <w:b/>
          <w:color w:val="FFFFFF"/>
          <w:w w:val="85"/>
          <w:sz w:val="40"/>
          <w:szCs w:val="72"/>
        </w:rPr>
        <w:t>2023</w:t>
      </w:r>
    </w:p>
    <w:p w14:paraId="020F8495" w14:textId="77777777" w:rsidR="00531979" w:rsidRPr="00065D10" w:rsidRDefault="00694BDF" w:rsidP="00531979">
      <w:pPr>
        <w:spacing w:before="360" w:line="180" w:lineRule="auto"/>
        <w:ind w:left="119"/>
        <w:rPr>
          <w:rFonts w:ascii="Nirmala UI" w:hAnsi="Nirmala UI" w:cs="Nirmala UI"/>
          <w:b/>
          <w:color w:val="FFFFFF"/>
          <w:w w:val="85"/>
          <w:sz w:val="40"/>
          <w:szCs w:val="40"/>
        </w:rPr>
      </w:pPr>
      <w:r w:rsidRPr="00065D10">
        <w:rPr>
          <w:rFonts w:ascii="Nirmala UI" w:hAnsi="Nirmala UI" w:cs="Nirmala UI"/>
          <w:b/>
          <w:color w:val="FFFFFF"/>
          <w:w w:val="85"/>
          <w:sz w:val="40"/>
          <w:szCs w:val="40"/>
        </w:rPr>
        <w:t>सारांश</w:t>
      </w:r>
    </w:p>
    <w:p w14:paraId="285DF7B6" w14:textId="77777777" w:rsidR="00531979" w:rsidRPr="00065D10" w:rsidRDefault="00C6089A" w:rsidP="00531979">
      <w:pPr>
        <w:spacing w:before="1080" w:line="180" w:lineRule="auto"/>
        <w:ind w:left="119"/>
        <w:rPr>
          <w:rFonts w:ascii="Nirmala UI" w:hAnsi="Nirmala UI" w:cs="Nirmala UI"/>
          <w:i/>
          <w:sz w:val="40"/>
          <w:szCs w:val="72"/>
        </w:rPr>
        <w:sectPr w:rsidR="00531979" w:rsidRPr="00065D10" w:rsidSect="0005648C">
          <w:headerReference w:type="default" r:id="rId13"/>
          <w:footerReference w:type="default" r:id="rId14"/>
          <w:pgSz w:w="11910" w:h="16840"/>
          <w:pgMar w:top="3540" w:right="1680" w:bottom="0" w:left="980" w:header="1763" w:footer="720" w:gutter="0"/>
          <w:cols w:space="720"/>
        </w:sectPr>
      </w:pPr>
      <w:r w:rsidRPr="00065D10">
        <w:rPr>
          <w:rFonts w:ascii="Nirmala UI" w:hAnsi="Nirmala UI" w:cs="Nirmala UI"/>
          <w:i/>
          <w:color w:val="FFFFFF"/>
          <w:spacing w:val="-16"/>
          <w:sz w:val="40"/>
          <w:szCs w:val="72"/>
        </w:rPr>
        <w:t xml:space="preserve">ऑस्ट्रेलिया की विकलांगता कार्यनीति </w:t>
      </w:r>
      <w:r w:rsidRPr="00065D10">
        <w:rPr>
          <w:rFonts w:ascii="Arial" w:hAnsi="Arial" w:cs="Arial"/>
          <w:i/>
          <w:color w:val="FFFFFF"/>
          <w:spacing w:val="-16"/>
          <w:sz w:val="40"/>
          <w:szCs w:val="72"/>
        </w:rPr>
        <w:t>2021 - 2031</w:t>
      </w:r>
    </w:p>
    <w:p w14:paraId="37F4C1B5" w14:textId="77777777" w:rsidR="009506F4" w:rsidRPr="00CB18BE" w:rsidRDefault="000C629B" w:rsidP="009506F4">
      <w:pPr>
        <w:pStyle w:val="Heading1"/>
        <w:spacing w:before="120"/>
        <w:rPr>
          <w:sz w:val="36"/>
        </w:rPr>
      </w:pPr>
      <w:bookmarkStart w:id="7" w:name="_Toc151067305"/>
      <w:r w:rsidRPr="00F954C5">
        <w:rPr>
          <w:rFonts w:ascii="Nirmala UI" w:hAnsi="Nirmala UI" w:cs="Nirmala UI"/>
          <w:sz w:val="36"/>
        </w:rPr>
        <w:lastRenderedPageBreak/>
        <w:t>कॉपीराइट सूचना</w:t>
      </w:r>
      <w:bookmarkEnd w:id="7"/>
    </w:p>
    <w:p w14:paraId="43B81D43" w14:textId="5C46614B" w:rsidR="009506F4" w:rsidRDefault="0052285F" w:rsidP="009329D7">
      <w:pPr>
        <w:pStyle w:val="NormalWeb"/>
        <w:rPr>
          <w:rFonts w:ascii="Arial" w:hAnsi="Arial" w:cs="Arial"/>
        </w:rPr>
      </w:pPr>
      <w:r w:rsidRPr="00A35449">
        <w:rPr>
          <w:rFonts w:ascii="Arial" w:hAnsi="Arial" w:cs="Arial"/>
          <w:noProof/>
          <w:lang w:val="en-US" w:eastAsia="en-US"/>
        </w:rPr>
        <w:drawing>
          <wp:inline distT="0" distB="0" distL="0" distR="0" wp14:anchorId="3FE2D76C" wp14:editId="12D3A3FA">
            <wp:extent cx="1225550" cy="431800"/>
            <wp:effectExtent l="0" t="0" r="0" b="0"/>
            <wp:docPr id="1" name="Picture 3" descr="Description: 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reative Commons BY graphi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p>
    <w:p w14:paraId="09476B62" w14:textId="77777777" w:rsidR="000739D7" w:rsidRPr="00F954C5" w:rsidRDefault="000739D7" w:rsidP="000739D7">
      <w:pPr>
        <w:spacing w:after="0" w:line="240" w:lineRule="auto"/>
        <w:rPr>
          <w:rFonts w:ascii="Nirmala UI" w:hAnsi="Nirmala UI" w:cs="Nirmala UI"/>
          <w:b/>
          <w:i/>
          <w:sz w:val="20"/>
        </w:rPr>
      </w:pPr>
      <w:r w:rsidRPr="00F954C5">
        <w:rPr>
          <w:rFonts w:ascii="Nirmala UI" w:hAnsi="Nirmala UI" w:cs="Nirmala UI"/>
          <w:sz w:val="20"/>
        </w:rPr>
        <w:t>यह दस्तावेज,</w:t>
      </w:r>
      <w:r w:rsidRPr="00F954C5">
        <w:rPr>
          <w:rFonts w:ascii="Nirmala UI" w:hAnsi="Nirmala UI" w:cs="Nirmala UI"/>
          <w:b/>
          <w:i/>
          <w:sz w:val="20"/>
        </w:rPr>
        <w:t xml:space="preserve"> ऑस्ट्रेलिया की विकलांगता कार्यनीति 2021-2031 कार्यान्वयन रिपोर्ट </w:t>
      </w:r>
    </w:p>
    <w:p w14:paraId="13EF527D" w14:textId="77777777" w:rsidR="009506F4" w:rsidRDefault="000739D7" w:rsidP="000739D7">
      <w:pPr>
        <w:spacing w:before="0" w:after="0" w:line="240" w:lineRule="auto"/>
        <w:rPr>
          <w:sz w:val="20"/>
        </w:rPr>
      </w:pPr>
      <w:r w:rsidRPr="00F954C5">
        <w:rPr>
          <w:rFonts w:ascii="Nirmala UI" w:hAnsi="Nirmala UI" w:cs="Nirmala UI"/>
          <w:b/>
          <w:i/>
          <w:sz w:val="20"/>
        </w:rPr>
        <w:t>3 दिसंबर 2021 - 30 जून 2023: सारांश</w:t>
      </w:r>
      <w:r w:rsidRPr="00F954C5">
        <w:rPr>
          <w:rFonts w:ascii="Nirmala UI" w:hAnsi="Nirmala UI" w:cs="Nirmala UI"/>
          <w:sz w:val="20"/>
        </w:rPr>
        <w:t xml:space="preserve">, </w:t>
      </w:r>
      <w:hyperlink r:id="rId16" w:history="1">
        <w:r w:rsidRPr="0002284F">
          <w:rPr>
            <w:rStyle w:val="Hyperlink"/>
            <w:rFonts w:cs="Calibri"/>
            <w:sz w:val="20"/>
          </w:rPr>
          <w:t>Creative Commons Attribution 4.0 International Licence</w:t>
        </w:r>
      </w:hyperlink>
      <w:r>
        <w:rPr>
          <w:rStyle w:val="Hyperlink"/>
          <w:rFonts w:cs="Calibri"/>
          <w:sz w:val="20"/>
        </w:rPr>
        <w:t xml:space="preserve"> </w:t>
      </w:r>
      <w:r w:rsidRPr="00F954C5">
        <w:rPr>
          <w:rFonts w:ascii="Nirmala UI" w:hAnsi="Nirmala UI" w:cs="Nirmala UI"/>
          <w:sz w:val="20"/>
        </w:rPr>
        <w:t>के तहत लाइसेंसीकृत है, जिसमें निम्नलिखित अपवाद हैं:</w:t>
      </w:r>
    </w:p>
    <w:p w14:paraId="5F3C4E9D" w14:textId="77777777" w:rsidR="00172D8A" w:rsidRPr="00F954C5" w:rsidRDefault="00172D8A" w:rsidP="00172D8A">
      <w:pPr>
        <w:pStyle w:val="ListParagraph"/>
        <w:numPr>
          <w:ilvl w:val="0"/>
          <w:numId w:val="14"/>
        </w:numPr>
        <w:spacing w:before="0" w:after="0" w:line="240" w:lineRule="auto"/>
        <w:contextualSpacing w:val="0"/>
        <w:rPr>
          <w:rFonts w:ascii="Nirmala UI" w:hAnsi="Nirmala UI" w:cs="Nirmala UI"/>
          <w:sz w:val="20"/>
          <w:szCs w:val="20"/>
        </w:rPr>
      </w:pPr>
      <w:r w:rsidRPr="00F954C5">
        <w:rPr>
          <w:rFonts w:ascii="Nirmala UI" w:hAnsi="Nirmala UI" w:cs="Nirmala UI"/>
          <w:i/>
          <w:iCs/>
          <w:sz w:val="20"/>
          <w:szCs w:val="20"/>
        </w:rPr>
        <w:t xml:space="preserve">ऑस्ट्रेलिया की विकलांगता कार्यनीति 2021-2031 </w:t>
      </w:r>
      <w:r w:rsidRPr="00F954C5">
        <w:rPr>
          <w:rFonts w:ascii="Nirmala UI" w:hAnsi="Nirmala UI" w:cs="Nirmala UI"/>
          <w:i/>
          <w:sz w:val="20"/>
          <w:szCs w:val="20"/>
        </w:rPr>
        <w:t xml:space="preserve"> </w:t>
      </w:r>
      <w:r>
        <w:rPr>
          <w:rFonts w:ascii="Nirmala UI" w:hAnsi="Nirmala UI" w:cs="Nirmala UI" w:hint="cs"/>
          <w:i/>
          <w:sz w:val="20"/>
          <w:szCs w:val="20"/>
          <w:cs/>
          <w:lang w:bidi="hi-IN"/>
        </w:rPr>
        <w:t xml:space="preserve">का </w:t>
      </w:r>
      <w:r w:rsidRPr="00F954C5">
        <w:rPr>
          <w:rFonts w:ascii="Nirmala UI" w:hAnsi="Nirmala UI" w:cs="Nirmala UI"/>
          <w:iCs/>
          <w:sz w:val="20"/>
          <w:szCs w:val="20"/>
        </w:rPr>
        <w:t>लोगो और ब्रांडिंग</w:t>
      </w:r>
    </w:p>
    <w:p w14:paraId="27A0C8A2" w14:textId="77777777" w:rsidR="00172D8A" w:rsidRPr="00F954C5" w:rsidRDefault="00172D8A" w:rsidP="00172D8A">
      <w:pPr>
        <w:pStyle w:val="ListParagraph"/>
        <w:numPr>
          <w:ilvl w:val="0"/>
          <w:numId w:val="14"/>
        </w:numPr>
        <w:spacing w:before="0" w:after="0" w:line="240" w:lineRule="auto"/>
        <w:contextualSpacing w:val="0"/>
        <w:rPr>
          <w:rFonts w:ascii="Nirmala UI" w:hAnsi="Nirmala UI" w:cs="Nirmala UI"/>
          <w:sz w:val="20"/>
          <w:szCs w:val="20"/>
        </w:rPr>
      </w:pPr>
      <w:r w:rsidRPr="00F954C5">
        <w:rPr>
          <w:rFonts w:ascii="Nirmala UI" w:hAnsi="Nirmala UI" w:cs="Nirmala UI"/>
          <w:sz w:val="20"/>
          <w:szCs w:val="20"/>
        </w:rPr>
        <w:t xml:space="preserve">कोई भी तृतीय-पक्ष सामग्री </w:t>
      </w:r>
    </w:p>
    <w:p w14:paraId="5E3DC265" w14:textId="77777777" w:rsidR="00172D8A" w:rsidRPr="00F954C5" w:rsidRDefault="00172D8A" w:rsidP="00172D8A">
      <w:pPr>
        <w:pStyle w:val="ListParagraph"/>
        <w:numPr>
          <w:ilvl w:val="0"/>
          <w:numId w:val="14"/>
        </w:numPr>
        <w:spacing w:before="0" w:after="0" w:line="240" w:lineRule="auto"/>
        <w:contextualSpacing w:val="0"/>
        <w:rPr>
          <w:rFonts w:ascii="Nirmala UI" w:hAnsi="Nirmala UI" w:cs="Nirmala UI"/>
          <w:sz w:val="20"/>
          <w:szCs w:val="20"/>
        </w:rPr>
      </w:pPr>
      <w:r w:rsidRPr="00F954C5">
        <w:rPr>
          <w:rFonts w:ascii="Nirmala UI" w:hAnsi="Nirmala UI" w:cs="Nirmala UI"/>
          <w:sz w:val="20"/>
          <w:szCs w:val="20"/>
        </w:rPr>
        <w:t>सभी चित्र और/या फोटोग्राफ</w:t>
      </w:r>
    </w:p>
    <w:p w14:paraId="02578AD7" w14:textId="77777777" w:rsidR="009506F4" w:rsidRPr="00A65B4A" w:rsidRDefault="00172D8A" w:rsidP="00172D8A">
      <w:pPr>
        <w:pStyle w:val="ListParagraph"/>
        <w:numPr>
          <w:ilvl w:val="0"/>
          <w:numId w:val="14"/>
        </w:numPr>
        <w:spacing w:before="0" w:line="240" w:lineRule="auto"/>
        <w:contextualSpacing w:val="0"/>
        <w:rPr>
          <w:sz w:val="20"/>
          <w:szCs w:val="20"/>
        </w:rPr>
      </w:pPr>
      <w:r w:rsidRPr="00F954C5">
        <w:rPr>
          <w:rFonts w:ascii="Nirmala UI" w:hAnsi="Nirmala UI" w:cs="Nirmala UI"/>
          <w:sz w:val="20"/>
          <w:szCs w:val="20"/>
        </w:rPr>
        <w:t xml:space="preserve">ऑस्ट्रेलिया राष्ट्रमंडल कोट ऑफ आर्म्स: जिन शर्तों के तहत कोट ऑफ आर्म्स का उपयोग किया जा सकता है, उनका विविरण प्रधान मंत्री एवं कैबिनेट विभाग की वेबसाइट पर उपलब्ध है: </w:t>
      </w:r>
      <w:hyperlink r:id="rId17" w:history="1">
        <w:r w:rsidR="009506F4" w:rsidRPr="00A65B4A">
          <w:rPr>
            <w:rStyle w:val="Hyperlink"/>
            <w:sz w:val="20"/>
            <w:szCs w:val="20"/>
          </w:rPr>
          <w:t>https://www.pmc.gov.au/honours</w:t>
        </w:r>
        <w:r w:rsidR="009506F4">
          <w:rPr>
            <w:rStyle w:val="Hyperlink"/>
            <w:sz w:val="20"/>
            <w:szCs w:val="20"/>
          </w:rPr>
          <w:noBreakHyphen/>
        </w:r>
        <w:r w:rsidR="009506F4" w:rsidRPr="00A65B4A">
          <w:rPr>
            <w:rStyle w:val="Hyperlink"/>
            <w:sz w:val="20"/>
            <w:szCs w:val="20"/>
          </w:rPr>
          <w:t>and</w:t>
        </w:r>
        <w:r w:rsidR="009506F4">
          <w:rPr>
            <w:rStyle w:val="Hyperlink"/>
            <w:sz w:val="20"/>
            <w:szCs w:val="20"/>
          </w:rPr>
          <w:noBreakHyphen/>
        </w:r>
        <w:r w:rsidR="009506F4" w:rsidRPr="00A65B4A">
          <w:rPr>
            <w:rStyle w:val="Hyperlink"/>
            <w:sz w:val="20"/>
            <w:szCs w:val="20"/>
          </w:rPr>
          <w:t>symbols/commonwealth</w:t>
        </w:r>
        <w:r w:rsidR="009506F4">
          <w:rPr>
            <w:rStyle w:val="Hyperlink"/>
            <w:sz w:val="20"/>
            <w:szCs w:val="20"/>
          </w:rPr>
          <w:noBreakHyphen/>
        </w:r>
        <w:r w:rsidR="009506F4" w:rsidRPr="00A65B4A">
          <w:rPr>
            <w:rStyle w:val="Hyperlink"/>
            <w:sz w:val="20"/>
            <w:szCs w:val="20"/>
          </w:rPr>
          <w:t>coat</w:t>
        </w:r>
        <w:r w:rsidR="009506F4">
          <w:rPr>
            <w:rStyle w:val="Hyperlink"/>
            <w:sz w:val="20"/>
            <w:szCs w:val="20"/>
          </w:rPr>
          <w:noBreakHyphen/>
        </w:r>
        <w:r w:rsidR="009506F4" w:rsidRPr="00A65B4A">
          <w:rPr>
            <w:rStyle w:val="Hyperlink"/>
            <w:sz w:val="20"/>
            <w:szCs w:val="20"/>
          </w:rPr>
          <w:t>arms</w:t>
        </w:r>
      </w:hyperlink>
      <w:r w:rsidR="009506F4" w:rsidRPr="00A65B4A">
        <w:rPr>
          <w:sz w:val="20"/>
          <w:szCs w:val="20"/>
        </w:rPr>
        <w:t xml:space="preserve"> </w:t>
      </w:r>
    </w:p>
    <w:p w14:paraId="73760E07" w14:textId="77777777" w:rsidR="009506F4" w:rsidRPr="00A35449" w:rsidRDefault="008703B3" w:rsidP="009506F4">
      <w:pPr>
        <w:spacing w:line="240" w:lineRule="auto"/>
        <w:rPr>
          <w:rStyle w:val="Hyperlink"/>
          <w:rFonts w:eastAsia="DengXian Light"/>
          <w:sz w:val="20"/>
        </w:rPr>
      </w:pPr>
      <w:r w:rsidRPr="00F954C5">
        <w:rPr>
          <w:rFonts w:ascii="Nirmala UI" w:hAnsi="Nirmala UI" w:cs="Nirmala UI"/>
          <w:sz w:val="20"/>
        </w:rPr>
        <w:t xml:space="preserve">इस CC By लाइसेंस के बारे में और अधिक जानकारी क्रिएटिव कॉमन्स की वेबसाइट पर नियत की गई है: </w:t>
      </w:r>
      <w:r w:rsidR="009506F4" w:rsidRPr="005F6F43">
        <w:rPr>
          <w:sz w:val="20"/>
        </w:rPr>
        <w:fldChar w:fldCharType="begin"/>
      </w:r>
      <w:r w:rsidR="009506F4" w:rsidRPr="005F6F43">
        <w:rPr>
          <w:sz w:val="20"/>
        </w:rPr>
        <w:instrText xml:space="preserve"> HYPERLINK "https://creativecommons.org/licenses/by/4.0/legalcode" </w:instrText>
      </w:r>
      <w:r w:rsidR="009506F4" w:rsidRPr="005F6F43">
        <w:rPr>
          <w:sz w:val="20"/>
        </w:rPr>
      </w:r>
      <w:r w:rsidR="009506F4" w:rsidRPr="005F6F43">
        <w:rPr>
          <w:sz w:val="20"/>
        </w:rPr>
        <w:fldChar w:fldCharType="separate"/>
      </w:r>
      <w:r w:rsidR="009506F4" w:rsidRPr="00A35449">
        <w:rPr>
          <w:rStyle w:val="Hyperlink"/>
          <w:rFonts w:eastAsia="DengXian Light"/>
          <w:sz w:val="20"/>
        </w:rPr>
        <w:t>https://creativecommons.org/licenses/by/4.0/legalcode</w:t>
      </w:r>
    </w:p>
    <w:p w14:paraId="13051E08" w14:textId="77777777" w:rsidR="009506F4" w:rsidRPr="00A65B4A" w:rsidRDefault="009506F4" w:rsidP="009506F4">
      <w:pPr>
        <w:spacing w:line="240" w:lineRule="auto"/>
        <w:rPr>
          <w:sz w:val="20"/>
        </w:rPr>
      </w:pPr>
      <w:r w:rsidRPr="005F6F43">
        <w:rPr>
          <w:sz w:val="20"/>
        </w:rPr>
        <w:fldChar w:fldCharType="end"/>
      </w:r>
      <w:r w:rsidR="009D39C9" w:rsidRPr="00F954C5">
        <w:rPr>
          <w:rFonts w:ascii="Nirmala UI" w:hAnsi="Nirmala UI" w:cs="Nirmala UI"/>
          <w:b/>
          <w:sz w:val="20"/>
        </w:rPr>
        <w:t>सूचना:</w:t>
      </w:r>
    </w:p>
    <w:p w14:paraId="465DCA49" w14:textId="77777777" w:rsidR="009D39C9" w:rsidRPr="005F6F43" w:rsidRDefault="009D39C9" w:rsidP="009506F4">
      <w:pPr>
        <w:pStyle w:val="ListBullet"/>
        <w:numPr>
          <w:ilvl w:val="0"/>
          <w:numId w:val="7"/>
        </w:numPr>
        <w:tabs>
          <w:tab w:val="clear" w:pos="170"/>
          <w:tab w:val="left" w:pos="426"/>
        </w:tabs>
        <w:spacing w:before="120" w:line="240" w:lineRule="auto"/>
        <w:rPr>
          <w:rFonts w:ascii="Segoe UI" w:hAnsi="Segoe UI" w:cs="Segoe UI"/>
          <w:sz w:val="20"/>
        </w:rPr>
      </w:pPr>
      <w:r w:rsidRPr="00F954C5">
        <w:rPr>
          <w:rFonts w:ascii="Nirmala UI" w:hAnsi="Nirmala UI" w:cs="Nirmala UI"/>
          <w:sz w:val="20"/>
        </w:rPr>
        <w:t>इस दस्तावेज का व्युत्पन्न बनाए जाने की स्थिति में सामाजिक सेवाएँ विभाग (Department of Social Services) यह अनुरोध करता है कि आपके व्युत्पन्न में निम्नलिखित सूचना प्रदर्शित की जाए: ऑस्ट्रेलिया राष्ट्रमंडल (</w:t>
      </w:r>
      <w:hyperlink r:id="rId18" w:history="1">
        <w:r w:rsidRPr="00F954C5">
          <w:rPr>
            <w:rStyle w:val="Hyperlink"/>
            <w:rFonts w:ascii="Nirmala UI" w:eastAsia="Calibri" w:hAnsi="Nirmala UI" w:cs="Nirmala UI"/>
            <w:sz w:val="20"/>
          </w:rPr>
          <w:t>Department of Social Services</w:t>
        </w:r>
      </w:hyperlink>
      <w:r w:rsidRPr="00F954C5">
        <w:rPr>
          <w:rFonts w:ascii="Nirmala UI" w:hAnsi="Nirmala UI" w:cs="Nirmala UI"/>
          <w:sz w:val="20"/>
        </w:rPr>
        <w:t>) के डेटा पर आधारित</w:t>
      </w:r>
      <w:hyperlink r:id="rId19" w:history="1"/>
      <w:r w:rsidRPr="00F954C5">
        <w:rPr>
          <w:rFonts w:ascii="Nirmala UI" w:hAnsi="Nirmala UI" w:cs="Nirmala UI"/>
          <w:sz w:val="20"/>
        </w:rPr>
        <w:t>।</w:t>
      </w:r>
    </w:p>
    <w:p w14:paraId="172620E6" w14:textId="77777777" w:rsidR="00281860" w:rsidRPr="00F954C5" w:rsidRDefault="00281860" w:rsidP="00281860">
      <w:pPr>
        <w:pStyle w:val="ListBullet"/>
        <w:numPr>
          <w:ilvl w:val="0"/>
          <w:numId w:val="7"/>
        </w:numPr>
        <w:tabs>
          <w:tab w:val="clear" w:pos="170"/>
          <w:tab w:val="left" w:pos="426"/>
        </w:tabs>
        <w:spacing w:before="120" w:line="240" w:lineRule="auto"/>
        <w:rPr>
          <w:rFonts w:ascii="Nirmala UI" w:hAnsi="Nirmala UI" w:cs="Nirmala UI"/>
          <w:sz w:val="20"/>
        </w:rPr>
      </w:pPr>
      <w:r w:rsidRPr="00F954C5">
        <w:rPr>
          <w:rFonts w:ascii="Nirmala UI" w:hAnsi="Nirmala UI" w:cs="Nirmala UI"/>
          <w:sz w:val="20"/>
        </w:rPr>
        <w:t>इस लाइसेंस या इस दस्तावेज के किसी भी अन्य उपयोग के बारे में पूछताछ का स्वागत है। कृपया यहाँ संपर्क करें: शाखा प्रबंधक, संचार सेवाएँ शाखा, सामाजिक सेवाएँ विभाग</w:t>
      </w:r>
    </w:p>
    <w:p w14:paraId="2CC8CAE2" w14:textId="77777777" w:rsidR="009506F4" w:rsidRPr="005F6F43" w:rsidRDefault="00281860" w:rsidP="00281860">
      <w:pPr>
        <w:pStyle w:val="ListBullet"/>
        <w:numPr>
          <w:ilvl w:val="0"/>
          <w:numId w:val="0"/>
        </w:numPr>
        <w:tabs>
          <w:tab w:val="clear" w:pos="170"/>
          <w:tab w:val="left" w:pos="426"/>
        </w:tabs>
        <w:spacing w:before="120" w:line="240" w:lineRule="auto"/>
        <w:ind w:left="360"/>
        <w:rPr>
          <w:rFonts w:ascii="Segoe UI" w:hAnsi="Segoe UI" w:cs="Segoe UI"/>
          <w:sz w:val="20"/>
        </w:rPr>
      </w:pPr>
      <w:r w:rsidRPr="00F954C5">
        <w:rPr>
          <w:rFonts w:ascii="Nirmala UI" w:hAnsi="Nirmala UI" w:cs="Nirmala UI"/>
          <w:sz w:val="20"/>
        </w:rPr>
        <w:t xml:space="preserve">फोन: </w:t>
      </w:r>
      <w:r w:rsidR="009506F4" w:rsidRPr="005F6F43">
        <w:rPr>
          <w:rFonts w:ascii="Segoe UI" w:hAnsi="Segoe UI" w:cs="Segoe UI"/>
          <w:sz w:val="20"/>
        </w:rPr>
        <w:t>1300 653 227</w:t>
      </w:r>
      <w:r w:rsidR="009506F4" w:rsidRPr="005F6F43">
        <w:rPr>
          <w:rFonts w:ascii="Segoe UI" w:hAnsi="Segoe UI" w:cs="Segoe UI"/>
          <w:sz w:val="20"/>
        </w:rPr>
        <w:br/>
      </w:r>
      <w:r w:rsidRPr="00F954C5">
        <w:rPr>
          <w:rFonts w:ascii="Nirmala UI" w:hAnsi="Nirmala UI" w:cs="Nirmala UI"/>
          <w:sz w:val="20"/>
        </w:rPr>
        <w:t xml:space="preserve">ईमेल: </w:t>
      </w:r>
      <w:hyperlink r:id="rId20" w:history="1">
        <w:r w:rsidR="009506F4" w:rsidRPr="00A35449">
          <w:rPr>
            <w:rStyle w:val="Hyperlink"/>
            <w:rFonts w:ascii="Segoe UI" w:eastAsia="DengXian Light" w:hAnsi="Segoe UI" w:cs="Segoe UI"/>
            <w:sz w:val="20"/>
          </w:rPr>
          <w:t>communications@dss.gov.au</w:t>
        </w:r>
      </w:hyperlink>
    </w:p>
    <w:p w14:paraId="2E1C03D7" w14:textId="77777777" w:rsidR="009506F4" w:rsidRPr="005F6F43" w:rsidRDefault="00851E1E" w:rsidP="009506F4">
      <w:pPr>
        <w:spacing w:line="240" w:lineRule="auto"/>
        <w:rPr>
          <w:b/>
          <w:sz w:val="20"/>
        </w:rPr>
      </w:pPr>
      <w:r w:rsidRPr="00F954C5">
        <w:rPr>
          <w:rFonts w:ascii="Nirmala UI" w:hAnsi="Nirmala UI" w:cs="Nirmala UI"/>
          <w:b/>
          <w:sz w:val="20"/>
        </w:rPr>
        <w:t>सुलभता:</w:t>
      </w:r>
    </w:p>
    <w:p w14:paraId="03CC0A61" w14:textId="77777777" w:rsidR="00851E1E" w:rsidRPr="00F954C5" w:rsidRDefault="00851E1E" w:rsidP="00851E1E">
      <w:pPr>
        <w:spacing w:line="240" w:lineRule="auto"/>
        <w:rPr>
          <w:rFonts w:ascii="Nirmala UI" w:hAnsi="Nirmala UI" w:cs="Nirmala UI"/>
          <w:sz w:val="20"/>
        </w:rPr>
      </w:pPr>
      <w:r w:rsidRPr="00F954C5">
        <w:rPr>
          <w:rFonts w:ascii="Nirmala UI" w:hAnsi="Nirmala UI" w:cs="Nirmala UI"/>
          <w:sz w:val="20"/>
        </w:rPr>
        <w:t>यदि आपको सुनाई नहीं देता है अथवा आपको सुनने या बोलने में कठिनाई होती है, तो आप सामाजिक सेवाएँ विभाग</w:t>
      </w:r>
      <w:r>
        <w:rPr>
          <w:rFonts w:ascii="Nirmala UI" w:hAnsi="Nirmala UI" w:cs="Nirmala UI" w:hint="cs"/>
          <w:sz w:val="20"/>
          <w:lang w:bidi="hi-IN"/>
        </w:rPr>
        <w:t xml:space="preserve"> (</w:t>
      </w:r>
      <w:r w:rsidRPr="0002284F">
        <w:rPr>
          <w:rFonts w:cs="Calibri"/>
          <w:sz w:val="20"/>
        </w:rPr>
        <w:t>Department of Social Services</w:t>
      </w:r>
      <w:r>
        <w:rPr>
          <w:rFonts w:ascii="Nirmala UI" w:hAnsi="Nirmala UI" w:cs="Nirmala UI" w:hint="cs"/>
          <w:sz w:val="20"/>
          <w:lang w:bidi="hi-IN"/>
        </w:rPr>
        <w:t>)</w:t>
      </w:r>
      <w:r w:rsidRPr="00F954C5">
        <w:rPr>
          <w:rFonts w:ascii="Nirmala UI" w:hAnsi="Nirmala UI" w:cs="Nirmala UI"/>
          <w:sz w:val="20"/>
        </w:rPr>
        <w:t xml:space="preserve"> के सूचीबद्ध फोन नंबरों में से किसी भी नंबर पर संपर्क करने के लिए राष्ट्रीय रिले सेवा (National Relay Service) का उपयोग कर सकते/ती हैं। </w:t>
      </w:r>
    </w:p>
    <w:p w14:paraId="45B6D25A" w14:textId="77777777" w:rsidR="00851E1E" w:rsidRPr="00F954C5" w:rsidRDefault="00851E1E" w:rsidP="00851E1E">
      <w:pPr>
        <w:spacing w:line="240" w:lineRule="auto"/>
        <w:rPr>
          <w:rFonts w:ascii="Nirmala UI" w:hAnsi="Nirmala UI" w:cs="Nirmala UI"/>
          <w:sz w:val="20"/>
        </w:rPr>
      </w:pPr>
      <w:r w:rsidRPr="00F954C5">
        <w:rPr>
          <w:rFonts w:ascii="Nirmala UI" w:hAnsi="Nirmala UI" w:cs="Nirmala UI"/>
          <w:sz w:val="20"/>
        </w:rPr>
        <w:t xml:space="preserve">टीटीवाई उपयोगकर्ता - 133 677 पर फोन करें और उस फोन नंबर के लिए आग्रह करें, जिसपर आप संपर्क करना चाहते/ती हैं। </w:t>
      </w:r>
    </w:p>
    <w:p w14:paraId="11B0997F" w14:textId="77777777" w:rsidR="00851E1E" w:rsidRPr="00F954C5" w:rsidRDefault="00851E1E" w:rsidP="00851E1E">
      <w:pPr>
        <w:spacing w:line="240" w:lineRule="auto"/>
        <w:rPr>
          <w:rFonts w:ascii="Nirmala UI" w:hAnsi="Nirmala UI" w:cs="Nirmala UI"/>
          <w:sz w:val="20"/>
        </w:rPr>
      </w:pPr>
      <w:r w:rsidRPr="00F954C5">
        <w:rPr>
          <w:rFonts w:ascii="Nirmala UI" w:hAnsi="Nirmala UI" w:cs="Nirmala UI"/>
          <w:sz w:val="20"/>
        </w:rPr>
        <w:t>स्पीक एंड लिसन उपयोगकर्ता - 1300 555 727 पर फोन करें और उस फोन नंबर के लिए आग्रह करें, जिसपर आप संपर्क करना चाहते/ती हैं।</w:t>
      </w:r>
    </w:p>
    <w:p w14:paraId="3EFD4599" w14:textId="77777777" w:rsidR="00851E1E" w:rsidRPr="00F954C5" w:rsidRDefault="00851E1E" w:rsidP="00851E1E">
      <w:pPr>
        <w:spacing w:line="240" w:lineRule="auto"/>
        <w:rPr>
          <w:rFonts w:ascii="Nirmala UI" w:hAnsi="Nirmala UI" w:cs="Nirmala UI"/>
          <w:sz w:val="20"/>
        </w:rPr>
      </w:pPr>
      <w:r w:rsidRPr="00F954C5">
        <w:rPr>
          <w:rFonts w:ascii="Nirmala UI" w:hAnsi="Nirmala UI" w:cs="Nirmala UI"/>
          <w:sz w:val="20"/>
        </w:rPr>
        <w:t xml:space="preserve">इंटरनेट रिले उपयोगकर्ता - राष्ट्रीय रिले सेवा के लिए </w:t>
      </w:r>
      <w:hyperlink r:id="rId21" w:history="1">
        <w:r w:rsidRPr="00F954C5">
          <w:rPr>
            <w:rStyle w:val="Hyperlink"/>
            <w:rFonts w:ascii="Nirmala UI" w:hAnsi="Nirmala UI" w:cs="Nirmala UI"/>
            <w:sz w:val="20"/>
          </w:rPr>
          <w:t>http://relayservice.gov.au</w:t>
        </w:r>
      </w:hyperlink>
      <w:r w:rsidRPr="00F954C5">
        <w:rPr>
          <w:rFonts w:ascii="Nirmala UI" w:hAnsi="Nirmala UI" w:cs="Nirmala UI"/>
          <w:sz w:val="20"/>
        </w:rPr>
        <w:t xml:space="preserve"> पर जाएँ। </w:t>
      </w:r>
      <w:hyperlink r:id="rId22" w:history="1"/>
      <w:r w:rsidRPr="00F954C5">
        <w:rPr>
          <w:rFonts w:ascii="Nirmala UI" w:hAnsi="Nirmala UI" w:cs="Nirmala UI"/>
          <w:sz w:val="20"/>
        </w:rPr>
        <w:t xml:space="preserve"> </w:t>
      </w:r>
    </w:p>
    <w:p w14:paraId="1563DBB9" w14:textId="77777777" w:rsidR="00851E1E" w:rsidRPr="00F954C5" w:rsidRDefault="00851E1E" w:rsidP="00851E1E">
      <w:pPr>
        <w:spacing w:line="240" w:lineRule="auto"/>
        <w:rPr>
          <w:rFonts w:ascii="Nirmala UI" w:hAnsi="Nirmala UI" w:cs="Nirmala UI"/>
          <w:sz w:val="20"/>
        </w:rPr>
      </w:pPr>
      <w:r w:rsidRPr="00F954C5">
        <w:rPr>
          <w:rFonts w:ascii="Nirmala UI" w:hAnsi="Nirmala UI" w:cs="Nirmala UI"/>
          <w:sz w:val="20"/>
        </w:rPr>
        <w:t xml:space="preserve">यह कार्यान्वयन रिपोर्ट कई सुलभ प्रारूपों में ऑनलाइन उपलब्ध है। और अधिक जानकारी के लिए </w:t>
      </w:r>
      <w:hyperlink r:id="rId23" w:history="1">
        <w:r w:rsidRPr="00B22EAF">
          <w:rPr>
            <w:rStyle w:val="Hyperlink"/>
            <w:sz w:val="20"/>
          </w:rPr>
          <w:t>https://www.disabilitygateway.gov.au/ads</w:t>
        </w:r>
      </w:hyperlink>
      <w:r w:rsidRPr="00F954C5">
        <w:rPr>
          <w:rFonts w:ascii="Nirmala UI" w:hAnsi="Nirmala UI" w:cs="Nirmala UI"/>
          <w:sz w:val="20"/>
        </w:rPr>
        <w:t xml:space="preserve"> पर जाएँ।</w:t>
      </w:r>
    </w:p>
    <w:p w14:paraId="32F0F338" w14:textId="77777777" w:rsidR="00851E1E" w:rsidRDefault="00851E1E" w:rsidP="00851E1E">
      <w:pPr>
        <w:spacing w:line="240" w:lineRule="auto"/>
        <w:rPr>
          <w:sz w:val="20"/>
        </w:rPr>
      </w:pPr>
      <w:r w:rsidRPr="00F954C5">
        <w:rPr>
          <w:rFonts w:ascii="Nirmala UI" w:hAnsi="Nirmala UI" w:cs="Nirmala UI"/>
          <w:sz w:val="20"/>
        </w:rPr>
        <w:t xml:space="preserve">एबोरिजनल और टोरेस स्ट्रेट द्वीपवासी लोगों को सलाह दी जाती है कि इस प्रकाशन में मृत लोगों </w:t>
      </w:r>
      <w:r w:rsidRPr="00F954C5">
        <w:rPr>
          <w:rFonts w:ascii="Nirmala UI" w:hAnsi="Nirmala UI" w:cs="Nirmala UI"/>
          <w:sz w:val="20"/>
          <w:szCs w:val="20"/>
        </w:rPr>
        <w:t>की छवि</w:t>
      </w:r>
      <w:r w:rsidRPr="00F954C5">
        <w:rPr>
          <w:rFonts w:ascii="Nirmala UI" w:hAnsi="Nirmala UI" w:cs="Nirmala UI"/>
          <w:sz w:val="20"/>
          <w:szCs w:val="20"/>
          <w:cs/>
          <w:lang w:bidi="hi-IN"/>
        </w:rPr>
        <w:t>याँ</w:t>
      </w:r>
      <w:r w:rsidRPr="00F954C5">
        <w:rPr>
          <w:rFonts w:ascii="Nirmala UI" w:hAnsi="Nirmala UI" w:cs="Nirmala UI"/>
          <w:sz w:val="20"/>
          <w:szCs w:val="20"/>
        </w:rPr>
        <w:t xml:space="preserve"> या नाम हो </w:t>
      </w:r>
      <w:r w:rsidRPr="00F954C5">
        <w:rPr>
          <w:rFonts w:ascii="Nirmala UI" w:hAnsi="Nirmala UI" w:cs="Nirmala UI"/>
          <w:sz w:val="20"/>
        </w:rPr>
        <w:t>सकते हैं।</w:t>
      </w:r>
    </w:p>
    <w:p w14:paraId="60AF68DC" w14:textId="77777777" w:rsidR="009506F4" w:rsidRPr="00A65B4A" w:rsidRDefault="00851E1E" w:rsidP="009506F4">
      <w:pPr>
        <w:spacing w:line="240" w:lineRule="auto"/>
        <w:rPr>
          <w:b/>
          <w:sz w:val="20"/>
        </w:rPr>
      </w:pPr>
      <w:r w:rsidRPr="00F954C5">
        <w:rPr>
          <w:rFonts w:ascii="Nirmala UI" w:hAnsi="Nirmala UI" w:cs="Nirmala UI"/>
          <w:b/>
          <w:bCs/>
          <w:sz w:val="20"/>
        </w:rPr>
        <w:t>अभिस्वीकृति</w:t>
      </w:r>
      <w:r w:rsidRPr="00F954C5">
        <w:rPr>
          <w:rFonts w:ascii="Nirmala UI" w:hAnsi="Nirmala UI" w:cs="Nirmala UI"/>
          <w:b/>
          <w:sz w:val="20"/>
        </w:rPr>
        <w:t>:</w:t>
      </w:r>
    </w:p>
    <w:p w14:paraId="44569EA2" w14:textId="77777777" w:rsidR="009506F4" w:rsidRPr="00A65B4A" w:rsidRDefault="00851E1E" w:rsidP="009506F4">
      <w:pPr>
        <w:spacing w:line="240" w:lineRule="auto"/>
        <w:rPr>
          <w:sz w:val="20"/>
        </w:rPr>
      </w:pPr>
      <w:r w:rsidRPr="00F954C5">
        <w:rPr>
          <w:rFonts w:ascii="Nirmala UI" w:hAnsi="Nirmala UI" w:cs="Nirmala UI"/>
          <w:sz w:val="20"/>
        </w:rPr>
        <w:t>इस दस्तावेज के सभी या किसी भी अंश के उपयोग में निम्नलिखित अभिस्वीकृति शामिल होनी</w:t>
      </w:r>
      <w:r>
        <w:rPr>
          <w:rFonts w:ascii="Nirmala UI" w:hAnsi="Nirmala UI" w:cs="Nirmala UI" w:hint="cs"/>
          <w:sz w:val="20"/>
          <w:lang w:bidi="hi-IN"/>
        </w:rPr>
        <w:t xml:space="preserve"> </w:t>
      </w:r>
      <w:r w:rsidRPr="00B55BA9">
        <w:rPr>
          <w:rFonts w:ascii="Nirmala UI" w:hAnsi="Nirmala UI" w:cs="Nirmala UI" w:hint="cs"/>
          <w:sz w:val="20"/>
          <w:szCs w:val="20"/>
          <w:cs/>
          <w:lang w:bidi="hi-IN"/>
        </w:rPr>
        <w:t>आवश्यक है</w:t>
      </w:r>
      <w:r w:rsidRPr="00F954C5">
        <w:rPr>
          <w:rFonts w:ascii="Nirmala UI" w:hAnsi="Nirmala UI" w:cs="Nirmala UI"/>
          <w:sz w:val="20"/>
        </w:rPr>
        <w:t>: © ऑस्ट्रेलिया राष्ट्रमंडल (</w:t>
      </w:r>
      <w:hyperlink r:id="rId24" w:history="1">
        <w:r w:rsidRPr="00F954C5">
          <w:rPr>
            <w:rStyle w:val="Hyperlink"/>
            <w:rFonts w:ascii="Nirmala UI" w:eastAsia="DengXian Light" w:hAnsi="Nirmala UI" w:cs="Nirmala UI"/>
            <w:sz w:val="20"/>
          </w:rPr>
          <w:t>Department of Social Services</w:t>
        </w:r>
      </w:hyperlink>
      <w:r w:rsidRPr="00F954C5">
        <w:rPr>
          <w:rFonts w:ascii="Nirmala UI" w:hAnsi="Nirmala UI" w:cs="Nirmala UI"/>
          <w:sz w:val="20"/>
        </w:rPr>
        <w:t>) 2023</w:t>
      </w:r>
    </w:p>
    <w:p w14:paraId="4A10771B" w14:textId="77777777" w:rsidR="009506F4" w:rsidRDefault="00851E1E" w:rsidP="009329D7">
      <w:pPr>
        <w:pStyle w:val="ListBullet"/>
        <w:numPr>
          <w:ilvl w:val="0"/>
          <w:numId w:val="0"/>
        </w:numPr>
        <w:spacing w:before="240" w:after="0" w:line="252" w:lineRule="auto"/>
        <w:rPr>
          <w:color w:val="111111"/>
          <w:spacing w:val="-3"/>
          <w:sz w:val="26"/>
          <w:szCs w:val="26"/>
          <w:shd w:val="clear" w:color="auto" w:fill="FAFAFA"/>
        </w:rPr>
      </w:pPr>
      <w:r w:rsidRPr="00F954C5">
        <w:rPr>
          <w:rFonts w:ascii="Nirmala UI" w:hAnsi="Nirmala UI" w:cs="Nirmala UI"/>
          <w:sz w:val="20"/>
        </w:rPr>
        <w:t>वेब लिंक, टेलीफोन नंबर और शीर्षक प्रकाशन के समय सही हैं। प्रकाशन के बाद इनमें परिवर्तन हो सकता है।</w:t>
      </w:r>
    </w:p>
    <w:p w14:paraId="74B620DF" w14:textId="77777777" w:rsidR="009506F4" w:rsidRPr="00A35449" w:rsidRDefault="00851E1E" w:rsidP="009329D7">
      <w:pPr>
        <w:pStyle w:val="ListBullet"/>
        <w:numPr>
          <w:ilvl w:val="0"/>
          <w:numId w:val="0"/>
        </w:numPr>
        <w:spacing w:before="240" w:after="0" w:line="252" w:lineRule="auto"/>
        <w:rPr>
          <w:rFonts w:ascii="Segoe UI" w:eastAsia="Calibri" w:hAnsi="Segoe UI" w:cs="Segoe UI"/>
          <w:spacing w:val="0"/>
          <w:sz w:val="20"/>
          <w:lang w:eastAsia="en-US"/>
        </w:rPr>
      </w:pPr>
      <w:r w:rsidRPr="00851E1E">
        <w:rPr>
          <w:rFonts w:ascii="Segoe UI" w:eastAsia="Calibri" w:hAnsi="Segoe UI" w:cs="Segoe UI"/>
          <w:spacing w:val="0"/>
          <w:sz w:val="20"/>
          <w:lang w:eastAsia="en-US"/>
        </w:rPr>
        <w:t>DSS 3080.11.23</w:t>
      </w:r>
    </w:p>
    <w:p w14:paraId="0A17F198" w14:textId="77777777" w:rsidR="007125CC" w:rsidRPr="007125CC" w:rsidRDefault="00AF085A" w:rsidP="007125CC">
      <w:pPr>
        <w:pStyle w:val="TOCHeading"/>
      </w:pPr>
      <w:r w:rsidRPr="00AF085A">
        <w:rPr>
          <w:rFonts w:ascii="Nirmala UI" w:hAnsi="Nirmala UI" w:cs="Nirmala UI"/>
          <w:b/>
        </w:rPr>
        <w:lastRenderedPageBreak/>
        <w:t xml:space="preserve">अंतर्वस्तु </w:t>
      </w:r>
      <w:r w:rsidR="004367E9">
        <w:fldChar w:fldCharType="begin"/>
      </w:r>
      <w:r w:rsidR="004367E9">
        <w:instrText xml:space="preserve"> TOC \o "1-3" \h \z \u </w:instrText>
      </w:r>
      <w:r w:rsidR="004367E9">
        <w:fldChar w:fldCharType="separate"/>
      </w:r>
      <w:hyperlink w:anchor="_Toc151067305" w:history="1"/>
    </w:p>
    <w:p w14:paraId="539BFAF5" w14:textId="77777777" w:rsidR="007125CC" w:rsidRPr="00D07170" w:rsidRDefault="00000000">
      <w:pPr>
        <w:pStyle w:val="TOC1"/>
        <w:rPr>
          <w:rFonts w:ascii="Calibri" w:eastAsia="Times New Roman" w:hAnsi="Calibri" w:cs="Times New Roman"/>
          <w:noProof/>
          <w:lang w:val="en-US"/>
        </w:rPr>
      </w:pPr>
      <w:hyperlink w:anchor="_Toc151067306" w:history="1">
        <w:r w:rsidR="007125CC" w:rsidRPr="003D06F7">
          <w:rPr>
            <w:rStyle w:val="Hyperlink"/>
            <w:rFonts w:ascii="Nirmala UI" w:hAnsi="Nirmala UI" w:cs="Nirmala UI" w:hint="cs"/>
            <w:noProof/>
          </w:rPr>
          <w:t>कार्यकारी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सारांश</w:t>
        </w:r>
        <w:r w:rsidR="007125CC">
          <w:rPr>
            <w:noProof/>
            <w:webHidden/>
          </w:rPr>
          <w:tab/>
        </w:r>
        <w:r w:rsidR="007125CC">
          <w:rPr>
            <w:noProof/>
            <w:webHidden/>
          </w:rPr>
          <w:fldChar w:fldCharType="begin"/>
        </w:r>
        <w:r w:rsidR="007125CC">
          <w:rPr>
            <w:noProof/>
            <w:webHidden/>
          </w:rPr>
          <w:instrText xml:space="preserve"> PAGEREF _Toc151067306 \h </w:instrText>
        </w:r>
        <w:r w:rsidR="007125CC">
          <w:rPr>
            <w:noProof/>
            <w:webHidden/>
          </w:rPr>
        </w:r>
        <w:r w:rsidR="007125CC">
          <w:rPr>
            <w:noProof/>
            <w:webHidden/>
          </w:rPr>
          <w:fldChar w:fldCharType="separate"/>
        </w:r>
        <w:r w:rsidR="007125CC">
          <w:rPr>
            <w:noProof/>
            <w:webHidden/>
          </w:rPr>
          <w:t>3</w:t>
        </w:r>
        <w:r w:rsidR="007125CC">
          <w:rPr>
            <w:noProof/>
            <w:webHidden/>
          </w:rPr>
          <w:fldChar w:fldCharType="end"/>
        </w:r>
      </w:hyperlink>
    </w:p>
    <w:p w14:paraId="21F75F53" w14:textId="77777777" w:rsidR="007125CC" w:rsidRPr="00D07170" w:rsidRDefault="00000000">
      <w:pPr>
        <w:pStyle w:val="TOC1"/>
        <w:rPr>
          <w:rFonts w:ascii="Calibri" w:eastAsia="Times New Roman" w:hAnsi="Calibri" w:cs="Times New Roman"/>
          <w:noProof/>
          <w:lang w:val="en-US"/>
        </w:rPr>
      </w:pPr>
      <w:hyperlink w:anchor="_Toc151067307" w:history="1">
        <w:r w:rsidR="007125CC" w:rsidRPr="003D06F7">
          <w:rPr>
            <w:rStyle w:val="Hyperlink"/>
            <w:rFonts w:ascii="Nirmala UI" w:hAnsi="Nirmala UI" w:cs="Nirmala UI" w:hint="cs"/>
            <w:noProof/>
          </w:rPr>
          <w:t>राज्य</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और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राज्य</w:t>
        </w:r>
        <w:r w:rsidR="007125CC" w:rsidRPr="003D06F7">
          <w:rPr>
            <w:rStyle w:val="Hyperlink"/>
            <w:rFonts w:ascii="Nirmala UI" w:hAnsi="Nirmala UI" w:cs="Nirmala UI"/>
            <w:noProof/>
          </w:rPr>
          <w:t>-</w:t>
        </w:r>
        <w:r w:rsidR="007125CC" w:rsidRPr="003D06F7">
          <w:rPr>
            <w:rStyle w:val="Hyperlink"/>
            <w:rFonts w:ascii="Nirmala UI" w:hAnsi="Nirmala UI" w:cs="Nirmala UI" w:hint="cs"/>
            <w:noProof/>
          </w:rPr>
          <w:t>क्षेत्र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सरकारें</w:t>
        </w:r>
        <w:r w:rsidR="007125CC">
          <w:rPr>
            <w:noProof/>
            <w:webHidden/>
          </w:rPr>
          <w:tab/>
        </w:r>
        <w:r w:rsidR="007125CC">
          <w:rPr>
            <w:noProof/>
            <w:webHidden/>
          </w:rPr>
          <w:fldChar w:fldCharType="begin"/>
        </w:r>
        <w:r w:rsidR="007125CC">
          <w:rPr>
            <w:noProof/>
            <w:webHidden/>
          </w:rPr>
          <w:instrText xml:space="preserve"> PAGEREF _Toc151067307 \h </w:instrText>
        </w:r>
        <w:r w:rsidR="007125CC">
          <w:rPr>
            <w:noProof/>
            <w:webHidden/>
          </w:rPr>
        </w:r>
        <w:r w:rsidR="007125CC">
          <w:rPr>
            <w:noProof/>
            <w:webHidden/>
          </w:rPr>
          <w:fldChar w:fldCharType="separate"/>
        </w:r>
        <w:r w:rsidR="007125CC">
          <w:rPr>
            <w:noProof/>
            <w:webHidden/>
          </w:rPr>
          <w:t>4</w:t>
        </w:r>
        <w:r w:rsidR="007125CC">
          <w:rPr>
            <w:noProof/>
            <w:webHidden/>
          </w:rPr>
          <w:fldChar w:fldCharType="end"/>
        </w:r>
      </w:hyperlink>
    </w:p>
    <w:p w14:paraId="2A10B038" w14:textId="77777777" w:rsidR="007125CC" w:rsidRPr="00D07170" w:rsidRDefault="00000000">
      <w:pPr>
        <w:pStyle w:val="TOC1"/>
        <w:rPr>
          <w:rFonts w:ascii="Calibri" w:eastAsia="Times New Roman" w:hAnsi="Calibri" w:cs="Times New Roman"/>
          <w:noProof/>
          <w:lang w:val="en-US"/>
        </w:rPr>
      </w:pPr>
      <w:hyperlink w:anchor="_Toc151067308" w:history="1">
        <w:r w:rsidR="007125CC" w:rsidRPr="003D06F7">
          <w:rPr>
            <w:rStyle w:val="Hyperlink"/>
            <w:rFonts w:ascii="Nirmala UI" w:hAnsi="Nirmala UI" w:cs="Nirmala UI" w:hint="cs"/>
            <w:noProof/>
          </w:rPr>
          <w:t>ऑस्ट्रेलिया</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विकलांगता</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bCs/>
            <w:noProof/>
            <w:cs/>
            <w:lang w:bidi="hi-IN"/>
          </w:rPr>
          <w:t>कार्यनीति</w:t>
        </w:r>
        <w:r w:rsidR="007125CC" w:rsidRPr="003D06F7">
          <w:rPr>
            <w:rStyle w:val="Hyperlink"/>
            <w:rFonts w:ascii="Nirmala UI" w:hAnsi="Nirmala UI" w:cs="Nirmala UI"/>
            <w:bCs/>
            <w:noProof/>
            <w:cs/>
            <w:lang w:bidi="hi-IN"/>
          </w:rPr>
          <w:t xml:space="preserve"> </w:t>
        </w:r>
        <w:r w:rsidR="007125CC" w:rsidRPr="003D06F7">
          <w:rPr>
            <w:rStyle w:val="Hyperlink"/>
            <w:rFonts w:ascii="Nirmala UI" w:hAnsi="Nirmala UI" w:cs="Nirmala UI" w:hint="cs"/>
            <w:bCs/>
            <w:noProof/>
            <w:cs/>
            <w:lang w:bidi="hi-IN"/>
          </w:rPr>
          <w:t>का</w:t>
        </w:r>
        <w:r w:rsidR="007125CC" w:rsidRPr="003D06F7">
          <w:rPr>
            <w:rStyle w:val="Hyperlink"/>
            <w:rFonts w:ascii="Nirmala UI" w:hAnsi="Nirmala UI" w:cs="Nirmala UI"/>
            <w:noProof/>
            <w:lang w:bidi="hi-IN"/>
          </w:rPr>
          <w:t xml:space="preserve"> </w:t>
        </w:r>
        <w:r w:rsidR="007125CC" w:rsidRPr="003D06F7">
          <w:rPr>
            <w:rStyle w:val="Hyperlink"/>
            <w:rFonts w:ascii="Nirmala UI" w:hAnsi="Nirmala UI" w:cs="Nirmala UI" w:hint="cs"/>
            <w:bCs/>
            <w:noProof/>
            <w:cs/>
            <w:lang w:bidi="hi-IN"/>
          </w:rPr>
          <w:t>मार्गपथ</w:t>
        </w:r>
        <w:r w:rsidR="007125CC">
          <w:rPr>
            <w:noProof/>
            <w:webHidden/>
          </w:rPr>
          <w:tab/>
        </w:r>
        <w:r w:rsidR="007125CC">
          <w:rPr>
            <w:noProof/>
            <w:webHidden/>
          </w:rPr>
          <w:fldChar w:fldCharType="begin"/>
        </w:r>
        <w:r w:rsidR="007125CC">
          <w:rPr>
            <w:noProof/>
            <w:webHidden/>
          </w:rPr>
          <w:instrText xml:space="preserve"> PAGEREF _Toc151067308 \h </w:instrText>
        </w:r>
        <w:r w:rsidR="007125CC">
          <w:rPr>
            <w:noProof/>
            <w:webHidden/>
          </w:rPr>
        </w:r>
        <w:r w:rsidR="007125CC">
          <w:rPr>
            <w:noProof/>
            <w:webHidden/>
          </w:rPr>
          <w:fldChar w:fldCharType="separate"/>
        </w:r>
        <w:r w:rsidR="007125CC">
          <w:rPr>
            <w:noProof/>
            <w:webHidden/>
          </w:rPr>
          <w:t>4</w:t>
        </w:r>
        <w:r w:rsidR="007125CC">
          <w:rPr>
            <w:noProof/>
            <w:webHidden/>
          </w:rPr>
          <w:fldChar w:fldCharType="end"/>
        </w:r>
      </w:hyperlink>
    </w:p>
    <w:p w14:paraId="5D452F9B" w14:textId="77777777" w:rsidR="007125CC" w:rsidRPr="00D07170" w:rsidRDefault="00000000">
      <w:pPr>
        <w:pStyle w:val="TOC1"/>
        <w:rPr>
          <w:rFonts w:ascii="Calibri" w:eastAsia="Times New Roman" w:hAnsi="Calibri" w:cs="Times New Roman"/>
          <w:noProof/>
          <w:lang w:val="en-US"/>
        </w:rPr>
      </w:pPr>
      <w:hyperlink w:anchor="_Toc151067309" w:history="1">
        <w:r w:rsidR="007125CC" w:rsidRPr="003D06F7">
          <w:rPr>
            <w:rStyle w:val="Hyperlink"/>
            <w:rFonts w:ascii="Nirmala UI" w:hAnsi="Nirmala UI" w:cs="Nirmala UI" w:hint="cs"/>
            <w:noProof/>
          </w:rPr>
          <w:t>एडीएस</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परिणाम</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क्षेत्र</w:t>
        </w:r>
        <w:r w:rsidR="007125CC">
          <w:rPr>
            <w:noProof/>
            <w:webHidden/>
          </w:rPr>
          <w:tab/>
        </w:r>
        <w:r w:rsidR="007125CC">
          <w:rPr>
            <w:noProof/>
            <w:webHidden/>
          </w:rPr>
          <w:fldChar w:fldCharType="begin"/>
        </w:r>
        <w:r w:rsidR="007125CC">
          <w:rPr>
            <w:noProof/>
            <w:webHidden/>
          </w:rPr>
          <w:instrText xml:space="preserve"> PAGEREF _Toc151067309 \h </w:instrText>
        </w:r>
        <w:r w:rsidR="007125CC">
          <w:rPr>
            <w:noProof/>
            <w:webHidden/>
          </w:rPr>
        </w:r>
        <w:r w:rsidR="007125CC">
          <w:rPr>
            <w:noProof/>
            <w:webHidden/>
          </w:rPr>
          <w:fldChar w:fldCharType="separate"/>
        </w:r>
        <w:r w:rsidR="007125CC">
          <w:rPr>
            <w:noProof/>
            <w:webHidden/>
          </w:rPr>
          <w:t>5</w:t>
        </w:r>
        <w:r w:rsidR="007125CC">
          <w:rPr>
            <w:noProof/>
            <w:webHidden/>
          </w:rPr>
          <w:fldChar w:fldCharType="end"/>
        </w:r>
      </w:hyperlink>
    </w:p>
    <w:p w14:paraId="4240304A" w14:textId="77777777" w:rsidR="007125CC" w:rsidRPr="00D07170" w:rsidRDefault="00000000">
      <w:pPr>
        <w:pStyle w:val="TOC2"/>
        <w:rPr>
          <w:rFonts w:ascii="Calibri" w:eastAsia="Times New Roman" w:hAnsi="Calibri" w:cs="Times New Roman"/>
          <w:noProof/>
          <w:lang w:val="en-US"/>
        </w:rPr>
      </w:pPr>
      <w:hyperlink w:anchor="_Toc151067310" w:history="1">
        <w:r w:rsidR="007125CC" w:rsidRPr="003D06F7">
          <w:rPr>
            <w:rStyle w:val="Hyperlink"/>
            <w:rFonts w:ascii="Nirmala UI" w:hAnsi="Nirmala UI" w:cs="Nirmala UI" w:hint="cs"/>
            <w:noProof/>
          </w:rPr>
          <w:t>परिणाम</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क्षेत्र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रोजगार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और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आर्थिक</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सुरक्षा</w:t>
        </w:r>
        <w:r w:rsidR="007125CC">
          <w:rPr>
            <w:noProof/>
            <w:webHidden/>
          </w:rPr>
          <w:tab/>
        </w:r>
        <w:r w:rsidR="007125CC">
          <w:rPr>
            <w:noProof/>
            <w:webHidden/>
          </w:rPr>
          <w:fldChar w:fldCharType="begin"/>
        </w:r>
        <w:r w:rsidR="007125CC">
          <w:rPr>
            <w:noProof/>
            <w:webHidden/>
          </w:rPr>
          <w:instrText xml:space="preserve"> PAGEREF _Toc151067310 \h </w:instrText>
        </w:r>
        <w:r w:rsidR="007125CC">
          <w:rPr>
            <w:noProof/>
            <w:webHidden/>
          </w:rPr>
        </w:r>
        <w:r w:rsidR="007125CC">
          <w:rPr>
            <w:noProof/>
            <w:webHidden/>
          </w:rPr>
          <w:fldChar w:fldCharType="separate"/>
        </w:r>
        <w:r w:rsidR="007125CC">
          <w:rPr>
            <w:noProof/>
            <w:webHidden/>
          </w:rPr>
          <w:t>5</w:t>
        </w:r>
        <w:r w:rsidR="007125CC">
          <w:rPr>
            <w:noProof/>
            <w:webHidden/>
          </w:rPr>
          <w:fldChar w:fldCharType="end"/>
        </w:r>
      </w:hyperlink>
    </w:p>
    <w:p w14:paraId="33895EB3" w14:textId="77777777" w:rsidR="007125CC" w:rsidRPr="00D07170" w:rsidRDefault="00000000">
      <w:pPr>
        <w:pStyle w:val="TOC2"/>
        <w:rPr>
          <w:rFonts w:ascii="Calibri" w:eastAsia="Times New Roman" w:hAnsi="Calibri" w:cs="Times New Roman"/>
          <w:noProof/>
          <w:lang w:val="en-US"/>
        </w:rPr>
      </w:pPr>
      <w:hyperlink w:anchor="_Toc151067311" w:history="1">
        <w:r w:rsidR="007125CC" w:rsidRPr="003D06F7">
          <w:rPr>
            <w:rStyle w:val="Hyperlink"/>
            <w:rFonts w:ascii="Nirmala UI" w:hAnsi="Nirmala UI" w:cs="Nirmala UI" w:hint="cs"/>
            <w:noProof/>
          </w:rPr>
          <w:t>परिणाम</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क्षेत्र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समावेशी</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आवास</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और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समुदाय</w:t>
        </w:r>
        <w:r w:rsidR="007125CC">
          <w:rPr>
            <w:noProof/>
            <w:webHidden/>
          </w:rPr>
          <w:tab/>
        </w:r>
        <w:r w:rsidR="007125CC">
          <w:rPr>
            <w:noProof/>
            <w:webHidden/>
          </w:rPr>
          <w:fldChar w:fldCharType="begin"/>
        </w:r>
        <w:r w:rsidR="007125CC">
          <w:rPr>
            <w:noProof/>
            <w:webHidden/>
          </w:rPr>
          <w:instrText xml:space="preserve"> PAGEREF _Toc151067311 \h </w:instrText>
        </w:r>
        <w:r w:rsidR="007125CC">
          <w:rPr>
            <w:noProof/>
            <w:webHidden/>
          </w:rPr>
        </w:r>
        <w:r w:rsidR="007125CC">
          <w:rPr>
            <w:noProof/>
            <w:webHidden/>
          </w:rPr>
          <w:fldChar w:fldCharType="separate"/>
        </w:r>
        <w:r w:rsidR="007125CC">
          <w:rPr>
            <w:noProof/>
            <w:webHidden/>
          </w:rPr>
          <w:t>6</w:t>
        </w:r>
        <w:r w:rsidR="007125CC">
          <w:rPr>
            <w:noProof/>
            <w:webHidden/>
          </w:rPr>
          <w:fldChar w:fldCharType="end"/>
        </w:r>
      </w:hyperlink>
    </w:p>
    <w:p w14:paraId="3802CE5F" w14:textId="77777777" w:rsidR="007125CC" w:rsidRPr="00D07170" w:rsidRDefault="00000000">
      <w:pPr>
        <w:pStyle w:val="TOC2"/>
        <w:rPr>
          <w:rFonts w:ascii="Calibri" w:eastAsia="Times New Roman" w:hAnsi="Calibri" w:cs="Times New Roman"/>
          <w:noProof/>
          <w:lang w:val="en-US"/>
        </w:rPr>
      </w:pPr>
      <w:hyperlink w:anchor="_Toc151067312" w:history="1">
        <w:r w:rsidR="007125CC" w:rsidRPr="003D06F7">
          <w:rPr>
            <w:rStyle w:val="Hyperlink"/>
            <w:rFonts w:ascii="Nirmala UI" w:hAnsi="Nirmala UI" w:cs="Nirmala UI" w:hint="cs"/>
            <w:noProof/>
          </w:rPr>
          <w:t>परिणाम</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क्षेत्र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सुरक्षा</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अधिकार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और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न्याय</w:t>
        </w:r>
        <w:r w:rsidR="007125CC">
          <w:rPr>
            <w:noProof/>
            <w:webHidden/>
          </w:rPr>
          <w:tab/>
        </w:r>
        <w:r w:rsidR="007125CC">
          <w:rPr>
            <w:noProof/>
            <w:webHidden/>
          </w:rPr>
          <w:fldChar w:fldCharType="begin"/>
        </w:r>
        <w:r w:rsidR="007125CC">
          <w:rPr>
            <w:noProof/>
            <w:webHidden/>
          </w:rPr>
          <w:instrText xml:space="preserve"> PAGEREF _Toc151067312 \h </w:instrText>
        </w:r>
        <w:r w:rsidR="007125CC">
          <w:rPr>
            <w:noProof/>
            <w:webHidden/>
          </w:rPr>
        </w:r>
        <w:r w:rsidR="007125CC">
          <w:rPr>
            <w:noProof/>
            <w:webHidden/>
          </w:rPr>
          <w:fldChar w:fldCharType="separate"/>
        </w:r>
        <w:r w:rsidR="007125CC">
          <w:rPr>
            <w:noProof/>
            <w:webHidden/>
          </w:rPr>
          <w:t>6</w:t>
        </w:r>
        <w:r w:rsidR="007125CC">
          <w:rPr>
            <w:noProof/>
            <w:webHidden/>
          </w:rPr>
          <w:fldChar w:fldCharType="end"/>
        </w:r>
      </w:hyperlink>
    </w:p>
    <w:p w14:paraId="5EB3E814" w14:textId="77777777" w:rsidR="007125CC" w:rsidRPr="00D07170" w:rsidRDefault="00000000">
      <w:pPr>
        <w:pStyle w:val="TOC2"/>
        <w:rPr>
          <w:rFonts w:ascii="Calibri" w:eastAsia="Times New Roman" w:hAnsi="Calibri" w:cs="Times New Roman"/>
          <w:noProof/>
          <w:lang w:val="en-US"/>
        </w:rPr>
      </w:pPr>
      <w:hyperlink w:anchor="_Toc151067313" w:history="1">
        <w:r w:rsidR="007125CC" w:rsidRPr="003D06F7">
          <w:rPr>
            <w:rStyle w:val="Hyperlink"/>
            <w:rFonts w:ascii="Nirmala UI" w:hAnsi="Nirmala UI" w:cs="Nirmala UI" w:hint="cs"/>
            <w:noProof/>
          </w:rPr>
          <w:t>परिणाम</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क्षेत्र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व्यक्तिगत</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और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सामुदायिक</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समर्थन</w:t>
        </w:r>
        <w:r w:rsidR="007125CC">
          <w:rPr>
            <w:noProof/>
            <w:webHidden/>
          </w:rPr>
          <w:tab/>
        </w:r>
        <w:r w:rsidR="007125CC">
          <w:rPr>
            <w:noProof/>
            <w:webHidden/>
          </w:rPr>
          <w:fldChar w:fldCharType="begin"/>
        </w:r>
        <w:r w:rsidR="007125CC">
          <w:rPr>
            <w:noProof/>
            <w:webHidden/>
          </w:rPr>
          <w:instrText xml:space="preserve"> PAGEREF _Toc151067313 \h </w:instrText>
        </w:r>
        <w:r w:rsidR="007125CC">
          <w:rPr>
            <w:noProof/>
            <w:webHidden/>
          </w:rPr>
        </w:r>
        <w:r w:rsidR="007125CC">
          <w:rPr>
            <w:noProof/>
            <w:webHidden/>
          </w:rPr>
          <w:fldChar w:fldCharType="separate"/>
        </w:r>
        <w:r w:rsidR="007125CC">
          <w:rPr>
            <w:noProof/>
            <w:webHidden/>
          </w:rPr>
          <w:t>7</w:t>
        </w:r>
        <w:r w:rsidR="007125CC">
          <w:rPr>
            <w:noProof/>
            <w:webHidden/>
          </w:rPr>
          <w:fldChar w:fldCharType="end"/>
        </w:r>
      </w:hyperlink>
    </w:p>
    <w:p w14:paraId="36DB31BD" w14:textId="77777777" w:rsidR="007125CC" w:rsidRPr="00D07170" w:rsidRDefault="00000000">
      <w:pPr>
        <w:pStyle w:val="TOC2"/>
        <w:rPr>
          <w:rFonts w:ascii="Calibri" w:eastAsia="Times New Roman" w:hAnsi="Calibri" w:cs="Times New Roman"/>
          <w:noProof/>
          <w:lang w:val="en-US"/>
        </w:rPr>
      </w:pPr>
      <w:hyperlink w:anchor="_Toc151067314" w:history="1">
        <w:r w:rsidR="007125CC" w:rsidRPr="003D06F7">
          <w:rPr>
            <w:rStyle w:val="Hyperlink"/>
            <w:rFonts w:ascii="Nirmala UI" w:hAnsi="Nirmala UI" w:cs="Nirmala UI" w:hint="cs"/>
            <w:noProof/>
          </w:rPr>
          <w:t>परिणाम</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क्षेत्र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शिक्षा</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और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सीखना</w:t>
        </w:r>
        <w:r w:rsidR="007125CC">
          <w:rPr>
            <w:noProof/>
            <w:webHidden/>
          </w:rPr>
          <w:tab/>
        </w:r>
        <w:r w:rsidR="007125CC">
          <w:rPr>
            <w:noProof/>
            <w:webHidden/>
          </w:rPr>
          <w:fldChar w:fldCharType="begin"/>
        </w:r>
        <w:r w:rsidR="007125CC">
          <w:rPr>
            <w:noProof/>
            <w:webHidden/>
          </w:rPr>
          <w:instrText xml:space="preserve"> PAGEREF _Toc151067314 \h </w:instrText>
        </w:r>
        <w:r w:rsidR="007125CC">
          <w:rPr>
            <w:noProof/>
            <w:webHidden/>
          </w:rPr>
        </w:r>
        <w:r w:rsidR="007125CC">
          <w:rPr>
            <w:noProof/>
            <w:webHidden/>
          </w:rPr>
          <w:fldChar w:fldCharType="separate"/>
        </w:r>
        <w:r w:rsidR="007125CC">
          <w:rPr>
            <w:noProof/>
            <w:webHidden/>
          </w:rPr>
          <w:t>8</w:t>
        </w:r>
        <w:r w:rsidR="007125CC">
          <w:rPr>
            <w:noProof/>
            <w:webHidden/>
          </w:rPr>
          <w:fldChar w:fldCharType="end"/>
        </w:r>
      </w:hyperlink>
    </w:p>
    <w:p w14:paraId="120FFDC6" w14:textId="77777777" w:rsidR="007125CC" w:rsidRPr="00D07170" w:rsidRDefault="00000000">
      <w:pPr>
        <w:pStyle w:val="TOC2"/>
        <w:rPr>
          <w:rFonts w:ascii="Calibri" w:eastAsia="Times New Roman" w:hAnsi="Calibri" w:cs="Times New Roman"/>
          <w:noProof/>
          <w:lang w:val="en-US"/>
        </w:rPr>
      </w:pPr>
      <w:hyperlink w:anchor="_Toc151067315" w:history="1">
        <w:r w:rsidR="007125CC" w:rsidRPr="003D06F7">
          <w:rPr>
            <w:rStyle w:val="Hyperlink"/>
            <w:rFonts w:ascii="Nirmala UI" w:hAnsi="Nirmala UI" w:cs="Nirmala UI" w:hint="cs"/>
            <w:noProof/>
          </w:rPr>
          <w:t>परिणाम</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क्षेत्र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स्वास्थ्य</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और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सकुशलता</w:t>
        </w:r>
        <w:r w:rsidR="007125CC">
          <w:rPr>
            <w:noProof/>
            <w:webHidden/>
          </w:rPr>
          <w:tab/>
        </w:r>
        <w:r w:rsidR="007125CC">
          <w:rPr>
            <w:noProof/>
            <w:webHidden/>
          </w:rPr>
          <w:fldChar w:fldCharType="begin"/>
        </w:r>
        <w:r w:rsidR="007125CC">
          <w:rPr>
            <w:noProof/>
            <w:webHidden/>
          </w:rPr>
          <w:instrText xml:space="preserve"> PAGEREF _Toc151067315 \h </w:instrText>
        </w:r>
        <w:r w:rsidR="007125CC">
          <w:rPr>
            <w:noProof/>
            <w:webHidden/>
          </w:rPr>
        </w:r>
        <w:r w:rsidR="007125CC">
          <w:rPr>
            <w:noProof/>
            <w:webHidden/>
          </w:rPr>
          <w:fldChar w:fldCharType="separate"/>
        </w:r>
        <w:r w:rsidR="007125CC">
          <w:rPr>
            <w:noProof/>
            <w:webHidden/>
          </w:rPr>
          <w:t>8</w:t>
        </w:r>
        <w:r w:rsidR="007125CC">
          <w:rPr>
            <w:noProof/>
            <w:webHidden/>
          </w:rPr>
          <w:fldChar w:fldCharType="end"/>
        </w:r>
      </w:hyperlink>
    </w:p>
    <w:p w14:paraId="0A874DCE" w14:textId="77777777" w:rsidR="007125CC" w:rsidRPr="00D07170" w:rsidRDefault="00000000">
      <w:pPr>
        <w:pStyle w:val="TOC2"/>
        <w:rPr>
          <w:rFonts w:ascii="Calibri" w:eastAsia="Times New Roman" w:hAnsi="Calibri" w:cs="Times New Roman"/>
          <w:noProof/>
          <w:lang w:val="en-US"/>
        </w:rPr>
      </w:pPr>
      <w:hyperlink w:anchor="_Toc151067316" w:history="1">
        <w:r w:rsidR="007125CC" w:rsidRPr="003D06F7">
          <w:rPr>
            <w:rStyle w:val="Hyperlink"/>
            <w:rFonts w:ascii="Nirmala UI" w:hAnsi="Nirmala UI" w:cs="Nirmala UI" w:hint="cs"/>
            <w:noProof/>
          </w:rPr>
          <w:t>परिणाम</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क्षेत्र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सामुदायिक</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दृष्टिकोण</w:t>
        </w:r>
        <w:r w:rsidR="007125CC">
          <w:rPr>
            <w:noProof/>
            <w:webHidden/>
          </w:rPr>
          <w:tab/>
        </w:r>
        <w:r w:rsidR="007125CC">
          <w:rPr>
            <w:noProof/>
            <w:webHidden/>
          </w:rPr>
          <w:fldChar w:fldCharType="begin"/>
        </w:r>
        <w:r w:rsidR="007125CC">
          <w:rPr>
            <w:noProof/>
            <w:webHidden/>
          </w:rPr>
          <w:instrText xml:space="preserve"> PAGEREF _Toc151067316 \h </w:instrText>
        </w:r>
        <w:r w:rsidR="007125CC">
          <w:rPr>
            <w:noProof/>
            <w:webHidden/>
          </w:rPr>
        </w:r>
        <w:r w:rsidR="007125CC">
          <w:rPr>
            <w:noProof/>
            <w:webHidden/>
          </w:rPr>
          <w:fldChar w:fldCharType="separate"/>
        </w:r>
        <w:r w:rsidR="007125CC">
          <w:rPr>
            <w:noProof/>
            <w:webHidden/>
          </w:rPr>
          <w:t>9</w:t>
        </w:r>
        <w:r w:rsidR="007125CC">
          <w:rPr>
            <w:noProof/>
            <w:webHidden/>
          </w:rPr>
          <w:fldChar w:fldCharType="end"/>
        </w:r>
      </w:hyperlink>
    </w:p>
    <w:p w14:paraId="03C08625" w14:textId="77777777" w:rsidR="007125CC" w:rsidRPr="00D07170" w:rsidRDefault="00000000">
      <w:pPr>
        <w:pStyle w:val="TOC1"/>
        <w:rPr>
          <w:rFonts w:ascii="Calibri" w:eastAsia="Times New Roman" w:hAnsi="Calibri" w:cs="Times New Roman"/>
          <w:noProof/>
          <w:lang w:val="en-US"/>
        </w:rPr>
      </w:pPr>
      <w:hyperlink w:anchor="_Toc151067317" w:history="1">
        <w:r w:rsidR="007125CC" w:rsidRPr="003D06F7">
          <w:rPr>
            <w:rStyle w:val="Hyperlink"/>
            <w:rFonts w:ascii="Nirmala UI" w:hAnsi="Nirmala UI" w:cs="Nirmala UI" w:hint="cs"/>
            <w:noProof/>
          </w:rPr>
          <w:t>ऑस्ट्रेलिया</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विकलांगता</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bCs/>
            <w:noProof/>
            <w:cs/>
            <w:lang w:bidi="hi-IN"/>
          </w:rPr>
          <w:t>कार्यनीति</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कार्यान्वयन</w:t>
        </w:r>
        <w:r w:rsidR="007125CC">
          <w:rPr>
            <w:noProof/>
            <w:webHidden/>
          </w:rPr>
          <w:tab/>
        </w:r>
        <w:r w:rsidR="007125CC">
          <w:rPr>
            <w:noProof/>
            <w:webHidden/>
          </w:rPr>
          <w:fldChar w:fldCharType="begin"/>
        </w:r>
        <w:r w:rsidR="007125CC">
          <w:rPr>
            <w:noProof/>
            <w:webHidden/>
          </w:rPr>
          <w:instrText xml:space="preserve"> PAGEREF _Toc151067317 \h </w:instrText>
        </w:r>
        <w:r w:rsidR="007125CC">
          <w:rPr>
            <w:noProof/>
            <w:webHidden/>
          </w:rPr>
        </w:r>
        <w:r w:rsidR="007125CC">
          <w:rPr>
            <w:noProof/>
            <w:webHidden/>
          </w:rPr>
          <w:fldChar w:fldCharType="separate"/>
        </w:r>
        <w:r w:rsidR="007125CC">
          <w:rPr>
            <w:noProof/>
            <w:webHidden/>
          </w:rPr>
          <w:t>9</w:t>
        </w:r>
        <w:r w:rsidR="007125CC">
          <w:rPr>
            <w:noProof/>
            <w:webHidden/>
          </w:rPr>
          <w:fldChar w:fldCharType="end"/>
        </w:r>
      </w:hyperlink>
    </w:p>
    <w:p w14:paraId="0BE6F6A9" w14:textId="77777777" w:rsidR="007125CC" w:rsidRPr="00D07170" w:rsidRDefault="00000000">
      <w:pPr>
        <w:pStyle w:val="TOC2"/>
        <w:rPr>
          <w:rFonts w:ascii="Calibri" w:eastAsia="Times New Roman" w:hAnsi="Calibri" w:cs="Times New Roman"/>
          <w:noProof/>
          <w:lang w:val="en-US"/>
        </w:rPr>
      </w:pPr>
      <w:hyperlink w:anchor="_Toc151067318" w:history="1">
        <w:r w:rsidR="007125CC" w:rsidRPr="003D06F7">
          <w:rPr>
            <w:rStyle w:val="Hyperlink"/>
            <w:rFonts w:ascii="Nirmala UI" w:hAnsi="Nirmala UI" w:cs="Nirmala UI" w:hint="cs"/>
            <w:noProof/>
            <w:lang w:bidi="hi-IN"/>
          </w:rPr>
          <w:t>भूमिकाएँ</w:t>
        </w:r>
        <w:r w:rsidR="007125CC" w:rsidRPr="003D06F7">
          <w:rPr>
            <w:rStyle w:val="Hyperlink"/>
            <w:rFonts w:ascii="Nirmala UI" w:hAnsi="Nirmala UI" w:cs="Nirmala UI"/>
            <w:noProof/>
            <w:lang w:bidi="hi-IN"/>
          </w:rPr>
          <w:t xml:space="preserve"> </w:t>
        </w:r>
        <w:r w:rsidR="007125CC" w:rsidRPr="003D06F7">
          <w:rPr>
            <w:rStyle w:val="Hyperlink"/>
            <w:rFonts w:ascii="Nirmala UI" w:hAnsi="Nirmala UI" w:cs="Nirmala UI" w:hint="cs"/>
            <w:noProof/>
            <w:lang w:bidi="hi-IN"/>
          </w:rPr>
          <w:t>और</w:t>
        </w:r>
        <w:r w:rsidR="007125CC" w:rsidRPr="003D06F7">
          <w:rPr>
            <w:rStyle w:val="Hyperlink"/>
            <w:rFonts w:ascii="Nirmala UI" w:hAnsi="Nirmala UI" w:cs="Nirmala UI"/>
            <w:noProof/>
            <w:lang w:bidi="hi-IN"/>
          </w:rPr>
          <w:t xml:space="preserve"> </w:t>
        </w:r>
        <w:r w:rsidR="007125CC" w:rsidRPr="003D06F7">
          <w:rPr>
            <w:rStyle w:val="Hyperlink"/>
            <w:rFonts w:ascii="Nirmala UI" w:hAnsi="Nirmala UI" w:cs="Nirmala UI" w:hint="cs"/>
            <w:noProof/>
            <w:lang w:bidi="hi-IN"/>
          </w:rPr>
          <w:t>जिम्मेदारियाँ</w:t>
        </w:r>
        <w:r w:rsidR="007125CC">
          <w:rPr>
            <w:noProof/>
            <w:webHidden/>
          </w:rPr>
          <w:tab/>
        </w:r>
        <w:r w:rsidR="007125CC">
          <w:rPr>
            <w:noProof/>
            <w:webHidden/>
          </w:rPr>
          <w:fldChar w:fldCharType="begin"/>
        </w:r>
        <w:r w:rsidR="007125CC">
          <w:rPr>
            <w:noProof/>
            <w:webHidden/>
          </w:rPr>
          <w:instrText xml:space="preserve"> PAGEREF _Toc151067318 \h </w:instrText>
        </w:r>
        <w:r w:rsidR="007125CC">
          <w:rPr>
            <w:noProof/>
            <w:webHidden/>
          </w:rPr>
        </w:r>
        <w:r w:rsidR="007125CC">
          <w:rPr>
            <w:noProof/>
            <w:webHidden/>
          </w:rPr>
          <w:fldChar w:fldCharType="separate"/>
        </w:r>
        <w:r w:rsidR="007125CC">
          <w:rPr>
            <w:noProof/>
            <w:webHidden/>
          </w:rPr>
          <w:t>9</w:t>
        </w:r>
        <w:r w:rsidR="007125CC">
          <w:rPr>
            <w:noProof/>
            <w:webHidden/>
          </w:rPr>
          <w:fldChar w:fldCharType="end"/>
        </w:r>
      </w:hyperlink>
    </w:p>
    <w:p w14:paraId="3691743B" w14:textId="77777777" w:rsidR="007125CC" w:rsidRPr="00D07170" w:rsidRDefault="00000000">
      <w:pPr>
        <w:pStyle w:val="TOC2"/>
        <w:rPr>
          <w:rFonts w:ascii="Calibri" w:eastAsia="Times New Roman" w:hAnsi="Calibri" w:cs="Times New Roman"/>
          <w:noProof/>
          <w:lang w:val="en-US"/>
        </w:rPr>
      </w:pPr>
      <w:hyperlink w:anchor="_Toc151067319" w:history="1">
        <w:r w:rsidR="007125CC" w:rsidRPr="003D06F7">
          <w:rPr>
            <w:rStyle w:val="Hyperlink"/>
            <w:rFonts w:ascii="Nirmala UI" w:hAnsi="Nirmala UI" w:cs="Nirmala UI" w:hint="cs"/>
            <w:noProof/>
          </w:rPr>
          <w:t>मार्गदर्शक</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सिद्धांत</w:t>
        </w:r>
        <w:r w:rsidR="007125CC">
          <w:rPr>
            <w:noProof/>
            <w:webHidden/>
          </w:rPr>
          <w:tab/>
        </w:r>
        <w:r w:rsidR="007125CC">
          <w:rPr>
            <w:noProof/>
            <w:webHidden/>
          </w:rPr>
          <w:fldChar w:fldCharType="begin"/>
        </w:r>
        <w:r w:rsidR="007125CC">
          <w:rPr>
            <w:noProof/>
            <w:webHidden/>
          </w:rPr>
          <w:instrText xml:space="preserve"> PAGEREF _Toc151067319 \h </w:instrText>
        </w:r>
        <w:r w:rsidR="007125CC">
          <w:rPr>
            <w:noProof/>
            <w:webHidden/>
          </w:rPr>
        </w:r>
        <w:r w:rsidR="007125CC">
          <w:rPr>
            <w:noProof/>
            <w:webHidden/>
          </w:rPr>
          <w:fldChar w:fldCharType="separate"/>
        </w:r>
        <w:r w:rsidR="007125CC">
          <w:rPr>
            <w:noProof/>
            <w:webHidden/>
          </w:rPr>
          <w:t>10</w:t>
        </w:r>
        <w:r w:rsidR="007125CC">
          <w:rPr>
            <w:noProof/>
            <w:webHidden/>
          </w:rPr>
          <w:fldChar w:fldCharType="end"/>
        </w:r>
      </w:hyperlink>
    </w:p>
    <w:p w14:paraId="0524D62D" w14:textId="77777777" w:rsidR="007125CC" w:rsidRPr="00D07170" w:rsidRDefault="00000000">
      <w:pPr>
        <w:pStyle w:val="TOC2"/>
        <w:rPr>
          <w:rFonts w:ascii="Calibri" w:eastAsia="Times New Roman" w:hAnsi="Calibri" w:cs="Times New Roman"/>
          <w:noProof/>
          <w:lang w:val="en-US"/>
        </w:rPr>
      </w:pPr>
      <w:hyperlink w:anchor="_Toc151067320" w:history="1">
        <w:r w:rsidR="007125CC" w:rsidRPr="003D06F7">
          <w:rPr>
            <w:rStyle w:val="Hyperlink"/>
            <w:rFonts w:ascii="Nirmala UI" w:hAnsi="Nirmala UI" w:cs="Nirmala UI" w:hint="cs"/>
            <w:noProof/>
          </w:rPr>
          <w:t>विकलांगता</w:t>
        </w:r>
        <w:r w:rsidR="007125CC" w:rsidRPr="003D06F7">
          <w:rPr>
            <w:rStyle w:val="Hyperlink"/>
            <w:rFonts w:ascii="Nirmala UI" w:hAnsi="Nirmala UI" w:cs="Nirmala UI"/>
            <w:noProof/>
          </w:rPr>
          <w:t>-</w:t>
        </w:r>
        <w:r w:rsidR="007125CC" w:rsidRPr="003D06F7">
          <w:rPr>
            <w:rStyle w:val="Hyperlink"/>
            <w:rFonts w:ascii="Nirmala UI" w:hAnsi="Nirmala UI" w:cs="Nirmala UI" w:hint="cs"/>
            <w:noProof/>
          </w:rPr>
          <w:t>ग्रस्त</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लोगों</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संलग्न</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करना</w:t>
        </w:r>
        <w:r w:rsidR="007125CC">
          <w:rPr>
            <w:noProof/>
            <w:webHidden/>
          </w:rPr>
          <w:tab/>
        </w:r>
        <w:r w:rsidR="007125CC">
          <w:rPr>
            <w:noProof/>
            <w:webHidden/>
          </w:rPr>
          <w:fldChar w:fldCharType="begin"/>
        </w:r>
        <w:r w:rsidR="007125CC">
          <w:rPr>
            <w:noProof/>
            <w:webHidden/>
          </w:rPr>
          <w:instrText xml:space="preserve"> PAGEREF _Toc151067320 \h </w:instrText>
        </w:r>
        <w:r w:rsidR="007125CC">
          <w:rPr>
            <w:noProof/>
            <w:webHidden/>
          </w:rPr>
        </w:r>
        <w:r w:rsidR="007125CC">
          <w:rPr>
            <w:noProof/>
            <w:webHidden/>
          </w:rPr>
          <w:fldChar w:fldCharType="separate"/>
        </w:r>
        <w:r w:rsidR="007125CC">
          <w:rPr>
            <w:noProof/>
            <w:webHidden/>
          </w:rPr>
          <w:t>10</w:t>
        </w:r>
        <w:r w:rsidR="007125CC">
          <w:rPr>
            <w:noProof/>
            <w:webHidden/>
          </w:rPr>
          <w:fldChar w:fldCharType="end"/>
        </w:r>
      </w:hyperlink>
    </w:p>
    <w:p w14:paraId="71392E8C" w14:textId="77777777" w:rsidR="007125CC" w:rsidRPr="00D07170" w:rsidRDefault="00000000">
      <w:pPr>
        <w:pStyle w:val="TOC2"/>
        <w:rPr>
          <w:rFonts w:ascii="Calibri" w:eastAsia="Times New Roman" w:hAnsi="Calibri" w:cs="Times New Roman"/>
          <w:noProof/>
          <w:lang w:val="en-US"/>
        </w:rPr>
      </w:pPr>
      <w:hyperlink w:anchor="_Toc151067321" w:history="1">
        <w:r w:rsidR="007125CC" w:rsidRPr="003D06F7">
          <w:rPr>
            <w:rStyle w:val="Hyperlink"/>
            <w:rFonts w:ascii="Nirmala UI" w:hAnsi="Nirmala UI" w:cs="Nirmala UI" w:hint="cs"/>
            <w:noProof/>
            <w:lang w:bidi="hi-IN"/>
          </w:rPr>
          <w:t>लक्षित</w:t>
        </w:r>
        <w:r w:rsidR="007125CC" w:rsidRPr="003D06F7">
          <w:rPr>
            <w:rStyle w:val="Hyperlink"/>
            <w:rFonts w:ascii="Nirmala UI" w:hAnsi="Nirmala UI" w:cs="Nirmala UI"/>
            <w:noProof/>
            <w:lang w:bidi="hi-IN"/>
          </w:rPr>
          <w:t xml:space="preserve"> </w:t>
        </w:r>
        <w:r w:rsidR="007125CC" w:rsidRPr="003D06F7">
          <w:rPr>
            <w:rStyle w:val="Hyperlink"/>
            <w:rFonts w:ascii="Nirmala UI" w:hAnsi="Nirmala UI" w:cs="Nirmala UI" w:hint="cs"/>
            <w:noProof/>
            <w:lang w:bidi="hi-IN"/>
          </w:rPr>
          <w:t>कार्य</w:t>
        </w:r>
        <w:r w:rsidR="007125CC" w:rsidRPr="003D06F7">
          <w:rPr>
            <w:rStyle w:val="Hyperlink"/>
            <w:rFonts w:ascii="Nirmala UI" w:hAnsi="Nirmala UI" w:cs="Nirmala UI"/>
            <w:noProof/>
            <w:lang w:bidi="hi-IN"/>
          </w:rPr>
          <w:t xml:space="preserve"> </w:t>
        </w:r>
        <w:r w:rsidR="007125CC" w:rsidRPr="003D06F7">
          <w:rPr>
            <w:rStyle w:val="Hyperlink"/>
            <w:rFonts w:ascii="Nirmala UI" w:hAnsi="Nirmala UI" w:cs="Nirmala UI" w:hint="cs"/>
            <w:noProof/>
            <w:lang w:bidi="hi-IN"/>
          </w:rPr>
          <w:t>योजनाएँ</w:t>
        </w:r>
        <w:r w:rsidR="007125CC">
          <w:rPr>
            <w:noProof/>
            <w:webHidden/>
          </w:rPr>
          <w:tab/>
        </w:r>
        <w:r w:rsidR="007125CC">
          <w:rPr>
            <w:noProof/>
            <w:webHidden/>
          </w:rPr>
          <w:fldChar w:fldCharType="begin"/>
        </w:r>
        <w:r w:rsidR="007125CC">
          <w:rPr>
            <w:noProof/>
            <w:webHidden/>
          </w:rPr>
          <w:instrText xml:space="preserve"> PAGEREF _Toc151067321 \h </w:instrText>
        </w:r>
        <w:r w:rsidR="007125CC">
          <w:rPr>
            <w:noProof/>
            <w:webHidden/>
          </w:rPr>
        </w:r>
        <w:r w:rsidR="007125CC">
          <w:rPr>
            <w:noProof/>
            <w:webHidden/>
          </w:rPr>
          <w:fldChar w:fldCharType="separate"/>
        </w:r>
        <w:r w:rsidR="007125CC">
          <w:rPr>
            <w:noProof/>
            <w:webHidden/>
          </w:rPr>
          <w:t>11</w:t>
        </w:r>
        <w:r w:rsidR="007125CC">
          <w:rPr>
            <w:noProof/>
            <w:webHidden/>
          </w:rPr>
          <w:fldChar w:fldCharType="end"/>
        </w:r>
      </w:hyperlink>
    </w:p>
    <w:p w14:paraId="39BBA586" w14:textId="77777777" w:rsidR="007125CC" w:rsidRPr="00D07170" w:rsidRDefault="00000000">
      <w:pPr>
        <w:pStyle w:val="TOC2"/>
        <w:rPr>
          <w:rFonts w:ascii="Calibri" w:eastAsia="Times New Roman" w:hAnsi="Calibri" w:cs="Times New Roman"/>
          <w:noProof/>
          <w:lang w:val="en-US"/>
        </w:rPr>
      </w:pPr>
      <w:hyperlink w:anchor="_Toc151067322" w:history="1">
        <w:r w:rsidR="007125CC" w:rsidRPr="003D06F7">
          <w:rPr>
            <w:rStyle w:val="Hyperlink"/>
            <w:rFonts w:ascii="Nirmala UI" w:hAnsi="Nirmala UI" w:cs="Nirmala UI" w:hint="cs"/>
            <w:noProof/>
            <w:lang w:bidi="hi-IN"/>
          </w:rPr>
          <w:t>संबद्ध</w:t>
        </w:r>
        <w:r w:rsidR="007125CC" w:rsidRPr="003D06F7">
          <w:rPr>
            <w:rStyle w:val="Hyperlink"/>
            <w:rFonts w:ascii="Nirmala UI" w:hAnsi="Nirmala UI" w:cs="Nirmala UI"/>
            <w:noProof/>
            <w:lang w:bidi="hi-IN"/>
          </w:rPr>
          <w:t xml:space="preserve"> </w:t>
        </w:r>
        <w:r w:rsidR="007125CC" w:rsidRPr="003D06F7">
          <w:rPr>
            <w:rStyle w:val="Hyperlink"/>
            <w:rFonts w:ascii="Nirmala UI" w:hAnsi="Nirmala UI" w:cs="Nirmala UI" w:hint="cs"/>
            <w:noProof/>
            <w:lang w:bidi="hi-IN"/>
          </w:rPr>
          <w:t>योजनाएँ</w:t>
        </w:r>
        <w:r w:rsidR="007125CC">
          <w:rPr>
            <w:noProof/>
            <w:webHidden/>
          </w:rPr>
          <w:tab/>
        </w:r>
        <w:r w:rsidR="007125CC">
          <w:rPr>
            <w:noProof/>
            <w:webHidden/>
          </w:rPr>
          <w:fldChar w:fldCharType="begin"/>
        </w:r>
        <w:r w:rsidR="007125CC">
          <w:rPr>
            <w:noProof/>
            <w:webHidden/>
          </w:rPr>
          <w:instrText xml:space="preserve"> PAGEREF _Toc151067322 \h </w:instrText>
        </w:r>
        <w:r w:rsidR="007125CC">
          <w:rPr>
            <w:noProof/>
            <w:webHidden/>
          </w:rPr>
        </w:r>
        <w:r w:rsidR="007125CC">
          <w:rPr>
            <w:noProof/>
            <w:webHidden/>
          </w:rPr>
          <w:fldChar w:fldCharType="separate"/>
        </w:r>
        <w:r w:rsidR="007125CC">
          <w:rPr>
            <w:noProof/>
            <w:webHidden/>
          </w:rPr>
          <w:t>12</w:t>
        </w:r>
        <w:r w:rsidR="007125CC">
          <w:rPr>
            <w:noProof/>
            <w:webHidden/>
          </w:rPr>
          <w:fldChar w:fldCharType="end"/>
        </w:r>
      </w:hyperlink>
    </w:p>
    <w:p w14:paraId="6EC9D879" w14:textId="77777777" w:rsidR="007125CC" w:rsidRPr="00D07170" w:rsidRDefault="00000000">
      <w:pPr>
        <w:pStyle w:val="TOC2"/>
        <w:rPr>
          <w:rFonts w:ascii="Calibri" w:eastAsia="Times New Roman" w:hAnsi="Calibri" w:cs="Times New Roman"/>
          <w:noProof/>
          <w:lang w:val="en-US"/>
        </w:rPr>
      </w:pPr>
      <w:hyperlink w:anchor="_Toc151067323" w:history="1">
        <w:r w:rsidR="007125CC" w:rsidRPr="003D06F7">
          <w:rPr>
            <w:rStyle w:val="Hyperlink"/>
            <w:rFonts w:ascii="Nirmala UI" w:hAnsi="Nirmala UI" w:cs="Nirmala UI" w:hint="cs"/>
            <w:noProof/>
          </w:rPr>
          <w:t>परिणाम</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ढाँचा</w:t>
        </w:r>
        <w:r w:rsidR="007125CC">
          <w:rPr>
            <w:noProof/>
            <w:webHidden/>
          </w:rPr>
          <w:tab/>
        </w:r>
        <w:r w:rsidR="007125CC">
          <w:rPr>
            <w:noProof/>
            <w:webHidden/>
          </w:rPr>
          <w:fldChar w:fldCharType="begin"/>
        </w:r>
        <w:r w:rsidR="007125CC">
          <w:rPr>
            <w:noProof/>
            <w:webHidden/>
          </w:rPr>
          <w:instrText xml:space="preserve"> PAGEREF _Toc151067323 \h </w:instrText>
        </w:r>
        <w:r w:rsidR="007125CC">
          <w:rPr>
            <w:noProof/>
            <w:webHidden/>
          </w:rPr>
        </w:r>
        <w:r w:rsidR="007125CC">
          <w:rPr>
            <w:noProof/>
            <w:webHidden/>
          </w:rPr>
          <w:fldChar w:fldCharType="separate"/>
        </w:r>
        <w:r w:rsidR="007125CC">
          <w:rPr>
            <w:noProof/>
            <w:webHidden/>
          </w:rPr>
          <w:t>12</w:t>
        </w:r>
        <w:r w:rsidR="007125CC">
          <w:rPr>
            <w:noProof/>
            <w:webHidden/>
          </w:rPr>
          <w:fldChar w:fldCharType="end"/>
        </w:r>
      </w:hyperlink>
    </w:p>
    <w:p w14:paraId="50828F25" w14:textId="77777777" w:rsidR="007125CC" w:rsidRPr="00D07170" w:rsidRDefault="00000000">
      <w:pPr>
        <w:pStyle w:val="TOC2"/>
        <w:rPr>
          <w:rFonts w:ascii="Calibri" w:eastAsia="Times New Roman" w:hAnsi="Calibri" w:cs="Times New Roman"/>
          <w:noProof/>
          <w:lang w:val="en-US"/>
        </w:rPr>
      </w:pPr>
      <w:hyperlink w:anchor="_Toc151067324" w:history="1">
        <w:r w:rsidR="007125CC" w:rsidRPr="003D06F7">
          <w:rPr>
            <w:rStyle w:val="Hyperlink"/>
            <w:rFonts w:ascii="Nirmala UI" w:hAnsi="Nirmala UI" w:cs="Nirmala UI" w:hint="cs"/>
            <w:noProof/>
          </w:rPr>
          <w:t>डेटा</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में</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सुधार</w:t>
        </w:r>
        <w:r w:rsidR="007125CC">
          <w:rPr>
            <w:noProof/>
            <w:webHidden/>
          </w:rPr>
          <w:tab/>
        </w:r>
        <w:r w:rsidR="007125CC">
          <w:rPr>
            <w:noProof/>
            <w:webHidden/>
          </w:rPr>
          <w:fldChar w:fldCharType="begin"/>
        </w:r>
        <w:r w:rsidR="007125CC">
          <w:rPr>
            <w:noProof/>
            <w:webHidden/>
          </w:rPr>
          <w:instrText xml:space="preserve"> PAGEREF _Toc151067324 \h </w:instrText>
        </w:r>
        <w:r w:rsidR="007125CC">
          <w:rPr>
            <w:noProof/>
            <w:webHidden/>
          </w:rPr>
        </w:r>
        <w:r w:rsidR="007125CC">
          <w:rPr>
            <w:noProof/>
            <w:webHidden/>
          </w:rPr>
          <w:fldChar w:fldCharType="separate"/>
        </w:r>
        <w:r w:rsidR="007125CC">
          <w:rPr>
            <w:noProof/>
            <w:webHidden/>
          </w:rPr>
          <w:t>13</w:t>
        </w:r>
        <w:r w:rsidR="007125CC">
          <w:rPr>
            <w:noProof/>
            <w:webHidden/>
          </w:rPr>
          <w:fldChar w:fldCharType="end"/>
        </w:r>
      </w:hyperlink>
    </w:p>
    <w:p w14:paraId="3BBA5B94" w14:textId="77777777" w:rsidR="007125CC" w:rsidRPr="00D07170" w:rsidRDefault="00000000">
      <w:pPr>
        <w:pStyle w:val="TOC2"/>
        <w:rPr>
          <w:rFonts w:ascii="Calibri" w:eastAsia="Times New Roman" w:hAnsi="Calibri" w:cs="Times New Roman"/>
          <w:noProof/>
          <w:lang w:val="en-US"/>
        </w:rPr>
      </w:pPr>
      <w:hyperlink w:anchor="_Toc151067325" w:history="1">
        <w:r w:rsidR="007125CC" w:rsidRPr="003D06F7">
          <w:rPr>
            <w:rStyle w:val="Hyperlink"/>
            <w:rFonts w:ascii="Nirmala UI" w:hAnsi="Nirmala UI" w:cs="Nirmala UI" w:hint="cs"/>
            <w:noProof/>
          </w:rPr>
          <w:t>साक्ष्य</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आधार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और</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आकलनों</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का</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निर्माण</w:t>
        </w:r>
        <w:r w:rsidR="007125CC">
          <w:rPr>
            <w:noProof/>
            <w:webHidden/>
          </w:rPr>
          <w:tab/>
        </w:r>
        <w:r w:rsidR="007125CC">
          <w:rPr>
            <w:noProof/>
            <w:webHidden/>
          </w:rPr>
          <w:fldChar w:fldCharType="begin"/>
        </w:r>
        <w:r w:rsidR="007125CC">
          <w:rPr>
            <w:noProof/>
            <w:webHidden/>
          </w:rPr>
          <w:instrText xml:space="preserve"> PAGEREF _Toc151067325 \h </w:instrText>
        </w:r>
        <w:r w:rsidR="007125CC">
          <w:rPr>
            <w:noProof/>
            <w:webHidden/>
          </w:rPr>
        </w:r>
        <w:r w:rsidR="007125CC">
          <w:rPr>
            <w:noProof/>
            <w:webHidden/>
          </w:rPr>
          <w:fldChar w:fldCharType="separate"/>
        </w:r>
        <w:r w:rsidR="007125CC">
          <w:rPr>
            <w:noProof/>
            <w:webHidden/>
          </w:rPr>
          <w:t>13</w:t>
        </w:r>
        <w:r w:rsidR="007125CC">
          <w:rPr>
            <w:noProof/>
            <w:webHidden/>
          </w:rPr>
          <w:fldChar w:fldCharType="end"/>
        </w:r>
      </w:hyperlink>
    </w:p>
    <w:p w14:paraId="77580E22" w14:textId="77777777" w:rsidR="007125CC" w:rsidRPr="00D07170" w:rsidRDefault="00000000">
      <w:pPr>
        <w:pStyle w:val="TOC2"/>
        <w:rPr>
          <w:rFonts w:ascii="Calibri" w:eastAsia="Times New Roman" w:hAnsi="Calibri" w:cs="Times New Roman"/>
          <w:noProof/>
          <w:lang w:val="en-US"/>
        </w:rPr>
      </w:pPr>
      <w:hyperlink w:anchor="_Toc151067326" w:history="1">
        <w:r w:rsidR="007125CC" w:rsidRPr="003D06F7">
          <w:rPr>
            <w:rStyle w:val="Hyperlink"/>
            <w:rFonts w:ascii="Nirmala UI" w:hAnsi="Nirmala UI" w:cs="Nirmala UI" w:hint="cs"/>
            <w:noProof/>
          </w:rPr>
          <w:t>प्रशासन</w:t>
        </w:r>
        <w:r w:rsidR="007125CC">
          <w:rPr>
            <w:noProof/>
            <w:webHidden/>
          </w:rPr>
          <w:tab/>
        </w:r>
        <w:r w:rsidR="007125CC">
          <w:rPr>
            <w:noProof/>
            <w:webHidden/>
          </w:rPr>
          <w:fldChar w:fldCharType="begin"/>
        </w:r>
        <w:r w:rsidR="007125CC">
          <w:rPr>
            <w:noProof/>
            <w:webHidden/>
          </w:rPr>
          <w:instrText xml:space="preserve"> PAGEREF _Toc151067326 \h </w:instrText>
        </w:r>
        <w:r w:rsidR="007125CC">
          <w:rPr>
            <w:noProof/>
            <w:webHidden/>
          </w:rPr>
        </w:r>
        <w:r w:rsidR="007125CC">
          <w:rPr>
            <w:noProof/>
            <w:webHidden/>
          </w:rPr>
          <w:fldChar w:fldCharType="separate"/>
        </w:r>
        <w:r w:rsidR="007125CC">
          <w:rPr>
            <w:noProof/>
            <w:webHidden/>
          </w:rPr>
          <w:t>14</w:t>
        </w:r>
        <w:r w:rsidR="007125CC">
          <w:rPr>
            <w:noProof/>
            <w:webHidden/>
          </w:rPr>
          <w:fldChar w:fldCharType="end"/>
        </w:r>
      </w:hyperlink>
    </w:p>
    <w:p w14:paraId="08233899" w14:textId="77777777" w:rsidR="007125CC" w:rsidRPr="00D07170" w:rsidRDefault="00000000">
      <w:pPr>
        <w:pStyle w:val="TOC2"/>
        <w:rPr>
          <w:rFonts w:ascii="Calibri" w:eastAsia="Times New Roman" w:hAnsi="Calibri" w:cs="Times New Roman"/>
          <w:noProof/>
          <w:lang w:val="en-US"/>
        </w:rPr>
      </w:pPr>
      <w:hyperlink w:anchor="_Toc151067327" w:history="1">
        <w:r w:rsidR="007125CC" w:rsidRPr="003D06F7">
          <w:rPr>
            <w:rStyle w:val="Hyperlink"/>
            <w:rFonts w:ascii="Nirmala UI" w:hAnsi="Nirmala UI" w:cs="Nirmala UI" w:hint="cs"/>
            <w:noProof/>
          </w:rPr>
          <w:t>एडीएस</w:t>
        </w:r>
        <w:r w:rsidR="007125CC" w:rsidRPr="003D06F7">
          <w:rPr>
            <w:rStyle w:val="Hyperlink"/>
            <w:rFonts w:ascii="Nirmala UI" w:hAnsi="Nirmala UI" w:cs="Nirmala UI"/>
            <w:noProof/>
          </w:rPr>
          <w:t xml:space="preserve"> </w:t>
        </w:r>
        <w:r w:rsidR="007125CC" w:rsidRPr="003D06F7">
          <w:rPr>
            <w:rStyle w:val="Hyperlink"/>
            <w:rFonts w:ascii="Nirmala UI" w:hAnsi="Nirmala UI" w:cs="Nirmala UI" w:hint="cs"/>
            <w:noProof/>
          </w:rPr>
          <w:t>ऑनलाइन</w:t>
        </w:r>
        <w:r w:rsidR="007125CC">
          <w:rPr>
            <w:noProof/>
            <w:webHidden/>
          </w:rPr>
          <w:tab/>
        </w:r>
        <w:r w:rsidR="007125CC">
          <w:rPr>
            <w:noProof/>
            <w:webHidden/>
          </w:rPr>
          <w:fldChar w:fldCharType="begin"/>
        </w:r>
        <w:r w:rsidR="007125CC">
          <w:rPr>
            <w:noProof/>
            <w:webHidden/>
          </w:rPr>
          <w:instrText xml:space="preserve"> PAGEREF _Toc151067327 \h </w:instrText>
        </w:r>
        <w:r w:rsidR="007125CC">
          <w:rPr>
            <w:noProof/>
            <w:webHidden/>
          </w:rPr>
        </w:r>
        <w:r w:rsidR="007125CC">
          <w:rPr>
            <w:noProof/>
            <w:webHidden/>
          </w:rPr>
          <w:fldChar w:fldCharType="separate"/>
        </w:r>
        <w:r w:rsidR="007125CC">
          <w:rPr>
            <w:noProof/>
            <w:webHidden/>
          </w:rPr>
          <w:t>14</w:t>
        </w:r>
        <w:r w:rsidR="007125CC">
          <w:rPr>
            <w:noProof/>
            <w:webHidden/>
          </w:rPr>
          <w:fldChar w:fldCharType="end"/>
        </w:r>
      </w:hyperlink>
    </w:p>
    <w:p w14:paraId="4A3EFE01" w14:textId="77777777" w:rsidR="004367E9" w:rsidRDefault="004367E9">
      <w:r>
        <w:rPr>
          <w:b/>
          <w:bCs/>
          <w:noProof/>
        </w:rPr>
        <w:fldChar w:fldCharType="end"/>
      </w:r>
    </w:p>
    <w:p w14:paraId="6DA33D95" w14:textId="77777777" w:rsidR="004367E9" w:rsidRPr="00A35449" w:rsidRDefault="004367E9" w:rsidP="00340807">
      <w:pPr>
        <w:spacing w:before="0" w:after="0" w:line="240" w:lineRule="auto"/>
        <w:rPr>
          <w:sz w:val="20"/>
        </w:rPr>
      </w:pPr>
      <w:r>
        <w:rPr>
          <w:sz w:val="20"/>
        </w:rPr>
        <w:br w:type="page"/>
      </w:r>
    </w:p>
    <w:p w14:paraId="2A7E7970" w14:textId="77777777" w:rsidR="001965FF" w:rsidRPr="009506F4" w:rsidRDefault="00807874" w:rsidP="009506F4">
      <w:pPr>
        <w:pStyle w:val="Heading1"/>
      </w:pPr>
      <w:bookmarkStart w:id="8" w:name="_Toc151067306"/>
      <w:bookmarkEnd w:id="0"/>
      <w:bookmarkEnd w:id="1"/>
      <w:bookmarkEnd w:id="2"/>
      <w:bookmarkEnd w:id="3"/>
      <w:bookmarkEnd w:id="4"/>
      <w:bookmarkEnd w:id="5"/>
      <w:bookmarkEnd w:id="6"/>
      <w:r w:rsidRPr="007A1B86">
        <w:rPr>
          <w:rFonts w:ascii="Nirmala UI" w:hAnsi="Nirmala UI" w:cs="Nirmala UI"/>
        </w:rPr>
        <w:lastRenderedPageBreak/>
        <w:t>कार्यकारी सारांश</w:t>
      </w:r>
      <w:bookmarkEnd w:id="8"/>
    </w:p>
    <w:p w14:paraId="51057E5A" w14:textId="77777777" w:rsidR="005545E7" w:rsidRDefault="00807874" w:rsidP="00FD4B36">
      <w:r w:rsidRPr="007A1B86">
        <w:rPr>
          <w:rFonts w:ascii="Nirmala UI" w:hAnsi="Nirmala UI" w:cs="Nirmala UI"/>
        </w:rPr>
        <w:t xml:space="preserve">यह दस्तावेज </w:t>
      </w:r>
      <w:r w:rsidRPr="007A1B86">
        <w:rPr>
          <w:rFonts w:ascii="Nirmala UI" w:hAnsi="Nirmala UI" w:cs="Nirmala UI"/>
          <w:i/>
          <w:iCs/>
        </w:rPr>
        <w:t xml:space="preserve">ऑस्ट्रेलिया की विकलांगता </w:t>
      </w:r>
      <w:r w:rsidRPr="007A1B86">
        <w:rPr>
          <w:rFonts w:ascii="Nirmala UI" w:hAnsi="Nirmala UI" w:cs="Nirmala UI"/>
          <w:i/>
          <w:iCs/>
          <w:cs/>
          <w:lang w:bidi="hi-IN"/>
        </w:rPr>
        <w:t>कार्यनीति</w:t>
      </w:r>
      <w:r w:rsidRPr="007A1B86">
        <w:rPr>
          <w:rFonts w:ascii="Nirmala UI" w:hAnsi="Nirmala UI" w:cs="Nirmala UI"/>
          <w:i/>
          <w:iCs/>
        </w:rPr>
        <w:t xml:space="preserve"> 2021-2031</w:t>
      </w:r>
      <w:r w:rsidRPr="007A1B86">
        <w:rPr>
          <w:rFonts w:ascii="Nirmala UI" w:hAnsi="Nirmala UI" w:cs="Nirmala UI"/>
        </w:rPr>
        <w:t xml:space="preserve"> </w:t>
      </w:r>
      <w:r w:rsidRPr="007A1B86">
        <w:rPr>
          <w:rFonts w:ascii="Nirmala UI" w:hAnsi="Nirmala UI" w:cs="Nirmala UI"/>
          <w:i/>
          <w:iCs/>
        </w:rPr>
        <w:t xml:space="preserve">कार्यान्वयन रिपोर्ट 3 दिसंबर 2021 - 30 जून 2023 </w:t>
      </w:r>
      <w:r w:rsidRPr="007A1B86">
        <w:rPr>
          <w:rFonts w:ascii="Nirmala UI" w:hAnsi="Nirmala UI" w:cs="Nirmala UI"/>
          <w:iCs/>
        </w:rPr>
        <w:t>का सारांश है। सं</w:t>
      </w:r>
      <w:r w:rsidRPr="007A1B86">
        <w:rPr>
          <w:rFonts w:ascii="Nirmala UI" w:hAnsi="Nirmala UI" w:cs="Nirmala UI"/>
        </w:rPr>
        <w:t xml:space="preserve">पूर्ण कार्यान्वयन रिपोर्ट </w:t>
      </w:r>
      <w:hyperlink r:id="rId25" w:history="1">
        <w:r w:rsidRPr="007A1B86">
          <w:rPr>
            <w:rStyle w:val="Hyperlink"/>
            <w:rFonts w:ascii="Nirmala UI" w:hAnsi="Nirmala UI" w:cs="Nirmala UI"/>
          </w:rPr>
          <w:t>डिसेबिलिटी गेटवे पर एडीएस हब</w:t>
        </w:r>
      </w:hyperlink>
      <w:r w:rsidRPr="007A1B86">
        <w:rPr>
          <w:rFonts w:ascii="Nirmala UI" w:hAnsi="Nirmala UI" w:cs="Nirmala UI"/>
        </w:rPr>
        <w:t xml:space="preserve"> पर उपलब्ध है।</w:t>
      </w:r>
    </w:p>
    <w:p w14:paraId="5ACD132B" w14:textId="77777777" w:rsidR="003915E4" w:rsidRPr="007A1B86" w:rsidRDefault="003915E4" w:rsidP="003915E4">
      <w:pPr>
        <w:spacing w:after="0" w:line="240" w:lineRule="auto"/>
        <w:rPr>
          <w:rFonts w:ascii="Nirmala UI" w:hAnsi="Nirmala UI" w:cs="Nirmala UI"/>
        </w:rPr>
      </w:pPr>
      <w:r w:rsidRPr="007A1B86">
        <w:rPr>
          <w:rFonts w:ascii="Nirmala UI" w:hAnsi="Nirmala UI" w:cs="Nirmala UI"/>
        </w:rPr>
        <w:t xml:space="preserve">यह </w:t>
      </w:r>
      <w:r w:rsidRPr="007A1B86">
        <w:rPr>
          <w:rFonts w:ascii="Nirmala UI" w:hAnsi="Nirmala UI" w:cs="Nirmala UI"/>
          <w:i/>
          <w:iCs/>
        </w:rPr>
        <w:t xml:space="preserve">ऑस्ट्रेलिया की विकलांगता </w:t>
      </w:r>
      <w:r w:rsidRPr="007A1B86">
        <w:rPr>
          <w:rFonts w:ascii="Nirmala UI" w:hAnsi="Nirmala UI" w:cs="Nirmala UI"/>
          <w:i/>
          <w:iCs/>
          <w:cs/>
          <w:lang w:bidi="hi-IN"/>
        </w:rPr>
        <w:t>कार्यनीति</w:t>
      </w:r>
      <w:r w:rsidRPr="007A1B86">
        <w:rPr>
          <w:rFonts w:ascii="Nirmala UI" w:hAnsi="Nirmala UI" w:cs="Nirmala UI"/>
        </w:rPr>
        <w:t xml:space="preserve"> </w:t>
      </w:r>
      <w:r w:rsidRPr="002411D9">
        <w:rPr>
          <w:rFonts w:ascii="Nirmala UI" w:hAnsi="Nirmala UI" w:cs="Nirmala UI"/>
          <w:i/>
          <w:iCs/>
        </w:rPr>
        <w:t>2021-2031</w:t>
      </w:r>
      <w:r w:rsidRPr="007A1B86">
        <w:rPr>
          <w:rFonts w:ascii="Nirmala UI" w:hAnsi="Nirmala UI" w:cs="Nirmala UI"/>
          <w:i/>
        </w:rPr>
        <w:t xml:space="preserve"> </w:t>
      </w:r>
      <w:r w:rsidRPr="007A1B86">
        <w:rPr>
          <w:rFonts w:ascii="Nirmala UI" w:hAnsi="Nirmala UI" w:cs="Nirmala UI"/>
          <w:iCs/>
        </w:rPr>
        <w:t>(एडीएस)</w:t>
      </w:r>
      <w:r w:rsidRPr="007A1B86">
        <w:rPr>
          <w:rFonts w:ascii="Nirmala UI" w:hAnsi="Nirmala UI" w:cs="Nirmala UI"/>
          <w:i/>
        </w:rPr>
        <w:t xml:space="preserve"> [Australia’s Disability Strategy 2021</w:t>
      </w:r>
      <w:r w:rsidRPr="007A1B86">
        <w:rPr>
          <w:rFonts w:ascii="Nirmala UI" w:hAnsi="Nirmala UI" w:cs="Nirmala UI"/>
          <w:i/>
        </w:rPr>
        <w:noBreakHyphen/>
        <w:t>2031</w:t>
      </w:r>
      <w:r w:rsidRPr="007A1B86">
        <w:rPr>
          <w:rFonts w:ascii="Nirmala UI" w:hAnsi="Nirmala UI" w:cs="Nirmala UI"/>
        </w:rPr>
        <w:t xml:space="preserve"> (ADS)</w:t>
      </w:r>
      <w:r w:rsidRPr="007A1B86">
        <w:rPr>
          <w:rFonts w:ascii="Nirmala UI" w:hAnsi="Nirmala UI" w:cs="Nirmala UI"/>
          <w:iCs/>
        </w:rPr>
        <w:t>]</w:t>
      </w:r>
      <w:r w:rsidRPr="007A1B86">
        <w:rPr>
          <w:rFonts w:ascii="Nirmala UI" w:hAnsi="Nirmala UI" w:cs="Nirmala UI"/>
          <w:i/>
        </w:rPr>
        <w:t xml:space="preserve"> </w:t>
      </w:r>
      <w:r w:rsidRPr="007A1B86">
        <w:rPr>
          <w:rFonts w:ascii="Nirmala UI" w:hAnsi="Nirmala UI" w:cs="Nirmala UI"/>
          <w:iCs/>
        </w:rPr>
        <w:t xml:space="preserve">के तहत </w:t>
      </w:r>
      <w:r w:rsidRPr="007A1B86">
        <w:rPr>
          <w:rFonts w:ascii="Nirmala UI" w:hAnsi="Nirmala UI" w:cs="Nirmala UI"/>
          <w:i/>
          <w:cs/>
          <w:lang w:bidi="hi-IN"/>
        </w:rPr>
        <w:t>उपलब्ध कराई जाने वाली</w:t>
      </w:r>
      <w:r w:rsidRPr="007A1B86">
        <w:rPr>
          <w:rFonts w:ascii="Nirmala UI" w:hAnsi="Nirmala UI" w:cs="Nirmala UI"/>
          <w:iCs/>
        </w:rPr>
        <w:t xml:space="preserve"> सबसे पहली कार्यान्वयन रिपोर्ट </w:t>
      </w:r>
      <w:r w:rsidRPr="007A1B86">
        <w:rPr>
          <w:rFonts w:ascii="Nirmala UI" w:hAnsi="Nirmala UI" w:cs="Nirmala UI"/>
        </w:rPr>
        <w:t xml:space="preserve">है। यह सभी सरकारी स्तरों पर </w:t>
      </w:r>
      <w:r w:rsidRPr="007A1B86">
        <w:rPr>
          <w:rFonts w:ascii="Nirmala UI" w:hAnsi="Nirmala UI" w:cs="Nirmala UI"/>
          <w:cs/>
          <w:lang w:bidi="hi-IN"/>
        </w:rPr>
        <w:t>विकलांगता-ग्रस्त लोगों</w:t>
      </w:r>
      <w:r w:rsidRPr="007A1B86">
        <w:rPr>
          <w:rFonts w:ascii="Nirmala UI" w:hAnsi="Nirmala UI" w:cs="Nirmala UI"/>
        </w:rPr>
        <w:t xml:space="preserve"> के लिए बेहतर परिणाम उपलब्ध कराने के कार्य का राष्ट्रीय अवलोकन प्रदान करती है।</w:t>
      </w:r>
    </w:p>
    <w:p w14:paraId="0865359C" w14:textId="77777777" w:rsidR="003915E4" w:rsidRPr="007A1B86" w:rsidRDefault="003915E4" w:rsidP="003915E4">
      <w:pPr>
        <w:spacing w:after="0" w:line="240" w:lineRule="auto"/>
        <w:rPr>
          <w:rFonts w:ascii="Nirmala UI" w:hAnsi="Nirmala UI" w:cs="Nirmala UI"/>
        </w:rPr>
      </w:pPr>
      <w:r w:rsidRPr="007A1B86">
        <w:rPr>
          <w:rFonts w:ascii="Nirmala UI" w:hAnsi="Nirmala UI" w:cs="Nirmala UI"/>
        </w:rPr>
        <w:t xml:space="preserve">ऑस्ट्रेलियाई जीवन के सभी क्षेत्रों में </w:t>
      </w:r>
      <w:r w:rsidRPr="007A1B86">
        <w:rPr>
          <w:rFonts w:ascii="Nirmala UI" w:hAnsi="Nirmala UI" w:cs="Nirmala UI"/>
          <w:cs/>
          <w:lang w:bidi="hi-IN"/>
        </w:rPr>
        <w:t>विकलांगता-ग्रस्त लोगों</w:t>
      </w:r>
      <w:r w:rsidRPr="007A1B86">
        <w:rPr>
          <w:rFonts w:ascii="Nirmala UI" w:hAnsi="Nirmala UI" w:cs="Nirmala UI"/>
        </w:rPr>
        <w:t xml:space="preserve"> के अधिकारों, समावेशन और भागीदारी को बरकरार रखने के प्रयोजन से परिवर्तन को उद्वेलित करने के लिए एडीएस सभी सरकारी स्तरों पर प्राथमिकता</w:t>
      </w:r>
      <w:r w:rsidRPr="007A1B86">
        <w:rPr>
          <w:rFonts w:ascii="Nirmala UI" w:hAnsi="Nirmala UI" w:cs="Nirmala UI"/>
          <w:cs/>
          <w:lang w:bidi="hi-IN"/>
        </w:rPr>
        <w:t>एँ</w:t>
      </w:r>
      <w:r w:rsidRPr="007A1B86">
        <w:rPr>
          <w:rFonts w:ascii="Nirmala UI" w:hAnsi="Nirmala UI" w:cs="Nirmala UI"/>
        </w:rPr>
        <w:t xml:space="preserve"> निर्धारित करता है। इस पहली रिपोर्टिंग अवधि के दौरान हमने एडीएस परिणाम क्षेत्रों और कार्यान्वयन प्रतिबद्धताओं में प्रगति की। हमने कहाँ कार्यों को उद्वेलित किया है और हमें किन क्षेत्रों में और अधिक कार्य करने की आवश्यकता है, इस बारे में हमने पारदर्शी और जवाबदेह होने की प्रतिबद्धता दी है। </w:t>
      </w:r>
    </w:p>
    <w:p w14:paraId="2DC6651C" w14:textId="77777777" w:rsidR="003915E4" w:rsidRPr="007A1B86" w:rsidRDefault="003915E4" w:rsidP="003915E4">
      <w:pPr>
        <w:spacing w:after="0" w:line="240" w:lineRule="auto"/>
        <w:rPr>
          <w:rFonts w:ascii="Nirmala UI" w:hAnsi="Nirmala UI" w:cs="Nirmala UI"/>
        </w:rPr>
      </w:pPr>
      <w:r w:rsidRPr="007A1B86">
        <w:rPr>
          <w:rFonts w:ascii="Nirmala UI" w:hAnsi="Nirmala UI" w:cs="Nirmala UI"/>
        </w:rPr>
        <w:t>इस पहली रिपोर्टिंग अवधि में हमने एडीएस की जवाबदेयता और पारदर्शिता का समर्थन करने वाली संरचनाओं को स्थापित किया, जैसे एडीएस सलाहकार परिषद (ADS Advisory Council) की स्थापना, और एडीएस परिणाम ढांचे (ADS Outcomes Framework) एवं लक्षित कार्य योजनाओं (Targeted Action Plans) के प्रति सार्वजनिक रिपोर्टिंग। यह न्यायाधिकार-क्षेत्रों द्वारा अपनी-अपनी विकलांगता योजनाओं व रिपोर्टिंग प्रणालियों के माध्यम से किए जा रहे महत्वपूर्ण कार्यों के अतिरिक्त है। उनकी रिपोर्टिंग एडीएस के प्रति समग्र रिपोर्टिंग में योगदान देगी।</w:t>
      </w:r>
    </w:p>
    <w:p w14:paraId="2F21A8EE" w14:textId="77777777" w:rsidR="003915E4" w:rsidRPr="007A1B86" w:rsidRDefault="003915E4" w:rsidP="003915E4">
      <w:pPr>
        <w:spacing w:after="0" w:line="240" w:lineRule="auto"/>
        <w:rPr>
          <w:rFonts w:ascii="Nirmala UI" w:hAnsi="Nirmala UI" w:cs="Nirmala UI"/>
        </w:rPr>
      </w:pPr>
      <w:r w:rsidRPr="007A1B86">
        <w:rPr>
          <w:rFonts w:ascii="Nirmala UI" w:hAnsi="Nirmala UI" w:cs="Nirmala UI"/>
        </w:rPr>
        <w:t xml:space="preserve">विकलांगता-ग्रस्त लोग और विकलांगता क्षेत्र जिस खुलेपन और आवेश के साथ एडीएस के कार्यान्वयन में सक्रियात्मक रूप से संलग्न हुए हैं, हम उन्हें अभिस्वीकृति देते हैं और उनका स्वागत करते हैं। एडीएस संलग्नता </w:t>
      </w:r>
      <w:r w:rsidRPr="007A1B86">
        <w:rPr>
          <w:rFonts w:ascii="Nirmala UI" w:hAnsi="Nirmala UI" w:cs="Nirmala UI"/>
          <w:cs/>
          <w:lang w:bidi="hi-IN"/>
        </w:rPr>
        <w:t>योजना</w:t>
      </w:r>
      <w:r w:rsidRPr="007A1B86">
        <w:rPr>
          <w:rFonts w:ascii="Nirmala UI" w:hAnsi="Nirmala UI" w:cs="Nirmala UI"/>
          <w:lang w:bidi="hi-IN"/>
        </w:rPr>
        <w:t xml:space="preserve"> </w:t>
      </w:r>
      <w:r w:rsidRPr="007A1B86">
        <w:rPr>
          <w:rFonts w:ascii="Nirmala UI" w:hAnsi="Nirmala UI" w:cs="Nirmala UI"/>
        </w:rPr>
        <w:t xml:space="preserve">(ADS Engagement Plan) न केवल </w:t>
      </w:r>
      <w:r w:rsidRPr="007A1B86">
        <w:rPr>
          <w:rFonts w:ascii="Nirmala UI" w:hAnsi="Nirmala UI" w:cs="Nirmala UI"/>
          <w:cs/>
          <w:lang w:bidi="hi-IN"/>
        </w:rPr>
        <w:t>विकलांगता-ग्रस्त लोगों</w:t>
      </w:r>
      <w:r w:rsidRPr="007A1B86">
        <w:rPr>
          <w:rFonts w:ascii="Nirmala UI" w:hAnsi="Nirmala UI" w:cs="Nirmala UI"/>
        </w:rPr>
        <w:t xml:space="preserve"> के साथ निरंतर संलग्नता का उद्देश्य नियत करती है, बल्कि इस प्रतिबद्धता को पूरा करने के लिए महत्वपूर्ण गतिविधियों की पहचान भी करती है। हमें नवंबर 2022 में सर्वप्रथम एडीएस राष्ट्रीय मंच (ADS National Forum) और जून 2023 में क्वींसलैंड में सर्वप्रथम एडीएस राज्य मंच (ADS State Forum) के वार्षिक सार्वजनिक मंचों को आयोजित करने की अपनी प्रतिबद्धताओं को पूरा कर पाने पर प्रसन्नता है। इनसे उन क्षेत्रों में महत्वपूर्ण अंतर्दृष्टियाँ प्राप्त हो पाई, जिनमें हमें सुधार करने की आवश्यकता है।</w:t>
      </w:r>
    </w:p>
    <w:p w14:paraId="395A906C" w14:textId="77777777" w:rsidR="003915E4" w:rsidRPr="007A1B86" w:rsidRDefault="003915E4" w:rsidP="003915E4">
      <w:pPr>
        <w:spacing w:after="0" w:line="240" w:lineRule="auto"/>
        <w:rPr>
          <w:rFonts w:ascii="Nirmala UI" w:hAnsi="Nirmala UI" w:cs="Nirmala UI"/>
        </w:rPr>
      </w:pPr>
      <w:r w:rsidRPr="007A1B86">
        <w:rPr>
          <w:rFonts w:ascii="Nirmala UI" w:hAnsi="Nirmala UI" w:cs="Nirmala UI"/>
        </w:rPr>
        <w:t xml:space="preserve">अप्रैल 2019 में स्थापित </w:t>
      </w:r>
      <w:r w:rsidRPr="007A1B86">
        <w:rPr>
          <w:rFonts w:ascii="Nirmala UI" w:hAnsi="Nirmala UI" w:cs="Nirmala UI"/>
          <w:cs/>
          <w:lang w:bidi="hi-IN"/>
        </w:rPr>
        <w:t>विकलांगता-ग्रस्त लोगों</w:t>
      </w:r>
      <w:r w:rsidRPr="007A1B86">
        <w:rPr>
          <w:rFonts w:ascii="Nirmala UI" w:hAnsi="Nirmala UI" w:cs="Nirmala UI"/>
        </w:rPr>
        <w:t xml:space="preserve"> के प्रति हिंसा, दुर्व्यवहार, उपेक्षा और शोषण के लिए राजकीय आयोग (विकलांगता राजकीय आयोग) [Royal Commission into Violence, Abuse, Neglect and Exploitation of People with Disability (Disability Royal Commission)] से एडीएस के विकास को आकार मिला। इसकी अंतिम रिपोर्ट में दी गई सिफारिशें, जो सितंबर 2023 में गवर्नर जनरल को उपलब्ध कराई गई थी, ऑस्ट्रेलिया में </w:t>
      </w:r>
      <w:r w:rsidRPr="007A1B86">
        <w:rPr>
          <w:rFonts w:ascii="Nirmala UI" w:hAnsi="Nirmala UI" w:cs="Nirmala UI"/>
          <w:cs/>
          <w:lang w:bidi="hi-IN"/>
        </w:rPr>
        <w:t>विकलांगता-ग्रस्त लोगों</w:t>
      </w:r>
      <w:r w:rsidRPr="007A1B86">
        <w:rPr>
          <w:rFonts w:ascii="Nirmala UI" w:hAnsi="Nirmala UI" w:cs="Nirmala UI"/>
        </w:rPr>
        <w:t xml:space="preserve"> के जीवन को बेहतर बनाने की दिशा में आगे बढ़ने के लिए एक महत्वपूर्ण संकेत-स्तंभ प्रदान करती हैं। हमने अंतिम रिपोर्ट के आलोक में एडीएस की समीक्षा करने की प्रतिबद्धता व्यक्त की है और यह कार्य अब </w:t>
      </w:r>
      <w:r w:rsidRPr="007A1B86">
        <w:rPr>
          <w:rFonts w:ascii="Nirmala UI" w:hAnsi="Nirmala UI" w:cs="Nirmala UI"/>
          <w:cs/>
          <w:lang w:bidi="hi-IN"/>
        </w:rPr>
        <w:t>आरंभ</w:t>
      </w:r>
      <w:r w:rsidRPr="007A1B86">
        <w:rPr>
          <w:rFonts w:ascii="Nirmala UI" w:hAnsi="Nirmala UI" w:cs="Nirmala UI"/>
        </w:rPr>
        <w:t xml:space="preserve"> हो रहा है। </w:t>
      </w:r>
    </w:p>
    <w:p w14:paraId="62635088" w14:textId="77777777" w:rsidR="001965FF" w:rsidRDefault="003915E4" w:rsidP="003915E4">
      <w:r w:rsidRPr="007A1B86">
        <w:rPr>
          <w:rFonts w:ascii="Nirmala UI" w:hAnsi="Nirmala UI" w:cs="Nirmala UI"/>
        </w:rPr>
        <w:t xml:space="preserve">विकलांगता समुदाय को, जैसा कि समझा जा सकता है, एडीएस के कार्यान्वयन में की जाने वाली प्रगति को लेकर </w:t>
      </w:r>
      <w:r w:rsidRPr="007A1B86">
        <w:rPr>
          <w:rFonts w:ascii="Nirmala UI" w:hAnsi="Nirmala UI" w:cs="Nirmala UI"/>
          <w:cs/>
          <w:lang w:bidi="hi-IN"/>
        </w:rPr>
        <w:t>अधिक</w:t>
      </w:r>
      <w:r w:rsidRPr="007A1B86">
        <w:rPr>
          <w:rFonts w:ascii="Nirmala UI" w:hAnsi="Nirmala UI" w:cs="Nirmala UI"/>
        </w:rPr>
        <w:t xml:space="preserve"> उम्मीदें हैं। हमने इस आरंभिक रिपोर्टिंग अवधि में अच्छी प्रगति की है और कई प्रमुख प्रतिबद्धताएँ वितरित की हैं। अगली रिपोर्टिंग अवधि में </w:t>
      </w:r>
      <w:r w:rsidRPr="007A1B86">
        <w:rPr>
          <w:rFonts w:ascii="Nirmala UI" w:hAnsi="Nirmala UI" w:cs="Nirmala UI"/>
          <w:cs/>
          <w:lang w:bidi="hi-IN"/>
        </w:rPr>
        <w:t>सभी सरकारी स्तरों</w:t>
      </w:r>
      <w:r w:rsidRPr="007A1B86">
        <w:rPr>
          <w:rFonts w:ascii="Nirmala UI" w:hAnsi="Nirmala UI" w:cs="Nirmala UI"/>
        </w:rPr>
        <w:t xml:space="preserve"> पर सुधार करने और ठोस कार्यवाही करने के लिए </w:t>
      </w:r>
      <w:r w:rsidRPr="007A1B86">
        <w:rPr>
          <w:rFonts w:ascii="Nirmala UI" w:hAnsi="Nirmala UI" w:cs="Nirmala UI"/>
          <w:cs/>
          <w:lang w:bidi="hi-IN"/>
        </w:rPr>
        <w:t>विकलांगता-ग्रस्त लोगों</w:t>
      </w:r>
      <w:r w:rsidRPr="007A1B86">
        <w:rPr>
          <w:rFonts w:ascii="Nirmala UI" w:hAnsi="Nirmala UI" w:cs="Nirmala UI"/>
        </w:rPr>
        <w:t xml:space="preserve"> के साथ मिलकर काम करने पर और भी अधिक ध्यान केंद्रित किया जाएगा, जिससे सभी </w:t>
      </w:r>
      <w:r w:rsidRPr="007A1B86">
        <w:rPr>
          <w:rFonts w:ascii="Nirmala UI" w:hAnsi="Nirmala UI" w:cs="Nirmala UI"/>
          <w:cs/>
          <w:lang w:bidi="hi-IN"/>
        </w:rPr>
        <w:t>विकलांगता-ग्रस्त लोगों</w:t>
      </w:r>
      <w:r w:rsidRPr="007A1B86">
        <w:rPr>
          <w:rFonts w:ascii="Nirmala UI" w:hAnsi="Nirmala UI" w:cs="Nirmala UI"/>
        </w:rPr>
        <w:t xml:space="preserve"> के लिए परिणाम आगे बढ़ पाएँगे। इसमें नई लक्षित कार्य योजना</w:t>
      </w:r>
      <w:r w:rsidRPr="007A1B86">
        <w:rPr>
          <w:rFonts w:ascii="Nirmala UI" w:hAnsi="Nirmala UI" w:cs="Nirmala UI"/>
          <w:cs/>
          <w:lang w:bidi="hi-IN"/>
        </w:rPr>
        <w:t>एँ</w:t>
      </w:r>
      <w:r w:rsidRPr="007A1B86">
        <w:rPr>
          <w:rFonts w:ascii="Nirmala UI" w:hAnsi="Nirmala UI" w:cs="Nirmala UI"/>
        </w:rPr>
        <w:t xml:space="preserve">; </w:t>
      </w:r>
      <w:r w:rsidRPr="007A1B86">
        <w:rPr>
          <w:rFonts w:ascii="Nirmala UI" w:hAnsi="Nirmala UI" w:cs="Nirmala UI"/>
          <w:cs/>
          <w:lang w:bidi="hi-IN"/>
        </w:rPr>
        <w:t>विकलांगता-ग्रस्त लोगों</w:t>
      </w:r>
      <w:r w:rsidRPr="007A1B86">
        <w:rPr>
          <w:rFonts w:ascii="Nirmala UI" w:hAnsi="Nirmala UI" w:cs="Nirmala UI"/>
        </w:rPr>
        <w:t xml:space="preserve"> के साथ चल रहे परामर्श और संलग्नताएँ; तथा पारदर्शिता में सुधार और बेहतर निर्णय लेने के समर्थन में साक्ष्य और डेटा में सुधार किया जाना शामिल होगा।</w:t>
      </w:r>
      <w:r w:rsidR="001965FF">
        <w:br w:type="page"/>
      </w:r>
    </w:p>
    <w:p w14:paraId="17154E52" w14:textId="77777777" w:rsidR="00332573" w:rsidRPr="005C3137" w:rsidRDefault="005D342F" w:rsidP="00FD4B36">
      <w:pPr>
        <w:pStyle w:val="Heading1"/>
      </w:pPr>
      <w:bookmarkStart w:id="9" w:name="_State_and_Territory"/>
      <w:bookmarkStart w:id="10" w:name="_Toc151067307"/>
      <w:bookmarkEnd w:id="9"/>
      <w:r w:rsidRPr="007A1B86">
        <w:rPr>
          <w:rFonts w:ascii="Nirmala UI" w:hAnsi="Nirmala UI" w:cs="Nirmala UI"/>
        </w:rPr>
        <w:lastRenderedPageBreak/>
        <w:t>राज्य और राज्य-क्षेत्र सरकारें</w:t>
      </w:r>
      <w:bookmarkEnd w:id="10"/>
    </w:p>
    <w:p w14:paraId="276A5C42" w14:textId="77777777" w:rsidR="004F6F64" w:rsidRPr="007A1B86" w:rsidRDefault="004F6F64" w:rsidP="004F6F64">
      <w:pPr>
        <w:spacing w:after="0" w:line="240" w:lineRule="auto"/>
        <w:rPr>
          <w:rFonts w:ascii="Nirmala UI" w:hAnsi="Nirmala UI" w:cs="Nirmala UI"/>
        </w:rPr>
      </w:pPr>
      <w:bookmarkStart w:id="11" w:name="_Toc140586295"/>
      <w:bookmarkStart w:id="12" w:name="_Toc140587902"/>
      <w:bookmarkStart w:id="13" w:name="_Toc140658396"/>
      <w:bookmarkStart w:id="14" w:name="_Toc141259769"/>
      <w:bookmarkStart w:id="15" w:name="_Toc141279252"/>
      <w:bookmarkStart w:id="16" w:name="_Toc143001995"/>
      <w:bookmarkStart w:id="17" w:name="_Toc144117331"/>
      <w:bookmarkStart w:id="18" w:name="_Toc144133390"/>
      <w:bookmarkStart w:id="19" w:name="_Toc144134302"/>
      <w:bookmarkStart w:id="20" w:name="_Toc144206611"/>
      <w:bookmarkStart w:id="21" w:name="_Toc144206781"/>
      <w:bookmarkStart w:id="22" w:name="_Toc144294353"/>
      <w:bookmarkStart w:id="23" w:name="_Toc144307855"/>
      <w:bookmarkStart w:id="24" w:name="_Toc144392647"/>
      <w:bookmarkStart w:id="25" w:name="_Toc144470945"/>
      <w:bookmarkStart w:id="26" w:name="_Toc144716620"/>
      <w:bookmarkStart w:id="27" w:name="_Toc144729568"/>
      <w:bookmarkStart w:id="28" w:name="_Toc144802796"/>
      <w:bookmarkStart w:id="29" w:name="_Toc144822909"/>
      <w:bookmarkStart w:id="30" w:name="_Toc144992375"/>
      <w:bookmarkStart w:id="31" w:name="_Toc146015405"/>
      <w:bookmarkStart w:id="32" w:name="_Toc146023053"/>
      <w:bookmarkStart w:id="33" w:name="_Toc146031460"/>
      <w:r w:rsidRPr="007A1B86">
        <w:rPr>
          <w:rFonts w:ascii="Nirmala UI" w:hAnsi="Nirmala UI" w:cs="Nirmala UI"/>
        </w:rPr>
        <w:t xml:space="preserve">एडीएस का मानना है कि </w:t>
      </w:r>
      <w:r w:rsidRPr="007A1B86">
        <w:rPr>
          <w:rFonts w:ascii="Nirmala UI" w:hAnsi="Nirmala UI" w:cs="Nirmala UI"/>
          <w:cs/>
          <w:lang w:bidi="hi-IN"/>
        </w:rPr>
        <w:t>विकलांगता-ग्रस्त लोगों</w:t>
      </w:r>
      <w:r w:rsidRPr="007A1B86">
        <w:rPr>
          <w:rFonts w:ascii="Nirmala UI" w:hAnsi="Nirmala UI" w:cs="Nirmala UI"/>
        </w:rPr>
        <w:t xml:space="preserve"> को समुदाय के अन्य सदस्यों के बराबर अपनी पूरी क्षमता हासिल करने में </w:t>
      </w:r>
      <w:r w:rsidRPr="007A1B86">
        <w:rPr>
          <w:rFonts w:ascii="Nirmala UI" w:hAnsi="Nirmala UI" w:cs="Nirmala UI"/>
          <w:cs/>
          <w:lang w:bidi="hi-IN"/>
        </w:rPr>
        <w:t>सहायता</w:t>
      </w:r>
      <w:r w:rsidRPr="007A1B86">
        <w:rPr>
          <w:rFonts w:ascii="Nirmala UI" w:hAnsi="Nirmala UI" w:cs="Nirmala UI"/>
        </w:rPr>
        <w:t xml:space="preserve"> देने के लिए</w:t>
      </w:r>
      <w:r w:rsidRPr="007A1B86">
        <w:rPr>
          <w:rFonts w:ascii="Nirmala UI" w:hAnsi="Nirmala UI" w:cs="Nirmala UI"/>
          <w:cs/>
          <w:lang w:bidi="hi-IN"/>
        </w:rPr>
        <w:t xml:space="preserve"> सभी सरकारी स्तर</w:t>
      </w:r>
      <w:r w:rsidRPr="007A1B86">
        <w:rPr>
          <w:rFonts w:ascii="Nirmala UI" w:hAnsi="Nirmala UI" w:cs="Nirmala UI"/>
        </w:rPr>
        <w:t xml:space="preserve"> जिम्मेदार हैं। राज्य और राज्य-क्षेत्र सरकारें एडीएस को लागू करने में महत्वपूर्ण भूमिका निभाती हैं। </w:t>
      </w:r>
      <w:r w:rsidRPr="007A1B86">
        <w:rPr>
          <w:rFonts w:ascii="Nirmala UI" w:hAnsi="Nirmala UI" w:cs="Nirmala UI"/>
          <w:cs/>
          <w:lang w:bidi="hi-IN"/>
        </w:rPr>
        <w:t>राज्य और राज्य-क्षेत्र</w:t>
      </w:r>
      <w:r w:rsidRPr="007A1B86">
        <w:rPr>
          <w:rFonts w:ascii="Nirmala UI" w:hAnsi="Nirmala UI" w:cs="Nirmala UI"/>
        </w:rPr>
        <w:t xml:space="preserve"> सरकारों की अपनी-अपनी विकलांगता योजना</w:t>
      </w:r>
      <w:r w:rsidRPr="007A1B86">
        <w:rPr>
          <w:rFonts w:ascii="Nirmala UI" w:hAnsi="Nirmala UI" w:cs="Nirmala UI"/>
          <w:cs/>
          <w:lang w:bidi="hi-IN"/>
        </w:rPr>
        <w:t>एँ</w:t>
      </w:r>
      <w:r w:rsidRPr="007A1B86">
        <w:rPr>
          <w:rFonts w:ascii="Nirmala UI" w:hAnsi="Nirmala UI" w:cs="Nirmala UI"/>
        </w:rPr>
        <w:t xml:space="preserve"> हैं या वे योजना</w:t>
      </w:r>
      <w:r w:rsidRPr="007A1B86">
        <w:rPr>
          <w:rFonts w:ascii="Nirmala UI" w:hAnsi="Nirmala UI" w:cs="Nirmala UI"/>
          <w:cs/>
          <w:lang w:bidi="hi-IN"/>
        </w:rPr>
        <w:t>एँ</w:t>
      </w:r>
      <w:r w:rsidRPr="007A1B86">
        <w:rPr>
          <w:rFonts w:ascii="Nirmala UI" w:hAnsi="Nirmala UI" w:cs="Nirmala UI"/>
        </w:rPr>
        <w:t xml:space="preserve"> विकसित कर रही हैं। कार्य स्थानीय रूप से आधारित हैं और वे एडीएस के तहत गतिविधियों के समानांतर काम करने का लक्ष्य रखते हैं। एडीएस के तहत अपनी प्रतिबद्धताओं के वितरण को उद्वेलित करने के लिए</w:t>
      </w:r>
      <w:r w:rsidRPr="007A1B86">
        <w:rPr>
          <w:rFonts w:ascii="Nirmala UI" w:hAnsi="Nirmala UI" w:cs="Nirmala UI"/>
          <w:cs/>
          <w:lang w:bidi="hi-IN"/>
        </w:rPr>
        <w:t xml:space="preserve"> राज्य और राज्य-क्षेत्र</w:t>
      </w:r>
      <w:r w:rsidRPr="007A1B86">
        <w:rPr>
          <w:rFonts w:ascii="Nirmala UI" w:hAnsi="Nirmala UI" w:cs="Nirmala UI"/>
        </w:rPr>
        <w:t xml:space="preserve"> सरकारें इन योजना</w:t>
      </w:r>
      <w:r w:rsidRPr="007A1B86">
        <w:rPr>
          <w:rFonts w:ascii="Nirmala UI" w:hAnsi="Nirmala UI" w:cs="Nirmala UI"/>
          <w:lang w:bidi="hi-IN"/>
        </w:rPr>
        <w:t xml:space="preserve">ओं का उपयोग </w:t>
      </w:r>
      <w:r w:rsidRPr="007A1B86">
        <w:rPr>
          <w:rFonts w:ascii="Nirmala UI" w:hAnsi="Nirmala UI" w:cs="Nirmala UI"/>
        </w:rPr>
        <w:t xml:space="preserve">प्राथमिक तंत्रों के रूप में करती हैं। </w:t>
      </w:r>
    </w:p>
    <w:p w14:paraId="366219DB" w14:textId="77777777" w:rsidR="004F6F64" w:rsidRDefault="004F6F64" w:rsidP="004F6F64">
      <w:r w:rsidRPr="007A1B86">
        <w:rPr>
          <w:rFonts w:ascii="Nirmala UI" w:hAnsi="Nirmala UI" w:cs="Nirmala UI"/>
        </w:rPr>
        <w:t xml:space="preserve">यह कार्यान्वयन रिपोर्ट </w:t>
      </w:r>
      <w:r w:rsidRPr="007A1B86">
        <w:rPr>
          <w:rFonts w:ascii="Nirmala UI" w:hAnsi="Nirmala UI" w:cs="Nirmala UI"/>
          <w:cs/>
          <w:lang w:bidi="hi-IN"/>
        </w:rPr>
        <w:t>विकलांगता-ग्रस्त लोगों</w:t>
      </w:r>
      <w:r w:rsidRPr="007A1B86">
        <w:rPr>
          <w:rFonts w:ascii="Nirmala UI" w:hAnsi="Nirmala UI" w:cs="Nirmala UI"/>
        </w:rPr>
        <w:t xml:space="preserve"> के परिणामों में सुधार के लिए पूरे ऑस्ट्रेलिया-भर में किए जा रहे प्रमुख कार्यों को दर्शाती है। गतिविधि</w:t>
      </w:r>
      <w:r w:rsidRPr="007A1B86">
        <w:rPr>
          <w:rFonts w:ascii="Nirmala UI" w:hAnsi="Nirmala UI" w:cs="Nirmala UI"/>
          <w:cs/>
          <w:lang w:bidi="hi-IN"/>
        </w:rPr>
        <w:t>याँ</w:t>
      </w:r>
      <w:r w:rsidRPr="007A1B86">
        <w:rPr>
          <w:rFonts w:ascii="Nirmala UI" w:hAnsi="Nirmala UI" w:cs="Nirmala UI"/>
        </w:rPr>
        <w:t xml:space="preserve"> और पहलें केवल कुछ ही महत्वपूर्ण कार्यों के उदाहरण हैं। प्रत्येक </w:t>
      </w:r>
      <w:r w:rsidRPr="007A1B86">
        <w:rPr>
          <w:rFonts w:ascii="Nirmala UI" w:hAnsi="Nirmala UI" w:cs="Nirmala UI"/>
          <w:cs/>
          <w:lang w:bidi="hi-IN"/>
        </w:rPr>
        <w:t>न्यायाधिकार-क्षेत्र</w:t>
      </w:r>
      <w:r w:rsidRPr="007A1B86">
        <w:rPr>
          <w:rFonts w:ascii="Nirmala UI" w:hAnsi="Nirmala UI" w:cs="Nirmala UI"/>
        </w:rPr>
        <w:t xml:space="preserve"> में एडीएस को समर्थित करने के लिए किए जा रहे कार्यों के बारे में और अधिक जानकारी नीचे दिए गए वेबसाइट लिंक्स के माध्यम से प्राप्त की जा सकती है:</w:t>
      </w:r>
    </w:p>
    <w:p w14:paraId="6C86C424" w14:textId="77777777" w:rsidR="003C33C2" w:rsidRPr="007A1B86" w:rsidRDefault="003C33C2" w:rsidP="003C33C2">
      <w:pPr>
        <w:pStyle w:val="ListParagraph"/>
        <w:numPr>
          <w:ilvl w:val="0"/>
          <w:numId w:val="177"/>
        </w:numPr>
        <w:rPr>
          <w:rFonts w:ascii="Nirmala UI" w:hAnsi="Nirmala UI" w:cs="Nirmala UI"/>
        </w:rPr>
      </w:pPr>
      <w:bookmarkStart w:id="34" w:name="_Toc140586303"/>
      <w:bookmarkStart w:id="35" w:name="_Toc140587910"/>
      <w:bookmarkStart w:id="36" w:name="_Toc140658404"/>
      <w:bookmarkStart w:id="37" w:name="_Toc141259777"/>
      <w:bookmarkStart w:id="38" w:name="_Toc141279260"/>
      <w:bookmarkStart w:id="39" w:name="_Toc143002003"/>
      <w:bookmarkStart w:id="40" w:name="_Toc144117340"/>
      <w:bookmarkStart w:id="41" w:name="_Toc144133403"/>
      <w:bookmarkStart w:id="42" w:name="_Toc144134315"/>
      <w:bookmarkStart w:id="43" w:name="_Toc144206624"/>
      <w:bookmarkStart w:id="44" w:name="_Toc144206794"/>
      <w:bookmarkStart w:id="45" w:name="_Toc144294366"/>
      <w:bookmarkStart w:id="46" w:name="_Toc144307868"/>
      <w:bookmarkStart w:id="47" w:name="_Toc144392660"/>
      <w:bookmarkStart w:id="48" w:name="_Toc144470958"/>
      <w:bookmarkStart w:id="49" w:name="_Toc144716633"/>
      <w:bookmarkStart w:id="50" w:name="_Toc144729581"/>
      <w:bookmarkStart w:id="51" w:name="_Toc144802809"/>
      <w:bookmarkStart w:id="52" w:name="_Toc144822922"/>
      <w:bookmarkStart w:id="53" w:name="_Toc144992383"/>
      <w:bookmarkStart w:id="54" w:name="_Toc146015413"/>
      <w:bookmarkStart w:id="55" w:name="_Toc146023061"/>
      <w:bookmarkStart w:id="56" w:name="_Toc1460314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7A1B86">
        <w:rPr>
          <w:rFonts w:ascii="Nirmala UI" w:hAnsi="Nirmala UI" w:cs="Nirmala UI"/>
        </w:rPr>
        <w:t xml:space="preserve">एनएसडब्ल्यू सरकार </w:t>
      </w:r>
      <w:hyperlink r:id="rId26" w:history="1">
        <w:r w:rsidRPr="007A1B86">
          <w:rPr>
            <w:rStyle w:val="Hyperlink"/>
            <w:rFonts w:ascii="Nirmala UI" w:hAnsi="Nirmala UI" w:cs="Nirmala UI"/>
          </w:rPr>
          <w:t>समुदाय एवं न्याय</w:t>
        </w:r>
      </w:hyperlink>
      <w:r w:rsidRPr="007A1B86">
        <w:rPr>
          <w:rFonts w:ascii="Nirmala UI" w:hAnsi="Nirmala UI" w:cs="Nirmala UI"/>
        </w:rPr>
        <w:t xml:space="preserve"> </w:t>
      </w:r>
    </w:p>
    <w:p w14:paraId="091F9444" w14:textId="77777777" w:rsidR="003C33C2" w:rsidRPr="007A1B86" w:rsidRDefault="003C33C2" w:rsidP="003C33C2">
      <w:pPr>
        <w:pStyle w:val="ListParagraph"/>
        <w:numPr>
          <w:ilvl w:val="0"/>
          <w:numId w:val="177"/>
        </w:numPr>
        <w:rPr>
          <w:rFonts w:ascii="Nirmala UI" w:hAnsi="Nirmala UI" w:cs="Nirmala UI"/>
        </w:rPr>
      </w:pPr>
      <w:r w:rsidRPr="007A1B86">
        <w:rPr>
          <w:rFonts w:ascii="Nirmala UI" w:hAnsi="Nirmala UI" w:cs="Nirmala UI"/>
        </w:rPr>
        <w:t xml:space="preserve">विक्टोरिया सरकार </w:t>
      </w:r>
      <w:hyperlink r:id="rId27" w:history="1">
        <w:r w:rsidRPr="007A1B86">
          <w:rPr>
            <w:rStyle w:val="Hyperlink"/>
            <w:rFonts w:ascii="Nirmala UI" w:hAnsi="Nirmala UI" w:cs="Nirmala UI"/>
          </w:rPr>
          <w:t>राज्य विकलांगता योजना</w:t>
        </w:r>
      </w:hyperlink>
      <w:r w:rsidRPr="007A1B86">
        <w:rPr>
          <w:rFonts w:ascii="Nirmala UI" w:hAnsi="Nirmala UI" w:cs="Nirmala UI"/>
        </w:rPr>
        <w:t xml:space="preserve"> </w:t>
      </w:r>
    </w:p>
    <w:p w14:paraId="1B87997F" w14:textId="77777777" w:rsidR="003C33C2" w:rsidRPr="007A1B86" w:rsidRDefault="003C33C2" w:rsidP="003C33C2">
      <w:pPr>
        <w:pStyle w:val="ListParagraph"/>
        <w:numPr>
          <w:ilvl w:val="0"/>
          <w:numId w:val="177"/>
        </w:numPr>
        <w:rPr>
          <w:rFonts w:ascii="Nirmala UI" w:hAnsi="Nirmala UI" w:cs="Nirmala UI"/>
        </w:rPr>
      </w:pPr>
      <w:r w:rsidRPr="007A1B86">
        <w:rPr>
          <w:rFonts w:ascii="Nirmala UI" w:hAnsi="Nirmala UI" w:cs="Nirmala UI"/>
        </w:rPr>
        <w:t xml:space="preserve">क्वींसलैंड सरकार </w:t>
      </w:r>
      <w:hyperlink r:id="rId28" w:history="1">
        <w:r w:rsidRPr="007A1B86">
          <w:rPr>
            <w:rStyle w:val="Hyperlink"/>
            <w:rFonts w:ascii="Nirmala UI" w:hAnsi="Nirmala UI" w:cs="Nirmala UI"/>
          </w:rPr>
          <w:t>विकलांगता योजना</w:t>
        </w:r>
      </w:hyperlink>
      <w:r w:rsidRPr="007A1B86">
        <w:rPr>
          <w:rFonts w:ascii="Nirmala UI" w:hAnsi="Nirmala UI" w:cs="Nirmala UI"/>
        </w:rPr>
        <w:t xml:space="preserve"> </w:t>
      </w:r>
    </w:p>
    <w:p w14:paraId="3C1857BB" w14:textId="77777777" w:rsidR="003C33C2" w:rsidRPr="007A1B86" w:rsidRDefault="003C33C2" w:rsidP="003C33C2">
      <w:pPr>
        <w:pStyle w:val="ListParagraph"/>
        <w:numPr>
          <w:ilvl w:val="0"/>
          <w:numId w:val="177"/>
        </w:numPr>
        <w:rPr>
          <w:rFonts w:ascii="Nirmala UI" w:hAnsi="Nirmala UI" w:cs="Nirmala UI"/>
        </w:rPr>
      </w:pPr>
      <w:r w:rsidRPr="007A1B86">
        <w:rPr>
          <w:rFonts w:ascii="Nirmala UI" w:hAnsi="Nirmala UI" w:cs="Nirmala UI"/>
        </w:rPr>
        <w:t xml:space="preserve">पश्चिमी ऑस्ट्रेलिया सरकार </w:t>
      </w:r>
      <w:hyperlink r:id="rId29" w:history="1">
        <w:r w:rsidRPr="007A1B86">
          <w:rPr>
            <w:rStyle w:val="Hyperlink"/>
            <w:rFonts w:ascii="Nirmala UI" w:hAnsi="Nirmala UI" w:cs="Nirmala UI"/>
          </w:rPr>
          <w:t>समुदाय विभाग</w:t>
        </w:r>
      </w:hyperlink>
      <w:r w:rsidRPr="007A1B86">
        <w:rPr>
          <w:rFonts w:ascii="Nirmala UI" w:hAnsi="Nirmala UI" w:cs="Nirmala UI"/>
        </w:rPr>
        <w:t xml:space="preserve"> </w:t>
      </w:r>
    </w:p>
    <w:p w14:paraId="0CEA7C6D" w14:textId="77777777" w:rsidR="003C33C2" w:rsidRPr="007A1B86" w:rsidRDefault="003C33C2" w:rsidP="003C33C2">
      <w:pPr>
        <w:pStyle w:val="ListParagraph"/>
        <w:numPr>
          <w:ilvl w:val="0"/>
          <w:numId w:val="177"/>
        </w:numPr>
        <w:rPr>
          <w:rFonts w:ascii="Nirmala UI" w:hAnsi="Nirmala UI" w:cs="Nirmala UI"/>
        </w:rPr>
      </w:pPr>
      <w:r w:rsidRPr="007A1B86">
        <w:rPr>
          <w:rFonts w:ascii="Nirmala UI" w:hAnsi="Nirmala UI" w:cs="Nirmala UI"/>
        </w:rPr>
        <w:t xml:space="preserve">दक्षिण ऑस्ट्रेलिया सरकार </w:t>
      </w:r>
      <w:hyperlink r:id="rId30" w:history="1">
        <w:r w:rsidRPr="007A1B86">
          <w:rPr>
            <w:rStyle w:val="Hyperlink"/>
            <w:rFonts w:ascii="Nirmala UI" w:hAnsi="Nirmala UI" w:cs="Nirmala UI"/>
          </w:rPr>
          <w:t>समावेशी एसए</w:t>
        </w:r>
      </w:hyperlink>
      <w:r w:rsidRPr="007A1B86">
        <w:rPr>
          <w:rFonts w:ascii="Nirmala UI" w:hAnsi="Nirmala UI" w:cs="Nirmala UI"/>
        </w:rPr>
        <w:t xml:space="preserve"> </w:t>
      </w:r>
    </w:p>
    <w:p w14:paraId="1AB40CC2" w14:textId="77777777" w:rsidR="003C33C2" w:rsidRPr="007A1B86" w:rsidRDefault="003C33C2" w:rsidP="003C33C2">
      <w:pPr>
        <w:pStyle w:val="ListParagraph"/>
        <w:numPr>
          <w:ilvl w:val="0"/>
          <w:numId w:val="177"/>
        </w:numPr>
        <w:rPr>
          <w:rFonts w:ascii="Nirmala UI" w:hAnsi="Nirmala UI" w:cs="Nirmala UI"/>
        </w:rPr>
      </w:pPr>
      <w:r w:rsidRPr="007A1B86">
        <w:rPr>
          <w:rFonts w:ascii="Nirmala UI" w:hAnsi="Nirmala UI" w:cs="Nirmala UI"/>
        </w:rPr>
        <w:t xml:space="preserve">तस्मानिया सरकार, </w:t>
      </w:r>
      <w:hyperlink r:id="rId31" w:history="1">
        <w:r w:rsidRPr="007A1B86">
          <w:rPr>
            <w:rStyle w:val="Hyperlink"/>
            <w:rFonts w:ascii="Nirmala UI" w:hAnsi="Nirmala UI" w:cs="Nirmala UI"/>
          </w:rPr>
          <w:t>प्रीमियर एवं कैबिनेट विभाग;</w:t>
        </w:r>
      </w:hyperlink>
      <w:r w:rsidRPr="007A1B86">
        <w:rPr>
          <w:rFonts w:ascii="Nirmala UI" w:hAnsi="Nirmala UI" w:cs="Nirmala UI"/>
        </w:rPr>
        <w:t xml:space="preserve"> </w:t>
      </w:r>
    </w:p>
    <w:p w14:paraId="085A39EF" w14:textId="77777777" w:rsidR="003C33C2" w:rsidRPr="007A1B86" w:rsidRDefault="003C33C2" w:rsidP="003C33C2">
      <w:pPr>
        <w:pStyle w:val="ListParagraph"/>
        <w:numPr>
          <w:ilvl w:val="0"/>
          <w:numId w:val="177"/>
        </w:numPr>
        <w:rPr>
          <w:rFonts w:ascii="Nirmala UI" w:hAnsi="Nirmala UI" w:cs="Nirmala UI"/>
        </w:rPr>
      </w:pPr>
      <w:r w:rsidRPr="007A1B86">
        <w:rPr>
          <w:rFonts w:ascii="Nirmala UI" w:hAnsi="Nirmala UI" w:cs="Nirmala UI"/>
        </w:rPr>
        <w:t xml:space="preserve">एसीटी सरकार </w:t>
      </w:r>
      <w:hyperlink r:id="rId32" w:history="1">
        <w:r w:rsidRPr="007A1B86">
          <w:rPr>
            <w:rStyle w:val="Hyperlink"/>
            <w:rFonts w:ascii="Nirmala UI" w:hAnsi="Nirmala UI" w:cs="Nirmala UI"/>
          </w:rPr>
          <w:t>सामुदायिक सेवा</w:t>
        </w:r>
        <w:r w:rsidRPr="007A1B86">
          <w:rPr>
            <w:rStyle w:val="Hyperlink"/>
            <w:rFonts w:ascii="Nirmala UI" w:hAnsi="Nirmala UI" w:cs="Nirmala UI"/>
            <w:cs/>
            <w:lang w:bidi="hi-IN"/>
          </w:rPr>
          <w:t>एँ</w:t>
        </w:r>
      </w:hyperlink>
      <w:r w:rsidRPr="007A1B86">
        <w:rPr>
          <w:rFonts w:ascii="Nirmala UI" w:hAnsi="Nirmala UI" w:cs="Nirmala UI"/>
        </w:rPr>
        <w:t xml:space="preserve"> </w:t>
      </w:r>
    </w:p>
    <w:p w14:paraId="086D35EF" w14:textId="77777777" w:rsidR="003C33C2" w:rsidRPr="00CD185C" w:rsidRDefault="003C33C2" w:rsidP="003C33C2">
      <w:pPr>
        <w:pStyle w:val="ListParagraph"/>
        <w:numPr>
          <w:ilvl w:val="0"/>
          <w:numId w:val="177"/>
        </w:numPr>
        <w:rPr>
          <w:b/>
        </w:rPr>
      </w:pPr>
      <w:r w:rsidRPr="007A1B86">
        <w:rPr>
          <w:rFonts w:ascii="Nirmala UI" w:hAnsi="Nirmala UI" w:cs="Nirmala UI"/>
        </w:rPr>
        <w:t>उत्तरी राज्य-क्षेत्र</w:t>
      </w:r>
      <w:r w:rsidRPr="007A1B86">
        <w:rPr>
          <w:rFonts w:ascii="Nirmala UI" w:hAnsi="Nirmala UI" w:cs="Nirmala UI"/>
          <w:lang w:bidi="hi-IN"/>
        </w:rPr>
        <w:t xml:space="preserve"> (</w:t>
      </w:r>
      <w:r w:rsidRPr="007A1B86">
        <w:rPr>
          <w:rFonts w:ascii="Nirmala UI" w:hAnsi="Nirmala UI" w:cs="Nirmala UI"/>
          <w:cs/>
          <w:lang w:bidi="hi-IN"/>
        </w:rPr>
        <w:t>नॉर्दर्न टेरिटरी)</w:t>
      </w:r>
      <w:r w:rsidRPr="007A1B86">
        <w:rPr>
          <w:rFonts w:ascii="Nirmala UI" w:hAnsi="Nirmala UI" w:cs="Nirmala UI"/>
        </w:rPr>
        <w:t xml:space="preserve"> सरकार </w:t>
      </w:r>
      <w:hyperlink r:id="rId33" w:history="1">
        <w:r w:rsidRPr="007A1B86">
          <w:rPr>
            <w:rStyle w:val="Hyperlink"/>
            <w:rFonts w:ascii="Nirmala UI" w:hAnsi="Nirmala UI" w:cs="Nirmala UI"/>
            <w:cs/>
            <w:lang w:bidi="hi-IN"/>
          </w:rPr>
          <w:t>राज्य-क्षे</w:t>
        </w:r>
        <w:r w:rsidRPr="007A1B86">
          <w:rPr>
            <w:rStyle w:val="Hyperlink"/>
            <w:rFonts w:ascii="Nirmala UI" w:hAnsi="Nirmala UI" w:cs="Nirmala UI"/>
          </w:rPr>
          <w:t>त्र परिवार, आवास एवं समुदाय विभाग</w:t>
        </w:r>
      </w:hyperlink>
      <w:r w:rsidRPr="007A1B86">
        <w:rPr>
          <w:rFonts w:ascii="Nirmala UI" w:hAnsi="Nirmala UI" w:cs="Nirmala UI"/>
        </w:rPr>
        <w:t>।</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60BAB676" w14:textId="77777777" w:rsidR="003C33C2" w:rsidRPr="00002CDB" w:rsidRDefault="003C33C2" w:rsidP="00FD4B36">
      <w:r w:rsidRPr="007A1B86">
        <w:rPr>
          <w:rFonts w:ascii="Nirmala UI" w:hAnsi="Nirmala UI" w:cs="Nirmala UI"/>
        </w:rPr>
        <w:t>ऑस्ट्रेलिया की 537 परिषदें अपने-अपने समुदायों में महत्वपूर्ण भूमिका निभाती हैं। परिषदें अपने समुदाय के लिए सरका</w:t>
      </w:r>
      <w:r w:rsidRPr="007A1B86">
        <w:rPr>
          <w:rFonts w:ascii="Nirmala UI" w:hAnsi="Nirmala UI" w:cs="Nirmala UI"/>
          <w:cs/>
          <w:lang w:bidi="hi-IN"/>
        </w:rPr>
        <w:t>र का निकटतम</w:t>
      </w:r>
      <w:r w:rsidRPr="007A1B86">
        <w:rPr>
          <w:rFonts w:ascii="Nirmala UI" w:hAnsi="Nirmala UI" w:cs="Nirmala UI"/>
        </w:rPr>
        <w:t xml:space="preserve"> स्तर होती हैं और ये लगभग 150 सेवा</w:t>
      </w:r>
      <w:r w:rsidRPr="007A1B86">
        <w:rPr>
          <w:rFonts w:ascii="Nirmala UI" w:hAnsi="Nirmala UI" w:cs="Nirmala UI"/>
          <w:cs/>
          <w:lang w:bidi="hi-IN"/>
        </w:rPr>
        <w:t>एँ</w:t>
      </w:r>
      <w:r w:rsidRPr="007A1B86">
        <w:rPr>
          <w:rFonts w:ascii="Nirmala UI" w:hAnsi="Nirmala UI" w:cs="Nirmala UI"/>
        </w:rPr>
        <w:t xml:space="preserve"> प्रदान करती है। स्थानीय सरकारें भविष्य में विकास का मार्गदर्शन करने और अपने स्थानीय समुदायों को समर्थित करने के लिए अपने समुदायों के साथ </w:t>
      </w:r>
      <w:r w:rsidRPr="007A1B86">
        <w:rPr>
          <w:rFonts w:ascii="Nirmala UI" w:hAnsi="Nirmala UI" w:cs="Nirmala UI"/>
          <w:cs/>
          <w:lang w:bidi="hi-IN"/>
        </w:rPr>
        <w:t>कार्यनीति</w:t>
      </w:r>
      <w:r w:rsidRPr="007A1B86">
        <w:rPr>
          <w:rFonts w:ascii="Nirmala UI" w:hAnsi="Nirmala UI" w:cs="Nirmala UI"/>
        </w:rPr>
        <w:t>क योजना</w:t>
      </w:r>
      <w:r w:rsidRPr="007A1B86">
        <w:rPr>
          <w:rFonts w:ascii="Nirmala UI" w:hAnsi="Nirmala UI" w:cs="Nirmala UI"/>
          <w:cs/>
          <w:lang w:bidi="hi-IN"/>
        </w:rPr>
        <w:t>एँ</w:t>
      </w:r>
      <w:r w:rsidRPr="007A1B86">
        <w:rPr>
          <w:rFonts w:ascii="Nirmala UI" w:hAnsi="Nirmala UI" w:cs="Nirmala UI"/>
        </w:rPr>
        <w:t xml:space="preserve"> विकसित करती हैं। ऑस्ट्रेलियाई स्थानीय सरकार संगठन (Australian Local Government Association) को पूरे ऑस्ट्रेलिया-भर में विकसित की जा रही विकलांगता समावेशन और सुलभता योजनाओं की संख्याओं में बढ़ौत्तरी को देखते हुए, और परिषदों की सामान्य कार्यावली के हिस्से के रूप में विकलांगता-ग्रस्त लोगों की आवश्यकताओं पर विचार करने में इसके प्रभाव को देखते हुए खुशी हो</w:t>
      </w:r>
      <w:r w:rsidRPr="007A1B86">
        <w:rPr>
          <w:rFonts w:ascii="Nirmala UI" w:hAnsi="Nirmala UI" w:cs="Nirmala UI"/>
          <w:cs/>
          <w:lang w:bidi="hi-IN"/>
        </w:rPr>
        <w:t>ती है।</w:t>
      </w:r>
    </w:p>
    <w:p w14:paraId="75F6C640" w14:textId="77777777" w:rsidR="00273292" w:rsidRDefault="00D8560D" w:rsidP="00FD4B36">
      <w:pPr>
        <w:pStyle w:val="Heading1"/>
      </w:pPr>
      <w:bookmarkStart w:id="57" w:name="_Australia’s_Disability_Strategy"/>
      <w:bookmarkStart w:id="58" w:name="_Toc151067308"/>
      <w:bookmarkEnd w:id="57"/>
      <w:r w:rsidRPr="007A1B86">
        <w:rPr>
          <w:rFonts w:ascii="Nirmala UI" w:hAnsi="Nirmala UI" w:cs="Nirmala UI"/>
        </w:rPr>
        <w:t xml:space="preserve">ऑस्ट्रेलिया की विकलांगता </w:t>
      </w:r>
      <w:r w:rsidRPr="007A1B86">
        <w:rPr>
          <w:rFonts w:ascii="Nirmala UI" w:hAnsi="Nirmala UI" w:cs="Nirmala UI"/>
          <w:b w:val="0"/>
          <w:bCs/>
          <w:cs/>
          <w:lang w:bidi="hi-IN"/>
        </w:rPr>
        <w:t>कार्यनीति का</w:t>
      </w:r>
      <w:r w:rsidRPr="007A1B86">
        <w:rPr>
          <w:rFonts w:ascii="Nirmala UI" w:hAnsi="Nirmala UI" w:cs="Nirmala UI"/>
          <w:lang w:bidi="hi-IN"/>
        </w:rPr>
        <w:t xml:space="preserve"> </w:t>
      </w:r>
      <w:r w:rsidRPr="002411D9">
        <w:rPr>
          <w:rFonts w:ascii="Nirmala UI" w:hAnsi="Nirmala UI" w:cs="Nirmala UI"/>
          <w:b w:val="0"/>
          <w:bCs/>
          <w:cs/>
          <w:lang w:bidi="hi-IN"/>
        </w:rPr>
        <w:t>मार्गपथ</w:t>
      </w:r>
      <w:bookmarkEnd w:id="58"/>
    </w:p>
    <w:p w14:paraId="172068FB" w14:textId="77777777" w:rsidR="002729BA" w:rsidRDefault="00000000" w:rsidP="00FD4B36">
      <w:hyperlink r:id="rId34" w:history="1">
        <w:r w:rsidR="002729BA" w:rsidRPr="00950559">
          <w:rPr>
            <w:rStyle w:val="Hyperlink"/>
            <w:rFonts w:ascii="Nirmala UI" w:hAnsi="Nirmala UI" w:cs="Nirmala UI"/>
          </w:rPr>
          <w:t xml:space="preserve">एडीएस </w:t>
        </w:r>
        <w:r w:rsidR="002729BA" w:rsidRPr="00950559">
          <w:rPr>
            <w:rStyle w:val="Hyperlink"/>
            <w:rFonts w:ascii="Nirmala UI" w:hAnsi="Nirmala UI" w:cs="Nirmala UI"/>
            <w:cs/>
            <w:lang w:bidi="hi-IN"/>
          </w:rPr>
          <w:t>मार्गपथ</w:t>
        </w:r>
        <w:r w:rsidR="002729BA" w:rsidRPr="00950559">
          <w:rPr>
            <w:rStyle w:val="Hyperlink"/>
            <w:rFonts w:ascii="Nirmala UI" w:hAnsi="Nirmala UI" w:cs="Nirmala UI"/>
          </w:rPr>
          <w:t xml:space="preserve"> (ADS Roadmap)</w:t>
        </w:r>
      </w:hyperlink>
      <w:r w:rsidR="002729BA" w:rsidRPr="007A1B86">
        <w:rPr>
          <w:rFonts w:ascii="Nirmala UI" w:hAnsi="Nirmala UI" w:cs="Nirmala UI"/>
        </w:rPr>
        <w:t xml:space="preserve"> एडीएस के तहत किए जा रहे प्रमुख कार्यों का अवलोकन प्रदान करता है और यह प्रदर्शित करता है कि ये कार्य कब किए जाएँगे। रिपोर्टिंग अवधि के दौरान, </w:t>
      </w:r>
      <w:r w:rsidR="002729BA" w:rsidRPr="007A1B86">
        <w:rPr>
          <w:rFonts w:ascii="Nirmala UI" w:hAnsi="Nirmala UI" w:cs="Nirmala UI"/>
          <w:cs/>
          <w:lang w:bidi="hi-IN"/>
        </w:rPr>
        <w:t>मार्गपथ की कई</w:t>
      </w:r>
      <w:r w:rsidR="002729BA" w:rsidRPr="007A1B86">
        <w:rPr>
          <w:rFonts w:ascii="Nirmala UI" w:hAnsi="Nirmala UI" w:cs="Nirmala UI"/>
        </w:rPr>
        <w:t xml:space="preserve"> </w:t>
      </w:r>
      <w:r w:rsidR="002729BA" w:rsidRPr="007A1B86">
        <w:rPr>
          <w:rFonts w:ascii="Nirmala UI" w:hAnsi="Nirmala UI" w:cs="Nirmala UI"/>
          <w:cs/>
          <w:lang w:bidi="hi-IN"/>
        </w:rPr>
        <w:t>विशिष्ट उपलब्धियों</w:t>
      </w:r>
      <w:r w:rsidR="002729BA" w:rsidRPr="007A1B86">
        <w:rPr>
          <w:rFonts w:ascii="Nirmala UI" w:hAnsi="Nirmala UI" w:cs="Nirmala UI"/>
        </w:rPr>
        <w:t xml:space="preserve"> को वितरित किया जाना था। 3 दिसंबर 2021 से 30 जून 2023 के लिए नियत </w:t>
      </w:r>
      <w:r w:rsidR="002729BA" w:rsidRPr="007A1B86">
        <w:rPr>
          <w:rFonts w:ascii="Nirmala UI" w:hAnsi="Nirmala UI" w:cs="Nirmala UI"/>
          <w:cs/>
          <w:lang w:bidi="hi-IN"/>
        </w:rPr>
        <w:t>की गई सभी विशिष्ट उपलब्धियों</w:t>
      </w:r>
      <w:r w:rsidR="002729BA" w:rsidRPr="007A1B86">
        <w:rPr>
          <w:rFonts w:ascii="Nirmala UI" w:hAnsi="Nirmala UI" w:cs="Nirmala UI"/>
        </w:rPr>
        <w:t xml:space="preserve"> को पूरा कर लिया गया है, या वे प्रगति पर हैं और वितरण के मार्ग पर हैं।</w:t>
      </w:r>
    </w:p>
    <w:p w14:paraId="51683608" w14:textId="77777777" w:rsidR="001D18E4" w:rsidRPr="000159C2" w:rsidRDefault="001D18E4" w:rsidP="00FD4B36">
      <w:pPr>
        <w:pStyle w:val="Heading4"/>
      </w:pPr>
      <w:r w:rsidRPr="000159C2">
        <w:t>2021</w:t>
      </w:r>
    </w:p>
    <w:p w14:paraId="25EDAA5F" w14:textId="77777777" w:rsidR="002729BA" w:rsidRPr="007A1B86" w:rsidRDefault="002729BA" w:rsidP="002729BA">
      <w:pPr>
        <w:pStyle w:val="ListParagraph"/>
        <w:numPr>
          <w:ilvl w:val="0"/>
          <w:numId w:val="86"/>
        </w:numPr>
        <w:rPr>
          <w:rFonts w:ascii="Nirmala UI" w:hAnsi="Nirmala UI" w:cs="Nirmala UI"/>
          <w:b/>
        </w:rPr>
      </w:pPr>
      <w:r w:rsidRPr="007A1B86">
        <w:rPr>
          <w:rFonts w:ascii="Nirmala UI" w:hAnsi="Nirmala UI" w:cs="Nirmala UI"/>
          <w:b/>
        </w:rPr>
        <w:t>पूरा किया गया:</w:t>
      </w:r>
      <w:r w:rsidRPr="007A1B86">
        <w:rPr>
          <w:rFonts w:ascii="Nirmala UI" w:hAnsi="Nirmala UI" w:cs="Nirmala UI"/>
        </w:rPr>
        <w:t xml:space="preserve"> पहली </w:t>
      </w:r>
      <w:hyperlink r:id="rId35" w:history="1">
        <w:r w:rsidRPr="007A1B86">
          <w:rPr>
            <w:rStyle w:val="Hyperlink"/>
            <w:rFonts w:ascii="Nirmala UI" w:hAnsi="Nirmala UI" w:cs="Nirmala UI"/>
            <w:cs/>
            <w:lang w:bidi="hi-IN"/>
          </w:rPr>
          <w:t>लक्षित कार्य योजनाएँ</w:t>
        </w:r>
      </w:hyperlink>
      <w:r w:rsidRPr="007A1B86">
        <w:rPr>
          <w:rStyle w:val="Hyperlink"/>
          <w:rFonts w:ascii="Nirmala UI" w:hAnsi="Nirmala UI" w:cs="Nirmala UI"/>
          <w:lang w:bidi="hi-IN"/>
        </w:rPr>
        <w:t>,</w:t>
      </w:r>
      <w:r w:rsidRPr="007A1B86">
        <w:rPr>
          <w:rStyle w:val="Hyperlink"/>
          <w:rFonts w:ascii="Nirmala UI" w:hAnsi="Nirmala UI" w:cs="Nirmala UI"/>
        </w:rPr>
        <w:t xml:space="preserve"> </w:t>
      </w:r>
      <w:r w:rsidRPr="007A1B86">
        <w:rPr>
          <w:rFonts w:ascii="Nirmala UI" w:hAnsi="Nirmala UI" w:cs="Nirmala UI"/>
        </w:rPr>
        <w:t>जिन्हें 3 दिसंबर 2021 के दिन निर्गत किया गया था</w:t>
      </w:r>
    </w:p>
    <w:p w14:paraId="29ADD3B5" w14:textId="77777777" w:rsidR="002729BA" w:rsidRPr="007A1B86" w:rsidRDefault="002729BA" w:rsidP="002729BA">
      <w:pPr>
        <w:pStyle w:val="ListParagraph"/>
        <w:numPr>
          <w:ilvl w:val="0"/>
          <w:numId w:val="86"/>
        </w:numPr>
        <w:rPr>
          <w:rFonts w:ascii="Nirmala UI" w:hAnsi="Nirmala UI" w:cs="Nirmala UI"/>
          <w:b/>
        </w:rPr>
      </w:pPr>
      <w:r w:rsidRPr="007A1B86">
        <w:rPr>
          <w:rFonts w:ascii="Nirmala UI" w:hAnsi="Nirmala UI" w:cs="Nirmala UI"/>
          <w:b/>
        </w:rPr>
        <w:t xml:space="preserve">पूरा किया गया: </w:t>
      </w:r>
      <w:hyperlink r:id="rId36" w:history="1">
        <w:r w:rsidRPr="007A1B86">
          <w:rPr>
            <w:rStyle w:val="Hyperlink"/>
            <w:rFonts w:ascii="Nirmala UI" w:hAnsi="Nirmala UI" w:cs="Nirmala UI"/>
          </w:rPr>
          <w:t xml:space="preserve">2021 में विकलांगता की समीक्षा (परिसर </w:t>
        </w:r>
        <w:r w:rsidRPr="007A1B86">
          <w:rPr>
            <w:rStyle w:val="Hyperlink"/>
            <w:rFonts w:ascii="Nirmala UI" w:hAnsi="Nirmala UI" w:cs="Nirmala UI"/>
            <w:cs/>
            <w:lang w:bidi="hi-IN"/>
          </w:rPr>
          <w:t>तक पहुँच</w:t>
        </w:r>
        <w:r w:rsidRPr="007A1B86">
          <w:rPr>
            <w:rStyle w:val="Hyperlink"/>
            <w:rFonts w:ascii="Nirmala UI" w:hAnsi="Nirmala UI" w:cs="Nirmala UI"/>
          </w:rPr>
          <w:t xml:space="preserve"> – भवन मानक)</w:t>
        </w:r>
      </w:hyperlink>
      <w:r w:rsidRPr="007A1B86">
        <w:rPr>
          <w:rFonts w:ascii="Nirmala UI" w:hAnsi="Nirmala UI" w:cs="Nirmala UI"/>
        </w:rPr>
        <w:t>, जिन्हें 21 सितंबर 2021 के दिन निर्गत किया गया था</w:t>
      </w:r>
    </w:p>
    <w:p w14:paraId="0C9F8E64" w14:textId="77777777" w:rsidR="002729BA" w:rsidRPr="000159C2" w:rsidRDefault="002729BA" w:rsidP="002729BA">
      <w:pPr>
        <w:pStyle w:val="ListParagraph"/>
        <w:numPr>
          <w:ilvl w:val="0"/>
          <w:numId w:val="86"/>
        </w:numPr>
      </w:pPr>
      <w:r w:rsidRPr="007A1B86">
        <w:rPr>
          <w:rFonts w:ascii="Nirmala UI" w:hAnsi="Nirmala UI" w:cs="Nirmala UI"/>
          <w:b/>
        </w:rPr>
        <w:t xml:space="preserve">पूरा किया गया: </w:t>
      </w:r>
      <w:hyperlink r:id="rId37" w:history="1">
        <w:r w:rsidRPr="007A1B86">
          <w:rPr>
            <w:rStyle w:val="Hyperlink"/>
            <w:rFonts w:ascii="Nirmala UI" w:hAnsi="Nirmala UI" w:cs="Nirmala UI"/>
          </w:rPr>
          <w:t>एडीएस सलाहकार परिषद</w:t>
        </w:r>
      </w:hyperlink>
      <w:r w:rsidRPr="007A1B86">
        <w:rPr>
          <w:rFonts w:ascii="Nirmala UI" w:hAnsi="Nirmala UI" w:cs="Nirmala UI"/>
        </w:rPr>
        <w:t>, जिसे दिसंबर 2021 में स्थापित किया गया था</w:t>
      </w:r>
    </w:p>
    <w:p w14:paraId="60263851" w14:textId="77777777" w:rsidR="001D18E4" w:rsidRPr="000159C2" w:rsidRDefault="001D18E4" w:rsidP="00FD4B36">
      <w:pPr>
        <w:pStyle w:val="Heading4"/>
      </w:pPr>
      <w:r w:rsidRPr="000159C2">
        <w:t>2022</w:t>
      </w:r>
    </w:p>
    <w:p w14:paraId="354B58CA" w14:textId="77777777" w:rsidR="00323DA5" w:rsidRPr="007A1B86" w:rsidRDefault="00323DA5" w:rsidP="00323DA5">
      <w:pPr>
        <w:pStyle w:val="ListParagraph"/>
        <w:numPr>
          <w:ilvl w:val="0"/>
          <w:numId w:val="87"/>
        </w:numPr>
        <w:rPr>
          <w:rFonts w:ascii="Nirmala UI" w:hAnsi="Nirmala UI" w:cs="Nirmala UI"/>
          <w:b/>
        </w:rPr>
      </w:pPr>
      <w:r w:rsidRPr="007A1B86">
        <w:rPr>
          <w:rFonts w:ascii="Nirmala UI" w:hAnsi="Nirmala UI" w:cs="Nirmala UI"/>
          <w:b/>
        </w:rPr>
        <w:t>पूरा किया गया:</w:t>
      </w:r>
      <w:r w:rsidRPr="007A1B86">
        <w:rPr>
          <w:rFonts w:ascii="Nirmala UI" w:hAnsi="Nirmala UI" w:cs="Nirmala UI"/>
        </w:rPr>
        <w:t xml:space="preserve"> सर्वप्रथम </w:t>
      </w:r>
      <w:hyperlink r:id="rId38" w:history="1">
        <w:r w:rsidRPr="007A1B86">
          <w:rPr>
            <w:rStyle w:val="Hyperlink"/>
            <w:rFonts w:ascii="Nirmala UI" w:hAnsi="Nirmala UI" w:cs="Nirmala UI"/>
          </w:rPr>
          <w:t>एडीएस राष्ट्रीय मंच</w:t>
        </w:r>
      </w:hyperlink>
      <w:r w:rsidRPr="007A1B86">
        <w:rPr>
          <w:rFonts w:ascii="Nirmala UI" w:hAnsi="Nirmala UI" w:cs="Nirmala UI"/>
        </w:rPr>
        <w:t>, जिसे 23 नवंबर 2022 के दिन आयोजित किया गया था</w:t>
      </w:r>
    </w:p>
    <w:p w14:paraId="2699FD4C" w14:textId="77777777" w:rsidR="00323DA5" w:rsidRPr="007A1B86" w:rsidRDefault="00323DA5" w:rsidP="00323DA5">
      <w:pPr>
        <w:pStyle w:val="ListParagraph"/>
        <w:numPr>
          <w:ilvl w:val="0"/>
          <w:numId w:val="87"/>
        </w:numPr>
        <w:rPr>
          <w:rFonts w:ascii="Nirmala UI" w:hAnsi="Nirmala UI" w:cs="Nirmala UI"/>
          <w:b/>
        </w:rPr>
      </w:pPr>
      <w:r w:rsidRPr="007A1B86">
        <w:rPr>
          <w:rFonts w:ascii="Nirmala UI" w:hAnsi="Nirmala UI" w:cs="Nirmala UI"/>
          <w:b/>
        </w:rPr>
        <w:lastRenderedPageBreak/>
        <w:t xml:space="preserve">प्रगति में: </w:t>
      </w:r>
      <w:hyperlink r:id="rId39" w:history="1">
        <w:r w:rsidRPr="007A1B86">
          <w:rPr>
            <w:rStyle w:val="Hyperlink"/>
            <w:rFonts w:ascii="Nirmala UI" w:hAnsi="Nirmala UI" w:cs="Nirmala UI"/>
          </w:rPr>
          <w:t>2022 विकलांगता, आयुर्वृद्धि एवं देखभालकर्ता सर्वेक्षण</w:t>
        </w:r>
      </w:hyperlink>
      <w:r w:rsidRPr="007A1B86">
        <w:rPr>
          <w:rFonts w:ascii="Nirmala UI" w:hAnsi="Nirmala UI" w:cs="Nirmala UI"/>
        </w:rPr>
        <w:t xml:space="preserve"> </w:t>
      </w:r>
      <w:r w:rsidRPr="007A1B86">
        <w:rPr>
          <w:rFonts w:ascii="Nirmala UI" w:hAnsi="Nirmala UI" w:cs="Nirmala UI"/>
          <w:cs/>
          <w:lang w:bidi="hi-IN"/>
        </w:rPr>
        <w:t>का क्षेत्रीय-कार्य पू</w:t>
      </w:r>
      <w:r w:rsidRPr="007A1B86">
        <w:rPr>
          <w:rFonts w:ascii="Nirmala UI" w:hAnsi="Nirmala UI" w:cs="Nirmala UI"/>
        </w:rPr>
        <w:t>रा किया गया, जिसके परिणाम 2024 में निर्गत किए जा</w:t>
      </w:r>
      <w:r w:rsidRPr="007A1B86">
        <w:rPr>
          <w:rFonts w:ascii="Nirmala UI" w:hAnsi="Nirmala UI" w:cs="Nirmala UI"/>
          <w:cs/>
          <w:lang w:bidi="hi-IN"/>
        </w:rPr>
        <w:t>एँ</w:t>
      </w:r>
      <w:r w:rsidRPr="007A1B86">
        <w:rPr>
          <w:rFonts w:ascii="Nirmala UI" w:hAnsi="Nirmala UI" w:cs="Nirmala UI"/>
        </w:rPr>
        <w:t>गे</w:t>
      </w:r>
    </w:p>
    <w:p w14:paraId="7C97241F" w14:textId="77777777" w:rsidR="00323DA5" w:rsidRPr="000159C2" w:rsidRDefault="00323DA5" w:rsidP="00323DA5">
      <w:pPr>
        <w:pStyle w:val="ListParagraph"/>
        <w:numPr>
          <w:ilvl w:val="0"/>
          <w:numId w:val="87"/>
        </w:numPr>
      </w:pPr>
      <w:r w:rsidRPr="007A1B86">
        <w:rPr>
          <w:rFonts w:ascii="Nirmala UI" w:hAnsi="Nirmala UI" w:cs="Nirmala UI"/>
          <w:b/>
        </w:rPr>
        <w:t xml:space="preserve">प्रगति में: </w:t>
      </w:r>
      <w:hyperlink r:id="rId40" w:history="1">
        <w:r w:rsidRPr="007A1B86">
          <w:rPr>
            <w:rStyle w:val="Hyperlink"/>
            <w:rFonts w:ascii="Nirmala UI" w:hAnsi="Nirmala UI" w:cs="Nirmala UI"/>
          </w:rPr>
          <w:t>सुलभ सार्वजनिक परिवहन परामर्श के लिए विकलांगता मानकों की 2022 समीक्षा</w:t>
        </w:r>
      </w:hyperlink>
      <w:r w:rsidRPr="007A1B86">
        <w:rPr>
          <w:rFonts w:ascii="Nirmala UI" w:hAnsi="Nirmala UI" w:cs="Nirmala UI"/>
        </w:rPr>
        <w:t xml:space="preserve"> पूरी की गई, और रिपोर्ट को 2023 के अंत में निर्गत किया जाएगा</w:t>
      </w:r>
    </w:p>
    <w:p w14:paraId="4D51BF75" w14:textId="77777777" w:rsidR="001D18E4" w:rsidRPr="000159C2" w:rsidRDefault="001D18E4" w:rsidP="00FD4B36">
      <w:pPr>
        <w:pStyle w:val="Heading4"/>
      </w:pPr>
      <w:r w:rsidRPr="000159C2">
        <w:t>2023</w:t>
      </w:r>
    </w:p>
    <w:p w14:paraId="542AD1A1" w14:textId="77777777" w:rsidR="003C423D" w:rsidRPr="00682E1F" w:rsidRDefault="003C423D" w:rsidP="00FD4B36">
      <w:pPr>
        <w:pStyle w:val="ListParagraph"/>
        <w:numPr>
          <w:ilvl w:val="0"/>
          <w:numId w:val="87"/>
        </w:numPr>
      </w:pPr>
      <w:bookmarkStart w:id="59" w:name="_Toc144133412"/>
      <w:bookmarkStart w:id="60" w:name="_Toc144206633"/>
      <w:bookmarkStart w:id="61" w:name="_Toc144470967"/>
      <w:bookmarkStart w:id="62" w:name="_Toc144392669"/>
      <w:bookmarkStart w:id="63" w:name="_Toc144729590"/>
      <w:r w:rsidRPr="007A1B86">
        <w:rPr>
          <w:rFonts w:ascii="Nirmala UI" w:hAnsi="Nirmala UI" w:cs="Nirmala UI"/>
          <w:b/>
        </w:rPr>
        <w:t>पूरा किया गया:</w:t>
      </w:r>
      <w:r w:rsidRPr="007A1B86">
        <w:rPr>
          <w:rFonts w:ascii="Nirmala UI" w:hAnsi="Nirmala UI" w:cs="Nirmala UI"/>
        </w:rPr>
        <w:t xml:space="preserve"> सर्वप्रथम </w:t>
      </w:r>
      <w:hyperlink r:id="rId41" w:history="1">
        <w:r w:rsidRPr="007A1B86">
          <w:rPr>
            <w:rStyle w:val="Hyperlink"/>
            <w:rFonts w:ascii="Nirmala UI" w:hAnsi="Nirmala UI" w:cs="Nirmala UI"/>
          </w:rPr>
          <w:t>एडीएस राज्य मंच</w:t>
        </w:r>
      </w:hyperlink>
      <w:r w:rsidRPr="007A1B86">
        <w:rPr>
          <w:rFonts w:ascii="Nirmala UI" w:hAnsi="Nirmala UI" w:cs="Nirmala UI"/>
        </w:rPr>
        <w:t xml:space="preserve"> 19 जून 2023 को क्वींसलैंड</w:t>
      </w:r>
      <w:r w:rsidRPr="007A1B86">
        <w:rPr>
          <w:rFonts w:ascii="Nirmala UI" w:hAnsi="Nirmala UI" w:cs="Nirmala UI"/>
          <w:color w:val="313131"/>
        </w:rPr>
        <w:t xml:space="preserve"> में आयोजित किया गया</w:t>
      </w:r>
    </w:p>
    <w:p w14:paraId="09B8FD6F" w14:textId="77777777" w:rsidR="00FD5A6B" w:rsidRPr="000159C2" w:rsidRDefault="00BA77FA" w:rsidP="00FD4B36">
      <w:pPr>
        <w:pStyle w:val="Heading1"/>
      </w:pPr>
      <w:bookmarkStart w:id="64" w:name="_ADS_Outcome_Areas"/>
      <w:bookmarkStart w:id="65" w:name="_एडीएस_परिणाम_क्षेत्र"/>
      <w:bookmarkStart w:id="66" w:name="_Toc151067309"/>
      <w:bookmarkEnd w:id="59"/>
      <w:bookmarkEnd w:id="60"/>
      <w:bookmarkEnd w:id="61"/>
      <w:bookmarkEnd w:id="62"/>
      <w:bookmarkEnd w:id="63"/>
      <w:bookmarkEnd w:id="64"/>
      <w:bookmarkEnd w:id="65"/>
      <w:r w:rsidRPr="007A1B86">
        <w:rPr>
          <w:rFonts w:ascii="Nirmala UI" w:hAnsi="Nirmala UI" w:cs="Nirmala UI"/>
        </w:rPr>
        <w:t>एडीएस परिणाम क्षेत्र</w:t>
      </w:r>
      <w:bookmarkEnd w:id="66"/>
    </w:p>
    <w:p w14:paraId="18DF4D0A" w14:textId="77777777" w:rsidR="00BA77FA" w:rsidRPr="007A1B86" w:rsidRDefault="00BA77FA" w:rsidP="00BA77FA">
      <w:pPr>
        <w:spacing w:after="0" w:line="240" w:lineRule="auto"/>
        <w:rPr>
          <w:rFonts w:ascii="Nirmala UI" w:hAnsi="Nirmala UI" w:cs="Nirmala UI"/>
        </w:rPr>
      </w:pPr>
      <w:r w:rsidRPr="007A1B86">
        <w:rPr>
          <w:rFonts w:ascii="Nirmala UI" w:hAnsi="Nirmala UI" w:cs="Nirmala UI"/>
        </w:rPr>
        <w:t xml:space="preserve">एडीएस के 7 परिणाम क्षेत्र सामूहिक रूप से उन क्षेत्रों का प्रतिनिधित्व करते हैं, जिनके बारे में </w:t>
      </w:r>
      <w:r w:rsidRPr="007A1B86">
        <w:rPr>
          <w:rFonts w:ascii="Nirmala UI" w:hAnsi="Nirmala UI" w:cs="Nirmala UI"/>
          <w:cs/>
          <w:lang w:bidi="hi-IN"/>
        </w:rPr>
        <w:t>विकलांगता-ग्रस्त लोगों</w:t>
      </w:r>
      <w:r w:rsidRPr="007A1B86">
        <w:rPr>
          <w:rFonts w:ascii="Nirmala UI" w:hAnsi="Nirmala UI" w:cs="Nirmala UI"/>
        </w:rPr>
        <w:t xml:space="preserve"> ने हमें बताया है कि वे उनके लिए महत्वपूर्ण हैं और एक समावेशी ऑस्ट्रेलियाई समाज हासिल करने के लिए इनमें सुधार की आवश्यकता है।</w:t>
      </w:r>
    </w:p>
    <w:p w14:paraId="499B3793" w14:textId="77777777" w:rsidR="00BA77FA" w:rsidRPr="007A1B86" w:rsidRDefault="00BA77FA" w:rsidP="00BA77FA">
      <w:pPr>
        <w:spacing w:after="0" w:line="240" w:lineRule="auto"/>
        <w:rPr>
          <w:rFonts w:ascii="Nirmala UI" w:hAnsi="Nirmala UI" w:cs="Nirmala UI"/>
        </w:rPr>
      </w:pPr>
      <w:r w:rsidRPr="007A1B86">
        <w:rPr>
          <w:rFonts w:ascii="Nirmala UI" w:hAnsi="Nirmala UI" w:cs="Nirmala UI"/>
        </w:rPr>
        <w:t xml:space="preserve">इन परिणाम क्षेत्रों ने समुदाय, व्यवसाय और </w:t>
      </w:r>
      <w:r w:rsidRPr="007A1B86">
        <w:rPr>
          <w:rFonts w:ascii="Nirmala UI" w:hAnsi="Nirmala UI" w:cs="Nirmala UI"/>
          <w:cs/>
          <w:lang w:bidi="hi-IN"/>
        </w:rPr>
        <w:t>विकलांगता-ग्रस्त लोगों</w:t>
      </w:r>
      <w:r w:rsidRPr="007A1B86">
        <w:rPr>
          <w:rFonts w:ascii="Nirmala UI" w:hAnsi="Nirmala UI" w:cs="Nirmala UI"/>
        </w:rPr>
        <w:t xml:space="preserve"> के साथ काम करने के लिए सभी सरकारी स्तरों पर प्राथमिकता</w:t>
      </w:r>
      <w:r w:rsidRPr="007A1B86">
        <w:rPr>
          <w:rFonts w:ascii="Nirmala UI" w:hAnsi="Nirmala UI" w:cs="Nirmala UI"/>
          <w:cs/>
          <w:lang w:bidi="hi-IN"/>
        </w:rPr>
        <w:t>एँ</w:t>
      </w:r>
      <w:r w:rsidRPr="007A1B86">
        <w:rPr>
          <w:rFonts w:ascii="Nirmala UI" w:hAnsi="Nirmala UI" w:cs="Nirmala UI"/>
        </w:rPr>
        <w:t xml:space="preserve"> निर्धारित की हैं, ताकि आवश्यक परिवर्तन वितरित किए जा सकें। इसमें रोजगार के अवसर और ऊँची गुणवत्ता की समावेशी शिक्षा प्रदान करना, समुदाय के दृष्टिकोणों में सुधार करना और आवासों व समुदायों को सुरक्षित, समावेशी और सुलभतायुक्त बनाना शामिल है।</w:t>
      </w:r>
    </w:p>
    <w:p w14:paraId="62AFCC0E" w14:textId="77777777" w:rsidR="00BA77FA" w:rsidRDefault="00BA77FA" w:rsidP="00BA77FA">
      <w:r w:rsidRPr="007A1B86">
        <w:rPr>
          <w:rFonts w:ascii="Nirmala UI" w:hAnsi="Nirmala UI" w:cs="Nirmala UI"/>
        </w:rPr>
        <w:t xml:space="preserve">निम्नलिखित अनुभाग 3 दिसंबर 2021 से लेकर 30 जून 2023 तक ऑस्ट्रेलिया सरकार व </w:t>
      </w:r>
      <w:r w:rsidRPr="007A1B86">
        <w:rPr>
          <w:rFonts w:ascii="Nirmala UI" w:hAnsi="Nirmala UI" w:cs="Nirmala UI"/>
          <w:cs/>
          <w:lang w:bidi="hi-IN"/>
        </w:rPr>
        <w:t xml:space="preserve">राज्य </w:t>
      </w:r>
      <w:r w:rsidRPr="007A1B86">
        <w:rPr>
          <w:rFonts w:ascii="Nirmala UI" w:hAnsi="Nirmala UI" w:cs="Nirmala UI"/>
        </w:rPr>
        <w:t>और</w:t>
      </w:r>
      <w:r w:rsidRPr="007A1B86">
        <w:rPr>
          <w:rFonts w:ascii="Nirmala UI" w:hAnsi="Nirmala UI" w:cs="Nirmala UI"/>
          <w:cs/>
          <w:lang w:bidi="hi-IN"/>
        </w:rPr>
        <w:t xml:space="preserve"> राज्य-क्षेत्र</w:t>
      </w:r>
      <w:r w:rsidRPr="007A1B86">
        <w:rPr>
          <w:rFonts w:ascii="Nirmala UI" w:hAnsi="Nirmala UI" w:cs="Nirmala UI"/>
        </w:rPr>
        <w:t xml:space="preserve"> सरकारों द्वारा हासिल की गई उपलब्धियों तथा प्रगति का नमूना प्रदान करते हैं।</w:t>
      </w:r>
    </w:p>
    <w:p w14:paraId="0D342422" w14:textId="77777777" w:rsidR="00DD6247" w:rsidRPr="000159C2" w:rsidRDefault="006C40C5" w:rsidP="00FD4B36">
      <w:pPr>
        <w:pStyle w:val="Heading2"/>
      </w:pPr>
      <w:bookmarkStart w:id="67" w:name="_Outcome_Area:_Employment"/>
      <w:bookmarkStart w:id="68" w:name="_Toc151067310"/>
      <w:bookmarkEnd w:id="67"/>
      <w:r w:rsidRPr="007A1B86">
        <w:rPr>
          <w:rFonts w:ascii="Nirmala UI" w:hAnsi="Nirmala UI" w:cs="Nirmala UI"/>
        </w:rPr>
        <w:t>परिणाम क्षेत्र: रोजगार और आर्थिक सुरक्षा</w:t>
      </w:r>
      <w:bookmarkEnd w:id="68"/>
    </w:p>
    <w:p w14:paraId="245AE72C" w14:textId="77777777" w:rsidR="00DD6247" w:rsidRPr="00A93B91" w:rsidRDefault="007A5B42" w:rsidP="00A35449">
      <w:pPr>
        <w:shd w:val="clear" w:color="auto" w:fill="DEEAF6"/>
        <w:rPr>
          <w:color w:val="002060"/>
          <w:sz w:val="32"/>
        </w:rPr>
      </w:pPr>
      <w:r w:rsidRPr="007A1B86">
        <w:rPr>
          <w:rFonts w:ascii="Nirmala UI" w:hAnsi="Nirmala UI" w:cs="Nirmala UI"/>
          <w:color w:val="002060"/>
        </w:rPr>
        <w:t xml:space="preserve">परिणाम: </w:t>
      </w:r>
      <w:r w:rsidRPr="007A1B86">
        <w:rPr>
          <w:rFonts w:ascii="Nirmala UI" w:hAnsi="Nirmala UI" w:cs="Nirmala UI"/>
          <w:color w:val="002060"/>
          <w:cs/>
          <w:lang w:bidi="hi-IN"/>
        </w:rPr>
        <w:t>विकलांगता-ग्रस्त लोगों</w:t>
      </w:r>
      <w:r w:rsidRPr="007A1B86">
        <w:rPr>
          <w:rFonts w:ascii="Nirmala UI" w:hAnsi="Nirmala UI" w:cs="Nirmala UI"/>
          <w:color w:val="002060"/>
        </w:rPr>
        <w:t xml:space="preserve"> के पास आर्थिक सुरक्षा होती है, </w:t>
      </w:r>
      <w:r w:rsidRPr="007A1B86">
        <w:rPr>
          <w:rFonts w:ascii="Nirmala UI" w:hAnsi="Nirmala UI" w:cs="Nirmala UI"/>
          <w:color w:val="002060"/>
          <w:cs/>
          <w:lang w:bidi="hi-IN"/>
        </w:rPr>
        <w:t>जिससे</w:t>
      </w:r>
      <w:r w:rsidRPr="007A1B86">
        <w:rPr>
          <w:rFonts w:ascii="Nirmala UI" w:hAnsi="Nirmala UI" w:cs="Nirmala UI"/>
          <w:color w:val="002060"/>
        </w:rPr>
        <w:t xml:space="preserve"> वे भविष्य की योजना बना</w:t>
      </w:r>
      <w:r w:rsidRPr="007A1B86">
        <w:rPr>
          <w:rFonts w:ascii="Nirmala UI" w:hAnsi="Nirmala UI" w:cs="Nirmala UI"/>
          <w:color w:val="002060"/>
          <w:cs/>
          <w:lang w:bidi="hi-IN"/>
        </w:rPr>
        <w:t>ने</w:t>
      </w:r>
      <w:r w:rsidRPr="007A1B86">
        <w:rPr>
          <w:rFonts w:ascii="Nirmala UI" w:hAnsi="Nirmala UI" w:cs="Nirmala UI"/>
          <w:color w:val="002060"/>
        </w:rPr>
        <w:t xml:space="preserve"> और अपने जीवन में विकल्प और नियंत्रण का उपयोग कर</w:t>
      </w:r>
      <w:r w:rsidRPr="007A1B86">
        <w:rPr>
          <w:rFonts w:ascii="Nirmala UI" w:hAnsi="Nirmala UI" w:cs="Nirmala UI"/>
          <w:color w:val="002060"/>
          <w:cs/>
          <w:lang w:bidi="hi-IN"/>
        </w:rPr>
        <w:t>ने में सक्षम होते</w:t>
      </w:r>
      <w:r w:rsidRPr="007A1B86">
        <w:rPr>
          <w:rFonts w:ascii="Nirmala UI" w:hAnsi="Nirmala UI" w:cs="Nirmala UI"/>
          <w:color w:val="002060"/>
        </w:rPr>
        <w:t xml:space="preserve"> हैं</w:t>
      </w:r>
    </w:p>
    <w:p w14:paraId="4E634D03" w14:textId="77777777" w:rsidR="007A5B42" w:rsidRPr="007A1B86" w:rsidRDefault="007A5B42" w:rsidP="007A5B42">
      <w:pPr>
        <w:spacing w:after="0" w:line="240" w:lineRule="auto"/>
        <w:rPr>
          <w:rFonts w:ascii="Nirmala UI" w:hAnsi="Nirmala UI" w:cs="Nirmala UI"/>
        </w:rPr>
      </w:pPr>
      <w:r w:rsidRPr="007A1B86">
        <w:rPr>
          <w:rFonts w:ascii="Nirmala UI" w:hAnsi="Nirmala UI" w:cs="Nirmala UI"/>
        </w:rPr>
        <w:t>विकलांगता</w:t>
      </w:r>
      <w:r w:rsidRPr="007A1B86">
        <w:rPr>
          <w:rFonts w:ascii="Nirmala UI" w:hAnsi="Nirmala UI" w:cs="Nirmala UI"/>
          <w:lang w:bidi="hi-IN"/>
        </w:rPr>
        <w:t xml:space="preserve">-मुक्त कामकाजी आयु के लोगों की तुलना में </w:t>
      </w:r>
      <w:r w:rsidRPr="007A1B86">
        <w:rPr>
          <w:rFonts w:ascii="Nirmala UI" w:hAnsi="Nirmala UI" w:cs="Nirmala UI"/>
          <w:cs/>
          <w:lang w:bidi="hi-IN"/>
        </w:rPr>
        <w:t>विकलांगता-ग्रस्त लोगों</w:t>
      </w:r>
      <w:r w:rsidRPr="007A1B86">
        <w:rPr>
          <w:rFonts w:ascii="Nirmala UI" w:hAnsi="Nirmala UI" w:cs="Nirmala UI"/>
          <w:lang w:bidi="hi-IN"/>
        </w:rPr>
        <w:t xml:space="preserve"> की बे</w:t>
      </w:r>
      <w:r w:rsidRPr="007A1B86">
        <w:rPr>
          <w:rFonts w:ascii="Nirmala UI" w:hAnsi="Nirmala UI" w:cs="Nirmala UI"/>
        </w:rPr>
        <w:t xml:space="preserve">रोजगारी दर दोगुनी से अधिक है। विकलांगता-ग्रस्त कामकाजी आयु के लोगों के लिए रोजगार दर कई दशकों से अपेक्षाकृत अपरिवर्तित रही है। </w:t>
      </w:r>
    </w:p>
    <w:p w14:paraId="528E579C" w14:textId="77777777" w:rsidR="007A5B42" w:rsidRPr="007A1B86" w:rsidRDefault="00000000" w:rsidP="007A5B42">
      <w:pPr>
        <w:spacing w:after="0" w:line="240" w:lineRule="auto"/>
        <w:rPr>
          <w:rFonts w:ascii="Nirmala UI" w:hAnsi="Nirmala UI" w:cs="Nirmala UI"/>
        </w:rPr>
      </w:pPr>
      <w:hyperlink r:id="rId42" w:history="1">
        <w:r w:rsidR="007A5B42" w:rsidRPr="007A1B86">
          <w:rPr>
            <w:rStyle w:val="Hyperlink"/>
            <w:rFonts w:ascii="Nirmala UI" w:hAnsi="Nirmala UI" w:cs="Nirmala UI"/>
          </w:rPr>
          <w:t xml:space="preserve">एडीएस </w:t>
        </w:r>
        <w:r w:rsidR="007A5B42" w:rsidRPr="007A1B86">
          <w:rPr>
            <w:rStyle w:val="Hyperlink"/>
            <w:rFonts w:ascii="Nirmala UI" w:hAnsi="Nirmala UI" w:cs="Nirmala UI"/>
            <w:cs/>
            <w:lang w:bidi="hi-IN"/>
          </w:rPr>
          <w:t>राष्ट्रीय मंच</w:t>
        </w:r>
      </w:hyperlink>
      <w:r w:rsidR="007A5B42" w:rsidRPr="007A1B86">
        <w:rPr>
          <w:rFonts w:ascii="Nirmala UI" w:hAnsi="Nirmala UI" w:cs="Nirmala UI"/>
        </w:rPr>
        <w:t xml:space="preserve"> (नवंबर 2022) में </w:t>
      </w:r>
      <w:r w:rsidR="007A5B42" w:rsidRPr="007A1B86">
        <w:rPr>
          <w:rFonts w:ascii="Nirmala UI" w:hAnsi="Nirmala UI" w:cs="Nirmala UI"/>
          <w:cs/>
          <w:lang w:bidi="hi-IN"/>
        </w:rPr>
        <w:t>विकलांगता-ग्रस्त लोगों</w:t>
      </w:r>
      <w:r w:rsidR="007A5B42" w:rsidRPr="007A1B86">
        <w:rPr>
          <w:rFonts w:ascii="Nirmala UI" w:hAnsi="Nirmala UI" w:cs="Nirmala UI"/>
        </w:rPr>
        <w:t xml:space="preserve"> के बीच प्रमुख विषय इस बात की आवश्यकता थी कि कार्य-नियोक्ता स्तर पर बाधाओं को दूर किया जाए और विकलांगता-ग्रस्त युवाओं के लिए शिक्षा से रोजगार में पारगमन में सुधार किया जाए। </w:t>
      </w:r>
      <w:hyperlink r:id="rId43" w:history="1">
        <w:r w:rsidR="007A5B42" w:rsidRPr="007A1B86">
          <w:rPr>
            <w:rStyle w:val="Hyperlink"/>
            <w:rFonts w:ascii="Nirmala UI" w:hAnsi="Nirmala UI" w:cs="Nirmala UI"/>
          </w:rPr>
          <w:t xml:space="preserve">क्वींसलैंड एडीएस </w:t>
        </w:r>
        <w:r w:rsidR="007A5B42" w:rsidRPr="007A1B86">
          <w:rPr>
            <w:rStyle w:val="Hyperlink"/>
            <w:rFonts w:ascii="Nirmala UI" w:hAnsi="Nirmala UI" w:cs="Nirmala UI"/>
            <w:cs/>
            <w:lang w:bidi="hi-IN"/>
          </w:rPr>
          <w:t>राज्य मंच</w:t>
        </w:r>
      </w:hyperlink>
      <w:r w:rsidR="007A5B42" w:rsidRPr="007A1B86">
        <w:rPr>
          <w:rFonts w:ascii="Nirmala UI" w:hAnsi="Nirmala UI" w:cs="Nirmala UI"/>
        </w:rPr>
        <w:t xml:space="preserve"> (जून 2023) में प्रतिभागियों ने रोजगार के संबंध में एक-समान विचारों को दोहराया। विकलांगता प्रतिनिधि संगठनों ने हमें बताया है कि रोजगार से संबंधित धीमी प्रगति को देखते हुए अभी बहुत कुछ करना बाकी है।</w:t>
      </w:r>
    </w:p>
    <w:p w14:paraId="39C3EE9D" w14:textId="77777777" w:rsidR="007A5B42" w:rsidRDefault="007A5B42" w:rsidP="007A5B42">
      <w:r w:rsidRPr="007A1B86">
        <w:rPr>
          <w:rFonts w:ascii="Nirmala UI" w:hAnsi="Nirmala UI" w:cs="Nirmala UI"/>
        </w:rPr>
        <w:t>इस परिणाम क्षेत्र में गतिविधियों के उदाहरणों में शामिल हैं:</w:t>
      </w:r>
    </w:p>
    <w:p w14:paraId="2CA5C8F0" w14:textId="77777777" w:rsidR="00854CD4" w:rsidRPr="007A1B86" w:rsidRDefault="00000000" w:rsidP="00854CD4">
      <w:pPr>
        <w:pStyle w:val="ListParagraph"/>
        <w:numPr>
          <w:ilvl w:val="0"/>
          <w:numId w:val="87"/>
        </w:numPr>
        <w:rPr>
          <w:rFonts w:ascii="Nirmala UI" w:hAnsi="Nirmala UI" w:cs="Nirmala UI"/>
        </w:rPr>
      </w:pPr>
      <w:hyperlink r:id="rId44" w:history="1">
        <w:r w:rsidR="00854CD4" w:rsidRPr="00EE1701">
          <w:rPr>
            <w:rStyle w:val="Hyperlink"/>
            <w:rFonts w:ascii="Nirmala UI" w:hAnsi="Nirmala UI" w:cs="Nirmala UI"/>
          </w:rPr>
          <w:t>एंप्लॉय माई एबिलिटी (Employ My Ability)</w:t>
        </w:r>
      </w:hyperlink>
      <w:r w:rsidR="00854CD4" w:rsidRPr="00EE1701">
        <w:rPr>
          <w:rFonts w:ascii="Nirmala UI" w:hAnsi="Nirmala UI" w:cs="Nirmala UI"/>
        </w:rPr>
        <w:t>,</w:t>
      </w:r>
      <w:r w:rsidR="00854CD4" w:rsidRPr="007A1B86">
        <w:rPr>
          <w:rFonts w:ascii="Nirmala UI" w:hAnsi="Nirmala UI" w:cs="Nirmala UI"/>
        </w:rPr>
        <w:t xml:space="preserve"> विकलांगता रोजगार </w:t>
      </w:r>
      <w:r w:rsidR="00854CD4" w:rsidRPr="007A1B86">
        <w:rPr>
          <w:rFonts w:ascii="Nirmala UI" w:hAnsi="Nirmala UI" w:cs="Nirmala UI"/>
          <w:cs/>
          <w:lang w:bidi="hi-IN"/>
        </w:rPr>
        <w:t>कार्यनीति</w:t>
      </w:r>
      <w:r w:rsidR="00854CD4" w:rsidRPr="007A1B86">
        <w:rPr>
          <w:rFonts w:ascii="Nirmala UI" w:hAnsi="Nirmala UI" w:cs="Nirmala UI"/>
          <w:lang w:bidi="hi-IN"/>
        </w:rPr>
        <w:t xml:space="preserve"> (</w:t>
      </w:r>
      <w:r w:rsidR="00854CD4" w:rsidRPr="007A1B86">
        <w:rPr>
          <w:rFonts w:ascii="Nirmala UI" w:hAnsi="Nirmala UI" w:cs="Nirmala UI"/>
        </w:rPr>
        <w:t>Disability Employment Strategy</w:t>
      </w:r>
      <w:r w:rsidR="00854CD4" w:rsidRPr="007A1B86">
        <w:rPr>
          <w:rFonts w:ascii="Nirmala UI" w:hAnsi="Nirmala UI" w:cs="Nirmala UI"/>
          <w:lang w:bidi="hi-IN"/>
        </w:rPr>
        <w:t>)</w:t>
      </w:r>
      <w:r w:rsidR="00854CD4" w:rsidRPr="007A1B86">
        <w:rPr>
          <w:rFonts w:ascii="Nirmala UI" w:hAnsi="Nirmala UI" w:cs="Nirmala UI"/>
        </w:rPr>
        <w:t xml:space="preserve"> को दिसंबर 2021 में </w:t>
      </w:r>
      <w:r w:rsidR="00854CD4" w:rsidRPr="007A1B86">
        <w:rPr>
          <w:rFonts w:ascii="Nirmala UI" w:hAnsi="Nirmala UI" w:cs="Nirmala UI"/>
          <w:cs/>
          <w:lang w:bidi="hi-IN"/>
        </w:rPr>
        <w:t>आरंभ</w:t>
      </w:r>
      <w:r w:rsidR="00854CD4" w:rsidRPr="007A1B86">
        <w:rPr>
          <w:rFonts w:ascii="Nirmala UI" w:hAnsi="Nirmala UI" w:cs="Nirmala UI"/>
        </w:rPr>
        <w:t xml:space="preserve"> किया गया।</w:t>
      </w:r>
    </w:p>
    <w:p w14:paraId="6F1A7919" w14:textId="77777777" w:rsidR="00854CD4" w:rsidRPr="007A1B86" w:rsidRDefault="00854CD4" w:rsidP="00854CD4">
      <w:pPr>
        <w:pStyle w:val="ListParagraph"/>
        <w:numPr>
          <w:ilvl w:val="0"/>
          <w:numId w:val="87"/>
        </w:numPr>
        <w:rPr>
          <w:rFonts w:ascii="Nirmala UI" w:hAnsi="Nirmala UI" w:cs="Nirmala UI"/>
        </w:rPr>
      </w:pPr>
      <w:r w:rsidRPr="007A1B86">
        <w:rPr>
          <w:rFonts w:ascii="Nirmala UI" w:hAnsi="Nirmala UI" w:cs="Nirmala UI"/>
        </w:rPr>
        <w:t xml:space="preserve">ऑस्ट्रेलिया सरकार की </w:t>
      </w:r>
      <w:hyperlink r:id="rId45" w:history="1">
        <w:r w:rsidRPr="00EE1701">
          <w:rPr>
            <w:rStyle w:val="Hyperlink"/>
            <w:rFonts w:ascii="Nirmala UI" w:hAnsi="Nirmala UI" w:cs="Nirmala UI"/>
          </w:rPr>
          <w:t xml:space="preserve">एपीएस </w:t>
        </w:r>
        <w:r w:rsidRPr="00EE1701">
          <w:rPr>
            <w:rStyle w:val="Hyperlink"/>
            <w:rFonts w:ascii="Nirmala UI" w:hAnsi="Nirmala UI" w:cs="Nirmala UI"/>
            <w:cs/>
            <w:lang w:bidi="hi-IN"/>
          </w:rPr>
          <w:t>वि</w:t>
        </w:r>
        <w:r w:rsidRPr="00EE1701">
          <w:rPr>
            <w:rStyle w:val="Hyperlink"/>
            <w:rFonts w:ascii="Nirmala UI" w:hAnsi="Nirmala UI" w:cs="Nirmala UI"/>
          </w:rPr>
          <w:t xml:space="preserve">कलांगता रोजगार </w:t>
        </w:r>
        <w:r w:rsidRPr="00EE1701">
          <w:rPr>
            <w:rStyle w:val="Hyperlink"/>
            <w:rFonts w:ascii="Nirmala UI" w:hAnsi="Nirmala UI" w:cs="Nirmala UI"/>
            <w:cs/>
            <w:lang w:bidi="hi-IN"/>
          </w:rPr>
          <w:t>कार्यनीति</w:t>
        </w:r>
        <w:r w:rsidRPr="00EE1701">
          <w:rPr>
            <w:rStyle w:val="Hyperlink"/>
            <w:rFonts w:ascii="Nirmala UI" w:hAnsi="Nirmala UI" w:cs="Nirmala UI"/>
          </w:rPr>
          <w:t xml:space="preserve"> 2020-25 (APS Disability Employment Strategy 2020</w:t>
        </w:r>
        <w:r w:rsidRPr="00EE1701">
          <w:rPr>
            <w:rStyle w:val="Hyperlink"/>
            <w:rFonts w:ascii="Nirmala UI" w:hAnsi="Nirmala UI" w:cs="Nirmala UI"/>
          </w:rPr>
          <w:noBreakHyphen/>
          <w:t>25)</w:t>
        </w:r>
      </w:hyperlink>
      <w:r w:rsidRPr="007A1B86">
        <w:rPr>
          <w:rFonts w:ascii="Nirmala UI" w:hAnsi="Nirmala UI" w:cs="Nirmala UI"/>
        </w:rPr>
        <w:t>।</w:t>
      </w:r>
    </w:p>
    <w:p w14:paraId="65A4B315" w14:textId="77777777" w:rsidR="00854CD4" w:rsidRPr="007A1B86" w:rsidRDefault="00854CD4" w:rsidP="00854CD4">
      <w:pPr>
        <w:pStyle w:val="ListParagraph"/>
        <w:numPr>
          <w:ilvl w:val="0"/>
          <w:numId w:val="86"/>
        </w:numPr>
        <w:rPr>
          <w:rFonts w:ascii="Nirmala UI" w:hAnsi="Nirmala UI" w:cs="Nirmala UI"/>
        </w:rPr>
      </w:pPr>
      <w:r w:rsidRPr="007A1B86">
        <w:rPr>
          <w:rFonts w:ascii="Nirmala UI" w:hAnsi="Nirmala UI" w:cs="Nirmala UI"/>
          <w:cs/>
          <w:lang w:bidi="hi-IN"/>
        </w:rPr>
        <w:t>राज्य और राज्य-क्षेत्र</w:t>
      </w:r>
      <w:r w:rsidRPr="007A1B86">
        <w:rPr>
          <w:rFonts w:ascii="Nirmala UI" w:hAnsi="Nirmala UI" w:cs="Nirmala UI"/>
        </w:rPr>
        <w:t xml:space="preserve"> सरकारों की रोजगार </w:t>
      </w:r>
      <w:r w:rsidRPr="007A1B86">
        <w:rPr>
          <w:rFonts w:ascii="Nirmala UI" w:hAnsi="Nirmala UI" w:cs="Nirmala UI"/>
          <w:cs/>
          <w:lang w:bidi="hi-IN"/>
        </w:rPr>
        <w:t>कार्यनीति</w:t>
      </w:r>
      <w:r w:rsidRPr="007A1B86">
        <w:rPr>
          <w:rFonts w:ascii="Nirmala UI" w:hAnsi="Nirmala UI" w:cs="Nirmala UI"/>
        </w:rPr>
        <w:t>याँ और योजना</w:t>
      </w:r>
      <w:r w:rsidRPr="007A1B86">
        <w:rPr>
          <w:rFonts w:ascii="Nirmala UI" w:hAnsi="Nirmala UI" w:cs="Nirmala UI"/>
          <w:cs/>
          <w:lang w:bidi="hi-IN"/>
        </w:rPr>
        <w:t>एँ</w:t>
      </w:r>
      <w:r w:rsidRPr="007A1B86">
        <w:rPr>
          <w:rFonts w:ascii="Nirmala UI" w:hAnsi="Nirmala UI" w:cs="Nirmala UI"/>
        </w:rPr>
        <w:t xml:space="preserve">, जिनका उद्देश्य </w:t>
      </w:r>
      <w:r w:rsidRPr="007A1B86">
        <w:rPr>
          <w:rFonts w:ascii="Nirmala UI" w:hAnsi="Nirmala UI" w:cs="Nirmala UI"/>
          <w:cs/>
          <w:lang w:bidi="hi-IN"/>
        </w:rPr>
        <w:t>विकलांगता-ग्रस्त लोगों</w:t>
      </w:r>
      <w:r w:rsidRPr="007A1B86">
        <w:rPr>
          <w:rFonts w:ascii="Nirmala UI" w:hAnsi="Nirmala UI" w:cs="Nirmala UI"/>
        </w:rPr>
        <w:t xml:space="preserve"> के लिए सरकारी क्षेत्र में रोजगार की बढ़ौत्तरी करना है।</w:t>
      </w:r>
    </w:p>
    <w:p w14:paraId="7A772855" w14:textId="77777777" w:rsidR="00854CD4" w:rsidRDefault="00854CD4" w:rsidP="00854CD4">
      <w:pPr>
        <w:pStyle w:val="ListParagraph"/>
        <w:numPr>
          <w:ilvl w:val="0"/>
          <w:numId w:val="87"/>
        </w:numPr>
      </w:pPr>
      <w:r w:rsidRPr="007A1B86">
        <w:rPr>
          <w:rFonts w:ascii="Nirmala UI" w:hAnsi="Nirmala UI" w:cs="Nirmala UI"/>
        </w:rPr>
        <w:t xml:space="preserve">शिक्षा, प्रशिक्षण और रोजगार के लिए नए कार्यक्रम और पायलट्स, जैसे विक्टोरिया का </w:t>
      </w:r>
      <w:hyperlink r:id="rId46" w:history="1">
        <w:r w:rsidRPr="00EE1701">
          <w:rPr>
            <w:rStyle w:val="Hyperlink"/>
            <w:rFonts w:ascii="Nirmala UI" w:hAnsi="Nirmala UI" w:cs="Nirmala UI"/>
          </w:rPr>
          <w:t>रीकनेक्ट (Reconnect)</w:t>
        </w:r>
      </w:hyperlink>
      <w:r w:rsidRPr="007A1B86">
        <w:rPr>
          <w:rFonts w:ascii="Nirmala UI" w:hAnsi="Nirmala UI" w:cs="Nirmala UI"/>
        </w:rPr>
        <w:t xml:space="preserve"> कार्यक्रम, दक्षिण ऑस्ट्रेलिया की प्रशिक्षण प्राथमिकता परियोजना</w:t>
      </w:r>
      <w:r w:rsidRPr="007A1B86">
        <w:rPr>
          <w:rFonts w:ascii="Nirmala UI" w:hAnsi="Nirmala UI" w:cs="Nirmala UI"/>
          <w:cs/>
          <w:lang w:bidi="hi-IN"/>
        </w:rPr>
        <w:t>एँ</w:t>
      </w:r>
      <w:r w:rsidRPr="007A1B86">
        <w:rPr>
          <w:rFonts w:ascii="Nirmala UI" w:hAnsi="Nirmala UI" w:cs="Nirmala UI"/>
        </w:rPr>
        <w:t xml:space="preserve"> (Training Priority Projects) और दक्षिण ऑस्ट्रेलिया को कुशलता-प्राप्त बनाना (Skilling South Australia) पहलें, या क्वींसलैंड का </w:t>
      </w:r>
      <w:hyperlink r:id="rId47" w:history="1">
        <w:r w:rsidRPr="00EE1701">
          <w:rPr>
            <w:rStyle w:val="Hyperlink"/>
            <w:rFonts w:ascii="Nirmala UI" w:hAnsi="Nirmala UI" w:cs="Nirmala UI"/>
          </w:rPr>
          <w:t>सामाजिक उद्यम रोजगार निधि (Social Enterprise Jobs Fund)</w:t>
        </w:r>
      </w:hyperlink>
      <w:r w:rsidRPr="007A1B86">
        <w:rPr>
          <w:rFonts w:ascii="Nirmala UI" w:hAnsi="Nirmala UI" w:cs="Nirmala UI"/>
        </w:rPr>
        <w:t>।</w:t>
      </w:r>
    </w:p>
    <w:p w14:paraId="485340CF" w14:textId="77777777" w:rsidR="00221017" w:rsidRDefault="004478BB" w:rsidP="00FD4B36">
      <w:pPr>
        <w:pStyle w:val="Heading2"/>
      </w:pPr>
      <w:bookmarkStart w:id="69" w:name="_Outcome_Area:_Inclusive"/>
      <w:bookmarkStart w:id="70" w:name="_Toc151067311"/>
      <w:bookmarkEnd w:id="69"/>
      <w:r w:rsidRPr="007A1B86">
        <w:rPr>
          <w:rFonts w:ascii="Nirmala UI" w:hAnsi="Nirmala UI" w:cs="Nirmala UI"/>
        </w:rPr>
        <w:lastRenderedPageBreak/>
        <w:t>परिणाम क्षेत्र: समावेशी आवास और समुदाय</w:t>
      </w:r>
      <w:bookmarkEnd w:id="70"/>
    </w:p>
    <w:p w14:paraId="3CEA2FD3" w14:textId="77777777" w:rsidR="00DD6247" w:rsidRPr="00A93B91" w:rsidRDefault="00DA2883" w:rsidP="00A35449">
      <w:pPr>
        <w:shd w:val="clear" w:color="auto" w:fill="DEEAF6"/>
        <w:rPr>
          <w:color w:val="002060"/>
        </w:rPr>
      </w:pPr>
      <w:r w:rsidRPr="007A1B86">
        <w:rPr>
          <w:rFonts w:ascii="Nirmala UI" w:hAnsi="Nirmala UI" w:cs="Nirmala UI"/>
          <w:color w:val="002060"/>
        </w:rPr>
        <w:t xml:space="preserve">परिणाम: </w:t>
      </w:r>
      <w:r w:rsidRPr="007A1B86">
        <w:rPr>
          <w:rFonts w:ascii="Nirmala UI" w:hAnsi="Nirmala UI" w:cs="Nirmala UI"/>
          <w:color w:val="002060"/>
          <w:cs/>
          <w:lang w:bidi="hi-IN"/>
        </w:rPr>
        <w:t>विकलांगता-ग्रस्त लोग</w:t>
      </w:r>
      <w:r w:rsidRPr="007A1B86">
        <w:rPr>
          <w:rFonts w:ascii="Nirmala UI" w:hAnsi="Nirmala UI" w:cs="Nirmala UI"/>
          <w:color w:val="002060"/>
        </w:rPr>
        <w:t xml:space="preserve"> समावेशी, सुलभतापूर्ण और अच्छी तरह से डिज़ाइन किए गए आवासों और समुदायों में रहते हैं</w:t>
      </w:r>
    </w:p>
    <w:p w14:paraId="7F397755" w14:textId="77777777" w:rsidR="00DA2883" w:rsidRPr="007A1B86" w:rsidRDefault="00DA2883" w:rsidP="00DA2883">
      <w:pPr>
        <w:spacing w:after="0" w:line="240" w:lineRule="auto"/>
        <w:rPr>
          <w:rFonts w:ascii="Nirmala UI" w:hAnsi="Nirmala UI" w:cs="Nirmala UI"/>
        </w:rPr>
      </w:pPr>
      <w:r w:rsidRPr="007A1B86">
        <w:rPr>
          <w:rFonts w:ascii="Nirmala UI" w:hAnsi="Nirmala UI" w:cs="Nirmala UI"/>
        </w:rPr>
        <w:t xml:space="preserve">एडीएस </w:t>
      </w:r>
      <w:r w:rsidRPr="007A1B86">
        <w:rPr>
          <w:rFonts w:ascii="Nirmala UI" w:hAnsi="Nirmala UI" w:cs="Nirmala UI"/>
          <w:cs/>
          <w:lang w:bidi="hi-IN"/>
        </w:rPr>
        <w:t>विकलांगता-ग्रस्त लोगों</w:t>
      </w:r>
      <w:r w:rsidRPr="007A1B86">
        <w:rPr>
          <w:rFonts w:ascii="Nirmala UI" w:hAnsi="Nirmala UI" w:cs="Nirmala UI"/>
        </w:rPr>
        <w:t xml:space="preserve"> को अपने समुदायों में शामिल होने में सहायता देने के लिए आवास, बुनियादी ढांचे और समावेशी समुदायों के महत्व को पहचानता है। व्यावहारिक शब्दों में, यह परिणाम क्षेत्र उन कार्यों को प्रोत्साहन देता है जो सुलभतापूर्ण आवास, परिवहन और संचार प्रणालियों व अवरचित परिवेश के माध्यम से</w:t>
      </w:r>
      <w:r w:rsidRPr="007A1B86">
        <w:rPr>
          <w:rFonts w:ascii="Nirmala UI" w:hAnsi="Nirmala UI" w:cs="Nirmala UI"/>
          <w:cs/>
          <w:lang w:bidi="hi-IN"/>
        </w:rPr>
        <w:t xml:space="preserve"> विकलांगता-ग्रस्त लोगों</w:t>
      </w:r>
      <w:r w:rsidRPr="007A1B86">
        <w:rPr>
          <w:rFonts w:ascii="Nirmala UI" w:hAnsi="Nirmala UI" w:cs="Nirmala UI"/>
        </w:rPr>
        <w:t xml:space="preserve"> को अपने-अपने समुदायों में शामिल होने के लिए समर्थित करते हैं। </w:t>
      </w:r>
    </w:p>
    <w:p w14:paraId="5AA3F53C" w14:textId="77777777" w:rsidR="00DA2883" w:rsidRPr="007A1B86" w:rsidRDefault="00DA2883" w:rsidP="00DA2883">
      <w:pPr>
        <w:spacing w:after="0" w:line="240" w:lineRule="auto"/>
        <w:rPr>
          <w:rFonts w:ascii="Nirmala UI" w:hAnsi="Nirmala UI" w:cs="Nirmala UI"/>
        </w:rPr>
      </w:pPr>
      <w:r w:rsidRPr="007A1B86">
        <w:rPr>
          <w:rFonts w:ascii="Nirmala UI" w:hAnsi="Nirmala UI" w:cs="Nirmala UI"/>
          <w:cs/>
          <w:lang w:bidi="hi-IN"/>
        </w:rPr>
        <w:t>विकलांगता-ग्रस्त लोगों</w:t>
      </w:r>
      <w:r w:rsidRPr="007A1B86">
        <w:rPr>
          <w:rFonts w:ascii="Nirmala UI" w:hAnsi="Nirmala UI" w:cs="Nirmala UI"/>
        </w:rPr>
        <w:t xml:space="preserve"> और एडीएस सलाहकार परिषद ने </w:t>
      </w:r>
      <w:r w:rsidRPr="007A1B86">
        <w:rPr>
          <w:rFonts w:ascii="Nirmala UI" w:hAnsi="Nirmala UI" w:cs="Nirmala UI"/>
          <w:cs/>
          <w:lang w:bidi="hi-IN"/>
        </w:rPr>
        <w:t>विकलांगता-ग्रस्त लोगों</w:t>
      </w:r>
      <w:r w:rsidRPr="007A1B86">
        <w:rPr>
          <w:rFonts w:ascii="Nirmala UI" w:hAnsi="Nirmala UI" w:cs="Nirmala UI"/>
        </w:rPr>
        <w:t xml:space="preserve"> के आवास के बारे में चिंताएँ व्यक्त की है। सलाहकार परिषद ने बताया है कि विकलांगता-ग्रस्त समुदाय को आवास से संबंधित गंभीर मुद्दों का सामना करना पड़ रहा है, विशेषकर खर्चा वहन करने की क्षमता और सुलभता के संबंध में। </w:t>
      </w:r>
    </w:p>
    <w:p w14:paraId="5F03D44A" w14:textId="77777777" w:rsidR="00DA2883" w:rsidRDefault="00DA2883" w:rsidP="00DA2883">
      <w:r w:rsidRPr="007A1B86">
        <w:rPr>
          <w:rFonts w:ascii="Nirmala UI" w:hAnsi="Nirmala UI" w:cs="Nirmala UI"/>
        </w:rPr>
        <w:t>इस परिणाम क्षेत्र में गतिविधियों के उदाहरणों में शामिल हैं:</w:t>
      </w:r>
    </w:p>
    <w:p w14:paraId="30F3FE64" w14:textId="77777777" w:rsidR="005C1EF7" w:rsidRPr="007A1B86" w:rsidRDefault="005C1EF7" w:rsidP="005C1EF7">
      <w:pPr>
        <w:pStyle w:val="ListParagraph"/>
        <w:numPr>
          <w:ilvl w:val="0"/>
          <w:numId w:val="173"/>
        </w:numPr>
        <w:rPr>
          <w:rFonts w:ascii="Nirmala UI" w:hAnsi="Nirmala UI" w:cs="Nirmala UI"/>
        </w:rPr>
      </w:pPr>
      <w:r w:rsidRPr="007A1B86">
        <w:rPr>
          <w:rFonts w:ascii="Nirmala UI" w:hAnsi="Nirmala UI" w:cs="Nirmala UI"/>
        </w:rPr>
        <w:t>ब्रिस्बेन में 2022 VIRTUS ओशिएनिया एशिया खेलों (2022 VIRTUS Oceania Asia Games) को समर्थन।</w:t>
      </w:r>
    </w:p>
    <w:p w14:paraId="1B72FE33" w14:textId="77777777" w:rsidR="005C1EF7" w:rsidRPr="007A1B86" w:rsidRDefault="00000000" w:rsidP="005C1EF7">
      <w:pPr>
        <w:pStyle w:val="ListParagraph"/>
        <w:numPr>
          <w:ilvl w:val="0"/>
          <w:numId w:val="173"/>
        </w:numPr>
        <w:rPr>
          <w:rFonts w:ascii="Nirmala UI" w:hAnsi="Nirmala UI" w:cs="Nirmala UI"/>
        </w:rPr>
      </w:pPr>
      <w:hyperlink r:id="rId48" w:history="1">
        <w:r w:rsidR="005C1EF7" w:rsidRPr="00EE1701">
          <w:rPr>
            <w:rStyle w:val="Hyperlink"/>
            <w:rFonts w:ascii="Nirmala UI" w:hAnsi="Nirmala UI" w:cs="Nirmala UI"/>
            <w:cs/>
            <w:lang w:bidi="hi-IN"/>
          </w:rPr>
          <w:t>चेंजिंग प्ले</w:t>
        </w:r>
        <w:r w:rsidR="005C1EF7" w:rsidRPr="00EE1701">
          <w:rPr>
            <w:rStyle w:val="Hyperlink"/>
            <w:rFonts w:ascii="Nirmala UI" w:hAnsi="Nirmala UI" w:cs="Nirmala UI"/>
            <w:lang w:bidi="hi-IN"/>
          </w:rPr>
          <w:t>सेस (</w:t>
        </w:r>
        <w:r w:rsidR="005C1EF7" w:rsidRPr="00EE1701">
          <w:rPr>
            <w:rStyle w:val="Hyperlink"/>
            <w:rFonts w:ascii="Nirmala UI" w:hAnsi="Nirmala UI" w:cs="Nirmala UI"/>
          </w:rPr>
          <w:t>Changing Places</w:t>
        </w:r>
        <w:r w:rsidR="005C1EF7" w:rsidRPr="00EE1701">
          <w:rPr>
            <w:rStyle w:val="Hyperlink"/>
            <w:rFonts w:ascii="Nirmala UI" w:hAnsi="Nirmala UI" w:cs="Nirmala UI"/>
            <w:lang w:bidi="hi-IN"/>
          </w:rPr>
          <w:t>)</w:t>
        </w:r>
      </w:hyperlink>
      <w:r w:rsidR="005C1EF7" w:rsidRPr="007A1B86">
        <w:rPr>
          <w:rFonts w:ascii="Nirmala UI" w:hAnsi="Nirmala UI" w:cs="Nirmala UI"/>
          <w:lang w:bidi="hi-IN"/>
        </w:rPr>
        <w:t xml:space="preserve"> </w:t>
      </w:r>
      <w:r w:rsidR="005C1EF7" w:rsidRPr="007A1B86">
        <w:rPr>
          <w:rFonts w:ascii="Nirmala UI" w:hAnsi="Nirmala UI" w:cs="Nirmala UI"/>
          <w:cs/>
          <w:lang w:bidi="hi-IN"/>
        </w:rPr>
        <w:t>पह</w:t>
      </w:r>
      <w:r w:rsidR="005C1EF7" w:rsidRPr="007A1B86">
        <w:rPr>
          <w:rFonts w:ascii="Nirmala UI" w:hAnsi="Nirmala UI" w:cs="Nirmala UI"/>
          <w:lang w:bidi="hi-IN"/>
        </w:rPr>
        <w:t>लों</w:t>
      </w:r>
      <w:r w:rsidR="005C1EF7" w:rsidRPr="007A1B86">
        <w:rPr>
          <w:rFonts w:ascii="Nirmala UI" w:hAnsi="Nirmala UI" w:cs="Nirmala UI"/>
          <w:cs/>
          <w:lang w:bidi="hi-IN"/>
        </w:rPr>
        <w:t xml:space="preserve"> के माध्यम से विशे</w:t>
      </w:r>
      <w:r w:rsidR="005C1EF7" w:rsidRPr="007A1B86">
        <w:rPr>
          <w:rFonts w:ascii="Nirmala UI" w:hAnsi="Nirmala UI" w:cs="Nirmala UI"/>
          <w:lang w:bidi="hi-IN"/>
        </w:rPr>
        <w:t>षीकृत</w:t>
      </w:r>
      <w:r w:rsidR="005C1EF7" w:rsidRPr="007A1B86">
        <w:rPr>
          <w:rFonts w:ascii="Nirmala UI" w:hAnsi="Nirmala UI" w:cs="Nirmala UI"/>
          <w:cs/>
          <w:lang w:bidi="hi-IN"/>
        </w:rPr>
        <w:t xml:space="preserve"> सुलभ शौचालय और </w:t>
      </w:r>
      <w:r w:rsidR="005C1EF7" w:rsidRPr="007A1B86">
        <w:rPr>
          <w:rFonts w:ascii="Nirmala UI" w:hAnsi="Nirmala UI" w:cs="Nirmala UI"/>
          <w:lang w:bidi="hi-IN"/>
        </w:rPr>
        <w:t xml:space="preserve">कपड़े बदलने की </w:t>
      </w:r>
      <w:r w:rsidR="005C1EF7" w:rsidRPr="007A1B86">
        <w:rPr>
          <w:rFonts w:ascii="Nirmala UI" w:hAnsi="Nirmala UI" w:cs="Nirmala UI"/>
          <w:cs/>
          <w:lang w:bidi="hi-IN"/>
        </w:rPr>
        <w:t>सुविधा</w:t>
      </w:r>
      <w:r w:rsidR="005C1EF7" w:rsidRPr="007A1B86">
        <w:rPr>
          <w:rFonts w:ascii="Nirmala UI" w:hAnsi="Nirmala UI" w:cs="Nirmala UI"/>
          <w:lang w:bidi="hi-IN"/>
        </w:rPr>
        <w:t>एँ आरंभ</w:t>
      </w:r>
      <w:r w:rsidR="005C1EF7" w:rsidRPr="007A1B86">
        <w:rPr>
          <w:rFonts w:ascii="Nirmala UI" w:hAnsi="Nirmala UI" w:cs="Nirmala UI"/>
          <w:cs/>
          <w:lang w:bidi="hi-IN"/>
        </w:rPr>
        <w:t xml:space="preserve"> करना।</w:t>
      </w:r>
    </w:p>
    <w:p w14:paraId="258EA306" w14:textId="77777777" w:rsidR="005C1EF7" w:rsidRPr="007A1B86" w:rsidRDefault="00000000" w:rsidP="005C1EF7">
      <w:pPr>
        <w:pStyle w:val="ListParagraph"/>
        <w:numPr>
          <w:ilvl w:val="0"/>
          <w:numId w:val="173"/>
        </w:numPr>
        <w:rPr>
          <w:rFonts w:ascii="Nirmala UI" w:hAnsi="Nirmala UI" w:cs="Nirmala UI"/>
        </w:rPr>
      </w:pPr>
      <w:hyperlink r:id="rId49" w:history="1">
        <w:r w:rsidR="005C1EF7" w:rsidRPr="007A1B86">
          <w:rPr>
            <w:rStyle w:val="Hyperlink"/>
            <w:rFonts w:ascii="Nirmala UI" w:hAnsi="Nirmala UI" w:cs="Nirmala UI"/>
          </w:rPr>
          <w:t>परिवहन</w:t>
        </w:r>
      </w:hyperlink>
      <w:r w:rsidR="005C1EF7" w:rsidRPr="007A1B86">
        <w:rPr>
          <w:rFonts w:ascii="Nirmala UI" w:hAnsi="Nirmala UI" w:cs="Nirmala UI"/>
        </w:rPr>
        <w:t xml:space="preserve"> और </w:t>
      </w:r>
      <w:hyperlink r:id="rId50" w:history="1">
        <w:r w:rsidR="005C1EF7" w:rsidRPr="007A1B86">
          <w:rPr>
            <w:rStyle w:val="Hyperlink"/>
            <w:rFonts w:ascii="Nirmala UI" w:hAnsi="Nirmala UI" w:cs="Nirmala UI"/>
          </w:rPr>
          <w:t>परिसर</w:t>
        </w:r>
      </w:hyperlink>
      <w:r w:rsidR="005C1EF7" w:rsidRPr="007A1B86">
        <w:rPr>
          <w:rFonts w:ascii="Nirmala UI" w:hAnsi="Nirmala UI" w:cs="Nirmala UI"/>
        </w:rPr>
        <w:t xml:space="preserve"> विकलांगता मानकों की समीक्षा।</w:t>
      </w:r>
    </w:p>
    <w:p w14:paraId="6C10F55E" w14:textId="77777777" w:rsidR="005C1EF7" w:rsidRPr="007A1B86" w:rsidRDefault="005C1EF7" w:rsidP="005C1EF7">
      <w:pPr>
        <w:pStyle w:val="ListParagraph"/>
        <w:numPr>
          <w:ilvl w:val="0"/>
          <w:numId w:val="173"/>
        </w:numPr>
        <w:rPr>
          <w:rFonts w:ascii="Nirmala UI" w:hAnsi="Nirmala UI" w:cs="Nirmala UI"/>
        </w:rPr>
      </w:pPr>
      <w:r w:rsidRPr="007A1B86">
        <w:rPr>
          <w:rFonts w:ascii="Nirmala UI" w:hAnsi="Nirmala UI" w:cs="Nirmala UI"/>
        </w:rPr>
        <w:t xml:space="preserve">क्रिएटिव ऑस्ट्रेलिया (Creative Australia) की </w:t>
      </w:r>
      <w:hyperlink r:id="rId51" w:history="1">
        <w:r w:rsidRPr="00EE1701">
          <w:rPr>
            <w:rStyle w:val="Hyperlink"/>
            <w:rFonts w:ascii="Nirmala UI" w:hAnsi="Nirmala UI" w:cs="Nirmala UI"/>
          </w:rPr>
          <w:t>कलाएँ एवं विकलांगता पहल (Arts and Disability Initiative)</w:t>
        </w:r>
      </w:hyperlink>
      <w:r w:rsidRPr="007A1B86">
        <w:rPr>
          <w:rFonts w:ascii="Nirmala UI" w:hAnsi="Nirmala UI" w:cs="Nirmala UI"/>
        </w:rPr>
        <w:t xml:space="preserve"> के माध्यम से विकलांगता-ग्रस्त कलाकारों या कलाकर्मियों के करियर को आगे बढ़ाना। </w:t>
      </w:r>
    </w:p>
    <w:p w14:paraId="61A20F55" w14:textId="77777777" w:rsidR="005C1EF7" w:rsidRPr="007A1B86" w:rsidRDefault="005C1EF7" w:rsidP="005C1EF7">
      <w:pPr>
        <w:pStyle w:val="ListParagraph"/>
        <w:numPr>
          <w:ilvl w:val="0"/>
          <w:numId w:val="173"/>
        </w:numPr>
        <w:rPr>
          <w:rFonts w:ascii="Nirmala UI" w:hAnsi="Nirmala UI" w:cs="Nirmala UI"/>
        </w:rPr>
      </w:pPr>
      <w:r w:rsidRPr="007A1B86">
        <w:rPr>
          <w:rFonts w:ascii="Nirmala UI" w:hAnsi="Nirmala UI" w:cs="Nirmala UI"/>
        </w:rPr>
        <w:t xml:space="preserve">ऊँची गुणवत्ता के सुरक्षित और संरक्षित विशेषीकृत विकलांगता आवास (Specialist Disability Accommodation) को समर्थन देना, </w:t>
      </w:r>
      <w:r w:rsidRPr="007A1B86">
        <w:rPr>
          <w:rFonts w:ascii="Nirmala UI" w:hAnsi="Nirmala UI" w:cs="Nirmala UI"/>
          <w:cs/>
          <w:lang w:bidi="hi-IN"/>
        </w:rPr>
        <w:t xml:space="preserve">जैसे </w:t>
      </w:r>
      <w:r w:rsidRPr="007A1B86">
        <w:rPr>
          <w:rFonts w:ascii="Nirmala UI" w:hAnsi="Nirmala UI" w:cs="Nirmala UI"/>
        </w:rPr>
        <w:t>विक्टोरिया के निर्माण प्रोत्साहन कार्यक्रम (Building Stimulus Program) के माध्यम से।</w:t>
      </w:r>
    </w:p>
    <w:p w14:paraId="21331735" w14:textId="77777777" w:rsidR="005C1EF7" w:rsidRDefault="005C1EF7" w:rsidP="005C1EF7">
      <w:pPr>
        <w:pStyle w:val="ListParagraph"/>
        <w:numPr>
          <w:ilvl w:val="0"/>
          <w:numId w:val="173"/>
        </w:numPr>
      </w:pPr>
      <w:r w:rsidRPr="007A1B86">
        <w:rPr>
          <w:rFonts w:ascii="Nirmala UI" w:hAnsi="Nirmala UI" w:cs="Nirmala UI"/>
        </w:rPr>
        <w:t xml:space="preserve">भेदभाव, धमकाए जाने और उत्पीड़न के प्रति शून्य सहिष्णुता को बढ़ावा देने वाली पहलें, जैसे समान अवसर एसए (Equal Opportunity SA) की </w:t>
      </w:r>
      <w:hyperlink r:id="rId52" w:history="1">
        <w:r w:rsidRPr="00EE1701">
          <w:rPr>
            <w:rStyle w:val="Hyperlink"/>
            <w:rFonts w:ascii="Nirmala UI" w:hAnsi="Nirmala UI" w:cs="Nirmala UI"/>
          </w:rPr>
          <w:t>हम समान हैं (WE'RE EQUAL)</w:t>
        </w:r>
      </w:hyperlink>
      <w:r w:rsidRPr="007A1B86">
        <w:rPr>
          <w:rFonts w:ascii="Nirmala UI" w:hAnsi="Nirmala UI" w:cs="Nirmala UI"/>
        </w:rPr>
        <w:t xml:space="preserve"> पहल।</w:t>
      </w:r>
    </w:p>
    <w:p w14:paraId="400E123D" w14:textId="77777777" w:rsidR="00221017" w:rsidRDefault="00F012A2" w:rsidP="00FD4B36">
      <w:pPr>
        <w:pStyle w:val="Heading2"/>
      </w:pPr>
      <w:bookmarkStart w:id="71" w:name="_Premises_Standards"/>
      <w:bookmarkStart w:id="72" w:name="_Outcome_Area:__1"/>
      <w:bookmarkStart w:id="73" w:name="_Toc151067312"/>
      <w:bookmarkEnd w:id="71"/>
      <w:bookmarkEnd w:id="72"/>
      <w:r w:rsidRPr="007A1B86">
        <w:rPr>
          <w:rFonts w:ascii="Nirmala UI" w:hAnsi="Nirmala UI" w:cs="Nirmala UI"/>
        </w:rPr>
        <w:t>परिणाम क्षेत्र: सुरक्षा, अधिकार और न्याय</w:t>
      </w:r>
      <w:bookmarkEnd w:id="73"/>
    </w:p>
    <w:p w14:paraId="76DE7AA9" w14:textId="77777777" w:rsidR="00AC1338" w:rsidRPr="00A93B91" w:rsidRDefault="00F012A2" w:rsidP="00A35449">
      <w:pPr>
        <w:shd w:val="clear" w:color="auto" w:fill="DEEAF6"/>
        <w:rPr>
          <w:color w:val="002060"/>
        </w:rPr>
      </w:pPr>
      <w:r w:rsidRPr="007A1B86">
        <w:rPr>
          <w:rFonts w:ascii="Nirmala UI" w:hAnsi="Nirmala UI" w:cs="Nirmala UI"/>
          <w:color w:val="002060"/>
        </w:rPr>
        <w:t xml:space="preserve">परिणाम: </w:t>
      </w:r>
      <w:r w:rsidRPr="007A1B86">
        <w:rPr>
          <w:rFonts w:ascii="Nirmala UI" w:hAnsi="Nirmala UI" w:cs="Nirmala UI"/>
          <w:color w:val="002060"/>
          <w:cs/>
          <w:lang w:bidi="hi-IN"/>
        </w:rPr>
        <w:t>विकलांगता-ग्रस्त लोगों</w:t>
      </w:r>
      <w:r w:rsidRPr="007A1B86">
        <w:rPr>
          <w:rFonts w:ascii="Nirmala UI" w:hAnsi="Nirmala UI" w:cs="Nirmala UI"/>
          <w:color w:val="002060"/>
        </w:rPr>
        <w:t xml:space="preserve"> के अधिकारों को बढ़ावा दिया जाता है, बरकरार रखा जाता है और संरक्षित किया जाता है, तथा </w:t>
      </w:r>
      <w:r w:rsidRPr="007A1B86">
        <w:rPr>
          <w:rFonts w:ascii="Nirmala UI" w:hAnsi="Nirmala UI" w:cs="Nirmala UI"/>
          <w:color w:val="002060"/>
          <w:cs/>
          <w:lang w:bidi="hi-IN"/>
        </w:rPr>
        <w:t>विकलांगता-ग्रस्त लोग</w:t>
      </w:r>
      <w:r w:rsidRPr="007A1B86">
        <w:rPr>
          <w:rFonts w:ascii="Nirmala UI" w:hAnsi="Nirmala UI" w:cs="Nirmala UI"/>
          <w:color w:val="002060"/>
        </w:rPr>
        <w:t xml:space="preserve"> सुरक्षित महसूस करते हैं और कानून के समक्ष समानता का आनंद उठा सकते हैं</w:t>
      </w:r>
    </w:p>
    <w:p w14:paraId="501490B1" w14:textId="77777777" w:rsidR="00B00D47" w:rsidRPr="007A1B86" w:rsidRDefault="00B00D47" w:rsidP="00B00D47">
      <w:pPr>
        <w:spacing w:after="0" w:line="240" w:lineRule="auto"/>
        <w:rPr>
          <w:rFonts w:ascii="Nirmala UI" w:hAnsi="Nirmala UI" w:cs="Nirmala UI"/>
        </w:rPr>
      </w:pPr>
      <w:r w:rsidRPr="007A1B86">
        <w:rPr>
          <w:rFonts w:ascii="Nirmala UI" w:hAnsi="Nirmala UI" w:cs="Nirmala UI"/>
        </w:rPr>
        <w:t>हम भली-भांति अवरचित और एकीकृत सेवा प्रणालियों, नुकसान के जोखिम वाले लोगों के लिए बेहतर समर्थनों, और गलतियाँ होने पर कार्यवाही के उचित मार्गों के माध्यम से</w:t>
      </w:r>
      <w:r w:rsidRPr="007A1B86">
        <w:rPr>
          <w:rFonts w:ascii="Nirmala UI" w:hAnsi="Nirmala UI" w:cs="Nirmala UI"/>
          <w:cs/>
          <w:lang w:bidi="hi-IN"/>
        </w:rPr>
        <w:t xml:space="preserve"> विकलांगता-ग्रस्त लोगों</w:t>
      </w:r>
      <w:r w:rsidRPr="007A1B86">
        <w:rPr>
          <w:rFonts w:ascii="Nirmala UI" w:hAnsi="Nirmala UI" w:cs="Nirmala UI"/>
        </w:rPr>
        <w:t xml:space="preserve"> को नुकसान का अनुभव होने से बचाने के लिए प्रतिबद्ध हैं। यह परिणाम क्षेत्र </w:t>
      </w:r>
      <w:hyperlink r:id="rId53" w:history="1">
        <w:r w:rsidRPr="00EE1701">
          <w:rPr>
            <w:rStyle w:val="Hyperlink"/>
            <w:rFonts w:ascii="Nirmala UI" w:hAnsi="Nirmala UI" w:cs="Nirmala UI"/>
          </w:rPr>
          <w:t>सुरक्षा लक्षित कार्य योजना (Safety Targeted Action Plan)</w:t>
        </w:r>
      </w:hyperlink>
      <w:r w:rsidRPr="007A1B86">
        <w:rPr>
          <w:rFonts w:ascii="Nirmala UI" w:hAnsi="Nirmala UI" w:cs="Nirmala UI"/>
        </w:rPr>
        <w:t xml:space="preserve"> गतिविधियों द्वारा समर्थित है।</w:t>
      </w:r>
    </w:p>
    <w:p w14:paraId="3FFFB456" w14:textId="77777777" w:rsidR="00B00D47" w:rsidRPr="007A1B86" w:rsidRDefault="00000000" w:rsidP="00B00D47">
      <w:pPr>
        <w:pStyle w:val="ListParagraph"/>
        <w:numPr>
          <w:ilvl w:val="0"/>
          <w:numId w:val="86"/>
        </w:numPr>
        <w:rPr>
          <w:rFonts w:ascii="Nirmala UI" w:hAnsi="Nirmala UI" w:cs="Nirmala UI"/>
        </w:rPr>
      </w:pPr>
      <w:hyperlink r:id="rId54" w:history="1">
        <w:r w:rsidR="00B00D47" w:rsidRPr="007A1B86">
          <w:rPr>
            <w:rStyle w:val="Hyperlink"/>
            <w:rFonts w:ascii="Nirmala UI" w:hAnsi="Nirmala UI" w:cs="Nirmala UI"/>
          </w:rPr>
          <w:t xml:space="preserve">एडीएस </w:t>
        </w:r>
        <w:r w:rsidR="00B00D47" w:rsidRPr="007A1B86">
          <w:rPr>
            <w:rStyle w:val="Hyperlink"/>
            <w:rFonts w:ascii="Nirmala UI" w:hAnsi="Nirmala UI" w:cs="Nirmala UI"/>
            <w:cs/>
            <w:lang w:bidi="hi-IN"/>
          </w:rPr>
          <w:t>राष्ट्रीय मंच</w:t>
        </w:r>
      </w:hyperlink>
      <w:r w:rsidR="00B00D47" w:rsidRPr="007A1B86">
        <w:rPr>
          <w:rFonts w:ascii="Nirmala UI" w:hAnsi="Nirmala UI" w:cs="Nirmala UI"/>
        </w:rPr>
        <w:t xml:space="preserve"> (नवंबर 2022) में सुरक्षा, अधिकार एवं न्याय (Safety, Rights and Justice) सत्र में विकलांगता-ग्रस्त महिलाओं के प्रति हिंसा की ऊँची दर पर ध्यान केंद्रित किया गया था। </w:t>
      </w:r>
      <w:r w:rsidR="00B00D47" w:rsidRPr="007A1B86">
        <w:rPr>
          <w:rFonts w:ascii="Nirmala UI" w:hAnsi="Nirmala UI" w:cs="Nirmala UI"/>
          <w:cs/>
          <w:lang w:bidi="hi-IN"/>
        </w:rPr>
        <w:t>मंच</w:t>
      </w:r>
      <w:r w:rsidR="00B00D47" w:rsidRPr="007A1B86">
        <w:rPr>
          <w:rFonts w:ascii="Nirmala UI" w:hAnsi="Nirmala UI" w:cs="Nirmala UI"/>
        </w:rPr>
        <w:t xml:space="preserve"> में प्रतिभागियों ने आपराधिक न्याय प्रणाली में </w:t>
      </w:r>
      <w:r w:rsidR="00B00D47" w:rsidRPr="007A1B86">
        <w:rPr>
          <w:rFonts w:ascii="Nirmala UI" w:hAnsi="Nirmala UI" w:cs="Nirmala UI"/>
          <w:cs/>
          <w:lang w:bidi="hi-IN"/>
        </w:rPr>
        <w:t>विकलांगता-ग्रस्त लोगों</w:t>
      </w:r>
      <w:r w:rsidR="00B00D47" w:rsidRPr="007A1B86">
        <w:rPr>
          <w:rFonts w:ascii="Nirmala UI" w:hAnsi="Nirmala UI" w:cs="Nirmala UI"/>
        </w:rPr>
        <w:t xml:space="preserve"> के और अधिक प्रतिनिधित्व के बारे में भी अपनी चिंताओं को व्यक्त किया। हम समानतापूर्ण न्यायिक परिणामों की सुलभता</w:t>
      </w:r>
      <w:r w:rsidR="00B00D47" w:rsidRPr="007A1B86">
        <w:rPr>
          <w:rFonts w:ascii="Nirmala UI" w:hAnsi="Nirmala UI" w:cs="Nirmala UI"/>
          <w:lang w:bidi="hi-IN"/>
        </w:rPr>
        <w:t xml:space="preserve"> </w:t>
      </w:r>
      <w:r w:rsidR="00B00D47" w:rsidRPr="007A1B86">
        <w:rPr>
          <w:rFonts w:ascii="Nirmala UI" w:hAnsi="Nirmala UI" w:cs="Nirmala UI"/>
          <w:cs/>
          <w:lang w:bidi="hi-IN"/>
        </w:rPr>
        <w:t>को</w:t>
      </w:r>
      <w:r w:rsidR="00B00D47" w:rsidRPr="007A1B86">
        <w:rPr>
          <w:rFonts w:ascii="Nirmala UI" w:hAnsi="Nirmala UI" w:cs="Nirmala UI"/>
        </w:rPr>
        <w:t xml:space="preserve"> बढ़ाने और </w:t>
      </w:r>
      <w:r w:rsidR="00B00D47" w:rsidRPr="007A1B86">
        <w:rPr>
          <w:rFonts w:ascii="Nirmala UI" w:hAnsi="Nirmala UI" w:cs="Nirmala UI"/>
          <w:cs/>
          <w:lang w:bidi="hi-IN"/>
        </w:rPr>
        <w:t>विकलांगता-ग्रस्त लोगों</w:t>
      </w:r>
      <w:r w:rsidR="00B00D47" w:rsidRPr="007A1B86">
        <w:rPr>
          <w:rFonts w:ascii="Nirmala UI" w:hAnsi="Nirmala UI" w:cs="Nirmala UI"/>
        </w:rPr>
        <w:t xml:space="preserve"> के लिए आपराधिक न्याय प्रणाली में और अधिक प्रभावी प्रतिक्रियाओं के लिए प्रतिबद्ध हैं।</w:t>
      </w:r>
    </w:p>
    <w:p w14:paraId="4FB61F82" w14:textId="77777777" w:rsidR="00C9452B" w:rsidRDefault="00B00D47" w:rsidP="00B00D47">
      <w:r w:rsidRPr="007A1B86">
        <w:rPr>
          <w:rFonts w:ascii="Nirmala UI" w:hAnsi="Nirmala UI" w:cs="Nirmala UI"/>
        </w:rPr>
        <w:t>इस परिणाम क्षेत्र में गतिविधियों के उदाहरणों में शामिल हैं:</w:t>
      </w:r>
    </w:p>
    <w:p w14:paraId="18E39705" w14:textId="77777777" w:rsidR="00EC584A" w:rsidRPr="007A1B86" w:rsidRDefault="00EC584A" w:rsidP="00EC584A">
      <w:pPr>
        <w:pStyle w:val="ListParagraph"/>
        <w:numPr>
          <w:ilvl w:val="0"/>
          <w:numId w:val="174"/>
        </w:numPr>
        <w:rPr>
          <w:rFonts w:ascii="Nirmala UI" w:hAnsi="Nirmala UI" w:cs="Nirmala UI"/>
        </w:rPr>
      </w:pPr>
      <w:r w:rsidRPr="007A1B86">
        <w:rPr>
          <w:rFonts w:ascii="Nirmala UI" w:hAnsi="Nirmala UI" w:cs="Nirmala UI"/>
        </w:rPr>
        <w:t>चुनावी भागीदारी को सुलभ बनाने के लिए उन्नत</w:t>
      </w:r>
      <w:r w:rsidRPr="007A1B86">
        <w:rPr>
          <w:rFonts w:ascii="Nirmala UI" w:hAnsi="Nirmala UI" w:cs="Nirmala UI"/>
          <w:lang w:bidi="hi-IN"/>
        </w:rPr>
        <w:t xml:space="preserve"> (</w:t>
      </w:r>
      <w:r w:rsidRPr="007A1B86">
        <w:rPr>
          <w:rFonts w:ascii="Nirmala UI" w:hAnsi="Nirmala UI" w:cs="Nirmala UI"/>
          <w:cs/>
          <w:lang w:bidi="hi-IN"/>
        </w:rPr>
        <w:t>बढ़ी हुई‌)</w:t>
      </w:r>
      <w:r w:rsidRPr="007A1B86">
        <w:rPr>
          <w:rFonts w:ascii="Nirmala UI" w:hAnsi="Nirmala UI" w:cs="Nirmala UI"/>
        </w:rPr>
        <w:t xml:space="preserve"> सेवा</w:t>
      </w:r>
      <w:r w:rsidRPr="007A1B86">
        <w:rPr>
          <w:rFonts w:ascii="Nirmala UI" w:hAnsi="Nirmala UI" w:cs="Nirmala UI"/>
          <w:cs/>
          <w:lang w:bidi="hi-IN"/>
        </w:rPr>
        <w:t>एँ</w:t>
      </w:r>
      <w:r w:rsidRPr="007A1B86">
        <w:rPr>
          <w:rFonts w:ascii="Nirmala UI" w:hAnsi="Nirmala UI" w:cs="Nirmala UI"/>
        </w:rPr>
        <w:t>।</w:t>
      </w:r>
    </w:p>
    <w:p w14:paraId="6E2557A8" w14:textId="77777777" w:rsidR="00EC584A" w:rsidRPr="007A1B86" w:rsidRDefault="00EC584A" w:rsidP="00EC584A">
      <w:pPr>
        <w:pStyle w:val="ListParagraph"/>
        <w:numPr>
          <w:ilvl w:val="0"/>
          <w:numId w:val="174"/>
        </w:numPr>
        <w:rPr>
          <w:rFonts w:ascii="Nirmala UI" w:hAnsi="Nirmala UI" w:cs="Nirmala UI"/>
        </w:rPr>
      </w:pPr>
      <w:r w:rsidRPr="007A1B86">
        <w:rPr>
          <w:rFonts w:ascii="Nirmala UI" w:hAnsi="Nirmala UI" w:cs="Nirmala UI"/>
        </w:rPr>
        <w:lastRenderedPageBreak/>
        <w:t>राष्ट्रीय विकलांगता पक्ष-समर्थन केंद्र (National Centre for Disability Advocacy) और विकलांगता पक्ष-समर्थन हेल्पलाइन (Disability Advocacy Support Helpline) स्थापित करने के लिए समर्थन देना।</w:t>
      </w:r>
    </w:p>
    <w:p w14:paraId="29A0B4C1" w14:textId="77777777" w:rsidR="00EC584A" w:rsidRPr="007A1B86" w:rsidRDefault="00EC584A" w:rsidP="00EC584A">
      <w:pPr>
        <w:pStyle w:val="ListParagraph"/>
        <w:numPr>
          <w:ilvl w:val="0"/>
          <w:numId w:val="174"/>
        </w:numPr>
        <w:rPr>
          <w:rFonts w:ascii="Nirmala UI" w:hAnsi="Nirmala UI" w:cs="Nirmala UI"/>
        </w:rPr>
      </w:pPr>
      <w:r w:rsidRPr="007A1B86">
        <w:rPr>
          <w:rFonts w:ascii="Nirmala UI" w:hAnsi="Nirmala UI" w:cs="Nirmala UI"/>
        </w:rPr>
        <w:t xml:space="preserve">विधायी परिवर्तन, जैसे पश्चिमी ऑस्ट्रेलिया में अनिश्चित काल के लिए हिरासत समाप्त करने के लिए सुधार और मानसिक विकलांगता-ग्रस्त व्यक्तियों के लिए प्रक्रियात्मक निष्पक्षता में सुधार, या तस्मानिया का नया विकलांगता समावेश (Disability Inclusion) कानून। </w:t>
      </w:r>
    </w:p>
    <w:p w14:paraId="1543192C" w14:textId="77777777" w:rsidR="00EC584A" w:rsidRPr="007A1B86" w:rsidRDefault="00EC584A" w:rsidP="00EC584A">
      <w:pPr>
        <w:pStyle w:val="ListParagraph"/>
        <w:numPr>
          <w:ilvl w:val="0"/>
          <w:numId w:val="174"/>
        </w:numPr>
        <w:rPr>
          <w:rFonts w:ascii="Nirmala UI" w:hAnsi="Nirmala UI" w:cs="Nirmala UI"/>
        </w:rPr>
      </w:pPr>
      <w:r w:rsidRPr="007A1B86">
        <w:rPr>
          <w:rFonts w:ascii="Nirmala UI" w:hAnsi="Nirmala UI" w:cs="Nirmala UI"/>
        </w:rPr>
        <w:t xml:space="preserve">न्याय प्रणाली में </w:t>
      </w:r>
      <w:r w:rsidRPr="007A1B86">
        <w:rPr>
          <w:rFonts w:ascii="Nirmala UI" w:hAnsi="Nirmala UI" w:cs="Nirmala UI"/>
          <w:cs/>
          <w:lang w:bidi="hi-IN"/>
        </w:rPr>
        <w:t>विकलांगता-ग्रस्त लोगों</w:t>
      </w:r>
      <w:r w:rsidRPr="007A1B86">
        <w:rPr>
          <w:rFonts w:ascii="Nirmala UI" w:hAnsi="Nirmala UI" w:cs="Nirmala UI"/>
        </w:rPr>
        <w:t xml:space="preserve"> के लिए समानता व समावेश में सुधार के लिए काम करना, जैसे एसीटी की </w:t>
      </w:r>
      <w:hyperlink r:id="rId55" w:history="1">
        <w:r w:rsidRPr="00EE1701">
          <w:rPr>
            <w:rStyle w:val="Hyperlink"/>
            <w:rFonts w:ascii="Nirmala UI" w:hAnsi="Nirmala UI" w:cs="Nirmala UI"/>
            <w:i/>
          </w:rPr>
          <w:t xml:space="preserve">विकलांगता न्याय </w:t>
        </w:r>
        <w:r w:rsidRPr="00EE1701">
          <w:rPr>
            <w:rStyle w:val="Hyperlink"/>
            <w:rFonts w:ascii="Nirmala UI" w:hAnsi="Nirmala UI" w:cs="Nirmala UI"/>
            <w:iCs/>
            <w:cs/>
            <w:lang w:bidi="hi-IN"/>
          </w:rPr>
          <w:t>कार्यनीति</w:t>
        </w:r>
        <w:r w:rsidRPr="00EE1701">
          <w:rPr>
            <w:rStyle w:val="Hyperlink"/>
            <w:rFonts w:ascii="Nirmala UI" w:hAnsi="Nirmala UI" w:cs="Nirmala UI"/>
            <w:i/>
          </w:rPr>
          <w:t xml:space="preserve"> 2019-2029</w:t>
        </w:r>
        <w:r w:rsidRPr="00EE1701">
          <w:rPr>
            <w:rStyle w:val="Hyperlink"/>
            <w:rFonts w:ascii="Nirmala UI" w:hAnsi="Nirmala UI" w:cs="Nirmala UI"/>
          </w:rPr>
          <w:t xml:space="preserve"> </w:t>
        </w:r>
        <w:r w:rsidRPr="00EE1701">
          <w:rPr>
            <w:rStyle w:val="Hyperlink"/>
            <w:rFonts w:ascii="Nirmala UI" w:hAnsi="Nirmala UI" w:cs="Nirmala UI"/>
            <w:i/>
            <w:iCs/>
          </w:rPr>
          <w:t>(</w:t>
        </w:r>
        <w:r w:rsidRPr="00EE1701">
          <w:rPr>
            <w:rStyle w:val="Hyperlink"/>
            <w:rFonts w:ascii="Nirmala UI" w:hAnsi="Nirmala UI" w:cs="Nirmala UI"/>
            <w:i/>
          </w:rPr>
          <w:t>Disability Justice Strategy 2019–2029</w:t>
        </w:r>
        <w:r w:rsidRPr="00EE1701">
          <w:rPr>
            <w:rStyle w:val="Hyperlink"/>
            <w:rFonts w:ascii="Nirmala UI" w:hAnsi="Nirmala UI" w:cs="Nirmala UI"/>
            <w:i/>
            <w:iCs/>
          </w:rPr>
          <w:t>)</w:t>
        </w:r>
      </w:hyperlink>
      <w:r w:rsidRPr="007A1B86">
        <w:rPr>
          <w:rFonts w:ascii="Nirmala UI" w:hAnsi="Nirmala UI" w:cs="Nirmala UI"/>
        </w:rPr>
        <w:t xml:space="preserve"> और इसकी प्रथम कार्य योजना (First Action Plan) के माध्यम से।</w:t>
      </w:r>
    </w:p>
    <w:p w14:paraId="4A296448" w14:textId="77777777" w:rsidR="00EC584A" w:rsidRPr="007A1B86" w:rsidRDefault="00EC584A" w:rsidP="00EC584A">
      <w:pPr>
        <w:pStyle w:val="ListParagraph"/>
        <w:numPr>
          <w:ilvl w:val="0"/>
          <w:numId w:val="174"/>
        </w:numPr>
        <w:rPr>
          <w:rFonts w:ascii="Nirmala UI" w:hAnsi="Nirmala UI" w:cs="Nirmala UI"/>
          <w:lang w:eastAsia="en-AU"/>
        </w:rPr>
      </w:pPr>
      <w:r w:rsidRPr="007A1B86">
        <w:rPr>
          <w:rFonts w:ascii="Nirmala UI" w:hAnsi="Nirmala UI" w:cs="Nirmala UI"/>
          <w:lang w:eastAsia="en-AU"/>
        </w:rPr>
        <w:t xml:space="preserve">घरेलू और पारिवारिक हिंसा </w:t>
      </w:r>
      <w:r w:rsidRPr="007A1B86">
        <w:rPr>
          <w:rFonts w:ascii="Nirmala UI" w:hAnsi="Nirmala UI" w:cs="Nirmala UI"/>
          <w:cs/>
          <w:lang w:eastAsia="en-AU" w:bidi="hi-IN"/>
        </w:rPr>
        <w:t>पर प्रतिक्रिया करने</w:t>
      </w:r>
      <w:r w:rsidRPr="007A1B86">
        <w:rPr>
          <w:rFonts w:ascii="Nirmala UI" w:hAnsi="Nirmala UI" w:cs="Nirmala UI"/>
          <w:lang w:eastAsia="en-AU"/>
        </w:rPr>
        <w:t xml:space="preserve"> के लिए विकलांगता क्षेत्र की क्षमता का निर्माण करने वाली परियोजना</w:t>
      </w:r>
      <w:r w:rsidRPr="007A1B86">
        <w:rPr>
          <w:rFonts w:ascii="Nirmala UI" w:hAnsi="Nirmala UI" w:cs="Nirmala UI"/>
          <w:cs/>
          <w:lang w:eastAsia="en-AU" w:bidi="hi-IN"/>
        </w:rPr>
        <w:t>एँ</w:t>
      </w:r>
      <w:r w:rsidRPr="007A1B86">
        <w:rPr>
          <w:rFonts w:ascii="Nirmala UI" w:hAnsi="Nirmala UI" w:cs="Nirmala UI"/>
          <w:lang w:eastAsia="en-AU"/>
        </w:rPr>
        <w:t>, जैसे एनएसडब्ल्यू में विकलांगता-ग्रस्त लोगों के लिए घरेलू एवं पारिवारिक हिंसा समर्थन का सशक्तीकरण (Strengthening Domestic and Family Violence Supports for People with Disability) ।</w:t>
      </w:r>
    </w:p>
    <w:p w14:paraId="30F8F9F2" w14:textId="77777777" w:rsidR="00EC584A" w:rsidRPr="00161054" w:rsidRDefault="00EC584A" w:rsidP="00EC584A">
      <w:pPr>
        <w:pStyle w:val="ListParagraph"/>
        <w:numPr>
          <w:ilvl w:val="0"/>
          <w:numId w:val="174"/>
        </w:numPr>
      </w:pPr>
      <w:r w:rsidRPr="007A1B86">
        <w:rPr>
          <w:rFonts w:ascii="Nirmala UI" w:hAnsi="Nirmala UI" w:cs="Nirmala UI"/>
        </w:rPr>
        <w:t>जेलों में विशेषीकृत विकलांगता समर्थन और सेवा</w:t>
      </w:r>
      <w:r w:rsidRPr="007A1B86">
        <w:rPr>
          <w:rFonts w:ascii="Nirmala UI" w:hAnsi="Nirmala UI" w:cs="Nirmala UI"/>
          <w:cs/>
          <w:lang w:bidi="hi-IN"/>
        </w:rPr>
        <w:t>एँ</w:t>
      </w:r>
      <w:r w:rsidRPr="007A1B86">
        <w:rPr>
          <w:rFonts w:ascii="Nirmala UI" w:hAnsi="Nirmala UI" w:cs="Nirmala UI"/>
        </w:rPr>
        <w:t>, जैसे विक्टोरिया की कारावास विकलांगता समर्थन पहल (Prison Disability Support Initiative) के माध्यम से।</w:t>
      </w:r>
    </w:p>
    <w:p w14:paraId="5A997FF2" w14:textId="77777777" w:rsidR="00221017" w:rsidRDefault="008C6477" w:rsidP="00FD4B36">
      <w:pPr>
        <w:pStyle w:val="Heading2"/>
      </w:pPr>
      <w:bookmarkStart w:id="74" w:name="_Outcome_Area:__2"/>
      <w:bookmarkStart w:id="75" w:name="_Toc151067313"/>
      <w:bookmarkEnd w:id="74"/>
      <w:r w:rsidRPr="007A1B86">
        <w:rPr>
          <w:rFonts w:ascii="Nirmala UI" w:hAnsi="Nirmala UI" w:cs="Nirmala UI"/>
        </w:rPr>
        <w:t>परिणाम क्षेत्र: व्यक्तिगत और सामुदायिक समर्थन</w:t>
      </w:r>
      <w:bookmarkEnd w:id="75"/>
    </w:p>
    <w:p w14:paraId="4DCE483F" w14:textId="77777777" w:rsidR="00AC1338" w:rsidRPr="00A93B91" w:rsidRDefault="00323760" w:rsidP="00A35449">
      <w:pPr>
        <w:shd w:val="clear" w:color="auto" w:fill="DEEAF6"/>
        <w:rPr>
          <w:color w:val="002060"/>
        </w:rPr>
      </w:pPr>
      <w:r w:rsidRPr="007A1B86">
        <w:rPr>
          <w:rFonts w:ascii="Nirmala UI" w:hAnsi="Nirmala UI" w:cs="Nirmala UI"/>
          <w:color w:val="002060"/>
        </w:rPr>
        <w:t xml:space="preserve">परिणाम: </w:t>
      </w:r>
      <w:r w:rsidRPr="007A1B86">
        <w:rPr>
          <w:rFonts w:ascii="Nirmala UI" w:hAnsi="Nirmala UI" w:cs="Nirmala UI"/>
          <w:color w:val="002060"/>
          <w:cs/>
          <w:lang w:bidi="hi-IN"/>
        </w:rPr>
        <w:t>विकलांगता-ग्रस्त लोगों</w:t>
      </w:r>
      <w:r w:rsidRPr="007A1B86">
        <w:rPr>
          <w:rFonts w:ascii="Nirmala UI" w:hAnsi="Nirmala UI" w:cs="Nirmala UI"/>
          <w:color w:val="002060"/>
        </w:rPr>
        <w:t xml:space="preserve"> को स्वतंत्रतापूर्वक जीवन जीने और अपने-अपने समुदायों में संलग्न होने में सहायता देने के लिए अनेकानेक समर्थन सुलभ हैं</w:t>
      </w:r>
    </w:p>
    <w:p w14:paraId="7DB670D9" w14:textId="77777777" w:rsidR="00323760" w:rsidRPr="007A1B86" w:rsidRDefault="00323760" w:rsidP="00323760">
      <w:pPr>
        <w:spacing w:after="0" w:line="240" w:lineRule="auto"/>
        <w:rPr>
          <w:rFonts w:ascii="Nirmala UI" w:hAnsi="Nirmala UI" w:cs="Nirmala UI"/>
        </w:rPr>
      </w:pPr>
      <w:r w:rsidRPr="007A1B86">
        <w:rPr>
          <w:rFonts w:ascii="Nirmala UI" w:hAnsi="Nirmala UI" w:cs="Nirmala UI"/>
        </w:rPr>
        <w:t>एनडीआईएस (NDIS) को आरंभ करने</w:t>
      </w:r>
      <w:r w:rsidRPr="007A1B86">
        <w:rPr>
          <w:rFonts w:ascii="Nirmala UI" w:hAnsi="Nirmala UI" w:cs="Nirmala UI"/>
          <w:lang w:bidi="hi-IN"/>
        </w:rPr>
        <w:t xml:space="preserve"> से </w:t>
      </w:r>
      <w:r w:rsidRPr="007A1B86">
        <w:rPr>
          <w:rFonts w:ascii="Nirmala UI" w:hAnsi="Nirmala UI" w:cs="Nirmala UI"/>
          <w:cs/>
          <w:lang w:bidi="hi-IN"/>
        </w:rPr>
        <w:t>विकलांगता-ग्रस्त लोगों</w:t>
      </w:r>
      <w:r w:rsidRPr="007A1B86">
        <w:rPr>
          <w:rFonts w:ascii="Nirmala UI" w:hAnsi="Nirmala UI" w:cs="Nirmala UI"/>
        </w:rPr>
        <w:t xml:space="preserve"> के लिए व्यक्तिगत समर्थन और वित्त-पोषण के प्रावधान में एक बड़ा-भारी और सकारात्मक परिवर्तन प्राप्त हुआ। कई प्रतिभागियों के लिए एनडीआईएस से प्राप्त हुए सुधारों के महत्व को कम नहीं माना जा सकता है, किंतु यह व्यक्तिगत और सामुदायिक समर्थन के विषय पर किसी भी चर्चा का प्रमुख केंद्र बिंदु बन गया है।</w:t>
      </w:r>
    </w:p>
    <w:p w14:paraId="5B143E79" w14:textId="77777777" w:rsidR="00323760" w:rsidRPr="007A1B86" w:rsidRDefault="00000000" w:rsidP="00323760">
      <w:pPr>
        <w:spacing w:after="0" w:line="240" w:lineRule="auto"/>
        <w:rPr>
          <w:rFonts w:ascii="Nirmala UI" w:hAnsi="Nirmala UI" w:cs="Nirmala UI"/>
        </w:rPr>
      </w:pPr>
      <w:hyperlink r:id="rId56" w:history="1">
        <w:r w:rsidR="00323760" w:rsidRPr="007A1B86">
          <w:rPr>
            <w:rStyle w:val="Hyperlink"/>
            <w:rFonts w:ascii="Nirmala UI" w:hAnsi="Nirmala UI" w:cs="Nirmala UI"/>
          </w:rPr>
          <w:t xml:space="preserve">एडीएस </w:t>
        </w:r>
        <w:r w:rsidR="00323760" w:rsidRPr="007A1B86">
          <w:rPr>
            <w:rStyle w:val="Hyperlink"/>
            <w:rFonts w:ascii="Nirmala UI" w:hAnsi="Nirmala UI" w:cs="Nirmala UI"/>
            <w:cs/>
            <w:lang w:bidi="hi-IN"/>
          </w:rPr>
          <w:t>राष्ट्रीय मंच</w:t>
        </w:r>
      </w:hyperlink>
      <w:r w:rsidR="00323760" w:rsidRPr="007A1B86">
        <w:rPr>
          <w:rFonts w:ascii="Nirmala UI" w:hAnsi="Nirmala UI" w:cs="Nirmala UI"/>
        </w:rPr>
        <w:t xml:space="preserve"> (नवंबर 2022) में </w:t>
      </w:r>
      <w:r w:rsidR="00323760" w:rsidRPr="007A1B86">
        <w:rPr>
          <w:rFonts w:ascii="Nirmala UI" w:hAnsi="Nirmala UI" w:cs="Nirmala UI"/>
          <w:cs/>
          <w:lang w:bidi="hi-IN"/>
        </w:rPr>
        <w:t>विकलांगता-ग्रस्त लोगों</w:t>
      </w:r>
      <w:r w:rsidR="00323760" w:rsidRPr="007A1B86">
        <w:rPr>
          <w:rFonts w:ascii="Nirmala UI" w:hAnsi="Nirmala UI" w:cs="Nirmala UI"/>
        </w:rPr>
        <w:t xml:space="preserve"> ने कहा कि व्यक्तिगत और सामुदायिक सहायता पर समर्थनों के व्यापक परि</w:t>
      </w:r>
      <w:r w:rsidR="00323760" w:rsidRPr="007A1B86">
        <w:rPr>
          <w:rFonts w:ascii="Nirmala UI" w:hAnsi="Nirmala UI" w:cs="Nirmala UI"/>
          <w:cs/>
          <w:lang w:bidi="hi-IN"/>
        </w:rPr>
        <w:t>तंत्र (इकोसिस्टम)</w:t>
      </w:r>
      <w:r w:rsidR="00323760" w:rsidRPr="007A1B86">
        <w:rPr>
          <w:rFonts w:ascii="Nirmala UI" w:hAnsi="Nirmala UI" w:cs="Nirmala UI"/>
        </w:rPr>
        <w:t xml:space="preserve"> के रूप में ध्यान केंद्रित करने की आवश्यकता है, न कि </w:t>
      </w:r>
      <w:r w:rsidR="00323760" w:rsidRPr="007A1B86">
        <w:rPr>
          <w:rFonts w:ascii="Nirmala UI" w:hAnsi="Nirmala UI" w:cs="Nirmala UI"/>
          <w:cs/>
          <w:lang w:bidi="hi-IN"/>
        </w:rPr>
        <w:t>मात्र</w:t>
      </w:r>
      <w:r w:rsidR="00323760" w:rsidRPr="007A1B86">
        <w:rPr>
          <w:rFonts w:ascii="Nirmala UI" w:hAnsi="Nirmala UI" w:cs="Nirmala UI"/>
        </w:rPr>
        <w:t xml:space="preserve"> एनडीआईएस प्रतिभागियों के लिए। विकलांगता प्रतिनिधि संगठनों ने हमें बताया है कि एनडीआईएस से परे विकलांगता समर्थन में सरकारी निवेश सुनिश्चित करने के लिए सरकार के 3 स्तरों के बीच नेतृत्व और समन्वय की आवश्यकता है।</w:t>
      </w:r>
    </w:p>
    <w:p w14:paraId="32AD9BB9" w14:textId="77777777" w:rsidR="00323760" w:rsidRDefault="00323760" w:rsidP="00323760">
      <w:r w:rsidRPr="007A1B86">
        <w:rPr>
          <w:rFonts w:ascii="Nirmala UI" w:hAnsi="Nirmala UI" w:cs="Nirmala UI"/>
        </w:rPr>
        <w:t>इस परिणाम क्षेत्र में गतिविधियों के उदाहरणों में शामिल हैं:</w:t>
      </w:r>
    </w:p>
    <w:p w14:paraId="493BD409" w14:textId="77777777" w:rsidR="001821BE" w:rsidRPr="007A1B86" w:rsidRDefault="00000000" w:rsidP="001821BE">
      <w:pPr>
        <w:pStyle w:val="ListParagraph"/>
        <w:numPr>
          <w:ilvl w:val="0"/>
          <w:numId w:val="175"/>
        </w:numPr>
        <w:rPr>
          <w:rFonts w:ascii="Nirmala UI" w:hAnsi="Nirmala UI" w:cs="Nirmala UI"/>
        </w:rPr>
      </w:pPr>
      <w:hyperlink r:id="rId57" w:history="1">
        <w:r w:rsidR="001821BE" w:rsidRPr="007A1B86">
          <w:rPr>
            <w:rStyle w:val="Hyperlink"/>
            <w:rFonts w:ascii="Nirmala UI" w:hAnsi="Nirmala UI" w:cs="Nirmala UI"/>
          </w:rPr>
          <w:t>एनडीआईएस</w:t>
        </w:r>
      </w:hyperlink>
      <w:r w:rsidR="001821BE" w:rsidRPr="007A1B86">
        <w:rPr>
          <w:rFonts w:ascii="Nirmala UI" w:hAnsi="Nirmala UI" w:cs="Nirmala UI"/>
        </w:rPr>
        <w:t xml:space="preserve"> उपलब्ध कराना। </w:t>
      </w:r>
    </w:p>
    <w:p w14:paraId="17423038" w14:textId="77777777" w:rsidR="001821BE" w:rsidRPr="007A1B86" w:rsidRDefault="001821BE" w:rsidP="001821BE">
      <w:pPr>
        <w:pStyle w:val="ListParagraph"/>
        <w:numPr>
          <w:ilvl w:val="0"/>
          <w:numId w:val="175"/>
        </w:numPr>
        <w:rPr>
          <w:rFonts w:ascii="Nirmala UI" w:hAnsi="Nirmala UI" w:cs="Nirmala UI"/>
        </w:rPr>
      </w:pPr>
      <w:r w:rsidRPr="007A1B86">
        <w:rPr>
          <w:rFonts w:ascii="Nirmala UI" w:hAnsi="Nirmala UI" w:cs="Nirmala UI"/>
        </w:rPr>
        <w:t xml:space="preserve">समर्थन-प्राप्त निर्णय लेने के लिए प्रतिबद्धताएँ, जैसे एसीटी सरकार के संशोधित </w:t>
      </w:r>
      <w:hyperlink r:id="rId58" w:history="1">
        <w:r w:rsidRPr="0041463E">
          <w:rPr>
            <w:rStyle w:val="Hyperlink"/>
            <w:rFonts w:ascii="Nirmala UI" w:hAnsi="Nirmala UI" w:cs="Nirmala UI"/>
            <w:i/>
            <w:iCs/>
          </w:rPr>
          <w:t xml:space="preserve">संरक्षकता एवं संपत्ति प्रबंधन अधिनियम 1991 </w:t>
        </w:r>
        <w:r w:rsidRPr="0041463E">
          <w:rPr>
            <w:rStyle w:val="Hyperlink"/>
            <w:rFonts w:ascii="Nirmala UI" w:hAnsi="Nirmala UI" w:cs="Nirmala UI"/>
            <w:iCs/>
          </w:rPr>
          <w:t>(एसीटी)</w:t>
        </w:r>
        <w:r w:rsidRPr="0041463E">
          <w:rPr>
            <w:rStyle w:val="Hyperlink"/>
            <w:rFonts w:ascii="Nirmala UI" w:hAnsi="Nirmala UI" w:cs="Nirmala UI"/>
          </w:rPr>
          <w:t xml:space="preserve"> [</w:t>
        </w:r>
        <w:r w:rsidRPr="0041463E">
          <w:rPr>
            <w:rStyle w:val="Hyperlink"/>
            <w:rFonts w:ascii="Nirmala UI" w:hAnsi="Nirmala UI" w:cs="Nirmala UI"/>
            <w:i/>
            <w:iCs/>
          </w:rPr>
          <w:t>Guardianship and Management of Property Act 1991</w:t>
        </w:r>
        <w:r w:rsidRPr="0041463E">
          <w:rPr>
            <w:rStyle w:val="Hyperlink"/>
            <w:rFonts w:ascii="Nirmala UI" w:hAnsi="Nirmala UI" w:cs="Nirmala UI"/>
            <w:iCs/>
          </w:rPr>
          <w:t>]</w:t>
        </w:r>
      </w:hyperlink>
      <w:r w:rsidRPr="0041463E">
        <w:rPr>
          <w:rFonts w:ascii="Nirmala UI" w:hAnsi="Nirmala UI" w:cs="Nirmala UI"/>
        </w:rPr>
        <w:t xml:space="preserve"> </w:t>
      </w:r>
      <w:r w:rsidRPr="00EE1701">
        <w:rPr>
          <w:rStyle w:val="Hyperlink"/>
          <w:rFonts w:ascii="Nirmala UI" w:hAnsi="Nirmala UI" w:cs="Nirmala UI"/>
          <w:iCs/>
          <w:u w:val="none"/>
        </w:rPr>
        <w:t>(ACT)</w:t>
      </w:r>
      <w:r w:rsidRPr="007A1B86">
        <w:rPr>
          <w:rStyle w:val="FollowedHyperlink"/>
          <w:rFonts w:ascii="Nirmala UI" w:hAnsi="Nirmala UI" w:cs="Nirmala UI"/>
          <w:iCs/>
          <w:color w:val="auto"/>
        </w:rPr>
        <w:t xml:space="preserve"> </w:t>
      </w:r>
      <w:r w:rsidRPr="007A1B86">
        <w:rPr>
          <w:rFonts w:ascii="Nirmala UI" w:hAnsi="Nirmala UI" w:cs="Nirmala UI"/>
        </w:rPr>
        <w:t>के माध्यम से।</w:t>
      </w:r>
    </w:p>
    <w:p w14:paraId="61408ABD" w14:textId="77777777" w:rsidR="001821BE" w:rsidRPr="007A1B86" w:rsidRDefault="001821BE" w:rsidP="001821BE">
      <w:pPr>
        <w:pStyle w:val="ListParagraph"/>
        <w:numPr>
          <w:ilvl w:val="0"/>
          <w:numId w:val="175"/>
        </w:numPr>
        <w:rPr>
          <w:rFonts w:ascii="Nirmala UI" w:hAnsi="Nirmala UI" w:cs="Nirmala UI"/>
        </w:rPr>
      </w:pPr>
      <w:r w:rsidRPr="007A1B86">
        <w:rPr>
          <w:rFonts w:ascii="Nirmala UI" w:hAnsi="Nirmala UI" w:cs="Nirmala UI"/>
        </w:rPr>
        <w:t xml:space="preserve">रोकथाम और आरंभिक हस्तक्षेप में निवेश, </w:t>
      </w:r>
      <w:r w:rsidRPr="007A1B86">
        <w:rPr>
          <w:rFonts w:ascii="Nirmala UI" w:hAnsi="Nirmala UI" w:cs="Nirmala UI"/>
          <w:cs/>
          <w:lang w:bidi="hi-IN"/>
        </w:rPr>
        <w:t xml:space="preserve">जैसे </w:t>
      </w:r>
      <w:r w:rsidRPr="007A1B86">
        <w:rPr>
          <w:rFonts w:ascii="Nirmala UI" w:hAnsi="Nirmala UI" w:cs="Nirmala UI"/>
        </w:rPr>
        <w:t xml:space="preserve">एनएसडब्ल्यू सरकार द्वारा ब्राइटर बिगिनिंग्स (Brighter Beginnings) पहल में निवेश। </w:t>
      </w:r>
    </w:p>
    <w:p w14:paraId="04176FEC" w14:textId="77777777" w:rsidR="001821BE" w:rsidRPr="00C64120" w:rsidRDefault="001821BE" w:rsidP="001821BE">
      <w:pPr>
        <w:pStyle w:val="ListParagraph"/>
        <w:numPr>
          <w:ilvl w:val="0"/>
          <w:numId w:val="175"/>
        </w:numPr>
      </w:pPr>
      <w:r w:rsidRPr="007A1B86">
        <w:rPr>
          <w:rFonts w:ascii="Nirmala UI" w:hAnsi="Nirmala UI" w:cs="Nirmala UI"/>
        </w:rPr>
        <w:t xml:space="preserve">उन लोगों के लिए समर्थन जो NDIS या माई एजेड केयर (My Aged Care) के पात्र नहीं हैं, </w:t>
      </w:r>
      <w:r w:rsidRPr="007A1B86">
        <w:rPr>
          <w:rFonts w:ascii="Nirmala UI" w:hAnsi="Nirmala UI" w:cs="Nirmala UI"/>
          <w:cs/>
          <w:lang w:bidi="hi-IN"/>
        </w:rPr>
        <w:t xml:space="preserve">जैसे </w:t>
      </w:r>
      <w:r w:rsidRPr="007A1B86">
        <w:rPr>
          <w:rFonts w:ascii="Nirmala UI" w:hAnsi="Nirmala UI" w:cs="Nirmala UI"/>
        </w:rPr>
        <w:t xml:space="preserve">दक्षिण ऑस्ट्रेलिया का </w:t>
      </w:r>
      <w:hyperlink r:id="rId59" w:history="1">
        <w:r w:rsidRPr="0041463E">
          <w:rPr>
            <w:rStyle w:val="Hyperlink"/>
            <w:rFonts w:ascii="Nirmala UI" w:hAnsi="Nirmala UI" w:cs="Nirmala UI"/>
          </w:rPr>
          <w:t>सामुदायिक संलग्नताएँ (Community Connections)</w:t>
        </w:r>
      </w:hyperlink>
      <w:r w:rsidRPr="007A1B86">
        <w:rPr>
          <w:rFonts w:ascii="Nirmala UI" w:hAnsi="Nirmala UI" w:cs="Nirmala UI"/>
        </w:rPr>
        <w:t xml:space="preserve"> कार्यक्रम।</w:t>
      </w:r>
    </w:p>
    <w:p w14:paraId="122D5C7F" w14:textId="77777777" w:rsidR="00C64120" w:rsidRDefault="00C64120" w:rsidP="00C64120">
      <w:pPr>
        <w:pStyle w:val="ListParagraph"/>
      </w:pPr>
    </w:p>
    <w:p w14:paraId="71422A9B" w14:textId="77777777" w:rsidR="00221017" w:rsidRDefault="00C64120" w:rsidP="00FD4B36">
      <w:pPr>
        <w:pStyle w:val="Heading2"/>
      </w:pPr>
      <w:bookmarkStart w:id="76" w:name="_Toc151067314"/>
      <w:r w:rsidRPr="007A1B86">
        <w:rPr>
          <w:rFonts w:ascii="Nirmala UI" w:hAnsi="Nirmala UI" w:cs="Nirmala UI"/>
        </w:rPr>
        <w:t>परिणाम क्षेत्र: शिक्षा और सीखना</w:t>
      </w:r>
      <w:bookmarkEnd w:id="76"/>
    </w:p>
    <w:p w14:paraId="12697E89" w14:textId="77777777" w:rsidR="00AC1338" w:rsidRPr="00A93B91" w:rsidRDefault="00383F10" w:rsidP="00A35449">
      <w:pPr>
        <w:shd w:val="clear" w:color="auto" w:fill="DEEAF6"/>
        <w:rPr>
          <w:color w:val="002060"/>
        </w:rPr>
      </w:pPr>
      <w:r w:rsidRPr="007A1B86">
        <w:rPr>
          <w:rFonts w:ascii="Nirmala UI" w:hAnsi="Nirmala UI" w:cs="Nirmala UI"/>
          <w:color w:val="002060"/>
        </w:rPr>
        <w:t xml:space="preserve">परिणाम: </w:t>
      </w:r>
      <w:r w:rsidRPr="007A1B86">
        <w:rPr>
          <w:rFonts w:ascii="Nirmala UI" w:hAnsi="Nirmala UI" w:cs="Nirmala UI"/>
          <w:color w:val="002060"/>
          <w:cs/>
          <w:lang w:bidi="hi-IN"/>
        </w:rPr>
        <w:t>विकलांगता-ग्रस्त लोग</w:t>
      </w:r>
      <w:r w:rsidRPr="007A1B86">
        <w:rPr>
          <w:rFonts w:ascii="Nirmala UI" w:hAnsi="Nirmala UI" w:cs="Nirmala UI"/>
          <w:color w:val="002060"/>
        </w:rPr>
        <w:t xml:space="preserve"> शिक्षा और सीखने के माध्यम से अपनी पूरी क्षमता हासिल करते हैं</w:t>
      </w:r>
    </w:p>
    <w:p w14:paraId="74281BEB" w14:textId="77777777" w:rsidR="00383F10" w:rsidRPr="007A1B86" w:rsidRDefault="00383F10" w:rsidP="00383F10">
      <w:pPr>
        <w:spacing w:after="0" w:line="240" w:lineRule="auto"/>
        <w:rPr>
          <w:rFonts w:ascii="Nirmala UI" w:hAnsi="Nirmala UI" w:cs="Nirmala UI"/>
        </w:rPr>
      </w:pPr>
      <w:bookmarkStart w:id="77" w:name="_Toc143002041"/>
      <w:bookmarkStart w:id="78" w:name="_Toc144117387"/>
      <w:bookmarkStart w:id="79" w:name="_Toc144133453"/>
      <w:bookmarkStart w:id="80" w:name="_Toc144134366"/>
      <w:bookmarkStart w:id="81" w:name="_Toc144206676"/>
      <w:bookmarkStart w:id="82" w:name="_Toc144206846"/>
      <w:bookmarkStart w:id="83" w:name="_Toc144294427"/>
      <w:bookmarkStart w:id="84" w:name="_Toc144307926"/>
      <w:bookmarkStart w:id="85" w:name="_Toc144392717"/>
      <w:bookmarkStart w:id="86" w:name="_Toc144471012"/>
      <w:bookmarkStart w:id="87" w:name="_Toc144716688"/>
      <w:bookmarkStart w:id="88" w:name="_Toc144729636"/>
      <w:bookmarkStart w:id="89" w:name="_Toc144802864"/>
      <w:bookmarkStart w:id="90" w:name="_Toc144822978"/>
      <w:bookmarkStart w:id="91" w:name="_Toc144992417"/>
      <w:bookmarkStart w:id="92" w:name="_Toc146015448"/>
      <w:bookmarkStart w:id="93" w:name="_Toc146023096"/>
      <w:bookmarkStart w:id="94" w:name="_Toc146031479"/>
      <w:r w:rsidRPr="007A1B86">
        <w:rPr>
          <w:rFonts w:ascii="Nirmala UI" w:hAnsi="Nirmala UI" w:cs="Nirmala UI"/>
        </w:rPr>
        <w:t xml:space="preserve">शिक्षा एक महत्वपूर्ण कारक है, जो किसी भी व्यक्ति के जीवन के कई क्षेत्रों को प्रभावित करती है। यह हमारे रोजगार और आर्थिक लक्ष्यों, मित्रताओं, स्वास्थ्य परिणामों और मनोरंजनात्मक हितों को समर्थन देती है। </w:t>
      </w:r>
      <w:r w:rsidRPr="007A1B86">
        <w:rPr>
          <w:rFonts w:ascii="Nirmala UI" w:hAnsi="Nirmala UI" w:cs="Nirmala UI"/>
          <w:cs/>
          <w:lang w:bidi="hi-IN"/>
        </w:rPr>
        <w:t>शिक्षा-प्राप्ति</w:t>
      </w:r>
      <w:r w:rsidRPr="007A1B86">
        <w:rPr>
          <w:rFonts w:ascii="Nirmala UI" w:hAnsi="Nirmala UI" w:cs="Nirmala UI"/>
        </w:rPr>
        <w:t xml:space="preserve"> </w:t>
      </w:r>
      <w:r w:rsidRPr="007A1B86">
        <w:rPr>
          <w:rFonts w:ascii="Nirmala UI" w:hAnsi="Nirmala UI" w:cs="Nirmala UI"/>
        </w:rPr>
        <w:lastRenderedPageBreak/>
        <w:t xml:space="preserve">स्कूल के गेट पर ही </w:t>
      </w:r>
      <w:r w:rsidRPr="007A1B86">
        <w:rPr>
          <w:rFonts w:ascii="Nirmala UI" w:hAnsi="Nirmala UI" w:cs="Nirmala UI"/>
          <w:cs/>
          <w:lang w:bidi="hi-IN"/>
        </w:rPr>
        <w:t>समाप्त नहीं हो जाती है</w:t>
      </w:r>
      <w:r w:rsidRPr="007A1B86">
        <w:rPr>
          <w:rFonts w:ascii="Nirmala UI" w:hAnsi="Nirmala UI" w:cs="Nirmala UI"/>
        </w:rPr>
        <w:t xml:space="preserve">: आजीवन सीखने से हमें अपने समुदायों के साथ गहरे जुड़ाव, व्यक्तिगत संतुष्टि और अपने आस-पास के परिवर्तनशील संसार के अनुकूल बन पाने के लिए और भी अधिक अवसर मिलते हैं। यह परिणाम क्षेत्र </w:t>
      </w:r>
      <w:hyperlink r:id="rId60" w:history="1">
        <w:r w:rsidRPr="0041463E">
          <w:rPr>
            <w:rStyle w:val="Hyperlink"/>
            <w:rFonts w:ascii="Nirmala UI" w:hAnsi="Nirmala UI" w:cs="Nirmala UI"/>
          </w:rPr>
          <w:t>आरंभिक बचपन लक्षित कार्य योजना (Early Childhood Targeted Action Plan)</w:t>
        </w:r>
      </w:hyperlink>
      <w:r w:rsidRPr="007A1B86">
        <w:rPr>
          <w:rFonts w:ascii="Nirmala UI" w:hAnsi="Nirmala UI" w:cs="Nirmala UI"/>
        </w:rPr>
        <w:t xml:space="preserve"> गतिविधियों द्वारा समर्थित है।</w:t>
      </w:r>
    </w:p>
    <w:p w14:paraId="41C3F185" w14:textId="77777777" w:rsidR="00383F10" w:rsidRPr="007A1B86" w:rsidRDefault="00000000" w:rsidP="00383F10">
      <w:pPr>
        <w:spacing w:after="0" w:line="240" w:lineRule="auto"/>
        <w:rPr>
          <w:rFonts w:ascii="Nirmala UI" w:hAnsi="Nirmala UI" w:cs="Nirmala UI"/>
        </w:rPr>
      </w:pPr>
      <w:hyperlink r:id="rId61" w:history="1">
        <w:r w:rsidR="00383F10" w:rsidRPr="007A1B86">
          <w:rPr>
            <w:rStyle w:val="Hyperlink"/>
            <w:rFonts w:ascii="Nirmala UI" w:hAnsi="Nirmala UI" w:cs="Nirmala UI"/>
          </w:rPr>
          <w:t xml:space="preserve">एडीएस </w:t>
        </w:r>
        <w:r w:rsidR="00383F10" w:rsidRPr="007A1B86">
          <w:rPr>
            <w:rStyle w:val="Hyperlink"/>
            <w:rFonts w:ascii="Nirmala UI" w:hAnsi="Nirmala UI" w:cs="Nirmala UI"/>
            <w:cs/>
            <w:lang w:bidi="hi-IN"/>
          </w:rPr>
          <w:t>राष्ट्रीय मंच</w:t>
        </w:r>
      </w:hyperlink>
      <w:r w:rsidR="00383F10" w:rsidRPr="007A1B86">
        <w:rPr>
          <w:rFonts w:ascii="Nirmala UI" w:hAnsi="Nirmala UI" w:cs="Nirmala UI"/>
        </w:rPr>
        <w:t xml:space="preserve"> (नवंबर 2022) में प्रतिभागियों ने शिक्षकों और स्कूलों को बेहतर समर्थन देने की आवश्यकता पर चर्चा की, </w:t>
      </w:r>
      <w:r w:rsidR="00383F10" w:rsidRPr="007A1B86">
        <w:rPr>
          <w:rFonts w:ascii="Nirmala UI" w:hAnsi="Nirmala UI" w:cs="Nirmala UI"/>
          <w:cs/>
          <w:lang w:bidi="hi-IN"/>
        </w:rPr>
        <w:t xml:space="preserve">जैसे </w:t>
      </w:r>
      <w:r w:rsidR="00383F10" w:rsidRPr="007A1B86">
        <w:rPr>
          <w:rFonts w:ascii="Nirmala UI" w:hAnsi="Nirmala UI" w:cs="Nirmala UI"/>
        </w:rPr>
        <w:t>सीखने के पेशेवर अवसरों या संपूर्ण क्षेत्र में विकलांगता आत्मविश्वास के निर्माण के माध्यम से। विकलांगता प्रतिनिधि संगठनों ने व्यावसायिक प्रशिक्षण</w:t>
      </w:r>
      <w:r w:rsidR="00383F10" w:rsidRPr="007A1B86">
        <w:rPr>
          <w:rFonts w:ascii="Nirmala UI" w:hAnsi="Nirmala UI" w:cs="Nirmala UI"/>
          <w:lang w:bidi="hi-IN"/>
        </w:rPr>
        <w:t xml:space="preserve"> (</w:t>
      </w:r>
      <w:r w:rsidR="00383F10" w:rsidRPr="007A1B86">
        <w:rPr>
          <w:rFonts w:ascii="Nirmala UI" w:hAnsi="Nirmala UI" w:cs="Nirmala UI"/>
          <w:cs/>
          <w:lang w:bidi="hi-IN"/>
        </w:rPr>
        <w:t>वोकेशनल ट्रेनिंग)</w:t>
      </w:r>
      <w:r w:rsidR="00383F10" w:rsidRPr="007A1B86">
        <w:rPr>
          <w:rFonts w:ascii="Nirmala UI" w:hAnsi="Nirmala UI" w:cs="Nirmala UI"/>
        </w:rPr>
        <w:t xml:space="preserve"> और तृतीयक शिक्षा </w:t>
      </w:r>
      <w:r w:rsidR="00383F10" w:rsidRPr="007A1B86">
        <w:rPr>
          <w:rFonts w:ascii="Nirmala UI" w:hAnsi="Nirmala UI" w:cs="Nirmala UI"/>
          <w:lang w:bidi="hi-IN"/>
        </w:rPr>
        <w:t>(</w:t>
      </w:r>
      <w:r w:rsidR="00383F10" w:rsidRPr="007A1B86">
        <w:rPr>
          <w:rFonts w:ascii="Nirmala UI" w:hAnsi="Nirmala UI" w:cs="Nirmala UI"/>
          <w:cs/>
          <w:lang w:bidi="hi-IN"/>
        </w:rPr>
        <w:t>ट</w:t>
      </w:r>
      <w:r w:rsidR="00383F10">
        <w:rPr>
          <w:rFonts w:ascii="Nirmala UI" w:hAnsi="Nirmala UI" w:cs="Nirmala UI"/>
          <w:lang w:bidi="hi-IN"/>
        </w:rPr>
        <w:t>र्शिय</w:t>
      </w:r>
      <w:r w:rsidR="00383F10" w:rsidRPr="007A1B86">
        <w:rPr>
          <w:rFonts w:ascii="Nirmala UI" w:hAnsi="Nirmala UI" w:cs="Nirmala UI"/>
          <w:cs/>
          <w:lang w:bidi="hi-IN"/>
        </w:rPr>
        <w:t xml:space="preserve">री एजुकेशन) </w:t>
      </w:r>
      <w:r w:rsidR="00383F10" w:rsidRPr="007A1B86">
        <w:rPr>
          <w:rFonts w:ascii="Nirmala UI" w:hAnsi="Nirmala UI" w:cs="Nirmala UI"/>
        </w:rPr>
        <w:t xml:space="preserve">के साथ-साथ सुलभतापूर्ण तथा समावेशी शिक्षा के महत्व पर बल दिया है। </w:t>
      </w:r>
    </w:p>
    <w:p w14:paraId="15154B91" w14:textId="77777777" w:rsidR="00383F10" w:rsidRDefault="00383F10" w:rsidP="00383F10">
      <w:r w:rsidRPr="007A1B86">
        <w:rPr>
          <w:rFonts w:ascii="Nirmala UI" w:hAnsi="Nirmala UI" w:cs="Nirmala UI"/>
        </w:rPr>
        <w:t>इस परिणाम क्षेत्र में गतिविधियों के उदाहरणों में शामिल हैं:</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6D00C1C1" w14:textId="77777777" w:rsidR="00D135B9" w:rsidRPr="007A1B86" w:rsidRDefault="00D135B9" w:rsidP="00D135B9">
      <w:pPr>
        <w:pStyle w:val="ListParagraph"/>
        <w:numPr>
          <w:ilvl w:val="0"/>
          <w:numId w:val="175"/>
        </w:numPr>
        <w:rPr>
          <w:rFonts w:ascii="Nirmala UI" w:hAnsi="Nirmala UI" w:cs="Nirmala UI"/>
        </w:rPr>
      </w:pPr>
      <w:r w:rsidRPr="007A1B86">
        <w:rPr>
          <w:rFonts w:ascii="Nirmala UI" w:hAnsi="Nirmala UI" w:cs="Nirmala UI"/>
        </w:rPr>
        <w:t xml:space="preserve">विकलांगता-ग्रस्त विद्यार्थियों और उनके परिवारों को अपने अधिकारों के बारे में समझने और उनका उपयोग कर पाने में </w:t>
      </w:r>
      <w:r w:rsidRPr="007A1B86">
        <w:rPr>
          <w:rFonts w:ascii="Nirmala UI" w:hAnsi="Nirmala UI" w:cs="Nirmala UI"/>
          <w:cs/>
          <w:lang w:bidi="hi-IN"/>
        </w:rPr>
        <w:t>सहायता</w:t>
      </w:r>
      <w:r w:rsidRPr="007A1B86">
        <w:rPr>
          <w:rFonts w:ascii="Nirmala UI" w:hAnsi="Nirmala UI" w:cs="Nirmala UI"/>
        </w:rPr>
        <w:t xml:space="preserve"> देने के लिए </w:t>
      </w:r>
      <w:hyperlink r:id="rId62" w:history="1">
        <w:r w:rsidRPr="007A1B86">
          <w:rPr>
            <w:rStyle w:val="Hyperlink"/>
            <w:rFonts w:ascii="Nirmala UI" w:hAnsi="Nirmala UI" w:cs="Nirmala UI"/>
          </w:rPr>
          <w:t>संसाधन</w:t>
        </w:r>
      </w:hyperlink>
      <w:r w:rsidRPr="007A1B86">
        <w:rPr>
          <w:rFonts w:ascii="Nirmala UI" w:hAnsi="Nirmala UI" w:cs="Nirmala UI"/>
        </w:rPr>
        <w:t>।</w:t>
      </w:r>
    </w:p>
    <w:p w14:paraId="5115FF46" w14:textId="77777777" w:rsidR="00D135B9" w:rsidRPr="007A1B86" w:rsidRDefault="00D135B9" w:rsidP="00D135B9">
      <w:pPr>
        <w:pStyle w:val="ListParagraph"/>
        <w:numPr>
          <w:ilvl w:val="0"/>
          <w:numId w:val="175"/>
        </w:numPr>
        <w:rPr>
          <w:rFonts w:ascii="Nirmala UI" w:hAnsi="Nirmala UI" w:cs="Nirmala UI"/>
        </w:rPr>
      </w:pPr>
      <w:r w:rsidRPr="007A1B86">
        <w:rPr>
          <w:rFonts w:ascii="Nirmala UI" w:hAnsi="Nirmala UI" w:cs="Nirmala UI"/>
        </w:rPr>
        <w:t xml:space="preserve">विद्यार्थी पक्ष-समर्थन, जिसमें विकलांगता-ग्रस्त विद्यार्थियों को शामिल किया जाता है, </w:t>
      </w:r>
      <w:r w:rsidRPr="007A1B86">
        <w:rPr>
          <w:rFonts w:ascii="Nirmala UI" w:hAnsi="Nirmala UI" w:cs="Nirmala UI"/>
          <w:cs/>
          <w:lang w:bidi="hi-IN"/>
        </w:rPr>
        <w:t xml:space="preserve">जैसे </w:t>
      </w:r>
      <w:r w:rsidRPr="007A1B86">
        <w:rPr>
          <w:rFonts w:ascii="Nirmala UI" w:hAnsi="Nirmala UI" w:cs="Nirmala UI"/>
        </w:rPr>
        <w:t>उत्तरी राज्य-क्षेत्र का यूथ वॉइस क्रू (Youth Voice Crew)।</w:t>
      </w:r>
    </w:p>
    <w:p w14:paraId="53EF0B80" w14:textId="77777777" w:rsidR="00D135B9" w:rsidRPr="007A1B86" w:rsidRDefault="00D135B9" w:rsidP="00D135B9">
      <w:pPr>
        <w:pStyle w:val="ListParagraph"/>
        <w:numPr>
          <w:ilvl w:val="0"/>
          <w:numId w:val="175"/>
        </w:numPr>
        <w:rPr>
          <w:rFonts w:ascii="Nirmala UI" w:hAnsi="Nirmala UI" w:cs="Nirmala UI"/>
        </w:rPr>
      </w:pPr>
      <w:r w:rsidRPr="007A1B86">
        <w:rPr>
          <w:rFonts w:ascii="Nirmala UI" w:hAnsi="Nirmala UI" w:cs="Nirmala UI"/>
          <w:cs/>
          <w:lang w:bidi="hi-IN"/>
        </w:rPr>
        <w:t>विकलांगता-ग्रस्त लोगों</w:t>
      </w:r>
      <w:r w:rsidRPr="007A1B86">
        <w:rPr>
          <w:rFonts w:ascii="Nirmala UI" w:hAnsi="Nirmala UI" w:cs="Nirmala UI"/>
        </w:rPr>
        <w:t xml:space="preserve"> के लिए भोजन साक्षरता एवं पोषण शिक्षण कार्यक्रम, </w:t>
      </w:r>
      <w:r w:rsidRPr="007A1B86">
        <w:rPr>
          <w:rFonts w:ascii="Nirmala UI" w:hAnsi="Nirmala UI" w:cs="Nirmala UI"/>
          <w:cs/>
          <w:lang w:bidi="hi-IN"/>
        </w:rPr>
        <w:t xml:space="preserve">जैसे </w:t>
      </w:r>
      <w:r w:rsidRPr="007A1B86">
        <w:rPr>
          <w:rFonts w:ascii="Nirmala UI" w:hAnsi="Nirmala UI" w:cs="Nirmala UI"/>
        </w:rPr>
        <w:t xml:space="preserve">पश्चिमी ऑस्ट्रेलिया का </w:t>
      </w:r>
      <w:hyperlink r:id="rId63" w:history="1">
        <w:r w:rsidRPr="0041463E">
          <w:rPr>
            <w:rStyle w:val="Hyperlink"/>
            <w:rFonts w:ascii="Nirmala UI" w:hAnsi="Nirmala UI" w:cs="Nirmala UI"/>
          </w:rPr>
          <w:t>सभी क्षमताओं के लिए स्वस्थ भोजन (Healthy Food for All Abilities)</w:t>
        </w:r>
      </w:hyperlink>
      <w:r w:rsidRPr="007A1B86">
        <w:rPr>
          <w:rFonts w:ascii="Nirmala UI" w:hAnsi="Nirmala UI" w:cs="Nirmala UI"/>
        </w:rPr>
        <w:t xml:space="preserve"> कार्यक्रम।</w:t>
      </w:r>
    </w:p>
    <w:p w14:paraId="14991CFF" w14:textId="77777777" w:rsidR="00D135B9" w:rsidRDefault="00D135B9" w:rsidP="00D135B9">
      <w:pPr>
        <w:pStyle w:val="ListParagraph"/>
        <w:numPr>
          <w:ilvl w:val="0"/>
          <w:numId w:val="175"/>
        </w:numPr>
      </w:pPr>
      <w:r w:rsidRPr="007A1B86">
        <w:rPr>
          <w:rFonts w:ascii="Nirmala UI" w:hAnsi="Nirmala UI" w:cs="Nirmala UI"/>
        </w:rPr>
        <w:t>समावेशी शिक्षा के लिए प्रतिबद्धता</w:t>
      </w:r>
      <w:r w:rsidRPr="007A1B86">
        <w:rPr>
          <w:rFonts w:ascii="Nirmala UI" w:hAnsi="Nirmala UI" w:cs="Nirmala UI"/>
          <w:cs/>
          <w:lang w:bidi="hi-IN"/>
        </w:rPr>
        <w:t>एँ</w:t>
      </w:r>
      <w:r w:rsidRPr="007A1B86">
        <w:rPr>
          <w:rFonts w:ascii="Nirmala UI" w:hAnsi="Nirmala UI" w:cs="Nirmala UI"/>
        </w:rPr>
        <w:t xml:space="preserve">, जैसे विक्टोरिया के </w:t>
      </w:r>
      <w:hyperlink r:id="rId64" w:history="1">
        <w:r w:rsidRPr="0041463E">
          <w:rPr>
            <w:rStyle w:val="Hyperlink"/>
            <w:rFonts w:ascii="Nirmala UI" w:hAnsi="Nirmala UI" w:cs="Nirmala UI"/>
          </w:rPr>
          <w:t>विकलांगता समावेशन (Disability Inclusion)</w:t>
        </w:r>
      </w:hyperlink>
      <w:r w:rsidRPr="007A1B86">
        <w:rPr>
          <w:rFonts w:ascii="Nirmala UI" w:hAnsi="Nirmala UI" w:cs="Nirmala UI"/>
        </w:rPr>
        <w:t xml:space="preserve"> सुधार और </w:t>
      </w:r>
      <w:hyperlink r:id="rId65" w:history="1">
        <w:r w:rsidRPr="0041463E">
          <w:rPr>
            <w:rStyle w:val="Hyperlink"/>
            <w:rFonts w:ascii="Nirmala UI" w:hAnsi="Nirmala UI" w:cs="Nirmala UI"/>
          </w:rPr>
          <w:t xml:space="preserve">ऑटिज़्म शिक्षा </w:t>
        </w:r>
        <w:r w:rsidRPr="0041463E">
          <w:rPr>
            <w:rStyle w:val="Hyperlink"/>
            <w:rFonts w:ascii="Nirmala UI" w:hAnsi="Nirmala UI" w:cs="Nirmala UI"/>
            <w:cs/>
            <w:lang w:bidi="hi-IN"/>
          </w:rPr>
          <w:t>कार्यनीति</w:t>
        </w:r>
        <w:r w:rsidRPr="0041463E">
          <w:rPr>
            <w:rStyle w:val="Hyperlink"/>
            <w:rFonts w:ascii="Nirmala UI" w:hAnsi="Nirmala UI" w:cs="Nirmala UI"/>
          </w:rPr>
          <w:t xml:space="preserve"> (Autism Education Strategy)</w:t>
        </w:r>
      </w:hyperlink>
      <w:r w:rsidRPr="007A1B86">
        <w:rPr>
          <w:rFonts w:ascii="Nirmala UI" w:hAnsi="Nirmala UI" w:cs="Nirmala UI"/>
        </w:rPr>
        <w:t xml:space="preserve">, तथा </w:t>
      </w:r>
      <w:r w:rsidRPr="007A1B86">
        <w:rPr>
          <w:rFonts w:ascii="Nirmala UI" w:eastAsia="Times New Roman" w:hAnsi="Nirmala UI" w:cs="Nirmala UI"/>
          <w:lang w:eastAsia="en-AU"/>
        </w:rPr>
        <w:t xml:space="preserve">एनएसडब्ल्यू के </w:t>
      </w:r>
      <w:hyperlink r:id="rId66" w:history="1">
        <w:r w:rsidRPr="0041463E">
          <w:rPr>
            <w:rStyle w:val="Hyperlink"/>
            <w:rFonts w:ascii="Nirmala UI" w:eastAsia="Times New Roman" w:hAnsi="Nirmala UI" w:cs="Nirmala UI"/>
            <w:lang w:eastAsia="en-AU"/>
          </w:rPr>
          <w:t xml:space="preserve">शिक्षा विभाग की विकलांगता </w:t>
        </w:r>
        <w:r w:rsidRPr="0041463E">
          <w:rPr>
            <w:rStyle w:val="Hyperlink"/>
            <w:rFonts w:ascii="Nirmala UI" w:eastAsia="Times New Roman" w:hAnsi="Nirmala UI" w:cs="Nirmala UI"/>
            <w:cs/>
            <w:lang w:eastAsia="en-AU" w:bidi="hi-IN"/>
          </w:rPr>
          <w:t>कार्यनीति</w:t>
        </w:r>
        <w:r w:rsidRPr="0041463E">
          <w:rPr>
            <w:rStyle w:val="Hyperlink"/>
            <w:rFonts w:ascii="Nirmala UI" w:hAnsi="Nirmala UI" w:cs="Nirmala UI"/>
          </w:rPr>
          <w:t xml:space="preserve"> </w:t>
        </w:r>
        <w:r w:rsidRPr="0041463E">
          <w:rPr>
            <w:rStyle w:val="Hyperlink"/>
            <w:rFonts w:ascii="Nirmala UI" w:eastAsia="Times New Roman" w:hAnsi="Nirmala UI" w:cs="Nirmala UI"/>
            <w:lang w:eastAsia="en-AU"/>
          </w:rPr>
          <w:t>(Department of Education’s Disability Strategy)</w:t>
        </w:r>
      </w:hyperlink>
      <w:r w:rsidRPr="007A1B86">
        <w:rPr>
          <w:rFonts w:ascii="Nirmala UI" w:eastAsia="Times New Roman" w:hAnsi="Nirmala UI" w:cs="Nirmala UI"/>
          <w:lang w:eastAsia="en-AU"/>
        </w:rPr>
        <w:t>।</w:t>
      </w:r>
    </w:p>
    <w:p w14:paraId="50FA20E7" w14:textId="77777777" w:rsidR="00221017" w:rsidRPr="00F5484A" w:rsidRDefault="00BB2BB2" w:rsidP="00FD4B36">
      <w:pPr>
        <w:pStyle w:val="Heading2"/>
      </w:pPr>
      <w:bookmarkStart w:id="95" w:name="_Outcome_Area:_"/>
      <w:bookmarkStart w:id="96" w:name="_Outcome_Area:_Health"/>
      <w:bookmarkStart w:id="97" w:name="_Toc151067315"/>
      <w:bookmarkEnd w:id="95"/>
      <w:bookmarkEnd w:id="96"/>
      <w:r w:rsidRPr="00BB2BB2">
        <w:rPr>
          <w:rFonts w:ascii="Nirmala UI" w:hAnsi="Nirmala UI" w:cs="Nirmala UI" w:hint="cs"/>
        </w:rPr>
        <w:t>परिणाम</w:t>
      </w:r>
      <w:r w:rsidRPr="00BB2BB2">
        <w:rPr>
          <w:rFonts w:ascii="Nirmala UI" w:hAnsi="Nirmala UI" w:cs="Nirmala UI"/>
        </w:rPr>
        <w:t xml:space="preserve"> </w:t>
      </w:r>
      <w:r w:rsidRPr="00BB2BB2">
        <w:rPr>
          <w:rFonts w:ascii="Nirmala UI" w:hAnsi="Nirmala UI" w:cs="Nirmala UI" w:hint="cs"/>
        </w:rPr>
        <w:t>क्षेत्र</w:t>
      </w:r>
      <w:r w:rsidRPr="00BB2BB2">
        <w:rPr>
          <w:rFonts w:ascii="Nirmala UI" w:hAnsi="Nirmala UI" w:cs="Nirmala UI"/>
        </w:rPr>
        <w:t xml:space="preserve">: </w:t>
      </w:r>
      <w:r w:rsidRPr="00BB2BB2">
        <w:rPr>
          <w:rFonts w:ascii="Nirmala UI" w:hAnsi="Nirmala UI" w:cs="Nirmala UI" w:hint="cs"/>
        </w:rPr>
        <w:t>स्वास्थ्य</w:t>
      </w:r>
      <w:r w:rsidRPr="00BB2BB2">
        <w:rPr>
          <w:rFonts w:ascii="Nirmala UI" w:hAnsi="Nirmala UI" w:cs="Nirmala UI"/>
        </w:rPr>
        <w:t xml:space="preserve"> </w:t>
      </w:r>
      <w:r w:rsidRPr="00BB2BB2">
        <w:rPr>
          <w:rFonts w:ascii="Nirmala UI" w:hAnsi="Nirmala UI" w:cs="Nirmala UI" w:hint="cs"/>
        </w:rPr>
        <w:t>और</w:t>
      </w:r>
      <w:r w:rsidRPr="00BB2BB2">
        <w:rPr>
          <w:rFonts w:ascii="Nirmala UI" w:hAnsi="Nirmala UI" w:cs="Nirmala UI"/>
        </w:rPr>
        <w:t xml:space="preserve"> </w:t>
      </w:r>
      <w:r w:rsidRPr="00BB2BB2">
        <w:rPr>
          <w:rFonts w:ascii="Nirmala UI" w:hAnsi="Nirmala UI" w:cs="Nirmala UI" w:hint="cs"/>
        </w:rPr>
        <w:t>सकुशलता</w:t>
      </w:r>
      <w:bookmarkEnd w:id="97"/>
    </w:p>
    <w:p w14:paraId="26CD1596" w14:textId="77777777" w:rsidR="006536E7" w:rsidRPr="00A93B91" w:rsidRDefault="00BB2BB2" w:rsidP="00A35449">
      <w:pPr>
        <w:shd w:val="clear" w:color="auto" w:fill="DEEAF6"/>
        <w:rPr>
          <w:color w:val="002060"/>
        </w:rPr>
      </w:pPr>
      <w:r w:rsidRPr="007A1B86">
        <w:rPr>
          <w:rFonts w:ascii="Nirmala UI" w:hAnsi="Nirmala UI" w:cs="Nirmala UI"/>
          <w:color w:val="002060"/>
        </w:rPr>
        <w:t xml:space="preserve">परिणाम: </w:t>
      </w:r>
      <w:r w:rsidRPr="007A1B86">
        <w:rPr>
          <w:rFonts w:ascii="Nirmala UI" w:hAnsi="Nirmala UI" w:cs="Nirmala UI"/>
          <w:color w:val="002060"/>
          <w:cs/>
          <w:lang w:bidi="hi-IN"/>
        </w:rPr>
        <w:t>विकलांगता-ग्रस्त लोग</w:t>
      </w:r>
      <w:r w:rsidRPr="007A1B86">
        <w:rPr>
          <w:rFonts w:ascii="Nirmala UI" w:hAnsi="Nirmala UI" w:cs="Nirmala UI"/>
          <w:color w:val="002060"/>
        </w:rPr>
        <w:t xml:space="preserve"> अपने पूरे जीवन-भर यथासंभव उच्चतम स्वास्थ्य और </w:t>
      </w:r>
      <w:r w:rsidRPr="007A1B86">
        <w:rPr>
          <w:rFonts w:ascii="Nirmala UI" w:hAnsi="Nirmala UI" w:cs="Nirmala UI"/>
          <w:color w:val="002060"/>
          <w:cs/>
          <w:lang w:bidi="hi-IN"/>
        </w:rPr>
        <w:t>सकुशलता</w:t>
      </w:r>
      <w:r w:rsidRPr="007A1B86">
        <w:rPr>
          <w:rFonts w:ascii="Nirmala UI" w:hAnsi="Nirmala UI" w:cs="Nirmala UI"/>
          <w:color w:val="002060"/>
        </w:rPr>
        <w:t xml:space="preserve"> परिणाम प्राप्त करते हैं</w:t>
      </w:r>
    </w:p>
    <w:p w14:paraId="24C1E2E7" w14:textId="77777777" w:rsidR="00F62313" w:rsidRPr="007A1B86" w:rsidRDefault="00F62313" w:rsidP="00F62313">
      <w:pPr>
        <w:spacing w:after="0" w:line="240" w:lineRule="auto"/>
        <w:rPr>
          <w:rFonts w:ascii="Nirmala UI" w:hAnsi="Nirmala UI" w:cs="Nirmala UI"/>
        </w:rPr>
      </w:pPr>
      <w:bookmarkStart w:id="98" w:name="_Toc143002045"/>
      <w:bookmarkStart w:id="99" w:name="_Toc144117392"/>
      <w:bookmarkStart w:id="100" w:name="_Toc144133459"/>
      <w:bookmarkStart w:id="101" w:name="_Toc144134372"/>
      <w:bookmarkStart w:id="102" w:name="_Toc144206682"/>
      <w:bookmarkStart w:id="103" w:name="_Toc144206852"/>
      <w:bookmarkStart w:id="104" w:name="_Toc144294433"/>
      <w:bookmarkStart w:id="105" w:name="_Toc144307932"/>
      <w:bookmarkStart w:id="106" w:name="_Toc144392723"/>
      <w:bookmarkStart w:id="107" w:name="_Toc144471018"/>
      <w:bookmarkStart w:id="108" w:name="_Toc144716694"/>
      <w:bookmarkStart w:id="109" w:name="_Toc144729642"/>
      <w:bookmarkStart w:id="110" w:name="_Toc144802870"/>
      <w:bookmarkStart w:id="111" w:name="_Toc144822985"/>
      <w:bookmarkStart w:id="112" w:name="_Toc144992423"/>
      <w:bookmarkStart w:id="113" w:name="_Toc146015454"/>
      <w:bookmarkStart w:id="114" w:name="_Toc146023102"/>
      <w:bookmarkStart w:id="115" w:name="_Toc146031485"/>
      <w:r w:rsidRPr="007A1B86">
        <w:rPr>
          <w:rFonts w:ascii="Nirmala UI" w:hAnsi="Nirmala UI" w:cs="Nirmala UI"/>
        </w:rPr>
        <w:t xml:space="preserve">अच्छे जीवन के लिए अच्छे स्वास्थ्य का अनुभव एक मौलिक आवश्यकता है। जब </w:t>
      </w:r>
      <w:r w:rsidRPr="007A1B86">
        <w:rPr>
          <w:rFonts w:ascii="Nirmala UI" w:hAnsi="Nirmala UI" w:cs="Nirmala UI"/>
          <w:cs/>
          <w:lang w:bidi="hi-IN"/>
        </w:rPr>
        <w:t>विकलांगता-ग्रस्त लो</w:t>
      </w:r>
      <w:r w:rsidRPr="007A1B86">
        <w:rPr>
          <w:rFonts w:ascii="Nirmala UI" w:hAnsi="Nirmala UI" w:cs="Nirmala UI"/>
          <w:lang w:bidi="hi-IN"/>
        </w:rPr>
        <w:t>गों को</w:t>
      </w:r>
      <w:r w:rsidRPr="007A1B86">
        <w:rPr>
          <w:rFonts w:ascii="Nirmala UI" w:hAnsi="Nirmala UI" w:cs="Nirmala UI"/>
        </w:rPr>
        <w:t xml:space="preserve"> अच्छे स्वास्थ्य में बाधाओं का अनुभव होता है, तो उन्हें स्कूल, कार्यस्थल और सामुदायिक जीवन में भाग लेने में चुनौतियों का अनुभव भी होता है।</w:t>
      </w:r>
      <w:r w:rsidRPr="007A1B86">
        <w:rPr>
          <w:rFonts w:ascii="Nirmala UI" w:hAnsi="Nirmala UI" w:cs="Nirmala UI"/>
          <w:cs/>
          <w:lang w:bidi="hi-IN"/>
        </w:rPr>
        <w:t xml:space="preserve"> विकलांगता-ग्रस्त लोगों</w:t>
      </w:r>
      <w:r w:rsidRPr="007A1B86">
        <w:rPr>
          <w:rFonts w:ascii="Nirmala UI" w:hAnsi="Nirmala UI" w:cs="Nirmala UI"/>
        </w:rPr>
        <w:t xml:space="preserve"> ने </w:t>
      </w:r>
      <w:hyperlink r:id="rId67" w:history="1">
        <w:r w:rsidRPr="007A1B86">
          <w:rPr>
            <w:rStyle w:val="Hyperlink"/>
            <w:rFonts w:ascii="Nirmala UI" w:hAnsi="Nirmala UI" w:cs="Nirmala UI"/>
          </w:rPr>
          <w:t xml:space="preserve">एडीएस </w:t>
        </w:r>
        <w:r w:rsidRPr="007A1B86">
          <w:rPr>
            <w:rStyle w:val="Hyperlink"/>
            <w:rFonts w:ascii="Nirmala UI" w:hAnsi="Nirmala UI" w:cs="Nirmala UI"/>
            <w:cs/>
            <w:lang w:bidi="hi-IN"/>
          </w:rPr>
          <w:t>राष्ट्रीय मंच</w:t>
        </w:r>
      </w:hyperlink>
      <w:r w:rsidRPr="007A1B86">
        <w:rPr>
          <w:rFonts w:ascii="Nirmala UI" w:hAnsi="Nirmala UI" w:cs="Nirmala UI"/>
        </w:rPr>
        <w:t xml:space="preserve"> (नवंबर 2022) में विकलांगता-ग्रस्त लोगों के प्रति ऐसे नकारात्मक दृष्टिकोणों के बारे में चर्चा की, जो स्वास्थ्य देखभाल, निदान और अपने उपचार के बारे में स्वयं निर्णय लेने की सुलभता को सीमित कर सकते हैं। </w:t>
      </w:r>
    </w:p>
    <w:p w14:paraId="3D2A6F5E" w14:textId="77777777" w:rsidR="00F62313" w:rsidRPr="007A1B86" w:rsidRDefault="00F62313" w:rsidP="00F62313">
      <w:pPr>
        <w:spacing w:after="0" w:line="240" w:lineRule="auto"/>
        <w:rPr>
          <w:rFonts w:ascii="Nirmala UI" w:hAnsi="Nirmala UI" w:cs="Nirmala UI"/>
        </w:rPr>
      </w:pPr>
      <w:r w:rsidRPr="007A1B86">
        <w:rPr>
          <w:rFonts w:ascii="Nirmala UI" w:hAnsi="Nirmala UI" w:cs="Nirmala UI"/>
        </w:rPr>
        <w:t xml:space="preserve">विकलांगता समुदाय के साथ-साथ एडीएस सलाहकार परिषद ने भी </w:t>
      </w:r>
      <w:r w:rsidRPr="007A1B86">
        <w:rPr>
          <w:rFonts w:ascii="Nirmala UI" w:hAnsi="Nirmala UI" w:cs="Nirmala UI"/>
          <w:cs/>
          <w:lang w:bidi="hi-IN"/>
        </w:rPr>
        <w:t>विकलांगता-ग्रस्त लोगों</w:t>
      </w:r>
      <w:r w:rsidRPr="007A1B86">
        <w:rPr>
          <w:rFonts w:ascii="Nirmala UI" w:hAnsi="Nirmala UI" w:cs="Nirmala UI"/>
        </w:rPr>
        <w:t xml:space="preserve"> के लिए कोविड-19 समर्थन के बारे में चिंताएँ व्यक्त की है। </w:t>
      </w:r>
      <w:r w:rsidRPr="007A1B86">
        <w:rPr>
          <w:rFonts w:ascii="Nirmala UI" w:hAnsi="Nirmala UI" w:cs="Nirmala UI"/>
          <w:cs/>
          <w:lang w:bidi="hi-IN"/>
        </w:rPr>
        <w:t>विकलांगता-ग्रस्त लोगों</w:t>
      </w:r>
      <w:r w:rsidRPr="007A1B86">
        <w:rPr>
          <w:rFonts w:ascii="Nirmala UI" w:hAnsi="Nirmala UI" w:cs="Nirmala UI"/>
        </w:rPr>
        <w:t xml:space="preserve"> को अक्सर स्वास्थ्य देखभाल और अन्य आवश्यक सेवाएँ प्राप्त कर पाने में अनेक असमानताओं का सामना करना पड़ता है, और कोविड-19 महामारी ने इन असमानताओं को उजागर किया और कई मायनों में इन्हें गहरा भी बना दिया। </w:t>
      </w:r>
    </w:p>
    <w:p w14:paraId="1FFF2C83" w14:textId="77777777" w:rsidR="00F62313" w:rsidRDefault="00F62313" w:rsidP="00F62313">
      <w:r w:rsidRPr="007A1B86">
        <w:rPr>
          <w:rFonts w:ascii="Nirmala UI" w:hAnsi="Nirmala UI" w:cs="Nirmala UI"/>
        </w:rPr>
        <w:t>इस परिणाम क्षेत्र में गतिविधियों के उदाहरणों में शामिल हैं:</w:t>
      </w:r>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1B5B5C62" w14:textId="77777777" w:rsidR="00870EF9" w:rsidRPr="007A1B86" w:rsidRDefault="00870EF9" w:rsidP="00870EF9">
      <w:pPr>
        <w:pStyle w:val="ListParagraph"/>
        <w:numPr>
          <w:ilvl w:val="0"/>
          <w:numId w:val="175"/>
        </w:numPr>
        <w:rPr>
          <w:rFonts w:ascii="Nirmala UI" w:hAnsi="Nirmala UI" w:cs="Nirmala UI"/>
        </w:rPr>
      </w:pPr>
      <w:r>
        <w:rPr>
          <w:rFonts w:ascii="Nirmala UI" w:hAnsi="Nirmala UI" w:cs="Nirmala UI"/>
        </w:rPr>
        <w:fldChar w:fldCharType="begin"/>
      </w:r>
      <w:r>
        <w:rPr>
          <w:rFonts w:ascii="Nirmala UI" w:hAnsi="Nirmala UI" w:cs="Nirmala UI"/>
        </w:rPr>
        <w:instrText xml:space="preserve"> HYPERLINK "https://www.health.gov.au/our-work/national-roadmap-for-improving-the-health-of-people-with-intellectual-disability" </w:instrText>
      </w:r>
      <w:r>
        <w:rPr>
          <w:rFonts w:ascii="Nirmala UI" w:hAnsi="Nirmala UI" w:cs="Nirmala UI"/>
        </w:rPr>
      </w:r>
      <w:r>
        <w:rPr>
          <w:rFonts w:ascii="Nirmala UI" w:hAnsi="Nirmala UI" w:cs="Nirmala UI"/>
        </w:rPr>
        <w:fldChar w:fldCharType="separate"/>
      </w:r>
      <w:r w:rsidRPr="0041463E">
        <w:rPr>
          <w:rStyle w:val="Hyperlink"/>
          <w:rFonts w:ascii="Nirmala UI" w:hAnsi="Nirmala UI" w:cs="Nirmala UI"/>
        </w:rPr>
        <w:t xml:space="preserve">बौद्धिक </w:t>
      </w:r>
      <w:r w:rsidRPr="0041463E">
        <w:rPr>
          <w:rStyle w:val="Hyperlink"/>
          <w:rFonts w:ascii="Nirmala UI" w:hAnsi="Nirmala UI" w:cs="Nirmala UI"/>
          <w:cs/>
          <w:lang w:bidi="hi-IN"/>
        </w:rPr>
        <w:t>विकलांगता</w:t>
      </w:r>
      <w:r w:rsidRPr="0041463E">
        <w:rPr>
          <w:rStyle w:val="Hyperlink"/>
          <w:rFonts w:ascii="Nirmala UI" w:hAnsi="Nirmala UI" w:cs="Nirmala UI"/>
          <w:lang w:bidi="hi-IN"/>
        </w:rPr>
        <w:t xml:space="preserve"> से </w:t>
      </w:r>
      <w:r w:rsidRPr="0041463E">
        <w:rPr>
          <w:rStyle w:val="Hyperlink"/>
          <w:rFonts w:ascii="Nirmala UI" w:hAnsi="Nirmala UI" w:cs="Nirmala UI"/>
          <w:cs/>
          <w:lang w:bidi="hi-IN"/>
        </w:rPr>
        <w:t>ग्रस्त लोगों</w:t>
      </w:r>
      <w:r w:rsidRPr="0041463E">
        <w:rPr>
          <w:rStyle w:val="Hyperlink"/>
          <w:rFonts w:ascii="Nirmala UI" w:hAnsi="Nirmala UI" w:cs="Nirmala UI"/>
        </w:rPr>
        <w:t xml:space="preserve"> के स्वास्थ्य में सुधार के लिए राष्ट्रीय </w:t>
      </w:r>
      <w:r w:rsidRPr="0041463E">
        <w:rPr>
          <w:rStyle w:val="Hyperlink"/>
          <w:rFonts w:ascii="Nirmala UI" w:hAnsi="Nirmala UI" w:cs="Nirmala UI"/>
          <w:cs/>
          <w:lang w:bidi="hi-IN"/>
        </w:rPr>
        <w:t>मार्गपथ</w:t>
      </w:r>
      <w:r w:rsidRPr="0041463E">
        <w:rPr>
          <w:rStyle w:val="Hyperlink"/>
          <w:rFonts w:ascii="Nirmala UI" w:hAnsi="Nirmala UI" w:cs="Nirmala UI"/>
        </w:rPr>
        <w:t xml:space="preserve"> (National Roadmap for Improving the Health of People with Intellectual Disability)</w:t>
      </w:r>
      <w:r>
        <w:rPr>
          <w:rFonts w:ascii="Nirmala UI" w:hAnsi="Nirmala UI" w:cs="Nirmala UI"/>
        </w:rPr>
        <w:fldChar w:fldCharType="end"/>
      </w:r>
      <w:r w:rsidRPr="007A1B86">
        <w:rPr>
          <w:rFonts w:ascii="Nirmala UI" w:hAnsi="Nirmala UI" w:cs="Nirmala UI"/>
        </w:rPr>
        <w:t xml:space="preserve"> के माध्यम से स्वास्थ्य देखभाल में सुधार</w:t>
      </w:r>
      <w:r w:rsidRPr="007A1B86">
        <w:rPr>
          <w:rStyle w:val="Hyperlink"/>
          <w:rFonts w:ascii="Nirmala UI" w:hAnsi="Nirmala UI" w:cs="Nirmala UI"/>
        </w:rPr>
        <w:t>।</w:t>
      </w:r>
    </w:p>
    <w:p w14:paraId="1AF3D752" w14:textId="77777777" w:rsidR="00870EF9" w:rsidRPr="007A1B86" w:rsidRDefault="00870EF9" w:rsidP="00870EF9">
      <w:pPr>
        <w:pStyle w:val="ListParagraph"/>
        <w:numPr>
          <w:ilvl w:val="0"/>
          <w:numId w:val="175"/>
        </w:numPr>
        <w:rPr>
          <w:rFonts w:ascii="Nirmala UI" w:hAnsi="Nirmala UI" w:cs="Nirmala UI"/>
        </w:rPr>
      </w:pPr>
      <w:r w:rsidRPr="007A1B86">
        <w:rPr>
          <w:rFonts w:ascii="Nirmala UI" w:hAnsi="Nirmala UI" w:cs="Nirmala UI"/>
        </w:rPr>
        <w:t xml:space="preserve">क्षेत्रीय क्षमता का निर्माण, </w:t>
      </w:r>
      <w:r w:rsidRPr="007A1B86">
        <w:rPr>
          <w:rFonts w:ascii="Nirmala UI" w:hAnsi="Nirmala UI" w:cs="Nirmala UI"/>
          <w:cs/>
          <w:lang w:bidi="hi-IN"/>
        </w:rPr>
        <w:t xml:space="preserve">जैसे </w:t>
      </w:r>
      <w:r w:rsidRPr="007A1B86">
        <w:rPr>
          <w:rFonts w:ascii="Nirmala UI" w:hAnsi="Nirmala UI" w:cs="Nirmala UI"/>
        </w:rPr>
        <w:t xml:space="preserve">हमारे जनमानस में निवेश: राष्ट्रीय कार्यबल एवं प्रशिक्षण कार्यक्रम (Investing in Our Mob: National Workforce and Training Program)। </w:t>
      </w:r>
    </w:p>
    <w:p w14:paraId="179835B7" w14:textId="77777777" w:rsidR="00870EF9" w:rsidRPr="007A1B86" w:rsidRDefault="00870EF9" w:rsidP="00870EF9">
      <w:pPr>
        <w:pStyle w:val="ListParagraph"/>
        <w:numPr>
          <w:ilvl w:val="0"/>
          <w:numId w:val="175"/>
        </w:numPr>
        <w:rPr>
          <w:rFonts w:ascii="Nirmala UI" w:hAnsi="Nirmala UI" w:cs="Nirmala UI"/>
        </w:rPr>
      </w:pPr>
      <w:r w:rsidRPr="007A1B86">
        <w:rPr>
          <w:rFonts w:ascii="Nirmala UI" w:hAnsi="Nirmala UI" w:cs="Nirmala UI"/>
        </w:rPr>
        <w:t>समावेशी स्वास्थ्य और आपातकालीन नियोजन प्रतिक्रियाओं के समर्थन के लिए राज्य योजना</w:t>
      </w:r>
      <w:r w:rsidRPr="007A1B86">
        <w:rPr>
          <w:rFonts w:ascii="Nirmala UI" w:hAnsi="Nirmala UI" w:cs="Nirmala UI"/>
          <w:cs/>
          <w:lang w:bidi="hi-IN"/>
        </w:rPr>
        <w:t>एँ</w:t>
      </w:r>
      <w:r w:rsidRPr="007A1B86">
        <w:rPr>
          <w:rFonts w:ascii="Nirmala UI" w:hAnsi="Nirmala UI" w:cs="Nirmala UI"/>
        </w:rPr>
        <w:t xml:space="preserve"> और </w:t>
      </w:r>
      <w:r w:rsidRPr="007A1B86">
        <w:rPr>
          <w:rFonts w:ascii="Nirmala UI" w:hAnsi="Nirmala UI" w:cs="Nirmala UI"/>
          <w:cs/>
          <w:lang w:bidi="hi-IN"/>
        </w:rPr>
        <w:t>कार्यनीतियाँ</w:t>
      </w:r>
      <w:r w:rsidRPr="007A1B86">
        <w:rPr>
          <w:rFonts w:ascii="Nirmala UI" w:hAnsi="Nirmala UI" w:cs="Nirmala UI"/>
        </w:rPr>
        <w:t xml:space="preserve">, </w:t>
      </w:r>
      <w:r w:rsidRPr="007A1B86">
        <w:rPr>
          <w:rFonts w:ascii="Nirmala UI" w:hAnsi="Nirmala UI" w:cs="Nirmala UI"/>
          <w:cs/>
          <w:lang w:bidi="hi-IN"/>
        </w:rPr>
        <w:t xml:space="preserve">जैसे </w:t>
      </w:r>
      <w:r w:rsidRPr="007A1B86">
        <w:rPr>
          <w:rFonts w:ascii="Nirmala UI" w:hAnsi="Nirmala UI" w:cs="Nirmala UI"/>
        </w:rPr>
        <w:t xml:space="preserve">एसीटी विकलांगता स्वास्थ्य </w:t>
      </w:r>
      <w:r w:rsidRPr="007A1B86">
        <w:rPr>
          <w:rFonts w:ascii="Nirmala UI" w:hAnsi="Nirmala UI" w:cs="Nirmala UI"/>
          <w:cs/>
          <w:lang w:bidi="hi-IN"/>
        </w:rPr>
        <w:t>कार्यनीति</w:t>
      </w:r>
      <w:r w:rsidRPr="007A1B86">
        <w:rPr>
          <w:rFonts w:ascii="Nirmala UI" w:hAnsi="Nirmala UI" w:cs="Nirmala UI"/>
          <w:lang w:bidi="hi-IN"/>
        </w:rPr>
        <w:t xml:space="preserve"> (</w:t>
      </w:r>
      <w:r w:rsidRPr="007A1B86">
        <w:rPr>
          <w:rFonts w:ascii="Nirmala UI" w:hAnsi="Nirmala UI" w:cs="Nirmala UI"/>
        </w:rPr>
        <w:t>ACT Disability Health Strategy</w:t>
      </w:r>
      <w:r w:rsidRPr="007A1B86">
        <w:rPr>
          <w:rFonts w:ascii="Nirmala UI" w:hAnsi="Nirmala UI" w:cs="Nirmala UI"/>
          <w:lang w:bidi="hi-IN"/>
        </w:rPr>
        <w:t>)</w:t>
      </w:r>
      <w:r w:rsidRPr="007A1B86">
        <w:rPr>
          <w:rFonts w:ascii="Nirmala UI" w:hAnsi="Nirmala UI" w:cs="Nirmala UI"/>
        </w:rPr>
        <w:t xml:space="preserve">, उत्तरी राज्य-क्षेत्र आपातकालीन योजना (Northern Territory Emergency Plan), और क्वींसलैंड के </w:t>
      </w:r>
      <w:hyperlink r:id="rId68" w:history="1">
        <w:r w:rsidRPr="0041463E">
          <w:rPr>
            <w:rStyle w:val="Hyperlink"/>
            <w:rFonts w:ascii="Nirmala UI" w:hAnsi="Nirmala UI" w:cs="Nirmala UI"/>
            <w:i/>
          </w:rPr>
          <w:t>स्वास्थ्य विभाग की विकलांगता सेवा योजना 2022-2024</w:t>
        </w:r>
        <w:r w:rsidRPr="0041463E">
          <w:rPr>
            <w:rStyle w:val="Hyperlink"/>
            <w:rFonts w:ascii="Nirmala UI" w:hAnsi="Nirmala UI" w:cs="Nirmala UI"/>
          </w:rPr>
          <w:t xml:space="preserve"> </w:t>
        </w:r>
        <w:r w:rsidRPr="0041463E">
          <w:rPr>
            <w:rStyle w:val="Hyperlink"/>
            <w:rFonts w:ascii="Nirmala UI" w:hAnsi="Nirmala UI" w:cs="Nirmala UI"/>
            <w:i/>
            <w:iCs/>
          </w:rPr>
          <w:t>(</w:t>
        </w:r>
        <w:r w:rsidRPr="0041463E">
          <w:rPr>
            <w:rStyle w:val="Hyperlink"/>
            <w:rFonts w:ascii="Nirmala UI" w:hAnsi="Nirmala UI" w:cs="Nirmala UI"/>
            <w:i/>
          </w:rPr>
          <w:t>Department of Health Disability Service Plan 2022</w:t>
        </w:r>
        <w:r w:rsidRPr="0041463E">
          <w:rPr>
            <w:rStyle w:val="Hyperlink"/>
            <w:rFonts w:ascii="Nirmala UI" w:hAnsi="Nirmala UI" w:cs="Nirmala UI"/>
            <w:i/>
          </w:rPr>
          <w:noBreakHyphen/>
          <w:t>2024</w:t>
        </w:r>
        <w:r w:rsidRPr="0041463E">
          <w:rPr>
            <w:rStyle w:val="Hyperlink"/>
            <w:rFonts w:ascii="Nirmala UI" w:hAnsi="Nirmala UI" w:cs="Nirmala UI"/>
            <w:i/>
            <w:iCs/>
          </w:rPr>
          <w:t>)</w:t>
        </w:r>
      </w:hyperlink>
      <w:r w:rsidRPr="007A1B86">
        <w:rPr>
          <w:rFonts w:ascii="Nirmala UI" w:hAnsi="Nirmala UI" w:cs="Nirmala UI"/>
        </w:rPr>
        <w:t>।</w:t>
      </w:r>
    </w:p>
    <w:p w14:paraId="4551678D" w14:textId="77777777" w:rsidR="00870EF9" w:rsidRDefault="00870EF9" w:rsidP="00870EF9">
      <w:pPr>
        <w:pStyle w:val="ListParagraph"/>
        <w:numPr>
          <w:ilvl w:val="0"/>
          <w:numId w:val="175"/>
        </w:numPr>
      </w:pPr>
      <w:r w:rsidRPr="007A1B86">
        <w:rPr>
          <w:rFonts w:ascii="Nirmala UI" w:hAnsi="Nirmala UI" w:cs="Nirmala UI"/>
        </w:rPr>
        <w:lastRenderedPageBreak/>
        <w:t>आपातकालीन तैयारी परियोजना</w:t>
      </w:r>
      <w:r w:rsidRPr="007A1B86">
        <w:rPr>
          <w:rFonts w:ascii="Nirmala UI" w:hAnsi="Nirmala UI" w:cs="Nirmala UI"/>
          <w:cs/>
          <w:lang w:bidi="hi-IN"/>
        </w:rPr>
        <w:t>एँ</w:t>
      </w:r>
      <w:r w:rsidRPr="007A1B86">
        <w:rPr>
          <w:rFonts w:ascii="Nirmala UI" w:hAnsi="Nirmala UI" w:cs="Nirmala UI"/>
        </w:rPr>
        <w:t>, जैसे तस्मानिया की विकलांगता-ग्रस्त लोग आपातकालीन तैयारी परियोजना (People with Disability Emergency Preparedness Project)।</w:t>
      </w:r>
    </w:p>
    <w:p w14:paraId="5EFE5D4B" w14:textId="77777777" w:rsidR="00221017" w:rsidRDefault="005D124B" w:rsidP="00FD4B36">
      <w:pPr>
        <w:pStyle w:val="Heading2"/>
      </w:pPr>
      <w:bookmarkStart w:id="116" w:name="_Toc151067316"/>
      <w:r w:rsidRPr="007A1B86">
        <w:rPr>
          <w:rFonts w:ascii="Nirmala UI" w:hAnsi="Nirmala UI" w:cs="Nirmala UI"/>
        </w:rPr>
        <w:t>परिणाम क्षेत्र: सामुदायिक दृष्टिकोण</w:t>
      </w:r>
      <w:bookmarkEnd w:id="116"/>
    </w:p>
    <w:p w14:paraId="5F4DF49D" w14:textId="77777777" w:rsidR="00AC1338" w:rsidRPr="00A93B91" w:rsidRDefault="005D124B" w:rsidP="00A35449">
      <w:pPr>
        <w:shd w:val="clear" w:color="auto" w:fill="DEEAF6"/>
        <w:rPr>
          <w:color w:val="002060"/>
        </w:rPr>
      </w:pPr>
      <w:r w:rsidRPr="007A1B86">
        <w:rPr>
          <w:rFonts w:ascii="Nirmala UI" w:hAnsi="Nirmala UI" w:cs="Nirmala UI"/>
          <w:color w:val="002060"/>
        </w:rPr>
        <w:t xml:space="preserve">परिणाम: सामुदायिक दृष्टिकोण </w:t>
      </w:r>
      <w:r w:rsidRPr="007A1B86">
        <w:rPr>
          <w:rFonts w:ascii="Nirmala UI" w:hAnsi="Nirmala UI" w:cs="Nirmala UI"/>
          <w:color w:val="002060"/>
          <w:cs/>
          <w:lang w:bidi="hi-IN"/>
        </w:rPr>
        <w:t>विकलांगता-ग्रस्त लोगों</w:t>
      </w:r>
      <w:r w:rsidRPr="007A1B86">
        <w:rPr>
          <w:rFonts w:ascii="Nirmala UI" w:hAnsi="Nirmala UI" w:cs="Nirmala UI"/>
          <w:color w:val="002060"/>
        </w:rPr>
        <w:t xml:space="preserve"> के लिए समाज में समानता, समावेश और भागीदारी का समर्थन करते हैं</w:t>
      </w:r>
    </w:p>
    <w:p w14:paraId="4CAE1A3A" w14:textId="77777777" w:rsidR="00151D55" w:rsidRPr="007A1B86" w:rsidRDefault="00151D55" w:rsidP="00151D55">
      <w:pPr>
        <w:spacing w:after="0" w:line="240" w:lineRule="auto"/>
        <w:rPr>
          <w:rFonts w:ascii="Nirmala UI" w:hAnsi="Nirmala UI" w:cs="Nirmala UI"/>
        </w:rPr>
      </w:pPr>
      <w:r w:rsidRPr="007A1B86">
        <w:rPr>
          <w:rFonts w:ascii="Nirmala UI" w:hAnsi="Nirmala UI" w:cs="Nirmala UI"/>
        </w:rPr>
        <w:t xml:space="preserve">ऑस्ट्रेलियाई समाज में किसी विकलांगता-ग्रस्त व्यक्ति के संपूर्ण समावेशन और भागीदारी के लिए सबसे मौलिक बाधाओं में से एक बाधा </w:t>
      </w:r>
      <w:r w:rsidRPr="007A1B86">
        <w:rPr>
          <w:rFonts w:ascii="Nirmala UI" w:hAnsi="Nirmala UI" w:cs="Nirmala UI"/>
          <w:cs/>
          <w:lang w:bidi="hi-IN"/>
        </w:rPr>
        <w:t>विकलांगता-ग्रस्त लोगों</w:t>
      </w:r>
      <w:r w:rsidRPr="007A1B86">
        <w:rPr>
          <w:rFonts w:ascii="Nirmala UI" w:hAnsi="Nirmala UI" w:cs="Nirmala UI"/>
        </w:rPr>
        <w:t xml:space="preserve"> के प्रति सामुदायिक दृष्टिकोण हैं। </w:t>
      </w:r>
      <w:hyperlink r:id="rId69" w:history="1">
        <w:r w:rsidRPr="007A1B86">
          <w:rPr>
            <w:rStyle w:val="Hyperlink"/>
            <w:rFonts w:ascii="Nirmala UI" w:hAnsi="Nirmala UI" w:cs="Nirmala UI"/>
          </w:rPr>
          <w:t xml:space="preserve">एडीएस </w:t>
        </w:r>
        <w:r w:rsidRPr="007A1B86">
          <w:rPr>
            <w:rStyle w:val="Hyperlink"/>
            <w:rFonts w:ascii="Nirmala UI" w:hAnsi="Nirmala UI" w:cs="Nirmala UI"/>
            <w:cs/>
            <w:lang w:bidi="hi-IN"/>
          </w:rPr>
          <w:t>राष्ट्रीय मंच</w:t>
        </w:r>
      </w:hyperlink>
      <w:r w:rsidRPr="007A1B86">
        <w:rPr>
          <w:rFonts w:ascii="Nirmala UI" w:hAnsi="Nirmala UI" w:cs="Nirmala UI"/>
        </w:rPr>
        <w:t xml:space="preserve"> (नवंबर 2022) में सामुदायिक दृष्टिकोण </w:t>
      </w:r>
      <w:r w:rsidRPr="007A1B86">
        <w:rPr>
          <w:rFonts w:ascii="Nirmala UI" w:hAnsi="Nirmala UI" w:cs="Nirmala UI"/>
          <w:cs/>
          <w:lang w:bidi="hi-IN"/>
        </w:rPr>
        <w:t xml:space="preserve">बार-बार सामने आने वाला </w:t>
      </w:r>
      <w:r w:rsidRPr="007A1B86">
        <w:rPr>
          <w:rFonts w:ascii="Nirmala UI" w:hAnsi="Nirmala UI" w:cs="Nirmala UI"/>
        </w:rPr>
        <w:t xml:space="preserve">एक विषय था। चर्चाओं में शामिल था कि कलंकारोपण, सक्षमता, नकारात्मक दृष्टिकोण और निम्न अपेक्षाएँ जीवन के कई पहलुओं में </w:t>
      </w:r>
      <w:r w:rsidRPr="007A1B86">
        <w:rPr>
          <w:rFonts w:ascii="Nirmala UI" w:hAnsi="Nirmala UI" w:cs="Nirmala UI"/>
          <w:cs/>
          <w:lang w:bidi="hi-IN"/>
        </w:rPr>
        <w:t>विकलांगता-ग्रस्त लोगों</w:t>
      </w:r>
      <w:r w:rsidRPr="007A1B86">
        <w:rPr>
          <w:rFonts w:ascii="Nirmala UI" w:hAnsi="Nirmala UI" w:cs="Nirmala UI"/>
        </w:rPr>
        <w:t xml:space="preserve"> के जीवन में किस प्रकार से बाधाओं के रूप में </w:t>
      </w:r>
      <w:r w:rsidRPr="007A1B86">
        <w:rPr>
          <w:rFonts w:ascii="Nirmala UI" w:hAnsi="Nirmala UI" w:cs="Nirmala UI"/>
          <w:cs/>
          <w:lang w:bidi="hi-IN"/>
        </w:rPr>
        <w:t>काम करती</w:t>
      </w:r>
      <w:r w:rsidRPr="007A1B86">
        <w:rPr>
          <w:rFonts w:ascii="Nirmala UI" w:hAnsi="Nirmala UI" w:cs="Nirmala UI"/>
        </w:rPr>
        <w:t xml:space="preserve"> हैं। </w:t>
      </w:r>
    </w:p>
    <w:p w14:paraId="4E311230" w14:textId="77777777" w:rsidR="00151D55" w:rsidRPr="007A1B86" w:rsidRDefault="00151D55" w:rsidP="00151D55">
      <w:pPr>
        <w:spacing w:after="0" w:line="240" w:lineRule="auto"/>
        <w:rPr>
          <w:rFonts w:ascii="Nirmala UI" w:hAnsi="Nirmala UI" w:cs="Nirmala UI"/>
        </w:rPr>
      </w:pPr>
      <w:r w:rsidRPr="007A1B86">
        <w:rPr>
          <w:rFonts w:ascii="Nirmala UI" w:hAnsi="Nirmala UI" w:cs="Nirmala UI"/>
        </w:rPr>
        <w:t xml:space="preserve">स्क्रीन ऑस्ट्रेलिया (Screen Australia) </w:t>
      </w:r>
      <w:r w:rsidRPr="007A1B86">
        <w:rPr>
          <w:rFonts w:ascii="Nirmala UI" w:hAnsi="Nirmala UI" w:cs="Nirmala UI"/>
          <w:cs/>
          <w:lang w:bidi="hi-IN"/>
        </w:rPr>
        <w:t>की</w:t>
      </w:r>
      <w:r w:rsidRPr="007A1B86">
        <w:rPr>
          <w:rFonts w:ascii="Nirmala UI" w:hAnsi="Nirmala UI" w:cs="Nirmala UI"/>
        </w:rPr>
        <w:t xml:space="preserve"> </w:t>
      </w:r>
      <w:hyperlink r:id="rId70" w:history="1">
        <w:r w:rsidRPr="00133A12">
          <w:rPr>
            <w:rStyle w:val="Hyperlink"/>
            <w:rFonts w:ascii="Nirmala UI" w:hAnsi="Nirmala UI" w:cs="Nirmala UI"/>
            <w:i/>
            <w:iCs/>
          </w:rPr>
          <w:t>सीइंग अवरसेल्वस 2</w:t>
        </w:r>
        <w:r w:rsidRPr="00133A12">
          <w:rPr>
            <w:rStyle w:val="Hyperlink"/>
            <w:rFonts w:ascii="Nirmala UI" w:hAnsi="Nirmala UI" w:cs="Nirmala UI"/>
          </w:rPr>
          <w:t xml:space="preserve"> </w:t>
        </w:r>
        <w:r w:rsidRPr="00133A12">
          <w:rPr>
            <w:rStyle w:val="Hyperlink"/>
            <w:rFonts w:ascii="Nirmala UI" w:hAnsi="Nirmala UI" w:cs="Nirmala UI"/>
            <w:i/>
            <w:iCs/>
          </w:rPr>
          <w:t>(Seeing Ourselves 2)</w:t>
        </w:r>
      </w:hyperlink>
      <w:r w:rsidRPr="007A1B86">
        <w:rPr>
          <w:rFonts w:ascii="Nirmala UI" w:hAnsi="Nirmala UI" w:cs="Nirmala UI"/>
        </w:rPr>
        <w:t xml:space="preserve"> (2023) </w:t>
      </w:r>
      <w:r w:rsidRPr="007A1B86">
        <w:rPr>
          <w:rFonts w:ascii="Nirmala UI" w:hAnsi="Nirmala UI" w:cs="Nirmala UI"/>
          <w:cs/>
          <w:lang w:bidi="hi-IN"/>
        </w:rPr>
        <w:t xml:space="preserve">रिपोर्ट </w:t>
      </w:r>
      <w:r w:rsidRPr="007A1B86">
        <w:rPr>
          <w:rFonts w:ascii="Nirmala UI" w:hAnsi="Nirmala UI" w:cs="Nirmala UI"/>
        </w:rPr>
        <w:t xml:space="preserve">से पता चला कि </w:t>
      </w:r>
      <w:r w:rsidRPr="007A1B86">
        <w:rPr>
          <w:rFonts w:ascii="Nirmala UI" w:hAnsi="Nirmala UI" w:cs="Nirmala UI"/>
          <w:cs/>
          <w:lang w:bidi="hi-IN"/>
        </w:rPr>
        <w:t>ऑस्ट्रेलियाई टी.वी</w:t>
      </w:r>
      <w:r w:rsidRPr="007A1B86">
        <w:rPr>
          <w:rFonts w:ascii="Nirmala UI" w:hAnsi="Nirmala UI" w:cs="Nirmala UI"/>
          <w:lang w:bidi="hi-IN"/>
        </w:rPr>
        <w:t xml:space="preserve">. </w:t>
      </w:r>
      <w:r w:rsidRPr="007A1B86">
        <w:rPr>
          <w:rFonts w:ascii="Nirmala UI" w:hAnsi="Nirmala UI" w:cs="Nirmala UI"/>
          <w:cs/>
          <w:lang w:bidi="hi-IN"/>
        </w:rPr>
        <w:t xml:space="preserve">ड्रामा में </w:t>
      </w:r>
      <w:r w:rsidRPr="007A1B86">
        <w:rPr>
          <w:rFonts w:ascii="Nirmala UI" w:hAnsi="Nirmala UI" w:cs="Nirmala UI"/>
        </w:rPr>
        <w:t xml:space="preserve">ऑन-स्क्रीन विकलांगता प्रतिनिधित्व गंभीर रूप से निम्न बना हुआ है। </w:t>
      </w:r>
      <w:r w:rsidRPr="007A1B86">
        <w:rPr>
          <w:rFonts w:ascii="Nirmala UI" w:hAnsi="Nirmala UI" w:cs="Nirmala UI"/>
          <w:cs/>
          <w:lang w:bidi="hi-IN"/>
        </w:rPr>
        <w:t>मंच</w:t>
      </w:r>
      <w:r w:rsidRPr="007A1B86">
        <w:rPr>
          <w:rFonts w:ascii="Nirmala UI" w:hAnsi="Nirmala UI" w:cs="Nirmala UI"/>
        </w:rPr>
        <w:t xml:space="preserve"> के प्रतिभागियों ने मीडिया और नेतृत्व में </w:t>
      </w:r>
      <w:r w:rsidRPr="007A1B86">
        <w:rPr>
          <w:rFonts w:ascii="Nirmala UI" w:hAnsi="Nirmala UI" w:cs="Nirmala UI"/>
          <w:cs/>
          <w:lang w:bidi="hi-IN"/>
        </w:rPr>
        <w:t>विकलांगता-ग्रस्त लोगों</w:t>
      </w:r>
      <w:r w:rsidRPr="007A1B86">
        <w:rPr>
          <w:rFonts w:ascii="Nirmala UI" w:hAnsi="Nirmala UI" w:cs="Nirmala UI"/>
        </w:rPr>
        <w:t xml:space="preserve"> के बढ़ते हुए प्रतिनिधित्व को सामुदायिक दृष्टिकोण बदलने और समावेशन को प्रोत्साहन देने की कुंजी के रूप में पहचान दी। </w:t>
      </w:r>
    </w:p>
    <w:p w14:paraId="4B93A396" w14:textId="77777777" w:rsidR="00151D55" w:rsidRDefault="00151D55" w:rsidP="00151D55">
      <w:r w:rsidRPr="007A1B86">
        <w:rPr>
          <w:rFonts w:ascii="Nirmala UI" w:hAnsi="Nirmala UI" w:cs="Nirmala UI"/>
        </w:rPr>
        <w:t>इस परिणाम क्षेत्र में गतिविधियों के उदाहरणों में शामिल हैं:</w:t>
      </w:r>
    </w:p>
    <w:p w14:paraId="79F79DC3" w14:textId="77777777" w:rsidR="0015272E" w:rsidRPr="007A1B86" w:rsidRDefault="0015272E" w:rsidP="0015272E">
      <w:pPr>
        <w:pStyle w:val="ListParagraph"/>
        <w:numPr>
          <w:ilvl w:val="0"/>
          <w:numId w:val="87"/>
        </w:numPr>
        <w:rPr>
          <w:rFonts w:ascii="Nirmala UI" w:hAnsi="Nirmala UI" w:cs="Nirmala UI"/>
        </w:rPr>
      </w:pPr>
      <w:r w:rsidRPr="007A1B86">
        <w:rPr>
          <w:rFonts w:ascii="Nirmala UI" w:hAnsi="Nirmala UI" w:cs="Nirmala UI"/>
        </w:rPr>
        <w:t>ऑस्ट्रेलिया</w:t>
      </w:r>
      <w:r w:rsidRPr="007A1B86">
        <w:rPr>
          <w:rFonts w:ascii="Nirmala UI" w:hAnsi="Nirmala UI" w:cs="Nirmala UI"/>
          <w:cs/>
          <w:lang w:bidi="hi-IN"/>
        </w:rPr>
        <w:t>ई</w:t>
      </w:r>
      <w:r w:rsidRPr="007A1B86">
        <w:rPr>
          <w:rFonts w:ascii="Nirmala UI" w:hAnsi="Nirmala UI" w:cs="Nirmala UI"/>
        </w:rPr>
        <w:t xml:space="preserve"> सरकार के विज्ञापन अभियानों में </w:t>
      </w:r>
      <w:r w:rsidRPr="007A1B86">
        <w:rPr>
          <w:rFonts w:ascii="Nirmala UI" w:hAnsi="Nirmala UI" w:cs="Nirmala UI"/>
          <w:cs/>
          <w:lang w:bidi="hi-IN"/>
        </w:rPr>
        <w:t>विकलांगता-ग्रस्त लोगों</w:t>
      </w:r>
      <w:r w:rsidRPr="007A1B86">
        <w:rPr>
          <w:rFonts w:ascii="Nirmala UI" w:hAnsi="Nirmala UI" w:cs="Nirmala UI"/>
        </w:rPr>
        <w:t xml:space="preserve"> के प्रतिनिधित्व में वृद्धि को समर्थन देने के लिए </w:t>
      </w:r>
      <w:hyperlink r:id="rId71" w:history="1">
        <w:r w:rsidRPr="007A1B86">
          <w:rPr>
            <w:rStyle w:val="Hyperlink"/>
            <w:rFonts w:ascii="Nirmala UI" w:hAnsi="Nirmala UI" w:cs="Nirmala UI"/>
          </w:rPr>
          <w:t>अभियान दिशानिर्देशों</w:t>
        </w:r>
      </w:hyperlink>
      <w:r w:rsidRPr="007A1B86">
        <w:rPr>
          <w:rFonts w:ascii="Nirmala UI" w:hAnsi="Nirmala UI" w:cs="Nirmala UI"/>
        </w:rPr>
        <w:t xml:space="preserve"> में अपडेट्स।</w:t>
      </w:r>
    </w:p>
    <w:p w14:paraId="2B6C2DBD" w14:textId="77777777" w:rsidR="0015272E" w:rsidRPr="007A1B86" w:rsidRDefault="0015272E" w:rsidP="0015272E">
      <w:pPr>
        <w:pStyle w:val="ListParagraph"/>
        <w:numPr>
          <w:ilvl w:val="0"/>
          <w:numId w:val="87"/>
        </w:numPr>
        <w:rPr>
          <w:rFonts w:ascii="Nirmala UI" w:hAnsi="Nirmala UI" w:cs="Nirmala UI"/>
        </w:rPr>
      </w:pPr>
      <w:r w:rsidRPr="007A1B86">
        <w:rPr>
          <w:rFonts w:ascii="Nirmala UI" w:hAnsi="Nirmala UI" w:cs="Nirmala UI"/>
        </w:rPr>
        <w:t xml:space="preserve">अनुदानों </w:t>
      </w:r>
      <w:r w:rsidRPr="007A1B86">
        <w:rPr>
          <w:rFonts w:ascii="Nirmala UI" w:hAnsi="Nirmala UI" w:cs="Nirmala UI"/>
          <w:cs/>
          <w:lang w:bidi="hi-IN"/>
        </w:rPr>
        <w:t>के दौर</w:t>
      </w:r>
      <w:r w:rsidRPr="007A1B86">
        <w:rPr>
          <w:rFonts w:ascii="Nirmala UI" w:hAnsi="Nirmala UI" w:cs="Nirmala UI"/>
        </w:rPr>
        <w:t xml:space="preserve"> और कार्यक्रम </w:t>
      </w:r>
      <w:hyperlink r:id="rId72" w:history="1">
        <w:r w:rsidRPr="007A1B86">
          <w:rPr>
            <w:rStyle w:val="Hyperlink"/>
            <w:rFonts w:ascii="Nirmala UI" w:hAnsi="Nirmala UI" w:cs="Nirmala UI"/>
          </w:rPr>
          <w:t>कार्य-नियोक्ता के आत्मविश्वास निर्माण</w:t>
        </w:r>
      </w:hyperlink>
      <w:r w:rsidRPr="007A1B86">
        <w:rPr>
          <w:rFonts w:ascii="Nirmala UI" w:hAnsi="Nirmala UI" w:cs="Nirmala UI"/>
        </w:rPr>
        <w:t xml:space="preserve"> और </w:t>
      </w:r>
      <w:r w:rsidRPr="007A1B86">
        <w:rPr>
          <w:rFonts w:ascii="Nirmala UI" w:hAnsi="Nirmala UI" w:cs="Nirmala UI"/>
          <w:cs/>
          <w:lang w:bidi="hi-IN"/>
        </w:rPr>
        <w:t>विकलांगता-ग्रस्त लोगों</w:t>
      </w:r>
      <w:r w:rsidRPr="007A1B86">
        <w:rPr>
          <w:rFonts w:ascii="Nirmala UI" w:hAnsi="Nirmala UI" w:cs="Nirmala UI"/>
        </w:rPr>
        <w:t xml:space="preserve"> की नेतृत्व कुशलताओं को समर्थन देने पर केंद्रित।</w:t>
      </w:r>
    </w:p>
    <w:p w14:paraId="702374B6" w14:textId="77777777" w:rsidR="0015272E" w:rsidRPr="007A1B86" w:rsidRDefault="0015272E" w:rsidP="0015272E">
      <w:pPr>
        <w:pStyle w:val="ListParagraph"/>
        <w:numPr>
          <w:ilvl w:val="0"/>
          <w:numId w:val="87"/>
        </w:numPr>
        <w:rPr>
          <w:rFonts w:ascii="Nirmala UI" w:hAnsi="Nirmala UI" w:cs="Nirmala UI"/>
        </w:rPr>
      </w:pPr>
      <w:r w:rsidRPr="007A1B86">
        <w:rPr>
          <w:rFonts w:ascii="Nirmala UI" w:hAnsi="Nirmala UI" w:cs="Nirmala UI"/>
        </w:rPr>
        <w:t>विकलांगता रूढ़ि</w:t>
      </w:r>
      <w:r w:rsidRPr="007A1B86">
        <w:rPr>
          <w:rFonts w:ascii="Nirmala UI" w:hAnsi="Nirmala UI" w:cs="Nirmala UI"/>
          <w:cs/>
          <w:lang w:bidi="hi-IN"/>
        </w:rPr>
        <w:t>वादिता</w:t>
      </w:r>
      <w:r>
        <w:rPr>
          <w:rFonts w:ascii="Nirmala UI" w:hAnsi="Nirmala UI" w:cs="Nirmala UI"/>
          <w:lang w:bidi="hi-IN"/>
        </w:rPr>
        <w:t>ओं</w:t>
      </w:r>
      <w:r w:rsidRPr="007A1B86">
        <w:rPr>
          <w:rFonts w:ascii="Nirmala UI" w:hAnsi="Nirmala UI" w:cs="Nirmala UI"/>
        </w:rPr>
        <w:t xml:space="preserve"> को प्रभावित करने, शिक्षित करने और चुनौती देने के लिए मीडिया अभियान, </w:t>
      </w:r>
      <w:r w:rsidRPr="007A1B86">
        <w:rPr>
          <w:rFonts w:ascii="Nirmala UI" w:hAnsi="Nirmala UI" w:cs="Nirmala UI"/>
          <w:cs/>
          <w:lang w:bidi="hi-IN"/>
        </w:rPr>
        <w:t xml:space="preserve">जैसे </w:t>
      </w:r>
      <w:r w:rsidRPr="007A1B86">
        <w:rPr>
          <w:rFonts w:ascii="Nirmala UI" w:hAnsi="Nirmala UI" w:cs="Nirmala UI"/>
        </w:rPr>
        <w:t xml:space="preserve">पश्चिमी ऑस्ट्रेलिया का </w:t>
      </w:r>
      <w:hyperlink r:id="rId73" w:history="1">
        <w:r w:rsidRPr="0041463E">
          <w:rPr>
            <w:rStyle w:val="Hyperlink"/>
            <w:rFonts w:ascii="Nirmala UI" w:hAnsi="Nirmala UI" w:cs="Nirmala UI"/>
          </w:rPr>
          <w:t>दि लाइव्स वी लीड</w:t>
        </w:r>
        <w:r w:rsidRPr="0041463E">
          <w:rPr>
            <w:rStyle w:val="Hyperlink"/>
            <w:rFonts w:ascii="Nirmala UI" w:hAnsi="Nirmala UI" w:cs="Nirmala UI"/>
            <w:szCs w:val="24"/>
          </w:rPr>
          <w:t xml:space="preserve"> (</w:t>
        </w:r>
        <w:r w:rsidRPr="0041463E">
          <w:rPr>
            <w:rStyle w:val="Hyperlink"/>
            <w:rFonts w:ascii="Nirmala UI" w:hAnsi="Nirmala UI" w:cs="Nirmala UI"/>
          </w:rPr>
          <w:t>The Lives We Lead</w:t>
        </w:r>
        <w:r w:rsidRPr="0041463E">
          <w:rPr>
            <w:rStyle w:val="Hyperlink"/>
            <w:rFonts w:ascii="Nirmala UI" w:hAnsi="Nirmala UI" w:cs="Nirmala UI"/>
            <w:szCs w:val="24"/>
          </w:rPr>
          <w:t>)</w:t>
        </w:r>
      </w:hyperlink>
      <w:r w:rsidRPr="007A1B86">
        <w:rPr>
          <w:rFonts w:ascii="Nirmala UI" w:hAnsi="Nirmala UI" w:cs="Nirmala UI"/>
          <w:szCs w:val="24"/>
        </w:rPr>
        <w:t xml:space="preserve"> और</w:t>
      </w:r>
      <w:r w:rsidRPr="007A1B86">
        <w:rPr>
          <w:rFonts w:ascii="Nirmala UI" w:hAnsi="Nirmala UI" w:cs="Nirmala UI"/>
        </w:rPr>
        <w:t xml:space="preserve"> साउथ ऑस्ट्रेलिया का </w:t>
      </w:r>
      <w:hyperlink r:id="rId74" w:history="1">
        <w:r w:rsidRPr="0041463E">
          <w:rPr>
            <w:rStyle w:val="Hyperlink"/>
            <w:rFonts w:ascii="Nirmala UI" w:hAnsi="Nirmala UI" w:cs="Nirmala UI"/>
          </w:rPr>
          <w:t>सी मी फॉर मी (See Me for Me)</w:t>
        </w:r>
      </w:hyperlink>
      <w:r w:rsidRPr="007A1B86">
        <w:rPr>
          <w:rStyle w:val="Hyperlink"/>
          <w:rFonts w:ascii="Nirmala UI" w:hAnsi="Nirmala UI" w:cs="Nirmala UI"/>
        </w:rPr>
        <w:t>।</w:t>
      </w:r>
    </w:p>
    <w:p w14:paraId="1B416E25" w14:textId="77777777" w:rsidR="0015272E" w:rsidRPr="005D4A71" w:rsidRDefault="0015272E" w:rsidP="0015272E">
      <w:pPr>
        <w:pStyle w:val="ListParagraph"/>
        <w:numPr>
          <w:ilvl w:val="0"/>
          <w:numId w:val="87"/>
        </w:numPr>
      </w:pPr>
      <w:r w:rsidRPr="007A1B86">
        <w:rPr>
          <w:rFonts w:ascii="Nirmala UI" w:hAnsi="Nirmala UI" w:cs="Nirmala UI"/>
        </w:rPr>
        <w:t xml:space="preserve">सार्वजनिक मंच, जिसमें 2-3 नवंबर 2022 को आयोजित पहला </w:t>
      </w:r>
      <w:hyperlink r:id="rId75" w:history="1">
        <w:r w:rsidRPr="007A1B86">
          <w:rPr>
            <w:rStyle w:val="Hyperlink"/>
            <w:rFonts w:ascii="Nirmala UI" w:hAnsi="Nirmala UI" w:cs="Nirmala UI"/>
          </w:rPr>
          <w:t xml:space="preserve">एडीएस </w:t>
        </w:r>
        <w:r w:rsidRPr="007A1B86">
          <w:rPr>
            <w:rStyle w:val="Hyperlink"/>
            <w:rFonts w:ascii="Nirmala UI" w:hAnsi="Nirmala UI" w:cs="Nirmala UI"/>
            <w:cs/>
            <w:lang w:bidi="hi-IN"/>
          </w:rPr>
          <w:t>राष्ट्रीय मंच</w:t>
        </w:r>
      </w:hyperlink>
      <w:r w:rsidRPr="007A1B86">
        <w:rPr>
          <w:rFonts w:ascii="Nirmala UI" w:hAnsi="Nirmala UI" w:cs="Nirmala UI"/>
        </w:rPr>
        <w:t xml:space="preserve"> और 19 जून 2023 को क्वींसलैंड द्वारा आयोजित पहला</w:t>
      </w:r>
      <w:hyperlink r:id="rId76" w:history="1">
        <w:r w:rsidRPr="007A1B86">
          <w:rPr>
            <w:rStyle w:val="Hyperlink"/>
            <w:rFonts w:ascii="Nirmala UI" w:hAnsi="Nirmala UI" w:cs="Nirmala UI"/>
          </w:rPr>
          <w:t xml:space="preserve"> एडीएस </w:t>
        </w:r>
        <w:r w:rsidRPr="007A1B86">
          <w:rPr>
            <w:rStyle w:val="Hyperlink"/>
            <w:rFonts w:ascii="Nirmala UI" w:hAnsi="Nirmala UI" w:cs="Nirmala UI"/>
            <w:cs/>
            <w:lang w:bidi="hi-IN"/>
          </w:rPr>
          <w:t>राज्य मंच</w:t>
        </w:r>
      </w:hyperlink>
      <w:r w:rsidRPr="007A1B86">
        <w:rPr>
          <w:rFonts w:ascii="Nirmala UI" w:hAnsi="Nirmala UI" w:cs="Nirmala UI"/>
        </w:rPr>
        <w:t xml:space="preserve"> शामिल है।</w:t>
      </w:r>
    </w:p>
    <w:p w14:paraId="382B3704" w14:textId="77777777" w:rsidR="00D90569" w:rsidRDefault="00DC234B" w:rsidP="00FD4B36">
      <w:pPr>
        <w:pStyle w:val="Heading1"/>
      </w:pPr>
      <w:bookmarkStart w:id="117" w:name="_Toc151067317"/>
      <w:r w:rsidRPr="007A1B86">
        <w:rPr>
          <w:rFonts w:ascii="Nirmala UI" w:hAnsi="Nirmala UI" w:cs="Nirmala UI"/>
        </w:rPr>
        <w:t xml:space="preserve">ऑस्ट्रेलिया की विकलांगता </w:t>
      </w:r>
      <w:r w:rsidRPr="007A1B86">
        <w:rPr>
          <w:rFonts w:ascii="Nirmala UI" w:hAnsi="Nirmala UI" w:cs="Nirmala UI"/>
          <w:b w:val="0"/>
          <w:bCs/>
          <w:cs/>
          <w:lang w:bidi="hi-IN"/>
        </w:rPr>
        <w:t>कार्यनीति</w:t>
      </w:r>
      <w:r w:rsidRPr="007A1B86">
        <w:rPr>
          <w:rFonts w:ascii="Nirmala UI" w:hAnsi="Nirmala UI" w:cs="Nirmala UI"/>
        </w:rPr>
        <w:t xml:space="preserve"> का कार्यान्वयन</w:t>
      </w:r>
      <w:bookmarkEnd w:id="117"/>
    </w:p>
    <w:p w14:paraId="6CEA696B" w14:textId="77777777" w:rsidR="00465167" w:rsidRPr="007A1B86" w:rsidRDefault="00465167" w:rsidP="00465167">
      <w:pPr>
        <w:spacing w:after="0" w:line="240" w:lineRule="auto"/>
        <w:rPr>
          <w:rFonts w:ascii="Nirmala UI" w:hAnsi="Nirmala UI" w:cs="Nirmala UI"/>
        </w:rPr>
      </w:pPr>
      <w:r w:rsidRPr="007A1B86">
        <w:rPr>
          <w:rFonts w:ascii="Nirmala UI" w:hAnsi="Nirmala UI" w:cs="Nirmala UI"/>
        </w:rPr>
        <w:t xml:space="preserve">हमने नियमित रूप से गतिविधि के बारे में रिपोर्ट करने और प्रगति को मापने के लिए प्रतिबद्धता दी है, ताकि हम इस बारे में पारदर्शी बन सकें कि </w:t>
      </w:r>
      <w:r w:rsidRPr="007A1B86">
        <w:rPr>
          <w:rFonts w:ascii="Nirmala UI" w:hAnsi="Nirmala UI" w:cs="Nirmala UI"/>
          <w:cs/>
          <w:lang w:bidi="hi-IN"/>
        </w:rPr>
        <w:t>विकलांगता-ग्रस्त लोगों</w:t>
      </w:r>
      <w:r w:rsidRPr="007A1B86">
        <w:rPr>
          <w:rFonts w:ascii="Nirmala UI" w:hAnsi="Nirmala UI" w:cs="Nirmala UI"/>
        </w:rPr>
        <w:t xml:space="preserve"> के लिए परिणाम कैसे बदल रहे हैं।</w:t>
      </w:r>
    </w:p>
    <w:p w14:paraId="77DB2D52" w14:textId="77777777" w:rsidR="00465167" w:rsidRDefault="00465167" w:rsidP="00465167">
      <w:r w:rsidRPr="007A1B86">
        <w:rPr>
          <w:rFonts w:ascii="Nirmala UI" w:hAnsi="Nirmala UI" w:cs="Nirmala UI"/>
        </w:rPr>
        <w:t xml:space="preserve">निम्नलिखित इस बात का एक संक्षिप्त सारांश प्रदान करता है कि हम एडीएस के कार्यान्वयन के लिए क्या कर रहे हैं। कार्यान्वयन गतिविधियों के बारे में और अधिक जानकारी संपूर्ण कार्यान्वयन रिपोर्ट, </w:t>
      </w:r>
      <w:hyperlink r:id="rId77" w:history="1">
        <w:r w:rsidRPr="007A1B86">
          <w:rPr>
            <w:rStyle w:val="Hyperlink"/>
            <w:rFonts w:ascii="Nirmala UI" w:hAnsi="Nirmala UI" w:cs="Nirmala UI"/>
          </w:rPr>
          <w:t>विकलांगता गेटवे पर एडीएस हब,</w:t>
        </w:r>
      </w:hyperlink>
      <w:r w:rsidRPr="007A1B86">
        <w:rPr>
          <w:rFonts w:ascii="Nirmala UI" w:hAnsi="Nirmala UI" w:cs="Nirmala UI"/>
        </w:rPr>
        <w:t xml:space="preserve"> और </w:t>
      </w:r>
      <w:hyperlink w:anchor="_State_and_Territory" w:history="1">
        <w:r w:rsidRPr="007A1B86">
          <w:rPr>
            <w:rStyle w:val="Hyperlink"/>
            <w:rFonts w:ascii="Nirmala UI" w:hAnsi="Nirmala UI" w:cs="Nirmala UI"/>
            <w:cs/>
            <w:lang w:bidi="hi-IN"/>
          </w:rPr>
          <w:t xml:space="preserve">राज्य </w:t>
        </w:r>
        <w:r w:rsidRPr="007A1B86">
          <w:rPr>
            <w:rStyle w:val="Hyperlink"/>
            <w:rFonts w:ascii="Nirmala UI" w:hAnsi="Nirmala UI" w:cs="Nirmala UI"/>
            <w:lang w:bidi="hi-IN"/>
          </w:rPr>
          <w:t>तथा</w:t>
        </w:r>
        <w:r w:rsidRPr="007A1B86">
          <w:rPr>
            <w:rStyle w:val="Hyperlink"/>
            <w:rFonts w:ascii="Nirmala UI" w:hAnsi="Nirmala UI" w:cs="Nirmala UI"/>
            <w:cs/>
            <w:lang w:bidi="hi-IN"/>
          </w:rPr>
          <w:t xml:space="preserve"> राज्य-क्षेत्र</w:t>
        </w:r>
        <w:r w:rsidRPr="007A1B86">
          <w:rPr>
            <w:rStyle w:val="Hyperlink"/>
            <w:rFonts w:ascii="Nirmala UI" w:hAnsi="Nirmala UI" w:cs="Nirmala UI"/>
          </w:rPr>
          <w:t xml:space="preserve"> सरकारों</w:t>
        </w:r>
      </w:hyperlink>
      <w:r w:rsidRPr="007A1B86">
        <w:rPr>
          <w:rFonts w:ascii="Nirmala UI" w:hAnsi="Nirmala UI" w:cs="Nirmala UI"/>
        </w:rPr>
        <w:t xml:space="preserve"> की वेबसाइटों पर उपलब्ध है।</w:t>
      </w:r>
    </w:p>
    <w:p w14:paraId="2E66A1F2" w14:textId="77777777" w:rsidR="006C24F5" w:rsidRDefault="00927A36" w:rsidP="00FD4B36">
      <w:pPr>
        <w:pStyle w:val="Heading2"/>
      </w:pPr>
      <w:bookmarkStart w:id="118" w:name="_Toc151067318"/>
      <w:r w:rsidRPr="00927A36">
        <w:rPr>
          <w:rFonts w:ascii="Nirmala UI" w:hAnsi="Nirmala UI" w:cs="Nirmala UI" w:hint="cs"/>
          <w:lang w:bidi="hi-IN"/>
        </w:rPr>
        <w:t>भूमिकाएँ</w:t>
      </w:r>
      <w:r w:rsidRPr="00927A36">
        <w:rPr>
          <w:rFonts w:ascii="Nirmala UI" w:hAnsi="Nirmala UI" w:cs="Nirmala UI"/>
          <w:lang w:bidi="hi-IN"/>
        </w:rPr>
        <w:t xml:space="preserve"> </w:t>
      </w:r>
      <w:r w:rsidRPr="00927A36">
        <w:rPr>
          <w:rFonts w:ascii="Nirmala UI" w:hAnsi="Nirmala UI" w:cs="Nirmala UI" w:hint="cs"/>
          <w:lang w:bidi="hi-IN"/>
        </w:rPr>
        <w:t>और</w:t>
      </w:r>
      <w:r w:rsidRPr="00927A36">
        <w:rPr>
          <w:rFonts w:ascii="Nirmala UI" w:hAnsi="Nirmala UI" w:cs="Nirmala UI"/>
          <w:lang w:bidi="hi-IN"/>
        </w:rPr>
        <w:t xml:space="preserve"> </w:t>
      </w:r>
      <w:r w:rsidRPr="00927A36">
        <w:rPr>
          <w:rFonts w:ascii="Nirmala UI" w:hAnsi="Nirmala UI" w:cs="Nirmala UI" w:hint="cs"/>
          <w:lang w:bidi="hi-IN"/>
        </w:rPr>
        <w:t>जिम्मेदारियाँ</w:t>
      </w:r>
      <w:bookmarkEnd w:id="118"/>
    </w:p>
    <w:p w14:paraId="325F7DD5" w14:textId="77777777" w:rsidR="00927A36" w:rsidRPr="007A1B86" w:rsidRDefault="00927A36" w:rsidP="00927A36">
      <w:pPr>
        <w:spacing w:after="0" w:line="240" w:lineRule="auto"/>
        <w:rPr>
          <w:rFonts w:ascii="Nirmala UI" w:hAnsi="Nirmala UI" w:cs="Nirmala UI"/>
        </w:rPr>
      </w:pPr>
      <w:r w:rsidRPr="007A1B86">
        <w:rPr>
          <w:rFonts w:ascii="Nirmala UI" w:hAnsi="Nirmala UI" w:cs="Nirmala UI"/>
        </w:rPr>
        <w:t xml:space="preserve">एडीएस यह मानता है कि एडीएस के लक्ष्य हासिल करने में </w:t>
      </w:r>
      <w:r w:rsidRPr="007A1B86">
        <w:rPr>
          <w:rFonts w:ascii="Nirmala UI" w:hAnsi="Nirmala UI" w:cs="Nirmala UI"/>
          <w:cs/>
          <w:lang w:bidi="hi-IN"/>
        </w:rPr>
        <w:t>सभी सरकारी स्तरों</w:t>
      </w:r>
      <w:r w:rsidRPr="007A1B86">
        <w:rPr>
          <w:rFonts w:ascii="Nirmala UI" w:hAnsi="Nirmala UI" w:cs="Nirmala UI"/>
        </w:rPr>
        <w:t xml:space="preserve"> को भूमिका निभानी होती है, और इस बात की पहचान करता है कि सरकार का कौन सा स्तर उन सेवाओं और समर्थनों के लिए जिम्मेदार है जिनपर </w:t>
      </w:r>
      <w:r w:rsidRPr="007A1B86">
        <w:rPr>
          <w:rFonts w:ascii="Nirmala UI" w:hAnsi="Nirmala UI" w:cs="Nirmala UI"/>
          <w:cs/>
          <w:lang w:bidi="hi-IN"/>
        </w:rPr>
        <w:t>विकलांगता-ग्रस्त लोग</w:t>
      </w:r>
      <w:r w:rsidRPr="007A1B86">
        <w:rPr>
          <w:rFonts w:ascii="Nirmala UI" w:hAnsi="Nirmala UI" w:cs="Nirmala UI"/>
          <w:lang w:bidi="hi-IN"/>
        </w:rPr>
        <w:t xml:space="preserve"> निर्भर करते हैं</w:t>
      </w:r>
      <w:r w:rsidRPr="007A1B86">
        <w:rPr>
          <w:rFonts w:ascii="Nirmala UI" w:hAnsi="Nirmala UI" w:cs="Nirmala UI"/>
        </w:rPr>
        <w:t>, और इनमें से अनेक सेवा</w:t>
      </w:r>
      <w:r w:rsidRPr="007A1B86">
        <w:rPr>
          <w:rFonts w:ascii="Nirmala UI" w:hAnsi="Nirmala UI" w:cs="Nirmala UI"/>
          <w:cs/>
          <w:lang w:bidi="hi-IN"/>
        </w:rPr>
        <w:t>एँ</w:t>
      </w:r>
      <w:r w:rsidRPr="007A1B86">
        <w:rPr>
          <w:rFonts w:ascii="Nirmala UI" w:hAnsi="Nirmala UI" w:cs="Nirmala UI"/>
        </w:rPr>
        <w:t xml:space="preserve"> और प्रणालि</w:t>
      </w:r>
      <w:r w:rsidRPr="007A1B86">
        <w:rPr>
          <w:rFonts w:ascii="Nirmala UI" w:hAnsi="Nirmala UI" w:cs="Nirmala UI"/>
          <w:cs/>
          <w:lang w:bidi="hi-IN"/>
        </w:rPr>
        <w:t>याँ</w:t>
      </w:r>
      <w:r w:rsidRPr="007A1B86">
        <w:rPr>
          <w:rFonts w:ascii="Nirmala UI" w:hAnsi="Nirmala UI" w:cs="Nirmala UI"/>
        </w:rPr>
        <w:t xml:space="preserve"> सरकारों के साथ-मिलकर काम करने पर निर्भर करती हैं। </w:t>
      </w:r>
      <w:r w:rsidRPr="007A1B86">
        <w:rPr>
          <w:rFonts w:ascii="Nirmala UI" w:hAnsi="Nirmala UI" w:cs="Nirmala UI"/>
          <w:cs/>
          <w:lang w:bidi="hi-IN"/>
        </w:rPr>
        <w:t>संपूर्ण</w:t>
      </w:r>
      <w:r w:rsidRPr="007A1B86">
        <w:rPr>
          <w:rFonts w:ascii="Nirmala UI" w:hAnsi="Nirmala UI" w:cs="Nirmala UI"/>
        </w:rPr>
        <w:t xml:space="preserve"> सरकार-भर में काम करने के माध्यम से हम विकलांगता विशिष्ट एजेंसियों से परे क्षेत्रों में </w:t>
      </w:r>
      <w:r w:rsidRPr="007A1B86">
        <w:rPr>
          <w:rFonts w:ascii="Nirmala UI" w:hAnsi="Nirmala UI" w:cs="Nirmala UI"/>
          <w:cs/>
          <w:lang w:bidi="hi-IN"/>
        </w:rPr>
        <w:t>विकलांगता-ग्रस्त लोगों</w:t>
      </w:r>
      <w:r w:rsidRPr="007A1B86">
        <w:rPr>
          <w:rFonts w:ascii="Nirmala UI" w:hAnsi="Nirmala UI" w:cs="Nirmala UI"/>
        </w:rPr>
        <w:t>, और एडीएस पर ध्यान केंद्रित कर रहे हैं।</w:t>
      </w:r>
    </w:p>
    <w:p w14:paraId="146B21B5" w14:textId="77777777" w:rsidR="00927A36" w:rsidRPr="00EA74D2" w:rsidRDefault="00927A36" w:rsidP="00927A36">
      <w:r w:rsidRPr="007A1B86">
        <w:rPr>
          <w:rFonts w:ascii="Nirmala UI" w:hAnsi="Nirmala UI" w:cs="Nirmala UI"/>
        </w:rPr>
        <w:t>इस कार्यान्वयन क्षेत्र में गतिविधियों के उदाहरणों में शामिल हैं:</w:t>
      </w:r>
    </w:p>
    <w:p w14:paraId="6CF8E19C" w14:textId="77777777" w:rsidR="00927A36" w:rsidRPr="007A1B86" w:rsidRDefault="00927A36" w:rsidP="00927A36">
      <w:pPr>
        <w:pStyle w:val="ListParagraph"/>
        <w:numPr>
          <w:ilvl w:val="0"/>
          <w:numId w:val="175"/>
        </w:numPr>
        <w:rPr>
          <w:rFonts w:ascii="Nirmala UI" w:hAnsi="Nirmala UI" w:cs="Nirmala UI"/>
        </w:rPr>
      </w:pPr>
      <w:r w:rsidRPr="007A1B86">
        <w:rPr>
          <w:rFonts w:ascii="Nirmala UI" w:hAnsi="Nirmala UI" w:cs="Nirmala UI"/>
          <w:cs/>
          <w:lang w:bidi="hi-IN"/>
        </w:rPr>
        <w:lastRenderedPageBreak/>
        <w:t xml:space="preserve">ऑस्ट्रेलिया सरकार द्वारा प्रथम </w:t>
      </w:r>
      <w:r w:rsidRPr="007A1B86">
        <w:rPr>
          <w:rFonts w:ascii="Nirmala UI" w:hAnsi="Nirmala UI" w:cs="Nirmala UI"/>
          <w:lang w:bidi="hi-IN"/>
        </w:rPr>
        <w:t xml:space="preserve">राष्ट्र </w:t>
      </w:r>
      <w:r w:rsidRPr="007A1B86">
        <w:rPr>
          <w:rFonts w:ascii="Nirmala UI" w:hAnsi="Nirmala UI" w:cs="Nirmala UI"/>
          <w:cs/>
          <w:lang w:bidi="hi-IN"/>
        </w:rPr>
        <w:t>विकलाँगता नेटवर्क (</w:t>
      </w:r>
      <w:r w:rsidRPr="007A1B86">
        <w:rPr>
          <w:rFonts w:ascii="Nirmala UI" w:hAnsi="Nirmala UI" w:cs="Nirmala UI"/>
        </w:rPr>
        <w:t xml:space="preserve">First Peoples Disability Network) का निधीकरण, ताकि समुदाय नियंत्रित विकलांगता क्षेत्र सशक्तीकरण योजना (Community Controlled Disability Sector Strengthening Plan) के शुरुआती कार्यान्वयन को विकसित व समर्थित किया जा सके और </w:t>
      </w:r>
      <w:hyperlink r:id="rId78" w:history="1">
        <w:r w:rsidRPr="0041463E">
          <w:rPr>
            <w:rStyle w:val="Hyperlink"/>
            <w:rFonts w:ascii="Nirmala UI" w:hAnsi="Nirmala UI" w:cs="Nirmala UI"/>
          </w:rPr>
          <w:t>राष्ट्रीय विकलांगता पदचिह्न (National Disability Footprint)</w:t>
        </w:r>
      </w:hyperlink>
      <w:r w:rsidRPr="007A1B86">
        <w:rPr>
          <w:rFonts w:ascii="Nirmala UI" w:hAnsi="Nirmala UI" w:cs="Nirmala UI"/>
        </w:rPr>
        <w:t xml:space="preserve"> को विकसित और कार्यान्वित किया जा सके। </w:t>
      </w:r>
    </w:p>
    <w:p w14:paraId="22F41B1B" w14:textId="77777777" w:rsidR="00927A36" w:rsidRPr="007A1B86" w:rsidRDefault="00927A36" w:rsidP="00927A36">
      <w:pPr>
        <w:pStyle w:val="ListParagraph"/>
        <w:numPr>
          <w:ilvl w:val="0"/>
          <w:numId w:val="175"/>
        </w:numPr>
        <w:rPr>
          <w:rFonts w:ascii="Nirmala UI" w:hAnsi="Nirmala UI" w:cs="Nirmala UI"/>
        </w:rPr>
      </w:pPr>
      <w:r w:rsidRPr="007A1B86">
        <w:rPr>
          <w:rFonts w:ascii="Nirmala UI" w:hAnsi="Nirmala UI" w:cs="Nirmala UI"/>
        </w:rPr>
        <w:t xml:space="preserve">मुख्यधारा सेवाओं और प्रणालियों में सुलभता या समावेशन प्रावधानों का अंगीकरण, </w:t>
      </w:r>
      <w:r w:rsidRPr="007A1B86">
        <w:rPr>
          <w:rFonts w:ascii="Nirmala UI" w:hAnsi="Nirmala UI" w:cs="Nirmala UI"/>
          <w:cs/>
          <w:lang w:bidi="hi-IN"/>
        </w:rPr>
        <w:t>जैसे विकलांगता-ग्रस्त लोगों</w:t>
      </w:r>
      <w:r w:rsidRPr="007A1B86">
        <w:rPr>
          <w:rFonts w:ascii="Nirmala UI" w:hAnsi="Nirmala UI" w:cs="Nirmala UI"/>
        </w:rPr>
        <w:t xml:space="preserve"> के अस्पताल से डिस्चार्ज और देखभाल पथमार्गों में सुधार। </w:t>
      </w:r>
    </w:p>
    <w:p w14:paraId="09C090FC" w14:textId="77777777" w:rsidR="00927A36" w:rsidRPr="00EA74D2" w:rsidRDefault="00927A36" w:rsidP="00927A36">
      <w:pPr>
        <w:pStyle w:val="ListParagraph"/>
        <w:numPr>
          <w:ilvl w:val="0"/>
          <w:numId w:val="175"/>
        </w:numPr>
      </w:pPr>
      <w:r w:rsidRPr="007A1B86">
        <w:rPr>
          <w:rFonts w:ascii="Nirmala UI" w:hAnsi="Nirmala UI" w:cs="Nirmala UI"/>
          <w:cs/>
          <w:lang w:bidi="hi-IN"/>
        </w:rPr>
        <w:t>विकलांगता-ग्रस्त लोगों</w:t>
      </w:r>
      <w:r w:rsidRPr="007A1B86">
        <w:rPr>
          <w:rFonts w:ascii="Nirmala UI" w:hAnsi="Nirmala UI" w:cs="Nirmala UI"/>
        </w:rPr>
        <w:t xml:space="preserve"> के अधिकारों, संरक्षणों और सुरक्षा उपायों के सशक्तीकरण के लिए विधायी सुधार, जैसे विक्टोरिया का </w:t>
      </w:r>
      <w:r w:rsidRPr="007A1B86">
        <w:rPr>
          <w:rFonts w:ascii="Nirmala UI" w:hAnsi="Nirmala UI" w:cs="Nirmala UI"/>
          <w:i/>
          <w:iCs/>
        </w:rPr>
        <w:t xml:space="preserve">विकलांगता एवं सामाजिक सेवाएँ विनियमन संशोधन अधिनियम 2023 </w:t>
      </w:r>
      <w:r w:rsidRPr="007A1B86">
        <w:rPr>
          <w:rFonts w:ascii="Nirmala UI" w:hAnsi="Nirmala UI" w:cs="Nirmala UI"/>
        </w:rPr>
        <w:t>(वीआईसी)</w:t>
      </w:r>
      <w:r w:rsidRPr="007A1B86">
        <w:rPr>
          <w:rFonts w:ascii="Nirmala UI" w:hAnsi="Nirmala UI" w:cs="Nirmala UI"/>
          <w:i/>
          <w:iCs/>
        </w:rPr>
        <w:t xml:space="preserve"> [</w:t>
      </w:r>
      <w:r w:rsidRPr="007A1B86">
        <w:rPr>
          <w:rFonts w:ascii="Nirmala UI" w:hAnsi="Nirmala UI" w:cs="Nirmala UI"/>
          <w:i/>
        </w:rPr>
        <w:t xml:space="preserve">Disability and Social Services Regulation Amendment Act 2023 </w:t>
      </w:r>
      <w:r w:rsidRPr="007A1B86">
        <w:rPr>
          <w:rFonts w:ascii="Nirmala UI" w:hAnsi="Nirmala UI" w:cs="Nirmala UI"/>
        </w:rPr>
        <w:t>(Vic)]</w:t>
      </w:r>
      <w:r w:rsidRPr="007A1B86">
        <w:rPr>
          <w:rFonts w:ascii="Nirmala UI" w:hAnsi="Nirmala UI" w:cs="Nirmala UI"/>
          <w:iCs/>
        </w:rPr>
        <w:t>, दक्षिण ऑस्ट्रेलिया का</w:t>
      </w:r>
      <w:r w:rsidRPr="007A1B86">
        <w:rPr>
          <w:rFonts w:ascii="Nirmala UI" w:hAnsi="Nirmala UI" w:cs="Nirmala UI"/>
          <w:i/>
        </w:rPr>
        <w:t xml:space="preserve"> </w:t>
      </w:r>
      <w:hyperlink r:id="rId79" w:history="1">
        <w:r w:rsidRPr="00133A12">
          <w:rPr>
            <w:rStyle w:val="Hyperlink"/>
            <w:rFonts w:ascii="Nirmala UI" w:hAnsi="Nirmala UI" w:cs="Nirmala UI"/>
          </w:rPr>
          <w:t>विकलांगता समावेशन (समीक्षा अनुसंशाएँ) संशोधन विधेयक 2023 [Disability Inclusion (Review Recommendations) Amendment Bill 2023]</w:t>
        </w:r>
      </w:hyperlink>
      <w:r w:rsidRPr="007A1B86">
        <w:rPr>
          <w:rFonts w:ascii="Nirmala UI" w:hAnsi="Nirmala UI" w:cs="Nirmala UI"/>
          <w:cs/>
          <w:lang w:bidi="hi-IN"/>
        </w:rPr>
        <w:t xml:space="preserve"> और तस्मानिया में विकलांगता आयुक्त </w:t>
      </w:r>
      <w:r w:rsidRPr="007A1B86">
        <w:rPr>
          <w:rFonts w:ascii="Nirmala UI" w:hAnsi="Nirmala UI" w:cs="Nirmala UI"/>
          <w:lang w:bidi="hi-IN"/>
        </w:rPr>
        <w:t>(</w:t>
      </w:r>
      <w:r w:rsidRPr="007A1B86">
        <w:rPr>
          <w:rFonts w:ascii="Nirmala UI" w:hAnsi="Nirmala UI" w:cs="Nirmala UI"/>
        </w:rPr>
        <w:t>Disability Commissioner</w:t>
      </w:r>
      <w:r w:rsidRPr="007A1B86">
        <w:rPr>
          <w:rFonts w:ascii="Nirmala UI" w:hAnsi="Nirmala UI" w:cs="Nirmala UI"/>
          <w:lang w:bidi="hi-IN"/>
        </w:rPr>
        <w:t xml:space="preserve">) </w:t>
      </w:r>
      <w:r w:rsidRPr="007A1B86">
        <w:rPr>
          <w:rFonts w:ascii="Nirmala UI" w:hAnsi="Nirmala UI" w:cs="Nirmala UI"/>
          <w:cs/>
          <w:lang w:bidi="hi-IN"/>
        </w:rPr>
        <w:t>की स्थापना।</w:t>
      </w:r>
    </w:p>
    <w:p w14:paraId="3B86D389" w14:textId="77777777" w:rsidR="002A13C2" w:rsidRDefault="00854EFD" w:rsidP="00FD4B36">
      <w:pPr>
        <w:pStyle w:val="Heading2"/>
      </w:pPr>
      <w:bookmarkStart w:id="119" w:name="_Toc151067319"/>
      <w:r w:rsidRPr="007A1B86">
        <w:rPr>
          <w:rFonts w:ascii="Nirmala UI" w:hAnsi="Nirmala UI" w:cs="Nirmala UI"/>
        </w:rPr>
        <w:t>मार्गदर्शक सिद्धांत</w:t>
      </w:r>
      <w:bookmarkEnd w:id="119"/>
    </w:p>
    <w:p w14:paraId="3E6E0D41" w14:textId="77777777" w:rsidR="00854EFD" w:rsidRPr="007A1B86" w:rsidRDefault="00854EFD" w:rsidP="00854EFD">
      <w:pPr>
        <w:spacing w:after="0" w:line="240" w:lineRule="auto"/>
        <w:rPr>
          <w:rFonts w:ascii="Nirmala UI" w:hAnsi="Nirmala UI" w:cs="Nirmala UI"/>
        </w:rPr>
      </w:pPr>
      <w:r w:rsidRPr="007A1B86">
        <w:rPr>
          <w:rFonts w:ascii="Nirmala UI" w:hAnsi="Nirmala UI" w:cs="Nirmala UI"/>
        </w:rPr>
        <w:t>एडीएस की दूरदृष्टि हासिल करने के उद्देश्य से सरकारें ऐसी नीतियों, कार्यक्रमों, सेवाओं और प्रणालियों के विकास व कार्यान्वयन के लिए प्रतिबद्ध हैं, जो विकलांगता-ग्रस्त व्यक्तियों के अधिकारों पर संयुक्त राष्ट्र प्रसंविदा (United Nations Convention on the Rights of Persons with Disabilities) के मानवाधिकार सिद्धांतों का प्रतिबिंबन करती हैं। सरकारें अपने कार्य में एडीएस के मार्गदर्शक सिद्धांतों का उपयोग करने के लिए सहमत हैं - जो संयुक्त राष्ट्र प्रसंविदा (United Nations Convention) के सिद्धांतों का प्रतिबिंबन करते हैं।</w:t>
      </w:r>
    </w:p>
    <w:p w14:paraId="1EFF5254" w14:textId="77777777" w:rsidR="00854EFD" w:rsidRPr="00EA74D2" w:rsidRDefault="00854EFD" w:rsidP="00854EFD">
      <w:r w:rsidRPr="007A1B86">
        <w:rPr>
          <w:rFonts w:ascii="Nirmala UI" w:hAnsi="Nirmala UI" w:cs="Nirmala UI"/>
        </w:rPr>
        <w:t>मार्गदर्शक सिद्धांतों को लागू करने वाली गतिविधियों के उदाहरणों में शामिल हैं:</w:t>
      </w:r>
    </w:p>
    <w:p w14:paraId="44062094" w14:textId="77777777" w:rsidR="00854EFD" w:rsidRPr="007A1B86" w:rsidRDefault="00854EFD" w:rsidP="00854EFD">
      <w:pPr>
        <w:pStyle w:val="ListParagraph"/>
        <w:numPr>
          <w:ilvl w:val="0"/>
          <w:numId w:val="175"/>
        </w:numPr>
        <w:rPr>
          <w:rFonts w:ascii="Nirmala UI" w:hAnsi="Nirmala UI" w:cs="Nirmala UI"/>
        </w:rPr>
      </w:pPr>
      <w:r w:rsidRPr="007A1B86">
        <w:rPr>
          <w:rFonts w:ascii="Nirmala UI" w:hAnsi="Nirmala UI" w:cs="Nirmala UI"/>
        </w:rPr>
        <w:t>मार्गदर्शक सिद्धांतों की संदर्शिका (Guide to the Guiding Principles) विकसित करना, ताकि सरकारों, व्यवसायों और गैर-सरकारी क्षेत्र को अपने कार्य में मार्गदर्शक सिद्धांतों को लागू करने में सहायता मिल सके।</w:t>
      </w:r>
    </w:p>
    <w:p w14:paraId="3A1CB338" w14:textId="77777777" w:rsidR="00854EFD" w:rsidRPr="007A1B86" w:rsidRDefault="00854EFD" w:rsidP="00854EFD">
      <w:pPr>
        <w:pStyle w:val="ListParagraph"/>
        <w:numPr>
          <w:ilvl w:val="0"/>
          <w:numId w:val="175"/>
        </w:numPr>
        <w:rPr>
          <w:rFonts w:ascii="Nirmala UI" w:hAnsi="Nirmala UI" w:cs="Nirmala UI"/>
        </w:rPr>
      </w:pPr>
      <w:r w:rsidRPr="007A1B86">
        <w:rPr>
          <w:rFonts w:ascii="Nirmala UI" w:hAnsi="Nirmala UI" w:cs="Nirmala UI"/>
        </w:rPr>
        <w:t xml:space="preserve">सरकारी सलाह और नीति विकास में </w:t>
      </w:r>
      <w:r w:rsidRPr="007A1B86">
        <w:rPr>
          <w:rFonts w:ascii="Nirmala UI" w:hAnsi="Nirmala UI" w:cs="Nirmala UI"/>
          <w:cs/>
          <w:lang w:bidi="hi-IN"/>
        </w:rPr>
        <w:t>विकलांगता-ग्रस्त लोगों</w:t>
      </w:r>
      <w:r w:rsidRPr="007A1B86">
        <w:rPr>
          <w:rFonts w:ascii="Nirmala UI" w:hAnsi="Nirmala UI" w:cs="Nirmala UI"/>
        </w:rPr>
        <w:t xml:space="preserve"> की आवाज केंद्रित करने के लिए तंत्र स्थापित करना। </w:t>
      </w:r>
    </w:p>
    <w:p w14:paraId="7A1442EF" w14:textId="77777777" w:rsidR="00854EFD" w:rsidRPr="00437769" w:rsidRDefault="00854EFD" w:rsidP="00854EFD">
      <w:pPr>
        <w:pStyle w:val="ListParagraph"/>
        <w:numPr>
          <w:ilvl w:val="0"/>
          <w:numId w:val="175"/>
        </w:numPr>
      </w:pPr>
      <w:r w:rsidRPr="007A1B86">
        <w:rPr>
          <w:rFonts w:ascii="Nirmala UI" w:hAnsi="Nirmala UI" w:cs="Nirmala UI"/>
        </w:rPr>
        <w:t xml:space="preserve">राज्य और एजेंसी की विकलांगता योजनाओं में मार्गदर्शक सिद्धांतों का प्रतिबिंबन करना, </w:t>
      </w:r>
      <w:r w:rsidRPr="007A1B86">
        <w:rPr>
          <w:rFonts w:ascii="Nirmala UI" w:hAnsi="Nirmala UI" w:cs="Nirmala UI"/>
          <w:cs/>
          <w:lang w:bidi="hi-IN"/>
        </w:rPr>
        <w:t xml:space="preserve">जैसे </w:t>
      </w:r>
      <w:hyperlink w:anchor="_एडीएस_परिणाम_क्षेत्र" w:history="1">
        <w:r w:rsidRPr="00190658">
          <w:rPr>
            <w:rStyle w:val="Hyperlink"/>
            <w:rFonts w:ascii="Nirmala UI" w:hAnsi="Nirmala UI" w:cs="Nirmala UI"/>
            <w:i/>
            <w:iCs/>
          </w:rPr>
          <w:t>समावेशी विक्टोरिया: राज्य विकलांगता योजना 2022-2026</w:t>
        </w:r>
        <w:r w:rsidRPr="00190658">
          <w:rPr>
            <w:rStyle w:val="Hyperlink"/>
            <w:rFonts w:ascii="Nirmala UI" w:hAnsi="Nirmala UI" w:cs="Nirmala UI"/>
          </w:rPr>
          <w:t xml:space="preserve"> </w:t>
        </w:r>
        <w:r w:rsidRPr="00190658">
          <w:rPr>
            <w:rStyle w:val="Hyperlink"/>
            <w:rFonts w:ascii="Nirmala UI" w:hAnsi="Nirmala UI" w:cs="Nirmala UI"/>
            <w:i/>
            <w:iCs/>
          </w:rPr>
          <w:t>(</w:t>
        </w:r>
        <w:r w:rsidRPr="00190658">
          <w:rPr>
            <w:rStyle w:val="Hyperlink"/>
            <w:rFonts w:ascii="Nirmala UI" w:hAnsi="Nirmala UI" w:cs="Nirmala UI"/>
            <w:i/>
          </w:rPr>
          <w:t>Inclusive Victoria: state disability plan 2022–2026</w:t>
        </w:r>
        <w:r w:rsidRPr="00190658">
          <w:rPr>
            <w:rStyle w:val="Hyperlink"/>
            <w:rFonts w:ascii="Nirmala UI" w:hAnsi="Nirmala UI" w:cs="Nirmala UI"/>
            <w:i/>
            <w:iCs/>
          </w:rPr>
          <w:t>)</w:t>
        </w:r>
      </w:hyperlink>
      <w:r w:rsidRPr="007A1B86">
        <w:rPr>
          <w:rFonts w:ascii="Nirmala UI" w:hAnsi="Nirmala UI" w:cs="Nirmala UI"/>
          <w:i/>
          <w:iCs/>
        </w:rPr>
        <w:t xml:space="preserve"> </w:t>
      </w:r>
      <w:r w:rsidRPr="007A1B86">
        <w:rPr>
          <w:rFonts w:ascii="Nirmala UI" w:hAnsi="Nirmala UI" w:cs="Nirmala UI"/>
        </w:rPr>
        <w:t>में</w:t>
      </w:r>
      <w:r w:rsidRPr="007A1B86">
        <w:rPr>
          <w:rFonts w:ascii="Nirmala UI" w:hAnsi="Nirmala UI" w:cs="Nirmala UI"/>
          <w:iCs/>
        </w:rPr>
        <w:t>, या दक्षिण ऑस्ट्रेलिया द्वारा सरकारी एजेंसी विकलांगता सुलभता एवं समावेशन योजनाओं (</w:t>
      </w:r>
      <w:r w:rsidRPr="007A1B86">
        <w:rPr>
          <w:rFonts w:ascii="Nirmala UI" w:hAnsi="Nirmala UI" w:cs="Nirmala UI"/>
        </w:rPr>
        <w:t>Disability Access and Inclusion Plans</w:t>
      </w:r>
      <w:r w:rsidRPr="007A1B86">
        <w:rPr>
          <w:rFonts w:ascii="Nirmala UI" w:hAnsi="Nirmala UI" w:cs="Nirmala UI"/>
          <w:iCs/>
        </w:rPr>
        <w:t>) में मार्गदर्शक सिद्धांतों का अप्रत्यक्ष रूप से अंगीकरण।</w:t>
      </w:r>
    </w:p>
    <w:p w14:paraId="7658B19F" w14:textId="77777777" w:rsidR="00437769" w:rsidRDefault="000955E6" w:rsidP="00FD4B36">
      <w:pPr>
        <w:pStyle w:val="Heading2"/>
      </w:pPr>
      <w:bookmarkStart w:id="120" w:name="_Engaging_People_with"/>
      <w:bookmarkStart w:id="121" w:name="_Toc151067320"/>
      <w:bookmarkEnd w:id="120"/>
      <w:r w:rsidRPr="000955E6">
        <w:rPr>
          <w:rFonts w:ascii="Nirmala UI" w:hAnsi="Nirmala UI" w:cs="Nirmala UI" w:hint="cs"/>
        </w:rPr>
        <w:t>विकलांगता</w:t>
      </w:r>
      <w:r w:rsidRPr="000955E6">
        <w:rPr>
          <w:rFonts w:ascii="Nirmala UI" w:hAnsi="Nirmala UI" w:cs="Nirmala UI"/>
        </w:rPr>
        <w:t>-</w:t>
      </w:r>
      <w:r w:rsidRPr="000955E6">
        <w:rPr>
          <w:rFonts w:ascii="Nirmala UI" w:hAnsi="Nirmala UI" w:cs="Nirmala UI" w:hint="cs"/>
        </w:rPr>
        <w:t>ग्रस्त</w:t>
      </w:r>
      <w:r w:rsidRPr="000955E6">
        <w:rPr>
          <w:rFonts w:ascii="Nirmala UI" w:hAnsi="Nirmala UI" w:cs="Nirmala UI"/>
        </w:rPr>
        <w:t xml:space="preserve"> </w:t>
      </w:r>
      <w:r w:rsidRPr="000955E6">
        <w:rPr>
          <w:rFonts w:ascii="Nirmala UI" w:hAnsi="Nirmala UI" w:cs="Nirmala UI" w:hint="cs"/>
        </w:rPr>
        <w:t>लोगों</w:t>
      </w:r>
      <w:r w:rsidRPr="000955E6">
        <w:rPr>
          <w:rFonts w:ascii="Nirmala UI" w:hAnsi="Nirmala UI" w:cs="Nirmala UI"/>
        </w:rPr>
        <w:t xml:space="preserve"> </w:t>
      </w:r>
      <w:r w:rsidRPr="000955E6">
        <w:rPr>
          <w:rFonts w:ascii="Nirmala UI" w:hAnsi="Nirmala UI" w:cs="Nirmala UI" w:hint="cs"/>
        </w:rPr>
        <w:t>को</w:t>
      </w:r>
      <w:r w:rsidRPr="000955E6">
        <w:rPr>
          <w:rFonts w:ascii="Nirmala UI" w:hAnsi="Nirmala UI" w:cs="Nirmala UI"/>
        </w:rPr>
        <w:t xml:space="preserve"> </w:t>
      </w:r>
      <w:r w:rsidRPr="000955E6">
        <w:rPr>
          <w:rFonts w:ascii="Nirmala UI" w:hAnsi="Nirmala UI" w:cs="Nirmala UI" w:hint="cs"/>
        </w:rPr>
        <w:t>संलग्न</w:t>
      </w:r>
      <w:r w:rsidRPr="000955E6">
        <w:rPr>
          <w:rFonts w:ascii="Nirmala UI" w:hAnsi="Nirmala UI" w:cs="Nirmala UI"/>
        </w:rPr>
        <w:t xml:space="preserve"> </w:t>
      </w:r>
      <w:r w:rsidRPr="000955E6">
        <w:rPr>
          <w:rFonts w:ascii="Nirmala UI" w:hAnsi="Nirmala UI" w:cs="Nirmala UI" w:hint="cs"/>
        </w:rPr>
        <w:t>करना</w:t>
      </w:r>
      <w:bookmarkEnd w:id="121"/>
    </w:p>
    <w:p w14:paraId="43A3290E" w14:textId="77777777" w:rsidR="000955E6" w:rsidRPr="007A1B86" w:rsidRDefault="000955E6" w:rsidP="000955E6">
      <w:pPr>
        <w:spacing w:after="0" w:line="240" w:lineRule="auto"/>
        <w:rPr>
          <w:rFonts w:ascii="Nirmala UI" w:hAnsi="Nirmala UI" w:cs="Nirmala UI"/>
        </w:rPr>
      </w:pPr>
      <w:r w:rsidRPr="007A1B86">
        <w:rPr>
          <w:rFonts w:ascii="Nirmala UI" w:hAnsi="Nirmala UI" w:cs="Nirmala UI"/>
        </w:rPr>
        <w:t xml:space="preserve">हम एडीएस के कार्यान्वयन में केंद्रीय और सक्रियात्मक भूमिका निभाने वाले </w:t>
      </w:r>
      <w:r w:rsidRPr="007A1B86">
        <w:rPr>
          <w:rFonts w:ascii="Nirmala UI" w:hAnsi="Nirmala UI" w:cs="Nirmala UI"/>
          <w:cs/>
          <w:lang w:bidi="hi-IN"/>
        </w:rPr>
        <w:t>विकलांगता-ग्रस्त लोगों</w:t>
      </w:r>
      <w:r w:rsidRPr="007A1B86">
        <w:rPr>
          <w:rFonts w:ascii="Nirmala UI" w:hAnsi="Nirmala UI" w:cs="Nirmala UI"/>
        </w:rPr>
        <w:t xml:space="preserve"> के लिए प्रतिबद्ध हैं। हम यह सुनिश्चित करने के लिए अपने प्रयासों को सशक्त बना रहे हैं कि </w:t>
      </w:r>
      <w:r w:rsidRPr="007A1B86">
        <w:rPr>
          <w:rFonts w:ascii="Nirmala UI" w:hAnsi="Nirmala UI" w:cs="Nirmala UI"/>
          <w:cs/>
          <w:lang w:bidi="hi-IN"/>
        </w:rPr>
        <w:t>विकलांगता-ग्रस्त लोगों</w:t>
      </w:r>
      <w:r w:rsidRPr="007A1B86">
        <w:rPr>
          <w:rFonts w:ascii="Nirmala UI" w:hAnsi="Nirmala UI" w:cs="Nirmala UI"/>
        </w:rPr>
        <w:t xml:space="preserve"> की आवश्यकताओं पर विचार किया जाए। हम वार्षिक मंचों के लिए अपनी एडीएस प्रतिबद्धता को पूरा कर रहे हैं। </w:t>
      </w:r>
      <w:r w:rsidRPr="007A1B86">
        <w:rPr>
          <w:rFonts w:ascii="Nirmala UI" w:hAnsi="Nirmala UI" w:cs="Nirmala UI"/>
          <w:cs/>
          <w:lang w:bidi="hi-IN"/>
        </w:rPr>
        <w:t>राज्य और राज्य-क्षेत्र</w:t>
      </w:r>
      <w:r w:rsidRPr="007A1B86">
        <w:rPr>
          <w:rFonts w:ascii="Nirmala UI" w:hAnsi="Nirmala UI" w:cs="Nirmala UI"/>
        </w:rPr>
        <w:t xml:space="preserve"> भी अपनी न्याय-क्षेत्राधिकार विकलांगता योजनाओं के हिस्से के रूप में सहभागिता</w:t>
      </w:r>
      <w:r>
        <w:rPr>
          <w:rFonts w:ascii="Nirmala UI" w:hAnsi="Nirmala UI" w:cs="Nirmala UI"/>
        </w:rPr>
        <w:t>-</w:t>
      </w:r>
      <w:r w:rsidRPr="007A1B86">
        <w:rPr>
          <w:rFonts w:ascii="Nirmala UI" w:hAnsi="Nirmala UI" w:cs="Nirmala UI"/>
          <w:cs/>
          <w:lang w:bidi="hi-IN"/>
        </w:rPr>
        <w:t xml:space="preserve">संबंधी </w:t>
      </w:r>
      <w:r w:rsidRPr="007A1B86">
        <w:rPr>
          <w:rFonts w:ascii="Nirmala UI" w:hAnsi="Nirmala UI" w:cs="Nirmala UI"/>
        </w:rPr>
        <w:t>गतिविधि</w:t>
      </w:r>
      <w:r w:rsidRPr="007A1B86">
        <w:rPr>
          <w:rFonts w:ascii="Nirmala UI" w:hAnsi="Nirmala UI" w:cs="Nirmala UI"/>
          <w:cs/>
          <w:lang w:bidi="hi-IN"/>
        </w:rPr>
        <w:t>याँ</w:t>
      </w:r>
      <w:r w:rsidRPr="007A1B86">
        <w:rPr>
          <w:rFonts w:ascii="Nirmala UI" w:hAnsi="Nirmala UI" w:cs="Nirmala UI"/>
        </w:rPr>
        <w:t xml:space="preserve"> कर रहे हैं। </w:t>
      </w:r>
    </w:p>
    <w:p w14:paraId="656AE782" w14:textId="77777777" w:rsidR="000955E6" w:rsidRPr="007A1B86" w:rsidRDefault="00000000" w:rsidP="000955E6">
      <w:pPr>
        <w:spacing w:after="0" w:line="240" w:lineRule="auto"/>
        <w:rPr>
          <w:rFonts w:ascii="Nirmala UI" w:hAnsi="Nirmala UI" w:cs="Nirmala UI"/>
        </w:rPr>
      </w:pPr>
      <w:hyperlink r:id="rId80" w:history="1">
        <w:r w:rsidR="000955E6" w:rsidRPr="004F1C34">
          <w:rPr>
            <w:rStyle w:val="Hyperlink"/>
            <w:rFonts w:ascii="Nirmala UI" w:hAnsi="Nirmala UI" w:cs="Nirmala UI"/>
          </w:rPr>
          <w:t>एडीएस संलग्नता योजना (ADS Engagement Plan)</w:t>
        </w:r>
      </w:hyperlink>
      <w:r w:rsidR="000955E6" w:rsidRPr="007A1B86">
        <w:rPr>
          <w:rFonts w:ascii="Nirmala UI" w:hAnsi="Nirmala UI" w:cs="Nirmala UI"/>
        </w:rPr>
        <w:t xml:space="preserve"> यह सुनिश्चित करेगी कि </w:t>
      </w:r>
      <w:r w:rsidR="000955E6" w:rsidRPr="007A1B86">
        <w:rPr>
          <w:rFonts w:ascii="Nirmala UI" w:hAnsi="Nirmala UI" w:cs="Nirmala UI"/>
          <w:cs/>
          <w:lang w:bidi="hi-IN"/>
        </w:rPr>
        <w:t>विकलांगता-ग्रस्त लोगों</w:t>
      </w:r>
      <w:r w:rsidR="000955E6" w:rsidRPr="007A1B86">
        <w:rPr>
          <w:rFonts w:ascii="Nirmala UI" w:hAnsi="Nirmala UI" w:cs="Nirmala UI"/>
        </w:rPr>
        <w:t xml:space="preserve"> के व्यक्त विचार, जीवंत अनुभव और जारी सलाह उन्हें प्रभावित करने वाली नीतियों और कार्यक्रमों के विकास में परिलक्षित होती है। </w:t>
      </w:r>
    </w:p>
    <w:p w14:paraId="514055DE" w14:textId="77777777" w:rsidR="000955E6" w:rsidRPr="007A1B86" w:rsidRDefault="000955E6" w:rsidP="000955E6">
      <w:pPr>
        <w:spacing w:after="0" w:line="240" w:lineRule="auto"/>
        <w:rPr>
          <w:rFonts w:ascii="Nirmala UI" w:hAnsi="Nirmala UI" w:cs="Nirmala UI"/>
        </w:rPr>
      </w:pPr>
      <w:r w:rsidRPr="007A1B86">
        <w:rPr>
          <w:rFonts w:ascii="Nirmala UI" w:hAnsi="Nirmala UI" w:cs="Nirmala UI"/>
        </w:rPr>
        <w:t xml:space="preserve">ऑस्ट्रेलिया सरकार ने </w:t>
      </w:r>
      <w:hyperlink r:id="rId81" w:history="1">
        <w:r w:rsidRPr="007A1B86">
          <w:rPr>
            <w:rStyle w:val="Hyperlink"/>
            <w:rFonts w:ascii="Nirmala UI" w:hAnsi="Nirmala UI" w:cs="Nirmala UI"/>
            <w:cs/>
            <w:lang w:bidi="hi-IN"/>
          </w:rPr>
          <w:t>विकलांगता-ग्रस्त लोगों</w:t>
        </w:r>
        <w:r w:rsidRPr="007A1B86">
          <w:rPr>
            <w:rStyle w:val="Hyperlink"/>
            <w:rFonts w:ascii="Nirmala UI" w:hAnsi="Nirmala UI" w:cs="Nirmala UI"/>
          </w:rPr>
          <w:t xml:space="preserve"> के साथ संलग्नता के लिए अच्छी कार्यप्रथाएँ दिशानिर्देश (Good Practice Guidelines for Engaging with People with Disability)</w:t>
        </w:r>
      </w:hyperlink>
      <w:r w:rsidRPr="007A1B86">
        <w:rPr>
          <w:rFonts w:ascii="Nirmala UI" w:hAnsi="Nirmala UI" w:cs="Nirmala UI"/>
        </w:rPr>
        <w:t xml:space="preserve"> </w:t>
      </w:r>
      <w:r w:rsidRPr="007A1B86">
        <w:rPr>
          <w:rFonts w:ascii="Nirmala UI" w:hAnsi="Nirmala UI" w:cs="Nirmala UI"/>
          <w:cs/>
          <w:lang w:bidi="hi-IN"/>
        </w:rPr>
        <w:t>विकसित किए हैं।</w:t>
      </w:r>
      <w:r w:rsidRPr="007A1B86">
        <w:rPr>
          <w:rFonts w:ascii="Nirmala UI" w:hAnsi="Nirmala UI" w:cs="Nirmala UI"/>
        </w:rPr>
        <w:t xml:space="preserve"> इस संदर्शिका से </w:t>
      </w:r>
      <w:r w:rsidRPr="007A1B86">
        <w:rPr>
          <w:rFonts w:ascii="Nirmala UI" w:hAnsi="Nirmala UI" w:cs="Nirmala UI"/>
        </w:rPr>
        <w:lastRenderedPageBreak/>
        <w:t xml:space="preserve">सरकारी और गैर-सरकारी संगठनों को </w:t>
      </w:r>
      <w:r w:rsidRPr="007A1B86">
        <w:rPr>
          <w:rFonts w:ascii="Nirmala UI" w:hAnsi="Nirmala UI" w:cs="Nirmala UI"/>
          <w:cs/>
          <w:lang w:bidi="hi-IN"/>
        </w:rPr>
        <w:t>विकलांगता-ग्रस्त लोगों</w:t>
      </w:r>
      <w:r w:rsidRPr="007A1B86">
        <w:rPr>
          <w:rFonts w:ascii="Nirmala UI" w:hAnsi="Nirmala UI" w:cs="Nirmala UI"/>
        </w:rPr>
        <w:t xml:space="preserve"> की भागीदारी और समावेशन को बेहतर तरीके से समर्थन देने के लिए अपनी संलग्नता गतिविधियों में सुधार लाने में </w:t>
      </w:r>
      <w:r w:rsidRPr="007A1B86">
        <w:rPr>
          <w:rFonts w:ascii="Nirmala UI" w:hAnsi="Nirmala UI" w:cs="Nirmala UI"/>
          <w:cs/>
          <w:lang w:bidi="hi-IN"/>
        </w:rPr>
        <w:t>सहायता</w:t>
      </w:r>
      <w:r w:rsidRPr="007A1B86">
        <w:rPr>
          <w:rFonts w:ascii="Nirmala UI" w:hAnsi="Nirmala UI" w:cs="Nirmala UI"/>
        </w:rPr>
        <w:t xml:space="preserve"> मिलेगी।</w:t>
      </w:r>
    </w:p>
    <w:p w14:paraId="2C2B1837" w14:textId="77777777" w:rsidR="000955E6" w:rsidRDefault="000955E6" w:rsidP="000955E6">
      <w:r w:rsidRPr="007A1B86">
        <w:rPr>
          <w:rFonts w:ascii="Nirmala UI" w:hAnsi="Nirmala UI" w:cs="Nirmala UI"/>
        </w:rPr>
        <w:t xml:space="preserve">एडीएस के कार्यान्वयन में </w:t>
      </w:r>
      <w:r w:rsidRPr="007A1B86">
        <w:rPr>
          <w:rFonts w:ascii="Nirmala UI" w:hAnsi="Nirmala UI" w:cs="Nirmala UI"/>
          <w:cs/>
          <w:lang w:bidi="hi-IN"/>
        </w:rPr>
        <w:t>विकलांगता-ग्रस्त लोगों</w:t>
      </w:r>
      <w:r w:rsidRPr="007A1B86">
        <w:rPr>
          <w:rFonts w:ascii="Nirmala UI" w:hAnsi="Nirmala UI" w:cs="Nirmala UI"/>
          <w:lang w:bidi="hi-IN"/>
        </w:rPr>
        <w:t xml:space="preserve"> को</w:t>
      </w:r>
      <w:r w:rsidRPr="007A1B86">
        <w:rPr>
          <w:rFonts w:ascii="Nirmala UI" w:hAnsi="Nirmala UI" w:cs="Nirmala UI"/>
        </w:rPr>
        <w:t xml:space="preserve"> संलग्न करने वाली गतिविधियों के उदाहरणों में शामिल हैं:</w:t>
      </w:r>
    </w:p>
    <w:p w14:paraId="0C4CC568" w14:textId="77777777" w:rsidR="00CE19B6" w:rsidRPr="007A1B86" w:rsidRDefault="00CE19B6" w:rsidP="00CE19B6">
      <w:pPr>
        <w:pStyle w:val="ListParagraph"/>
        <w:numPr>
          <w:ilvl w:val="0"/>
          <w:numId w:val="175"/>
        </w:numPr>
        <w:rPr>
          <w:rFonts w:ascii="Nirmala UI" w:hAnsi="Nirmala UI" w:cs="Nirmala UI"/>
        </w:rPr>
      </w:pPr>
      <w:r w:rsidRPr="007A1B86">
        <w:rPr>
          <w:rFonts w:ascii="Nirmala UI" w:hAnsi="Nirmala UI" w:cs="Nirmala UI"/>
        </w:rPr>
        <w:t>2</w:t>
      </w:r>
      <w:r w:rsidRPr="007A1B86">
        <w:rPr>
          <w:rFonts w:ascii="Nirmala UI" w:hAnsi="Nirmala UI" w:cs="Nirmala UI"/>
          <w:lang w:bidi="hi-IN"/>
        </w:rPr>
        <w:t>-</w:t>
      </w:r>
      <w:r w:rsidRPr="007A1B86">
        <w:rPr>
          <w:rFonts w:ascii="Nirmala UI" w:hAnsi="Nirmala UI" w:cs="Nirmala UI"/>
        </w:rPr>
        <w:t xml:space="preserve">3 नवंबर 2022 के दिन कैनबरा, एसीटी में पहला </w:t>
      </w:r>
      <w:hyperlink r:id="rId82" w:history="1">
        <w:r w:rsidRPr="007A1B86">
          <w:rPr>
            <w:rStyle w:val="Hyperlink"/>
            <w:rFonts w:ascii="Nirmala UI" w:hAnsi="Nirmala UI" w:cs="Nirmala UI"/>
          </w:rPr>
          <w:t>एडीएस राष्ट्रीय मंच</w:t>
        </w:r>
      </w:hyperlink>
      <w:r w:rsidRPr="007A1B86">
        <w:rPr>
          <w:rFonts w:ascii="Nirmala UI" w:hAnsi="Nirmala UI" w:cs="Nirmala UI"/>
        </w:rPr>
        <w:t>।</w:t>
      </w:r>
    </w:p>
    <w:p w14:paraId="783DEEEF" w14:textId="77777777" w:rsidR="00CE19B6" w:rsidRPr="007A1B86" w:rsidRDefault="00CE19B6" w:rsidP="00CE19B6">
      <w:pPr>
        <w:pStyle w:val="ListParagraph"/>
        <w:numPr>
          <w:ilvl w:val="0"/>
          <w:numId w:val="175"/>
        </w:numPr>
        <w:rPr>
          <w:rFonts w:ascii="Nirmala UI" w:hAnsi="Nirmala UI" w:cs="Nirmala UI"/>
        </w:rPr>
      </w:pPr>
      <w:r w:rsidRPr="007A1B86">
        <w:rPr>
          <w:rFonts w:ascii="Nirmala UI" w:hAnsi="Nirmala UI" w:cs="Nirmala UI"/>
        </w:rPr>
        <w:t xml:space="preserve">19 जून 2023 के दिन ब्रिस्बेन, क्वींसलैंड में पहला </w:t>
      </w:r>
      <w:hyperlink r:id="rId83" w:history="1">
        <w:r w:rsidRPr="007A1B86">
          <w:rPr>
            <w:rStyle w:val="Hyperlink"/>
            <w:rFonts w:ascii="Nirmala UI" w:hAnsi="Nirmala UI" w:cs="Nirmala UI"/>
          </w:rPr>
          <w:t xml:space="preserve">एडीएस </w:t>
        </w:r>
        <w:r w:rsidRPr="007A1B86">
          <w:rPr>
            <w:rStyle w:val="Hyperlink"/>
            <w:rFonts w:ascii="Nirmala UI" w:hAnsi="Nirmala UI" w:cs="Nirmala UI"/>
            <w:cs/>
            <w:lang w:bidi="hi-IN"/>
          </w:rPr>
          <w:t>राज्य मंच</w:t>
        </w:r>
      </w:hyperlink>
      <w:r w:rsidRPr="007A1B86">
        <w:rPr>
          <w:rFonts w:ascii="Nirmala UI" w:hAnsi="Nirmala UI" w:cs="Nirmala UI"/>
        </w:rPr>
        <w:t>।</w:t>
      </w:r>
    </w:p>
    <w:p w14:paraId="7B0443F4" w14:textId="77777777" w:rsidR="00CE19B6" w:rsidRPr="007A1B86" w:rsidRDefault="00000000" w:rsidP="00CE19B6">
      <w:pPr>
        <w:pStyle w:val="ListParagraph"/>
        <w:numPr>
          <w:ilvl w:val="0"/>
          <w:numId w:val="175"/>
        </w:numPr>
        <w:rPr>
          <w:rFonts w:ascii="Nirmala UI" w:hAnsi="Nirmala UI" w:cs="Nirmala UI"/>
        </w:rPr>
      </w:pPr>
      <w:hyperlink r:id="rId84" w:history="1">
        <w:r w:rsidR="00CE19B6" w:rsidRPr="007A1B86">
          <w:rPr>
            <w:rStyle w:val="Hyperlink"/>
            <w:rFonts w:ascii="Nirmala UI" w:hAnsi="Nirmala UI" w:cs="Nirmala UI"/>
          </w:rPr>
          <w:t>समावेशी कार्यप्रथा की ओर संदर्शिका</w:t>
        </w:r>
      </w:hyperlink>
      <w:r w:rsidR="00CE19B6" w:rsidRPr="007A1B86">
        <w:rPr>
          <w:rFonts w:ascii="Nirmala UI" w:hAnsi="Nirmala UI" w:cs="Nirmala UI"/>
        </w:rPr>
        <w:t xml:space="preserve"> का विकास, जो बौद्धिक-</w:t>
      </w:r>
      <w:r w:rsidR="00CE19B6" w:rsidRPr="007A1B86">
        <w:rPr>
          <w:rFonts w:ascii="Nirmala UI" w:hAnsi="Nirmala UI" w:cs="Nirmala UI"/>
          <w:cs/>
          <w:lang w:bidi="hi-IN"/>
        </w:rPr>
        <w:t>विकलांगता</w:t>
      </w:r>
      <w:r w:rsidR="00CE19B6" w:rsidRPr="007A1B86">
        <w:rPr>
          <w:rFonts w:ascii="Nirmala UI" w:hAnsi="Nirmala UI" w:cs="Nirmala UI"/>
          <w:lang w:bidi="hi-IN"/>
        </w:rPr>
        <w:t xml:space="preserve"> से </w:t>
      </w:r>
      <w:r w:rsidR="00CE19B6" w:rsidRPr="007A1B86">
        <w:rPr>
          <w:rFonts w:ascii="Nirmala UI" w:hAnsi="Nirmala UI" w:cs="Nirmala UI"/>
          <w:cs/>
          <w:lang w:bidi="hi-IN"/>
        </w:rPr>
        <w:t>ग्रस्त लोगों</w:t>
      </w:r>
      <w:r w:rsidR="00CE19B6" w:rsidRPr="007A1B86">
        <w:rPr>
          <w:rFonts w:ascii="Nirmala UI" w:hAnsi="Nirmala UI" w:cs="Nirmala UI"/>
        </w:rPr>
        <w:t xml:space="preserve"> को संलग्न करते समय सरकारों को और अधिक समावेशी बनने में समर्थन देती है।</w:t>
      </w:r>
    </w:p>
    <w:p w14:paraId="6DAFCEAA" w14:textId="77777777" w:rsidR="00CE19B6" w:rsidRPr="007A1B86" w:rsidRDefault="00CE19B6" w:rsidP="00CE19B6">
      <w:pPr>
        <w:pStyle w:val="ListParagraph"/>
        <w:numPr>
          <w:ilvl w:val="0"/>
          <w:numId w:val="175"/>
        </w:numPr>
        <w:rPr>
          <w:rFonts w:ascii="Nirmala UI" w:hAnsi="Nirmala UI" w:cs="Nirmala UI"/>
        </w:rPr>
      </w:pPr>
      <w:r w:rsidRPr="007A1B86">
        <w:rPr>
          <w:rFonts w:ascii="Nirmala UI" w:hAnsi="Nirmala UI" w:cs="Nirmala UI"/>
          <w:cs/>
          <w:lang w:bidi="hi-IN"/>
        </w:rPr>
        <w:t>विकलांगता-ग्रस्त लोगों</w:t>
      </w:r>
      <w:r w:rsidRPr="007A1B86">
        <w:rPr>
          <w:rFonts w:ascii="Nirmala UI" w:hAnsi="Nirmala UI" w:cs="Nirmala UI"/>
        </w:rPr>
        <w:t xml:space="preserve"> के साथ सरकारी नीति की सह-अवरचना, </w:t>
      </w:r>
      <w:r w:rsidRPr="007A1B86">
        <w:rPr>
          <w:rFonts w:ascii="Nirmala UI" w:hAnsi="Nirmala UI" w:cs="Nirmala UI"/>
          <w:cs/>
          <w:lang w:bidi="hi-IN"/>
        </w:rPr>
        <w:t xml:space="preserve">जैसे </w:t>
      </w:r>
      <w:r w:rsidRPr="007A1B86">
        <w:rPr>
          <w:rFonts w:ascii="Nirmala UI" w:hAnsi="Nirmala UI" w:cs="Nirmala UI"/>
        </w:rPr>
        <w:t>एनडीआईए (NDIA) की समर्थन-प्राप्त निर्णयात्मकता नीति (Supported Decision</w:t>
      </w:r>
      <w:r w:rsidRPr="007A1B86">
        <w:rPr>
          <w:rFonts w:ascii="Nirmala UI" w:hAnsi="Nirmala UI" w:cs="Nirmala UI"/>
        </w:rPr>
        <w:noBreakHyphen/>
        <w:t xml:space="preserve">Making Policy), </w:t>
      </w:r>
    </w:p>
    <w:p w14:paraId="0C9846AC" w14:textId="77777777" w:rsidR="00CE19B6" w:rsidRPr="007A1B86" w:rsidRDefault="00CE19B6" w:rsidP="00CE19B6">
      <w:pPr>
        <w:pStyle w:val="ListParagraph"/>
        <w:numPr>
          <w:ilvl w:val="0"/>
          <w:numId w:val="175"/>
        </w:numPr>
        <w:rPr>
          <w:rFonts w:ascii="Nirmala UI" w:hAnsi="Nirmala UI" w:cs="Nirmala UI"/>
        </w:rPr>
      </w:pPr>
      <w:r w:rsidRPr="007A1B86">
        <w:rPr>
          <w:rFonts w:ascii="Nirmala UI" w:hAnsi="Nirmala UI" w:cs="Nirmala UI"/>
        </w:rPr>
        <w:t>सरकार को सलाह देने के लिए विकलांगता सलाहकार समिति</w:t>
      </w:r>
      <w:r w:rsidRPr="007A1B86">
        <w:rPr>
          <w:rFonts w:ascii="Nirmala UI" w:hAnsi="Nirmala UI" w:cs="Nirmala UI"/>
          <w:cs/>
          <w:lang w:bidi="hi-IN"/>
        </w:rPr>
        <w:t>याँ</w:t>
      </w:r>
      <w:r w:rsidRPr="007A1B86">
        <w:rPr>
          <w:rFonts w:ascii="Nirmala UI" w:hAnsi="Nirmala UI" w:cs="Nirmala UI"/>
        </w:rPr>
        <w:t xml:space="preserve"> या समूह, </w:t>
      </w:r>
      <w:r w:rsidRPr="007A1B86">
        <w:rPr>
          <w:rFonts w:ascii="Nirmala UI" w:hAnsi="Nirmala UI" w:cs="Nirmala UI"/>
          <w:cs/>
          <w:lang w:bidi="hi-IN"/>
        </w:rPr>
        <w:t xml:space="preserve">जैसे </w:t>
      </w:r>
      <w:r w:rsidRPr="007A1B86">
        <w:rPr>
          <w:rFonts w:ascii="Nirmala UI" w:hAnsi="Nirmala UI" w:cs="Nirmala UI"/>
        </w:rPr>
        <w:t xml:space="preserve">उत्तरी राज्य-क्षेत्र की विकलांगता सलाहकार परिषद (Disability Advisory Council) या एसीटी का विकलांगता संदर्भ समूह (Disability Reference Group)। </w:t>
      </w:r>
    </w:p>
    <w:p w14:paraId="48DBF226" w14:textId="77777777" w:rsidR="00CE19B6" w:rsidRDefault="00CE19B6" w:rsidP="00CE19B6">
      <w:pPr>
        <w:pStyle w:val="ListParagraph"/>
        <w:numPr>
          <w:ilvl w:val="0"/>
          <w:numId w:val="175"/>
        </w:numPr>
      </w:pPr>
      <w:r w:rsidRPr="007A1B86">
        <w:rPr>
          <w:rFonts w:ascii="Nirmala UI" w:hAnsi="Nirmala UI" w:cs="Nirmala UI"/>
        </w:rPr>
        <w:t xml:space="preserve">राज्य विकलांगता योजनाओं को समर्थित करने के लिए सुलभता-युक्त संचार और कार्यक्रम, </w:t>
      </w:r>
      <w:r w:rsidRPr="007A1B86">
        <w:rPr>
          <w:rFonts w:ascii="Nirmala UI" w:hAnsi="Nirmala UI" w:cs="Nirmala UI"/>
          <w:cs/>
          <w:lang w:bidi="hi-IN"/>
        </w:rPr>
        <w:t xml:space="preserve">जैसे </w:t>
      </w:r>
      <w:r w:rsidRPr="007A1B86">
        <w:rPr>
          <w:rFonts w:ascii="Nirmala UI" w:hAnsi="Nirmala UI" w:cs="Nirmala UI"/>
        </w:rPr>
        <w:t xml:space="preserve">पश्चिमी ऑस्ट्रेलिया द्वारा अपनी </w:t>
      </w:r>
      <w:hyperlink r:id="rId85" w:history="1">
        <w:r w:rsidRPr="004F1C34">
          <w:rPr>
            <w:rStyle w:val="Hyperlink"/>
            <w:rFonts w:ascii="Nirmala UI" w:hAnsi="Nirmala UI" w:cs="Nirmala UI"/>
          </w:rPr>
          <w:t xml:space="preserve">राज्य विकलांगता </w:t>
        </w:r>
        <w:r w:rsidRPr="004F1C34">
          <w:rPr>
            <w:rStyle w:val="Hyperlink"/>
            <w:rFonts w:ascii="Nirmala UI" w:hAnsi="Nirmala UI" w:cs="Nirmala UI"/>
            <w:cs/>
            <w:lang w:bidi="hi-IN"/>
          </w:rPr>
          <w:t>कार्यनीति</w:t>
        </w:r>
        <w:r w:rsidRPr="004F1C34">
          <w:rPr>
            <w:rStyle w:val="Hyperlink"/>
            <w:rFonts w:ascii="Nirmala UI" w:hAnsi="Nirmala UI" w:cs="Nirmala UI"/>
          </w:rPr>
          <w:t xml:space="preserve"> (State Disability Strategy)</w:t>
        </w:r>
      </w:hyperlink>
      <w:r w:rsidRPr="007A1B86">
        <w:rPr>
          <w:rFonts w:ascii="Nirmala UI" w:hAnsi="Nirmala UI" w:cs="Nirmala UI"/>
        </w:rPr>
        <w:t xml:space="preserve"> को प्रोत्साहन या एसीटी द्वारा अपनी विकलांगता </w:t>
      </w:r>
      <w:r w:rsidRPr="007A1B86">
        <w:rPr>
          <w:rFonts w:ascii="Nirmala UI" w:hAnsi="Nirmala UI" w:cs="Nirmala UI"/>
          <w:cs/>
          <w:lang w:bidi="hi-IN"/>
        </w:rPr>
        <w:t>कार्यनीति</w:t>
      </w:r>
      <w:r w:rsidRPr="007A1B86">
        <w:rPr>
          <w:rFonts w:ascii="Nirmala UI" w:hAnsi="Nirmala UI" w:cs="Nirmala UI"/>
          <w:lang w:bidi="hi-IN"/>
        </w:rPr>
        <w:t xml:space="preserve"> (</w:t>
      </w:r>
      <w:r w:rsidRPr="007A1B86">
        <w:rPr>
          <w:rFonts w:ascii="Nirmala UI" w:hAnsi="Nirmala UI" w:cs="Nirmala UI"/>
        </w:rPr>
        <w:t>Disability Strategy</w:t>
      </w:r>
      <w:r w:rsidRPr="007A1B86">
        <w:rPr>
          <w:rFonts w:ascii="Nirmala UI" w:hAnsi="Nirmala UI" w:cs="Nirmala UI"/>
          <w:lang w:bidi="hi-IN"/>
        </w:rPr>
        <w:t>)</w:t>
      </w:r>
      <w:r w:rsidRPr="007A1B86">
        <w:rPr>
          <w:rFonts w:ascii="Nirmala UI" w:hAnsi="Nirmala UI" w:cs="Nirmala UI"/>
        </w:rPr>
        <w:t xml:space="preserve"> का विकास।</w:t>
      </w:r>
    </w:p>
    <w:p w14:paraId="38E58874" w14:textId="77777777" w:rsidR="002869AA" w:rsidRPr="00A35449" w:rsidRDefault="002869AA" w:rsidP="00FD4B36">
      <w:pPr>
        <w:rPr>
          <w:rFonts w:eastAsia="DengXian Light"/>
          <w:color w:val="2F5496"/>
        </w:rPr>
      </w:pPr>
      <w:r w:rsidRPr="007A1B86">
        <w:rPr>
          <w:rFonts w:ascii="Nirmala UI" w:hAnsi="Nirmala UI" w:cs="Nirmala UI"/>
          <w:cs/>
          <w:lang w:bidi="hi-IN"/>
        </w:rPr>
        <w:t>विकलांगता-ग्रस्त लोगों</w:t>
      </w:r>
      <w:r w:rsidRPr="007A1B86">
        <w:rPr>
          <w:rFonts w:ascii="Nirmala UI" w:hAnsi="Nirmala UI" w:cs="Nirmala UI"/>
        </w:rPr>
        <w:t xml:space="preserve"> के साथ संलग्नता एक ऊँची प्राथमिकता बनी हुई है, और हम </w:t>
      </w:r>
      <w:r w:rsidRPr="007A1B86">
        <w:rPr>
          <w:rFonts w:ascii="Nirmala UI" w:hAnsi="Nirmala UI" w:cs="Nirmala UI"/>
          <w:cs/>
          <w:lang w:bidi="hi-IN"/>
        </w:rPr>
        <w:t>विकलांगता-ग्रस्त लोगों</w:t>
      </w:r>
      <w:r w:rsidRPr="007A1B86">
        <w:rPr>
          <w:rFonts w:ascii="Nirmala UI" w:hAnsi="Nirmala UI" w:cs="Nirmala UI"/>
        </w:rPr>
        <w:t xml:space="preserve"> को शामिल करने तथा उनके साथ मिलकर नीतियों व कार्यक्रमों की सह-अवरचना करने की आवश्यकता को पहचानते हैं। </w:t>
      </w:r>
      <w:hyperlink r:id="rId86" w:history="1">
        <w:r w:rsidRPr="00133A12">
          <w:rPr>
            <w:rStyle w:val="Hyperlink"/>
            <w:rFonts w:ascii="Nirmala UI" w:hAnsi="Nirmala UI" w:cs="Nirmala UI"/>
          </w:rPr>
          <w:t xml:space="preserve">एडीएस </w:t>
        </w:r>
        <w:r w:rsidRPr="00133A12">
          <w:rPr>
            <w:rStyle w:val="Hyperlink"/>
            <w:rFonts w:ascii="Nirmala UI" w:hAnsi="Nirmala UI" w:cs="Nirmala UI"/>
            <w:lang w:bidi="hi-IN"/>
          </w:rPr>
          <w:t>संलग्नता</w:t>
        </w:r>
        <w:r w:rsidRPr="00133A12">
          <w:rPr>
            <w:rStyle w:val="Hyperlink"/>
            <w:rFonts w:ascii="Nirmala UI" w:hAnsi="Nirmala UI" w:cs="Nirmala UI"/>
          </w:rPr>
          <w:t xml:space="preserve"> </w:t>
        </w:r>
        <w:r w:rsidRPr="00133A12">
          <w:rPr>
            <w:rStyle w:val="Hyperlink"/>
            <w:rFonts w:ascii="Nirmala UI" w:hAnsi="Nirmala UI" w:cs="Nirmala UI"/>
            <w:cs/>
            <w:lang w:bidi="hi-IN"/>
          </w:rPr>
          <w:t>योजना</w:t>
        </w:r>
        <w:r w:rsidRPr="00133A12">
          <w:rPr>
            <w:rStyle w:val="Hyperlink"/>
            <w:rFonts w:ascii="Nirmala UI" w:hAnsi="Nirmala UI" w:cs="Nirmala UI"/>
            <w:lang w:bidi="hi-IN"/>
          </w:rPr>
          <w:t xml:space="preserve"> (</w:t>
        </w:r>
        <w:r w:rsidRPr="00133A12">
          <w:rPr>
            <w:rStyle w:val="Hyperlink"/>
            <w:rFonts w:ascii="Nirmala UI" w:hAnsi="Nirmala UI" w:cs="Nirmala UI"/>
            <w:lang w:eastAsia="en-AU"/>
          </w:rPr>
          <w:t>ADS Engagement Plan</w:t>
        </w:r>
        <w:r w:rsidRPr="00133A12">
          <w:rPr>
            <w:rStyle w:val="Hyperlink"/>
            <w:rFonts w:ascii="Nirmala UI" w:hAnsi="Nirmala UI" w:cs="Nirmala UI"/>
            <w:lang w:bidi="hi-IN"/>
          </w:rPr>
          <w:t>)</w:t>
        </w:r>
      </w:hyperlink>
      <w:r w:rsidRPr="007A1B86">
        <w:rPr>
          <w:rFonts w:ascii="Nirmala UI" w:hAnsi="Nirmala UI" w:cs="Nirmala UI"/>
          <w:lang w:bidi="hi-IN"/>
        </w:rPr>
        <w:t xml:space="preserve"> </w:t>
      </w:r>
      <w:r w:rsidRPr="007A1B86">
        <w:rPr>
          <w:rFonts w:ascii="Nirmala UI" w:hAnsi="Nirmala UI" w:cs="Nirmala UI"/>
        </w:rPr>
        <w:t xml:space="preserve">के तहत प्रत्येक वर्ष कम से कम एक सार्वजनिक मंच या परामर्श उपलब्ध कराने की प्रतिबद्धता है। </w:t>
      </w:r>
      <w:hyperlink r:id="rId87" w:history="1">
        <w:r w:rsidRPr="007A1B86">
          <w:rPr>
            <w:rStyle w:val="Hyperlink"/>
            <w:rFonts w:ascii="Nirmala UI" w:hAnsi="Nirmala UI" w:cs="Nirmala UI"/>
          </w:rPr>
          <w:t xml:space="preserve">एडीएस </w:t>
        </w:r>
        <w:r w:rsidRPr="007A1B86">
          <w:rPr>
            <w:rStyle w:val="Hyperlink"/>
            <w:rFonts w:ascii="Nirmala UI" w:hAnsi="Nirmala UI" w:cs="Nirmala UI"/>
            <w:cs/>
            <w:lang w:bidi="hi-IN"/>
          </w:rPr>
          <w:t>मार्ग</w:t>
        </w:r>
      </w:hyperlink>
      <w:r w:rsidRPr="009451A9">
        <w:rPr>
          <w:rStyle w:val="Hyperlink"/>
          <w:rFonts w:ascii="Nirmala UI" w:hAnsi="Nirmala UI" w:cs="Nirmala UI"/>
          <w:cs/>
          <w:lang w:bidi="hi-IN"/>
        </w:rPr>
        <w:t>पथ</w:t>
      </w:r>
      <w:r w:rsidRPr="007A1B86">
        <w:rPr>
          <w:rFonts w:ascii="Nirmala UI" w:hAnsi="Nirmala UI" w:cs="Nirmala UI"/>
          <w:cs/>
          <w:lang w:bidi="hi-IN"/>
        </w:rPr>
        <w:t xml:space="preserve"> के अनुरूप</w:t>
      </w:r>
      <w:r w:rsidRPr="007A1B86">
        <w:rPr>
          <w:rFonts w:ascii="Nirmala UI" w:hAnsi="Nirmala UI" w:cs="Nirmala UI"/>
        </w:rPr>
        <w:t xml:space="preserve"> 2024, 2027 और 2030 के लिए जनपरामर्श की योजना बनाई गई है।</w:t>
      </w:r>
    </w:p>
    <w:p w14:paraId="58B08C27" w14:textId="77777777" w:rsidR="00A231DA" w:rsidRDefault="002E6BCD" w:rsidP="00FD4B36">
      <w:pPr>
        <w:pStyle w:val="Heading2"/>
      </w:pPr>
      <w:bookmarkStart w:id="122" w:name="_Targeted_Action_Plans"/>
      <w:bookmarkStart w:id="123" w:name="_Toc151067321"/>
      <w:bookmarkEnd w:id="122"/>
      <w:r w:rsidRPr="002E6BCD">
        <w:rPr>
          <w:rFonts w:ascii="Nirmala UI" w:hAnsi="Nirmala UI" w:cs="Nirmala UI" w:hint="cs"/>
          <w:lang w:bidi="hi-IN"/>
        </w:rPr>
        <w:t>लक्षित</w:t>
      </w:r>
      <w:r w:rsidRPr="002E6BCD">
        <w:rPr>
          <w:rFonts w:ascii="Nirmala UI" w:hAnsi="Nirmala UI" w:cs="Nirmala UI"/>
          <w:lang w:bidi="hi-IN"/>
        </w:rPr>
        <w:t xml:space="preserve"> </w:t>
      </w:r>
      <w:r w:rsidRPr="002E6BCD">
        <w:rPr>
          <w:rFonts w:ascii="Nirmala UI" w:hAnsi="Nirmala UI" w:cs="Nirmala UI" w:hint="cs"/>
          <w:lang w:bidi="hi-IN"/>
        </w:rPr>
        <w:t>कार्य</w:t>
      </w:r>
      <w:r w:rsidRPr="002E6BCD">
        <w:rPr>
          <w:rFonts w:ascii="Nirmala UI" w:hAnsi="Nirmala UI" w:cs="Nirmala UI"/>
          <w:lang w:bidi="hi-IN"/>
        </w:rPr>
        <w:t xml:space="preserve"> </w:t>
      </w:r>
      <w:r w:rsidRPr="002E6BCD">
        <w:rPr>
          <w:rFonts w:ascii="Nirmala UI" w:hAnsi="Nirmala UI" w:cs="Nirmala UI" w:hint="cs"/>
          <w:lang w:bidi="hi-IN"/>
        </w:rPr>
        <w:t>योजनाएँ</w:t>
      </w:r>
      <w:bookmarkEnd w:id="123"/>
    </w:p>
    <w:p w14:paraId="07FD8EFC" w14:textId="77777777" w:rsidR="008B5235" w:rsidRPr="007A1B86" w:rsidRDefault="008B5235" w:rsidP="008B5235">
      <w:pPr>
        <w:spacing w:after="0" w:line="240" w:lineRule="auto"/>
        <w:rPr>
          <w:rFonts w:ascii="Nirmala UI" w:hAnsi="Nirmala UI" w:cs="Nirmala UI"/>
        </w:rPr>
      </w:pPr>
      <w:r w:rsidRPr="007A1B86">
        <w:rPr>
          <w:rFonts w:ascii="Nirmala UI" w:hAnsi="Nirmala UI" w:cs="Nirmala UI"/>
        </w:rPr>
        <w:t xml:space="preserve">एडीएस में एक नया दृष्टिकोण </w:t>
      </w:r>
      <w:hyperlink r:id="rId88" w:history="1">
        <w:r w:rsidRPr="007A1B86">
          <w:rPr>
            <w:rStyle w:val="Hyperlink"/>
            <w:rFonts w:ascii="Nirmala UI" w:hAnsi="Nirmala UI" w:cs="Nirmala UI"/>
          </w:rPr>
          <w:t xml:space="preserve">लक्षित </w:t>
        </w:r>
        <w:r w:rsidRPr="007A1B86">
          <w:rPr>
            <w:rStyle w:val="Hyperlink"/>
            <w:rFonts w:ascii="Nirmala UI" w:hAnsi="Nirmala UI" w:cs="Nirmala UI"/>
            <w:cs/>
            <w:lang w:bidi="hi-IN"/>
          </w:rPr>
          <w:t>कार्य योजनाओं</w:t>
        </w:r>
      </w:hyperlink>
      <w:r w:rsidRPr="007A1B86">
        <w:rPr>
          <w:rFonts w:ascii="Nirmala UI" w:hAnsi="Nirmala UI" w:cs="Nirmala UI"/>
          <w:cs/>
          <w:lang w:bidi="hi-IN"/>
        </w:rPr>
        <w:t xml:space="preserve"> </w:t>
      </w:r>
      <w:r w:rsidRPr="007A1B86">
        <w:rPr>
          <w:rFonts w:ascii="Nirmala UI" w:hAnsi="Nirmala UI" w:cs="Nirmala UI"/>
        </w:rPr>
        <w:t xml:space="preserve"> (TAP's) </w:t>
      </w:r>
      <w:r w:rsidRPr="007A1B86">
        <w:rPr>
          <w:rFonts w:ascii="Nirmala UI" w:hAnsi="Nirmala UI" w:cs="Nirmala UI"/>
          <w:cs/>
          <w:lang w:bidi="hi-IN"/>
        </w:rPr>
        <w:t>के प्रति प्रतिबद्धता को शामिल करना था</w:t>
      </w:r>
      <w:r w:rsidRPr="007A1B86">
        <w:rPr>
          <w:rFonts w:ascii="Nirmala UI" w:hAnsi="Nirmala UI" w:cs="Nirmala UI"/>
          <w:lang w:bidi="hi-IN"/>
        </w:rPr>
        <w:t>,</w:t>
      </w:r>
      <w:r w:rsidRPr="007A1B86">
        <w:rPr>
          <w:rFonts w:ascii="Nirmala UI" w:hAnsi="Nirmala UI" w:cs="Nirmala UI"/>
          <w:cs/>
          <w:lang w:bidi="hi-IN"/>
        </w:rPr>
        <w:t xml:space="preserve"> </w:t>
      </w:r>
      <w:r w:rsidRPr="007A1B86">
        <w:rPr>
          <w:rFonts w:ascii="Nirmala UI" w:hAnsi="Nirmala UI" w:cs="Nirmala UI"/>
        </w:rPr>
        <w:t xml:space="preserve">ताकि सभी </w:t>
      </w:r>
      <w:r w:rsidRPr="007A1B86">
        <w:rPr>
          <w:rFonts w:ascii="Nirmala UI" w:hAnsi="Nirmala UI" w:cs="Nirmala UI"/>
          <w:cs/>
          <w:lang w:bidi="hi-IN"/>
        </w:rPr>
        <w:t>विकलांगता-ग्रस्त लोगों</w:t>
      </w:r>
      <w:r w:rsidRPr="007A1B86">
        <w:rPr>
          <w:rFonts w:ascii="Nirmala UI" w:hAnsi="Nirmala UI" w:cs="Nirmala UI"/>
        </w:rPr>
        <w:t xml:space="preserve"> के लिए बेहतर परिणामों को बेहतर ढंग से सुविधाकृत किया जा सके। टीएपी को विशिष्ट डेलिवरेबल्स</w:t>
      </w:r>
      <w:r w:rsidRPr="007A1B86">
        <w:rPr>
          <w:rFonts w:ascii="Nirmala UI" w:hAnsi="Nirmala UI" w:cs="Nirmala UI"/>
          <w:lang w:bidi="hi-IN"/>
        </w:rPr>
        <w:t xml:space="preserve"> (</w:t>
      </w:r>
      <w:r w:rsidRPr="007A1B86">
        <w:rPr>
          <w:rFonts w:ascii="Nirmala UI" w:hAnsi="Nirmala UI" w:cs="Nirmala UI"/>
          <w:cs/>
          <w:lang w:bidi="hi-IN"/>
        </w:rPr>
        <w:t>प्रदेय उद्देश्य)</w:t>
      </w:r>
      <w:r w:rsidRPr="007A1B86">
        <w:rPr>
          <w:rFonts w:ascii="Nirmala UI" w:hAnsi="Nirmala UI" w:cs="Nirmala UI"/>
        </w:rPr>
        <w:t xml:space="preserve"> प्राप्त करने</w:t>
      </w:r>
      <w:r w:rsidRPr="007A1B86">
        <w:rPr>
          <w:rFonts w:ascii="Nirmala UI" w:hAnsi="Nirmala UI" w:cs="Nirmala UI"/>
          <w:lang w:bidi="hi-IN"/>
        </w:rPr>
        <w:t xml:space="preserve"> </w:t>
      </w:r>
      <w:r w:rsidRPr="007A1B86">
        <w:rPr>
          <w:rFonts w:ascii="Nirmala UI" w:hAnsi="Nirmala UI" w:cs="Nirmala UI"/>
          <w:cs/>
          <w:lang w:bidi="hi-IN"/>
        </w:rPr>
        <w:t>हेतु</w:t>
      </w:r>
      <w:r w:rsidRPr="007A1B86">
        <w:rPr>
          <w:rFonts w:ascii="Nirmala UI" w:hAnsi="Nirmala UI" w:cs="Nirmala UI"/>
        </w:rPr>
        <w:t xml:space="preserve"> एक से तीन वर्षों में गहन </w:t>
      </w:r>
      <w:r w:rsidRPr="007A1B86">
        <w:rPr>
          <w:rFonts w:ascii="Nirmala UI" w:hAnsi="Nirmala UI" w:cs="Nirmala UI"/>
          <w:cs/>
          <w:lang w:bidi="hi-IN"/>
        </w:rPr>
        <w:t>संकेन्द्रण</w:t>
      </w:r>
      <w:r w:rsidRPr="007A1B86">
        <w:rPr>
          <w:rFonts w:ascii="Nirmala UI" w:hAnsi="Nirmala UI" w:cs="Nirmala UI"/>
        </w:rPr>
        <w:t xml:space="preserve"> लागू करने के लिए विकसित किया गया था। एडीएस के साथ </w:t>
      </w:r>
      <w:r w:rsidRPr="007A1B86">
        <w:rPr>
          <w:rFonts w:ascii="Nirmala UI" w:hAnsi="Nirmala UI" w:cs="Nirmala UI"/>
          <w:cs/>
          <w:lang w:bidi="hi-IN"/>
        </w:rPr>
        <w:t>आरंभ</w:t>
      </w:r>
      <w:r w:rsidRPr="007A1B86">
        <w:rPr>
          <w:rFonts w:ascii="Nirmala UI" w:hAnsi="Nirmala UI" w:cs="Nirmala UI"/>
        </w:rPr>
        <w:t xml:space="preserve"> किए गए पहले 5 टीएपी रोजगार, सामुदायिक दृष्टिकोण, आरंभिक बचपन, सुरक्षा और आपातकालीन प्रबंधन में सुधार पर केंद्रित हैं।</w:t>
      </w:r>
    </w:p>
    <w:p w14:paraId="256312B8" w14:textId="77777777" w:rsidR="008B5235" w:rsidRPr="005F2CD3" w:rsidRDefault="008B5235" w:rsidP="008B5235">
      <w:pPr>
        <w:spacing w:after="0" w:line="240" w:lineRule="auto"/>
        <w:rPr>
          <w:rFonts w:ascii="Nirmala UI" w:hAnsi="Nirmala UI" w:cs="Nirmala UI"/>
        </w:rPr>
      </w:pPr>
      <w:r w:rsidRPr="005F2CD3">
        <w:rPr>
          <w:rFonts w:ascii="Nirmala UI" w:hAnsi="Nirmala UI" w:cs="Nirmala UI"/>
        </w:rPr>
        <w:t xml:space="preserve">3 दिसंबर 2021 से 30 जून 2022 की अवधि के लिए </w:t>
      </w:r>
      <w:hyperlink r:id="rId89" w:history="1">
        <w:r w:rsidRPr="005F2CD3">
          <w:rPr>
            <w:rStyle w:val="Hyperlink"/>
            <w:rFonts w:ascii="Nirmala UI" w:hAnsi="Nirmala UI" w:cs="Nirmala UI"/>
          </w:rPr>
          <w:t>पहली वार्षिक टीएपी रिपोर्ट</w:t>
        </w:r>
      </w:hyperlink>
      <w:r w:rsidRPr="005F2CD3">
        <w:rPr>
          <w:rFonts w:ascii="Nirmala UI" w:hAnsi="Nirmala UI" w:cs="Nirmala UI"/>
        </w:rPr>
        <w:t xml:space="preserve"> नवंबर 2022 में प्रकाशित की गई थी। इसमें बताया गया था कि 80% से अधिक कार्य पूरे हो गए हैं या सही मार्ग पर हैं। </w:t>
      </w:r>
      <w:r w:rsidR="004B55B6" w:rsidRPr="004B55B6">
        <w:rPr>
          <w:rFonts w:ascii="Nirmala UI" w:hAnsi="Nirmala UI" w:cs="Nirmala UI"/>
        </w:rPr>
        <w:t xml:space="preserve">1 </w:t>
      </w:r>
      <w:r w:rsidR="004B55B6" w:rsidRPr="004B55B6">
        <w:rPr>
          <w:rFonts w:ascii="Nirmala UI" w:hAnsi="Nirmala UI" w:cs="Nirmala UI" w:hint="cs"/>
        </w:rPr>
        <w:t>जुलाई</w:t>
      </w:r>
      <w:r w:rsidR="004B55B6" w:rsidRPr="004B55B6">
        <w:rPr>
          <w:rFonts w:ascii="Nirmala UI" w:hAnsi="Nirmala UI" w:cs="Nirmala UI"/>
        </w:rPr>
        <w:t xml:space="preserve"> 2022 </w:t>
      </w:r>
      <w:r w:rsidR="004B55B6" w:rsidRPr="004B55B6">
        <w:rPr>
          <w:rFonts w:ascii="Nirmala UI" w:hAnsi="Nirmala UI" w:cs="Nirmala UI" w:hint="cs"/>
        </w:rPr>
        <w:t>से</w:t>
      </w:r>
      <w:r w:rsidR="004B55B6" w:rsidRPr="004B55B6">
        <w:rPr>
          <w:rFonts w:ascii="Nirmala UI" w:hAnsi="Nirmala UI" w:cs="Nirmala UI"/>
        </w:rPr>
        <w:t xml:space="preserve"> </w:t>
      </w:r>
      <w:r w:rsidR="004B55B6" w:rsidRPr="004B55B6">
        <w:rPr>
          <w:rFonts w:ascii="Nirmala UI" w:hAnsi="Nirmala UI" w:cs="Nirmala UI" w:hint="cs"/>
        </w:rPr>
        <w:t>लेकर</w:t>
      </w:r>
      <w:r w:rsidR="004B55B6" w:rsidRPr="004B55B6">
        <w:rPr>
          <w:rFonts w:ascii="Nirmala UI" w:hAnsi="Nirmala UI" w:cs="Nirmala UI"/>
        </w:rPr>
        <w:t xml:space="preserve"> 30 </w:t>
      </w:r>
      <w:r w:rsidR="004B55B6" w:rsidRPr="004B55B6">
        <w:rPr>
          <w:rFonts w:ascii="Nirmala UI" w:hAnsi="Nirmala UI" w:cs="Nirmala UI" w:hint="cs"/>
        </w:rPr>
        <w:t>जून</w:t>
      </w:r>
      <w:r w:rsidR="004B55B6" w:rsidRPr="004B55B6">
        <w:rPr>
          <w:rFonts w:ascii="Nirmala UI" w:hAnsi="Nirmala UI" w:cs="Nirmala UI"/>
        </w:rPr>
        <w:t xml:space="preserve"> 2023 </w:t>
      </w:r>
      <w:r w:rsidR="004B55B6" w:rsidRPr="004B55B6">
        <w:rPr>
          <w:rFonts w:ascii="Nirmala UI" w:hAnsi="Nirmala UI" w:cs="Nirmala UI" w:hint="cs"/>
        </w:rPr>
        <w:t>की</w:t>
      </w:r>
      <w:r w:rsidR="004B55B6" w:rsidRPr="004B55B6">
        <w:rPr>
          <w:rFonts w:ascii="Nirmala UI" w:hAnsi="Nirmala UI" w:cs="Nirmala UI"/>
        </w:rPr>
        <w:t xml:space="preserve"> </w:t>
      </w:r>
      <w:r w:rsidR="004B55B6" w:rsidRPr="004B55B6">
        <w:rPr>
          <w:rFonts w:ascii="Nirmala UI" w:hAnsi="Nirmala UI" w:cs="Nirmala UI" w:hint="cs"/>
        </w:rPr>
        <w:t>अवधि</w:t>
      </w:r>
      <w:r w:rsidR="004B55B6" w:rsidRPr="004B55B6">
        <w:rPr>
          <w:rFonts w:ascii="Nirmala UI" w:hAnsi="Nirmala UI" w:cs="Nirmala UI"/>
        </w:rPr>
        <w:t xml:space="preserve"> </w:t>
      </w:r>
      <w:r w:rsidR="004B55B6" w:rsidRPr="004B55B6">
        <w:rPr>
          <w:rFonts w:ascii="Nirmala UI" w:hAnsi="Nirmala UI" w:cs="Nirmala UI" w:hint="cs"/>
        </w:rPr>
        <w:t>के</w:t>
      </w:r>
      <w:r w:rsidR="004B55B6" w:rsidRPr="004B55B6">
        <w:rPr>
          <w:rFonts w:ascii="Nirmala UI" w:hAnsi="Nirmala UI" w:cs="Nirmala UI"/>
        </w:rPr>
        <w:t xml:space="preserve"> </w:t>
      </w:r>
      <w:r w:rsidR="004B55B6" w:rsidRPr="004B55B6">
        <w:rPr>
          <w:rFonts w:ascii="Nirmala UI" w:hAnsi="Nirmala UI" w:cs="Nirmala UI" w:hint="cs"/>
        </w:rPr>
        <w:t>लिए</w:t>
      </w:r>
      <w:r w:rsidR="004B55B6" w:rsidRPr="004B55B6">
        <w:rPr>
          <w:rFonts w:ascii="Nirmala UI" w:hAnsi="Nirmala UI" w:cs="Nirmala UI"/>
        </w:rPr>
        <w:t xml:space="preserve"> </w:t>
      </w:r>
      <w:r w:rsidR="004B55B6" w:rsidRPr="004B55B6">
        <w:rPr>
          <w:rFonts w:ascii="Nirmala UI" w:hAnsi="Nirmala UI" w:cs="Nirmala UI" w:hint="cs"/>
        </w:rPr>
        <w:t>दूसरी</w:t>
      </w:r>
      <w:r w:rsidR="004B55B6" w:rsidRPr="004B55B6">
        <w:rPr>
          <w:rFonts w:ascii="Nirmala UI" w:hAnsi="Nirmala UI" w:cs="Nirmala UI"/>
        </w:rPr>
        <w:t xml:space="preserve"> </w:t>
      </w:r>
      <w:r w:rsidR="004B55B6" w:rsidRPr="004B55B6">
        <w:rPr>
          <w:rFonts w:ascii="Nirmala UI" w:hAnsi="Nirmala UI" w:cs="Nirmala UI" w:hint="cs"/>
        </w:rPr>
        <w:t>वार्षिक</w:t>
      </w:r>
      <w:r w:rsidR="004B55B6" w:rsidRPr="004B55B6">
        <w:rPr>
          <w:rFonts w:ascii="Nirmala UI" w:hAnsi="Nirmala UI" w:cs="Nirmala UI"/>
        </w:rPr>
        <w:t xml:space="preserve"> </w:t>
      </w:r>
      <w:r w:rsidR="004B55B6" w:rsidRPr="004B55B6">
        <w:rPr>
          <w:rFonts w:ascii="Nirmala UI" w:hAnsi="Nirmala UI" w:cs="Nirmala UI" w:hint="cs"/>
        </w:rPr>
        <w:t>टीएपी</w:t>
      </w:r>
      <w:r w:rsidR="004B55B6" w:rsidRPr="004B55B6">
        <w:rPr>
          <w:rFonts w:ascii="Nirmala UI" w:hAnsi="Nirmala UI" w:cs="Nirmala UI"/>
        </w:rPr>
        <w:t xml:space="preserve"> </w:t>
      </w:r>
      <w:r w:rsidR="004B55B6" w:rsidRPr="004B55B6">
        <w:rPr>
          <w:rFonts w:ascii="Nirmala UI" w:hAnsi="Nirmala UI" w:cs="Nirmala UI" w:hint="cs"/>
        </w:rPr>
        <w:t>रिपोर्ट</w:t>
      </w:r>
      <w:r w:rsidR="004B55B6" w:rsidRPr="004B55B6">
        <w:rPr>
          <w:rFonts w:ascii="Nirmala UI" w:hAnsi="Nirmala UI" w:cs="Nirmala UI"/>
        </w:rPr>
        <w:t xml:space="preserve"> </w:t>
      </w:r>
      <w:r w:rsidR="004B55B6" w:rsidRPr="004B55B6">
        <w:rPr>
          <w:rFonts w:ascii="Nirmala UI" w:hAnsi="Nirmala UI" w:cs="Nirmala UI" w:hint="cs"/>
        </w:rPr>
        <w:t>शीघ्र</w:t>
      </w:r>
      <w:r w:rsidR="004B55B6" w:rsidRPr="004B55B6">
        <w:rPr>
          <w:rFonts w:ascii="Nirmala UI" w:hAnsi="Nirmala UI" w:cs="Nirmala UI"/>
        </w:rPr>
        <w:t xml:space="preserve"> </w:t>
      </w:r>
      <w:r w:rsidR="004B55B6" w:rsidRPr="004B55B6">
        <w:rPr>
          <w:rFonts w:ascii="Nirmala UI" w:hAnsi="Nirmala UI" w:cs="Nirmala UI" w:hint="cs"/>
        </w:rPr>
        <w:t>ही</w:t>
      </w:r>
      <w:r w:rsidR="004B55B6" w:rsidRPr="004B55B6">
        <w:rPr>
          <w:rFonts w:ascii="Nirmala UI" w:hAnsi="Nirmala UI" w:cs="Nirmala UI"/>
        </w:rPr>
        <w:t xml:space="preserve"> </w:t>
      </w:r>
      <w:r w:rsidR="004B55B6" w:rsidRPr="004B55B6">
        <w:rPr>
          <w:rFonts w:ascii="Nirmala UI" w:hAnsi="Nirmala UI" w:cs="Nirmala UI" w:hint="cs"/>
        </w:rPr>
        <w:t>प्रकाशित</w:t>
      </w:r>
      <w:r w:rsidR="004B55B6" w:rsidRPr="004B55B6">
        <w:rPr>
          <w:rFonts w:ascii="Nirmala UI" w:hAnsi="Nirmala UI" w:cs="Nirmala UI"/>
        </w:rPr>
        <w:t xml:space="preserve"> </w:t>
      </w:r>
      <w:r w:rsidR="004B55B6" w:rsidRPr="004B55B6">
        <w:rPr>
          <w:rFonts w:ascii="Nirmala UI" w:hAnsi="Nirmala UI" w:cs="Nirmala UI" w:hint="cs"/>
        </w:rPr>
        <w:t>की</w:t>
      </w:r>
      <w:r w:rsidR="004B55B6" w:rsidRPr="004B55B6">
        <w:rPr>
          <w:rFonts w:ascii="Nirmala UI" w:hAnsi="Nirmala UI" w:cs="Nirmala UI"/>
        </w:rPr>
        <w:t xml:space="preserve"> </w:t>
      </w:r>
      <w:r w:rsidR="004B55B6" w:rsidRPr="004B55B6">
        <w:rPr>
          <w:rFonts w:ascii="Nirmala UI" w:hAnsi="Nirmala UI" w:cs="Nirmala UI" w:hint="cs"/>
        </w:rPr>
        <w:t>जाएगी।</w:t>
      </w:r>
    </w:p>
    <w:p w14:paraId="64D1E705" w14:textId="77777777" w:rsidR="008B5235" w:rsidRDefault="008B5235" w:rsidP="008B5235">
      <w:r w:rsidRPr="007A1B86">
        <w:rPr>
          <w:rFonts w:ascii="Nirmala UI" w:hAnsi="Nirmala UI" w:cs="Nirmala UI"/>
        </w:rPr>
        <w:t xml:space="preserve">टीएपी ने सरकारों को कार्यों की प्रगति के लिए एक महत्वपूर्ण आरंभिक केंद्र बिंदु प्रदान किया है। हम एडीएस सलाहकार परिषद और विकलांगता क्षेत्र से मिली इस प्रतिक्रिया को स्वीकार करते हैं कि टीएपी के डिज़ाइन और </w:t>
      </w:r>
      <w:r w:rsidRPr="007A1B86">
        <w:rPr>
          <w:rFonts w:ascii="Nirmala UI" w:hAnsi="Nirmala UI" w:cs="Nirmala UI"/>
          <w:cs/>
          <w:lang w:bidi="hi-IN"/>
        </w:rPr>
        <w:t>संकेन्द्रण</w:t>
      </w:r>
      <w:r w:rsidRPr="007A1B86">
        <w:rPr>
          <w:rFonts w:ascii="Nirmala UI" w:hAnsi="Nirmala UI" w:cs="Nirmala UI"/>
        </w:rPr>
        <w:t xml:space="preserve"> के क्रमिक विकास की आवश्यकता है, तथा भविष्य में परिवर्तन उद्वेलित करने के लिए टीएपी को और भी अधिक महत्वाकांक्षी कार्यों की पहचान करने की आवश्यकता है, तथा इसके लिए सरकारों में और अधिक </w:t>
      </w:r>
      <w:r w:rsidRPr="007A1B86">
        <w:rPr>
          <w:rFonts w:ascii="Nirmala UI" w:hAnsi="Nirmala UI" w:cs="Nirmala UI"/>
          <w:cs/>
          <w:lang w:bidi="hi-IN"/>
        </w:rPr>
        <w:t>कार्यनीति</w:t>
      </w:r>
      <w:r w:rsidRPr="007A1B86">
        <w:rPr>
          <w:rFonts w:ascii="Nirmala UI" w:hAnsi="Nirmala UI" w:cs="Nirmala UI"/>
        </w:rPr>
        <w:t>क और संरेखित तरीके से ऐसा किया जाना चाहिए। ऑस्ट्रेलिया</w:t>
      </w:r>
      <w:r w:rsidRPr="007A1B86">
        <w:rPr>
          <w:rFonts w:ascii="Nirmala UI" w:hAnsi="Nirmala UI" w:cs="Nirmala UI"/>
          <w:cs/>
          <w:lang w:bidi="hi-IN"/>
        </w:rPr>
        <w:t>ई</w:t>
      </w:r>
      <w:r w:rsidRPr="007A1B86">
        <w:rPr>
          <w:rFonts w:ascii="Nirmala UI" w:hAnsi="Nirmala UI" w:cs="Nirmala UI"/>
        </w:rPr>
        <w:t xml:space="preserve"> सरकार ने राज्यों और राज्य-क्षेत्र सरकारों के सहयोग से उन क्षेत्रों पर विचार करने के लिए </w:t>
      </w:r>
      <w:r w:rsidRPr="007A1B86">
        <w:rPr>
          <w:rFonts w:ascii="Nirmala UI" w:hAnsi="Nirmala UI" w:cs="Nirmala UI"/>
          <w:cs/>
          <w:lang w:bidi="hi-IN"/>
        </w:rPr>
        <w:t>आरंभिक</w:t>
      </w:r>
      <w:r w:rsidRPr="007A1B86">
        <w:rPr>
          <w:rFonts w:ascii="Nirmala UI" w:hAnsi="Nirmala UI" w:cs="Nirmala UI"/>
        </w:rPr>
        <w:t xml:space="preserve"> कार्य </w:t>
      </w:r>
      <w:r w:rsidRPr="007A1B86">
        <w:rPr>
          <w:rFonts w:ascii="Nirmala UI" w:hAnsi="Nirmala UI" w:cs="Nirmala UI"/>
          <w:lang w:bidi="hi-IN"/>
        </w:rPr>
        <w:t>शुरू</w:t>
      </w:r>
      <w:r w:rsidRPr="007A1B86">
        <w:rPr>
          <w:rFonts w:ascii="Nirmala UI" w:hAnsi="Nirmala UI" w:cs="Nirmala UI"/>
        </w:rPr>
        <w:t xml:space="preserve"> कर दिया है, जो टीएपी के अगले समुच्चय का </w:t>
      </w:r>
      <w:r w:rsidRPr="007A1B86">
        <w:rPr>
          <w:rFonts w:ascii="Nirmala UI" w:hAnsi="Nirmala UI" w:cs="Nirmala UI"/>
          <w:cs/>
          <w:lang w:bidi="hi-IN"/>
        </w:rPr>
        <w:t>संकेन्द्रण</w:t>
      </w:r>
      <w:r w:rsidRPr="007A1B86">
        <w:rPr>
          <w:rFonts w:ascii="Nirmala UI" w:hAnsi="Nirmala UI" w:cs="Nirmala UI"/>
        </w:rPr>
        <w:t xml:space="preserve"> होगा। इसे </w:t>
      </w:r>
      <w:r w:rsidRPr="007A1B86">
        <w:rPr>
          <w:rFonts w:ascii="Nirmala UI" w:hAnsi="Nirmala UI" w:cs="Nirmala UI"/>
          <w:cs/>
          <w:lang w:bidi="hi-IN"/>
        </w:rPr>
        <w:t>विकलांगता-ग्रस्त लोगों</w:t>
      </w:r>
      <w:r w:rsidRPr="007A1B86">
        <w:rPr>
          <w:rFonts w:ascii="Nirmala UI" w:hAnsi="Nirmala UI" w:cs="Nirmala UI"/>
        </w:rPr>
        <w:t xml:space="preserve"> के इनपुट से निर्देशित किया जाएगा। हमारा उद्देश्य है कि 2024-2025 में </w:t>
      </w:r>
      <w:r w:rsidRPr="007A1B86">
        <w:rPr>
          <w:rFonts w:ascii="Nirmala UI" w:hAnsi="Nirmala UI" w:cs="Nirmala UI"/>
          <w:cs/>
          <w:lang w:bidi="hi-IN"/>
        </w:rPr>
        <w:t>आरंभ</w:t>
      </w:r>
      <w:r w:rsidRPr="007A1B86">
        <w:rPr>
          <w:rFonts w:ascii="Nirmala UI" w:hAnsi="Nirmala UI" w:cs="Nirmala UI"/>
        </w:rPr>
        <w:t xml:space="preserve"> होने वाले अगले टीएपी को अंतिम रूप दिया जाए।</w:t>
      </w:r>
    </w:p>
    <w:p w14:paraId="6398A446" w14:textId="77777777" w:rsidR="00CA5991" w:rsidRDefault="0090592D" w:rsidP="00FD4B36">
      <w:pPr>
        <w:pStyle w:val="Heading2"/>
      </w:pPr>
      <w:bookmarkStart w:id="124" w:name="_Toc151067322"/>
      <w:r w:rsidRPr="0090592D">
        <w:rPr>
          <w:rFonts w:ascii="Nirmala UI" w:hAnsi="Nirmala UI" w:cs="Nirmala UI" w:hint="cs"/>
          <w:lang w:bidi="hi-IN"/>
        </w:rPr>
        <w:t>संबद्ध</w:t>
      </w:r>
      <w:r w:rsidRPr="0090592D">
        <w:rPr>
          <w:rFonts w:ascii="Nirmala UI" w:hAnsi="Nirmala UI" w:cs="Nirmala UI"/>
          <w:lang w:bidi="hi-IN"/>
        </w:rPr>
        <w:t xml:space="preserve"> </w:t>
      </w:r>
      <w:r w:rsidRPr="0090592D">
        <w:rPr>
          <w:rFonts w:ascii="Nirmala UI" w:hAnsi="Nirmala UI" w:cs="Nirmala UI" w:hint="cs"/>
          <w:lang w:bidi="hi-IN"/>
        </w:rPr>
        <w:t>योजनाएँ</w:t>
      </w:r>
      <w:bookmarkEnd w:id="124"/>
    </w:p>
    <w:p w14:paraId="71E2FC20" w14:textId="77777777" w:rsidR="0090592D" w:rsidRPr="007A1B86" w:rsidRDefault="0090592D" w:rsidP="0090592D">
      <w:pPr>
        <w:spacing w:after="0" w:line="240" w:lineRule="auto"/>
        <w:rPr>
          <w:rFonts w:ascii="Nirmala UI" w:hAnsi="Nirmala UI" w:cs="Nirmala UI"/>
        </w:rPr>
      </w:pPr>
      <w:r w:rsidRPr="007A1B86">
        <w:rPr>
          <w:rFonts w:ascii="Nirmala UI" w:hAnsi="Nirmala UI" w:cs="Nirmala UI"/>
        </w:rPr>
        <w:t>एडीएस के परिणाम क्षेत्रों को वितरित करने के लिए मूर्त कार्यों की आवश्यकता होती है। एडीएस को टीएपी के अलावा संबद्ध योजना</w:t>
      </w:r>
      <w:r w:rsidRPr="007A1B86">
        <w:rPr>
          <w:rFonts w:ascii="Nirmala UI" w:hAnsi="Nirmala UI" w:cs="Nirmala UI"/>
          <w:lang w:bidi="hi-IN"/>
        </w:rPr>
        <w:t>ओं के माध्यम से</w:t>
      </w:r>
      <w:r w:rsidRPr="007A1B86">
        <w:rPr>
          <w:rFonts w:ascii="Nirmala UI" w:hAnsi="Nirmala UI" w:cs="Nirmala UI"/>
        </w:rPr>
        <w:t xml:space="preserve"> भी समर्थित किया जाता है, जिसमें विशिष्ट समूहों के लिए लंबे समय की </w:t>
      </w:r>
      <w:r w:rsidRPr="007A1B86">
        <w:rPr>
          <w:rFonts w:ascii="Nirmala UI" w:hAnsi="Nirmala UI" w:cs="Nirmala UI"/>
        </w:rPr>
        <w:lastRenderedPageBreak/>
        <w:t xml:space="preserve">अवधि में ऊँचे स्तर की प्राथमिकताओं पर ध्यान केंद्रित किया जाता है। ऑस्ट्रेलिया सरकार संबद्ध योजनाओं के विकास में सरकारी एजेंसियों की सहायता के लिए मार्गदर्शन विकसित कर रही है। </w:t>
      </w:r>
    </w:p>
    <w:p w14:paraId="2BEF4AA4" w14:textId="77777777" w:rsidR="0090592D" w:rsidRDefault="0090592D" w:rsidP="0090592D">
      <w:r w:rsidRPr="007A1B86">
        <w:rPr>
          <w:rFonts w:ascii="Nirmala UI" w:hAnsi="Nirmala UI" w:cs="Nirmala UI"/>
        </w:rPr>
        <w:t>एडीएस संबद्ध योजनाओं में शामिल हैं:</w:t>
      </w:r>
    </w:p>
    <w:p w14:paraId="160F4887" w14:textId="77777777" w:rsidR="00B909AA" w:rsidRPr="007A1B86" w:rsidRDefault="00B909AA" w:rsidP="00B909AA">
      <w:pPr>
        <w:pStyle w:val="ListParagraph"/>
        <w:numPr>
          <w:ilvl w:val="0"/>
          <w:numId w:val="175"/>
        </w:numPr>
        <w:rPr>
          <w:rFonts w:ascii="Nirmala UI" w:hAnsi="Nirmala UI" w:cs="Nirmala UI"/>
        </w:rPr>
      </w:pPr>
      <w:r w:rsidRPr="007A1B86">
        <w:rPr>
          <w:rFonts w:ascii="Nirmala UI" w:hAnsi="Nirmala UI" w:cs="Nirmala UI"/>
        </w:rPr>
        <w:t xml:space="preserve">3 दिसंबर 2021 के दिन आरंभ किया गया </w:t>
      </w:r>
      <w:hyperlink r:id="rId90" w:history="1">
        <w:r w:rsidRPr="007A1B86">
          <w:rPr>
            <w:rStyle w:val="Hyperlink"/>
            <w:rFonts w:ascii="Nirmala UI" w:hAnsi="Nirmala UI" w:cs="Nirmala UI"/>
          </w:rPr>
          <w:t>एंप्लॉय माई एबिलिटी</w:t>
        </w:r>
      </w:hyperlink>
      <w:r w:rsidRPr="007A1B86">
        <w:rPr>
          <w:rStyle w:val="Hyperlink"/>
          <w:rFonts w:ascii="Nirmala UI" w:hAnsi="Nirmala UI" w:cs="Nirmala UI"/>
        </w:rPr>
        <w:t>, जो</w:t>
      </w:r>
      <w:r w:rsidRPr="007A1B86">
        <w:rPr>
          <w:rFonts w:ascii="Nirmala UI" w:hAnsi="Nirmala UI" w:cs="Nirmala UI"/>
        </w:rPr>
        <w:t xml:space="preserve"> </w:t>
      </w:r>
      <w:r w:rsidRPr="007A1B86">
        <w:rPr>
          <w:rFonts w:ascii="Nirmala UI" w:hAnsi="Nirmala UI" w:cs="Nirmala UI"/>
          <w:cs/>
          <w:lang w:bidi="hi-IN"/>
        </w:rPr>
        <w:t>विकलांगता-ग्रस्त लोगों</w:t>
      </w:r>
      <w:r w:rsidRPr="007A1B86">
        <w:rPr>
          <w:rFonts w:ascii="Nirmala UI" w:hAnsi="Nirmala UI" w:cs="Nirmala UI"/>
        </w:rPr>
        <w:t xml:space="preserve"> के रोजगार के परिणामों में सुधार के लिए ऑस्ट्रेलिया सरकार की 10 वर्षीय प्रतिबद्धता है।</w:t>
      </w:r>
    </w:p>
    <w:p w14:paraId="635E1970" w14:textId="77777777" w:rsidR="00B909AA" w:rsidRPr="007A1B86" w:rsidRDefault="00000000" w:rsidP="00B909AA">
      <w:pPr>
        <w:pStyle w:val="ListParagraph"/>
        <w:numPr>
          <w:ilvl w:val="0"/>
          <w:numId w:val="175"/>
        </w:numPr>
        <w:rPr>
          <w:rFonts w:ascii="Nirmala UI" w:hAnsi="Nirmala UI" w:cs="Nirmala UI"/>
        </w:rPr>
      </w:pPr>
      <w:hyperlink r:id="rId91" w:history="1">
        <w:r w:rsidR="00B909AA" w:rsidRPr="004F1C34">
          <w:rPr>
            <w:rStyle w:val="Hyperlink"/>
            <w:rFonts w:ascii="Nirmala UI" w:hAnsi="Nirmala UI" w:cs="Nirmala UI"/>
            <w:i/>
          </w:rPr>
          <w:t xml:space="preserve">राष्ट्रीय विकलांगता पक्ष-समर्थन </w:t>
        </w:r>
        <w:r w:rsidR="00B909AA" w:rsidRPr="004F1C34">
          <w:rPr>
            <w:rStyle w:val="Hyperlink"/>
            <w:rFonts w:ascii="Nirmala UI" w:hAnsi="Nirmala UI" w:cs="Nirmala UI"/>
            <w:i/>
            <w:cs/>
            <w:lang w:bidi="hi-IN"/>
          </w:rPr>
          <w:t>ढाँचा</w:t>
        </w:r>
        <w:r w:rsidR="00B909AA" w:rsidRPr="004F1C34">
          <w:rPr>
            <w:rStyle w:val="Hyperlink"/>
            <w:rFonts w:ascii="Nirmala UI" w:hAnsi="Nirmala UI" w:cs="Nirmala UI"/>
            <w:i/>
          </w:rPr>
          <w:t xml:space="preserve"> 2023-2025</w:t>
        </w:r>
        <w:r w:rsidR="00B909AA" w:rsidRPr="004F1C34">
          <w:rPr>
            <w:rStyle w:val="Hyperlink"/>
            <w:rFonts w:ascii="Nirmala UI" w:hAnsi="Nirmala UI" w:cs="Nirmala UI"/>
          </w:rPr>
          <w:t xml:space="preserve"> </w:t>
        </w:r>
        <w:r w:rsidR="00B909AA" w:rsidRPr="004F1C34">
          <w:rPr>
            <w:rStyle w:val="Hyperlink"/>
            <w:rFonts w:ascii="Nirmala UI" w:hAnsi="Nirmala UI" w:cs="Nirmala UI"/>
            <w:i/>
            <w:iCs/>
          </w:rPr>
          <w:t>(</w:t>
        </w:r>
        <w:r w:rsidR="00B909AA" w:rsidRPr="004F1C34">
          <w:rPr>
            <w:rStyle w:val="Hyperlink"/>
            <w:rFonts w:ascii="Nirmala UI" w:hAnsi="Nirmala UI" w:cs="Nirmala UI"/>
            <w:i/>
          </w:rPr>
          <w:t>National Disability Advocacy Framework 2023</w:t>
        </w:r>
        <w:r w:rsidR="00B909AA" w:rsidRPr="004F1C34">
          <w:rPr>
            <w:rStyle w:val="Hyperlink"/>
            <w:rFonts w:ascii="Nirmala UI" w:hAnsi="Nirmala UI" w:cs="Nirmala UI"/>
            <w:i/>
          </w:rPr>
          <w:noBreakHyphen/>
          <w:t>2025</w:t>
        </w:r>
        <w:r w:rsidR="00B909AA" w:rsidRPr="004F1C34">
          <w:rPr>
            <w:rStyle w:val="Hyperlink"/>
            <w:rFonts w:ascii="Nirmala UI" w:hAnsi="Nirmala UI" w:cs="Nirmala UI"/>
            <w:i/>
            <w:iCs/>
          </w:rPr>
          <w:t>)</w:t>
        </w:r>
      </w:hyperlink>
      <w:r w:rsidR="00B909AA" w:rsidRPr="007A1B86">
        <w:rPr>
          <w:rFonts w:ascii="Nirmala UI" w:hAnsi="Nirmala UI" w:cs="Nirmala UI"/>
        </w:rPr>
        <w:t xml:space="preserve"> और इससे संबंधित</w:t>
      </w:r>
      <w:r w:rsidR="00B909AA" w:rsidRPr="007A1B86">
        <w:rPr>
          <w:rFonts w:ascii="Nirmala UI" w:hAnsi="Nirmala UI" w:cs="Nirmala UI"/>
          <w:i/>
          <w:iCs/>
        </w:rPr>
        <w:t xml:space="preserve"> विकलांगता पक्ष-समर्थन कार्य</w:t>
      </w:r>
      <w:r w:rsidR="00B909AA" w:rsidRPr="007A1B86">
        <w:rPr>
          <w:rFonts w:ascii="Nirmala UI" w:hAnsi="Nirmala UI" w:cs="Nirmala UI"/>
        </w:rPr>
        <w:t xml:space="preserve"> </w:t>
      </w:r>
      <w:r w:rsidR="00B909AA" w:rsidRPr="007A1B86">
        <w:rPr>
          <w:rFonts w:ascii="Nirmala UI" w:hAnsi="Nirmala UI" w:cs="Nirmala UI"/>
          <w:i/>
          <w:iCs/>
        </w:rPr>
        <w:t>योजना (</w:t>
      </w:r>
      <w:r w:rsidR="00B909AA" w:rsidRPr="007A1B86">
        <w:rPr>
          <w:rFonts w:ascii="Nirmala UI" w:hAnsi="Nirmala UI" w:cs="Nirmala UI"/>
          <w:i/>
        </w:rPr>
        <w:t>Disability Advocacy Work Plan</w:t>
      </w:r>
      <w:r w:rsidR="00B909AA" w:rsidRPr="007A1B86">
        <w:rPr>
          <w:rFonts w:ascii="Nirmala UI" w:hAnsi="Nirmala UI" w:cs="Nirmala UI"/>
          <w:i/>
          <w:iCs/>
        </w:rPr>
        <w:t>)</w:t>
      </w:r>
      <w:r w:rsidR="00B909AA" w:rsidRPr="007A1B86">
        <w:rPr>
          <w:rFonts w:ascii="Nirmala UI" w:hAnsi="Nirmala UI" w:cs="Nirmala UI"/>
        </w:rPr>
        <w:t xml:space="preserve"> </w:t>
      </w:r>
      <w:r w:rsidR="00B909AA" w:rsidRPr="007A1B86">
        <w:rPr>
          <w:rFonts w:ascii="Nirmala UI" w:hAnsi="Nirmala UI" w:cs="Nirmala UI"/>
          <w:iCs/>
        </w:rPr>
        <w:t xml:space="preserve">ऑस्ट्रेलिया, </w:t>
      </w:r>
      <w:r w:rsidR="00B909AA" w:rsidRPr="007A1B86">
        <w:rPr>
          <w:rFonts w:ascii="Nirmala UI" w:hAnsi="Nirmala UI" w:cs="Nirmala UI"/>
          <w:i/>
          <w:cs/>
          <w:lang w:bidi="hi-IN"/>
        </w:rPr>
        <w:t>राज्य और राज्य-क्षेत्र</w:t>
      </w:r>
      <w:r w:rsidR="00B909AA" w:rsidRPr="007A1B86">
        <w:rPr>
          <w:rFonts w:ascii="Nirmala UI" w:hAnsi="Nirmala UI" w:cs="Nirmala UI"/>
          <w:i/>
        </w:rPr>
        <w:t xml:space="preserve"> </w:t>
      </w:r>
      <w:r w:rsidR="00B909AA" w:rsidRPr="007A1B86">
        <w:rPr>
          <w:rFonts w:ascii="Nirmala UI" w:hAnsi="Nirmala UI" w:cs="Nirmala UI"/>
          <w:iCs/>
        </w:rPr>
        <w:t xml:space="preserve">सरकारों द्वारा लगातार रूप से किए जा रहे कार्य के आरंभ का प्रतिनिधित्व करती है, ताकि प्रमुख क्षेत्रों में संयुक्त कार्य की प्रतिबद्धता के माध्यम से विकलांगता </w:t>
      </w:r>
      <w:r w:rsidR="00B909AA" w:rsidRPr="007A1B86">
        <w:rPr>
          <w:rFonts w:ascii="Nirmala UI" w:hAnsi="Nirmala UI" w:cs="Nirmala UI"/>
          <w:i/>
          <w:cs/>
          <w:lang w:bidi="hi-IN"/>
        </w:rPr>
        <w:t>पक्ष-समर्थन</w:t>
      </w:r>
      <w:r w:rsidR="00B909AA" w:rsidRPr="007A1B86">
        <w:rPr>
          <w:rFonts w:ascii="Nirmala UI" w:hAnsi="Nirmala UI" w:cs="Nirmala UI"/>
          <w:iCs/>
        </w:rPr>
        <w:t xml:space="preserve"> सेवाओं के संरेखण में सुधार किया जा सके।</w:t>
      </w:r>
    </w:p>
    <w:p w14:paraId="2C02D8F2" w14:textId="77777777" w:rsidR="00B909AA" w:rsidRPr="00F8353A" w:rsidRDefault="00B909AA" w:rsidP="00B909AA">
      <w:pPr>
        <w:pStyle w:val="ListParagraph"/>
        <w:numPr>
          <w:ilvl w:val="0"/>
          <w:numId w:val="175"/>
        </w:numPr>
      </w:pPr>
      <w:r w:rsidRPr="007A1B86">
        <w:rPr>
          <w:rFonts w:ascii="Nirmala UI" w:hAnsi="Nirmala UI" w:cs="Nirmala UI"/>
          <w:iCs/>
        </w:rPr>
        <w:t xml:space="preserve">ऑस्ट्रेलिया सरकार के नेतृत्व में </w:t>
      </w:r>
      <w:hyperlink r:id="rId92" w:history="1">
        <w:r w:rsidRPr="004F1C34">
          <w:rPr>
            <w:rStyle w:val="Hyperlink"/>
            <w:rFonts w:ascii="Nirmala UI" w:hAnsi="Nirmala UI" w:cs="Nirmala UI"/>
            <w:i/>
          </w:rPr>
          <w:t>बौद्धिक-</w:t>
        </w:r>
        <w:r w:rsidRPr="004F1C34">
          <w:rPr>
            <w:rStyle w:val="Hyperlink"/>
            <w:rFonts w:ascii="Nirmala UI" w:hAnsi="Nirmala UI" w:cs="Nirmala UI"/>
            <w:iCs/>
            <w:cs/>
            <w:lang w:bidi="hi-IN"/>
          </w:rPr>
          <w:t>विकलांगता</w:t>
        </w:r>
        <w:r w:rsidRPr="004F1C34">
          <w:rPr>
            <w:rStyle w:val="Hyperlink"/>
            <w:rFonts w:ascii="Nirmala UI" w:hAnsi="Nirmala UI" w:cs="Nirmala UI"/>
            <w:iCs/>
            <w:lang w:bidi="hi-IN"/>
          </w:rPr>
          <w:t xml:space="preserve"> </w:t>
        </w:r>
        <w:r w:rsidRPr="004F1C34">
          <w:rPr>
            <w:rStyle w:val="Hyperlink"/>
            <w:rFonts w:ascii="Nirmala UI" w:hAnsi="Nirmala UI" w:cs="Nirmala UI"/>
            <w:i/>
            <w:lang w:bidi="hi-IN"/>
          </w:rPr>
          <w:t xml:space="preserve">से </w:t>
        </w:r>
        <w:r w:rsidRPr="004F1C34">
          <w:rPr>
            <w:rStyle w:val="Hyperlink"/>
            <w:rFonts w:ascii="Nirmala UI" w:hAnsi="Nirmala UI" w:cs="Nirmala UI"/>
            <w:iCs/>
            <w:cs/>
            <w:lang w:bidi="hi-IN"/>
          </w:rPr>
          <w:t>ग्रस्त लोगों</w:t>
        </w:r>
        <w:r w:rsidRPr="004F1C34">
          <w:rPr>
            <w:rStyle w:val="Hyperlink"/>
            <w:rFonts w:ascii="Nirmala UI" w:hAnsi="Nirmala UI" w:cs="Nirmala UI"/>
            <w:i/>
          </w:rPr>
          <w:t xml:space="preserve"> के स्वास्थ्य में सुधार के लिए राष्ट्रीय </w:t>
        </w:r>
        <w:r w:rsidRPr="004F1C34">
          <w:rPr>
            <w:rStyle w:val="Hyperlink"/>
            <w:rFonts w:ascii="Nirmala UI" w:hAnsi="Nirmala UI" w:cs="Nirmala UI"/>
            <w:iCs/>
            <w:cs/>
            <w:lang w:bidi="hi-IN"/>
          </w:rPr>
          <w:t>मा</w:t>
        </w:r>
        <w:r w:rsidRPr="004F1C34">
          <w:rPr>
            <w:rStyle w:val="Hyperlink"/>
            <w:rFonts w:ascii="Nirmala UI" w:hAnsi="Nirmala UI" w:cs="Nirmala UI"/>
            <w:i/>
            <w:lang w:bidi="hi-IN"/>
          </w:rPr>
          <w:t>र्गपथ</w:t>
        </w:r>
        <w:r w:rsidRPr="004F1C34">
          <w:rPr>
            <w:rStyle w:val="Hyperlink"/>
            <w:rFonts w:ascii="Nirmala UI" w:hAnsi="Nirmala UI" w:cs="Nirmala UI"/>
            <w:i/>
          </w:rPr>
          <w:t xml:space="preserve"> (National Roadmap for Improving the Health of People with Intellectual Disability)</w:t>
        </w:r>
      </w:hyperlink>
      <w:r w:rsidRPr="007A1B86">
        <w:rPr>
          <w:rFonts w:ascii="Nirmala UI" w:hAnsi="Nirmala UI" w:cs="Nirmala UI"/>
          <w:i/>
        </w:rPr>
        <w:t xml:space="preserve"> </w:t>
      </w:r>
      <w:r w:rsidRPr="007A1B86">
        <w:rPr>
          <w:rFonts w:ascii="Nirmala UI" w:hAnsi="Nirmala UI" w:cs="Nirmala UI"/>
        </w:rPr>
        <w:t>व्यापक कार्यों को निर्धारित करता है और यह रेखांकित करता है कि हम एक ऐसी स्वास्थ्य प्रणाली कैसे बना सकते हैं, ज</w:t>
      </w:r>
      <w:r w:rsidRPr="007A1B86">
        <w:rPr>
          <w:rFonts w:ascii="Nirmala UI" w:hAnsi="Nirmala UI" w:cs="Nirmala UI"/>
          <w:cs/>
          <w:lang w:bidi="hi-IN"/>
        </w:rPr>
        <w:t>हाँ</w:t>
      </w:r>
      <w:r w:rsidRPr="007A1B86">
        <w:rPr>
          <w:rFonts w:ascii="Nirmala UI" w:hAnsi="Nirmala UI" w:cs="Nirmala UI"/>
        </w:rPr>
        <w:t xml:space="preserve"> बौद्धिक-</w:t>
      </w:r>
      <w:r w:rsidRPr="007A1B86">
        <w:rPr>
          <w:rFonts w:ascii="Nirmala UI" w:hAnsi="Nirmala UI" w:cs="Nirmala UI"/>
          <w:cs/>
          <w:lang w:bidi="hi-IN"/>
        </w:rPr>
        <w:t>विकलांगता</w:t>
      </w:r>
      <w:r w:rsidRPr="007A1B86">
        <w:rPr>
          <w:rFonts w:ascii="Nirmala UI" w:hAnsi="Nirmala UI" w:cs="Nirmala UI"/>
          <w:lang w:bidi="hi-IN"/>
        </w:rPr>
        <w:t xml:space="preserve"> से </w:t>
      </w:r>
      <w:r w:rsidRPr="007A1B86">
        <w:rPr>
          <w:rFonts w:ascii="Nirmala UI" w:hAnsi="Nirmala UI" w:cs="Nirmala UI"/>
          <w:cs/>
          <w:lang w:bidi="hi-IN"/>
        </w:rPr>
        <w:t>ग्रस्त लोगों</w:t>
      </w:r>
      <w:r w:rsidRPr="007A1B86">
        <w:rPr>
          <w:rFonts w:ascii="Nirmala UI" w:hAnsi="Nirmala UI" w:cs="Nirmala UI"/>
        </w:rPr>
        <w:t xml:space="preserve"> को महत्व व सम्मान दिया जाता है और उन्हें ऊँची गुणवत्ता की सामयिक और व्यापक स्वास्थ्य देखभाल सुलभ होती है।</w:t>
      </w:r>
    </w:p>
    <w:p w14:paraId="04498E0A" w14:textId="77777777" w:rsidR="00884E7B" w:rsidRDefault="00884E7B" w:rsidP="00FD4B36">
      <w:r w:rsidRPr="007A1B86">
        <w:rPr>
          <w:rFonts w:ascii="Nirmala UI" w:hAnsi="Nirmala UI" w:cs="Nirmala UI"/>
        </w:rPr>
        <w:t>ऑस्ट्रेलिया की राष्ट्रीय सांस्कृतिक नीति (National Cultural Policy),</w:t>
      </w:r>
      <w:r w:rsidRPr="007A1B86">
        <w:rPr>
          <w:rFonts w:ascii="Nirmala UI" w:hAnsi="Nirmala UI" w:cs="Nirmala UI"/>
          <w:i/>
          <w:iCs/>
        </w:rPr>
        <w:t xml:space="preserve"> रिवाइव</w:t>
      </w:r>
      <w:r w:rsidRPr="007A1B86">
        <w:rPr>
          <w:rFonts w:ascii="Nirmala UI" w:hAnsi="Nirmala UI" w:cs="Nirmala UI"/>
          <w:i/>
        </w:rPr>
        <w:t xml:space="preserve"> (Revive</w:t>
      </w:r>
      <w:r w:rsidRPr="007A1B86">
        <w:rPr>
          <w:rFonts w:ascii="Nirmala UI" w:hAnsi="Nirmala UI" w:cs="Nirmala UI"/>
          <w:i/>
          <w:iCs/>
        </w:rPr>
        <w:t>),</w:t>
      </w:r>
      <w:r w:rsidRPr="007A1B86">
        <w:rPr>
          <w:rFonts w:ascii="Nirmala UI" w:hAnsi="Nirmala UI" w:cs="Nirmala UI"/>
          <w:i/>
        </w:rPr>
        <w:t xml:space="preserve"> </w:t>
      </w:r>
      <w:r w:rsidRPr="007A1B86">
        <w:rPr>
          <w:rFonts w:ascii="Nirmala UI" w:hAnsi="Nirmala UI" w:cs="Nirmala UI"/>
          <w:iCs/>
        </w:rPr>
        <w:t xml:space="preserve">के माध्यम से </w:t>
      </w:r>
      <w:r w:rsidRPr="007A1B86">
        <w:rPr>
          <w:rFonts w:ascii="Nirmala UI" w:hAnsi="Nirmala UI" w:cs="Nirmala UI"/>
          <w:cs/>
          <w:lang w:bidi="hi-IN"/>
        </w:rPr>
        <w:t>ऑस्ट्रेलियाई सरकार</w:t>
      </w:r>
      <w:r w:rsidRPr="007A1B86">
        <w:rPr>
          <w:rFonts w:ascii="Nirmala UI" w:hAnsi="Nirmala UI" w:cs="Nirmala UI"/>
        </w:rPr>
        <w:t xml:space="preserve"> ने </w:t>
      </w:r>
      <w:r w:rsidRPr="007A1B86">
        <w:rPr>
          <w:rFonts w:ascii="Nirmala UI" w:hAnsi="Nirmala UI" w:cs="Nirmala UI"/>
          <w:cs/>
          <w:lang w:bidi="hi-IN"/>
        </w:rPr>
        <w:t>विकलांगता-ग्रस्त लोगों</w:t>
      </w:r>
      <w:r w:rsidRPr="007A1B86">
        <w:rPr>
          <w:rFonts w:ascii="Nirmala UI" w:hAnsi="Nirmala UI" w:cs="Nirmala UI"/>
        </w:rPr>
        <w:t xml:space="preserve"> के लिए कलाएँ एवं विकलांगता संबद्ध योजना (Arts and Disability Associated Plan) की कार्यान्वयन गतिविधियों को निधीकृत करने के प्रयोजन से $5 मिलियन की धनराशि प्रतिबद्ध की है, ताकि वे ऑस्ट्रेलिया के सांस्कृतिक तथा रचनात्मक जीवन </w:t>
      </w:r>
      <w:r w:rsidRPr="007A1B86">
        <w:rPr>
          <w:rFonts w:ascii="Nirmala UI" w:hAnsi="Nirmala UI" w:cs="Nirmala UI"/>
          <w:cs/>
          <w:lang w:bidi="hi-IN"/>
        </w:rPr>
        <w:t>तक पहुँच सकें और इस</w:t>
      </w:r>
      <w:r w:rsidRPr="007A1B86">
        <w:rPr>
          <w:rFonts w:ascii="Nirmala UI" w:hAnsi="Nirmala UI" w:cs="Nirmala UI"/>
        </w:rPr>
        <w:t>में भाग ले सकें। वर्तमान में कलाएँ और विकलांगता संबद्ध</w:t>
      </w:r>
      <w:r w:rsidRPr="007A1B86">
        <w:rPr>
          <w:rFonts w:ascii="Nirmala UI" w:hAnsi="Nirmala UI" w:cs="Nirmala UI"/>
          <w:lang w:bidi="hi-IN"/>
        </w:rPr>
        <w:t xml:space="preserve"> </w:t>
      </w:r>
      <w:r w:rsidRPr="007A1B86">
        <w:rPr>
          <w:rFonts w:ascii="Nirmala UI" w:hAnsi="Nirmala UI" w:cs="Nirmala UI"/>
          <w:cs/>
          <w:lang w:bidi="hi-IN"/>
        </w:rPr>
        <w:t>योजना</w:t>
      </w:r>
      <w:r w:rsidRPr="007A1B86">
        <w:rPr>
          <w:rFonts w:ascii="Nirmala UI" w:hAnsi="Nirmala UI" w:cs="Nirmala UI"/>
        </w:rPr>
        <w:t xml:space="preserve"> विकासाधीन है।</w:t>
      </w:r>
    </w:p>
    <w:p w14:paraId="14DACC1C" w14:textId="77777777" w:rsidR="00956574" w:rsidRPr="00F4784E" w:rsidRDefault="006D6515" w:rsidP="00FD4B36">
      <w:pPr>
        <w:pStyle w:val="Heading2"/>
      </w:pPr>
      <w:bookmarkStart w:id="125" w:name="_Outcomes_Framework"/>
      <w:bookmarkStart w:id="126" w:name="_Toc151067323"/>
      <w:bookmarkEnd w:id="125"/>
      <w:r w:rsidRPr="007A1B86">
        <w:rPr>
          <w:rFonts w:ascii="Nirmala UI" w:hAnsi="Nirmala UI" w:cs="Nirmala UI"/>
        </w:rPr>
        <w:t>परिणाम ढाँचा</w:t>
      </w:r>
      <w:bookmarkEnd w:id="126"/>
    </w:p>
    <w:p w14:paraId="28D503AC" w14:textId="77777777" w:rsidR="00C04B28" w:rsidRPr="007A1B86" w:rsidRDefault="00C04B28" w:rsidP="00C04B28">
      <w:pPr>
        <w:spacing w:after="0" w:line="240" w:lineRule="auto"/>
        <w:rPr>
          <w:rFonts w:ascii="Nirmala UI" w:hAnsi="Nirmala UI" w:cs="Nirmala UI"/>
        </w:rPr>
      </w:pPr>
      <w:r w:rsidRPr="007A1B86">
        <w:rPr>
          <w:rFonts w:ascii="Nirmala UI" w:hAnsi="Nirmala UI" w:cs="Nirmala UI"/>
        </w:rPr>
        <w:t xml:space="preserve">एडीएस के आरंभ के साथ प्रस्तुत किए गए सर्वाधिक महत्वपूर्ण सुधारों में से एक सुधार परिणाम </w:t>
      </w:r>
      <w:r w:rsidRPr="007A1B86">
        <w:rPr>
          <w:rFonts w:ascii="Nirmala UI" w:hAnsi="Nirmala UI" w:cs="Nirmala UI"/>
          <w:cs/>
          <w:lang w:bidi="hi-IN"/>
        </w:rPr>
        <w:t>ढाँ</w:t>
      </w:r>
      <w:r w:rsidRPr="007A1B86">
        <w:rPr>
          <w:rFonts w:ascii="Nirmala UI" w:hAnsi="Nirmala UI" w:cs="Nirmala UI"/>
          <w:lang w:bidi="hi-IN"/>
        </w:rPr>
        <w:t>चे</w:t>
      </w:r>
      <w:r w:rsidRPr="007A1B86">
        <w:rPr>
          <w:rFonts w:ascii="Nirmala UI" w:hAnsi="Nirmala UI" w:cs="Nirmala UI"/>
        </w:rPr>
        <w:t xml:space="preserve"> का कार्यान्वयन था। परिणाम </w:t>
      </w:r>
      <w:r w:rsidRPr="007A1B86">
        <w:rPr>
          <w:rFonts w:ascii="Nirmala UI" w:hAnsi="Nirmala UI" w:cs="Nirmala UI"/>
          <w:cs/>
          <w:lang w:bidi="hi-IN"/>
        </w:rPr>
        <w:t>ढाँचा</w:t>
      </w:r>
      <w:r w:rsidRPr="007A1B86">
        <w:rPr>
          <w:rFonts w:ascii="Nirmala UI" w:hAnsi="Nirmala UI" w:cs="Nirmala UI"/>
        </w:rPr>
        <w:t xml:space="preserve"> एडीएस के परिणाम क्षेत्रों एवं नीतिगत प्राथमिकताओं (Outcome Areas and Policy Priorities) में </w:t>
      </w:r>
      <w:r w:rsidRPr="007A1B86">
        <w:rPr>
          <w:rFonts w:ascii="Nirmala UI" w:hAnsi="Nirmala UI" w:cs="Nirmala UI"/>
          <w:cs/>
          <w:lang w:bidi="hi-IN"/>
        </w:rPr>
        <w:t>विकलांगता-ग्रस्त लोगों</w:t>
      </w:r>
      <w:r w:rsidRPr="007A1B86">
        <w:rPr>
          <w:rFonts w:ascii="Nirmala UI" w:hAnsi="Nirmala UI" w:cs="Nirmala UI"/>
        </w:rPr>
        <w:t xml:space="preserve"> के लिए परिणामों का मापन, अनुसरण और रिपोर्टिंग करने की प्रक्रिया है।</w:t>
      </w:r>
    </w:p>
    <w:p w14:paraId="0EFAAB7D" w14:textId="77777777" w:rsidR="00C04B28" w:rsidRPr="007A1B86" w:rsidRDefault="00000000" w:rsidP="00C04B28">
      <w:pPr>
        <w:spacing w:after="0" w:line="240" w:lineRule="auto"/>
        <w:rPr>
          <w:rFonts w:ascii="Nirmala UI" w:hAnsi="Nirmala UI" w:cs="Nirmala UI"/>
        </w:rPr>
      </w:pPr>
      <w:hyperlink r:id="rId93" w:history="1">
        <w:r w:rsidR="00C04B28" w:rsidRPr="007A1B86">
          <w:rPr>
            <w:rStyle w:val="Hyperlink"/>
            <w:rFonts w:ascii="Nirmala UI" w:hAnsi="Nirmala UI" w:cs="Nirmala UI"/>
          </w:rPr>
          <w:t xml:space="preserve">परिणाम </w:t>
        </w:r>
        <w:r w:rsidR="00C04B28" w:rsidRPr="007A1B86">
          <w:rPr>
            <w:rStyle w:val="Hyperlink"/>
            <w:rFonts w:ascii="Nirmala UI" w:hAnsi="Nirmala UI" w:cs="Nirmala UI"/>
            <w:cs/>
            <w:lang w:bidi="hi-IN"/>
          </w:rPr>
          <w:t>ढाँ</w:t>
        </w:r>
        <w:r w:rsidR="00C04B28" w:rsidRPr="007A1B86">
          <w:rPr>
            <w:rStyle w:val="Hyperlink"/>
            <w:rFonts w:ascii="Nirmala UI" w:hAnsi="Nirmala UI" w:cs="Nirmala UI"/>
            <w:lang w:bidi="hi-IN"/>
          </w:rPr>
          <w:t>चे</w:t>
        </w:r>
      </w:hyperlink>
      <w:r w:rsidR="00C04B28" w:rsidRPr="007A1B86">
        <w:rPr>
          <w:rFonts w:ascii="Nirmala UI" w:hAnsi="Nirmala UI" w:cs="Nirmala UI"/>
        </w:rPr>
        <w:t xml:space="preserve"> के इंटरैक्टिव और सुलभतापूर्ण रिपोर्टिंग वेबपेजों को 14 दिसंबर 2022 के दिन आरंभ किया गया था। परिणाम ढाँचे की रिपोर्टिंग में तिमाही अपडेट्स, </w:t>
      </w:r>
      <w:hyperlink r:id="rId94" w:history="1">
        <w:r w:rsidR="00C04B28" w:rsidRPr="007A1B86">
          <w:rPr>
            <w:rStyle w:val="Hyperlink"/>
            <w:rFonts w:ascii="Nirmala UI" w:hAnsi="Nirmala UI" w:cs="Nirmala UI"/>
          </w:rPr>
          <w:t>डैशबोर्ड टूल</w:t>
        </w:r>
      </w:hyperlink>
      <w:r w:rsidR="00C04B28" w:rsidRPr="007A1B86">
        <w:rPr>
          <w:rFonts w:ascii="Nirmala UI" w:hAnsi="Nirmala UI" w:cs="Nirmala UI"/>
        </w:rPr>
        <w:t xml:space="preserve"> और </w:t>
      </w:r>
      <w:hyperlink r:id="rId95" w:history="1">
        <w:r w:rsidR="00C04B28" w:rsidRPr="007A1B86">
          <w:rPr>
            <w:rStyle w:val="Hyperlink"/>
            <w:rFonts w:ascii="Nirmala UI" w:hAnsi="Nirmala UI" w:cs="Nirmala UI"/>
          </w:rPr>
          <w:t>वार्षिक रिपोर्टें</w:t>
        </w:r>
      </w:hyperlink>
      <w:r w:rsidR="00C04B28" w:rsidRPr="007A1B86">
        <w:rPr>
          <w:rFonts w:ascii="Nirmala UI" w:hAnsi="Nirmala UI" w:cs="Nirmala UI"/>
        </w:rPr>
        <w:t xml:space="preserve"> शामिल हैं। पहली वार्षिक रिपोर्ट को 28 फरवरी 2023 के दिन प्रकाशित किया गया था। </w:t>
      </w:r>
      <w:hyperlink r:id="rId96" w:history="1">
        <w:r w:rsidR="00C04B28" w:rsidRPr="004F1C34">
          <w:rPr>
            <w:rStyle w:val="Hyperlink"/>
            <w:rFonts w:ascii="Nirmala UI" w:hAnsi="Nirmala UI" w:cs="Nirmala UI"/>
          </w:rPr>
          <w:t>आकड़े सुधार योजना (Data Improvement Plan)</w:t>
        </w:r>
      </w:hyperlink>
      <w:r w:rsidR="00C04B28" w:rsidRPr="007A1B86">
        <w:rPr>
          <w:rFonts w:ascii="Nirmala UI" w:hAnsi="Nirmala UI" w:cs="Nirmala UI"/>
        </w:rPr>
        <w:t xml:space="preserve"> के माध्यम से भविष्य के उपायों के लिए डेटा के संग्रह को समर्थन मिलेगा।</w:t>
      </w:r>
    </w:p>
    <w:p w14:paraId="41919142" w14:textId="77777777" w:rsidR="00C04B28" w:rsidRPr="005F2CD3" w:rsidRDefault="00C04B28" w:rsidP="00C04B28">
      <w:pPr>
        <w:spacing w:after="0" w:line="240" w:lineRule="auto"/>
        <w:rPr>
          <w:rFonts w:ascii="Nirmala UI" w:hAnsi="Nirmala UI" w:cs="Nirmala UI"/>
        </w:rPr>
      </w:pPr>
      <w:r w:rsidRPr="005F2CD3">
        <w:rPr>
          <w:rFonts w:ascii="Nirmala UI" w:hAnsi="Nirmala UI" w:cs="Nirmala UI"/>
        </w:rPr>
        <w:t xml:space="preserve">सामुदायिक दृष्टिकोणों के बारे में उपलब्ध जानकारी में सुधार के लिए </w:t>
      </w:r>
      <w:r w:rsidRPr="005F2CD3">
        <w:rPr>
          <w:rFonts w:ascii="Nirmala UI" w:hAnsi="Nirmala UI" w:cs="Nirmala UI"/>
          <w:cs/>
          <w:lang w:bidi="hi-IN"/>
        </w:rPr>
        <w:t>ऑस्ट्रेलिया सरकार</w:t>
      </w:r>
      <w:r w:rsidRPr="005F2CD3">
        <w:rPr>
          <w:rFonts w:ascii="Nirmala UI" w:hAnsi="Nirmala UI" w:cs="Nirmala UI"/>
        </w:rPr>
        <w:t xml:space="preserve"> ने ऐसे सर्वेक्षणों के लिए प्रतिबद्धता दी है, जिन्हें हरेक 3 वर्षों में सामुदायिक दृष्टिकोणों के मापन के लिए आयोजित किया जाएगा। एडीएस सर्वेक्षण (ADS Survey) की सबसे पहली लहर 2022 में आयोजित की गई थी, जिसमें लगभग 18,000 लोगों से डेटा एकत्र किया गया था। एकत्र किए गए डेटा में </w:t>
      </w:r>
      <w:r w:rsidRPr="005F2CD3">
        <w:rPr>
          <w:rFonts w:ascii="Nirmala UI" w:hAnsi="Nirmala UI" w:cs="Nirmala UI"/>
          <w:cs/>
          <w:lang w:bidi="hi-IN"/>
        </w:rPr>
        <w:t>विकलांगता-ग्रस्त लोगों</w:t>
      </w:r>
      <w:r w:rsidRPr="005F2CD3">
        <w:rPr>
          <w:rFonts w:ascii="Nirmala UI" w:hAnsi="Nirmala UI" w:cs="Nirmala UI"/>
        </w:rPr>
        <w:t xml:space="preserve"> के साथ-साथ व्यापक ऑस्ट्रेलियाई आबादी की प्रतिक्रिया</w:t>
      </w:r>
      <w:r w:rsidRPr="005F2CD3">
        <w:rPr>
          <w:rFonts w:ascii="Nirmala UI" w:hAnsi="Nirmala UI" w:cs="Nirmala UI"/>
          <w:cs/>
          <w:lang w:bidi="hi-IN"/>
        </w:rPr>
        <w:t>एँ</w:t>
      </w:r>
      <w:r w:rsidRPr="005F2CD3">
        <w:rPr>
          <w:rFonts w:ascii="Nirmala UI" w:hAnsi="Nirmala UI" w:cs="Nirmala UI"/>
        </w:rPr>
        <w:t xml:space="preserve"> भी शामिल थीं। एडीएस सर्वेक्षण के माध्यम से एकत्र किया गया डेटा - </w:t>
      </w:r>
      <w:r w:rsidRPr="005F2CD3">
        <w:rPr>
          <w:rFonts w:ascii="Nirmala UI" w:hAnsi="Nirmala UI" w:cs="Nirmala UI"/>
          <w:i/>
        </w:rPr>
        <w:t>हमारे साथ साझा</w:t>
      </w:r>
      <w:r w:rsidRPr="005F2CD3">
        <w:rPr>
          <w:rFonts w:ascii="Nirmala UI" w:hAnsi="Nirmala UI" w:cs="Nirmala UI"/>
        </w:rPr>
        <w:t xml:space="preserve"> </w:t>
      </w:r>
      <w:r w:rsidRPr="005F2CD3">
        <w:rPr>
          <w:rFonts w:ascii="Nirmala UI" w:hAnsi="Nirmala UI" w:cs="Nirmala UI"/>
          <w:i/>
          <w:iCs/>
        </w:rPr>
        <w:t>करें</w:t>
      </w:r>
      <w:r w:rsidRPr="005F2CD3">
        <w:rPr>
          <w:rFonts w:ascii="Nirmala UI" w:hAnsi="Nirmala UI" w:cs="Nirmala UI"/>
        </w:rPr>
        <w:t xml:space="preserve"> </w:t>
      </w:r>
      <w:r w:rsidRPr="005F2CD3">
        <w:rPr>
          <w:rFonts w:ascii="Nirmala UI" w:hAnsi="Nirmala UI" w:cs="Nirmala UI"/>
          <w:i/>
          <w:iCs/>
        </w:rPr>
        <w:t>(</w:t>
      </w:r>
      <w:r w:rsidRPr="005F2CD3">
        <w:rPr>
          <w:rFonts w:ascii="Nirmala UI" w:hAnsi="Nirmala UI" w:cs="Nirmala UI"/>
          <w:i/>
        </w:rPr>
        <w:t>Share with us</w:t>
      </w:r>
      <w:r w:rsidRPr="005F2CD3">
        <w:rPr>
          <w:rFonts w:ascii="Nirmala UI" w:hAnsi="Nirmala UI" w:cs="Nirmala UI"/>
          <w:i/>
          <w:iCs/>
        </w:rPr>
        <w:t>)</w:t>
      </w:r>
      <w:r w:rsidRPr="005F2CD3">
        <w:rPr>
          <w:rFonts w:ascii="Nirmala UI" w:hAnsi="Nirmala UI" w:cs="Nirmala UI"/>
        </w:rPr>
        <w:t xml:space="preserve"> में 7 सामुदायिक दृष्टिकोण उपायों के लिए नए आकड़े शामिल हैं, जिन्हें पहली बार 5 अक्टूबर 2023 को रिपोर्ट किया गया था।</w:t>
      </w:r>
    </w:p>
    <w:p w14:paraId="087E6952" w14:textId="77777777" w:rsidR="00C04B28" w:rsidRDefault="00C04B28" w:rsidP="00C04B28">
      <w:r w:rsidRPr="007A1B86">
        <w:rPr>
          <w:rFonts w:ascii="Nirmala UI" w:hAnsi="Nirmala UI" w:cs="Nirmala UI"/>
        </w:rPr>
        <w:t>एडीएस सर्वेक्षण की पहली लहर के हिस्से के रूप में एएनयू (ANU) और पर्पल ऑरेंज (Purple Orange) ने एक नेस्टेड (गुणात्मक) अध्ययन [Nested (qualitative) Study] का आयोजन किया था, जो बौद्धिक-</w:t>
      </w:r>
      <w:r w:rsidRPr="007A1B86">
        <w:rPr>
          <w:rFonts w:ascii="Nirmala UI" w:hAnsi="Nirmala UI" w:cs="Nirmala UI"/>
          <w:cs/>
          <w:lang w:bidi="hi-IN"/>
        </w:rPr>
        <w:t>विकलांगता</w:t>
      </w:r>
      <w:r w:rsidRPr="007A1B86">
        <w:rPr>
          <w:rFonts w:ascii="Nirmala UI" w:hAnsi="Nirmala UI" w:cs="Nirmala UI"/>
          <w:lang w:bidi="hi-IN"/>
        </w:rPr>
        <w:t xml:space="preserve"> से </w:t>
      </w:r>
      <w:r w:rsidRPr="007A1B86">
        <w:rPr>
          <w:rFonts w:ascii="Nirmala UI" w:hAnsi="Nirmala UI" w:cs="Nirmala UI"/>
          <w:cs/>
          <w:lang w:bidi="hi-IN"/>
        </w:rPr>
        <w:t>ग्रस्त लोगों</w:t>
      </w:r>
      <w:r w:rsidRPr="007A1B86">
        <w:rPr>
          <w:rFonts w:ascii="Nirmala UI" w:hAnsi="Nirmala UI" w:cs="Nirmala UI"/>
        </w:rPr>
        <w:t xml:space="preserve"> के लिए शिक्षा, स्वास्थ्य, न्याय एवं कानून, व्यक्तिगत एवं सामुदायिक सहायता सेवाओं और रोजगार के क्षेत्रों में सामुदायिक दृष्टिकोणों के साथ उनके अनुभवों पर केंद्रित था। यह नेस्टेड अध्ययन रिपोर्ट (Nested Study Report) </w:t>
      </w:r>
      <w:hyperlink r:id="rId97" w:history="1">
        <w:r w:rsidRPr="007A1B86">
          <w:rPr>
            <w:rStyle w:val="Hyperlink"/>
            <w:rFonts w:ascii="Nirmala UI" w:hAnsi="Nirmala UI" w:cs="Nirmala UI"/>
          </w:rPr>
          <w:t>विकलांगता गेटवे पर एडीएस हब</w:t>
        </w:r>
      </w:hyperlink>
      <w:r w:rsidRPr="007A1B86">
        <w:rPr>
          <w:rFonts w:ascii="Nirmala UI" w:hAnsi="Nirmala UI" w:cs="Nirmala UI"/>
        </w:rPr>
        <w:t xml:space="preserve"> पर उपलब्ध है।</w:t>
      </w:r>
    </w:p>
    <w:p w14:paraId="749B282E" w14:textId="77777777" w:rsidR="003D4D12" w:rsidRDefault="000C0161" w:rsidP="00FD4B36">
      <w:pPr>
        <w:pStyle w:val="Heading2"/>
      </w:pPr>
      <w:bookmarkStart w:id="127" w:name="_Improving_the_Data"/>
      <w:bookmarkStart w:id="128" w:name="_Toc151067324"/>
      <w:bookmarkEnd w:id="127"/>
      <w:r w:rsidRPr="007A1B86">
        <w:rPr>
          <w:rFonts w:ascii="Nirmala UI" w:hAnsi="Nirmala UI" w:cs="Nirmala UI"/>
        </w:rPr>
        <w:lastRenderedPageBreak/>
        <w:t>डेटा में सुधार</w:t>
      </w:r>
      <w:bookmarkEnd w:id="128"/>
    </w:p>
    <w:p w14:paraId="7F617228" w14:textId="77777777" w:rsidR="00294DF5" w:rsidRPr="007A1B86" w:rsidRDefault="00294DF5" w:rsidP="00294DF5">
      <w:pPr>
        <w:spacing w:after="0" w:line="240" w:lineRule="auto"/>
        <w:rPr>
          <w:rFonts w:ascii="Nirmala UI" w:hAnsi="Nirmala UI" w:cs="Nirmala UI"/>
        </w:rPr>
      </w:pPr>
      <w:r w:rsidRPr="007A1B86">
        <w:rPr>
          <w:rFonts w:ascii="Nirmala UI" w:hAnsi="Nirmala UI" w:cs="Nirmala UI"/>
        </w:rPr>
        <w:t xml:space="preserve">हम प्रासंगिक डेटा को एकत्र और साझा करने के लिए प्रतिबद्ध हैं, ताकि परिवर्तन को उद्वेलित करने के उद्देश्य से </w:t>
      </w:r>
      <w:r w:rsidRPr="007A1B86">
        <w:rPr>
          <w:rFonts w:ascii="Nirmala UI" w:hAnsi="Nirmala UI" w:cs="Nirmala UI"/>
          <w:cs/>
          <w:lang w:bidi="hi-IN"/>
        </w:rPr>
        <w:t>विकलांगता-ग्रस्त लोगों</w:t>
      </w:r>
      <w:r w:rsidRPr="007A1B86">
        <w:rPr>
          <w:rFonts w:ascii="Nirmala UI" w:hAnsi="Nirmala UI" w:cs="Nirmala UI"/>
        </w:rPr>
        <w:t xml:space="preserve"> के लिए परिणामों की प्रभावी निगरानी और रिपोर्टिंग को समर्थन दिया जा सके। एडीएस के कार्यान्वयन के लिए डेटा हमारी साक्ष्य-आधारित कार्यविधि के मूल में है।</w:t>
      </w:r>
    </w:p>
    <w:p w14:paraId="586555B3" w14:textId="77777777" w:rsidR="00294DF5" w:rsidRPr="007A1B86" w:rsidRDefault="00294DF5" w:rsidP="00294DF5">
      <w:pPr>
        <w:spacing w:after="0" w:line="240" w:lineRule="auto"/>
        <w:rPr>
          <w:rFonts w:ascii="Nirmala UI" w:hAnsi="Nirmala UI" w:cs="Nirmala UI"/>
        </w:rPr>
      </w:pPr>
      <w:r w:rsidRPr="007A1B86">
        <w:rPr>
          <w:rFonts w:ascii="Nirmala UI" w:hAnsi="Nirmala UI" w:cs="Nirmala UI"/>
        </w:rPr>
        <w:t xml:space="preserve">एडीएस </w:t>
      </w:r>
      <w:hyperlink r:id="rId98" w:history="1">
        <w:r w:rsidRPr="007A1B86">
          <w:rPr>
            <w:rStyle w:val="Hyperlink"/>
            <w:rFonts w:ascii="Nirmala UI" w:hAnsi="Nirmala UI" w:cs="Nirmala UI"/>
          </w:rPr>
          <w:t>डेटा सुधार योजना</w:t>
        </w:r>
      </w:hyperlink>
      <w:r w:rsidRPr="007A1B86">
        <w:rPr>
          <w:rFonts w:ascii="Nirmala UI" w:hAnsi="Nirmala UI" w:cs="Nirmala UI"/>
        </w:rPr>
        <w:t xml:space="preserve"> के विकास का उद्देश्य यह सुनिश्चित करना है कि </w:t>
      </w:r>
      <w:r w:rsidRPr="007A1B86">
        <w:rPr>
          <w:rFonts w:ascii="Nirmala UI" w:hAnsi="Nirmala UI" w:cs="Nirmala UI"/>
          <w:cs/>
          <w:lang w:bidi="hi-IN"/>
        </w:rPr>
        <w:t>विकलांगता-ग्रस्त लोगों</w:t>
      </w:r>
      <w:r w:rsidRPr="007A1B86">
        <w:rPr>
          <w:rFonts w:ascii="Nirmala UI" w:hAnsi="Nirmala UI" w:cs="Nirmala UI"/>
        </w:rPr>
        <w:t xml:space="preserve"> के लिए परिणामों को मापने के प्रयोजन से एडीएस के जीवन-काल में आवश्यक डेटा को एकत्र व साझा किया जाए और इसमें उत्तरोत्तर रूप से सुधार किया जाए। इससे इस बात की पहचान भी हो पाएगी कि एडीएस के प्रभाव की हमारी समझ में सुधार के लिए प्रणालियों के बीच डेटा को क</w:t>
      </w:r>
      <w:r w:rsidRPr="007A1B86">
        <w:rPr>
          <w:rFonts w:ascii="Nirmala UI" w:hAnsi="Nirmala UI" w:cs="Nirmala UI"/>
          <w:cs/>
          <w:lang w:bidi="hi-IN"/>
        </w:rPr>
        <w:t>हाँ</w:t>
      </w:r>
      <w:r w:rsidRPr="007A1B86">
        <w:rPr>
          <w:rFonts w:ascii="Nirmala UI" w:hAnsi="Nirmala UI" w:cs="Nirmala UI"/>
        </w:rPr>
        <w:t xml:space="preserve"> जोड़ा जाना चाहिए।</w:t>
      </w:r>
    </w:p>
    <w:p w14:paraId="4295A6E5" w14:textId="77777777" w:rsidR="00294DF5" w:rsidRDefault="00294DF5" w:rsidP="00294DF5">
      <w:r w:rsidRPr="007A1B86">
        <w:rPr>
          <w:rFonts w:ascii="Nirmala UI" w:hAnsi="Nirmala UI" w:cs="Nirmala UI"/>
        </w:rPr>
        <w:t>डेटा में सुधार की गतिविधियों के उदाहरणों में शामिल हैं:</w:t>
      </w:r>
    </w:p>
    <w:p w14:paraId="02306421" w14:textId="77777777" w:rsidR="005D3147" w:rsidRPr="007A1B86" w:rsidRDefault="005D3147" w:rsidP="005D3147">
      <w:pPr>
        <w:pStyle w:val="ListParagraph"/>
        <w:numPr>
          <w:ilvl w:val="0"/>
          <w:numId w:val="175"/>
        </w:numPr>
        <w:rPr>
          <w:rFonts w:ascii="Nirmala UI" w:hAnsi="Nirmala UI" w:cs="Nirmala UI"/>
        </w:rPr>
      </w:pPr>
      <w:r w:rsidRPr="007A1B86">
        <w:rPr>
          <w:rFonts w:ascii="Nirmala UI" w:hAnsi="Nirmala UI" w:cs="Nirmala UI"/>
          <w:cs/>
          <w:lang w:bidi="hi-IN"/>
        </w:rPr>
        <w:t>ऑस्ट्रेलिया सरकार</w:t>
      </w:r>
      <w:r w:rsidRPr="007A1B86">
        <w:rPr>
          <w:rFonts w:ascii="Nirmala UI" w:hAnsi="Nirmala UI" w:cs="Nirmala UI"/>
        </w:rPr>
        <w:t xml:space="preserve"> ने राष्ट्रीय विकलांगता डेटा परिसंपत्ति (National Disability Data Asset) के विश्लेषण, अनुसंधान और वितरण के लिए कुल $68.3 मिलियन की धनराशि प्रतिबद्ध की है, जो ऑस्ट्रेलिया की सबसे व्यापक विकलांगता डेटा परिसंपत्ति होगी।</w:t>
      </w:r>
    </w:p>
    <w:p w14:paraId="157DFDAA" w14:textId="77777777" w:rsidR="005D3147" w:rsidRPr="007A1B86" w:rsidRDefault="005D3147" w:rsidP="005D3147">
      <w:pPr>
        <w:pStyle w:val="ListParagraph"/>
        <w:numPr>
          <w:ilvl w:val="0"/>
          <w:numId w:val="175"/>
        </w:numPr>
        <w:rPr>
          <w:rFonts w:ascii="Nirmala UI" w:hAnsi="Nirmala UI" w:cs="Nirmala UI"/>
        </w:rPr>
      </w:pPr>
      <w:r w:rsidRPr="007A1B86">
        <w:rPr>
          <w:rFonts w:ascii="Nirmala UI" w:hAnsi="Nirmala UI" w:cs="Nirmala UI"/>
        </w:rPr>
        <w:t>ऑस्ट्रेलिया सरकार की प्रमुख एजेंसियों ने पोर्टफोलियो डेटा सुधार योजनाओं का निर्माण करने की प्रतिबद्धता दी है, ताकि यह निर्धारित किया जा सके कि उनके अपने पोर्टफोलियो में विकलांगता-संबंधी डेटा में सुधार कैसे किया जा सकता है।</w:t>
      </w:r>
    </w:p>
    <w:p w14:paraId="1D7914AA" w14:textId="77777777" w:rsidR="005D3147" w:rsidRPr="007A1B86" w:rsidRDefault="005D3147" w:rsidP="005D3147">
      <w:pPr>
        <w:pStyle w:val="ListParagraph"/>
        <w:numPr>
          <w:ilvl w:val="0"/>
          <w:numId w:val="175"/>
        </w:numPr>
        <w:rPr>
          <w:rFonts w:ascii="Nirmala UI" w:hAnsi="Nirmala UI" w:cs="Nirmala UI"/>
        </w:rPr>
      </w:pPr>
      <w:r w:rsidRPr="007A1B86">
        <w:rPr>
          <w:rFonts w:ascii="Nirmala UI" w:hAnsi="Nirmala UI" w:cs="Nirmala UI"/>
        </w:rPr>
        <w:t xml:space="preserve">ऑस्ट्रेलियाई सांख्यिकी कार्यालय (Australian Bureau of Statistics) के </w:t>
      </w:r>
      <w:hyperlink r:id="rId99" w:history="1">
        <w:r w:rsidRPr="004F1C34">
          <w:rPr>
            <w:rStyle w:val="Hyperlink"/>
            <w:rFonts w:ascii="Nirmala UI" w:hAnsi="Nirmala UI" w:cs="Nirmala UI"/>
          </w:rPr>
          <w:t>2022 विकलांगता, आयुर्वृद्धि एवं देखभालकर्ता सर्वेक्षण (2022 Survey of Disability, Ageing and Carers)</w:t>
        </w:r>
      </w:hyperlink>
      <w:r w:rsidRPr="007A1B86">
        <w:rPr>
          <w:rFonts w:ascii="Nirmala UI" w:hAnsi="Nirmala UI" w:cs="Nirmala UI"/>
        </w:rPr>
        <w:t xml:space="preserve"> का फील्डवर्क 2023 के शुरुआती महीनों में पूरा हुआ, जिसके परिणाम 2024 के मध्य में आने वाले हैं।</w:t>
      </w:r>
    </w:p>
    <w:p w14:paraId="491A8730" w14:textId="77777777" w:rsidR="005D3147" w:rsidRPr="007A1B86" w:rsidRDefault="005D3147" w:rsidP="005D3147">
      <w:pPr>
        <w:pStyle w:val="ListParagraph"/>
        <w:numPr>
          <w:ilvl w:val="0"/>
          <w:numId w:val="175"/>
        </w:numPr>
        <w:rPr>
          <w:rFonts w:ascii="Nirmala UI" w:hAnsi="Nirmala UI" w:cs="Nirmala UI"/>
        </w:rPr>
      </w:pPr>
      <w:r w:rsidRPr="007A1B86">
        <w:rPr>
          <w:rFonts w:ascii="Nirmala UI" w:hAnsi="Nirmala UI" w:cs="Nirmala UI"/>
        </w:rPr>
        <w:t xml:space="preserve">विकलांगता </w:t>
      </w:r>
      <w:r w:rsidRPr="007A1B86">
        <w:rPr>
          <w:rFonts w:ascii="Nirmala UI" w:hAnsi="Nirmala UI" w:cs="Nirmala UI"/>
          <w:cs/>
          <w:lang w:bidi="hi-IN"/>
        </w:rPr>
        <w:t>पक्ष-समर्थन</w:t>
      </w:r>
      <w:r w:rsidRPr="007A1B86">
        <w:rPr>
          <w:rFonts w:ascii="Nirmala UI" w:hAnsi="Nirmala UI" w:cs="Nirmala UI"/>
          <w:lang w:bidi="hi-IN"/>
        </w:rPr>
        <w:t xml:space="preserve"> के</w:t>
      </w:r>
      <w:r w:rsidRPr="007A1B86">
        <w:rPr>
          <w:rFonts w:ascii="Nirmala UI" w:hAnsi="Nirmala UI" w:cs="Nirmala UI"/>
        </w:rPr>
        <w:t xml:space="preserve"> क्षेत्र में डेटा साझा करने के लिए राज्य सरकार को समर्थन, </w:t>
      </w:r>
      <w:r w:rsidRPr="007A1B86">
        <w:rPr>
          <w:rFonts w:ascii="Nirmala UI" w:hAnsi="Nirmala UI" w:cs="Nirmala UI"/>
          <w:cs/>
          <w:lang w:bidi="hi-IN"/>
        </w:rPr>
        <w:t xml:space="preserve">जैसे </w:t>
      </w:r>
      <w:r w:rsidRPr="007A1B86">
        <w:rPr>
          <w:rFonts w:ascii="Nirmala UI" w:hAnsi="Nirmala UI" w:cs="Nirmala UI"/>
        </w:rPr>
        <w:t xml:space="preserve">पश्चिमी ऑस्ट्रेलिया में। </w:t>
      </w:r>
    </w:p>
    <w:p w14:paraId="19C11694" w14:textId="77777777" w:rsidR="005D3147" w:rsidRDefault="005D3147" w:rsidP="005D3147">
      <w:pPr>
        <w:pStyle w:val="ListParagraph"/>
        <w:numPr>
          <w:ilvl w:val="0"/>
          <w:numId w:val="175"/>
        </w:numPr>
      </w:pPr>
      <w:r w:rsidRPr="007A1B86">
        <w:rPr>
          <w:rFonts w:ascii="Nirmala UI" w:hAnsi="Nirmala UI" w:cs="Nirmala UI"/>
        </w:rPr>
        <w:t xml:space="preserve">डेटा के उपयोग व साझाकरण के तरीके में सुधार के लिए राज्य विकलांगता डेटा </w:t>
      </w:r>
      <w:r w:rsidRPr="007A1B86">
        <w:rPr>
          <w:rFonts w:ascii="Nirmala UI" w:hAnsi="Nirmala UI" w:cs="Nirmala UI"/>
          <w:cs/>
          <w:lang w:bidi="hi-IN"/>
        </w:rPr>
        <w:t>कार्यनीति</w:t>
      </w:r>
      <w:r w:rsidRPr="007A1B86">
        <w:rPr>
          <w:rFonts w:ascii="Nirmala UI" w:hAnsi="Nirmala UI" w:cs="Nirmala UI"/>
        </w:rPr>
        <w:t xml:space="preserve">यों और उन्नत प्रणालियों का विकास, </w:t>
      </w:r>
      <w:r w:rsidRPr="007A1B86">
        <w:rPr>
          <w:rFonts w:ascii="Nirmala UI" w:hAnsi="Nirmala UI" w:cs="Nirmala UI"/>
          <w:cs/>
          <w:lang w:bidi="hi-IN"/>
        </w:rPr>
        <w:t xml:space="preserve">जैसे </w:t>
      </w:r>
      <w:r w:rsidRPr="007A1B86">
        <w:rPr>
          <w:rFonts w:ascii="Nirmala UI" w:hAnsi="Nirmala UI" w:cs="Nirmala UI"/>
        </w:rPr>
        <w:t xml:space="preserve">एनएसडब्ल्यू सरकार डेटा </w:t>
      </w:r>
      <w:r w:rsidRPr="007A1B86">
        <w:rPr>
          <w:rFonts w:ascii="Nirmala UI" w:hAnsi="Nirmala UI" w:cs="Nirmala UI"/>
          <w:cs/>
          <w:lang w:bidi="hi-IN"/>
        </w:rPr>
        <w:t>कार्यनीति</w:t>
      </w:r>
      <w:r w:rsidRPr="007A1B86">
        <w:rPr>
          <w:rFonts w:ascii="Nirmala UI" w:hAnsi="Nirmala UI" w:cs="Nirmala UI"/>
        </w:rPr>
        <w:t xml:space="preserve"> (NSW Government Data Strategy) या दक्षिण ऑस्ट्रेलिया द्वारा डेटा संग्रह में पारिवारिक जटिलता (Family Complexity) संकेतकों का उपयोग।</w:t>
      </w:r>
    </w:p>
    <w:p w14:paraId="1F8BF2F3" w14:textId="77777777" w:rsidR="00BE4CF7" w:rsidRDefault="00692210" w:rsidP="00FD4B36">
      <w:pPr>
        <w:pStyle w:val="Heading2"/>
      </w:pPr>
      <w:bookmarkStart w:id="129" w:name="_Toc151067325"/>
      <w:r w:rsidRPr="007A1B86">
        <w:rPr>
          <w:rFonts w:ascii="Nirmala UI" w:hAnsi="Nirmala UI" w:cs="Nirmala UI"/>
        </w:rPr>
        <w:t>साक्ष्य आधार और आकलनों का निर्माण</w:t>
      </w:r>
      <w:bookmarkEnd w:id="129"/>
    </w:p>
    <w:p w14:paraId="56F41D2E" w14:textId="77777777" w:rsidR="000B1B61" w:rsidRPr="007A1B86" w:rsidRDefault="000B1B61" w:rsidP="000B1B61">
      <w:pPr>
        <w:spacing w:after="0" w:line="240" w:lineRule="auto"/>
        <w:rPr>
          <w:rFonts w:ascii="Nirmala UI" w:hAnsi="Nirmala UI" w:cs="Nirmala UI"/>
        </w:rPr>
      </w:pPr>
      <w:r w:rsidRPr="007A1B86">
        <w:rPr>
          <w:rFonts w:ascii="Nirmala UI" w:hAnsi="Nirmala UI" w:cs="Nirmala UI"/>
        </w:rPr>
        <w:t xml:space="preserve">एडीएस का कार्यान्वयन साक्ष्य-आधारित दृष्टिकोण पर आधारित है। इसका अर्थ है कि हम अपने निर्णय लेने और कार्य करने के तरीके की प्रक्रिया में </w:t>
      </w:r>
      <w:r w:rsidRPr="007A1B86">
        <w:rPr>
          <w:rFonts w:ascii="Nirmala UI" w:hAnsi="Nirmala UI" w:cs="Nirmala UI"/>
          <w:cs/>
          <w:lang w:bidi="hi-IN"/>
        </w:rPr>
        <w:t>विकलांगता-ग्रस्त लोगों</w:t>
      </w:r>
      <w:r w:rsidRPr="007A1B86">
        <w:rPr>
          <w:rFonts w:ascii="Nirmala UI" w:hAnsi="Nirmala UI" w:cs="Nirmala UI"/>
        </w:rPr>
        <w:t xml:space="preserve"> की सलाह के साथ-साथ अनुसंधान से मिले साक्ष्यों को भी शामिल करेंगे। अच्छे साक्ष्यों से हमें इस बात का आधार मिलता है कि हम क</w:t>
      </w:r>
      <w:r w:rsidRPr="007A1B86">
        <w:rPr>
          <w:rFonts w:ascii="Nirmala UI" w:hAnsi="Nirmala UI" w:cs="Nirmala UI"/>
          <w:cs/>
          <w:lang w:bidi="hi-IN"/>
        </w:rPr>
        <w:t>हाँ</w:t>
      </w:r>
      <w:r w:rsidRPr="007A1B86">
        <w:rPr>
          <w:rFonts w:ascii="Nirmala UI" w:hAnsi="Nirmala UI" w:cs="Nirmala UI"/>
        </w:rPr>
        <w:t xml:space="preserve"> और कैसे प्रगति हासिल करेंगे।</w:t>
      </w:r>
    </w:p>
    <w:p w14:paraId="6E1063CC" w14:textId="77777777" w:rsidR="000B1B61" w:rsidRPr="007A1B86" w:rsidRDefault="00000000" w:rsidP="000B1B61">
      <w:pPr>
        <w:spacing w:after="0" w:line="240" w:lineRule="auto"/>
        <w:rPr>
          <w:rFonts w:ascii="Nirmala UI" w:hAnsi="Nirmala UI" w:cs="Nirmala UI"/>
        </w:rPr>
      </w:pPr>
      <w:hyperlink r:id="rId100" w:history="1">
        <w:r w:rsidR="000B1B61" w:rsidRPr="00207AF8">
          <w:rPr>
            <w:rStyle w:val="Hyperlink"/>
            <w:rFonts w:ascii="Nirmala UI" w:hAnsi="Nirmala UI" w:cs="Nirmala UI"/>
          </w:rPr>
          <w:t>साक्ष्य आधार के निर्माण में राष्ट्रीय विकलांगता अनुसंधान प्रतिभाग (एनडीआरपी) [National Disability Research Partnership (NDRP)]</w:t>
        </w:r>
      </w:hyperlink>
      <w:r w:rsidR="000B1B61" w:rsidRPr="007A1B86">
        <w:rPr>
          <w:rFonts w:ascii="Nirmala UI" w:hAnsi="Nirmala UI" w:cs="Nirmala UI"/>
        </w:rPr>
        <w:t xml:space="preserve"> की महत्वपूर्ण भूमिका होगी। एनडीआरपी अनुसंधान एजेंडा और विकलांगता समावेशी अनुसंधान के लिए व्यावहारिक संदर्शिकाओं के माध्यम से </w:t>
      </w:r>
      <w:r w:rsidR="000B1B61" w:rsidRPr="007A1B86">
        <w:rPr>
          <w:rFonts w:ascii="Nirmala UI" w:hAnsi="Nirmala UI" w:cs="Nirmala UI"/>
          <w:cs/>
          <w:lang w:bidi="hi-IN"/>
        </w:rPr>
        <w:t>विकलांगता-ग्रस्त लोगों</w:t>
      </w:r>
      <w:r w:rsidR="000B1B61" w:rsidRPr="007A1B86">
        <w:rPr>
          <w:rFonts w:ascii="Nirmala UI" w:hAnsi="Nirmala UI" w:cs="Nirmala UI"/>
        </w:rPr>
        <w:t xml:space="preserve"> के लिए सुधार कर पाने में </w:t>
      </w:r>
      <w:r w:rsidR="000B1B61" w:rsidRPr="007A1B86">
        <w:rPr>
          <w:rFonts w:ascii="Nirmala UI" w:hAnsi="Nirmala UI" w:cs="Nirmala UI"/>
          <w:cs/>
          <w:lang w:bidi="hi-IN"/>
        </w:rPr>
        <w:t>सहायता</w:t>
      </w:r>
      <w:r w:rsidR="000B1B61" w:rsidRPr="007A1B86">
        <w:rPr>
          <w:rFonts w:ascii="Nirmala UI" w:hAnsi="Nirmala UI" w:cs="Nirmala UI"/>
        </w:rPr>
        <w:t xml:space="preserve"> मिलेगी। यह एक सहयोगी व समावेशी विकलांगता अनुसंधान कार्यक्रम को सुविधाकृत करेगा, और </w:t>
      </w:r>
      <w:r w:rsidR="000B1B61" w:rsidRPr="007A1B86">
        <w:rPr>
          <w:rFonts w:ascii="Nirmala UI" w:hAnsi="Nirmala UI" w:cs="Nirmala UI"/>
          <w:cs/>
          <w:lang w:bidi="hi-IN"/>
        </w:rPr>
        <w:t>विकलांगता-ग्रस्त लोगों</w:t>
      </w:r>
      <w:r w:rsidR="000B1B61" w:rsidRPr="007A1B86">
        <w:rPr>
          <w:rFonts w:ascii="Nirmala UI" w:hAnsi="Nirmala UI" w:cs="Nirmala UI"/>
        </w:rPr>
        <w:t xml:space="preserve"> के नेतृत्व में और उनके साथ अनुसंधान का निधीकरण करेगा। </w:t>
      </w:r>
      <w:r w:rsidR="000B1B61" w:rsidRPr="007A1B86">
        <w:rPr>
          <w:rFonts w:ascii="Nirmala UI" w:hAnsi="Nirmala UI" w:cs="Nirmala UI"/>
          <w:cs/>
          <w:lang w:bidi="hi-IN"/>
        </w:rPr>
        <w:t>ऑस्ट्रेलिया सरकार</w:t>
      </w:r>
      <w:r w:rsidR="000B1B61" w:rsidRPr="007A1B86">
        <w:rPr>
          <w:rFonts w:ascii="Nirmala UI" w:hAnsi="Nirmala UI" w:cs="Nirmala UI"/>
        </w:rPr>
        <w:t xml:space="preserve"> ने एनडीआरपी की स्थापना और संचालन के समर्थन के लिए 2022-23 से 2024-25 तक $15 मिलियन प्रदान किए हैं। एनडीआरपी के 2024 तक स्थापित होने और पूरी तरह से चालू हो जाने की उम्मीद है।</w:t>
      </w:r>
    </w:p>
    <w:p w14:paraId="05D16D24" w14:textId="77777777" w:rsidR="000B1B61" w:rsidRDefault="000B1B61" w:rsidP="000B1B61">
      <w:r w:rsidRPr="007A1B86">
        <w:rPr>
          <w:rFonts w:ascii="Nirmala UI" w:hAnsi="Nirmala UI" w:cs="Nirmala UI"/>
        </w:rPr>
        <w:t>साक्ष्य आधार और आकलनों के निर्माण की गतिविधियों के उदाहरणों में शामिल हैं:</w:t>
      </w:r>
    </w:p>
    <w:p w14:paraId="4E54C46F" w14:textId="77777777" w:rsidR="00056768" w:rsidRPr="007A1B86" w:rsidRDefault="00056768" w:rsidP="00056768">
      <w:pPr>
        <w:pStyle w:val="ListParagraph"/>
        <w:numPr>
          <w:ilvl w:val="0"/>
          <w:numId w:val="175"/>
        </w:numPr>
        <w:rPr>
          <w:rFonts w:ascii="Nirmala UI" w:hAnsi="Nirmala UI" w:cs="Nirmala UI"/>
        </w:rPr>
      </w:pPr>
      <w:r w:rsidRPr="007A1B86">
        <w:rPr>
          <w:rFonts w:ascii="Nirmala UI" w:hAnsi="Nirmala UI" w:cs="Nirmala UI"/>
        </w:rPr>
        <w:t>प्रथम राष्ट्र विकलांगता नेटवर्क ने राष्ट्रीय विकलांगता पदचिह्न की लगातार चल रही निगरानी और आकलन के समर्थन के लिए एक स्वतंत्र सलाहकार नियुक्त किया है।</w:t>
      </w:r>
    </w:p>
    <w:p w14:paraId="2500C5AB" w14:textId="77777777" w:rsidR="00056768" w:rsidRPr="007A1B86" w:rsidRDefault="00056768" w:rsidP="00056768">
      <w:pPr>
        <w:pStyle w:val="ListParagraph"/>
        <w:numPr>
          <w:ilvl w:val="0"/>
          <w:numId w:val="175"/>
        </w:numPr>
        <w:rPr>
          <w:rFonts w:ascii="Nirmala UI" w:hAnsi="Nirmala UI" w:cs="Nirmala UI"/>
        </w:rPr>
      </w:pPr>
      <w:r w:rsidRPr="007A1B86">
        <w:rPr>
          <w:rFonts w:ascii="Nirmala UI" w:hAnsi="Nirmala UI" w:cs="Nirmala UI"/>
        </w:rPr>
        <w:t xml:space="preserve">राज्य की नीतियों और </w:t>
      </w:r>
      <w:r w:rsidRPr="007A1B86">
        <w:rPr>
          <w:rFonts w:ascii="Nirmala UI" w:hAnsi="Nirmala UI" w:cs="Nirmala UI"/>
          <w:cs/>
          <w:lang w:bidi="hi-IN"/>
        </w:rPr>
        <w:t>कार्यनीति</w:t>
      </w:r>
      <w:r w:rsidRPr="007A1B86">
        <w:rPr>
          <w:rFonts w:ascii="Nirmala UI" w:hAnsi="Nirmala UI" w:cs="Nirmala UI"/>
        </w:rPr>
        <w:t xml:space="preserve">यों के आकलन, </w:t>
      </w:r>
      <w:r w:rsidRPr="007A1B86">
        <w:rPr>
          <w:rFonts w:ascii="Nirmala UI" w:hAnsi="Nirmala UI" w:cs="Nirmala UI"/>
          <w:cs/>
          <w:lang w:bidi="hi-IN"/>
        </w:rPr>
        <w:t xml:space="preserve">जैसे </w:t>
      </w:r>
      <w:r w:rsidRPr="007A1B86">
        <w:rPr>
          <w:rFonts w:ascii="Nirmala UI" w:hAnsi="Nirmala UI" w:cs="Nirmala UI"/>
        </w:rPr>
        <w:t xml:space="preserve">उत्तरी राज्य-क्षेत्र की </w:t>
      </w:r>
      <w:hyperlink r:id="rId101" w:history="1">
        <w:r w:rsidRPr="004F1C34">
          <w:rPr>
            <w:rStyle w:val="Hyperlink"/>
            <w:rFonts w:ascii="Nirmala UI" w:hAnsi="Nirmala UI" w:cs="Nirmala UI"/>
            <w:i/>
          </w:rPr>
          <w:t xml:space="preserve">एंप्लॉयएबिलिटी </w:t>
        </w:r>
        <w:r w:rsidRPr="004F1C34">
          <w:rPr>
            <w:rStyle w:val="Hyperlink"/>
            <w:rFonts w:ascii="Nirmala UI" w:hAnsi="Nirmala UI" w:cs="Nirmala UI"/>
            <w:iCs/>
            <w:cs/>
            <w:lang w:bidi="hi-IN"/>
          </w:rPr>
          <w:t>कार्यनीति</w:t>
        </w:r>
        <w:r w:rsidRPr="004F1C34">
          <w:rPr>
            <w:rStyle w:val="Hyperlink"/>
            <w:rFonts w:ascii="Nirmala UI" w:hAnsi="Nirmala UI" w:cs="Nirmala UI"/>
            <w:i/>
          </w:rPr>
          <w:t xml:space="preserve"> 2018-2023</w:t>
        </w:r>
        <w:r w:rsidRPr="004F1C34">
          <w:rPr>
            <w:rStyle w:val="Hyperlink"/>
            <w:rFonts w:ascii="Nirmala UI" w:hAnsi="Nirmala UI" w:cs="Nirmala UI"/>
          </w:rPr>
          <w:t xml:space="preserve"> </w:t>
        </w:r>
        <w:r w:rsidRPr="004F1C34">
          <w:rPr>
            <w:rStyle w:val="Hyperlink"/>
            <w:rFonts w:ascii="Nirmala UI" w:hAnsi="Nirmala UI" w:cs="Nirmala UI"/>
            <w:i/>
            <w:iCs/>
          </w:rPr>
          <w:t>(</w:t>
        </w:r>
        <w:r w:rsidRPr="004F1C34">
          <w:rPr>
            <w:rStyle w:val="Hyperlink"/>
            <w:rFonts w:ascii="Nirmala UI" w:hAnsi="Nirmala UI" w:cs="Nirmala UI"/>
            <w:i/>
          </w:rPr>
          <w:t>EmployAbility Strategy 2018</w:t>
        </w:r>
        <w:r w:rsidRPr="004F1C34">
          <w:rPr>
            <w:rStyle w:val="Hyperlink"/>
            <w:rFonts w:ascii="Nirmala UI" w:hAnsi="Nirmala UI" w:cs="Nirmala UI"/>
            <w:i/>
          </w:rPr>
          <w:noBreakHyphen/>
          <w:t>22</w:t>
        </w:r>
        <w:r w:rsidRPr="004F1C34">
          <w:rPr>
            <w:rStyle w:val="Hyperlink"/>
            <w:rFonts w:ascii="Nirmala UI" w:hAnsi="Nirmala UI" w:cs="Nirmala UI"/>
            <w:i/>
            <w:iCs/>
          </w:rPr>
          <w:t>)</w:t>
        </w:r>
      </w:hyperlink>
      <w:r w:rsidRPr="007A1B86">
        <w:rPr>
          <w:rFonts w:ascii="Nirmala UI" w:hAnsi="Nirmala UI" w:cs="Nirmala UI"/>
        </w:rPr>
        <w:t xml:space="preserve"> का आकलन।</w:t>
      </w:r>
    </w:p>
    <w:p w14:paraId="29AC07D1" w14:textId="77777777" w:rsidR="00056768" w:rsidRPr="007A1B86" w:rsidRDefault="00056768" w:rsidP="00056768">
      <w:pPr>
        <w:pStyle w:val="ListParagraph"/>
        <w:numPr>
          <w:ilvl w:val="0"/>
          <w:numId w:val="175"/>
        </w:numPr>
        <w:rPr>
          <w:rFonts w:ascii="Nirmala UI" w:hAnsi="Nirmala UI" w:cs="Nirmala UI"/>
        </w:rPr>
      </w:pPr>
      <w:r w:rsidRPr="007A1B86">
        <w:rPr>
          <w:rFonts w:ascii="Nirmala UI" w:hAnsi="Nirmala UI" w:cs="Nirmala UI"/>
        </w:rPr>
        <w:lastRenderedPageBreak/>
        <w:t xml:space="preserve">विकलांगता-ग्रस्त क्वींसलैंडवासियों की आवाज़ (Voice of Queenslanders with Disability) सर्वेक्षण को 2023 की शुरुआत में आयोजित किया गया था, और </w:t>
      </w:r>
      <w:hyperlink r:id="rId102" w:history="1">
        <w:r w:rsidRPr="004F1C34">
          <w:rPr>
            <w:rStyle w:val="Hyperlink"/>
            <w:rFonts w:ascii="Nirmala UI" w:hAnsi="Nirmala UI" w:cs="Nirmala UI"/>
            <w:i/>
            <w:iCs/>
          </w:rPr>
          <w:t>विकलांगता-ग्रस्त क्वींसलैंडवासियों की आवाज़</w:t>
        </w:r>
        <w:r w:rsidRPr="004F1C34">
          <w:rPr>
            <w:rStyle w:val="Hyperlink"/>
            <w:rFonts w:ascii="Nirmala UI" w:hAnsi="Nirmala UI" w:cs="Nirmala UI"/>
            <w:i/>
            <w:iCs/>
            <w:shd w:val="clear" w:color="auto" w:fill="FFFFFF"/>
          </w:rPr>
          <w:t xml:space="preserve"> रिपोर्ट (Voice of Queenslanders with Disability)</w:t>
        </w:r>
      </w:hyperlink>
      <w:r w:rsidRPr="007A1B86">
        <w:rPr>
          <w:rFonts w:ascii="Nirmala UI" w:hAnsi="Nirmala UI" w:cs="Nirmala UI"/>
          <w:shd w:val="clear" w:color="auto" w:fill="FFFFFF"/>
        </w:rPr>
        <w:t xml:space="preserve"> </w:t>
      </w:r>
      <w:r w:rsidRPr="007A1B86">
        <w:rPr>
          <w:rFonts w:ascii="Nirmala UI" w:hAnsi="Nirmala UI" w:cs="Nirmala UI"/>
        </w:rPr>
        <w:t xml:space="preserve">19 जून 2023 को प्रकाशित की गई। यह सर्वेक्षण और रिपोर्ट क्वींसलैंड सरकार, विकलांगता-ग्रस्त क्वींसलैंडवासी नेटवर्क (Queenslanders with Disability Network) और ग्रिफिथ विश्वविद्यालय के बीच एक सहयोग था। </w:t>
      </w:r>
    </w:p>
    <w:p w14:paraId="47B49678" w14:textId="77777777" w:rsidR="00C9452B" w:rsidRDefault="00000000" w:rsidP="00C9452B">
      <w:pPr>
        <w:pStyle w:val="ListParagraph"/>
        <w:numPr>
          <w:ilvl w:val="0"/>
          <w:numId w:val="175"/>
        </w:numPr>
      </w:pPr>
      <w:hyperlink r:id="rId103" w:history="1">
        <w:r w:rsidR="00056768" w:rsidRPr="007A1B86">
          <w:rPr>
            <w:rStyle w:val="Hyperlink"/>
            <w:rFonts w:ascii="Nirmala UI" w:hAnsi="Nirmala UI" w:cs="Nirmala UI"/>
          </w:rPr>
          <w:t>विकलांगता गेटवे</w:t>
        </w:r>
      </w:hyperlink>
      <w:r w:rsidR="00056768" w:rsidRPr="007A1B86">
        <w:rPr>
          <w:rFonts w:ascii="Nirmala UI" w:hAnsi="Nirmala UI" w:cs="Nirmala UI"/>
        </w:rPr>
        <w:t xml:space="preserve"> की एक स्वतंत्र प्रक्रिया और परिणाम आकलनों को जून 2022 में पूरा किया गया।</w:t>
      </w:r>
    </w:p>
    <w:p w14:paraId="75FD669D" w14:textId="77777777" w:rsidR="00B94BEC" w:rsidRDefault="007105C8" w:rsidP="00FD4B36">
      <w:pPr>
        <w:pStyle w:val="Heading2"/>
      </w:pPr>
      <w:bookmarkStart w:id="130" w:name="_Governance"/>
      <w:bookmarkStart w:id="131" w:name="_Toc151067326"/>
      <w:bookmarkEnd w:id="130"/>
      <w:r w:rsidRPr="007A1B86">
        <w:rPr>
          <w:rFonts w:ascii="Nirmala UI" w:hAnsi="Nirmala UI" w:cs="Nirmala UI"/>
        </w:rPr>
        <w:t>प्रशासन</w:t>
      </w:r>
      <w:bookmarkEnd w:id="131"/>
    </w:p>
    <w:p w14:paraId="155679E4" w14:textId="77777777" w:rsidR="007105C8" w:rsidRPr="007A1B86" w:rsidRDefault="007105C8" w:rsidP="007105C8">
      <w:pPr>
        <w:spacing w:after="0" w:line="240" w:lineRule="auto"/>
        <w:rPr>
          <w:rFonts w:ascii="Nirmala UI" w:hAnsi="Nirmala UI" w:cs="Nirmala UI"/>
        </w:rPr>
      </w:pPr>
      <w:r w:rsidRPr="007A1B86">
        <w:rPr>
          <w:rFonts w:ascii="Nirmala UI" w:hAnsi="Nirmala UI" w:cs="Nirmala UI"/>
        </w:rPr>
        <w:t xml:space="preserve">सशक्त प्रशासन व्यवस्था देश-भर में गतिविधियों के प्रभावी कार्यान्वयन के समर्थन के लिए महत्वपूर्ण है, जिससे </w:t>
      </w:r>
      <w:r w:rsidRPr="007A1B86">
        <w:rPr>
          <w:rFonts w:ascii="Nirmala UI" w:hAnsi="Nirmala UI" w:cs="Nirmala UI"/>
          <w:cs/>
          <w:lang w:bidi="hi-IN"/>
        </w:rPr>
        <w:t>विकलांगता-ग्रस्त लोगों</w:t>
      </w:r>
      <w:r w:rsidRPr="007A1B86">
        <w:rPr>
          <w:rFonts w:ascii="Nirmala UI" w:hAnsi="Nirmala UI" w:cs="Nirmala UI"/>
        </w:rPr>
        <w:t xml:space="preserve"> के लिए परिणामों में सुधार आएगा।</w:t>
      </w:r>
      <w:r w:rsidRPr="007A1B86">
        <w:rPr>
          <w:rFonts w:ascii="Nirmala UI" w:hAnsi="Nirmala UI" w:cs="Nirmala UI"/>
          <w:i/>
        </w:rPr>
        <w:t xml:space="preserve"> </w:t>
      </w:r>
      <w:hyperlink r:id="rId104" w:history="1">
        <w:r w:rsidRPr="007A1B86">
          <w:rPr>
            <w:rStyle w:val="Hyperlink"/>
            <w:rFonts w:ascii="Nirmala UI" w:hAnsi="Nirmala UI" w:cs="Nirmala UI"/>
            <w:i/>
          </w:rPr>
          <w:t xml:space="preserve">ऑस्ट्रेलिया की विकलांगता </w:t>
        </w:r>
        <w:r w:rsidRPr="007A1B86">
          <w:rPr>
            <w:rStyle w:val="Hyperlink"/>
            <w:rFonts w:ascii="Nirmala UI" w:hAnsi="Nirmala UI" w:cs="Nirmala UI"/>
            <w:iCs/>
            <w:cs/>
            <w:lang w:bidi="hi-IN"/>
          </w:rPr>
          <w:t>कार्यनीति</w:t>
        </w:r>
        <w:r w:rsidRPr="007A1B86">
          <w:rPr>
            <w:rStyle w:val="Hyperlink"/>
            <w:rFonts w:ascii="Nirmala UI" w:hAnsi="Nirmala UI" w:cs="Nirmala UI"/>
            <w:i/>
          </w:rPr>
          <w:t xml:space="preserve"> 2021-2031</w:t>
        </w:r>
      </w:hyperlink>
      <w:r w:rsidRPr="007A1B86">
        <w:rPr>
          <w:rFonts w:ascii="Nirmala UI" w:hAnsi="Nirmala UI" w:cs="Nirmala UI"/>
        </w:rPr>
        <w:t xml:space="preserve"> (पृ. 45; 59-60) में एक प्रशासन प्रारूप (Governance Model) की रूपरेखा दी गई है, जो हमारे कार्य और जवाबदेयता का मार्गदर्शन कर रही है। </w:t>
      </w:r>
    </w:p>
    <w:p w14:paraId="318EE630" w14:textId="77777777" w:rsidR="007105C8" w:rsidRDefault="007105C8" w:rsidP="007105C8">
      <w:r w:rsidRPr="007A1B86">
        <w:rPr>
          <w:rFonts w:ascii="Nirmala UI" w:hAnsi="Nirmala UI" w:cs="Nirmala UI"/>
        </w:rPr>
        <w:t>एडीएस प्रशासन में योगदान करने वाले समूहों में शामिल हैं:</w:t>
      </w:r>
    </w:p>
    <w:p w14:paraId="5221886B" w14:textId="77777777" w:rsidR="00D75028" w:rsidRPr="007A1B86" w:rsidRDefault="00000000" w:rsidP="00D75028">
      <w:pPr>
        <w:pStyle w:val="ListParagraph"/>
        <w:numPr>
          <w:ilvl w:val="0"/>
          <w:numId w:val="175"/>
        </w:numPr>
        <w:rPr>
          <w:rFonts w:ascii="Nirmala UI" w:hAnsi="Nirmala UI" w:cs="Nirmala UI"/>
        </w:rPr>
      </w:pPr>
      <w:hyperlink r:id="rId105" w:history="1">
        <w:r w:rsidR="00D75028" w:rsidRPr="00623D1B">
          <w:rPr>
            <w:rStyle w:val="Hyperlink"/>
            <w:rFonts w:ascii="Nirmala UI" w:hAnsi="Nirmala UI" w:cs="Nirmala UI"/>
          </w:rPr>
          <w:t>विकलांगता सुधार मंत्रि परिषद (Disability Reform Ministerial Council)</w:t>
        </w:r>
      </w:hyperlink>
      <w:r w:rsidR="00D75028" w:rsidRPr="007A1B86">
        <w:rPr>
          <w:rFonts w:ascii="Nirmala UI" w:hAnsi="Nirmala UI" w:cs="Nirmala UI"/>
        </w:rPr>
        <w:t xml:space="preserve"> विकलांगता नीति के लिए जिम्मेदार </w:t>
      </w:r>
      <w:r w:rsidR="00D75028" w:rsidRPr="007A1B86">
        <w:rPr>
          <w:rFonts w:ascii="Nirmala UI" w:hAnsi="Nirmala UI" w:cs="Nirmala UI"/>
          <w:cs/>
          <w:lang w:bidi="hi-IN"/>
        </w:rPr>
        <w:t>ऑस्ट्रेलिया सरकार</w:t>
      </w:r>
      <w:r w:rsidR="00D75028" w:rsidRPr="007A1B86">
        <w:rPr>
          <w:rFonts w:ascii="Nirmala UI" w:hAnsi="Nirmala UI" w:cs="Nirmala UI"/>
        </w:rPr>
        <w:t xml:space="preserve"> और </w:t>
      </w:r>
      <w:r w:rsidR="00D75028" w:rsidRPr="007A1B86">
        <w:rPr>
          <w:rFonts w:ascii="Nirmala UI" w:hAnsi="Nirmala UI" w:cs="Nirmala UI"/>
          <w:cs/>
          <w:lang w:bidi="hi-IN"/>
        </w:rPr>
        <w:t xml:space="preserve">राज्य </w:t>
      </w:r>
      <w:r w:rsidR="00D75028" w:rsidRPr="007A1B86">
        <w:rPr>
          <w:rFonts w:ascii="Nirmala UI" w:hAnsi="Nirmala UI" w:cs="Nirmala UI"/>
          <w:lang w:bidi="hi-IN"/>
        </w:rPr>
        <w:t xml:space="preserve">एवं </w:t>
      </w:r>
      <w:r w:rsidR="00D75028" w:rsidRPr="007A1B86">
        <w:rPr>
          <w:rFonts w:ascii="Nirmala UI" w:hAnsi="Nirmala UI" w:cs="Nirmala UI"/>
          <w:cs/>
          <w:lang w:bidi="hi-IN"/>
        </w:rPr>
        <w:t>राज्य-क्षेत्र</w:t>
      </w:r>
      <w:r w:rsidR="00D75028" w:rsidRPr="007A1B86">
        <w:rPr>
          <w:rFonts w:ascii="Nirmala UI" w:hAnsi="Nirmala UI" w:cs="Nirmala UI"/>
        </w:rPr>
        <w:t xml:space="preserve"> मंत्रियों का एक मंच है, ताकि विकलांगता नीति और कार्यान्वयन में सुधार पर राष्ट्रीय सहयोग और समन्वय को उद्वेलित किया जा सके। </w:t>
      </w:r>
    </w:p>
    <w:p w14:paraId="6B7B4790" w14:textId="77777777" w:rsidR="00D75028" w:rsidRPr="007A1B86" w:rsidRDefault="00000000" w:rsidP="00D75028">
      <w:pPr>
        <w:pStyle w:val="ListParagraph"/>
        <w:numPr>
          <w:ilvl w:val="0"/>
          <w:numId w:val="175"/>
        </w:numPr>
        <w:rPr>
          <w:rFonts w:ascii="Nirmala UI" w:hAnsi="Nirmala UI" w:cs="Nirmala UI"/>
        </w:rPr>
      </w:pPr>
      <w:hyperlink r:id="rId106" w:history="1">
        <w:r w:rsidR="00D75028" w:rsidRPr="007A1B86">
          <w:rPr>
            <w:rStyle w:val="Hyperlink"/>
            <w:rFonts w:ascii="Nirmala UI" w:hAnsi="Nirmala UI" w:cs="Nirmala UI"/>
          </w:rPr>
          <w:t>एडीएस सलाहकार परिषद</w:t>
        </w:r>
      </w:hyperlink>
      <w:r w:rsidR="00D75028" w:rsidRPr="007A1B86">
        <w:rPr>
          <w:rFonts w:ascii="Nirmala UI" w:hAnsi="Nirmala UI" w:cs="Nirmala UI"/>
        </w:rPr>
        <w:t xml:space="preserve"> ऑस्ट्रेलियाई सरकारों और विकलांगता मंत्रियों को एडीएस के कार्यान्वयन के बारे में स्वतंत्र सलाह प्रदान करती है। इसके सदस्य समुदाय और विकलांगता क्षेत्र से आने वाले </w:t>
      </w:r>
      <w:r w:rsidR="00D75028" w:rsidRPr="007A1B86">
        <w:rPr>
          <w:rFonts w:ascii="Nirmala UI" w:hAnsi="Nirmala UI" w:cs="Nirmala UI"/>
          <w:cs/>
          <w:lang w:bidi="hi-IN"/>
        </w:rPr>
        <w:t>विकलांगता-ग्रस्त लोग</w:t>
      </w:r>
      <w:r w:rsidR="00D75028" w:rsidRPr="007A1B86">
        <w:rPr>
          <w:rFonts w:ascii="Nirmala UI" w:hAnsi="Nirmala UI" w:cs="Nirmala UI"/>
        </w:rPr>
        <w:t xml:space="preserve"> हैं।</w:t>
      </w:r>
    </w:p>
    <w:p w14:paraId="73753F38" w14:textId="77777777" w:rsidR="00D75028" w:rsidRDefault="00D75028" w:rsidP="00D75028">
      <w:pPr>
        <w:pStyle w:val="ListParagraph"/>
        <w:numPr>
          <w:ilvl w:val="0"/>
          <w:numId w:val="175"/>
        </w:numPr>
      </w:pPr>
      <w:r w:rsidRPr="007A1B86">
        <w:rPr>
          <w:rFonts w:ascii="Nirmala UI" w:hAnsi="Nirmala UI" w:cs="Nirmala UI"/>
        </w:rPr>
        <w:t xml:space="preserve">विकलांगता प्रतिनिधि संगठन (Disability Representative Organisation) एडीएस कार्यान्वयन मंच (ADS Implementation Forum) में अनेकानेक संगठन शामिल हैं, जो विकलांगता क्षेत्र और </w:t>
      </w:r>
      <w:r w:rsidRPr="007A1B86">
        <w:rPr>
          <w:rFonts w:ascii="Nirmala UI" w:hAnsi="Nirmala UI" w:cs="Nirmala UI"/>
          <w:cs/>
          <w:lang w:bidi="hi-IN"/>
        </w:rPr>
        <w:t>विकलांगता-ग्रस्त लोगों</w:t>
      </w:r>
      <w:r w:rsidRPr="007A1B86">
        <w:rPr>
          <w:rFonts w:ascii="Nirmala UI" w:hAnsi="Nirmala UI" w:cs="Nirmala UI"/>
        </w:rPr>
        <w:t xml:space="preserve"> का प्रतिनिधित्व करते हैं। यह मंच </w:t>
      </w:r>
      <w:r w:rsidRPr="007A1B86">
        <w:rPr>
          <w:rFonts w:ascii="Nirmala UI" w:hAnsi="Nirmala UI" w:cs="Nirmala UI"/>
          <w:cs/>
          <w:lang w:bidi="hi-IN"/>
        </w:rPr>
        <w:t>ऑस्ट्रेलिया सरकार</w:t>
      </w:r>
      <w:r w:rsidRPr="007A1B86">
        <w:rPr>
          <w:rFonts w:ascii="Nirmala UI" w:hAnsi="Nirmala UI" w:cs="Nirmala UI"/>
        </w:rPr>
        <w:t xml:space="preserve"> के लिए एडीएस कार्यान्वयन गतिविधियों के बारे में सलाह और प्रतिक्रिया का एक महत्वपूर्ण परामर्श </w:t>
      </w:r>
      <w:r w:rsidRPr="007A1B86">
        <w:rPr>
          <w:rFonts w:ascii="Nirmala UI" w:hAnsi="Nirmala UI" w:cs="Nirmala UI"/>
          <w:cs/>
          <w:lang w:bidi="hi-IN"/>
        </w:rPr>
        <w:t>स्थान</w:t>
      </w:r>
      <w:r w:rsidRPr="007A1B86">
        <w:rPr>
          <w:rFonts w:ascii="Nirmala UI" w:hAnsi="Nirmala UI" w:cs="Nirmala UI"/>
        </w:rPr>
        <w:t xml:space="preserve"> है।</w:t>
      </w:r>
    </w:p>
    <w:p w14:paraId="7407345D" w14:textId="77777777" w:rsidR="00F458E2" w:rsidRDefault="007F7806" w:rsidP="00FD4B36">
      <w:pPr>
        <w:pStyle w:val="Heading2"/>
      </w:pPr>
      <w:bookmarkStart w:id="132" w:name="_Toc151067327"/>
      <w:r w:rsidRPr="007A1B86">
        <w:rPr>
          <w:rFonts w:ascii="Nirmala UI" w:hAnsi="Nirmala UI" w:cs="Nirmala UI"/>
        </w:rPr>
        <w:t>एडीएस ऑनलाइन</w:t>
      </w:r>
      <w:bookmarkEnd w:id="132"/>
    </w:p>
    <w:p w14:paraId="5370B8B6" w14:textId="77777777" w:rsidR="007F7806" w:rsidRPr="007A1B86" w:rsidRDefault="00000000" w:rsidP="007F7806">
      <w:pPr>
        <w:spacing w:after="0" w:line="240" w:lineRule="auto"/>
        <w:rPr>
          <w:rFonts w:ascii="Nirmala UI" w:hAnsi="Nirmala UI" w:cs="Nirmala UI"/>
        </w:rPr>
      </w:pPr>
      <w:hyperlink r:id="rId107" w:history="1">
        <w:r w:rsidR="007F7806" w:rsidRPr="007A1B86">
          <w:rPr>
            <w:rStyle w:val="Hyperlink"/>
            <w:rFonts w:ascii="Nirmala UI" w:hAnsi="Nirmala UI" w:cs="Nirmala UI"/>
          </w:rPr>
          <w:t>विकलांगता गेटवे पर एडीएस हब</w:t>
        </w:r>
      </w:hyperlink>
      <w:r w:rsidR="007F7806" w:rsidRPr="007A1B86">
        <w:rPr>
          <w:rFonts w:ascii="Nirmala UI" w:hAnsi="Nirmala UI" w:cs="Nirmala UI"/>
        </w:rPr>
        <w:t xml:space="preserve"> एक ही स्थान पर</w:t>
      </w:r>
      <w:r w:rsidR="007F7806">
        <w:rPr>
          <w:rFonts w:ascii="Nirmala UI" w:hAnsi="Nirmala UI" w:cs="Nirmala UI"/>
        </w:rPr>
        <w:t xml:space="preserve"> </w:t>
      </w:r>
      <w:r w:rsidR="007F7806" w:rsidRPr="007A1B86">
        <w:rPr>
          <w:rFonts w:ascii="Nirmala UI" w:hAnsi="Nirmala UI" w:cs="Nirmala UI"/>
        </w:rPr>
        <w:t>एडीएस के बारे में समाचार, संसाधनों और रिपोर्टों के लिए जगह प्रस्तुत करता है। इसे 2021 के मध्य में आरंभ किया गया था और ऑस्ट्रेलिया सरकार एडीएस की ऑनलाइन उपस्थिति को बनाए रखने और बढ़ाने के लिए प्रतिबद्ध है। मूलभूत जानकारी को सुलभ प्रारूपों में उपलब्ध कराया जाता है, जिसमें पढ़ाई में आसान (Easy Read) प्रारूप और ऑस्लन सहित 14 सामुदायिक भाषा</w:t>
      </w:r>
      <w:r w:rsidR="007F7806" w:rsidRPr="007A1B86">
        <w:rPr>
          <w:rFonts w:ascii="Nirmala UI" w:hAnsi="Nirmala UI" w:cs="Nirmala UI"/>
          <w:cs/>
          <w:lang w:bidi="hi-IN"/>
        </w:rPr>
        <w:t>एँ</w:t>
      </w:r>
      <w:r w:rsidR="007F7806" w:rsidRPr="007A1B86">
        <w:rPr>
          <w:rFonts w:ascii="Nirmala UI" w:hAnsi="Nirmala UI" w:cs="Nirmala UI"/>
        </w:rPr>
        <w:t xml:space="preserve"> शामिल हैं। अनुरोध पर ब्रेल जैसे अन्य सुलभ प्रारूप उपलब्ध कराए जा सकते हैं और भविष्य में प्रथम राष्ट्र की अनेक भाषाओं को शामिल करने का कार्य </w:t>
      </w:r>
      <w:r w:rsidR="007F7806" w:rsidRPr="007A1B86">
        <w:rPr>
          <w:rFonts w:ascii="Nirmala UI" w:hAnsi="Nirmala UI" w:cs="Nirmala UI"/>
          <w:cs/>
          <w:lang w:bidi="hi-IN"/>
        </w:rPr>
        <w:t>आरंभ</w:t>
      </w:r>
      <w:r w:rsidR="007F7806" w:rsidRPr="007A1B86">
        <w:rPr>
          <w:rFonts w:ascii="Nirmala UI" w:hAnsi="Nirmala UI" w:cs="Nirmala UI"/>
        </w:rPr>
        <w:t xml:space="preserve"> हो गया है।</w:t>
      </w:r>
    </w:p>
    <w:p w14:paraId="266B11BC" w14:textId="77777777" w:rsidR="007F7806" w:rsidRDefault="007F7806" w:rsidP="007F7806">
      <w:r w:rsidRPr="007A1B86">
        <w:rPr>
          <w:rFonts w:ascii="Nirmala UI" w:hAnsi="Nirmala UI" w:cs="Nirmala UI"/>
        </w:rPr>
        <w:t>एडीएस हब को आरंभ करने के 2 वर्षों के अंदर नई सामग्री में शामिल हैं:</w:t>
      </w:r>
    </w:p>
    <w:p w14:paraId="7494172F" w14:textId="77777777" w:rsidR="00461A96" w:rsidRPr="007A1B86" w:rsidRDefault="00461A96" w:rsidP="00461A96">
      <w:pPr>
        <w:pStyle w:val="ListParagraph"/>
        <w:numPr>
          <w:ilvl w:val="0"/>
          <w:numId w:val="175"/>
        </w:numPr>
        <w:rPr>
          <w:rFonts w:ascii="Nirmala UI" w:hAnsi="Nirmala UI" w:cs="Nirmala UI"/>
        </w:rPr>
      </w:pPr>
      <w:r w:rsidRPr="007A1B86">
        <w:rPr>
          <w:rFonts w:ascii="Nirmala UI" w:hAnsi="Nirmala UI" w:cs="Nirmala UI"/>
        </w:rPr>
        <w:t>वार्षिक लक्षित कार्य योजनाएँ रिपोर्टें।</w:t>
      </w:r>
    </w:p>
    <w:p w14:paraId="704A679F" w14:textId="77777777" w:rsidR="00461A96" w:rsidRPr="007A1B86" w:rsidRDefault="00461A96" w:rsidP="00461A96">
      <w:pPr>
        <w:pStyle w:val="ListParagraph"/>
        <w:numPr>
          <w:ilvl w:val="0"/>
          <w:numId w:val="175"/>
        </w:numPr>
        <w:rPr>
          <w:rFonts w:ascii="Nirmala UI" w:hAnsi="Nirmala UI" w:cs="Nirmala UI"/>
        </w:rPr>
      </w:pPr>
      <w:r w:rsidRPr="007A1B86">
        <w:rPr>
          <w:rFonts w:ascii="Nirmala UI" w:hAnsi="Nirmala UI" w:cs="Nirmala UI"/>
        </w:rPr>
        <w:t xml:space="preserve">एडीएस </w:t>
      </w:r>
      <w:r w:rsidRPr="007A1B86">
        <w:rPr>
          <w:rFonts w:ascii="Nirmala UI" w:hAnsi="Nirmala UI" w:cs="Nirmala UI"/>
          <w:cs/>
          <w:lang w:bidi="hi-IN"/>
        </w:rPr>
        <w:t>मं</w:t>
      </w:r>
      <w:r w:rsidRPr="007A1B86">
        <w:rPr>
          <w:rFonts w:ascii="Nirmala UI" w:hAnsi="Nirmala UI" w:cs="Nirmala UI"/>
          <w:lang w:bidi="hi-IN"/>
        </w:rPr>
        <w:t>चों</w:t>
      </w:r>
      <w:r w:rsidRPr="007A1B86">
        <w:rPr>
          <w:rFonts w:ascii="Nirmala UI" w:hAnsi="Nirmala UI" w:cs="Nirmala UI"/>
        </w:rPr>
        <w:t xml:space="preserve"> और परामर्शों के बारे में जानकारी।</w:t>
      </w:r>
    </w:p>
    <w:p w14:paraId="71764136" w14:textId="77777777" w:rsidR="00461A96" w:rsidRPr="007A1B86" w:rsidRDefault="00461A96" w:rsidP="00461A96">
      <w:pPr>
        <w:pStyle w:val="ListParagraph"/>
        <w:numPr>
          <w:ilvl w:val="0"/>
          <w:numId w:val="175"/>
        </w:numPr>
        <w:rPr>
          <w:rFonts w:ascii="Nirmala UI" w:hAnsi="Nirmala UI" w:cs="Nirmala UI"/>
        </w:rPr>
      </w:pPr>
      <w:r w:rsidRPr="007A1B86">
        <w:rPr>
          <w:rFonts w:ascii="Nirmala UI" w:hAnsi="Nirmala UI" w:cs="Nirmala UI"/>
        </w:rPr>
        <w:t>एडीएस सलाहकार परिषद के विवरण और विज्ञप्तियाँ।</w:t>
      </w:r>
    </w:p>
    <w:p w14:paraId="60B09799" w14:textId="77777777" w:rsidR="00461A96" w:rsidRPr="007A1B86" w:rsidRDefault="00461A96" w:rsidP="00461A96">
      <w:pPr>
        <w:pStyle w:val="ListParagraph"/>
        <w:numPr>
          <w:ilvl w:val="0"/>
          <w:numId w:val="175"/>
        </w:numPr>
        <w:rPr>
          <w:rFonts w:ascii="Nirmala UI" w:hAnsi="Nirmala UI" w:cs="Nirmala UI"/>
        </w:rPr>
      </w:pPr>
      <w:r w:rsidRPr="007A1B86">
        <w:rPr>
          <w:rFonts w:ascii="Nirmala UI" w:hAnsi="Nirmala UI" w:cs="Nirmala UI"/>
        </w:rPr>
        <w:t xml:space="preserve">नए संसाधन, जैसे डेटा सुधार योजना और </w:t>
      </w:r>
      <w:hyperlink r:id="rId108" w:history="1">
        <w:r w:rsidRPr="007A1B86">
          <w:rPr>
            <w:rStyle w:val="Hyperlink"/>
            <w:rFonts w:ascii="Nirmala UI" w:hAnsi="Nirmala UI" w:cs="Nirmala UI"/>
            <w:cs/>
            <w:lang w:bidi="hi-IN"/>
          </w:rPr>
          <w:t>विकलांगता-ग्रस्त लोगों</w:t>
        </w:r>
        <w:r w:rsidRPr="007A1B86">
          <w:rPr>
            <w:rStyle w:val="Hyperlink"/>
            <w:rFonts w:ascii="Nirmala UI" w:hAnsi="Nirmala UI" w:cs="Nirmala UI"/>
          </w:rPr>
          <w:t xml:space="preserve"> के साथ संलग्नता के लिए अच्छी कार्यप्रथाएँ दिशानिर्देश</w:t>
        </w:r>
      </w:hyperlink>
      <w:r w:rsidRPr="007A1B86">
        <w:rPr>
          <w:rFonts w:ascii="Nirmala UI" w:hAnsi="Nirmala UI" w:cs="Nirmala UI"/>
        </w:rPr>
        <w:t>।</w:t>
      </w:r>
    </w:p>
    <w:p w14:paraId="71B4A078" w14:textId="77777777" w:rsidR="00461A96" w:rsidRDefault="00461A96" w:rsidP="00461A96">
      <w:pPr>
        <w:pStyle w:val="ListParagraph"/>
        <w:numPr>
          <w:ilvl w:val="0"/>
          <w:numId w:val="175"/>
        </w:numPr>
      </w:pPr>
      <w:r w:rsidRPr="007A1B86">
        <w:rPr>
          <w:rFonts w:ascii="Nirmala UI" w:hAnsi="Nirmala UI" w:cs="Nirmala UI"/>
        </w:rPr>
        <w:t xml:space="preserve">ऑस्ट्रेलियाई स्वास्थ्य एवं </w:t>
      </w:r>
      <w:r w:rsidRPr="007A1B86">
        <w:rPr>
          <w:rFonts w:ascii="Nirmala UI" w:hAnsi="Nirmala UI" w:cs="Nirmala UI"/>
          <w:cs/>
          <w:lang w:bidi="hi-IN"/>
        </w:rPr>
        <w:t>सकुशलता</w:t>
      </w:r>
      <w:r w:rsidRPr="007A1B86">
        <w:rPr>
          <w:rFonts w:ascii="Nirmala UI" w:hAnsi="Nirmala UI" w:cs="Nirmala UI"/>
        </w:rPr>
        <w:t xml:space="preserve"> संस्थान (Australian Institute of Health and Welfare) के </w:t>
      </w:r>
      <w:hyperlink r:id="rId109" w:history="1">
        <w:r w:rsidRPr="007A1B86">
          <w:rPr>
            <w:rStyle w:val="Hyperlink"/>
            <w:rFonts w:ascii="Nirmala UI" w:hAnsi="Nirmala UI" w:cs="Nirmala UI"/>
          </w:rPr>
          <w:t xml:space="preserve">एडीएस परिणाम </w:t>
        </w:r>
        <w:r w:rsidRPr="007A1B86">
          <w:rPr>
            <w:rStyle w:val="Hyperlink"/>
            <w:rFonts w:ascii="Nirmala UI" w:hAnsi="Nirmala UI" w:cs="Nirmala UI"/>
            <w:cs/>
            <w:lang w:bidi="hi-IN"/>
          </w:rPr>
          <w:t>ढाँचा</w:t>
        </w:r>
        <w:r w:rsidRPr="007A1B86">
          <w:rPr>
            <w:rStyle w:val="Hyperlink"/>
            <w:rFonts w:ascii="Nirmala UI" w:hAnsi="Nirmala UI" w:cs="Nirmala UI"/>
          </w:rPr>
          <w:t xml:space="preserve"> इंटरैक्टिव वेबसाइट</w:t>
        </w:r>
      </w:hyperlink>
      <w:r w:rsidRPr="007A1B86">
        <w:rPr>
          <w:rFonts w:ascii="Nirmala UI" w:hAnsi="Nirmala UI" w:cs="Nirmala UI"/>
        </w:rPr>
        <w:t xml:space="preserve"> के लिंक्स।</w:t>
      </w:r>
    </w:p>
    <w:p w14:paraId="0FFF0E84" w14:textId="2FB2B68F" w:rsidR="00952D9D" w:rsidRDefault="00EB5543" w:rsidP="006176A9">
      <w:r w:rsidRPr="007A1B86">
        <w:rPr>
          <w:rFonts w:ascii="Nirmala UI" w:hAnsi="Nirmala UI" w:cs="Nirmala UI"/>
        </w:rPr>
        <w:t>एडीएस हब के लगातार रूप से वि</w:t>
      </w:r>
      <w:r w:rsidRPr="007A1B86">
        <w:rPr>
          <w:rFonts w:ascii="Nirmala UI" w:hAnsi="Nirmala UI" w:cs="Nirmala UI"/>
          <w:cs/>
          <w:lang w:bidi="hi-IN"/>
        </w:rPr>
        <w:t>स्तृत</w:t>
      </w:r>
      <w:r w:rsidRPr="007A1B86">
        <w:rPr>
          <w:rFonts w:ascii="Nirmala UI" w:hAnsi="Nirmala UI" w:cs="Nirmala UI"/>
        </w:rPr>
        <w:t xml:space="preserve"> होने के साथ-साथ समीक्षा और </w:t>
      </w:r>
      <w:r w:rsidRPr="007A1B86">
        <w:rPr>
          <w:rFonts w:ascii="Nirmala UI" w:hAnsi="Nirmala UI" w:cs="Nirmala UI"/>
          <w:cs/>
          <w:lang w:bidi="hi-IN"/>
        </w:rPr>
        <w:t>रिफ्रेश</w:t>
      </w:r>
      <w:r w:rsidRPr="007A1B86">
        <w:rPr>
          <w:rFonts w:ascii="Nirmala UI" w:hAnsi="Nirmala UI" w:cs="Nirmala UI"/>
        </w:rPr>
        <w:t xml:space="preserve"> पर भी कार्य किया जा रहा है, और 2023 के अंत से 2024 की शुरुआत तक सुधार आरंभ कर दिए जाएँगे।</w:t>
      </w:r>
      <w:r w:rsidR="00952D9D">
        <w:br w:type="page"/>
      </w:r>
    </w:p>
    <w:p w14:paraId="46DCA270" w14:textId="1984F6DD" w:rsidR="00D0483A" w:rsidRDefault="0052285F" w:rsidP="00FD4B36">
      <w:r>
        <w:rPr>
          <w:noProof/>
        </w:rPr>
        <w:lastRenderedPageBreak/>
        <w:drawing>
          <wp:anchor distT="0" distB="1651" distL="0" distR="0" simplePos="0" relativeHeight="251658240" behindDoc="1" locked="0" layoutInCell="1" allowOverlap="1" wp14:anchorId="7C6F20C6" wp14:editId="742B34CA">
            <wp:simplePos x="0" y="0"/>
            <wp:positionH relativeFrom="page">
              <wp:posOffset>-146050</wp:posOffset>
            </wp:positionH>
            <wp:positionV relativeFrom="page">
              <wp:posOffset>7620</wp:posOffset>
            </wp:positionV>
            <wp:extent cx="8517890" cy="10673334"/>
            <wp:effectExtent l="0" t="0" r="0" b="0"/>
            <wp:wrapNone/>
            <wp:docPr id="2"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8517890" cy="10673080"/>
                    </a:xfrm>
                    <a:prstGeom prst="rect">
                      <a:avLst/>
                    </a:prstGeom>
                  </pic:spPr>
                </pic:pic>
              </a:graphicData>
            </a:graphic>
            <wp14:sizeRelH relativeFrom="margin">
              <wp14:pctWidth>0</wp14:pctWidth>
            </wp14:sizeRelH>
            <wp14:sizeRelV relativeFrom="margin">
              <wp14:pctHeight>0</wp14:pctHeight>
            </wp14:sizeRelV>
          </wp:anchor>
        </w:drawing>
      </w:r>
    </w:p>
    <w:sectPr w:rsidR="00D0483A" w:rsidSect="00F63184">
      <w:headerReference w:type="default" r:id="rId110"/>
      <w:pgSz w:w="11906" w:h="16838" w:code="9"/>
      <w:pgMar w:top="1985" w:right="1274" w:bottom="1077" w:left="1276" w:header="709"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EC12" w14:textId="77777777" w:rsidR="00F01245" w:rsidRDefault="00F01245" w:rsidP="00FD4B36">
      <w:r>
        <w:separator/>
      </w:r>
    </w:p>
  </w:endnote>
  <w:endnote w:type="continuationSeparator" w:id="0">
    <w:p w14:paraId="6E9B0052" w14:textId="77777777" w:rsidR="00F01245" w:rsidRDefault="00F01245" w:rsidP="00FD4B36">
      <w:r>
        <w:continuationSeparator/>
      </w:r>
    </w:p>
  </w:endnote>
  <w:endnote w:type="continuationNotice" w:id="1">
    <w:p w14:paraId="79FFB19F" w14:textId="77777777" w:rsidR="00F01245" w:rsidRDefault="00F01245" w:rsidP="00FD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auto"/>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ilson Pro Medium">
    <w:panose1 w:val="00000000000000000000"/>
    <w:charset w:val="4D"/>
    <w:family w:val="auto"/>
    <w:notTrueType/>
    <w:pitch w:val="variable"/>
    <w:sig w:usb0="00000007" w:usb1="00000001" w:usb2="00000000" w:usb3="00000000" w:csb0="00000093" w:csb1="00000000"/>
  </w:font>
  <w:font w:name="Nunito Sans ExtraLight">
    <w:charset w:val="00"/>
    <w:family w:val="auto"/>
    <w:pitch w:val="variable"/>
    <w:sig w:usb0="A00002FF" w:usb1="5000204B" w:usb2="00000000" w:usb3="00000000" w:csb0="00000197" w:csb1="00000000"/>
  </w:font>
  <w:font w:name="Filson Pro Bold">
    <w:altName w:val="Times New Roman"/>
    <w:panose1 w:val="00000000000000000000"/>
    <w:charset w:val="4D"/>
    <w:family w:val="auto"/>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ontserrat Light">
    <w:panose1 w:val="00000400000000000000"/>
    <w:charset w:val="00"/>
    <w:family w:val="modern"/>
    <w:notTrueType/>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6F7D" w14:textId="77777777" w:rsidR="000D348F" w:rsidRPr="00A35449" w:rsidRDefault="00C6089A" w:rsidP="00F63184">
    <w:pPr>
      <w:pStyle w:val="Footer"/>
      <w:tabs>
        <w:tab w:val="clear" w:pos="9026"/>
        <w:tab w:val="right" w:pos="9356"/>
      </w:tabs>
      <w:rPr>
        <w:i/>
        <w:color w:val="808080"/>
        <w:sz w:val="18"/>
      </w:rPr>
    </w:pPr>
    <w:r w:rsidRPr="00C6089A">
      <w:rPr>
        <w:rFonts w:ascii="Mangal" w:hAnsi="Mangal" w:cs="Mangal"/>
        <w:i/>
        <w:color w:val="808080"/>
        <w:sz w:val="18"/>
      </w:rPr>
      <w:t>कार्यान्वयन</w:t>
    </w:r>
    <w:r w:rsidRPr="00C6089A">
      <w:rPr>
        <w:i/>
        <w:color w:val="808080"/>
        <w:sz w:val="18"/>
      </w:rPr>
      <w:t xml:space="preserve"> </w:t>
    </w:r>
    <w:r w:rsidRPr="00C6089A">
      <w:rPr>
        <w:rFonts w:ascii="Mangal" w:hAnsi="Mangal" w:cs="Mangal"/>
        <w:i/>
        <w:color w:val="808080"/>
        <w:sz w:val="18"/>
      </w:rPr>
      <w:t>रिपोर्ट</w:t>
    </w:r>
    <w:r w:rsidRPr="00C6089A">
      <w:rPr>
        <w:i/>
        <w:color w:val="808080"/>
        <w:sz w:val="18"/>
      </w:rPr>
      <w:t xml:space="preserve">: </w:t>
    </w:r>
    <w:r w:rsidRPr="00C6089A">
      <w:rPr>
        <w:rFonts w:ascii="Mangal" w:hAnsi="Mangal" w:cs="Mangal"/>
        <w:i/>
        <w:color w:val="808080"/>
        <w:sz w:val="18"/>
      </w:rPr>
      <w:t>सारांश</w:t>
    </w:r>
    <w:r w:rsidR="000D348F" w:rsidRPr="00A35449">
      <w:rPr>
        <w:i/>
        <w:color w:val="808080"/>
        <w:sz w:val="18"/>
      </w:rPr>
      <w:tab/>
    </w:r>
    <w:r w:rsidR="000D348F" w:rsidRPr="00A35449">
      <w:rPr>
        <w:i/>
        <w:color w:val="808080"/>
        <w:sz w:val="18"/>
      </w:rPr>
      <w:tab/>
    </w:r>
    <w:r w:rsidR="000D348F" w:rsidRPr="00A35449">
      <w:rPr>
        <w:i/>
        <w:color w:val="808080"/>
        <w:sz w:val="18"/>
      </w:rPr>
      <w:fldChar w:fldCharType="begin"/>
    </w:r>
    <w:r w:rsidR="000D348F" w:rsidRPr="00A35449">
      <w:rPr>
        <w:i/>
        <w:color w:val="808080"/>
        <w:sz w:val="18"/>
      </w:rPr>
      <w:instrText xml:space="preserve"> PAGE   \* MERGEFORMAT </w:instrText>
    </w:r>
    <w:r w:rsidR="000D348F" w:rsidRPr="00A35449">
      <w:rPr>
        <w:i/>
        <w:color w:val="808080"/>
        <w:sz w:val="18"/>
      </w:rPr>
      <w:fldChar w:fldCharType="separate"/>
    </w:r>
    <w:r w:rsidR="00065D10">
      <w:rPr>
        <w:i/>
        <w:noProof/>
        <w:color w:val="808080"/>
        <w:sz w:val="18"/>
      </w:rPr>
      <w:t>1</w:t>
    </w:r>
    <w:r w:rsidR="000D348F" w:rsidRPr="00A35449">
      <w:rPr>
        <w:i/>
        <w:noProof/>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9AEB" w14:textId="77777777" w:rsidR="00F01245" w:rsidRDefault="00F01245" w:rsidP="00FD4B36">
      <w:r>
        <w:separator/>
      </w:r>
    </w:p>
  </w:footnote>
  <w:footnote w:type="continuationSeparator" w:id="0">
    <w:p w14:paraId="1C350232" w14:textId="77777777" w:rsidR="00F01245" w:rsidRDefault="00F01245" w:rsidP="00FD4B36">
      <w:r>
        <w:continuationSeparator/>
      </w:r>
    </w:p>
  </w:footnote>
  <w:footnote w:type="continuationNotice" w:id="1">
    <w:p w14:paraId="364FCA75" w14:textId="77777777" w:rsidR="00F01245" w:rsidRDefault="00F01245" w:rsidP="00FD4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338C" w14:textId="630A2B3C" w:rsidR="000D348F" w:rsidRDefault="0052285F">
    <w:pPr>
      <w:pStyle w:val="BodyText"/>
      <w:spacing w:line="14" w:lineRule="auto"/>
    </w:pPr>
    <w:r>
      <w:rPr>
        <w:noProof/>
      </w:rPr>
      <w:drawing>
        <wp:anchor distT="0" distB="0" distL="0" distR="0" simplePos="0" relativeHeight="251656704" behindDoc="1" locked="0" layoutInCell="1" allowOverlap="1" wp14:anchorId="5342012F" wp14:editId="49ABE8AE">
          <wp:simplePos x="0" y="0"/>
          <wp:positionH relativeFrom="page">
            <wp:posOffset>683895</wp:posOffset>
          </wp:positionH>
          <wp:positionV relativeFrom="page">
            <wp:posOffset>1119505</wp:posOffset>
          </wp:positionV>
          <wp:extent cx="1405255" cy="1130935"/>
          <wp:effectExtent l="0" t="0" r="0" b="0"/>
          <wp:wrapNone/>
          <wp:docPr id="5"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descr="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title="ADS Logo"/>
                  <pic:cNvPicPr/>
                </pic:nvPicPr>
                <pic:blipFill>
                  <a:blip r:embed="rId1" cstate="print"/>
                  <a:stretch>
                    <a:fillRect/>
                  </a:stretch>
                </pic:blipFill>
                <pic:spPr>
                  <a:xfrm>
                    <a:off x="0" y="0"/>
                    <a:ext cx="1405255" cy="1130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032" distL="0" distR="0" simplePos="0" relativeHeight="251658752" behindDoc="1" locked="0" layoutInCell="1" allowOverlap="1" wp14:anchorId="263457A5" wp14:editId="3E869EDC">
          <wp:simplePos x="0" y="0"/>
          <wp:positionH relativeFrom="page">
            <wp:posOffset>2223135</wp:posOffset>
          </wp:positionH>
          <wp:positionV relativeFrom="page">
            <wp:posOffset>1491615</wp:posOffset>
          </wp:positionV>
          <wp:extent cx="745490" cy="559308"/>
          <wp:effectExtent l="0" t="0" r="0" b="0"/>
          <wp:wrapNone/>
          <wp:docPr id="4" name="image2.png" title="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title="Tag Line"/>
                  <pic:cNvPicPr/>
                </pic:nvPicPr>
                <pic:blipFill>
                  <a:blip r:embed="rId2" cstate="print"/>
                  <a:stretch>
                    <a:fillRect/>
                  </a:stretch>
                </pic:blipFill>
                <pic:spPr>
                  <a:xfrm>
                    <a:off x="0" y="0"/>
                    <a:ext cx="745490" cy="5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B30C" w14:textId="447E850D" w:rsidR="000D348F" w:rsidRDefault="0052285F" w:rsidP="00FD4B36">
    <w:pPr>
      <w:pStyle w:val="Header"/>
    </w:pPr>
    <w:r>
      <w:rPr>
        <w:noProof/>
      </w:rPr>
      <mc:AlternateContent>
        <mc:Choice Requires="wpg">
          <w:drawing>
            <wp:anchor distT="0" distB="0" distL="114300" distR="114300" simplePos="0" relativeHeight="251657728" behindDoc="0" locked="0" layoutInCell="1" allowOverlap="1" wp14:anchorId="41131A2D" wp14:editId="643E48DF">
              <wp:simplePos x="0" y="0"/>
              <wp:positionH relativeFrom="column">
                <wp:posOffset>-826770</wp:posOffset>
              </wp:positionH>
              <wp:positionV relativeFrom="paragraph">
                <wp:posOffset>-439420</wp:posOffset>
              </wp:positionV>
              <wp:extent cx="7563485" cy="1137920"/>
              <wp:effectExtent l="0" t="0" r="0" b="0"/>
              <wp:wrapNone/>
              <wp:docPr id="54" name="Group 1" descr="Decorative image" title="Decorativ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85" cy="1137920"/>
                        <a:chOff x="0" y="0"/>
                        <a:chExt cx="7563485" cy="1138003"/>
                      </a:xfrm>
                    </wpg:grpSpPr>
                    <pic:pic xmlns:pic="http://schemas.openxmlformats.org/drawingml/2006/picture">
                      <pic:nvPicPr>
                        <pic:cNvPr id="55" name="Picture 55" descr="Decorative image" title="Decorative image"/>
                        <pic:cNvPicPr>
                          <a:picLocks noChangeAspect="1"/>
                        </pic:cNvPicPr>
                      </pic:nvPicPr>
                      <pic:blipFill rotWithShape="1">
                        <a:blip r:embed="rId1">
                          <a:extLst>
                            <a:ext uri="{28A0092B-C50C-407E-A947-70E740481C1C}">
                              <a14:useLocalDpi xmlns:a14="http://schemas.microsoft.com/office/drawing/2010/main" val="0"/>
                            </a:ext>
                          </a:extLst>
                        </a:blip>
                        <a:srcRect t="97993"/>
                        <a:stretch/>
                      </pic:blipFill>
                      <pic:spPr bwMode="auto">
                        <a:xfrm rot="10800000">
                          <a:off x="0" y="0"/>
                          <a:ext cx="7563485" cy="2584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6" name="Picture 56" descr="Image of the ADS logo" title="ADS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530196" y="267418"/>
                          <a:ext cx="989965" cy="8705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257BC73" id="Group 1" o:spid="_x0000_s1026" alt="Title: Decorative image - Description: Decorative image" style="position:absolute;margin-left:-65.1pt;margin-top:-34.6pt;width:595.55pt;height:89.6pt;z-index:251657728" coordsize="75634,1138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cs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NtAAAAABSZ2h0bG9uZwAACbA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Decorative image" style="position:absolute;width:75634;height:25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">
                <v:imagedata r:id="rId3" o:title="Decorative image" croptop="64221f"/>
              </v:shape>
              <v:shape id="Picture 56" o:spid="_x0000_s1028" type="#_x0000_t75" alt="Image of the ADS logo" style="position:absolute;left:65301;top:2674;width:9900;height:8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">
                <v:imagedata r:id="rId4" o:title="Image of the ADS logo"/>
              </v:shape>
            </v:group>
          </w:pict>
        </mc:Fallback>
      </mc:AlternateContent>
    </w:r>
    <w:r w:rsidR="000D34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99"/>
    <w:multiLevelType w:val="hybridMultilevel"/>
    <w:tmpl w:val="79788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622B6"/>
    <w:multiLevelType w:val="hybridMultilevel"/>
    <w:tmpl w:val="CE58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2409D"/>
    <w:multiLevelType w:val="hybridMultilevel"/>
    <w:tmpl w:val="065AF750"/>
    <w:lvl w:ilvl="0" w:tplc="13502D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3634D"/>
    <w:multiLevelType w:val="hybridMultilevel"/>
    <w:tmpl w:val="E09A0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9546ED"/>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B75A5A"/>
    <w:multiLevelType w:val="hybridMultilevel"/>
    <w:tmpl w:val="13F27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C6266F"/>
    <w:multiLevelType w:val="hybridMultilevel"/>
    <w:tmpl w:val="7352A1F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2E81F79"/>
    <w:multiLevelType w:val="hybridMultilevel"/>
    <w:tmpl w:val="7AA8E46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33B0FDA"/>
    <w:multiLevelType w:val="hybridMultilevel"/>
    <w:tmpl w:val="A4747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4E626DB"/>
    <w:multiLevelType w:val="hybridMultilevel"/>
    <w:tmpl w:val="BF74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010929"/>
    <w:multiLevelType w:val="hybridMultilevel"/>
    <w:tmpl w:val="5BF0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3602A5"/>
    <w:multiLevelType w:val="hybridMultilevel"/>
    <w:tmpl w:val="3B70B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61606F"/>
    <w:multiLevelType w:val="hybridMultilevel"/>
    <w:tmpl w:val="CD0A9042"/>
    <w:lvl w:ilvl="0" w:tplc="0E8EA762">
      <w:start w:val="5"/>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F520C7"/>
    <w:multiLevelType w:val="hybridMultilevel"/>
    <w:tmpl w:val="3F588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071B91"/>
    <w:multiLevelType w:val="hybridMultilevel"/>
    <w:tmpl w:val="5DB67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DC72F4B"/>
    <w:multiLevelType w:val="hybridMultilevel"/>
    <w:tmpl w:val="28DAB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DE23EFF"/>
    <w:multiLevelType w:val="hybridMultilevel"/>
    <w:tmpl w:val="175CA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F1006E3"/>
    <w:multiLevelType w:val="hybridMultilevel"/>
    <w:tmpl w:val="C1C2D08C"/>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4B5F70"/>
    <w:multiLevelType w:val="hybridMultilevel"/>
    <w:tmpl w:val="2074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4552FE"/>
    <w:multiLevelType w:val="hybridMultilevel"/>
    <w:tmpl w:val="3B22ED96"/>
    <w:lvl w:ilvl="0" w:tplc="13502DA0">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106D6271"/>
    <w:multiLevelType w:val="multilevel"/>
    <w:tmpl w:val="869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004FFB"/>
    <w:multiLevelType w:val="hybridMultilevel"/>
    <w:tmpl w:val="361C1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947BAF"/>
    <w:multiLevelType w:val="hybridMultilevel"/>
    <w:tmpl w:val="776A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2D40ED8"/>
    <w:multiLevelType w:val="hybridMultilevel"/>
    <w:tmpl w:val="618254E2"/>
    <w:lvl w:ilvl="0" w:tplc="C9FAFE80">
      <w:start w:val="1"/>
      <w:numFmt w:val="bullet"/>
      <w:lvlText w:val=""/>
      <w:lvlJc w:val="left"/>
      <w:pPr>
        <w:ind w:left="720" w:hanging="360"/>
      </w:pPr>
      <w:rPr>
        <w:rFonts w:ascii="Symbol" w:hAnsi="Symbol" w:hint="default"/>
        <w:color w:val="auto"/>
      </w:rPr>
    </w:lvl>
    <w:lvl w:ilvl="1" w:tplc="192283B2">
      <w:start w:val="1"/>
      <w:numFmt w:val="bullet"/>
      <w:lvlText w:val="o"/>
      <w:lvlJc w:val="left"/>
      <w:pPr>
        <w:ind w:left="1440" w:hanging="360"/>
      </w:pPr>
      <w:rPr>
        <w:rFonts w:ascii="Courier New" w:hAnsi="Courier New" w:cs="Courier New" w:hint="default"/>
      </w:rPr>
    </w:lvl>
    <w:lvl w:ilvl="2" w:tplc="AA32DD1C">
      <w:start w:val="1"/>
      <w:numFmt w:val="bullet"/>
      <w:lvlText w:val=""/>
      <w:lvlJc w:val="left"/>
      <w:pPr>
        <w:ind w:left="2160" w:hanging="360"/>
      </w:pPr>
      <w:rPr>
        <w:rFonts w:ascii="Wingdings" w:hAnsi="Wingdings" w:hint="default"/>
      </w:rPr>
    </w:lvl>
    <w:lvl w:ilvl="3" w:tplc="48843F02">
      <w:numFmt w:val="bullet"/>
      <w:lvlText w:val="-"/>
      <w:lvlJc w:val="left"/>
      <w:pPr>
        <w:ind w:left="2880" w:hanging="360"/>
      </w:pPr>
      <w:rPr>
        <w:rFonts w:ascii="Calibri" w:eastAsia="Times New Roman" w:hAnsi="Calibri" w:cs="Calibri" w:hint="default"/>
        <w:color w:val="FF0000"/>
      </w:rPr>
    </w:lvl>
    <w:lvl w:ilvl="4" w:tplc="33D2646E">
      <w:start w:val="1"/>
      <w:numFmt w:val="bullet"/>
      <w:lvlText w:val="o"/>
      <w:lvlJc w:val="left"/>
      <w:pPr>
        <w:ind w:left="3600" w:hanging="360"/>
      </w:pPr>
      <w:rPr>
        <w:rFonts w:ascii="Courier New" w:hAnsi="Courier New" w:cs="Courier New" w:hint="default"/>
      </w:rPr>
    </w:lvl>
    <w:lvl w:ilvl="5" w:tplc="5280626C">
      <w:start w:val="1"/>
      <w:numFmt w:val="bullet"/>
      <w:lvlText w:val=""/>
      <w:lvlJc w:val="left"/>
      <w:pPr>
        <w:ind w:left="4320" w:hanging="360"/>
      </w:pPr>
      <w:rPr>
        <w:rFonts w:ascii="Wingdings" w:hAnsi="Wingdings" w:hint="default"/>
      </w:rPr>
    </w:lvl>
    <w:lvl w:ilvl="6" w:tplc="46FA78D8">
      <w:start w:val="1"/>
      <w:numFmt w:val="bullet"/>
      <w:lvlText w:val=""/>
      <w:lvlJc w:val="left"/>
      <w:pPr>
        <w:ind w:left="5040" w:hanging="360"/>
      </w:pPr>
      <w:rPr>
        <w:rFonts w:ascii="Symbol" w:hAnsi="Symbol" w:hint="default"/>
      </w:rPr>
    </w:lvl>
    <w:lvl w:ilvl="7" w:tplc="52C6C5F0">
      <w:start w:val="1"/>
      <w:numFmt w:val="bullet"/>
      <w:lvlText w:val="o"/>
      <w:lvlJc w:val="left"/>
      <w:pPr>
        <w:ind w:left="5760" w:hanging="360"/>
      </w:pPr>
      <w:rPr>
        <w:rFonts w:ascii="Courier New" w:hAnsi="Courier New" w:cs="Courier New" w:hint="default"/>
      </w:rPr>
    </w:lvl>
    <w:lvl w:ilvl="8" w:tplc="0DEA3398">
      <w:start w:val="1"/>
      <w:numFmt w:val="bullet"/>
      <w:lvlText w:val=""/>
      <w:lvlJc w:val="left"/>
      <w:pPr>
        <w:ind w:left="6480" w:hanging="360"/>
      </w:pPr>
      <w:rPr>
        <w:rFonts w:ascii="Wingdings" w:hAnsi="Wingdings" w:hint="default"/>
      </w:rPr>
    </w:lvl>
  </w:abstractNum>
  <w:abstractNum w:abstractNumId="26" w15:restartNumberingAfterBreak="0">
    <w:nsid w:val="145E0A38"/>
    <w:multiLevelType w:val="hybridMultilevel"/>
    <w:tmpl w:val="55341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3C55CC"/>
    <w:multiLevelType w:val="hybridMultilevel"/>
    <w:tmpl w:val="7C403FA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16713468"/>
    <w:multiLevelType w:val="hybridMultilevel"/>
    <w:tmpl w:val="6540A74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68175A2"/>
    <w:multiLevelType w:val="hybridMultilevel"/>
    <w:tmpl w:val="5B206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E2014C"/>
    <w:multiLevelType w:val="hybridMultilevel"/>
    <w:tmpl w:val="6DDC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8257FAD"/>
    <w:multiLevelType w:val="hybridMultilevel"/>
    <w:tmpl w:val="49F81ED4"/>
    <w:lvl w:ilvl="0" w:tplc="86748AB8">
      <w:start w:val="20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8EB2F7F"/>
    <w:multiLevelType w:val="hybridMultilevel"/>
    <w:tmpl w:val="969A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9377C9F"/>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98F3CB1"/>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AE5D3D"/>
    <w:multiLevelType w:val="hybridMultilevel"/>
    <w:tmpl w:val="4D2C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A056BD3"/>
    <w:multiLevelType w:val="hybridMultilevel"/>
    <w:tmpl w:val="84D8E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AE21858"/>
    <w:multiLevelType w:val="hybridMultilevel"/>
    <w:tmpl w:val="5254B1FE"/>
    <w:lvl w:ilvl="0" w:tplc="BD70EBD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31559A"/>
    <w:multiLevelType w:val="hybridMultilevel"/>
    <w:tmpl w:val="F6248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BE2519B"/>
    <w:multiLevelType w:val="hybridMultilevel"/>
    <w:tmpl w:val="CA98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1E58C8"/>
    <w:multiLevelType w:val="hybridMultilevel"/>
    <w:tmpl w:val="57D2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9A7E72"/>
    <w:multiLevelType w:val="hybridMultilevel"/>
    <w:tmpl w:val="712E8F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1D186AD8"/>
    <w:multiLevelType w:val="hybridMultilevel"/>
    <w:tmpl w:val="0F628706"/>
    <w:lvl w:ilvl="0" w:tplc="90ACB75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A46464"/>
    <w:multiLevelType w:val="hybridMultilevel"/>
    <w:tmpl w:val="1856E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1EB71A6E"/>
    <w:multiLevelType w:val="hybridMultilevel"/>
    <w:tmpl w:val="BF4E9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20092D9F"/>
    <w:multiLevelType w:val="hybridMultilevel"/>
    <w:tmpl w:val="E7DA3DF2"/>
    <w:lvl w:ilvl="0" w:tplc="EEF0096A">
      <w:start w:val="1"/>
      <w:numFmt w:val="bullet"/>
      <w:lvlText w:val=""/>
      <w:lvlJc w:val="left"/>
      <w:pPr>
        <w:tabs>
          <w:tab w:val="num" w:pos="360"/>
        </w:tabs>
        <w:ind w:left="360" w:hanging="360"/>
      </w:pPr>
      <w:rPr>
        <w:rFonts w:ascii="Symbol" w:hAnsi="Symbol" w:hint="default"/>
      </w:rPr>
    </w:lvl>
    <w:lvl w:ilvl="1" w:tplc="62E6A07E">
      <w:start w:val="1"/>
      <w:numFmt w:val="bullet"/>
      <w:lvlText w:val=""/>
      <w:lvlJc w:val="left"/>
      <w:pPr>
        <w:tabs>
          <w:tab w:val="num" w:pos="1080"/>
        </w:tabs>
        <w:ind w:left="1080" w:hanging="360"/>
      </w:pPr>
      <w:rPr>
        <w:rFonts w:ascii="Symbol" w:hAnsi="Symbol" w:hint="default"/>
        <w:color w:val="auto"/>
        <w:sz w:val="24"/>
        <w:szCs w:val="20"/>
      </w:rPr>
    </w:lvl>
    <w:lvl w:ilvl="2" w:tplc="8D741F7C">
      <w:start w:val="1"/>
      <w:numFmt w:val="bullet"/>
      <w:lvlText w:val=""/>
      <w:lvlJc w:val="left"/>
      <w:pPr>
        <w:tabs>
          <w:tab w:val="num" w:pos="1800"/>
        </w:tabs>
        <w:ind w:left="1800" w:hanging="360"/>
      </w:pPr>
      <w:rPr>
        <w:rFonts w:ascii="Wingdings" w:hAnsi="Wingdings" w:hint="default"/>
      </w:rPr>
    </w:lvl>
    <w:lvl w:ilvl="3" w:tplc="5EB26F02">
      <w:start w:val="1"/>
      <w:numFmt w:val="bullet"/>
      <w:lvlText w:val=""/>
      <w:lvlJc w:val="left"/>
      <w:pPr>
        <w:tabs>
          <w:tab w:val="num" w:pos="2520"/>
        </w:tabs>
        <w:ind w:left="2520" w:hanging="360"/>
      </w:pPr>
      <w:rPr>
        <w:rFonts w:ascii="Symbol" w:hAnsi="Symbol" w:hint="default"/>
      </w:rPr>
    </w:lvl>
    <w:lvl w:ilvl="4" w:tplc="134A4782">
      <w:start w:val="1"/>
      <w:numFmt w:val="bullet"/>
      <w:lvlText w:val="o"/>
      <w:lvlJc w:val="left"/>
      <w:pPr>
        <w:tabs>
          <w:tab w:val="num" w:pos="3240"/>
        </w:tabs>
        <w:ind w:left="3240" w:hanging="360"/>
      </w:pPr>
      <w:rPr>
        <w:rFonts w:ascii="Courier New" w:hAnsi="Courier New" w:cs="Courier New" w:hint="default"/>
      </w:rPr>
    </w:lvl>
    <w:lvl w:ilvl="5" w:tplc="CA746ADC">
      <w:start w:val="1"/>
      <w:numFmt w:val="bullet"/>
      <w:lvlText w:val=""/>
      <w:lvlJc w:val="left"/>
      <w:pPr>
        <w:tabs>
          <w:tab w:val="num" w:pos="3960"/>
        </w:tabs>
        <w:ind w:left="3960" w:hanging="360"/>
      </w:pPr>
      <w:rPr>
        <w:rFonts w:ascii="Wingdings" w:hAnsi="Wingdings" w:hint="default"/>
      </w:rPr>
    </w:lvl>
    <w:lvl w:ilvl="6" w:tplc="066EE58C">
      <w:start w:val="1"/>
      <w:numFmt w:val="bullet"/>
      <w:lvlText w:val=""/>
      <w:lvlJc w:val="left"/>
      <w:pPr>
        <w:tabs>
          <w:tab w:val="num" w:pos="4680"/>
        </w:tabs>
        <w:ind w:left="4680" w:hanging="360"/>
      </w:pPr>
      <w:rPr>
        <w:rFonts w:ascii="Symbol" w:hAnsi="Symbol" w:hint="default"/>
      </w:rPr>
    </w:lvl>
    <w:lvl w:ilvl="7" w:tplc="E6C48AFE">
      <w:start w:val="1"/>
      <w:numFmt w:val="bullet"/>
      <w:lvlText w:val="o"/>
      <w:lvlJc w:val="left"/>
      <w:pPr>
        <w:tabs>
          <w:tab w:val="num" w:pos="5400"/>
        </w:tabs>
        <w:ind w:left="5400" w:hanging="360"/>
      </w:pPr>
      <w:rPr>
        <w:rFonts w:ascii="Courier New" w:hAnsi="Courier New" w:cs="Courier New" w:hint="default"/>
      </w:rPr>
    </w:lvl>
    <w:lvl w:ilvl="8" w:tplc="9C3882D2">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0B57F19"/>
    <w:multiLevelType w:val="hybridMultilevel"/>
    <w:tmpl w:val="8138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14A3B10"/>
    <w:multiLevelType w:val="hybridMultilevel"/>
    <w:tmpl w:val="A086BB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DA5ED4"/>
    <w:multiLevelType w:val="hybridMultilevel"/>
    <w:tmpl w:val="6C1E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25C4917"/>
    <w:multiLevelType w:val="hybridMultilevel"/>
    <w:tmpl w:val="6012F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31F0BA8"/>
    <w:multiLevelType w:val="hybridMultilevel"/>
    <w:tmpl w:val="CBC62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3B05F2C"/>
    <w:multiLevelType w:val="hybridMultilevel"/>
    <w:tmpl w:val="CF20B4F8"/>
    <w:lvl w:ilvl="0" w:tplc="83247DCE">
      <w:numFmt w:val="bullet"/>
      <w:lvlText w:val="•"/>
      <w:lvlJc w:val="left"/>
      <w:pPr>
        <w:ind w:left="360" w:hanging="360"/>
      </w:pPr>
      <w:rPr>
        <w:rFonts w:ascii="Segoe UI" w:eastAsia="Calibri" w:hAnsi="Segoe UI" w:cs="Segoe U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2" w15:restartNumberingAfterBreak="0">
    <w:nsid w:val="24563184"/>
    <w:multiLevelType w:val="hybridMultilevel"/>
    <w:tmpl w:val="F39666C0"/>
    <w:lvl w:ilvl="0" w:tplc="3E0843A4">
      <w:start w:val="1"/>
      <w:numFmt w:val="bullet"/>
      <w:pStyle w:val="BriefBoxDo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24963483"/>
    <w:multiLevelType w:val="hybridMultilevel"/>
    <w:tmpl w:val="6ACC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4C84B07"/>
    <w:multiLevelType w:val="hybridMultilevel"/>
    <w:tmpl w:val="25A0D4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51A1161"/>
    <w:multiLevelType w:val="hybridMultilevel"/>
    <w:tmpl w:val="68BECE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269D7C23"/>
    <w:multiLevelType w:val="hybridMultilevel"/>
    <w:tmpl w:val="2F18F90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28713B37"/>
    <w:multiLevelType w:val="hybridMultilevel"/>
    <w:tmpl w:val="D6B4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93635EE"/>
    <w:multiLevelType w:val="hybridMultilevel"/>
    <w:tmpl w:val="6510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91231A"/>
    <w:multiLevelType w:val="hybridMultilevel"/>
    <w:tmpl w:val="EEB2E820"/>
    <w:lvl w:ilvl="0" w:tplc="EA06A1E2">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B98197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C4B06E4"/>
    <w:multiLevelType w:val="hybridMultilevel"/>
    <w:tmpl w:val="A9D01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D9D2CA7"/>
    <w:multiLevelType w:val="hybridMultilevel"/>
    <w:tmpl w:val="617E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DF82FB8"/>
    <w:multiLevelType w:val="hybridMultilevel"/>
    <w:tmpl w:val="CCA46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2E3C7917"/>
    <w:multiLevelType w:val="hybridMultilevel"/>
    <w:tmpl w:val="7280F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E89041C"/>
    <w:multiLevelType w:val="hybridMultilevel"/>
    <w:tmpl w:val="AFAE2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11591E"/>
    <w:multiLevelType w:val="hybridMultilevel"/>
    <w:tmpl w:val="44C0FF9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2F2E2E85"/>
    <w:multiLevelType w:val="hybridMultilevel"/>
    <w:tmpl w:val="D4C6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FE47F16"/>
    <w:multiLevelType w:val="hybridMultilevel"/>
    <w:tmpl w:val="86222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0903F25"/>
    <w:multiLevelType w:val="hybridMultilevel"/>
    <w:tmpl w:val="53E8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1110417"/>
    <w:multiLevelType w:val="hybridMultilevel"/>
    <w:tmpl w:val="1394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2715D9D"/>
    <w:multiLevelType w:val="hybridMultilevel"/>
    <w:tmpl w:val="2234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8C7496"/>
    <w:multiLevelType w:val="hybridMultilevel"/>
    <w:tmpl w:val="E0F4B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9070CC"/>
    <w:multiLevelType w:val="hybridMultilevel"/>
    <w:tmpl w:val="3494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2A93E06"/>
    <w:multiLevelType w:val="hybridMultilevel"/>
    <w:tmpl w:val="49EE9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38362DB"/>
    <w:multiLevelType w:val="hybridMultilevel"/>
    <w:tmpl w:val="62A6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3FC07F7"/>
    <w:multiLevelType w:val="hybridMultilevel"/>
    <w:tmpl w:val="86284CBC"/>
    <w:lvl w:ilvl="0" w:tplc="C13EFDB8">
      <w:numFmt w:val="bullet"/>
      <w:lvlText w:val="-"/>
      <w:lvlJc w:val="left"/>
      <w:pPr>
        <w:ind w:left="720" w:hanging="360"/>
      </w:pPr>
      <w:rPr>
        <w:rFonts w:ascii="Segoe UI" w:eastAsia="Calibr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4026D1D"/>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6D848AC"/>
    <w:multiLevelType w:val="hybridMultilevel"/>
    <w:tmpl w:val="47E48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37213852"/>
    <w:multiLevelType w:val="hybridMultilevel"/>
    <w:tmpl w:val="E65E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74B6614"/>
    <w:multiLevelType w:val="hybridMultilevel"/>
    <w:tmpl w:val="C8C0F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39301884"/>
    <w:multiLevelType w:val="multilevel"/>
    <w:tmpl w:val="724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5806E9"/>
    <w:multiLevelType w:val="hybridMultilevel"/>
    <w:tmpl w:val="40A43C58"/>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AFD35C7"/>
    <w:multiLevelType w:val="hybridMultilevel"/>
    <w:tmpl w:val="C1127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5" w15:restartNumberingAfterBreak="0">
    <w:nsid w:val="3B335444"/>
    <w:multiLevelType w:val="hybridMultilevel"/>
    <w:tmpl w:val="E0FE1872"/>
    <w:lvl w:ilvl="0" w:tplc="0C090001">
      <w:start w:val="1"/>
      <w:numFmt w:val="bullet"/>
      <w:lvlText w:val=""/>
      <w:lvlJc w:val="left"/>
      <w:pPr>
        <w:ind w:left="382" w:hanging="360"/>
      </w:pPr>
      <w:rPr>
        <w:rFonts w:ascii="Symbol" w:hAnsi="Symbol" w:hint="default"/>
      </w:rPr>
    </w:lvl>
    <w:lvl w:ilvl="1" w:tplc="0C090003">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86" w15:restartNumberingAfterBreak="0">
    <w:nsid w:val="3C6824C9"/>
    <w:multiLevelType w:val="multilevel"/>
    <w:tmpl w:val="E31AF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8A2D40"/>
    <w:multiLevelType w:val="hybridMultilevel"/>
    <w:tmpl w:val="7518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D565D1C"/>
    <w:multiLevelType w:val="hybridMultilevel"/>
    <w:tmpl w:val="869228B6"/>
    <w:lvl w:ilvl="0" w:tplc="0C090001">
      <w:start w:val="1"/>
      <w:numFmt w:val="bullet"/>
      <w:lvlText w:val=""/>
      <w:lvlJc w:val="left"/>
      <w:pPr>
        <w:ind w:left="344" w:hanging="360"/>
      </w:pPr>
      <w:rPr>
        <w:rFonts w:ascii="Symbol" w:hAnsi="Symbol" w:hint="default"/>
      </w:rPr>
    </w:lvl>
    <w:lvl w:ilvl="1" w:tplc="0C090003" w:tentative="1">
      <w:start w:val="1"/>
      <w:numFmt w:val="bullet"/>
      <w:lvlText w:val="o"/>
      <w:lvlJc w:val="left"/>
      <w:pPr>
        <w:ind w:left="1064" w:hanging="360"/>
      </w:pPr>
      <w:rPr>
        <w:rFonts w:ascii="Courier New" w:hAnsi="Courier New" w:cs="Courier New" w:hint="default"/>
      </w:rPr>
    </w:lvl>
    <w:lvl w:ilvl="2" w:tplc="0C090005" w:tentative="1">
      <w:start w:val="1"/>
      <w:numFmt w:val="bullet"/>
      <w:lvlText w:val=""/>
      <w:lvlJc w:val="left"/>
      <w:pPr>
        <w:ind w:left="1784" w:hanging="360"/>
      </w:pPr>
      <w:rPr>
        <w:rFonts w:ascii="Wingdings" w:hAnsi="Wingdings" w:hint="default"/>
      </w:rPr>
    </w:lvl>
    <w:lvl w:ilvl="3" w:tplc="0C090001" w:tentative="1">
      <w:start w:val="1"/>
      <w:numFmt w:val="bullet"/>
      <w:lvlText w:val=""/>
      <w:lvlJc w:val="left"/>
      <w:pPr>
        <w:ind w:left="2504" w:hanging="360"/>
      </w:pPr>
      <w:rPr>
        <w:rFonts w:ascii="Symbol" w:hAnsi="Symbol" w:hint="default"/>
      </w:rPr>
    </w:lvl>
    <w:lvl w:ilvl="4" w:tplc="0C090003" w:tentative="1">
      <w:start w:val="1"/>
      <w:numFmt w:val="bullet"/>
      <w:lvlText w:val="o"/>
      <w:lvlJc w:val="left"/>
      <w:pPr>
        <w:ind w:left="3224" w:hanging="360"/>
      </w:pPr>
      <w:rPr>
        <w:rFonts w:ascii="Courier New" w:hAnsi="Courier New" w:cs="Courier New" w:hint="default"/>
      </w:rPr>
    </w:lvl>
    <w:lvl w:ilvl="5" w:tplc="0C090005" w:tentative="1">
      <w:start w:val="1"/>
      <w:numFmt w:val="bullet"/>
      <w:lvlText w:val=""/>
      <w:lvlJc w:val="left"/>
      <w:pPr>
        <w:ind w:left="3944" w:hanging="360"/>
      </w:pPr>
      <w:rPr>
        <w:rFonts w:ascii="Wingdings" w:hAnsi="Wingdings" w:hint="default"/>
      </w:rPr>
    </w:lvl>
    <w:lvl w:ilvl="6" w:tplc="0C090001" w:tentative="1">
      <w:start w:val="1"/>
      <w:numFmt w:val="bullet"/>
      <w:lvlText w:val=""/>
      <w:lvlJc w:val="left"/>
      <w:pPr>
        <w:ind w:left="4664" w:hanging="360"/>
      </w:pPr>
      <w:rPr>
        <w:rFonts w:ascii="Symbol" w:hAnsi="Symbol" w:hint="default"/>
      </w:rPr>
    </w:lvl>
    <w:lvl w:ilvl="7" w:tplc="0C090003" w:tentative="1">
      <w:start w:val="1"/>
      <w:numFmt w:val="bullet"/>
      <w:lvlText w:val="o"/>
      <w:lvlJc w:val="left"/>
      <w:pPr>
        <w:ind w:left="5384" w:hanging="360"/>
      </w:pPr>
      <w:rPr>
        <w:rFonts w:ascii="Courier New" w:hAnsi="Courier New" w:cs="Courier New" w:hint="default"/>
      </w:rPr>
    </w:lvl>
    <w:lvl w:ilvl="8" w:tplc="0C090005" w:tentative="1">
      <w:start w:val="1"/>
      <w:numFmt w:val="bullet"/>
      <w:lvlText w:val=""/>
      <w:lvlJc w:val="left"/>
      <w:pPr>
        <w:ind w:left="6104" w:hanging="360"/>
      </w:pPr>
      <w:rPr>
        <w:rFonts w:ascii="Wingdings" w:hAnsi="Wingdings" w:hint="default"/>
      </w:rPr>
    </w:lvl>
  </w:abstractNum>
  <w:abstractNum w:abstractNumId="89" w15:restartNumberingAfterBreak="0">
    <w:nsid w:val="3DD269F4"/>
    <w:multiLevelType w:val="hybridMultilevel"/>
    <w:tmpl w:val="F4A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E2E2099"/>
    <w:multiLevelType w:val="hybridMultilevel"/>
    <w:tmpl w:val="7794D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E5E5EBF"/>
    <w:multiLevelType w:val="hybridMultilevel"/>
    <w:tmpl w:val="0D8E6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ECA1D37"/>
    <w:multiLevelType w:val="hybridMultilevel"/>
    <w:tmpl w:val="FA845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F362E62"/>
    <w:multiLevelType w:val="hybridMultilevel"/>
    <w:tmpl w:val="2422B5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FC23E22"/>
    <w:multiLevelType w:val="hybridMultilevel"/>
    <w:tmpl w:val="B462A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40B46E8E"/>
    <w:multiLevelType w:val="hybridMultilevel"/>
    <w:tmpl w:val="2EA82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41535364"/>
    <w:multiLevelType w:val="hybridMultilevel"/>
    <w:tmpl w:val="4DB6B1DA"/>
    <w:lvl w:ilvl="0" w:tplc="873A307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18663BE"/>
    <w:multiLevelType w:val="hybridMultilevel"/>
    <w:tmpl w:val="90F0B7C2"/>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239434A"/>
    <w:multiLevelType w:val="hybridMultilevel"/>
    <w:tmpl w:val="F0245CEE"/>
    <w:lvl w:ilvl="0" w:tplc="DE945C9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27B1E2A"/>
    <w:multiLevelType w:val="hybridMultilevel"/>
    <w:tmpl w:val="AD8E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2E331D2"/>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372374E"/>
    <w:multiLevelType w:val="hybridMultilevel"/>
    <w:tmpl w:val="ED8E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3740C2A"/>
    <w:multiLevelType w:val="hybridMultilevel"/>
    <w:tmpl w:val="AB9A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4B91FD8"/>
    <w:multiLevelType w:val="hybridMultilevel"/>
    <w:tmpl w:val="B00C3108"/>
    <w:lvl w:ilvl="0" w:tplc="BC88620C">
      <w:numFmt w:val="bullet"/>
      <w:lvlText w:val="—"/>
      <w:lvlJc w:val="left"/>
      <w:pPr>
        <w:ind w:left="720" w:hanging="360"/>
      </w:pPr>
      <w:rPr>
        <w:rFonts w:ascii="Arial" w:hAnsi="Arial" w:hint="default"/>
        <w:spacing w:val="0"/>
        <w:w w:val="10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4CE640E"/>
    <w:multiLevelType w:val="hybridMultilevel"/>
    <w:tmpl w:val="53D688FE"/>
    <w:lvl w:ilvl="0" w:tplc="FBDCC3E8">
      <w:start w:val="1"/>
      <w:numFmt w:val="bullet"/>
      <w:lvlText w:val=""/>
      <w:lvlJc w:val="left"/>
      <w:pPr>
        <w:ind w:left="720" w:hanging="360"/>
      </w:pPr>
      <w:rPr>
        <w:rFonts w:ascii="Wingdings" w:hAnsi="Wingdings"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5" w15:restartNumberingAfterBreak="0">
    <w:nsid w:val="45047E6C"/>
    <w:multiLevelType w:val="hybridMultilevel"/>
    <w:tmpl w:val="7BDAD0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455057E7"/>
    <w:multiLevelType w:val="hybridMultilevel"/>
    <w:tmpl w:val="FAB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6E50DC2"/>
    <w:multiLevelType w:val="hybridMultilevel"/>
    <w:tmpl w:val="E020D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6F434D7"/>
    <w:multiLevelType w:val="hybridMultilevel"/>
    <w:tmpl w:val="CF58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77A66D7"/>
    <w:multiLevelType w:val="multilevel"/>
    <w:tmpl w:val="0F905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C75947"/>
    <w:multiLevelType w:val="hybridMultilevel"/>
    <w:tmpl w:val="9DC2C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1" w15:restartNumberingAfterBreak="0">
    <w:nsid w:val="47E324BC"/>
    <w:multiLevelType w:val="hybridMultilevel"/>
    <w:tmpl w:val="AF92F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82450F4"/>
    <w:multiLevelType w:val="hybridMultilevel"/>
    <w:tmpl w:val="B4F0EF56"/>
    <w:lvl w:ilvl="0" w:tplc="7C926CEC">
      <w:start w:val="1"/>
      <w:numFmt w:val="bullet"/>
      <w:lvlText w:val=""/>
      <w:lvlJc w:val="left"/>
      <w:pPr>
        <w:ind w:left="720" w:hanging="360"/>
      </w:pPr>
      <w:rPr>
        <w:rFonts w:ascii="Symbol" w:hAnsi="Symbol" w:hint="default"/>
      </w:rPr>
    </w:lvl>
    <w:lvl w:ilvl="1" w:tplc="FE28C8F6">
      <w:start w:val="1"/>
      <w:numFmt w:val="bullet"/>
      <w:lvlText w:val="o"/>
      <w:lvlJc w:val="left"/>
      <w:pPr>
        <w:ind w:left="1440" w:hanging="360"/>
      </w:pPr>
      <w:rPr>
        <w:rFonts w:ascii="Courier New" w:hAnsi="Courier New" w:hint="default"/>
      </w:rPr>
    </w:lvl>
    <w:lvl w:ilvl="2" w:tplc="F8CC724E">
      <w:start w:val="1"/>
      <w:numFmt w:val="bullet"/>
      <w:lvlText w:val=""/>
      <w:lvlJc w:val="left"/>
      <w:pPr>
        <w:ind w:left="2160" w:hanging="360"/>
      </w:pPr>
      <w:rPr>
        <w:rFonts w:ascii="Wingdings" w:hAnsi="Wingdings" w:hint="default"/>
      </w:rPr>
    </w:lvl>
    <w:lvl w:ilvl="3" w:tplc="B156AEEE">
      <w:start w:val="1"/>
      <w:numFmt w:val="bullet"/>
      <w:lvlText w:val=""/>
      <w:lvlJc w:val="left"/>
      <w:pPr>
        <w:ind w:left="2880" w:hanging="360"/>
      </w:pPr>
      <w:rPr>
        <w:rFonts w:ascii="Symbol" w:hAnsi="Symbol" w:hint="default"/>
      </w:rPr>
    </w:lvl>
    <w:lvl w:ilvl="4" w:tplc="60366F94">
      <w:start w:val="1"/>
      <w:numFmt w:val="bullet"/>
      <w:lvlText w:val="o"/>
      <w:lvlJc w:val="left"/>
      <w:pPr>
        <w:ind w:left="3600" w:hanging="360"/>
      </w:pPr>
      <w:rPr>
        <w:rFonts w:ascii="Courier New" w:hAnsi="Courier New" w:hint="default"/>
      </w:rPr>
    </w:lvl>
    <w:lvl w:ilvl="5" w:tplc="2410F440">
      <w:start w:val="1"/>
      <w:numFmt w:val="bullet"/>
      <w:lvlText w:val=""/>
      <w:lvlJc w:val="left"/>
      <w:pPr>
        <w:ind w:left="4320" w:hanging="360"/>
      </w:pPr>
      <w:rPr>
        <w:rFonts w:ascii="Wingdings" w:hAnsi="Wingdings" w:hint="default"/>
      </w:rPr>
    </w:lvl>
    <w:lvl w:ilvl="6" w:tplc="FE6C3424">
      <w:start w:val="1"/>
      <w:numFmt w:val="bullet"/>
      <w:lvlText w:val=""/>
      <w:lvlJc w:val="left"/>
      <w:pPr>
        <w:ind w:left="5040" w:hanging="360"/>
      </w:pPr>
      <w:rPr>
        <w:rFonts w:ascii="Symbol" w:hAnsi="Symbol" w:hint="default"/>
      </w:rPr>
    </w:lvl>
    <w:lvl w:ilvl="7" w:tplc="CAFCBBD6">
      <w:start w:val="1"/>
      <w:numFmt w:val="bullet"/>
      <w:lvlText w:val="o"/>
      <w:lvlJc w:val="left"/>
      <w:pPr>
        <w:ind w:left="5760" w:hanging="360"/>
      </w:pPr>
      <w:rPr>
        <w:rFonts w:ascii="Courier New" w:hAnsi="Courier New" w:hint="default"/>
      </w:rPr>
    </w:lvl>
    <w:lvl w:ilvl="8" w:tplc="795077D0">
      <w:start w:val="1"/>
      <w:numFmt w:val="bullet"/>
      <w:lvlText w:val=""/>
      <w:lvlJc w:val="left"/>
      <w:pPr>
        <w:ind w:left="6480" w:hanging="360"/>
      </w:pPr>
      <w:rPr>
        <w:rFonts w:ascii="Wingdings" w:hAnsi="Wingdings" w:hint="default"/>
      </w:rPr>
    </w:lvl>
  </w:abstractNum>
  <w:abstractNum w:abstractNumId="113" w15:restartNumberingAfterBreak="0">
    <w:nsid w:val="4D4933D6"/>
    <w:multiLevelType w:val="hybridMultilevel"/>
    <w:tmpl w:val="9BF6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D5B5347"/>
    <w:multiLevelType w:val="hybridMultilevel"/>
    <w:tmpl w:val="335C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EED132E"/>
    <w:multiLevelType w:val="hybridMultilevel"/>
    <w:tmpl w:val="7F288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6" w15:restartNumberingAfterBreak="0">
    <w:nsid w:val="4F5942D1"/>
    <w:multiLevelType w:val="hybridMultilevel"/>
    <w:tmpl w:val="6E264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516C5C0E"/>
    <w:multiLevelType w:val="hybridMultilevel"/>
    <w:tmpl w:val="9D52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1BF5EBD"/>
    <w:multiLevelType w:val="hybridMultilevel"/>
    <w:tmpl w:val="9E50F132"/>
    <w:lvl w:ilvl="0" w:tplc="FFFFFFFF">
      <w:start w:val="1"/>
      <w:numFmt w:val="bullet"/>
      <w:lvlText w:val="o"/>
      <w:lvlJc w:val="left"/>
      <w:pPr>
        <w:ind w:left="186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9" w15:restartNumberingAfterBreak="0">
    <w:nsid w:val="53A114B9"/>
    <w:multiLevelType w:val="hybridMultilevel"/>
    <w:tmpl w:val="600C4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57286DA2"/>
    <w:multiLevelType w:val="hybridMultilevel"/>
    <w:tmpl w:val="457E4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580629DC"/>
    <w:multiLevelType w:val="hybridMultilevel"/>
    <w:tmpl w:val="3B3236C8"/>
    <w:lvl w:ilvl="0" w:tplc="0C090001">
      <w:start w:val="1"/>
      <w:numFmt w:val="bullet"/>
      <w:lvlText w:val=""/>
      <w:lvlJc w:val="left"/>
      <w:pPr>
        <w:ind w:left="720" w:hanging="360"/>
      </w:pPr>
      <w:rPr>
        <w:rFonts w:ascii="Symbol" w:hAnsi="Symbol" w:hint="default"/>
      </w:rPr>
    </w:lvl>
    <w:lvl w:ilvl="1" w:tplc="BD70EBD4">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8C258C5"/>
    <w:multiLevelType w:val="hybridMultilevel"/>
    <w:tmpl w:val="6F6A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A220458"/>
    <w:multiLevelType w:val="hybridMultilevel"/>
    <w:tmpl w:val="92E03D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A2C2573"/>
    <w:multiLevelType w:val="hybridMultilevel"/>
    <w:tmpl w:val="F482A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5" w15:restartNumberingAfterBreak="0">
    <w:nsid w:val="5BCC7DC9"/>
    <w:multiLevelType w:val="hybridMultilevel"/>
    <w:tmpl w:val="C0CA8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BE932CC"/>
    <w:multiLevelType w:val="hybridMultilevel"/>
    <w:tmpl w:val="DB24A3B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C9743AD"/>
    <w:multiLevelType w:val="hybridMultilevel"/>
    <w:tmpl w:val="DA6AA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DD87198"/>
    <w:multiLevelType w:val="hybridMultilevel"/>
    <w:tmpl w:val="3376B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5ED13561"/>
    <w:multiLevelType w:val="hybridMultilevel"/>
    <w:tmpl w:val="C0A032FE"/>
    <w:lvl w:ilvl="0" w:tplc="0C090001">
      <w:start w:val="1"/>
      <w:numFmt w:val="bullet"/>
      <w:lvlText w:val=""/>
      <w:lvlJc w:val="left"/>
      <w:pPr>
        <w:ind w:left="720" w:hanging="360"/>
      </w:pPr>
      <w:rPr>
        <w:rFonts w:ascii="Symbol" w:hAnsi="Symbol" w:hint="default"/>
      </w:rPr>
    </w:lvl>
    <w:lvl w:ilvl="1" w:tplc="2AC8C786">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09213B3"/>
    <w:multiLevelType w:val="hybridMultilevel"/>
    <w:tmpl w:val="D91C8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0E738B2"/>
    <w:multiLevelType w:val="hybridMultilevel"/>
    <w:tmpl w:val="68A8893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2" w15:restartNumberingAfterBreak="0">
    <w:nsid w:val="62675434"/>
    <w:multiLevelType w:val="hybridMultilevel"/>
    <w:tmpl w:val="2362E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2A352A2"/>
    <w:multiLevelType w:val="hybridMultilevel"/>
    <w:tmpl w:val="C832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2B74BDB"/>
    <w:multiLevelType w:val="hybridMultilevel"/>
    <w:tmpl w:val="A32E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3394765"/>
    <w:multiLevelType w:val="hybridMultilevel"/>
    <w:tmpl w:val="50A6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4D74596"/>
    <w:multiLevelType w:val="hybridMultilevel"/>
    <w:tmpl w:val="AF0E4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5CE4DFC"/>
    <w:multiLevelType w:val="hybridMultilevel"/>
    <w:tmpl w:val="277C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62E5151"/>
    <w:multiLevelType w:val="hybridMultilevel"/>
    <w:tmpl w:val="26202762"/>
    <w:lvl w:ilvl="0" w:tplc="0C090001">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9" w15:restartNumberingAfterBreak="0">
    <w:nsid w:val="673D4D49"/>
    <w:multiLevelType w:val="hybridMultilevel"/>
    <w:tmpl w:val="68DACF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675274EC"/>
    <w:multiLevelType w:val="hybridMultilevel"/>
    <w:tmpl w:val="81F4F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1" w15:restartNumberingAfterBreak="0">
    <w:nsid w:val="683501F6"/>
    <w:multiLevelType w:val="hybridMultilevel"/>
    <w:tmpl w:val="C854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897374A"/>
    <w:multiLevelType w:val="hybridMultilevel"/>
    <w:tmpl w:val="9F4A6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8AA005F"/>
    <w:multiLevelType w:val="hybridMultilevel"/>
    <w:tmpl w:val="DF9A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AC30201"/>
    <w:multiLevelType w:val="hybridMultilevel"/>
    <w:tmpl w:val="105CD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5" w15:restartNumberingAfterBreak="0">
    <w:nsid w:val="6B6C4E19"/>
    <w:multiLevelType w:val="hybridMultilevel"/>
    <w:tmpl w:val="A8D6B590"/>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BAC78D2"/>
    <w:multiLevelType w:val="hybridMultilevel"/>
    <w:tmpl w:val="CC1A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C2A6467"/>
    <w:multiLevelType w:val="hybridMultilevel"/>
    <w:tmpl w:val="FCF27F6A"/>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8" w15:restartNumberingAfterBreak="0">
    <w:nsid w:val="6C9B3565"/>
    <w:multiLevelType w:val="hybridMultilevel"/>
    <w:tmpl w:val="2AD4830C"/>
    <w:lvl w:ilvl="0" w:tplc="EF7C27A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E91122D"/>
    <w:multiLevelType w:val="hybridMultilevel"/>
    <w:tmpl w:val="19FA0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EE359E3"/>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70594A55"/>
    <w:multiLevelType w:val="hybridMultilevel"/>
    <w:tmpl w:val="B476B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2" w15:restartNumberingAfterBreak="0">
    <w:nsid w:val="70802AFB"/>
    <w:multiLevelType w:val="hybridMultilevel"/>
    <w:tmpl w:val="17E6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2E50C19"/>
    <w:multiLevelType w:val="hybridMultilevel"/>
    <w:tmpl w:val="86F4B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3624CB1"/>
    <w:multiLevelType w:val="hybridMultilevel"/>
    <w:tmpl w:val="CE5E8E9C"/>
    <w:lvl w:ilvl="0" w:tplc="C13EFDB8">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56" w15:restartNumberingAfterBreak="0">
    <w:nsid w:val="73D75B5B"/>
    <w:multiLevelType w:val="hybridMultilevel"/>
    <w:tmpl w:val="5F7699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7" w15:restartNumberingAfterBreak="0">
    <w:nsid w:val="75B90947"/>
    <w:multiLevelType w:val="hybridMultilevel"/>
    <w:tmpl w:val="35D8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6266638"/>
    <w:multiLevelType w:val="hybridMultilevel"/>
    <w:tmpl w:val="8A4E5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65F6B36"/>
    <w:multiLevelType w:val="hybridMultilevel"/>
    <w:tmpl w:val="7E9A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9D41EC3"/>
    <w:multiLevelType w:val="hybridMultilevel"/>
    <w:tmpl w:val="AE9E98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1" w15:restartNumberingAfterBreak="0">
    <w:nsid w:val="7B345410"/>
    <w:multiLevelType w:val="hybridMultilevel"/>
    <w:tmpl w:val="5114FA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7B357A99"/>
    <w:multiLevelType w:val="multilevel"/>
    <w:tmpl w:val="ABC29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BF41D2E"/>
    <w:multiLevelType w:val="multilevel"/>
    <w:tmpl w:val="567C5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C0C2832"/>
    <w:multiLevelType w:val="hybridMultilevel"/>
    <w:tmpl w:val="8A10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7C9B1D22"/>
    <w:multiLevelType w:val="hybridMultilevel"/>
    <w:tmpl w:val="A652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ED638C1"/>
    <w:multiLevelType w:val="hybridMultilevel"/>
    <w:tmpl w:val="F388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EF83EFE"/>
    <w:multiLevelType w:val="hybridMultilevel"/>
    <w:tmpl w:val="9F1A2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8" w15:restartNumberingAfterBreak="0">
    <w:nsid w:val="7F6C2B4F"/>
    <w:multiLevelType w:val="hybridMultilevel"/>
    <w:tmpl w:val="3EE66B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7945780">
    <w:abstractNumId w:val="20"/>
  </w:num>
  <w:num w:numId="2" w16cid:durableId="1768962440">
    <w:abstractNumId w:val="119"/>
  </w:num>
  <w:num w:numId="3" w16cid:durableId="1148398455">
    <w:abstractNumId w:val="2"/>
  </w:num>
  <w:num w:numId="4" w16cid:durableId="565452442">
    <w:abstractNumId w:val="148"/>
  </w:num>
  <w:num w:numId="5" w16cid:durableId="1061290493">
    <w:abstractNumId w:val="128"/>
  </w:num>
  <w:num w:numId="6" w16cid:durableId="1808552505">
    <w:abstractNumId w:val="23"/>
  </w:num>
  <w:num w:numId="7" w16cid:durableId="229118115">
    <w:abstractNumId w:val="62"/>
  </w:num>
  <w:num w:numId="8" w16cid:durableId="2056659518">
    <w:abstractNumId w:val="14"/>
  </w:num>
  <w:num w:numId="9" w16cid:durableId="1630941343">
    <w:abstractNumId w:val="23"/>
  </w:num>
  <w:num w:numId="10" w16cid:durableId="179973228">
    <w:abstractNumId w:val="23"/>
  </w:num>
  <w:num w:numId="11" w16cid:durableId="1830753864">
    <w:abstractNumId w:val="4"/>
  </w:num>
  <w:num w:numId="12" w16cid:durableId="2001810167">
    <w:abstractNumId w:val="23"/>
  </w:num>
  <w:num w:numId="13" w16cid:durableId="1608737974">
    <w:abstractNumId w:val="23"/>
  </w:num>
  <w:num w:numId="14" w16cid:durableId="1453329746">
    <w:abstractNumId w:val="106"/>
  </w:num>
  <w:num w:numId="15" w16cid:durableId="1206526808">
    <w:abstractNumId w:val="103"/>
  </w:num>
  <w:num w:numId="16" w16cid:durableId="629020018">
    <w:abstractNumId w:val="138"/>
  </w:num>
  <w:num w:numId="17" w16cid:durableId="1892308424">
    <w:abstractNumId w:val="37"/>
  </w:num>
  <w:num w:numId="18" w16cid:durableId="6061608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3356486">
    <w:abstractNumId w:val="150"/>
  </w:num>
  <w:num w:numId="20" w16cid:durableId="56586543">
    <w:abstractNumId w:val="6"/>
    <w:lvlOverride w:ilvl="0">
      <w:startOverride w:val="1"/>
    </w:lvlOverride>
    <w:lvlOverride w:ilvl="1"/>
    <w:lvlOverride w:ilvl="2"/>
    <w:lvlOverride w:ilvl="3"/>
    <w:lvlOverride w:ilvl="4"/>
    <w:lvlOverride w:ilvl="5"/>
    <w:lvlOverride w:ilvl="6"/>
    <w:lvlOverride w:ilvl="7"/>
    <w:lvlOverride w:ilvl="8"/>
  </w:num>
  <w:num w:numId="21" w16cid:durableId="1912352606">
    <w:abstractNumId w:val="100"/>
  </w:num>
  <w:num w:numId="22" w16cid:durableId="1850440556">
    <w:abstractNumId w:val="56"/>
    <w:lvlOverride w:ilvl="0">
      <w:startOverride w:val="1"/>
    </w:lvlOverride>
    <w:lvlOverride w:ilvl="1"/>
    <w:lvlOverride w:ilvl="2"/>
    <w:lvlOverride w:ilvl="3"/>
    <w:lvlOverride w:ilvl="4"/>
    <w:lvlOverride w:ilvl="5"/>
    <w:lvlOverride w:ilvl="6"/>
    <w:lvlOverride w:ilvl="7"/>
    <w:lvlOverride w:ilvl="8"/>
  </w:num>
  <w:num w:numId="23" w16cid:durableId="8571622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535011">
    <w:abstractNumId w:val="28"/>
    <w:lvlOverride w:ilvl="0">
      <w:startOverride w:val="1"/>
    </w:lvlOverride>
    <w:lvlOverride w:ilvl="1"/>
    <w:lvlOverride w:ilvl="2"/>
    <w:lvlOverride w:ilvl="3"/>
    <w:lvlOverride w:ilvl="4"/>
    <w:lvlOverride w:ilvl="5"/>
    <w:lvlOverride w:ilvl="6"/>
    <w:lvlOverride w:ilvl="7"/>
    <w:lvlOverride w:ilvl="8"/>
  </w:num>
  <w:num w:numId="25" w16cid:durableId="1999647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87078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7628696">
    <w:abstractNumId w:val="33"/>
  </w:num>
  <w:num w:numId="28" w16cid:durableId="262108413">
    <w:abstractNumId w:val="78"/>
  </w:num>
  <w:num w:numId="29" w16cid:durableId="1717506858">
    <w:abstractNumId w:val="157"/>
  </w:num>
  <w:num w:numId="30" w16cid:durableId="1981572366">
    <w:abstractNumId w:val="34"/>
  </w:num>
  <w:num w:numId="31" w16cid:durableId="588470678">
    <w:abstractNumId w:val="60"/>
  </w:num>
  <w:num w:numId="32" w16cid:durableId="530000832">
    <w:abstractNumId w:val="138"/>
  </w:num>
  <w:num w:numId="33" w16cid:durableId="369188501">
    <w:abstractNumId w:val="146"/>
  </w:num>
  <w:num w:numId="34" w16cid:durableId="1258322596">
    <w:abstractNumId w:val="138"/>
  </w:num>
  <w:num w:numId="35" w16cid:durableId="1222332032">
    <w:abstractNumId w:val="31"/>
  </w:num>
  <w:num w:numId="36" w16cid:durableId="1562252912">
    <w:abstractNumId w:val="18"/>
  </w:num>
  <w:num w:numId="37" w16cid:durableId="1806506390">
    <w:abstractNumId w:val="49"/>
  </w:num>
  <w:num w:numId="38" w16cid:durableId="1051736136">
    <w:abstractNumId w:val="158"/>
  </w:num>
  <w:num w:numId="39" w16cid:durableId="1617173371">
    <w:abstractNumId w:val="104"/>
  </w:num>
  <w:num w:numId="40" w16cid:durableId="1777481317">
    <w:abstractNumId w:val="46"/>
  </w:num>
  <w:num w:numId="41" w16cid:durableId="2091656062">
    <w:abstractNumId w:val="132"/>
  </w:num>
  <w:num w:numId="42" w16cid:durableId="1541745577">
    <w:abstractNumId w:val="141"/>
  </w:num>
  <w:num w:numId="43" w16cid:durableId="659622538">
    <w:abstractNumId w:val="160"/>
  </w:num>
  <w:num w:numId="44" w16cid:durableId="1867909615">
    <w:abstractNumId w:val="53"/>
  </w:num>
  <w:num w:numId="45" w16cid:durableId="1033306386">
    <w:abstractNumId w:val="3"/>
  </w:num>
  <w:num w:numId="46" w16cid:durableId="1184902006">
    <w:abstractNumId w:val="74"/>
  </w:num>
  <w:num w:numId="47" w16cid:durableId="2134709647">
    <w:abstractNumId w:val="64"/>
  </w:num>
  <w:num w:numId="48" w16cid:durableId="1245454197">
    <w:abstractNumId w:val="66"/>
  </w:num>
  <w:num w:numId="49" w16cid:durableId="2076008471">
    <w:abstractNumId w:val="85"/>
  </w:num>
  <w:num w:numId="50" w16cid:durableId="176386367">
    <w:abstractNumId w:val="5"/>
  </w:num>
  <w:num w:numId="51" w16cid:durableId="1309434159">
    <w:abstractNumId w:val="43"/>
  </w:num>
  <w:num w:numId="52" w16cid:durableId="237205974">
    <w:abstractNumId w:val="10"/>
  </w:num>
  <w:num w:numId="53" w16cid:durableId="1275017935">
    <w:abstractNumId w:val="29"/>
  </w:num>
  <w:num w:numId="54" w16cid:durableId="1287010117">
    <w:abstractNumId w:val="155"/>
  </w:num>
  <w:num w:numId="55" w16cid:durableId="475755768">
    <w:abstractNumId w:val="36"/>
  </w:num>
  <w:num w:numId="56" w16cid:durableId="606233073">
    <w:abstractNumId w:val="167"/>
  </w:num>
  <w:num w:numId="57" w16cid:durableId="333412878">
    <w:abstractNumId w:val="25"/>
  </w:num>
  <w:num w:numId="58" w16cid:durableId="1013917314">
    <w:abstractNumId w:val="73"/>
  </w:num>
  <w:num w:numId="59" w16cid:durableId="76905857">
    <w:abstractNumId w:val="51"/>
  </w:num>
  <w:num w:numId="60" w16cid:durableId="34307121">
    <w:abstractNumId w:val="59"/>
  </w:num>
  <w:num w:numId="61" w16cid:durableId="1223756126">
    <w:abstractNumId w:val="139"/>
  </w:num>
  <w:num w:numId="62" w16cid:durableId="505293149">
    <w:abstractNumId w:val="86"/>
  </w:num>
  <w:num w:numId="63" w16cid:durableId="487138977">
    <w:abstractNumId w:val="140"/>
  </w:num>
  <w:num w:numId="64" w16cid:durableId="409428200">
    <w:abstractNumId w:val="11"/>
  </w:num>
  <w:num w:numId="65" w16cid:durableId="13043888">
    <w:abstractNumId w:val="35"/>
  </w:num>
  <w:num w:numId="66" w16cid:durableId="2099668121">
    <w:abstractNumId w:val="90"/>
  </w:num>
  <w:num w:numId="67" w16cid:durableId="11033853">
    <w:abstractNumId w:val="112"/>
  </w:num>
  <w:num w:numId="68" w16cid:durableId="419178069">
    <w:abstractNumId w:val="42"/>
  </w:num>
  <w:num w:numId="69" w16cid:durableId="1055738057">
    <w:abstractNumId w:val="1"/>
  </w:num>
  <w:num w:numId="70" w16cid:durableId="2121799998">
    <w:abstractNumId w:val="47"/>
  </w:num>
  <w:num w:numId="71" w16cid:durableId="568925855">
    <w:abstractNumId w:val="30"/>
  </w:num>
  <w:num w:numId="72" w16cid:durableId="1637565219">
    <w:abstractNumId w:val="24"/>
  </w:num>
  <w:num w:numId="73" w16cid:durableId="1644190756">
    <w:abstractNumId w:val="89"/>
  </w:num>
  <w:num w:numId="74" w16cid:durableId="734352954">
    <w:abstractNumId w:val="133"/>
  </w:num>
  <w:num w:numId="75" w16cid:durableId="607353362">
    <w:abstractNumId w:val="165"/>
  </w:num>
  <w:num w:numId="76" w16cid:durableId="1743798610">
    <w:abstractNumId w:val="109"/>
  </w:num>
  <w:num w:numId="77" w16cid:durableId="604116672">
    <w:abstractNumId w:val="120"/>
  </w:num>
  <w:num w:numId="78" w16cid:durableId="2068793926">
    <w:abstractNumId w:val="77"/>
  </w:num>
  <w:num w:numId="79" w16cid:durableId="425999212">
    <w:abstractNumId w:val="83"/>
  </w:num>
  <w:num w:numId="80" w16cid:durableId="1691492293">
    <w:abstractNumId w:val="44"/>
  </w:num>
  <w:num w:numId="81" w16cid:durableId="2061393982">
    <w:abstractNumId w:val="144"/>
  </w:num>
  <w:num w:numId="82" w16cid:durableId="1743017398">
    <w:abstractNumId w:val="71"/>
  </w:num>
  <w:num w:numId="83" w16cid:durableId="1809543204">
    <w:abstractNumId w:val="39"/>
  </w:num>
  <w:num w:numId="84" w16cid:durableId="1384865092">
    <w:abstractNumId w:val="123"/>
  </w:num>
  <w:num w:numId="85" w16cid:durableId="1305282506">
    <w:abstractNumId w:val="45"/>
  </w:num>
  <w:num w:numId="86" w16cid:durableId="1889800589">
    <w:abstractNumId w:val="68"/>
  </w:num>
  <w:num w:numId="87" w16cid:durableId="226916441">
    <w:abstractNumId w:val="38"/>
  </w:num>
  <w:num w:numId="88" w16cid:durableId="1234464072">
    <w:abstractNumId w:val="149"/>
  </w:num>
  <w:num w:numId="89" w16cid:durableId="575163529">
    <w:abstractNumId w:val="117"/>
  </w:num>
  <w:num w:numId="90" w16cid:durableId="1904290903">
    <w:abstractNumId w:val="69"/>
  </w:num>
  <w:num w:numId="91" w16cid:durableId="1394037379">
    <w:abstractNumId w:val="115"/>
  </w:num>
  <w:num w:numId="92" w16cid:durableId="872577493">
    <w:abstractNumId w:val="136"/>
  </w:num>
  <w:num w:numId="93" w16cid:durableId="1101754090">
    <w:abstractNumId w:val="81"/>
  </w:num>
  <w:num w:numId="94" w16cid:durableId="1355303597">
    <w:abstractNumId w:val="57"/>
  </w:num>
  <w:num w:numId="95" w16cid:durableId="340081898">
    <w:abstractNumId w:val="95"/>
  </w:num>
  <w:num w:numId="96" w16cid:durableId="549456977">
    <w:abstractNumId w:val="151"/>
  </w:num>
  <w:num w:numId="97" w16cid:durableId="943919628">
    <w:abstractNumId w:val="65"/>
  </w:num>
  <w:num w:numId="98" w16cid:durableId="459347519">
    <w:abstractNumId w:val="9"/>
  </w:num>
  <w:num w:numId="99" w16cid:durableId="695279503">
    <w:abstractNumId w:val="138"/>
  </w:num>
  <w:num w:numId="100" w16cid:durableId="1857697474">
    <w:abstractNumId w:val="26"/>
  </w:num>
  <w:num w:numId="101" w16cid:durableId="1739403340">
    <w:abstractNumId w:val="152"/>
  </w:num>
  <w:num w:numId="102" w16cid:durableId="563834669">
    <w:abstractNumId w:val="111"/>
  </w:num>
  <w:num w:numId="103" w16cid:durableId="1797291812">
    <w:abstractNumId w:val="153"/>
  </w:num>
  <w:num w:numId="104" w16cid:durableId="1551377866">
    <w:abstractNumId w:val="8"/>
  </w:num>
  <w:num w:numId="105" w16cid:durableId="1782340790">
    <w:abstractNumId w:val="143"/>
  </w:num>
  <w:num w:numId="106" w16cid:durableId="1893274375">
    <w:abstractNumId w:val="163"/>
  </w:num>
  <w:num w:numId="107" w16cid:durableId="711881960">
    <w:abstractNumId w:val="107"/>
  </w:num>
  <w:num w:numId="108" w16cid:durableId="644890172">
    <w:abstractNumId w:val="99"/>
  </w:num>
  <w:num w:numId="109" w16cid:durableId="1341856001">
    <w:abstractNumId w:val="52"/>
  </w:num>
  <w:num w:numId="110" w16cid:durableId="2002853451">
    <w:abstractNumId w:val="110"/>
  </w:num>
  <w:num w:numId="111" w16cid:durableId="1514109059">
    <w:abstractNumId w:val="130"/>
  </w:num>
  <w:num w:numId="112" w16cid:durableId="386563425">
    <w:abstractNumId w:val="127"/>
  </w:num>
  <w:num w:numId="113" w16cid:durableId="1380319515">
    <w:abstractNumId w:val="63"/>
  </w:num>
  <w:num w:numId="114" w16cid:durableId="247078123">
    <w:abstractNumId w:val="93"/>
  </w:num>
  <w:num w:numId="115" w16cid:durableId="594939068">
    <w:abstractNumId w:val="166"/>
  </w:num>
  <w:num w:numId="116" w16cid:durableId="1160006501">
    <w:abstractNumId w:val="0"/>
  </w:num>
  <w:num w:numId="117" w16cid:durableId="809832103">
    <w:abstractNumId w:val="162"/>
  </w:num>
  <w:num w:numId="118" w16cid:durableId="1340158961">
    <w:abstractNumId w:val="116"/>
  </w:num>
  <w:num w:numId="119" w16cid:durableId="1472675245">
    <w:abstractNumId w:val="72"/>
  </w:num>
  <w:num w:numId="120" w16cid:durableId="1562592177">
    <w:abstractNumId w:val="102"/>
  </w:num>
  <w:num w:numId="121" w16cid:durableId="585722514">
    <w:abstractNumId w:val="50"/>
  </w:num>
  <w:num w:numId="122" w16cid:durableId="630550553">
    <w:abstractNumId w:val="61"/>
  </w:num>
  <w:num w:numId="123" w16cid:durableId="1108892268">
    <w:abstractNumId w:val="94"/>
  </w:num>
  <w:num w:numId="124" w16cid:durableId="658773622">
    <w:abstractNumId w:val="122"/>
  </w:num>
  <w:num w:numId="125" w16cid:durableId="1647276316">
    <w:abstractNumId w:val="164"/>
  </w:num>
  <w:num w:numId="126" w16cid:durableId="132984074">
    <w:abstractNumId w:val="84"/>
  </w:num>
  <w:num w:numId="127" w16cid:durableId="91438581">
    <w:abstractNumId w:val="7"/>
  </w:num>
  <w:num w:numId="128" w16cid:durableId="827943615">
    <w:abstractNumId w:val="131"/>
  </w:num>
  <w:num w:numId="129" w16cid:durableId="1903907843">
    <w:abstractNumId w:val="114"/>
  </w:num>
  <w:num w:numId="130" w16cid:durableId="748697313">
    <w:abstractNumId w:val="55"/>
  </w:num>
  <w:num w:numId="131" w16cid:durableId="657467086">
    <w:abstractNumId w:val="58"/>
  </w:num>
  <w:num w:numId="132" w16cid:durableId="1703630617">
    <w:abstractNumId w:val="168"/>
  </w:num>
  <w:num w:numId="133" w16cid:durableId="880826422">
    <w:abstractNumId w:val="54"/>
  </w:num>
  <w:num w:numId="134" w16cid:durableId="1743865240">
    <w:abstractNumId w:val="92"/>
  </w:num>
  <w:num w:numId="135" w16cid:durableId="346910056">
    <w:abstractNumId w:val="32"/>
  </w:num>
  <w:num w:numId="136" w16cid:durableId="1813523832">
    <w:abstractNumId w:val="91"/>
  </w:num>
  <w:num w:numId="137" w16cid:durableId="2119061259">
    <w:abstractNumId w:val="16"/>
  </w:num>
  <w:num w:numId="138" w16cid:durableId="718672334">
    <w:abstractNumId w:val="124"/>
  </w:num>
  <w:num w:numId="139" w16cid:durableId="798688540">
    <w:abstractNumId w:val="105"/>
  </w:num>
  <w:num w:numId="140" w16cid:durableId="923950456">
    <w:abstractNumId w:val="154"/>
  </w:num>
  <w:num w:numId="141" w16cid:durableId="176191882">
    <w:abstractNumId w:val="97"/>
  </w:num>
  <w:num w:numId="142" w16cid:durableId="1904829713">
    <w:abstractNumId w:val="159"/>
  </w:num>
  <w:num w:numId="143" w16cid:durableId="158429174">
    <w:abstractNumId w:val="113"/>
  </w:num>
  <w:num w:numId="144" w16cid:durableId="2114326442">
    <w:abstractNumId w:val="134"/>
  </w:num>
  <w:num w:numId="145" w16cid:durableId="668295924">
    <w:abstractNumId w:val="70"/>
  </w:num>
  <w:num w:numId="146" w16cid:durableId="2086295529">
    <w:abstractNumId w:val="80"/>
  </w:num>
  <w:num w:numId="147" w16cid:durableId="1136338638">
    <w:abstractNumId w:val="17"/>
  </w:num>
  <w:num w:numId="148" w16cid:durableId="1884518926">
    <w:abstractNumId w:val="129"/>
  </w:num>
  <w:num w:numId="149" w16cid:durableId="766775709">
    <w:abstractNumId w:val="79"/>
  </w:num>
  <w:num w:numId="150" w16cid:durableId="1892572873">
    <w:abstractNumId w:val="21"/>
  </w:num>
  <w:num w:numId="151" w16cid:durableId="150558496">
    <w:abstractNumId w:val="6"/>
  </w:num>
  <w:num w:numId="152" w16cid:durableId="544950676">
    <w:abstractNumId w:val="118"/>
  </w:num>
  <w:num w:numId="153" w16cid:durableId="1936860847">
    <w:abstractNumId w:val="147"/>
  </w:num>
  <w:num w:numId="154" w16cid:durableId="1047799266">
    <w:abstractNumId w:val="40"/>
  </w:num>
  <w:num w:numId="155" w16cid:durableId="2142184917">
    <w:abstractNumId w:val="156"/>
  </w:num>
  <w:num w:numId="156" w16cid:durableId="562642511">
    <w:abstractNumId w:val="88"/>
  </w:num>
  <w:num w:numId="157" w16cid:durableId="336272119">
    <w:abstractNumId w:val="135"/>
  </w:num>
  <w:num w:numId="158" w16cid:durableId="920331786">
    <w:abstractNumId w:val="87"/>
  </w:num>
  <w:num w:numId="159" w16cid:durableId="2143887502">
    <w:abstractNumId w:val="76"/>
  </w:num>
  <w:num w:numId="160" w16cid:durableId="231086723">
    <w:abstractNumId w:val="142"/>
  </w:num>
  <w:num w:numId="161" w16cid:durableId="1172797743">
    <w:abstractNumId w:val="75"/>
  </w:num>
  <w:num w:numId="162" w16cid:durableId="1701204020">
    <w:abstractNumId w:val="126"/>
  </w:num>
  <w:num w:numId="163" w16cid:durableId="718895818">
    <w:abstractNumId w:val="121"/>
  </w:num>
  <w:num w:numId="164" w16cid:durableId="1641958885">
    <w:abstractNumId w:val="161"/>
  </w:num>
  <w:num w:numId="165" w16cid:durableId="203249267">
    <w:abstractNumId w:val="27"/>
  </w:num>
  <w:num w:numId="166" w16cid:durableId="1024936122">
    <w:abstractNumId w:val="137"/>
  </w:num>
  <w:num w:numId="167" w16cid:durableId="1114833220">
    <w:abstractNumId w:val="145"/>
  </w:num>
  <w:num w:numId="168" w16cid:durableId="1101219799">
    <w:abstractNumId w:val="82"/>
  </w:num>
  <w:num w:numId="169" w16cid:durableId="1047874774">
    <w:abstractNumId w:val="98"/>
  </w:num>
  <w:num w:numId="170" w16cid:durableId="1716856799">
    <w:abstractNumId w:val="96"/>
  </w:num>
  <w:num w:numId="171" w16cid:durableId="1093086333">
    <w:abstractNumId w:val="108"/>
  </w:num>
  <w:num w:numId="172" w16cid:durableId="1683505597">
    <w:abstractNumId w:val="12"/>
  </w:num>
  <w:num w:numId="173" w16cid:durableId="626470486">
    <w:abstractNumId w:val="48"/>
  </w:num>
  <w:num w:numId="174" w16cid:durableId="1129856441">
    <w:abstractNumId w:val="22"/>
  </w:num>
  <w:num w:numId="175" w16cid:durableId="505171975">
    <w:abstractNumId w:val="19"/>
  </w:num>
  <w:num w:numId="176" w16cid:durableId="1702511049">
    <w:abstractNumId w:val="101"/>
  </w:num>
  <w:num w:numId="177" w16cid:durableId="136150160">
    <w:abstractNumId w:val="125"/>
  </w:num>
  <w:num w:numId="178" w16cid:durableId="1805463468">
    <w:abstractNumId w:val="2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hideSpellingError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F5"/>
    <w:rsid w:val="00000982"/>
    <w:rsid w:val="00000D7C"/>
    <w:rsid w:val="000013DA"/>
    <w:rsid w:val="0000290E"/>
    <w:rsid w:val="00002B8E"/>
    <w:rsid w:val="00002CDB"/>
    <w:rsid w:val="000031B6"/>
    <w:rsid w:val="0000343B"/>
    <w:rsid w:val="000039D6"/>
    <w:rsid w:val="00004317"/>
    <w:rsid w:val="000047A2"/>
    <w:rsid w:val="00004BA5"/>
    <w:rsid w:val="000055A2"/>
    <w:rsid w:val="00005BF9"/>
    <w:rsid w:val="00005E66"/>
    <w:rsid w:val="000065C6"/>
    <w:rsid w:val="000071B3"/>
    <w:rsid w:val="00007A0B"/>
    <w:rsid w:val="00007BD5"/>
    <w:rsid w:val="0001079C"/>
    <w:rsid w:val="00011653"/>
    <w:rsid w:val="00011BCD"/>
    <w:rsid w:val="00012700"/>
    <w:rsid w:val="00013FB9"/>
    <w:rsid w:val="00015423"/>
    <w:rsid w:val="0001590B"/>
    <w:rsid w:val="000159C2"/>
    <w:rsid w:val="000166AC"/>
    <w:rsid w:val="000166C8"/>
    <w:rsid w:val="00016F6F"/>
    <w:rsid w:val="0001772F"/>
    <w:rsid w:val="00020144"/>
    <w:rsid w:val="0002027E"/>
    <w:rsid w:val="00020573"/>
    <w:rsid w:val="00022702"/>
    <w:rsid w:val="00023D7E"/>
    <w:rsid w:val="00025547"/>
    <w:rsid w:val="0002688B"/>
    <w:rsid w:val="00027455"/>
    <w:rsid w:val="00027ED0"/>
    <w:rsid w:val="000305EE"/>
    <w:rsid w:val="00030D95"/>
    <w:rsid w:val="000327B5"/>
    <w:rsid w:val="00032E2A"/>
    <w:rsid w:val="0003360A"/>
    <w:rsid w:val="000349B8"/>
    <w:rsid w:val="00035080"/>
    <w:rsid w:val="0003644B"/>
    <w:rsid w:val="00042766"/>
    <w:rsid w:val="00043B36"/>
    <w:rsid w:val="00043C28"/>
    <w:rsid w:val="00044A1B"/>
    <w:rsid w:val="00044CA6"/>
    <w:rsid w:val="00045325"/>
    <w:rsid w:val="00045A71"/>
    <w:rsid w:val="00045F22"/>
    <w:rsid w:val="00046A9D"/>
    <w:rsid w:val="00051C57"/>
    <w:rsid w:val="00052808"/>
    <w:rsid w:val="00052C42"/>
    <w:rsid w:val="00052E89"/>
    <w:rsid w:val="00053234"/>
    <w:rsid w:val="00055C7D"/>
    <w:rsid w:val="0005648C"/>
    <w:rsid w:val="00056768"/>
    <w:rsid w:val="00056C05"/>
    <w:rsid w:val="000578E1"/>
    <w:rsid w:val="00057C30"/>
    <w:rsid w:val="00060D6D"/>
    <w:rsid w:val="00061EEA"/>
    <w:rsid w:val="000621D8"/>
    <w:rsid w:val="00062206"/>
    <w:rsid w:val="00062A1B"/>
    <w:rsid w:val="00062A52"/>
    <w:rsid w:val="00065C7E"/>
    <w:rsid w:val="00065D10"/>
    <w:rsid w:val="00066CF0"/>
    <w:rsid w:val="0006724C"/>
    <w:rsid w:val="00070BA0"/>
    <w:rsid w:val="000718D7"/>
    <w:rsid w:val="000739D7"/>
    <w:rsid w:val="00073B8F"/>
    <w:rsid w:val="0007404D"/>
    <w:rsid w:val="0007430C"/>
    <w:rsid w:val="0007556B"/>
    <w:rsid w:val="000764AA"/>
    <w:rsid w:val="00076C5F"/>
    <w:rsid w:val="00081525"/>
    <w:rsid w:val="0008199A"/>
    <w:rsid w:val="0008251B"/>
    <w:rsid w:val="000829AA"/>
    <w:rsid w:val="0008322C"/>
    <w:rsid w:val="000837BD"/>
    <w:rsid w:val="00083CC2"/>
    <w:rsid w:val="0008519E"/>
    <w:rsid w:val="00086175"/>
    <w:rsid w:val="0008656B"/>
    <w:rsid w:val="00087BF8"/>
    <w:rsid w:val="00090668"/>
    <w:rsid w:val="000936F1"/>
    <w:rsid w:val="00093F5F"/>
    <w:rsid w:val="00094796"/>
    <w:rsid w:val="00094FD2"/>
    <w:rsid w:val="000955E6"/>
    <w:rsid w:val="00095678"/>
    <w:rsid w:val="00096311"/>
    <w:rsid w:val="000966F5"/>
    <w:rsid w:val="0009679C"/>
    <w:rsid w:val="00096CC5"/>
    <w:rsid w:val="00097FE2"/>
    <w:rsid w:val="000A2443"/>
    <w:rsid w:val="000A27EA"/>
    <w:rsid w:val="000A2C74"/>
    <w:rsid w:val="000A4068"/>
    <w:rsid w:val="000A41F7"/>
    <w:rsid w:val="000A4994"/>
    <w:rsid w:val="000A59EA"/>
    <w:rsid w:val="000A5F6C"/>
    <w:rsid w:val="000A681D"/>
    <w:rsid w:val="000A6BEA"/>
    <w:rsid w:val="000A76A7"/>
    <w:rsid w:val="000A7DB3"/>
    <w:rsid w:val="000B0CCD"/>
    <w:rsid w:val="000B14EB"/>
    <w:rsid w:val="000B1B61"/>
    <w:rsid w:val="000B1CB0"/>
    <w:rsid w:val="000B3811"/>
    <w:rsid w:val="000B4BF6"/>
    <w:rsid w:val="000B5224"/>
    <w:rsid w:val="000B649F"/>
    <w:rsid w:val="000B6536"/>
    <w:rsid w:val="000B691F"/>
    <w:rsid w:val="000B7DCA"/>
    <w:rsid w:val="000B7E66"/>
    <w:rsid w:val="000B7EDD"/>
    <w:rsid w:val="000C0161"/>
    <w:rsid w:val="000C04A2"/>
    <w:rsid w:val="000C1DD7"/>
    <w:rsid w:val="000C2A29"/>
    <w:rsid w:val="000C35EE"/>
    <w:rsid w:val="000C3B41"/>
    <w:rsid w:val="000C41B3"/>
    <w:rsid w:val="000C4A53"/>
    <w:rsid w:val="000C620D"/>
    <w:rsid w:val="000C629B"/>
    <w:rsid w:val="000C6C03"/>
    <w:rsid w:val="000D055D"/>
    <w:rsid w:val="000D0E92"/>
    <w:rsid w:val="000D241B"/>
    <w:rsid w:val="000D348F"/>
    <w:rsid w:val="000D4626"/>
    <w:rsid w:val="000D582E"/>
    <w:rsid w:val="000E001E"/>
    <w:rsid w:val="000E0835"/>
    <w:rsid w:val="000E29F5"/>
    <w:rsid w:val="000E3E71"/>
    <w:rsid w:val="000E4D17"/>
    <w:rsid w:val="000E71ED"/>
    <w:rsid w:val="000F123B"/>
    <w:rsid w:val="000F1DB5"/>
    <w:rsid w:val="000F297F"/>
    <w:rsid w:val="000F4244"/>
    <w:rsid w:val="000F454A"/>
    <w:rsid w:val="000F5F25"/>
    <w:rsid w:val="000F6403"/>
    <w:rsid w:val="000F6F16"/>
    <w:rsid w:val="000F7319"/>
    <w:rsid w:val="000F7F1F"/>
    <w:rsid w:val="001010F1"/>
    <w:rsid w:val="001015A4"/>
    <w:rsid w:val="0010165D"/>
    <w:rsid w:val="00104998"/>
    <w:rsid w:val="00105400"/>
    <w:rsid w:val="00105A2D"/>
    <w:rsid w:val="00105C0D"/>
    <w:rsid w:val="00106775"/>
    <w:rsid w:val="00111AD1"/>
    <w:rsid w:val="00111B8B"/>
    <w:rsid w:val="00112605"/>
    <w:rsid w:val="00112909"/>
    <w:rsid w:val="00112C49"/>
    <w:rsid w:val="001136FA"/>
    <w:rsid w:val="00113D0C"/>
    <w:rsid w:val="00114890"/>
    <w:rsid w:val="00114C6B"/>
    <w:rsid w:val="001179F6"/>
    <w:rsid w:val="0012151F"/>
    <w:rsid w:val="00122DD3"/>
    <w:rsid w:val="0012355C"/>
    <w:rsid w:val="00123C6E"/>
    <w:rsid w:val="001240AB"/>
    <w:rsid w:val="0012468F"/>
    <w:rsid w:val="001246C5"/>
    <w:rsid w:val="0012482B"/>
    <w:rsid w:val="00124932"/>
    <w:rsid w:val="0012504E"/>
    <w:rsid w:val="0012596A"/>
    <w:rsid w:val="00125E94"/>
    <w:rsid w:val="00127D5D"/>
    <w:rsid w:val="00127E60"/>
    <w:rsid w:val="00130452"/>
    <w:rsid w:val="00130E28"/>
    <w:rsid w:val="00133A94"/>
    <w:rsid w:val="00135503"/>
    <w:rsid w:val="00137577"/>
    <w:rsid w:val="001379A4"/>
    <w:rsid w:val="00137E90"/>
    <w:rsid w:val="00140C1E"/>
    <w:rsid w:val="00141AB4"/>
    <w:rsid w:val="001433E4"/>
    <w:rsid w:val="001437D7"/>
    <w:rsid w:val="00145767"/>
    <w:rsid w:val="00145E5E"/>
    <w:rsid w:val="001470D7"/>
    <w:rsid w:val="001474F6"/>
    <w:rsid w:val="00147D14"/>
    <w:rsid w:val="001516E6"/>
    <w:rsid w:val="00151785"/>
    <w:rsid w:val="00151D2F"/>
    <w:rsid w:val="00151D55"/>
    <w:rsid w:val="0015272E"/>
    <w:rsid w:val="00152A00"/>
    <w:rsid w:val="00152F21"/>
    <w:rsid w:val="001545B6"/>
    <w:rsid w:val="00156045"/>
    <w:rsid w:val="00156F7D"/>
    <w:rsid w:val="00157233"/>
    <w:rsid w:val="00157474"/>
    <w:rsid w:val="00157779"/>
    <w:rsid w:val="0015791E"/>
    <w:rsid w:val="0016089A"/>
    <w:rsid w:val="00161054"/>
    <w:rsid w:val="001619A0"/>
    <w:rsid w:val="001637F4"/>
    <w:rsid w:val="001644C6"/>
    <w:rsid w:val="001651E4"/>
    <w:rsid w:val="00165968"/>
    <w:rsid w:val="00167C60"/>
    <w:rsid w:val="0017118F"/>
    <w:rsid w:val="00171D74"/>
    <w:rsid w:val="0017204F"/>
    <w:rsid w:val="00172108"/>
    <w:rsid w:val="00172D8A"/>
    <w:rsid w:val="00172F4B"/>
    <w:rsid w:val="00173598"/>
    <w:rsid w:val="0017377F"/>
    <w:rsid w:val="0017421F"/>
    <w:rsid w:val="00174F10"/>
    <w:rsid w:val="001760C1"/>
    <w:rsid w:val="00176228"/>
    <w:rsid w:val="00180C2C"/>
    <w:rsid w:val="0018104D"/>
    <w:rsid w:val="00181E02"/>
    <w:rsid w:val="001821BE"/>
    <w:rsid w:val="001851C9"/>
    <w:rsid w:val="00185CBB"/>
    <w:rsid w:val="00186367"/>
    <w:rsid w:val="00186C51"/>
    <w:rsid w:val="00187CDC"/>
    <w:rsid w:val="00190658"/>
    <w:rsid w:val="00190ADA"/>
    <w:rsid w:val="0019136E"/>
    <w:rsid w:val="001913D7"/>
    <w:rsid w:val="00191B2B"/>
    <w:rsid w:val="00192034"/>
    <w:rsid w:val="001939E1"/>
    <w:rsid w:val="00194DBD"/>
    <w:rsid w:val="00195D3B"/>
    <w:rsid w:val="001965FF"/>
    <w:rsid w:val="0019699D"/>
    <w:rsid w:val="00196DDA"/>
    <w:rsid w:val="00196F42"/>
    <w:rsid w:val="00197980"/>
    <w:rsid w:val="001A10A3"/>
    <w:rsid w:val="001A19C4"/>
    <w:rsid w:val="001A2D4D"/>
    <w:rsid w:val="001A5317"/>
    <w:rsid w:val="001A70F3"/>
    <w:rsid w:val="001A75EB"/>
    <w:rsid w:val="001A7F03"/>
    <w:rsid w:val="001B1DBF"/>
    <w:rsid w:val="001B2419"/>
    <w:rsid w:val="001B2C97"/>
    <w:rsid w:val="001B3023"/>
    <w:rsid w:val="001B32CB"/>
    <w:rsid w:val="001B62E6"/>
    <w:rsid w:val="001B67AA"/>
    <w:rsid w:val="001B6E6F"/>
    <w:rsid w:val="001B78CC"/>
    <w:rsid w:val="001B7BE7"/>
    <w:rsid w:val="001B7FD8"/>
    <w:rsid w:val="001C067B"/>
    <w:rsid w:val="001C0DD3"/>
    <w:rsid w:val="001C10C5"/>
    <w:rsid w:val="001C1F32"/>
    <w:rsid w:val="001C21FB"/>
    <w:rsid w:val="001C34C8"/>
    <w:rsid w:val="001C4801"/>
    <w:rsid w:val="001C527F"/>
    <w:rsid w:val="001C6A13"/>
    <w:rsid w:val="001C6ACF"/>
    <w:rsid w:val="001D0146"/>
    <w:rsid w:val="001D044F"/>
    <w:rsid w:val="001D18E4"/>
    <w:rsid w:val="001D25AA"/>
    <w:rsid w:val="001D3735"/>
    <w:rsid w:val="001D386C"/>
    <w:rsid w:val="001D40F9"/>
    <w:rsid w:val="001D5A45"/>
    <w:rsid w:val="001D6297"/>
    <w:rsid w:val="001D6A9B"/>
    <w:rsid w:val="001D715A"/>
    <w:rsid w:val="001D7443"/>
    <w:rsid w:val="001D762D"/>
    <w:rsid w:val="001E08EC"/>
    <w:rsid w:val="001E17EF"/>
    <w:rsid w:val="001E189F"/>
    <w:rsid w:val="001E3AD5"/>
    <w:rsid w:val="001E4D93"/>
    <w:rsid w:val="001E51D0"/>
    <w:rsid w:val="001E521C"/>
    <w:rsid w:val="001E5635"/>
    <w:rsid w:val="001E6708"/>
    <w:rsid w:val="001F03EC"/>
    <w:rsid w:val="001F124A"/>
    <w:rsid w:val="001F2534"/>
    <w:rsid w:val="001F2AFF"/>
    <w:rsid w:val="001F2CB9"/>
    <w:rsid w:val="001F2D09"/>
    <w:rsid w:val="001F47F2"/>
    <w:rsid w:val="001F5174"/>
    <w:rsid w:val="001F665F"/>
    <w:rsid w:val="00200632"/>
    <w:rsid w:val="00201C95"/>
    <w:rsid w:val="0020220B"/>
    <w:rsid w:val="00203C5F"/>
    <w:rsid w:val="00206CB7"/>
    <w:rsid w:val="0021165B"/>
    <w:rsid w:val="00211AA5"/>
    <w:rsid w:val="00212581"/>
    <w:rsid w:val="00213382"/>
    <w:rsid w:val="00214C60"/>
    <w:rsid w:val="00215547"/>
    <w:rsid w:val="00215CF0"/>
    <w:rsid w:val="00216CDD"/>
    <w:rsid w:val="00221017"/>
    <w:rsid w:val="00221B25"/>
    <w:rsid w:val="00222E23"/>
    <w:rsid w:val="00223C7A"/>
    <w:rsid w:val="0022409D"/>
    <w:rsid w:val="00225451"/>
    <w:rsid w:val="00225983"/>
    <w:rsid w:val="00225FD1"/>
    <w:rsid w:val="0022707E"/>
    <w:rsid w:val="00227148"/>
    <w:rsid w:val="00232ECB"/>
    <w:rsid w:val="00233897"/>
    <w:rsid w:val="0023790A"/>
    <w:rsid w:val="00240642"/>
    <w:rsid w:val="0024078D"/>
    <w:rsid w:val="002428DE"/>
    <w:rsid w:val="0024447F"/>
    <w:rsid w:val="002452A4"/>
    <w:rsid w:val="002461C5"/>
    <w:rsid w:val="00246F3B"/>
    <w:rsid w:val="00247D66"/>
    <w:rsid w:val="00251570"/>
    <w:rsid w:val="0025225C"/>
    <w:rsid w:val="00252591"/>
    <w:rsid w:val="00253081"/>
    <w:rsid w:val="00253504"/>
    <w:rsid w:val="00254743"/>
    <w:rsid w:val="00255B05"/>
    <w:rsid w:val="00256695"/>
    <w:rsid w:val="00256888"/>
    <w:rsid w:val="00257067"/>
    <w:rsid w:val="00257823"/>
    <w:rsid w:val="00260D93"/>
    <w:rsid w:val="0026151A"/>
    <w:rsid w:val="00261647"/>
    <w:rsid w:val="00261A83"/>
    <w:rsid w:val="002628B4"/>
    <w:rsid w:val="00263F08"/>
    <w:rsid w:val="00264887"/>
    <w:rsid w:val="0026633C"/>
    <w:rsid w:val="002665F3"/>
    <w:rsid w:val="00266625"/>
    <w:rsid w:val="0026676A"/>
    <w:rsid w:val="002709EB"/>
    <w:rsid w:val="00270BC4"/>
    <w:rsid w:val="00270E65"/>
    <w:rsid w:val="00271A71"/>
    <w:rsid w:val="0027253A"/>
    <w:rsid w:val="002729BA"/>
    <w:rsid w:val="00272E37"/>
    <w:rsid w:val="00273292"/>
    <w:rsid w:val="00275641"/>
    <w:rsid w:val="0027661F"/>
    <w:rsid w:val="00277653"/>
    <w:rsid w:val="002776D0"/>
    <w:rsid w:val="00277CC6"/>
    <w:rsid w:val="00277DB0"/>
    <w:rsid w:val="00280179"/>
    <w:rsid w:val="00280C90"/>
    <w:rsid w:val="00281860"/>
    <w:rsid w:val="00282187"/>
    <w:rsid w:val="00283512"/>
    <w:rsid w:val="002845DC"/>
    <w:rsid w:val="002853E5"/>
    <w:rsid w:val="00285692"/>
    <w:rsid w:val="00286435"/>
    <w:rsid w:val="002869AA"/>
    <w:rsid w:val="00290408"/>
    <w:rsid w:val="00291C95"/>
    <w:rsid w:val="00292109"/>
    <w:rsid w:val="00292364"/>
    <w:rsid w:val="0029276C"/>
    <w:rsid w:val="002937AB"/>
    <w:rsid w:val="0029437E"/>
    <w:rsid w:val="00294768"/>
    <w:rsid w:val="00294DF5"/>
    <w:rsid w:val="002950B2"/>
    <w:rsid w:val="00296165"/>
    <w:rsid w:val="00296710"/>
    <w:rsid w:val="00296D76"/>
    <w:rsid w:val="00297182"/>
    <w:rsid w:val="00297C4B"/>
    <w:rsid w:val="002A0883"/>
    <w:rsid w:val="002A0BB9"/>
    <w:rsid w:val="002A13C2"/>
    <w:rsid w:val="002A147A"/>
    <w:rsid w:val="002A38A4"/>
    <w:rsid w:val="002A3A36"/>
    <w:rsid w:val="002A40C0"/>
    <w:rsid w:val="002A5843"/>
    <w:rsid w:val="002A5AB1"/>
    <w:rsid w:val="002A7077"/>
    <w:rsid w:val="002B08D8"/>
    <w:rsid w:val="002B3BB1"/>
    <w:rsid w:val="002B441A"/>
    <w:rsid w:val="002B5DD4"/>
    <w:rsid w:val="002C0A3B"/>
    <w:rsid w:val="002C11F1"/>
    <w:rsid w:val="002C58A8"/>
    <w:rsid w:val="002C5D4E"/>
    <w:rsid w:val="002C613E"/>
    <w:rsid w:val="002C6233"/>
    <w:rsid w:val="002C64F3"/>
    <w:rsid w:val="002C7704"/>
    <w:rsid w:val="002C7C26"/>
    <w:rsid w:val="002D06ED"/>
    <w:rsid w:val="002D0ACF"/>
    <w:rsid w:val="002D0EFE"/>
    <w:rsid w:val="002D2384"/>
    <w:rsid w:val="002D24BA"/>
    <w:rsid w:val="002D24E5"/>
    <w:rsid w:val="002D2DA3"/>
    <w:rsid w:val="002D468B"/>
    <w:rsid w:val="002D4A04"/>
    <w:rsid w:val="002D50A1"/>
    <w:rsid w:val="002E04A3"/>
    <w:rsid w:val="002E0842"/>
    <w:rsid w:val="002E1228"/>
    <w:rsid w:val="002E4517"/>
    <w:rsid w:val="002E4E8D"/>
    <w:rsid w:val="002E5E2C"/>
    <w:rsid w:val="002E6BCD"/>
    <w:rsid w:val="002F2ED0"/>
    <w:rsid w:val="002F3F99"/>
    <w:rsid w:val="002F44D0"/>
    <w:rsid w:val="002F5609"/>
    <w:rsid w:val="002F6AE9"/>
    <w:rsid w:val="003002EC"/>
    <w:rsid w:val="00300656"/>
    <w:rsid w:val="00300693"/>
    <w:rsid w:val="00301FF9"/>
    <w:rsid w:val="00302779"/>
    <w:rsid w:val="0030306E"/>
    <w:rsid w:val="00304A37"/>
    <w:rsid w:val="003060F5"/>
    <w:rsid w:val="00306FBA"/>
    <w:rsid w:val="00307483"/>
    <w:rsid w:val="00307ED6"/>
    <w:rsid w:val="00310041"/>
    <w:rsid w:val="0031021D"/>
    <w:rsid w:val="00310BD3"/>
    <w:rsid w:val="00312F79"/>
    <w:rsid w:val="003137BC"/>
    <w:rsid w:val="00314864"/>
    <w:rsid w:val="00314B2F"/>
    <w:rsid w:val="00314E82"/>
    <w:rsid w:val="00316199"/>
    <w:rsid w:val="0031620D"/>
    <w:rsid w:val="00317850"/>
    <w:rsid w:val="00320EC8"/>
    <w:rsid w:val="003215BE"/>
    <w:rsid w:val="00321A64"/>
    <w:rsid w:val="00322058"/>
    <w:rsid w:val="00322CA9"/>
    <w:rsid w:val="00323760"/>
    <w:rsid w:val="00323A5F"/>
    <w:rsid w:val="00323DA5"/>
    <w:rsid w:val="0032446C"/>
    <w:rsid w:val="0032494B"/>
    <w:rsid w:val="003250D8"/>
    <w:rsid w:val="003252A0"/>
    <w:rsid w:val="003261D7"/>
    <w:rsid w:val="003311AB"/>
    <w:rsid w:val="00331816"/>
    <w:rsid w:val="00331CF9"/>
    <w:rsid w:val="00332573"/>
    <w:rsid w:val="0033259C"/>
    <w:rsid w:val="003325C9"/>
    <w:rsid w:val="00332B74"/>
    <w:rsid w:val="003333CB"/>
    <w:rsid w:val="00333C84"/>
    <w:rsid w:val="00334256"/>
    <w:rsid w:val="00334770"/>
    <w:rsid w:val="0033504D"/>
    <w:rsid w:val="0033649A"/>
    <w:rsid w:val="00340422"/>
    <w:rsid w:val="00340807"/>
    <w:rsid w:val="0034273B"/>
    <w:rsid w:val="00342FDC"/>
    <w:rsid w:val="00343137"/>
    <w:rsid w:val="003436C6"/>
    <w:rsid w:val="003445DE"/>
    <w:rsid w:val="003446C1"/>
    <w:rsid w:val="00345212"/>
    <w:rsid w:val="003476F7"/>
    <w:rsid w:val="003478E2"/>
    <w:rsid w:val="00347DD4"/>
    <w:rsid w:val="00347EAE"/>
    <w:rsid w:val="0035011D"/>
    <w:rsid w:val="003512D4"/>
    <w:rsid w:val="0035525C"/>
    <w:rsid w:val="00356E1E"/>
    <w:rsid w:val="0035747E"/>
    <w:rsid w:val="00357CD5"/>
    <w:rsid w:val="00360C78"/>
    <w:rsid w:val="00362166"/>
    <w:rsid w:val="0036216B"/>
    <w:rsid w:val="00362423"/>
    <w:rsid w:val="003628D8"/>
    <w:rsid w:val="0036460B"/>
    <w:rsid w:val="00364886"/>
    <w:rsid w:val="003649EA"/>
    <w:rsid w:val="003668BA"/>
    <w:rsid w:val="00366E10"/>
    <w:rsid w:val="00367B6B"/>
    <w:rsid w:val="00370401"/>
    <w:rsid w:val="003709C4"/>
    <w:rsid w:val="003711C9"/>
    <w:rsid w:val="00374CD4"/>
    <w:rsid w:val="00375813"/>
    <w:rsid w:val="00376035"/>
    <w:rsid w:val="00376CA4"/>
    <w:rsid w:val="00377692"/>
    <w:rsid w:val="0037796E"/>
    <w:rsid w:val="003806A5"/>
    <w:rsid w:val="00381297"/>
    <w:rsid w:val="00381F57"/>
    <w:rsid w:val="00381F65"/>
    <w:rsid w:val="0038256A"/>
    <w:rsid w:val="00383D2B"/>
    <w:rsid w:val="00383F10"/>
    <w:rsid w:val="00384663"/>
    <w:rsid w:val="00384F74"/>
    <w:rsid w:val="003859E4"/>
    <w:rsid w:val="0038640A"/>
    <w:rsid w:val="0039143B"/>
    <w:rsid w:val="003915E4"/>
    <w:rsid w:val="0039299D"/>
    <w:rsid w:val="00395ABA"/>
    <w:rsid w:val="00396393"/>
    <w:rsid w:val="003970BB"/>
    <w:rsid w:val="00397E2A"/>
    <w:rsid w:val="003A1B89"/>
    <w:rsid w:val="003A276E"/>
    <w:rsid w:val="003A5303"/>
    <w:rsid w:val="003A5B0C"/>
    <w:rsid w:val="003A5CC2"/>
    <w:rsid w:val="003A6C40"/>
    <w:rsid w:val="003B0669"/>
    <w:rsid w:val="003B095B"/>
    <w:rsid w:val="003B10DE"/>
    <w:rsid w:val="003B1C55"/>
    <w:rsid w:val="003B2621"/>
    <w:rsid w:val="003B2918"/>
    <w:rsid w:val="003B5DFB"/>
    <w:rsid w:val="003B639B"/>
    <w:rsid w:val="003B6F09"/>
    <w:rsid w:val="003B74E7"/>
    <w:rsid w:val="003C0453"/>
    <w:rsid w:val="003C0845"/>
    <w:rsid w:val="003C0C8F"/>
    <w:rsid w:val="003C113A"/>
    <w:rsid w:val="003C3232"/>
    <w:rsid w:val="003C33C2"/>
    <w:rsid w:val="003C3477"/>
    <w:rsid w:val="003C3885"/>
    <w:rsid w:val="003C423D"/>
    <w:rsid w:val="003C4BA1"/>
    <w:rsid w:val="003C6C0F"/>
    <w:rsid w:val="003C6D15"/>
    <w:rsid w:val="003C7F84"/>
    <w:rsid w:val="003D10BC"/>
    <w:rsid w:val="003D24C0"/>
    <w:rsid w:val="003D2D2B"/>
    <w:rsid w:val="003D3467"/>
    <w:rsid w:val="003D3B6C"/>
    <w:rsid w:val="003D4D12"/>
    <w:rsid w:val="003D5AEA"/>
    <w:rsid w:val="003D5CDA"/>
    <w:rsid w:val="003D7E5A"/>
    <w:rsid w:val="003E0077"/>
    <w:rsid w:val="003E057B"/>
    <w:rsid w:val="003E0E69"/>
    <w:rsid w:val="003E1283"/>
    <w:rsid w:val="003E4280"/>
    <w:rsid w:val="003E550F"/>
    <w:rsid w:val="003E575C"/>
    <w:rsid w:val="003E5B6B"/>
    <w:rsid w:val="003E6562"/>
    <w:rsid w:val="003E6C98"/>
    <w:rsid w:val="003E7263"/>
    <w:rsid w:val="003E7831"/>
    <w:rsid w:val="003F001E"/>
    <w:rsid w:val="003F02C2"/>
    <w:rsid w:val="003F0727"/>
    <w:rsid w:val="003F07AC"/>
    <w:rsid w:val="003F1112"/>
    <w:rsid w:val="003F16C3"/>
    <w:rsid w:val="003F18E6"/>
    <w:rsid w:val="003F19D0"/>
    <w:rsid w:val="003F1C3B"/>
    <w:rsid w:val="003F2171"/>
    <w:rsid w:val="003F2B87"/>
    <w:rsid w:val="003F4FD5"/>
    <w:rsid w:val="003F526A"/>
    <w:rsid w:val="003F62D7"/>
    <w:rsid w:val="003F78C1"/>
    <w:rsid w:val="003F7B31"/>
    <w:rsid w:val="00400A38"/>
    <w:rsid w:val="00400C1C"/>
    <w:rsid w:val="00400D30"/>
    <w:rsid w:val="00400F93"/>
    <w:rsid w:val="00402DC9"/>
    <w:rsid w:val="00404C2C"/>
    <w:rsid w:val="0041118F"/>
    <w:rsid w:val="0041138D"/>
    <w:rsid w:val="00413313"/>
    <w:rsid w:val="0041353E"/>
    <w:rsid w:val="00413DA9"/>
    <w:rsid w:val="00414A71"/>
    <w:rsid w:val="00415E8F"/>
    <w:rsid w:val="004202C9"/>
    <w:rsid w:val="00420F47"/>
    <w:rsid w:val="00421822"/>
    <w:rsid w:val="0042228F"/>
    <w:rsid w:val="00422588"/>
    <w:rsid w:val="004232D5"/>
    <w:rsid w:val="0042569E"/>
    <w:rsid w:val="00425F60"/>
    <w:rsid w:val="00426462"/>
    <w:rsid w:val="00426AAE"/>
    <w:rsid w:val="00426EC7"/>
    <w:rsid w:val="00426F10"/>
    <w:rsid w:val="0042786E"/>
    <w:rsid w:val="00430234"/>
    <w:rsid w:val="0043274C"/>
    <w:rsid w:val="00432800"/>
    <w:rsid w:val="00432F8B"/>
    <w:rsid w:val="004331DA"/>
    <w:rsid w:val="00433BCB"/>
    <w:rsid w:val="0043474B"/>
    <w:rsid w:val="0043537C"/>
    <w:rsid w:val="00436265"/>
    <w:rsid w:val="004363FD"/>
    <w:rsid w:val="004367E9"/>
    <w:rsid w:val="00437769"/>
    <w:rsid w:val="0044092D"/>
    <w:rsid w:val="004413DE"/>
    <w:rsid w:val="00441F4E"/>
    <w:rsid w:val="00442111"/>
    <w:rsid w:val="0044268F"/>
    <w:rsid w:val="00442F16"/>
    <w:rsid w:val="004430B9"/>
    <w:rsid w:val="00444415"/>
    <w:rsid w:val="004444A7"/>
    <w:rsid w:val="00444631"/>
    <w:rsid w:val="0044492F"/>
    <w:rsid w:val="004456AF"/>
    <w:rsid w:val="004461A4"/>
    <w:rsid w:val="0044645B"/>
    <w:rsid w:val="00446507"/>
    <w:rsid w:val="00447844"/>
    <w:rsid w:val="004478BB"/>
    <w:rsid w:val="004500C6"/>
    <w:rsid w:val="004510C3"/>
    <w:rsid w:val="004540F0"/>
    <w:rsid w:val="00455A33"/>
    <w:rsid w:val="00457007"/>
    <w:rsid w:val="00460E79"/>
    <w:rsid w:val="0046180C"/>
    <w:rsid w:val="00461A96"/>
    <w:rsid w:val="00461C29"/>
    <w:rsid w:val="00462984"/>
    <w:rsid w:val="004632D0"/>
    <w:rsid w:val="00464C8F"/>
    <w:rsid w:val="00465167"/>
    <w:rsid w:val="004652C6"/>
    <w:rsid w:val="00466CCD"/>
    <w:rsid w:val="00467804"/>
    <w:rsid w:val="00471880"/>
    <w:rsid w:val="004743D4"/>
    <w:rsid w:val="00480283"/>
    <w:rsid w:val="00481456"/>
    <w:rsid w:val="00484B22"/>
    <w:rsid w:val="00484B24"/>
    <w:rsid w:val="0048545B"/>
    <w:rsid w:val="004862CA"/>
    <w:rsid w:val="00490B22"/>
    <w:rsid w:val="00490D59"/>
    <w:rsid w:val="00490D62"/>
    <w:rsid w:val="00490F28"/>
    <w:rsid w:val="00490F58"/>
    <w:rsid w:val="00493E37"/>
    <w:rsid w:val="00493F32"/>
    <w:rsid w:val="00494592"/>
    <w:rsid w:val="00495A96"/>
    <w:rsid w:val="00496304"/>
    <w:rsid w:val="004A1908"/>
    <w:rsid w:val="004A2866"/>
    <w:rsid w:val="004A73E9"/>
    <w:rsid w:val="004A7B46"/>
    <w:rsid w:val="004B3AD3"/>
    <w:rsid w:val="004B416C"/>
    <w:rsid w:val="004B4BA4"/>
    <w:rsid w:val="004B4EAD"/>
    <w:rsid w:val="004B5370"/>
    <w:rsid w:val="004B55B6"/>
    <w:rsid w:val="004B73C6"/>
    <w:rsid w:val="004B754E"/>
    <w:rsid w:val="004C02ED"/>
    <w:rsid w:val="004C037D"/>
    <w:rsid w:val="004C05DC"/>
    <w:rsid w:val="004C171F"/>
    <w:rsid w:val="004C1A35"/>
    <w:rsid w:val="004C1B9F"/>
    <w:rsid w:val="004C2156"/>
    <w:rsid w:val="004C24AC"/>
    <w:rsid w:val="004C3CCF"/>
    <w:rsid w:val="004C4965"/>
    <w:rsid w:val="004C61BC"/>
    <w:rsid w:val="004C657A"/>
    <w:rsid w:val="004C6FEF"/>
    <w:rsid w:val="004C755C"/>
    <w:rsid w:val="004C772E"/>
    <w:rsid w:val="004C7A33"/>
    <w:rsid w:val="004D0D65"/>
    <w:rsid w:val="004D25DA"/>
    <w:rsid w:val="004D307E"/>
    <w:rsid w:val="004D3961"/>
    <w:rsid w:val="004D53D9"/>
    <w:rsid w:val="004D5403"/>
    <w:rsid w:val="004D6A43"/>
    <w:rsid w:val="004D79BD"/>
    <w:rsid w:val="004E0672"/>
    <w:rsid w:val="004E07BD"/>
    <w:rsid w:val="004E2BBB"/>
    <w:rsid w:val="004E365A"/>
    <w:rsid w:val="004E384B"/>
    <w:rsid w:val="004E4AA6"/>
    <w:rsid w:val="004E5373"/>
    <w:rsid w:val="004E7D9E"/>
    <w:rsid w:val="004F0991"/>
    <w:rsid w:val="004F0E31"/>
    <w:rsid w:val="004F0FB4"/>
    <w:rsid w:val="004F15D2"/>
    <w:rsid w:val="004F2326"/>
    <w:rsid w:val="004F2DE2"/>
    <w:rsid w:val="004F3FE4"/>
    <w:rsid w:val="004F4290"/>
    <w:rsid w:val="004F42AD"/>
    <w:rsid w:val="004F496A"/>
    <w:rsid w:val="004F5B04"/>
    <w:rsid w:val="004F644D"/>
    <w:rsid w:val="004F6845"/>
    <w:rsid w:val="004F6DAF"/>
    <w:rsid w:val="004F6F64"/>
    <w:rsid w:val="00501E62"/>
    <w:rsid w:val="0050238C"/>
    <w:rsid w:val="005026C1"/>
    <w:rsid w:val="005041DD"/>
    <w:rsid w:val="00505027"/>
    <w:rsid w:val="00505950"/>
    <w:rsid w:val="005059C3"/>
    <w:rsid w:val="005075BB"/>
    <w:rsid w:val="00510066"/>
    <w:rsid w:val="0051009B"/>
    <w:rsid w:val="00511005"/>
    <w:rsid w:val="0051182D"/>
    <w:rsid w:val="00511874"/>
    <w:rsid w:val="00512148"/>
    <w:rsid w:val="00512D6E"/>
    <w:rsid w:val="005132FE"/>
    <w:rsid w:val="0051367D"/>
    <w:rsid w:val="00514514"/>
    <w:rsid w:val="0051581E"/>
    <w:rsid w:val="00515DA5"/>
    <w:rsid w:val="005160F5"/>
    <w:rsid w:val="00516AE1"/>
    <w:rsid w:val="00516C64"/>
    <w:rsid w:val="0051703A"/>
    <w:rsid w:val="00517623"/>
    <w:rsid w:val="00517DAD"/>
    <w:rsid w:val="00520A50"/>
    <w:rsid w:val="00521180"/>
    <w:rsid w:val="0052118C"/>
    <w:rsid w:val="0052285F"/>
    <w:rsid w:val="005228A7"/>
    <w:rsid w:val="00524514"/>
    <w:rsid w:val="00524EB0"/>
    <w:rsid w:val="005256B5"/>
    <w:rsid w:val="00525EF6"/>
    <w:rsid w:val="00526989"/>
    <w:rsid w:val="00527245"/>
    <w:rsid w:val="00527609"/>
    <w:rsid w:val="00531544"/>
    <w:rsid w:val="00531979"/>
    <w:rsid w:val="00531FE1"/>
    <w:rsid w:val="00532EAB"/>
    <w:rsid w:val="00534C02"/>
    <w:rsid w:val="00535543"/>
    <w:rsid w:val="00537002"/>
    <w:rsid w:val="00540209"/>
    <w:rsid w:val="00540BEB"/>
    <w:rsid w:val="00541816"/>
    <w:rsid w:val="00541908"/>
    <w:rsid w:val="005419A4"/>
    <w:rsid w:val="00542022"/>
    <w:rsid w:val="00542379"/>
    <w:rsid w:val="005425E4"/>
    <w:rsid w:val="0054565A"/>
    <w:rsid w:val="00546E1F"/>
    <w:rsid w:val="0054709E"/>
    <w:rsid w:val="0054748A"/>
    <w:rsid w:val="0055093C"/>
    <w:rsid w:val="00552E8F"/>
    <w:rsid w:val="00552F75"/>
    <w:rsid w:val="00553D3B"/>
    <w:rsid w:val="005545E7"/>
    <w:rsid w:val="005547D6"/>
    <w:rsid w:val="00554A75"/>
    <w:rsid w:val="0055543B"/>
    <w:rsid w:val="00562B74"/>
    <w:rsid w:val="005649E6"/>
    <w:rsid w:val="0056529A"/>
    <w:rsid w:val="005655A4"/>
    <w:rsid w:val="0056572A"/>
    <w:rsid w:val="00565CBD"/>
    <w:rsid w:val="00566FBE"/>
    <w:rsid w:val="00567385"/>
    <w:rsid w:val="00567541"/>
    <w:rsid w:val="0057521A"/>
    <w:rsid w:val="00575824"/>
    <w:rsid w:val="005773E3"/>
    <w:rsid w:val="00580291"/>
    <w:rsid w:val="00584D91"/>
    <w:rsid w:val="005861E6"/>
    <w:rsid w:val="00586222"/>
    <w:rsid w:val="00587019"/>
    <w:rsid w:val="0058796D"/>
    <w:rsid w:val="00590AFC"/>
    <w:rsid w:val="00590D59"/>
    <w:rsid w:val="00591721"/>
    <w:rsid w:val="005925CD"/>
    <w:rsid w:val="00593A12"/>
    <w:rsid w:val="0059417E"/>
    <w:rsid w:val="005943C5"/>
    <w:rsid w:val="005946AD"/>
    <w:rsid w:val="0059496A"/>
    <w:rsid w:val="00594DC1"/>
    <w:rsid w:val="005957DB"/>
    <w:rsid w:val="00595D10"/>
    <w:rsid w:val="00596F58"/>
    <w:rsid w:val="00597EC8"/>
    <w:rsid w:val="005A067F"/>
    <w:rsid w:val="005A0ECE"/>
    <w:rsid w:val="005A16FF"/>
    <w:rsid w:val="005A1B68"/>
    <w:rsid w:val="005A1DF2"/>
    <w:rsid w:val="005A2130"/>
    <w:rsid w:val="005A447B"/>
    <w:rsid w:val="005A4566"/>
    <w:rsid w:val="005A473C"/>
    <w:rsid w:val="005A47D1"/>
    <w:rsid w:val="005A5CA8"/>
    <w:rsid w:val="005A6E02"/>
    <w:rsid w:val="005A73FA"/>
    <w:rsid w:val="005A78B2"/>
    <w:rsid w:val="005A791E"/>
    <w:rsid w:val="005A79BB"/>
    <w:rsid w:val="005B1456"/>
    <w:rsid w:val="005B30ED"/>
    <w:rsid w:val="005B3879"/>
    <w:rsid w:val="005B4015"/>
    <w:rsid w:val="005B43FF"/>
    <w:rsid w:val="005B5291"/>
    <w:rsid w:val="005B6629"/>
    <w:rsid w:val="005C0BC7"/>
    <w:rsid w:val="005C118A"/>
    <w:rsid w:val="005C1199"/>
    <w:rsid w:val="005C1EF7"/>
    <w:rsid w:val="005C3137"/>
    <w:rsid w:val="005C3EC4"/>
    <w:rsid w:val="005C4174"/>
    <w:rsid w:val="005C4FA1"/>
    <w:rsid w:val="005C509D"/>
    <w:rsid w:val="005C6FBF"/>
    <w:rsid w:val="005C79D2"/>
    <w:rsid w:val="005D0722"/>
    <w:rsid w:val="005D1116"/>
    <w:rsid w:val="005D124B"/>
    <w:rsid w:val="005D22FF"/>
    <w:rsid w:val="005D2706"/>
    <w:rsid w:val="005D2A44"/>
    <w:rsid w:val="005D2FC8"/>
    <w:rsid w:val="005D3147"/>
    <w:rsid w:val="005D342F"/>
    <w:rsid w:val="005D4A71"/>
    <w:rsid w:val="005D4AF7"/>
    <w:rsid w:val="005D5EE6"/>
    <w:rsid w:val="005D6018"/>
    <w:rsid w:val="005D7CD8"/>
    <w:rsid w:val="005E017C"/>
    <w:rsid w:val="005E0CF9"/>
    <w:rsid w:val="005E12A9"/>
    <w:rsid w:val="005E293D"/>
    <w:rsid w:val="005E29BF"/>
    <w:rsid w:val="005E3161"/>
    <w:rsid w:val="005E3C15"/>
    <w:rsid w:val="005E456F"/>
    <w:rsid w:val="005E4B7B"/>
    <w:rsid w:val="005E658E"/>
    <w:rsid w:val="005E65F5"/>
    <w:rsid w:val="005E762F"/>
    <w:rsid w:val="005E7818"/>
    <w:rsid w:val="005F088D"/>
    <w:rsid w:val="005F28D9"/>
    <w:rsid w:val="005F54DA"/>
    <w:rsid w:val="005F6F43"/>
    <w:rsid w:val="00602CDC"/>
    <w:rsid w:val="00602EA9"/>
    <w:rsid w:val="00603CEB"/>
    <w:rsid w:val="00604CD2"/>
    <w:rsid w:val="00605781"/>
    <w:rsid w:val="00605B7E"/>
    <w:rsid w:val="0060614F"/>
    <w:rsid w:val="006063E1"/>
    <w:rsid w:val="006067FD"/>
    <w:rsid w:val="006101E5"/>
    <w:rsid w:val="00610489"/>
    <w:rsid w:val="00610C92"/>
    <w:rsid w:val="006110EC"/>
    <w:rsid w:val="00611644"/>
    <w:rsid w:val="00611E47"/>
    <w:rsid w:val="00612C4A"/>
    <w:rsid w:val="00612E9A"/>
    <w:rsid w:val="006137D3"/>
    <w:rsid w:val="00614CF2"/>
    <w:rsid w:val="006176A9"/>
    <w:rsid w:val="0061776B"/>
    <w:rsid w:val="00620CF0"/>
    <w:rsid w:val="0062153C"/>
    <w:rsid w:val="0062158C"/>
    <w:rsid w:val="00621A6A"/>
    <w:rsid w:val="00621B7C"/>
    <w:rsid w:val="006242BC"/>
    <w:rsid w:val="00624B9C"/>
    <w:rsid w:val="00624D5E"/>
    <w:rsid w:val="00624D7E"/>
    <w:rsid w:val="00625104"/>
    <w:rsid w:val="00625681"/>
    <w:rsid w:val="00625703"/>
    <w:rsid w:val="006275F7"/>
    <w:rsid w:val="00627960"/>
    <w:rsid w:val="00630362"/>
    <w:rsid w:val="00630EC7"/>
    <w:rsid w:val="0063191A"/>
    <w:rsid w:val="00632531"/>
    <w:rsid w:val="00633C1D"/>
    <w:rsid w:val="00634895"/>
    <w:rsid w:val="00634A52"/>
    <w:rsid w:val="00634A6C"/>
    <w:rsid w:val="0063734E"/>
    <w:rsid w:val="006401C3"/>
    <w:rsid w:val="006401F2"/>
    <w:rsid w:val="00640B45"/>
    <w:rsid w:val="00641487"/>
    <w:rsid w:val="00642121"/>
    <w:rsid w:val="006427F4"/>
    <w:rsid w:val="006430E6"/>
    <w:rsid w:val="00644521"/>
    <w:rsid w:val="00644CAD"/>
    <w:rsid w:val="00645038"/>
    <w:rsid w:val="00646105"/>
    <w:rsid w:val="00646370"/>
    <w:rsid w:val="006468A0"/>
    <w:rsid w:val="00652B29"/>
    <w:rsid w:val="006530A1"/>
    <w:rsid w:val="0065321A"/>
    <w:rsid w:val="006536E7"/>
    <w:rsid w:val="006539A6"/>
    <w:rsid w:val="00653A94"/>
    <w:rsid w:val="0065433C"/>
    <w:rsid w:val="00654796"/>
    <w:rsid w:val="006553FB"/>
    <w:rsid w:val="00655608"/>
    <w:rsid w:val="00656EE9"/>
    <w:rsid w:val="00656F08"/>
    <w:rsid w:val="00657928"/>
    <w:rsid w:val="00660A22"/>
    <w:rsid w:val="0066342A"/>
    <w:rsid w:val="006635A4"/>
    <w:rsid w:val="006659E6"/>
    <w:rsid w:val="0066626A"/>
    <w:rsid w:val="006666C6"/>
    <w:rsid w:val="0066769D"/>
    <w:rsid w:val="0067657E"/>
    <w:rsid w:val="00677C5E"/>
    <w:rsid w:val="006804B1"/>
    <w:rsid w:val="006806CB"/>
    <w:rsid w:val="00680B06"/>
    <w:rsid w:val="00680B48"/>
    <w:rsid w:val="00682348"/>
    <w:rsid w:val="00682E1F"/>
    <w:rsid w:val="00682E82"/>
    <w:rsid w:val="006830CE"/>
    <w:rsid w:val="0068393A"/>
    <w:rsid w:val="00683B2B"/>
    <w:rsid w:val="006841B1"/>
    <w:rsid w:val="00684252"/>
    <w:rsid w:val="00684322"/>
    <w:rsid w:val="00685401"/>
    <w:rsid w:val="00685A62"/>
    <w:rsid w:val="00686687"/>
    <w:rsid w:val="00687033"/>
    <w:rsid w:val="0068723F"/>
    <w:rsid w:val="0068728F"/>
    <w:rsid w:val="006877CA"/>
    <w:rsid w:val="00687B46"/>
    <w:rsid w:val="00691919"/>
    <w:rsid w:val="00691A03"/>
    <w:rsid w:val="00691D26"/>
    <w:rsid w:val="00692113"/>
    <w:rsid w:val="00692210"/>
    <w:rsid w:val="0069356F"/>
    <w:rsid w:val="00694BDF"/>
    <w:rsid w:val="006974EC"/>
    <w:rsid w:val="006A0CAE"/>
    <w:rsid w:val="006A1F69"/>
    <w:rsid w:val="006A3219"/>
    <w:rsid w:val="006A338F"/>
    <w:rsid w:val="006A3E7C"/>
    <w:rsid w:val="006A4830"/>
    <w:rsid w:val="006A4B9C"/>
    <w:rsid w:val="006A4E5A"/>
    <w:rsid w:val="006A5072"/>
    <w:rsid w:val="006A5C5C"/>
    <w:rsid w:val="006A60E0"/>
    <w:rsid w:val="006A61FD"/>
    <w:rsid w:val="006A6278"/>
    <w:rsid w:val="006A6D5B"/>
    <w:rsid w:val="006A72A8"/>
    <w:rsid w:val="006A7F75"/>
    <w:rsid w:val="006B1882"/>
    <w:rsid w:val="006B2309"/>
    <w:rsid w:val="006B2CB7"/>
    <w:rsid w:val="006B300A"/>
    <w:rsid w:val="006B3A86"/>
    <w:rsid w:val="006B499D"/>
    <w:rsid w:val="006B4BC0"/>
    <w:rsid w:val="006B56C8"/>
    <w:rsid w:val="006B6757"/>
    <w:rsid w:val="006B69AD"/>
    <w:rsid w:val="006B7E9A"/>
    <w:rsid w:val="006C14D8"/>
    <w:rsid w:val="006C22DE"/>
    <w:rsid w:val="006C24F5"/>
    <w:rsid w:val="006C27F0"/>
    <w:rsid w:val="006C3633"/>
    <w:rsid w:val="006C40C5"/>
    <w:rsid w:val="006C54B7"/>
    <w:rsid w:val="006C6D9C"/>
    <w:rsid w:val="006C7B2D"/>
    <w:rsid w:val="006C7EB5"/>
    <w:rsid w:val="006D0030"/>
    <w:rsid w:val="006D0102"/>
    <w:rsid w:val="006D09DF"/>
    <w:rsid w:val="006D0D3C"/>
    <w:rsid w:val="006D0D83"/>
    <w:rsid w:val="006D0FA1"/>
    <w:rsid w:val="006D1452"/>
    <w:rsid w:val="006D1656"/>
    <w:rsid w:val="006D198F"/>
    <w:rsid w:val="006D1E42"/>
    <w:rsid w:val="006D5894"/>
    <w:rsid w:val="006D597D"/>
    <w:rsid w:val="006D59CD"/>
    <w:rsid w:val="006D6515"/>
    <w:rsid w:val="006D7002"/>
    <w:rsid w:val="006D764B"/>
    <w:rsid w:val="006D7ED6"/>
    <w:rsid w:val="006E2F66"/>
    <w:rsid w:val="006E365C"/>
    <w:rsid w:val="006E46AA"/>
    <w:rsid w:val="006E4E02"/>
    <w:rsid w:val="006E6A0D"/>
    <w:rsid w:val="006E6EB1"/>
    <w:rsid w:val="006E6F39"/>
    <w:rsid w:val="006F037C"/>
    <w:rsid w:val="006F0C43"/>
    <w:rsid w:val="006F2520"/>
    <w:rsid w:val="006F2A1A"/>
    <w:rsid w:val="006F3586"/>
    <w:rsid w:val="006F69B4"/>
    <w:rsid w:val="006F7943"/>
    <w:rsid w:val="00700004"/>
    <w:rsid w:val="00700599"/>
    <w:rsid w:val="00700ADD"/>
    <w:rsid w:val="00701B4E"/>
    <w:rsid w:val="00701BE6"/>
    <w:rsid w:val="007023DA"/>
    <w:rsid w:val="00702C3B"/>
    <w:rsid w:val="0070327A"/>
    <w:rsid w:val="0070341C"/>
    <w:rsid w:val="0070473A"/>
    <w:rsid w:val="0070502B"/>
    <w:rsid w:val="007059BF"/>
    <w:rsid w:val="007064B0"/>
    <w:rsid w:val="007064E6"/>
    <w:rsid w:val="007100F9"/>
    <w:rsid w:val="007105C8"/>
    <w:rsid w:val="00710917"/>
    <w:rsid w:val="00710B9A"/>
    <w:rsid w:val="00711220"/>
    <w:rsid w:val="00712064"/>
    <w:rsid w:val="007123BE"/>
    <w:rsid w:val="0071240F"/>
    <w:rsid w:val="007125CC"/>
    <w:rsid w:val="007137B1"/>
    <w:rsid w:val="0071424D"/>
    <w:rsid w:val="007142D4"/>
    <w:rsid w:val="007142DB"/>
    <w:rsid w:val="007152AE"/>
    <w:rsid w:val="0071537D"/>
    <w:rsid w:val="00715492"/>
    <w:rsid w:val="0071659B"/>
    <w:rsid w:val="00717008"/>
    <w:rsid w:val="007174A6"/>
    <w:rsid w:val="007175FE"/>
    <w:rsid w:val="00717DC8"/>
    <w:rsid w:val="00720010"/>
    <w:rsid w:val="00720096"/>
    <w:rsid w:val="00721FC2"/>
    <w:rsid w:val="0072375E"/>
    <w:rsid w:val="007239C2"/>
    <w:rsid w:val="0072427B"/>
    <w:rsid w:val="007308EB"/>
    <w:rsid w:val="007310E2"/>
    <w:rsid w:val="007317BD"/>
    <w:rsid w:val="007317EC"/>
    <w:rsid w:val="007322F2"/>
    <w:rsid w:val="00733940"/>
    <w:rsid w:val="007350E0"/>
    <w:rsid w:val="00735289"/>
    <w:rsid w:val="00736D89"/>
    <w:rsid w:val="007371F9"/>
    <w:rsid w:val="0074109F"/>
    <w:rsid w:val="00742356"/>
    <w:rsid w:val="0074352F"/>
    <w:rsid w:val="00744834"/>
    <w:rsid w:val="007459CA"/>
    <w:rsid w:val="0074643A"/>
    <w:rsid w:val="00746509"/>
    <w:rsid w:val="00747A6F"/>
    <w:rsid w:val="007509D6"/>
    <w:rsid w:val="00751267"/>
    <w:rsid w:val="00751A56"/>
    <w:rsid w:val="0075241B"/>
    <w:rsid w:val="007525C4"/>
    <w:rsid w:val="00753674"/>
    <w:rsid w:val="00753993"/>
    <w:rsid w:val="00753E6E"/>
    <w:rsid w:val="007547FC"/>
    <w:rsid w:val="00754D49"/>
    <w:rsid w:val="00754D6F"/>
    <w:rsid w:val="00754E2C"/>
    <w:rsid w:val="00756F74"/>
    <w:rsid w:val="007575EF"/>
    <w:rsid w:val="00757C31"/>
    <w:rsid w:val="0076009C"/>
    <w:rsid w:val="00761744"/>
    <w:rsid w:val="0076247E"/>
    <w:rsid w:val="00762881"/>
    <w:rsid w:val="00763D95"/>
    <w:rsid w:val="00765098"/>
    <w:rsid w:val="00765BB1"/>
    <w:rsid w:val="00766087"/>
    <w:rsid w:val="0076670D"/>
    <w:rsid w:val="007700E6"/>
    <w:rsid w:val="00770149"/>
    <w:rsid w:val="00770B89"/>
    <w:rsid w:val="007712CE"/>
    <w:rsid w:val="00771415"/>
    <w:rsid w:val="00771589"/>
    <w:rsid w:val="007717EB"/>
    <w:rsid w:val="00774EC3"/>
    <w:rsid w:val="007751C8"/>
    <w:rsid w:val="00775BE7"/>
    <w:rsid w:val="0077601B"/>
    <w:rsid w:val="00776797"/>
    <w:rsid w:val="00780321"/>
    <w:rsid w:val="007804C4"/>
    <w:rsid w:val="00781223"/>
    <w:rsid w:val="00782717"/>
    <w:rsid w:val="00782DAD"/>
    <w:rsid w:val="00782F91"/>
    <w:rsid w:val="00783C59"/>
    <w:rsid w:val="00783E0D"/>
    <w:rsid w:val="00784582"/>
    <w:rsid w:val="007847E2"/>
    <w:rsid w:val="00784EEA"/>
    <w:rsid w:val="00784F12"/>
    <w:rsid w:val="00784FC9"/>
    <w:rsid w:val="00786531"/>
    <w:rsid w:val="00786A66"/>
    <w:rsid w:val="00787BFE"/>
    <w:rsid w:val="00787C4C"/>
    <w:rsid w:val="00791106"/>
    <w:rsid w:val="007913FD"/>
    <w:rsid w:val="00791A6C"/>
    <w:rsid w:val="00793A28"/>
    <w:rsid w:val="0079736F"/>
    <w:rsid w:val="00797631"/>
    <w:rsid w:val="00797B8F"/>
    <w:rsid w:val="007A0521"/>
    <w:rsid w:val="007A1353"/>
    <w:rsid w:val="007A5492"/>
    <w:rsid w:val="007A584B"/>
    <w:rsid w:val="007A5A36"/>
    <w:rsid w:val="007A5B42"/>
    <w:rsid w:val="007A6053"/>
    <w:rsid w:val="007A6663"/>
    <w:rsid w:val="007A6795"/>
    <w:rsid w:val="007A679B"/>
    <w:rsid w:val="007A6D65"/>
    <w:rsid w:val="007A6FFA"/>
    <w:rsid w:val="007B0300"/>
    <w:rsid w:val="007B04EC"/>
    <w:rsid w:val="007B1627"/>
    <w:rsid w:val="007B194E"/>
    <w:rsid w:val="007B32EB"/>
    <w:rsid w:val="007B520F"/>
    <w:rsid w:val="007B6086"/>
    <w:rsid w:val="007B6106"/>
    <w:rsid w:val="007B7019"/>
    <w:rsid w:val="007C0E8C"/>
    <w:rsid w:val="007C4D0F"/>
    <w:rsid w:val="007C6846"/>
    <w:rsid w:val="007C6E0F"/>
    <w:rsid w:val="007D22DC"/>
    <w:rsid w:val="007D34FA"/>
    <w:rsid w:val="007D3CFD"/>
    <w:rsid w:val="007D4ADD"/>
    <w:rsid w:val="007D5C79"/>
    <w:rsid w:val="007D5F9A"/>
    <w:rsid w:val="007D5FA9"/>
    <w:rsid w:val="007D6958"/>
    <w:rsid w:val="007D6E0F"/>
    <w:rsid w:val="007D7758"/>
    <w:rsid w:val="007D7A4E"/>
    <w:rsid w:val="007D7AEC"/>
    <w:rsid w:val="007E07B4"/>
    <w:rsid w:val="007E0F98"/>
    <w:rsid w:val="007E15DB"/>
    <w:rsid w:val="007E15EC"/>
    <w:rsid w:val="007E1651"/>
    <w:rsid w:val="007E32B9"/>
    <w:rsid w:val="007E3A68"/>
    <w:rsid w:val="007E66A0"/>
    <w:rsid w:val="007F1D9E"/>
    <w:rsid w:val="007F1DB1"/>
    <w:rsid w:val="007F2866"/>
    <w:rsid w:val="007F4709"/>
    <w:rsid w:val="007F4CA2"/>
    <w:rsid w:val="007F517A"/>
    <w:rsid w:val="007F51AE"/>
    <w:rsid w:val="007F5BD6"/>
    <w:rsid w:val="007F62BF"/>
    <w:rsid w:val="007F656C"/>
    <w:rsid w:val="007F7806"/>
    <w:rsid w:val="008003D5"/>
    <w:rsid w:val="0080111A"/>
    <w:rsid w:val="008016B8"/>
    <w:rsid w:val="0080225F"/>
    <w:rsid w:val="00804EA3"/>
    <w:rsid w:val="00805B96"/>
    <w:rsid w:val="00807874"/>
    <w:rsid w:val="00812027"/>
    <w:rsid w:val="0081232B"/>
    <w:rsid w:val="00814391"/>
    <w:rsid w:val="00814728"/>
    <w:rsid w:val="00816DFF"/>
    <w:rsid w:val="0081703C"/>
    <w:rsid w:val="00817E64"/>
    <w:rsid w:val="00820382"/>
    <w:rsid w:val="00821425"/>
    <w:rsid w:val="008219FC"/>
    <w:rsid w:val="00821F9C"/>
    <w:rsid w:val="0082264F"/>
    <w:rsid w:val="00823129"/>
    <w:rsid w:val="00823241"/>
    <w:rsid w:val="008234F4"/>
    <w:rsid w:val="00824E3C"/>
    <w:rsid w:val="00824FAA"/>
    <w:rsid w:val="008303D5"/>
    <w:rsid w:val="008307FA"/>
    <w:rsid w:val="00830A81"/>
    <w:rsid w:val="0083288B"/>
    <w:rsid w:val="00833E82"/>
    <w:rsid w:val="0083575C"/>
    <w:rsid w:val="00835EC6"/>
    <w:rsid w:val="0083646A"/>
    <w:rsid w:val="008370AA"/>
    <w:rsid w:val="00837111"/>
    <w:rsid w:val="008373B3"/>
    <w:rsid w:val="008408A4"/>
    <w:rsid w:val="008410B1"/>
    <w:rsid w:val="00842BCA"/>
    <w:rsid w:val="00843617"/>
    <w:rsid w:val="00844BC4"/>
    <w:rsid w:val="00844C6A"/>
    <w:rsid w:val="00846080"/>
    <w:rsid w:val="00850CC7"/>
    <w:rsid w:val="008511DD"/>
    <w:rsid w:val="00851E1E"/>
    <w:rsid w:val="008536AC"/>
    <w:rsid w:val="00854B8F"/>
    <w:rsid w:val="00854C25"/>
    <w:rsid w:val="00854CD4"/>
    <w:rsid w:val="00854EFD"/>
    <w:rsid w:val="00855C2C"/>
    <w:rsid w:val="00857B24"/>
    <w:rsid w:val="008605A0"/>
    <w:rsid w:val="00860A99"/>
    <w:rsid w:val="00862069"/>
    <w:rsid w:val="008640D0"/>
    <w:rsid w:val="008642DE"/>
    <w:rsid w:val="00865232"/>
    <w:rsid w:val="00865825"/>
    <w:rsid w:val="00865BA1"/>
    <w:rsid w:val="00866F79"/>
    <w:rsid w:val="00867306"/>
    <w:rsid w:val="008703B3"/>
    <w:rsid w:val="00870EF9"/>
    <w:rsid w:val="00871C94"/>
    <w:rsid w:val="00873CC5"/>
    <w:rsid w:val="0087548B"/>
    <w:rsid w:val="00875B92"/>
    <w:rsid w:val="0087604E"/>
    <w:rsid w:val="00876CB6"/>
    <w:rsid w:val="00876CDE"/>
    <w:rsid w:val="008777A8"/>
    <w:rsid w:val="008819C1"/>
    <w:rsid w:val="00881C9E"/>
    <w:rsid w:val="00882AC9"/>
    <w:rsid w:val="00883369"/>
    <w:rsid w:val="00883653"/>
    <w:rsid w:val="00883CC3"/>
    <w:rsid w:val="00884728"/>
    <w:rsid w:val="00884E7B"/>
    <w:rsid w:val="00886EF9"/>
    <w:rsid w:val="0088777C"/>
    <w:rsid w:val="0089030C"/>
    <w:rsid w:val="008904FA"/>
    <w:rsid w:val="00890C2D"/>
    <w:rsid w:val="00890D59"/>
    <w:rsid w:val="00891E3D"/>
    <w:rsid w:val="00894290"/>
    <w:rsid w:val="008963BD"/>
    <w:rsid w:val="008968FF"/>
    <w:rsid w:val="00896915"/>
    <w:rsid w:val="00897871"/>
    <w:rsid w:val="008A10AD"/>
    <w:rsid w:val="008A233A"/>
    <w:rsid w:val="008A39E1"/>
    <w:rsid w:val="008A3A81"/>
    <w:rsid w:val="008A3B5B"/>
    <w:rsid w:val="008A5874"/>
    <w:rsid w:val="008A6B48"/>
    <w:rsid w:val="008A6C97"/>
    <w:rsid w:val="008A7202"/>
    <w:rsid w:val="008B06D6"/>
    <w:rsid w:val="008B0900"/>
    <w:rsid w:val="008B1887"/>
    <w:rsid w:val="008B411C"/>
    <w:rsid w:val="008B45EB"/>
    <w:rsid w:val="008B4931"/>
    <w:rsid w:val="008B5235"/>
    <w:rsid w:val="008B5C07"/>
    <w:rsid w:val="008B6FC5"/>
    <w:rsid w:val="008B7219"/>
    <w:rsid w:val="008C0563"/>
    <w:rsid w:val="008C0CFD"/>
    <w:rsid w:val="008C1510"/>
    <w:rsid w:val="008C18D2"/>
    <w:rsid w:val="008C2F96"/>
    <w:rsid w:val="008C30B9"/>
    <w:rsid w:val="008C319A"/>
    <w:rsid w:val="008C43D5"/>
    <w:rsid w:val="008C5243"/>
    <w:rsid w:val="008C5B74"/>
    <w:rsid w:val="008C5FA2"/>
    <w:rsid w:val="008C6477"/>
    <w:rsid w:val="008D315C"/>
    <w:rsid w:val="008D3799"/>
    <w:rsid w:val="008D3B89"/>
    <w:rsid w:val="008D4431"/>
    <w:rsid w:val="008D4738"/>
    <w:rsid w:val="008D54B0"/>
    <w:rsid w:val="008E680A"/>
    <w:rsid w:val="008E6C66"/>
    <w:rsid w:val="008E6E4C"/>
    <w:rsid w:val="008F033A"/>
    <w:rsid w:val="008F08C1"/>
    <w:rsid w:val="008F1377"/>
    <w:rsid w:val="008F173D"/>
    <w:rsid w:val="008F249D"/>
    <w:rsid w:val="008F2BF0"/>
    <w:rsid w:val="008F363B"/>
    <w:rsid w:val="008F3EEF"/>
    <w:rsid w:val="008F5E5D"/>
    <w:rsid w:val="008F5E86"/>
    <w:rsid w:val="008F5FCD"/>
    <w:rsid w:val="008F6C51"/>
    <w:rsid w:val="008F7627"/>
    <w:rsid w:val="009003F4"/>
    <w:rsid w:val="009008F7"/>
    <w:rsid w:val="00900CC6"/>
    <w:rsid w:val="00902744"/>
    <w:rsid w:val="00902CF7"/>
    <w:rsid w:val="009031F8"/>
    <w:rsid w:val="0090556B"/>
    <w:rsid w:val="0090592D"/>
    <w:rsid w:val="00906AFA"/>
    <w:rsid w:val="00907728"/>
    <w:rsid w:val="00910CE3"/>
    <w:rsid w:val="00911233"/>
    <w:rsid w:val="00911488"/>
    <w:rsid w:val="00911748"/>
    <w:rsid w:val="00911842"/>
    <w:rsid w:val="0091291D"/>
    <w:rsid w:val="009129E6"/>
    <w:rsid w:val="009143BD"/>
    <w:rsid w:val="00914ABC"/>
    <w:rsid w:val="00914C5E"/>
    <w:rsid w:val="00914E26"/>
    <w:rsid w:val="009152EC"/>
    <w:rsid w:val="00915367"/>
    <w:rsid w:val="009160DC"/>
    <w:rsid w:val="00917B53"/>
    <w:rsid w:val="009201C9"/>
    <w:rsid w:val="009206EF"/>
    <w:rsid w:val="009214FC"/>
    <w:rsid w:val="00921629"/>
    <w:rsid w:val="00922766"/>
    <w:rsid w:val="00923536"/>
    <w:rsid w:val="00923AA3"/>
    <w:rsid w:val="009251E5"/>
    <w:rsid w:val="00926644"/>
    <w:rsid w:val="00927966"/>
    <w:rsid w:val="00927A36"/>
    <w:rsid w:val="00930156"/>
    <w:rsid w:val="00931EC9"/>
    <w:rsid w:val="00932414"/>
    <w:rsid w:val="009329D7"/>
    <w:rsid w:val="00932B5D"/>
    <w:rsid w:val="00933A4F"/>
    <w:rsid w:val="0093491E"/>
    <w:rsid w:val="00936243"/>
    <w:rsid w:val="0093699E"/>
    <w:rsid w:val="00936BC3"/>
    <w:rsid w:val="00936BFD"/>
    <w:rsid w:val="00937A0F"/>
    <w:rsid w:val="00940815"/>
    <w:rsid w:val="00941162"/>
    <w:rsid w:val="00941687"/>
    <w:rsid w:val="00942096"/>
    <w:rsid w:val="0094336C"/>
    <w:rsid w:val="00943992"/>
    <w:rsid w:val="00944224"/>
    <w:rsid w:val="00945216"/>
    <w:rsid w:val="00945D4A"/>
    <w:rsid w:val="00946BF7"/>
    <w:rsid w:val="009504D9"/>
    <w:rsid w:val="009506F4"/>
    <w:rsid w:val="00950974"/>
    <w:rsid w:val="00951BD0"/>
    <w:rsid w:val="009523F9"/>
    <w:rsid w:val="00952D9D"/>
    <w:rsid w:val="00953412"/>
    <w:rsid w:val="0095341A"/>
    <w:rsid w:val="00953EE6"/>
    <w:rsid w:val="009547FC"/>
    <w:rsid w:val="009560F0"/>
    <w:rsid w:val="00956574"/>
    <w:rsid w:val="00957BDC"/>
    <w:rsid w:val="00961E2A"/>
    <w:rsid w:val="009623D2"/>
    <w:rsid w:val="0096311E"/>
    <w:rsid w:val="009648B1"/>
    <w:rsid w:val="00965D2B"/>
    <w:rsid w:val="0096621C"/>
    <w:rsid w:val="00966C48"/>
    <w:rsid w:val="00966E7D"/>
    <w:rsid w:val="00967385"/>
    <w:rsid w:val="00970990"/>
    <w:rsid w:val="0097168A"/>
    <w:rsid w:val="00971877"/>
    <w:rsid w:val="00972BD1"/>
    <w:rsid w:val="009733B3"/>
    <w:rsid w:val="00973DDA"/>
    <w:rsid w:val="0097527E"/>
    <w:rsid w:val="009756EC"/>
    <w:rsid w:val="00976B8D"/>
    <w:rsid w:val="0097789A"/>
    <w:rsid w:val="00977DB1"/>
    <w:rsid w:val="0098048E"/>
    <w:rsid w:val="00980BA5"/>
    <w:rsid w:val="00981D33"/>
    <w:rsid w:val="00982F60"/>
    <w:rsid w:val="00983118"/>
    <w:rsid w:val="0098638D"/>
    <w:rsid w:val="0098690C"/>
    <w:rsid w:val="0099048A"/>
    <w:rsid w:val="00990A75"/>
    <w:rsid w:val="00991A18"/>
    <w:rsid w:val="00992AD5"/>
    <w:rsid w:val="00992D3B"/>
    <w:rsid w:val="00995EA9"/>
    <w:rsid w:val="00996273"/>
    <w:rsid w:val="00996D52"/>
    <w:rsid w:val="009972EF"/>
    <w:rsid w:val="009A0FF2"/>
    <w:rsid w:val="009A1952"/>
    <w:rsid w:val="009A3303"/>
    <w:rsid w:val="009A3421"/>
    <w:rsid w:val="009A41AA"/>
    <w:rsid w:val="009A6C03"/>
    <w:rsid w:val="009A72B8"/>
    <w:rsid w:val="009A777F"/>
    <w:rsid w:val="009A79EF"/>
    <w:rsid w:val="009B4039"/>
    <w:rsid w:val="009B437E"/>
    <w:rsid w:val="009B502C"/>
    <w:rsid w:val="009B5FD7"/>
    <w:rsid w:val="009B7B9B"/>
    <w:rsid w:val="009C205F"/>
    <w:rsid w:val="009C414D"/>
    <w:rsid w:val="009C4414"/>
    <w:rsid w:val="009C4759"/>
    <w:rsid w:val="009C4888"/>
    <w:rsid w:val="009C541F"/>
    <w:rsid w:val="009C5501"/>
    <w:rsid w:val="009C5C67"/>
    <w:rsid w:val="009C75D3"/>
    <w:rsid w:val="009D073B"/>
    <w:rsid w:val="009D0C70"/>
    <w:rsid w:val="009D0EE5"/>
    <w:rsid w:val="009D1285"/>
    <w:rsid w:val="009D191B"/>
    <w:rsid w:val="009D2149"/>
    <w:rsid w:val="009D2D33"/>
    <w:rsid w:val="009D39C9"/>
    <w:rsid w:val="009D4315"/>
    <w:rsid w:val="009D6002"/>
    <w:rsid w:val="009D6A5C"/>
    <w:rsid w:val="009D6AF8"/>
    <w:rsid w:val="009D6B89"/>
    <w:rsid w:val="009D7208"/>
    <w:rsid w:val="009D7D9A"/>
    <w:rsid w:val="009E5FA9"/>
    <w:rsid w:val="009E6C2D"/>
    <w:rsid w:val="009E7249"/>
    <w:rsid w:val="009E7F98"/>
    <w:rsid w:val="009F1174"/>
    <w:rsid w:val="009F13EC"/>
    <w:rsid w:val="009F206B"/>
    <w:rsid w:val="009F232B"/>
    <w:rsid w:val="009F6BB4"/>
    <w:rsid w:val="009F73C2"/>
    <w:rsid w:val="009F77B4"/>
    <w:rsid w:val="009F7DFB"/>
    <w:rsid w:val="00A00C72"/>
    <w:rsid w:val="00A01E26"/>
    <w:rsid w:val="00A020FB"/>
    <w:rsid w:val="00A0257A"/>
    <w:rsid w:val="00A02D09"/>
    <w:rsid w:val="00A035C3"/>
    <w:rsid w:val="00A03B16"/>
    <w:rsid w:val="00A0567C"/>
    <w:rsid w:val="00A05BEE"/>
    <w:rsid w:val="00A05EA4"/>
    <w:rsid w:val="00A0752D"/>
    <w:rsid w:val="00A076A5"/>
    <w:rsid w:val="00A110A6"/>
    <w:rsid w:val="00A11FBF"/>
    <w:rsid w:val="00A12F0A"/>
    <w:rsid w:val="00A1507D"/>
    <w:rsid w:val="00A1564D"/>
    <w:rsid w:val="00A17101"/>
    <w:rsid w:val="00A20779"/>
    <w:rsid w:val="00A22395"/>
    <w:rsid w:val="00A22489"/>
    <w:rsid w:val="00A22630"/>
    <w:rsid w:val="00A228FE"/>
    <w:rsid w:val="00A22DCF"/>
    <w:rsid w:val="00A2313C"/>
    <w:rsid w:val="00A231DA"/>
    <w:rsid w:val="00A231F4"/>
    <w:rsid w:val="00A23417"/>
    <w:rsid w:val="00A23799"/>
    <w:rsid w:val="00A23DE0"/>
    <w:rsid w:val="00A2443B"/>
    <w:rsid w:val="00A25139"/>
    <w:rsid w:val="00A25A53"/>
    <w:rsid w:val="00A26D3B"/>
    <w:rsid w:val="00A275C2"/>
    <w:rsid w:val="00A27B11"/>
    <w:rsid w:val="00A30391"/>
    <w:rsid w:val="00A31220"/>
    <w:rsid w:val="00A31EC3"/>
    <w:rsid w:val="00A32FAD"/>
    <w:rsid w:val="00A34D25"/>
    <w:rsid w:val="00A3523E"/>
    <w:rsid w:val="00A35449"/>
    <w:rsid w:val="00A372B9"/>
    <w:rsid w:val="00A372BD"/>
    <w:rsid w:val="00A407DD"/>
    <w:rsid w:val="00A417F9"/>
    <w:rsid w:val="00A42B85"/>
    <w:rsid w:val="00A42C0D"/>
    <w:rsid w:val="00A431F8"/>
    <w:rsid w:val="00A43F68"/>
    <w:rsid w:val="00A4416F"/>
    <w:rsid w:val="00A45C66"/>
    <w:rsid w:val="00A50469"/>
    <w:rsid w:val="00A51C6B"/>
    <w:rsid w:val="00A52E85"/>
    <w:rsid w:val="00A53C63"/>
    <w:rsid w:val="00A53D8B"/>
    <w:rsid w:val="00A557B6"/>
    <w:rsid w:val="00A57675"/>
    <w:rsid w:val="00A5782D"/>
    <w:rsid w:val="00A605D3"/>
    <w:rsid w:val="00A610EF"/>
    <w:rsid w:val="00A629B6"/>
    <w:rsid w:val="00A63CD2"/>
    <w:rsid w:val="00A6453B"/>
    <w:rsid w:val="00A64C71"/>
    <w:rsid w:val="00A65B4A"/>
    <w:rsid w:val="00A66B8C"/>
    <w:rsid w:val="00A6702C"/>
    <w:rsid w:val="00A70177"/>
    <w:rsid w:val="00A70997"/>
    <w:rsid w:val="00A709E3"/>
    <w:rsid w:val="00A72190"/>
    <w:rsid w:val="00A7667B"/>
    <w:rsid w:val="00A767C2"/>
    <w:rsid w:val="00A77210"/>
    <w:rsid w:val="00A8137B"/>
    <w:rsid w:val="00A8197E"/>
    <w:rsid w:val="00A83581"/>
    <w:rsid w:val="00A83BCE"/>
    <w:rsid w:val="00A83D7A"/>
    <w:rsid w:val="00A84C96"/>
    <w:rsid w:val="00A867FF"/>
    <w:rsid w:val="00A86988"/>
    <w:rsid w:val="00A86CA6"/>
    <w:rsid w:val="00A879E8"/>
    <w:rsid w:val="00A87AAA"/>
    <w:rsid w:val="00A905C0"/>
    <w:rsid w:val="00A90AEC"/>
    <w:rsid w:val="00A92403"/>
    <w:rsid w:val="00A92AB0"/>
    <w:rsid w:val="00A93B91"/>
    <w:rsid w:val="00A9430D"/>
    <w:rsid w:val="00A95C1F"/>
    <w:rsid w:val="00A969EF"/>
    <w:rsid w:val="00AA03B0"/>
    <w:rsid w:val="00AA03D7"/>
    <w:rsid w:val="00AA2FA1"/>
    <w:rsid w:val="00AA38DC"/>
    <w:rsid w:val="00AA4019"/>
    <w:rsid w:val="00AA40B8"/>
    <w:rsid w:val="00AA4113"/>
    <w:rsid w:val="00AA461E"/>
    <w:rsid w:val="00AA52A5"/>
    <w:rsid w:val="00AA5E14"/>
    <w:rsid w:val="00AA69BC"/>
    <w:rsid w:val="00AB4A27"/>
    <w:rsid w:val="00AB62D6"/>
    <w:rsid w:val="00AC06F6"/>
    <w:rsid w:val="00AC1338"/>
    <w:rsid w:val="00AC3C86"/>
    <w:rsid w:val="00AC5273"/>
    <w:rsid w:val="00AC7A34"/>
    <w:rsid w:val="00AC7B58"/>
    <w:rsid w:val="00AD0479"/>
    <w:rsid w:val="00AD0DBD"/>
    <w:rsid w:val="00AD49F6"/>
    <w:rsid w:val="00AD6051"/>
    <w:rsid w:val="00AE0EA2"/>
    <w:rsid w:val="00AE200C"/>
    <w:rsid w:val="00AE2172"/>
    <w:rsid w:val="00AE39A0"/>
    <w:rsid w:val="00AE3DC4"/>
    <w:rsid w:val="00AF085A"/>
    <w:rsid w:val="00AF1C93"/>
    <w:rsid w:val="00AF31CD"/>
    <w:rsid w:val="00AF35FF"/>
    <w:rsid w:val="00AF3C2A"/>
    <w:rsid w:val="00AF4500"/>
    <w:rsid w:val="00AF48BD"/>
    <w:rsid w:val="00AF51AF"/>
    <w:rsid w:val="00AF5705"/>
    <w:rsid w:val="00AF632A"/>
    <w:rsid w:val="00AF650A"/>
    <w:rsid w:val="00AF6974"/>
    <w:rsid w:val="00AF7491"/>
    <w:rsid w:val="00AF79A0"/>
    <w:rsid w:val="00B00D47"/>
    <w:rsid w:val="00B01C0F"/>
    <w:rsid w:val="00B023D0"/>
    <w:rsid w:val="00B02D68"/>
    <w:rsid w:val="00B040F0"/>
    <w:rsid w:val="00B04C97"/>
    <w:rsid w:val="00B05ACF"/>
    <w:rsid w:val="00B0609D"/>
    <w:rsid w:val="00B0618A"/>
    <w:rsid w:val="00B069AA"/>
    <w:rsid w:val="00B07826"/>
    <w:rsid w:val="00B07839"/>
    <w:rsid w:val="00B104A2"/>
    <w:rsid w:val="00B10CF1"/>
    <w:rsid w:val="00B10FF9"/>
    <w:rsid w:val="00B11A33"/>
    <w:rsid w:val="00B124E7"/>
    <w:rsid w:val="00B14963"/>
    <w:rsid w:val="00B1591B"/>
    <w:rsid w:val="00B2273E"/>
    <w:rsid w:val="00B22ADC"/>
    <w:rsid w:val="00B22E16"/>
    <w:rsid w:val="00B22EAF"/>
    <w:rsid w:val="00B22F8B"/>
    <w:rsid w:val="00B2515A"/>
    <w:rsid w:val="00B25F8A"/>
    <w:rsid w:val="00B266BF"/>
    <w:rsid w:val="00B268EC"/>
    <w:rsid w:val="00B27D3C"/>
    <w:rsid w:val="00B31369"/>
    <w:rsid w:val="00B31EEF"/>
    <w:rsid w:val="00B3340A"/>
    <w:rsid w:val="00B33696"/>
    <w:rsid w:val="00B33903"/>
    <w:rsid w:val="00B339AD"/>
    <w:rsid w:val="00B3566A"/>
    <w:rsid w:val="00B36B5D"/>
    <w:rsid w:val="00B37647"/>
    <w:rsid w:val="00B37784"/>
    <w:rsid w:val="00B40589"/>
    <w:rsid w:val="00B40F34"/>
    <w:rsid w:val="00B41402"/>
    <w:rsid w:val="00B418C8"/>
    <w:rsid w:val="00B425E4"/>
    <w:rsid w:val="00B43EF1"/>
    <w:rsid w:val="00B4406D"/>
    <w:rsid w:val="00B445FA"/>
    <w:rsid w:val="00B46195"/>
    <w:rsid w:val="00B47A60"/>
    <w:rsid w:val="00B502EB"/>
    <w:rsid w:val="00B508F9"/>
    <w:rsid w:val="00B5133A"/>
    <w:rsid w:val="00B51E71"/>
    <w:rsid w:val="00B5425D"/>
    <w:rsid w:val="00B54B32"/>
    <w:rsid w:val="00B560BF"/>
    <w:rsid w:val="00B56722"/>
    <w:rsid w:val="00B573AB"/>
    <w:rsid w:val="00B60697"/>
    <w:rsid w:val="00B60787"/>
    <w:rsid w:val="00B60A6C"/>
    <w:rsid w:val="00B61747"/>
    <w:rsid w:val="00B61B3F"/>
    <w:rsid w:val="00B61C3A"/>
    <w:rsid w:val="00B62FD9"/>
    <w:rsid w:val="00B63B2C"/>
    <w:rsid w:val="00B644A5"/>
    <w:rsid w:val="00B6453E"/>
    <w:rsid w:val="00B64CBA"/>
    <w:rsid w:val="00B66169"/>
    <w:rsid w:val="00B677FC"/>
    <w:rsid w:val="00B713E1"/>
    <w:rsid w:val="00B71606"/>
    <w:rsid w:val="00B71661"/>
    <w:rsid w:val="00B71914"/>
    <w:rsid w:val="00B71B6F"/>
    <w:rsid w:val="00B7228A"/>
    <w:rsid w:val="00B7282B"/>
    <w:rsid w:val="00B72A88"/>
    <w:rsid w:val="00B73ACB"/>
    <w:rsid w:val="00B74EFF"/>
    <w:rsid w:val="00B763D1"/>
    <w:rsid w:val="00B777DA"/>
    <w:rsid w:val="00B80DB8"/>
    <w:rsid w:val="00B81286"/>
    <w:rsid w:val="00B836FF"/>
    <w:rsid w:val="00B83DDF"/>
    <w:rsid w:val="00B84FCF"/>
    <w:rsid w:val="00B85956"/>
    <w:rsid w:val="00B85FF1"/>
    <w:rsid w:val="00B86E7F"/>
    <w:rsid w:val="00B909AA"/>
    <w:rsid w:val="00B92549"/>
    <w:rsid w:val="00B92B17"/>
    <w:rsid w:val="00B937C0"/>
    <w:rsid w:val="00B94BEC"/>
    <w:rsid w:val="00B951C9"/>
    <w:rsid w:val="00B952C1"/>
    <w:rsid w:val="00B97D7F"/>
    <w:rsid w:val="00BA3E2C"/>
    <w:rsid w:val="00BA6A6B"/>
    <w:rsid w:val="00BA6E58"/>
    <w:rsid w:val="00BA77FA"/>
    <w:rsid w:val="00BA78F0"/>
    <w:rsid w:val="00BA797C"/>
    <w:rsid w:val="00BA7E66"/>
    <w:rsid w:val="00BA7ED5"/>
    <w:rsid w:val="00BB11F6"/>
    <w:rsid w:val="00BB2BB2"/>
    <w:rsid w:val="00BB34D8"/>
    <w:rsid w:val="00BB3509"/>
    <w:rsid w:val="00BB3A74"/>
    <w:rsid w:val="00BB469A"/>
    <w:rsid w:val="00BB4E13"/>
    <w:rsid w:val="00BB6EE9"/>
    <w:rsid w:val="00BC0A2B"/>
    <w:rsid w:val="00BC10E3"/>
    <w:rsid w:val="00BC1827"/>
    <w:rsid w:val="00BC2003"/>
    <w:rsid w:val="00BC4D73"/>
    <w:rsid w:val="00BC4F8F"/>
    <w:rsid w:val="00BC5A0F"/>
    <w:rsid w:val="00BC6394"/>
    <w:rsid w:val="00BC79FA"/>
    <w:rsid w:val="00BD02A9"/>
    <w:rsid w:val="00BD0654"/>
    <w:rsid w:val="00BD0DD1"/>
    <w:rsid w:val="00BD1835"/>
    <w:rsid w:val="00BD1A52"/>
    <w:rsid w:val="00BD3B47"/>
    <w:rsid w:val="00BD75CB"/>
    <w:rsid w:val="00BE157B"/>
    <w:rsid w:val="00BE2654"/>
    <w:rsid w:val="00BE31AC"/>
    <w:rsid w:val="00BE4CF7"/>
    <w:rsid w:val="00BE62ED"/>
    <w:rsid w:val="00BE63A0"/>
    <w:rsid w:val="00BE6AC7"/>
    <w:rsid w:val="00BE6D44"/>
    <w:rsid w:val="00BE7D34"/>
    <w:rsid w:val="00BE7DED"/>
    <w:rsid w:val="00BF0F5C"/>
    <w:rsid w:val="00BF13E2"/>
    <w:rsid w:val="00BF1E0C"/>
    <w:rsid w:val="00BF235D"/>
    <w:rsid w:val="00BF2A30"/>
    <w:rsid w:val="00BF50AF"/>
    <w:rsid w:val="00BF5392"/>
    <w:rsid w:val="00BF5A71"/>
    <w:rsid w:val="00BF5BCC"/>
    <w:rsid w:val="00BF5F10"/>
    <w:rsid w:val="00BF7171"/>
    <w:rsid w:val="00BF7B61"/>
    <w:rsid w:val="00C03D51"/>
    <w:rsid w:val="00C04B28"/>
    <w:rsid w:val="00C050D7"/>
    <w:rsid w:val="00C05CE2"/>
    <w:rsid w:val="00C06522"/>
    <w:rsid w:val="00C0684C"/>
    <w:rsid w:val="00C1023D"/>
    <w:rsid w:val="00C1258C"/>
    <w:rsid w:val="00C12DDE"/>
    <w:rsid w:val="00C12F97"/>
    <w:rsid w:val="00C13C1B"/>
    <w:rsid w:val="00C1411F"/>
    <w:rsid w:val="00C14CE6"/>
    <w:rsid w:val="00C160F4"/>
    <w:rsid w:val="00C17982"/>
    <w:rsid w:val="00C17C6D"/>
    <w:rsid w:val="00C20B5D"/>
    <w:rsid w:val="00C21164"/>
    <w:rsid w:val="00C2203D"/>
    <w:rsid w:val="00C2312D"/>
    <w:rsid w:val="00C23A88"/>
    <w:rsid w:val="00C2761F"/>
    <w:rsid w:val="00C308AC"/>
    <w:rsid w:val="00C3170D"/>
    <w:rsid w:val="00C31EB7"/>
    <w:rsid w:val="00C31F2C"/>
    <w:rsid w:val="00C3204F"/>
    <w:rsid w:val="00C33331"/>
    <w:rsid w:val="00C33876"/>
    <w:rsid w:val="00C33EBE"/>
    <w:rsid w:val="00C343D0"/>
    <w:rsid w:val="00C34E26"/>
    <w:rsid w:val="00C35505"/>
    <w:rsid w:val="00C35D1A"/>
    <w:rsid w:val="00C368F3"/>
    <w:rsid w:val="00C36AB3"/>
    <w:rsid w:val="00C4020B"/>
    <w:rsid w:val="00C40D7B"/>
    <w:rsid w:val="00C40F7D"/>
    <w:rsid w:val="00C4139C"/>
    <w:rsid w:val="00C42131"/>
    <w:rsid w:val="00C42562"/>
    <w:rsid w:val="00C42EA7"/>
    <w:rsid w:val="00C43EE2"/>
    <w:rsid w:val="00C440B9"/>
    <w:rsid w:val="00C44EEE"/>
    <w:rsid w:val="00C4650F"/>
    <w:rsid w:val="00C47F95"/>
    <w:rsid w:val="00C50B4B"/>
    <w:rsid w:val="00C513BA"/>
    <w:rsid w:val="00C52970"/>
    <w:rsid w:val="00C52DC0"/>
    <w:rsid w:val="00C5331E"/>
    <w:rsid w:val="00C53897"/>
    <w:rsid w:val="00C539A9"/>
    <w:rsid w:val="00C54821"/>
    <w:rsid w:val="00C55465"/>
    <w:rsid w:val="00C5780D"/>
    <w:rsid w:val="00C6089A"/>
    <w:rsid w:val="00C60D7B"/>
    <w:rsid w:val="00C613F2"/>
    <w:rsid w:val="00C61DD3"/>
    <w:rsid w:val="00C639CB"/>
    <w:rsid w:val="00C64120"/>
    <w:rsid w:val="00C646D5"/>
    <w:rsid w:val="00C65877"/>
    <w:rsid w:val="00C65AB0"/>
    <w:rsid w:val="00C6645D"/>
    <w:rsid w:val="00C66BFA"/>
    <w:rsid w:val="00C66D81"/>
    <w:rsid w:val="00C67C86"/>
    <w:rsid w:val="00C700BC"/>
    <w:rsid w:val="00C70311"/>
    <w:rsid w:val="00C7038D"/>
    <w:rsid w:val="00C710FD"/>
    <w:rsid w:val="00C7203A"/>
    <w:rsid w:val="00C72485"/>
    <w:rsid w:val="00C72F1C"/>
    <w:rsid w:val="00C733E0"/>
    <w:rsid w:val="00C73D8E"/>
    <w:rsid w:val="00C75620"/>
    <w:rsid w:val="00C774C0"/>
    <w:rsid w:val="00C77A30"/>
    <w:rsid w:val="00C77B54"/>
    <w:rsid w:val="00C822F0"/>
    <w:rsid w:val="00C823CA"/>
    <w:rsid w:val="00C82B81"/>
    <w:rsid w:val="00C836E9"/>
    <w:rsid w:val="00C842AB"/>
    <w:rsid w:val="00C85735"/>
    <w:rsid w:val="00C865FF"/>
    <w:rsid w:val="00C90051"/>
    <w:rsid w:val="00C91384"/>
    <w:rsid w:val="00C93D66"/>
    <w:rsid w:val="00C943E6"/>
    <w:rsid w:val="00C9452B"/>
    <w:rsid w:val="00C949E2"/>
    <w:rsid w:val="00C965E4"/>
    <w:rsid w:val="00CA00B4"/>
    <w:rsid w:val="00CA15BD"/>
    <w:rsid w:val="00CA1717"/>
    <w:rsid w:val="00CA17DB"/>
    <w:rsid w:val="00CA291A"/>
    <w:rsid w:val="00CA2A77"/>
    <w:rsid w:val="00CA3749"/>
    <w:rsid w:val="00CA3BCD"/>
    <w:rsid w:val="00CA5309"/>
    <w:rsid w:val="00CA5991"/>
    <w:rsid w:val="00CA6F08"/>
    <w:rsid w:val="00CB0981"/>
    <w:rsid w:val="00CB1673"/>
    <w:rsid w:val="00CB18BE"/>
    <w:rsid w:val="00CB25B8"/>
    <w:rsid w:val="00CB2B51"/>
    <w:rsid w:val="00CB4856"/>
    <w:rsid w:val="00CB532D"/>
    <w:rsid w:val="00CB53B3"/>
    <w:rsid w:val="00CB5947"/>
    <w:rsid w:val="00CB6476"/>
    <w:rsid w:val="00CB6494"/>
    <w:rsid w:val="00CB757D"/>
    <w:rsid w:val="00CB7E17"/>
    <w:rsid w:val="00CB7FB8"/>
    <w:rsid w:val="00CC068E"/>
    <w:rsid w:val="00CC2129"/>
    <w:rsid w:val="00CC2B9D"/>
    <w:rsid w:val="00CC2DD4"/>
    <w:rsid w:val="00CC2E66"/>
    <w:rsid w:val="00CC375E"/>
    <w:rsid w:val="00CC4325"/>
    <w:rsid w:val="00CC4E12"/>
    <w:rsid w:val="00CC6A9D"/>
    <w:rsid w:val="00CC7141"/>
    <w:rsid w:val="00CD185C"/>
    <w:rsid w:val="00CD2356"/>
    <w:rsid w:val="00CD2AA2"/>
    <w:rsid w:val="00CD2ACB"/>
    <w:rsid w:val="00CD2C9E"/>
    <w:rsid w:val="00CD5DF0"/>
    <w:rsid w:val="00CD71BC"/>
    <w:rsid w:val="00CD745F"/>
    <w:rsid w:val="00CE090C"/>
    <w:rsid w:val="00CE0F21"/>
    <w:rsid w:val="00CE12D4"/>
    <w:rsid w:val="00CE19B6"/>
    <w:rsid w:val="00CE1F16"/>
    <w:rsid w:val="00CE2064"/>
    <w:rsid w:val="00CE67B0"/>
    <w:rsid w:val="00CE680C"/>
    <w:rsid w:val="00CE6F74"/>
    <w:rsid w:val="00CE7BE3"/>
    <w:rsid w:val="00CF09DC"/>
    <w:rsid w:val="00CF1CE0"/>
    <w:rsid w:val="00CF21BC"/>
    <w:rsid w:val="00CF33EB"/>
    <w:rsid w:val="00CF45DF"/>
    <w:rsid w:val="00CF4D95"/>
    <w:rsid w:val="00CF5359"/>
    <w:rsid w:val="00CF7FDF"/>
    <w:rsid w:val="00D00025"/>
    <w:rsid w:val="00D00324"/>
    <w:rsid w:val="00D01048"/>
    <w:rsid w:val="00D0136D"/>
    <w:rsid w:val="00D01489"/>
    <w:rsid w:val="00D022DF"/>
    <w:rsid w:val="00D02AFA"/>
    <w:rsid w:val="00D02D6E"/>
    <w:rsid w:val="00D02E1C"/>
    <w:rsid w:val="00D02F2C"/>
    <w:rsid w:val="00D0483A"/>
    <w:rsid w:val="00D051A7"/>
    <w:rsid w:val="00D05253"/>
    <w:rsid w:val="00D07170"/>
    <w:rsid w:val="00D0750C"/>
    <w:rsid w:val="00D07A26"/>
    <w:rsid w:val="00D07A36"/>
    <w:rsid w:val="00D105DC"/>
    <w:rsid w:val="00D11200"/>
    <w:rsid w:val="00D122E3"/>
    <w:rsid w:val="00D135B9"/>
    <w:rsid w:val="00D14002"/>
    <w:rsid w:val="00D14195"/>
    <w:rsid w:val="00D15B9A"/>
    <w:rsid w:val="00D17F64"/>
    <w:rsid w:val="00D2081B"/>
    <w:rsid w:val="00D23353"/>
    <w:rsid w:val="00D234D4"/>
    <w:rsid w:val="00D2375F"/>
    <w:rsid w:val="00D2424F"/>
    <w:rsid w:val="00D268F5"/>
    <w:rsid w:val="00D30C01"/>
    <w:rsid w:val="00D31AC6"/>
    <w:rsid w:val="00D33F40"/>
    <w:rsid w:val="00D3541E"/>
    <w:rsid w:val="00D359B4"/>
    <w:rsid w:val="00D3647F"/>
    <w:rsid w:val="00D40586"/>
    <w:rsid w:val="00D42600"/>
    <w:rsid w:val="00D426C1"/>
    <w:rsid w:val="00D434E7"/>
    <w:rsid w:val="00D4389E"/>
    <w:rsid w:val="00D44091"/>
    <w:rsid w:val="00D4493D"/>
    <w:rsid w:val="00D44A30"/>
    <w:rsid w:val="00D45B2C"/>
    <w:rsid w:val="00D4702C"/>
    <w:rsid w:val="00D4787D"/>
    <w:rsid w:val="00D500A0"/>
    <w:rsid w:val="00D50B94"/>
    <w:rsid w:val="00D53431"/>
    <w:rsid w:val="00D53F89"/>
    <w:rsid w:val="00D549B0"/>
    <w:rsid w:val="00D55BB0"/>
    <w:rsid w:val="00D56542"/>
    <w:rsid w:val="00D60056"/>
    <w:rsid w:val="00D60A99"/>
    <w:rsid w:val="00D60D75"/>
    <w:rsid w:val="00D64019"/>
    <w:rsid w:val="00D64943"/>
    <w:rsid w:val="00D64D2E"/>
    <w:rsid w:val="00D65257"/>
    <w:rsid w:val="00D65E7C"/>
    <w:rsid w:val="00D675E1"/>
    <w:rsid w:val="00D67666"/>
    <w:rsid w:val="00D70204"/>
    <w:rsid w:val="00D710CB"/>
    <w:rsid w:val="00D72124"/>
    <w:rsid w:val="00D75028"/>
    <w:rsid w:val="00D75252"/>
    <w:rsid w:val="00D76938"/>
    <w:rsid w:val="00D76D65"/>
    <w:rsid w:val="00D7759C"/>
    <w:rsid w:val="00D814EB"/>
    <w:rsid w:val="00D81E46"/>
    <w:rsid w:val="00D82431"/>
    <w:rsid w:val="00D84FEA"/>
    <w:rsid w:val="00D8560D"/>
    <w:rsid w:val="00D858A0"/>
    <w:rsid w:val="00D860F0"/>
    <w:rsid w:val="00D86E72"/>
    <w:rsid w:val="00D8741D"/>
    <w:rsid w:val="00D87716"/>
    <w:rsid w:val="00D877A5"/>
    <w:rsid w:val="00D87B5E"/>
    <w:rsid w:val="00D90569"/>
    <w:rsid w:val="00D91004"/>
    <w:rsid w:val="00D91BE0"/>
    <w:rsid w:val="00D91E7A"/>
    <w:rsid w:val="00D91E8E"/>
    <w:rsid w:val="00D926F8"/>
    <w:rsid w:val="00D93A21"/>
    <w:rsid w:val="00D94D23"/>
    <w:rsid w:val="00D94F34"/>
    <w:rsid w:val="00D953AA"/>
    <w:rsid w:val="00D953CF"/>
    <w:rsid w:val="00D9564F"/>
    <w:rsid w:val="00D956D1"/>
    <w:rsid w:val="00D95EA4"/>
    <w:rsid w:val="00D96325"/>
    <w:rsid w:val="00D96521"/>
    <w:rsid w:val="00D9655B"/>
    <w:rsid w:val="00DA0686"/>
    <w:rsid w:val="00DA1175"/>
    <w:rsid w:val="00DA1837"/>
    <w:rsid w:val="00DA2883"/>
    <w:rsid w:val="00DA2992"/>
    <w:rsid w:val="00DA3D8F"/>
    <w:rsid w:val="00DA3E54"/>
    <w:rsid w:val="00DA3FF1"/>
    <w:rsid w:val="00DA4A4D"/>
    <w:rsid w:val="00DA4C70"/>
    <w:rsid w:val="00DA5837"/>
    <w:rsid w:val="00DA755E"/>
    <w:rsid w:val="00DB1639"/>
    <w:rsid w:val="00DB2B35"/>
    <w:rsid w:val="00DB373D"/>
    <w:rsid w:val="00DB40E7"/>
    <w:rsid w:val="00DB4CE9"/>
    <w:rsid w:val="00DB5DFC"/>
    <w:rsid w:val="00DB7185"/>
    <w:rsid w:val="00DB7209"/>
    <w:rsid w:val="00DB7B64"/>
    <w:rsid w:val="00DB7C60"/>
    <w:rsid w:val="00DC034A"/>
    <w:rsid w:val="00DC05B2"/>
    <w:rsid w:val="00DC234B"/>
    <w:rsid w:val="00DC2A80"/>
    <w:rsid w:val="00DC32E5"/>
    <w:rsid w:val="00DC34BD"/>
    <w:rsid w:val="00DC5C38"/>
    <w:rsid w:val="00DC633C"/>
    <w:rsid w:val="00DC79CB"/>
    <w:rsid w:val="00DD042E"/>
    <w:rsid w:val="00DD1540"/>
    <w:rsid w:val="00DD2CBB"/>
    <w:rsid w:val="00DD33B5"/>
    <w:rsid w:val="00DD3EB0"/>
    <w:rsid w:val="00DD45DD"/>
    <w:rsid w:val="00DD48A5"/>
    <w:rsid w:val="00DD544D"/>
    <w:rsid w:val="00DD6247"/>
    <w:rsid w:val="00DD6908"/>
    <w:rsid w:val="00DE063E"/>
    <w:rsid w:val="00DE19FB"/>
    <w:rsid w:val="00DE5BE7"/>
    <w:rsid w:val="00DE5DBE"/>
    <w:rsid w:val="00DE7831"/>
    <w:rsid w:val="00DE78A8"/>
    <w:rsid w:val="00DF083A"/>
    <w:rsid w:val="00DF1ED1"/>
    <w:rsid w:val="00DF3525"/>
    <w:rsid w:val="00DF3843"/>
    <w:rsid w:val="00DF44B9"/>
    <w:rsid w:val="00DF45A0"/>
    <w:rsid w:val="00DF5724"/>
    <w:rsid w:val="00DF5782"/>
    <w:rsid w:val="00DF62BB"/>
    <w:rsid w:val="00DF6615"/>
    <w:rsid w:val="00DF7066"/>
    <w:rsid w:val="00DF7264"/>
    <w:rsid w:val="00E001E0"/>
    <w:rsid w:val="00E0105C"/>
    <w:rsid w:val="00E0128A"/>
    <w:rsid w:val="00E02D32"/>
    <w:rsid w:val="00E03AF1"/>
    <w:rsid w:val="00E11E46"/>
    <w:rsid w:val="00E131E5"/>
    <w:rsid w:val="00E135D4"/>
    <w:rsid w:val="00E1360C"/>
    <w:rsid w:val="00E14791"/>
    <w:rsid w:val="00E1513D"/>
    <w:rsid w:val="00E15325"/>
    <w:rsid w:val="00E15994"/>
    <w:rsid w:val="00E16C7B"/>
    <w:rsid w:val="00E1763D"/>
    <w:rsid w:val="00E17D2A"/>
    <w:rsid w:val="00E20DEC"/>
    <w:rsid w:val="00E22910"/>
    <w:rsid w:val="00E2323C"/>
    <w:rsid w:val="00E24239"/>
    <w:rsid w:val="00E2443A"/>
    <w:rsid w:val="00E2458A"/>
    <w:rsid w:val="00E25175"/>
    <w:rsid w:val="00E25EE6"/>
    <w:rsid w:val="00E277A2"/>
    <w:rsid w:val="00E3130A"/>
    <w:rsid w:val="00E31D02"/>
    <w:rsid w:val="00E33591"/>
    <w:rsid w:val="00E33986"/>
    <w:rsid w:val="00E34163"/>
    <w:rsid w:val="00E3434D"/>
    <w:rsid w:val="00E354AE"/>
    <w:rsid w:val="00E36DEA"/>
    <w:rsid w:val="00E41C45"/>
    <w:rsid w:val="00E43826"/>
    <w:rsid w:val="00E442D5"/>
    <w:rsid w:val="00E44977"/>
    <w:rsid w:val="00E46795"/>
    <w:rsid w:val="00E46823"/>
    <w:rsid w:val="00E47E19"/>
    <w:rsid w:val="00E47F54"/>
    <w:rsid w:val="00E5041C"/>
    <w:rsid w:val="00E50555"/>
    <w:rsid w:val="00E50BE7"/>
    <w:rsid w:val="00E50CA8"/>
    <w:rsid w:val="00E51264"/>
    <w:rsid w:val="00E516B2"/>
    <w:rsid w:val="00E51754"/>
    <w:rsid w:val="00E52FFB"/>
    <w:rsid w:val="00E530D3"/>
    <w:rsid w:val="00E53174"/>
    <w:rsid w:val="00E542B1"/>
    <w:rsid w:val="00E549B1"/>
    <w:rsid w:val="00E54D6E"/>
    <w:rsid w:val="00E54DB9"/>
    <w:rsid w:val="00E54F0A"/>
    <w:rsid w:val="00E54F36"/>
    <w:rsid w:val="00E5603B"/>
    <w:rsid w:val="00E57D35"/>
    <w:rsid w:val="00E60682"/>
    <w:rsid w:val="00E60D79"/>
    <w:rsid w:val="00E61285"/>
    <w:rsid w:val="00E6141D"/>
    <w:rsid w:val="00E61FCA"/>
    <w:rsid w:val="00E6227B"/>
    <w:rsid w:val="00E62EEB"/>
    <w:rsid w:val="00E648FA"/>
    <w:rsid w:val="00E659C6"/>
    <w:rsid w:val="00E67DD6"/>
    <w:rsid w:val="00E67EC3"/>
    <w:rsid w:val="00E71123"/>
    <w:rsid w:val="00E717D3"/>
    <w:rsid w:val="00E726D7"/>
    <w:rsid w:val="00E732CA"/>
    <w:rsid w:val="00E7390C"/>
    <w:rsid w:val="00E7420F"/>
    <w:rsid w:val="00E747B4"/>
    <w:rsid w:val="00E749DE"/>
    <w:rsid w:val="00E74C13"/>
    <w:rsid w:val="00E750C4"/>
    <w:rsid w:val="00E750E7"/>
    <w:rsid w:val="00E7585D"/>
    <w:rsid w:val="00E7694C"/>
    <w:rsid w:val="00E775F9"/>
    <w:rsid w:val="00E806A4"/>
    <w:rsid w:val="00E81ADF"/>
    <w:rsid w:val="00E82D56"/>
    <w:rsid w:val="00E83372"/>
    <w:rsid w:val="00E8380C"/>
    <w:rsid w:val="00E83DDB"/>
    <w:rsid w:val="00E84DAD"/>
    <w:rsid w:val="00E85C0A"/>
    <w:rsid w:val="00E85F39"/>
    <w:rsid w:val="00E91009"/>
    <w:rsid w:val="00E913A7"/>
    <w:rsid w:val="00E914AA"/>
    <w:rsid w:val="00E9175A"/>
    <w:rsid w:val="00E9208A"/>
    <w:rsid w:val="00E921D9"/>
    <w:rsid w:val="00E928BB"/>
    <w:rsid w:val="00E9311C"/>
    <w:rsid w:val="00E94347"/>
    <w:rsid w:val="00E94FEE"/>
    <w:rsid w:val="00E951F0"/>
    <w:rsid w:val="00E9563F"/>
    <w:rsid w:val="00E95B00"/>
    <w:rsid w:val="00E97410"/>
    <w:rsid w:val="00EA08C8"/>
    <w:rsid w:val="00EA2E0F"/>
    <w:rsid w:val="00EA2F51"/>
    <w:rsid w:val="00EA4260"/>
    <w:rsid w:val="00EA4EE7"/>
    <w:rsid w:val="00EA50FC"/>
    <w:rsid w:val="00EA6418"/>
    <w:rsid w:val="00EA74D2"/>
    <w:rsid w:val="00EA7A4D"/>
    <w:rsid w:val="00EA7F3E"/>
    <w:rsid w:val="00EB3652"/>
    <w:rsid w:val="00EB3B0E"/>
    <w:rsid w:val="00EB4005"/>
    <w:rsid w:val="00EB4CDD"/>
    <w:rsid w:val="00EB5543"/>
    <w:rsid w:val="00EB6B2B"/>
    <w:rsid w:val="00EB6BA8"/>
    <w:rsid w:val="00EB6F30"/>
    <w:rsid w:val="00EB75BF"/>
    <w:rsid w:val="00EC168D"/>
    <w:rsid w:val="00EC1A4A"/>
    <w:rsid w:val="00EC1FA5"/>
    <w:rsid w:val="00EC23BF"/>
    <w:rsid w:val="00EC24E4"/>
    <w:rsid w:val="00EC2E3C"/>
    <w:rsid w:val="00EC38EE"/>
    <w:rsid w:val="00EC584A"/>
    <w:rsid w:val="00EC751B"/>
    <w:rsid w:val="00ED0AD9"/>
    <w:rsid w:val="00ED13CF"/>
    <w:rsid w:val="00ED23C2"/>
    <w:rsid w:val="00ED24B6"/>
    <w:rsid w:val="00ED2866"/>
    <w:rsid w:val="00ED287B"/>
    <w:rsid w:val="00ED2C9E"/>
    <w:rsid w:val="00ED44F6"/>
    <w:rsid w:val="00ED5FCE"/>
    <w:rsid w:val="00ED6411"/>
    <w:rsid w:val="00EE1806"/>
    <w:rsid w:val="00EE604F"/>
    <w:rsid w:val="00EE7AFB"/>
    <w:rsid w:val="00EF03D0"/>
    <w:rsid w:val="00EF2FE9"/>
    <w:rsid w:val="00EF3054"/>
    <w:rsid w:val="00EF3983"/>
    <w:rsid w:val="00EF3C46"/>
    <w:rsid w:val="00EF3E4A"/>
    <w:rsid w:val="00EF3F0C"/>
    <w:rsid w:val="00EF405B"/>
    <w:rsid w:val="00EF4B46"/>
    <w:rsid w:val="00EF5BD4"/>
    <w:rsid w:val="00EF6589"/>
    <w:rsid w:val="00EF6640"/>
    <w:rsid w:val="00EF68CE"/>
    <w:rsid w:val="00EF7D80"/>
    <w:rsid w:val="00F007A2"/>
    <w:rsid w:val="00F008A0"/>
    <w:rsid w:val="00F00BB6"/>
    <w:rsid w:val="00F01245"/>
    <w:rsid w:val="00F012A2"/>
    <w:rsid w:val="00F02C74"/>
    <w:rsid w:val="00F03C91"/>
    <w:rsid w:val="00F048A8"/>
    <w:rsid w:val="00F04FA6"/>
    <w:rsid w:val="00F068BD"/>
    <w:rsid w:val="00F1048F"/>
    <w:rsid w:val="00F10543"/>
    <w:rsid w:val="00F109A7"/>
    <w:rsid w:val="00F11282"/>
    <w:rsid w:val="00F113DC"/>
    <w:rsid w:val="00F12637"/>
    <w:rsid w:val="00F1298D"/>
    <w:rsid w:val="00F15396"/>
    <w:rsid w:val="00F15AC2"/>
    <w:rsid w:val="00F16BDD"/>
    <w:rsid w:val="00F17F79"/>
    <w:rsid w:val="00F17F88"/>
    <w:rsid w:val="00F22E09"/>
    <w:rsid w:val="00F23612"/>
    <w:rsid w:val="00F24DEA"/>
    <w:rsid w:val="00F261AC"/>
    <w:rsid w:val="00F26319"/>
    <w:rsid w:val="00F265D4"/>
    <w:rsid w:val="00F26806"/>
    <w:rsid w:val="00F27ACD"/>
    <w:rsid w:val="00F27CFA"/>
    <w:rsid w:val="00F30CD1"/>
    <w:rsid w:val="00F312BF"/>
    <w:rsid w:val="00F314CD"/>
    <w:rsid w:val="00F31B54"/>
    <w:rsid w:val="00F32944"/>
    <w:rsid w:val="00F336CE"/>
    <w:rsid w:val="00F342C7"/>
    <w:rsid w:val="00F346AA"/>
    <w:rsid w:val="00F34859"/>
    <w:rsid w:val="00F3556F"/>
    <w:rsid w:val="00F3637D"/>
    <w:rsid w:val="00F36B1B"/>
    <w:rsid w:val="00F36EB2"/>
    <w:rsid w:val="00F371AF"/>
    <w:rsid w:val="00F403B8"/>
    <w:rsid w:val="00F40E76"/>
    <w:rsid w:val="00F41B91"/>
    <w:rsid w:val="00F41EB8"/>
    <w:rsid w:val="00F44318"/>
    <w:rsid w:val="00F44E18"/>
    <w:rsid w:val="00F4585D"/>
    <w:rsid w:val="00F458E2"/>
    <w:rsid w:val="00F46018"/>
    <w:rsid w:val="00F46C06"/>
    <w:rsid w:val="00F4784E"/>
    <w:rsid w:val="00F47A94"/>
    <w:rsid w:val="00F50220"/>
    <w:rsid w:val="00F515AE"/>
    <w:rsid w:val="00F5258F"/>
    <w:rsid w:val="00F538D4"/>
    <w:rsid w:val="00F54774"/>
    <w:rsid w:val="00F5484A"/>
    <w:rsid w:val="00F5496B"/>
    <w:rsid w:val="00F54B76"/>
    <w:rsid w:val="00F560B2"/>
    <w:rsid w:val="00F5627C"/>
    <w:rsid w:val="00F56C51"/>
    <w:rsid w:val="00F56D82"/>
    <w:rsid w:val="00F574EA"/>
    <w:rsid w:val="00F57E72"/>
    <w:rsid w:val="00F61AB5"/>
    <w:rsid w:val="00F621BF"/>
    <w:rsid w:val="00F62313"/>
    <w:rsid w:val="00F62D05"/>
    <w:rsid w:val="00F63184"/>
    <w:rsid w:val="00F636AD"/>
    <w:rsid w:val="00F65222"/>
    <w:rsid w:val="00F654EB"/>
    <w:rsid w:val="00F65ABD"/>
    <w:rsid w:val="00F663B9"/>
    <w:rsid w:val="00F66F5B"/>
    <w:rsid w:val="00F67C73"/>
    <w:rsid w:val="00F704E3"/>
    <w:rsid w:val="00F722B1"/>
    <w:rsid w:val="00F7240C"/>
    <w:rsid w:val="00F73A55"/>
    <w:rsid w:val="00F73EFD"/>
    <w:rsid w:val="00F75144"/>
    <w:rsid w:val="00F75C00"/>
    <w:rsid w:val="00F77DFD"/>
    <w:rsid w:val="00F804F3"/>
    <w:rsid w:val="00F812FF"/>
    <w:rsid w:val="00F813FD"/>
    <w:rsid w:val="00F81A7B"/>
    <w:rsid w:val="00F81F49"/>
    <w:rsid w:val="00F82EF6"/>
    <w:rsid w:val="00F8353A"/>
    <w:rsid w:val="00F838B0"/>
    <w:rsid w:val="00F83C05"/>
    <w:rsid w:val="00F840B8"/>
    <w:rsid w:val="00F8425D"/>
    <w:rsid w:val="00F845FE"/>
    <w:rsid w:val="00F84D43"/>
    <w:rsid w:val="00F84F0D"/>
    <w:rsid w:val="00F86AD7"/>
    <w:rsid w:val="00F86F92"/>
    <w:rsid w:val="00F87011"/>
    <w:rsid w:val="00F87124"/>
    <w:rsid w:val="00F901EC"/>
    <w:rsid w:val="00F903B3"/>
    <w:rsid w:val="00F90966"/>
    <w:rsid w:val="00F91389"/>
    <w:rsid w:val="00F9139C"/>
    <w:rsid w:val="00F93117"/>
    <w:rsid w:val="00F933BC"/>
    <w:rsid w:val="00F93554"/>
    <w:rsid w:val="00F93935"/>
    <w:rsid w:val="00F94728"/>
    <w:rsid w:val="00F96965"/>
    <w:rsid w:val="00F96AE9"/>
    <w:rsid w:val="00F97D2B"/>
    <w:rsid w:val="00FA06E7"/>
    <w:rsid w:val="00FA0FC1"/>
    <w:rsid w:val="00FA107A"/>
    <w:rsid w:val="00FA23F7"/>
    <w:rsid w:val="00FA24C5"/>
    <w:rsid w:val="00FA2F88"/>
    <w:rsid w:val="00FA36F4"/>
    <w:rsid w:val="00FA56B8"/>
    <w:rsid w:val="00FA578F"/>
    <w:rsid w:val="00FA6014"/>
    <w:rsid w:val="00FA60EC"/>
    <w:rsid w:val="00FA7245"/>
    <w:rsid w:val="00FA7AD8"/>
    <w:rsid w:val="00FB0052"/>
    <w:rsid w:val="00FB0239"/>
    <w:rsid w:val="00FB026E"/>
    <w:rsid w:val="00FB044A"/>
    <w:rsid w:val="00FB12C6"/>
    <w:rsid w:val="00FB1436"/>
    <w:rsid w:val="00FB23A0"/>
    <w:rsid w:val="00FB2948"/>
    <w:rsid w:val="00FB29CF"/>
    <w:rsid w:val="00FB2F5C"/>
    <w:rsid w:val="00FB3B9D"/>
    <w:rsid w:val="00FB4C2E"/>
    <w:rsid w:val="00FB4C4F"/>
    <w:rsid w:val="00FB5400"/>
    <w:rsid w:val="00FB547F"/>
    <w:rsid w:val="00FB57EE"/>
    <w:rsid w:val="00FB5F99"/>
    <w:rsid w:val="00FB6AC6"/>
    <w:rsid w:val="00FB7574"/>
    <w:rsid w:val="00FC172A"/>
    <w:rsid w:val="00FC1A00"/>
    <w:rsid w:val="00FC444A"/>
    <w:rsid w:val="00FC48B5"/>
    <w:rsid w:val="00FC5558"/>
    <w:rsid w:val="00FC592D"/>
    <w:rsid w:val="00FC727B"/>
    <w:rsid w:val="00FD02B1"/>
    <w:rsid w:val="00FD0D4D"/>
    <w:rsid w:val="00FD3447"/>
    <w:rsid w:val="00FD4B36"/>
    <w:rsid w:val="00FD54D3"/>
    <w:rsid w:val="00FD54E9"/>
    <w:rsid w:val="00FD5A6B"/>
    <w:rsid w:val="00FD76EA"/>
    <w:rsid w:val="00FE041F"/>
    <w:rsid w:val="00FE0652"/>
    <w:rsid w:val="00FE0DA1"/>
    <w:rsid w:val="00FE19E6"/>
    <w:rsid w:val="00FE1AAC"/>
    <w:rsid w:val="00FE3C41"/>
    <w:rsid w:val="00FE451D"/>
    <w:rsid w:val="00FE6D0F"/>
    <w:rsid w:val="00FF14CC"/>
    <w:rsid w:val="00FF1507"/>
    <w:rsid w:val="00FF1CCA"/>
    <w:rsid w:val="00FF2880"/>
    <w:rsid w:val="00FF386D"/>
    <w:rsid w:val="00FF3C8C"/>
    <w:rsid w:val="00FF4AAD"/>
    <w:rsid w:val="00FF525B"/>
    <w:rsid w:val="00FF529D"/>
    <w:rsid w:val="00FF53EF"/>
    <w:rsid w:val="00FF59B2"/>
    <w:rsid w:val="00FF68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FF8"/>
  <w15:chartTrackingRefBased/>
  <w15:docId w15:val="{DD4AC572-A615-4D61-A3CA-D3EFD65F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36"/>
    <w:pPr>
      <w:spacing w:before="120" w:after="120" w:line="252" w:lineRule="auto"/>
    </w:pPr>
    <w:rPr>
      <w:rFonts w:ascii="Segoe UI" w:hAnsi="Segoe UI" w:cs="Segoe UI"/>
      <w:sz w:val="22"/>
      <w:szCs w:val="22"/>
      <w:lang w:eastAsia="en-US"/>
    </w:rPr>
  </w:style>
  <w:style w:type="paragraph" w:styleId="Heading1">
    <w:name w:val="heading 1"/>
    <w:basedOn w:val="Normal"/>
    <w:next w:val="Normal"/>
    <w:link w:val="Heading1Char"/>
    <w:uiPriority w:val="9"/>
    <w:qFormat/>
    <w:rsid w:val="000159C2"/>
    <w:pPr>
      <w:spacing w:before="240"/>
      <w:outlineLvl w:val="0"/>
    </w:pPr>
    <w:rPr>
      <w:rFonts w:ascii="Arial" w:hAnsi="Arial" w:cs="Arial"/>
      <w:b/>
      <w:color w:val="180F5E"/>
      <w:sz w:val="40"/>
      <w:szCs w:val="40"/>
    </w:rPr>
  </w:style>
  <w:style w:type="paragraph" w:styleId="Heading2">
    <w:name w:val="heading 2"/>
    <w:basedOn w:val="Normal"/>
    <w:next w:val="Normal"/>
    <w:link w:val="Heading2Char"/>
    <w:uiPriority w:val="9"/>
    <w:unhideWhenUsed/>
    <w:qFormat/>
    <w:rsid w:val="000159C2"/>
    <w:pPr>
      <w:spacing w:before="240" w:after="0"/>
      <w:outlineLvl w:val="1"/>
    </w:pPr>
    <w:rPr>
      <w:b/>
      <w:color w:val="180F5E"/>
      <w:sz w:val="32"/>
      <w:szCs w:val="32"/>
    </w:rPr>
  </w:style>
  <w:style w:type="paragraph" w:styleId="Heading3">
    <w:name w:val="heading 3"/>
    <w:basedOn w:val="Normal"/>
    <w:next w:val="Normal"/>
    <w:link w:val="Heading3Char"/>
    <w:uiPriority w:val="9"/>
    <w:unhideWhenUsed/>
    <w:qFormat/>
    <w:rsid w:val="00AB62D6"/>
    <w:pPr>
      <w:spacing w:before="240"/>
      <w:outlineLvl w:val="2"/>
    </w:pPr>
    <w:rPr>
      <w:b/>
      <w:color w:val="180F5E"/>
      <w:sz w:val="32"/>
    </w:rPr>
  </w:style>
  <w:style w:type="paragraph" w:styleId="Heading4">
    <w:name w:val="heading 4"/>
    <w:basedOn w:val="Normal"/>
    <w:next w:val="Normal"/>
    <w:link w:val="Heading4Char"/>
    <w:uiPriority w:val="9"/>
    <w:unhideWhenUsed/>
    <w:qFormat/>
    <w:rsid w:val="005C3137"/>
    <w:pPr>
      <w:keepNext/>
      <w:keepLines/>
      <w:spacing w:before="40"/>
      <w:outlineLvl w:val="3"/>
    </w:pPr>
    <w:rPr>
      <w:rFonts w:eastAsia="DengXian Light"/>
      <w:b/>
      <w:i/>
      <w:iCs/>
      <w:color w:val="2F5496"/>
      <w:sz w:val="28"/>
    </w:rPr>
  </w:style>
  <w:style w:type="paragraph" w:styleId="Heading5">
    <w:name w:val="heading 5"/>
    <w:basedOn w:val="Normal"/>
    <w:next w:val="Normal"/>
    <w:link w:val="Heading5Char"/>
    <w:uiPriority w:val="9"/>
    <w:unhideWhenUsed/>
    <w:qFormat/>
    <w:rsid w:val="00846080"/>
    <w:pPr>
      <w:keepNext/>
      <w:keepLines/>
      <w:spacing w:before="40" w:after="0"/>
      <w:outlineLvl w:val="4"/>
    </w:pPr>
    <w:rPr>
      <w:rFonts w:ascii="Calibri Light" w:eastAsia="DengXian Light"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599"/>
    <w:pPr>
      <w:tabs>
        <w:tab w:val="center" w:pos="4513"/>
        <w:tab w:val="right" w:pos="9026"/>
      </w:tabs>
    </w:pPr>
  </w:style>
  <w:style w:type="character" w:customStyle="1" w:styleId="HeaderChar">
    <w:name w:val="Header Char"/>
    <w:basedOn w:val="DefaultParagraphFont"/>
    <w:link w:val="Header"/>
    <w:uiPriority w:val="99"/>
    <w:rsid w:val="00700599"/>
  </w:style>
  <w:style w:type="paragraph" w:styleId="Footer">
    <w:name w:val="footer"/>
    <w:basedOn w:val="Normal"/>
    <w:link w:val="FooterChar"/>
    <w:uiPriority w:val="99"/>
    <w:unhideWhenUsed/>
    <w:rsid w:val="00700599"/>
    <w:pPr>
      <w:tabs>
        <w:tab w:val="center" w:pos="4513"/>
        <w:tab w:val="right" w:pos="9026"/>
      </w:tabs>
    </w:pPr>
  </w:style>
  <w:style w:type="character" w:customStyle="1" w:styleId="FooterChar">
    <w:name w:val="Footer Char"/>
    <w:basedOn w:val="DefaultParagraphFont"/>
    <w:link w:val="Footer"/>
    <w:uiPriority w:val="99"/>
    <w:rsid w:val="00700599"/>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FE0DA1"/>
    <w:pPr>
      <w:ind w:left="720"/>
      <w:contextualSpacing/>
    </w:pPr>
  </w:style>
  <w:style w:type="character" w:styleId="Hyperlink">
    <w:name w:val="Hyperlink"/>
    <w:uiPriority w:val="99"/>
    <w:unhideWhenUsed/>
    <w:rsid w:val="00FE0DA1"/>
    <w:rPr>
      <w:color w:val="0563C1"/>
      <w:u w:val="single"/>
    </w:rPr>
  </w:style>
  <w:style w:type="character" w:customStyle="1" w:styleId="Heading1Char">
    <w:name w:val="Heading 1 Char"/>
    <w:link w:val="Heading1"/>
    <w:uiPriority w:val="9"/>
    <w:rsid w:val="000159C2"/>
    <w:rPr>
      <w:rFonts w:ascii="Arial" w:hAnsi="Arial" w:cs="Arial"/>
      <w:b/>
      <w:color w:val="180F5E"/>
      <w:sz w:val="40"/>
      <w:szCs w:val="40"/>
    </w:rPr>
  </w:style>
  <w:style w:type="character" w:customStyle="1" w:styleId="Heading2Char">
    <w:name w:val="Heading 2 Char"/>
    <w:link w:val="Heading2"/>
    <w:uiPriority w:val="9"/>
    <w:rsid w:val="000159C2"/>
    <w:rPr>
      <w:rFonts w:ascii="Segoe UI" w:hAnsi="Segoe UI" w:cs="Segoe UI"/>
      <w:b/>
      <w:color w:val="180F5E"/>
      <w:sz w:val="32"/>
      <w:szCs w:val="32"/>
    </w:rPr>
  </w:style>
  <w:style w:type="table" w:styleId="TableGrid">
    <w:name w:val="Table Grid"/>
    <w:basedOn w:val="TableNormal"/>
    <w:uiPriority w:val="59"/>
    <w:rsid w:val="0020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206CB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Heading4Char">
    <w:name w:val="Heading 4 Char"/>
    <w:link w:val="Heading4"/>
    <w:uiPriority w:val="9"/>
    <w:rsid w:val="005C3137"/>
    <w:rPr>
      <w:rFonts w:ascii="Segoe UI" w:eastAsia="DengXian Light" w:hAnsi="Segoe UI" w:cs="Segoe UI"/>
      <w:b/>
      <w:i/>
      <w:iCs/>
      <w:color w:val="2F5496"/>
      <w:sz w:val="28"/>
    </w:rPr>
  </w:style>
  <w:style w:type="character" w:customStyle="1" w:styleId="Heading3Char">
    <w:name w:val="Heading 3 Char"/>
    <w:link w:val="Heading3"/>
    <w:uiPriority w:val="9"/>
    <w:rsid w:val="00AB62D6"/>
    <w:rPr>
      <w:rFonts w:ascii="Segoe UI" w:hAnsi="Segoe UI" w:cs="Segoe UI"/>
      <w:b/>
      <w:color w:val="180F5E"/>
      <w:sz w:val="32"/>
    </w:rPr>
  </w:style>
  <w:style w:type="paragraph" w:styleId="TOCHeading">
    <w:name w:val="TOC Heading"/>
    <w:basedOn w:val="Heading1"/>
    <w:next w:val="Normal"/>
    <w:uiPriority w:val="39"/>
    <w:unhideWhenUsed/>
    <w:qFormat/>
    <w:rsid w:val="00F265D4"/>
    <w:pPr>
      <w:keepNext/>
      <w:keepLines/>
      <w:spacing w:after="0" w:line="259" w:lineRule="auto"/>
      <w:outlineLvl w:val="9"/>
    </w:pPr>
    <w:rPr>
      <w:rFonts w:ascii="Calibri Light" w:eastAsia="DengXian Light" w:hAnsi="Calibri Light" w:cs="Times New Roman"/>
      <w:b w:val="0"/>
      <w:color w:val="2F5496"/>
      <w:sz w:val="32"/>
      <w:szCs w:val="32"/>
      <w:lang w:val="en-US"/>
    </w:rPr>
  </w:style>
  <w:style w:type="paragraph" w:styleId="TOC1">
    <w:name w:val="toc 1"/>
    <w:basedOn w:val="Normal"/>
    <w:next w:val="Normal"/>
    <w:autoRedefine/>
    <w:uiPriority w:val="39"/>
    <w:unhideWhenUsed/>
    <w:rsid w:val="00E34163"/>
    <w:pPr>
      <w:tabs>
        <w:tab w:val="right" w:leader="dot" w:pos="9204"/>
      </w:tabs>
      <w:spacing w:after="100"/>
    </w:pPr>
  </w:style>
  <w:style w:type="paragraph" w:styleId="TOC2">
    <w:name w:val="toc 2"/>
    <w:basedOn w:val="Normal"/>
    <w:next w:val="Normal"/>
    <w:autoRedefine/>
    <w:uiPriority w:val="39"/>
    <w:unhideWhenUsed/>
    <w:rsid w:val="00E34163"/>
    <w:pPr>
      <w:tabs>
        <w:tab w:val="right" w:leader="dot" w:pos="9204"/>
      </w:tabs>
      <w:spacing w:after="100"/>
      <w:ind w:left="220"/>
    </w:pPr>
  </w:style>
  <w:style w:type="paragraph" w:styleId="TOC3">
    <w:name w:val="toc 3"/>
    <w:basedOn w:val="Normal"/>
    <w:next w:val="Normal"/>
    <w:autoRedefine/>
    <w:uiPriority w:val="39"/>
    <w:unhideWhenUsed/>
    <w:rsid w:val="00BE63A0"/>
    <w:pPr>
      <w:tabs>
        <w:tab w:val="right" w:leader="dot" w:pos="9204"/>
      </w:tabs>
      <w:spacing w:after="100"/>
      <w:ind w:left="440"/>
    </w:pPr>
  </w:style>
  <w:style w:type="paragraph" w:styleId="BalloonText">
    <w:name w:val="Balloon Text"/>
    <w:basedOn w:val="Normal"/>
    <w:link w:val="BalloonTextChar"/>
    <w:uiPriority w:val="99"/>
    <w:semiHidden/>
    <w:unhideWhenUsed/>
    <w:rsid w:val="0005648C"/>
    <w:pPr>
      <w:spacing w:before="0" w:after="0" w:line="240" w:lineRule="auto"/>
    </w:pPr>
    <w:rPr>
      <w:sz w:val="18"/>
      <w:szCs w:val="18"/>
    </w:rPr>
  </w:style>
  <w:style w:type="character" w:customStyle="1" w:styleId="BalloonTextChar">
    <w:name w:val="Balloon Text Char"/>
    <w:link w:val="BalloonText"/>
    <w:uiPriority w:val="99"/>
    <w:semiHidden/>
    <w:rsid w:val="0005648C"/>
    <w:rPr>
      <w:rFonts w:ascii="Segoe UI" w:hAnsi="Segoe UI" w:cs="Segoe UI"/>
      <w:sz w:val="18"/>
      <w:szCs w:val="18"/>
    </w:rPr>
  </w:style>
  <w:style w:type="paragraph" w:styleId="BodyText">
    <w:name w:val="Body Text"/>
    <w:basedOn w:val="Normal"/>
    <w:link w:val="BodyTextChar"/>
    <w:uiPriority w:val="1"/>
    <w:qFormat/>
    <w:rsid w:val="0005648C"/>
    <w:pPr>
      <w:widowControl w:val="0"/>
      <w:autoSpaceDE w:val="0"/>
      <w:autoSpaceDN w:val="0"/>
      <w:spacing w:before="0" w:after="0" w:line="240" w:lineRule="auto"/>
    </w:pPr>
    <w:rPr>
      <w:rFonts w:ascii="Arial Black" w:eastAsia="Arial Black" w:hAnsi="Arial Black" w:cs="Arial Black"/>
      <w:sz w:val="20"/>
      <w:szCs w:val="20"/>
      <w:lang w:val="en-US"/>
    </w:rPr>
  </w:style>
  <w:style w:type="character" w:customStyle="1" w:styleId="BodyTextChar">
    <w:name w:val="Body Text Char"/>
    <w:link w:val="BodyText"/>
    <w:uiPriority w:val="1"/>
    <w:rsid w:val="0005648C"/>
    <w:rPr>
      <w:rFonts w:ascii="Arial Black" w:eastAsia="Arial Black" w:hAnsi="Arial Black" w:cs="Arial Black"/>
      <w:sz w:val="20"/>
      <w:szCs w:val="20"/>
      <w:lang w:val="en-US"/>
    </w:rPr>
  </w:style>
  <w:style w:type="paragraph" w:styleId="ListBullet">
    <w:name w:val="List Bullet"/>
    <w:basedOn w:val="Normal"/>
    <w:uiPriority w:val="1"/>
    <w:qFormat/>
    <w:rsid w:val="00273292"/>
    <w:pPr>
      <w:numPr>
        <w:numId w:val="6"/>
      </w:numPr>
      <w:tabs>
        <w:tab w:val="left" w:pos="170"/>
      </w:tabs>
      <w:spacing w:before="60" w:line="280" w:lineRule="atLeast"/>
    </w:pPr>
    <w:rPr>
      <w:rFonts w:ascii="Arial" w:eastAsia="Times New Roman" w:hAnsi="Arial" w:cs="Times New Roman"/>
      <w:spacing w:val="4"/>
      <w:sz w:val="24"/>
      <w:lang w:eastAsia="en-AU"/>
    </w:rPr>
  </w:style>
  <w:style w:type="paragraph" w:styleId="NormalWeb">
    <w:name w:val="Normal (Web)"/>
    <w:basedOn w:val="Normal"/>
    <w:uiPriority w:val="99"/>
    <w:unhideWhenUsed/>
    <w:rsid w:val="00273292"/>
    <w:pPr>
      <w:spacing w:before="100" w:beforeAutospacing="1" w:after="100" w:afterAutospacing="1" w:line="240" w:lineRule="auto"/>
    </w:pPr>
    <w:rPr>
      <w:rFonts w:ascii="Times New Roman" w:eastAsia="Times New Roman" w:hAnsi="Times New Roman" w:cs="Times New Roman"/>
      <w:spacing w:val="4"/>
      <w:sz w:val="24"/>
      <w:lang w:eastAsia="en-AU"/>
    </w:rPr>
  </w:style>
  <w:style w:type="character" w:styleId="FollowedHyperlink">
    <w:name w:val="FollowedHyperlink"/>
    <w:uiPriority w:val="99"/>
    <w:semiHidden/>
    <w:unhideWhenUsed/>
    <w:rsid w:val="00B22EAF"/>
    <w:rPr>
      <w:color w:val="954F72"/>
      <w:u w:val="single"/>
    </w:rPr>
  </w:style>
  <w:style w:type="character" w:styleId="Strong">
    <w:name w:val="Strong"/>
    <w:uiPriority w:val="22"/>
    <w:qFormat/>
    <w:rsid w:val="00425F60"/>
    <w:rPr>
      <w:b/>
      <w:bCs/>
    </w:rPr>
  </w:style>
  <w:style w:type="character" w:customStyle="1" w:styleId="css-1km4ucw">
    <w:name w:val="css-1km4ucw"/>
    <w:basedOn w:val="DefaultParagraphFont"/>
    <w:rsid w:val="00CB18BE"/>
  </w:style>
  <w:style w:type="character" w:styleId="CommentReference">
    <w:name w:val="annotation reference"/>
    <w:uiPriority w:val="99"/>
    <w:semiHidden/>
    <w:unhideWhenUsed/>
    <w:rsid w:val="008A233A"/>
    <w:rPr>
      <w:sz w:val="16"/>
      <w:szCs w:val="16"/>
    </w:rPr>
  </w:style>
  <w:style w:type="paragraph" w:styleId="CommentText">
    <w:name w:val="annotation text"/>
    <w:basedOn w:val="Normal"/>
    <w:link w:val="CommentTextChar"/>
    <w:uiPriority w:val="99"/>
    <w:unhideWhenUsed/>
    <w:rsid w:val="008A233A"/>
    <w:pPr>
      <w:spacing w:line="240" w:lineRule="auto"/>
    </w:pPr>
    <w:rPr>
      <w:sz w:val="20"/>
      <w:szCs w:val="20"/>
    </w:rPr>
  </w:style>
  <w:style w:type="character" w:customStyle="1" w:styleId="CommentTextChar">
    <w:name w:val="Comment Text Char"/>
    <w:link w:val="CommentText"/>
    <w:uiPriority w:val="99"/>
    <w:rsid w:val="008A233A"/>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8A233A"/>
    <w:rPr>
      <w:b/>
      <w:bCs/>
    </w:rPr>
  </w:style>
  <w:style w:type="character" w:customStyle="1" w:styleId="CommentSubjectChar">
    <w:name w:val="Comment Subject Char"/>
    <w:link w:val="CommentSubject"/>
    <w:uiPriority w:val="99"/>
    <w:semiHidden/>
    <w:rsid w:val="008A233A"/>
    <w:rPr>
      <w:rFonts w:ascii="Segoe UI" w:hAnsi="Segoe UI" w:cs="Segoe UI"/>
      <w:b/>
      <w:bCs/>
      <w:sz w:val="20"/>
      <w:szCs w:val="20"/>
    </w:rPr>
  </w:style>
  <w:style w:type="paragraph" w:customStyle="1" w:styleId="OutcomeOutcomeSection">
    <w:name w:val="Outcome (Outcome Section)"/>
    <w:basedOn w:val="Normal"/>
    <w:uiPriority w:val="99"/>
    <w:rsid w:val="00DD6247"/>
    <w:pPr>
      <w:suppressAutoHyphens/>
      <w:autoSpaceDE w:val="0"/>
      <w:autoSpaceDN w:val="0"/>
      <w:adjustRightInd w:val="0"/>
      <w:spacing w:before="57" w:after="113" w:line="360" w:lineRule="atLeast"/>
      <w:ind w:left="283"/>
    </w:pPr>
    <w:rPr>
      <w:rFonts w:ascii="Filson Pro Medium" w:hAnsi="Filson Pro Medium" w:cs="Filson Pro Medium"/>
      <w:color w:val="FFFFFF"/>
      <w:sz w:val="28"/>
      <w:szCs w:val="28"/>
      <w:lang w:val="en-US"/>
    </w:rPr>
  </w:style>
  <w:style w:type="paragraph" w:customStyle="1" w:styleId="06bDOTPOINTS">
    <w:name w:val="06b. DOT POINTS"/>
    <w:basedOn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paragraph" w:customStyle="1" w:styleId="PolicyPriorityOutcomeSection">
    <w:name w:val="Policy Priority (Outcome Section)"/>
    <w:basedOn w:val="Normal"/>
    <w:uiPriority w:val="99"/>
    <w:rsid w:val="00DD6247"/>
    <w:pPr>
      <w:suppressAutoHyphens/>
      <w:autoSpaceDE w:val="0"/>
      <w:autoSpaceDN w:val="0"/>
      <w:adjustRightInd w:val="0"/>
      <w:spacing w:before="113" w:after="0" w:line="328" w:lineRule="atLeast"/>
    </w:pPr>
    <w:rPr>
      <w:rFonts w:ascii="Filson Pro Bold" w:hAnsi="Filson Pro Bold" w:cs="Filson Pro Bold"/>
      <w:b/>
      <w:bCs/>
      <w:color w:val="246951"/>
      <w:sz w:val="24"/>
      <w:lang w:val="en-US"/>
    </w:rPr>
  </w:style>
  <w:style w:type="paragraph" w:customStyle="1" w:styleId="06cNUMBERS">
    <w:name w:val="06c. NUMBERS"/>
    <w:basedOn w:val="Normal"/>
    <w:next w:val="Normal"/>
    <w:uiPriority w:val="99"/>
    <w:rsid w:val="00DD6247"/>
    <w:pPr>
      <w:suppressAutoHyphens/>
      <w:autoSpaceDE w:val="0"/>
      <w:autoSpaceDN w:val="0"/>
      <w:adjustRightInd w:val="0"/>
      <w:spacing w:before="0" w:after="113" w:line="280" w:lineRule="atLeast"/>
      <w:ind w:left="227" w:hanging="227"/>
    </w:pPr>
    <w:rPr>
      <w:rFonts w:ascii="Nunito Sans ExtraLight" w:hAnsi="Nunito Sans ExtraLight" w:cs="Nunito Sans ExtraLight"/>
      <w:color w:val="000000"/>
      <w:sz w:val="20"/>
      <w:szCs w:val="20"/>
      <w:lang w:val="en-US"/>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E732CA"/>
    <w:rPr>
      <w:rFonts w:ascii="Segoe UI" w:hAnsi="Segoe UI" w:cs="Segoe UI"/>
      <w:sz w:val="22"/>
    </w:rPr>
  </w:style>
  <w:style w:type="paragraph" w:styleId="Revision">
    <w:name w:val="Revision"/>
    <w:hidden/>
    <w:uiPriority w:val="99"/>
    <w:semiHidden/>
    <w:rsid w:val="00D67666"/>
    <w:rPr>
      <w:rFonts w:ascii="Segoe UI" w:hAnsi="Segoe UI" w:cs="Segoe UI"/>
      <w:sz w:val="22"/>
      <w:szCs w:val="24"/>
      <w:lang w:eastAsia="en-US"/>
    </w:rPr>
  </w:style>
  <w:style w:type="table" w:styleId="PlainTable4">
    <w:name w:val="Plain Table 4"/>
    <w:basedOn w:val="TableNormal"/>
    <w:uiPriority w:val="44"/>
    <w:rsid w:val="005211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Quote">
    <w:name w:val="Quote"/>
    <w:basedOn w:val="Normal"/>
    <w:next w:val="Normal"/>
    <w:link w:val="QuoteChar"/>
    <w:uiPriority w:val="29"/>
    <w:qFormat/>
    <w:rsid w:val="00A66B8C"/>
    <w:pPr>
      <w:spacing w:before="200" w:after="160"/>
      <w:ind w:left="864" w:right="864"/>
      <w:jc w:val="center"/>
    </w:pPr>
    <w:rPr>
      <w:i/>
      <w:iCs/>
      <w:color w:val="404040"/>
    </w:rPr>
  </w:style>
  <w:style w:type="character" w:customStyle="1" w:styleId="QuoteChar">
    <w:name w:val="Quote Char"/>
    <w:link w:val="Quote"/>
    <w:uiPriority w:val="29"/>
    <w:rsid w:val="00A66B8C"/>
    <w:rPr>
      <w:rFonts w:ascii="Segoe UI" w:hAnsi="Segoe UI" w:cs="Segoe UI"/>
      <w:i/>
      <w:iCs/>
      <w:color w:val="404040"/>
      <w:sz w:val="22"/>
    </w:rPr>
  </w:style>
  <w:style w:type="paragraph" w:customStyle="1" w:styleId="Bullet1">
    <w:name w:val="Bullet 1"/>
    <w:basedOn w:val="Normal"/>
    <w:uiPriority w:val="2"/>
    <w:qFormat/>
    <w:rsid w:val="00B2273E"/>
    <w:pPr>
      <w:numPr>
        <w:numId w:val="54"/>
      </w:numPr>
      <w:suppressAutoHyphens/>
      <w:spacing w:before="200" w:after="200" w:line="280" w:lineRule="atLeast"/>
    </w:pPr>
    <w:rPr>
      <w:rFonts w:ascii="Calibri" w:hAnsi="Calibri" w:cs="Times New Roman"/>
      <w:color w:val="000000"/>
      <w:szCs w:val="20"/>
    </w:rPr>
  </w:style>
  <w:style w:type="paragraph" w:customStyle="1" w:styleId="Bullet2">
    <w:name w:val="Bullet 2"/>
    <w:basedOn w:val="Normal"/>
    <w:uiPriority w:val="5"/>
    <w:rsid w:val="00B2273E"/>
    <w:pPr>
      <w:numPr>
        <w:ilvl w:val="1"/>
        <w:numId w:val="54"/>
      </w:numPr>
      <w:suppressAutoHyphens/>
      <w:spacing w:line="240" w:lineRule="auto"/>
    </w:pPr>
    <w:rPr>
      <w:rFonts w:ascii="Calibri" w:hAnsi="Calibri" w:cs="Times New Roman"/>
      <w:color w:val="000000"/>
      <w:szCs w:val="20"/>
    </w:rPr>
  </w:style>
  <w:style w:type="paragraph" w:customStyle="1" w:styleId="Bullet3">
    <w:name w:val="Bullet 3"/>
    <w:basedOn w:val="Normal"/>
    <w:uiPriority w:val="5"/>
    <w:rsid w:val="00B2273E"/>
    <w:pPr>
      <w:numPr>
        <w:ilvl w:val="2"/>
        <w:numId w:val="54"/>
      </w:numPr>
      <w:suppressAutoHyphens/>
      <w:spacing w:before="200" w:after="200" w:line="280" w:lineRule="atLeast"/>
    </w:pPr>
    <w:rPr>
      <w:rFonts w:ascii="Calibri" w:hAnsi="Calibri" w:cs="Times New Roman"/>
      <w:color w:val="000000"/>
      <w:szCs w:val="20"/>
    </w:rPr>
  </w:style>
  <w:style w:type="numbering" w:customStyle="1" w:styleId="DefaultBullets">
    <w:name w:val="Default Bullets"/>
    <w:uiPriority w:val="99"/>
    <w:rsid w:val="00B2273E"/>
    <w:pPr>
      <w:numPr>
        <w:numId w:val="54"/>
      </w:numPr>
    </w:pPr>
  </w:style>
  <w:style w:type="paragraph" w:customStyle="1" w:styleId="Default">
    <w:name w:val="Default"/>
    <w:rsid w:val="0054748A"/>
    <w:pPr>
      <w:autoSpaceDE w:val="0"/>
      <w:autoSpaceDN w:val="0"/>
      <w:adjustRightInd w:val="0"/>
    </w:pPr>
    <w:rPr>
      <w:rFonts w:ascii="Arial" w:hAnsi="Arial"/>
      <w:color w:val="000000"/>
      <w:sz w:val="24"/>
      <w:szCs w:val="24"/>
      <w:lang w:eastAsia="en-US"/>
    </w:rPr>
  </w:style>
  <w:style w:type="paragraph" w:customStyle="1" w:styleId="paragraph">
    <w:name w:val="paragraph"/>
    <w:basedOn w:val="Normal"/>
    <w:rsid w:val="0054748A"/>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54748A"/>
  </w:style>
  <w:style w:type="character" w:customStyle="1" w:styleId="eop">
    <w:name w:val="eop"/>
    <w:basedOn w:val="DefaultParagraphFont"/>
    <w:rsid w:val="0054748A"/>
  </w:style>
  <w:style w:type="paragraph" w:customStyle="1" w:styleId="a">
    <w:name w:val="_"/>
    <w:basedOn w:val="Normal"/>
    <w:rsid w:val="000F1DB5"/>
    <w:pPr>
      <w:widowControl w:val="0"/>
      <w:snapToGrid w:val="0"/>
      <w:spacing w:before="0" w:after="0" w:line="240" w:lineRule="auto"/>
      <w:ind w:left="770" w:hanging="770"/>
    </w:pPr>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2B441A"/>
    <w:pPr>
      <w:spacing w:before="0" w:after="100" w:line="259" w:lineRule="auto"/>
      <w:ind w:left="660"/>
    </w:pPr>
    <w:rPr>
      <w:rFonts w:ascii="Calibri" w:eastAsia="DengXian" w:hAnsi="Calibri" w:cs="Arial"/>
      <w:lang w:eastAsia="en-AU"/>
    </w:rPr>
  </w:style>
  <w:style w:type="paragraph" w:styleId="TOC5">
    <w:name w:val="toc 5"/>
    <w:basedOn w:val="Normal"/>
    <w:next w:val="Normal"/>
    <w:autoRedefine/>
    <w:uiPriority w:val="39"/>
    <w:unhideWhenUsed/>
    <w:rsid w:val="002B441A"/>
    <w:pPr>
      <w:spacing w:before="0" w:after="100" w:line="259" w:lineRule="auto"/>
      <w:ind w:left="880"/>
    </w:pPr>
    <w:rPr>
      <w:rFonts w:ascii="Calibri" w:eastAsia="DengXian" w:hAnsi="Calibri" w:cs="Arial"/>
      <w:lang w:eastAsia="en-AU"/>
    </w:rPr>
  </w:style>
  <w:style w:type="paragraph" w:styleId="TOC6">
    <w:name w:val="toc 6"/>
    <w:basedOn w:val="Normal"/>
    <w:next w:val="Normal"/>
    <w:autoRedefine/>
    <w:uiPriority w:val="39"/>
    <w:unhideWhenUsed/>
    <w:rsid w:val="002B441A"/>
    <w:pPr>
      <w:spacing w:before="0" w:after="100" w:line="259" w:lineRule="auto"/>
      <w:ind w:left="1100"/>
    </w:pPr>
    <w:rPr>
      <w:rFonts w:ascii="Calibri" w:eastAsia="DengXian" w:hAnsi="Calibri" w:cs="Arial"/>
      <w:lang w:eastAsia="en-AU"/>
    </w:rPr>
  </w:style>
  <w:style w:type="paragraph" w:styleId="TOC7">
    <w:name w:val="toc 7"/>
    <w:basedOn w:val="Normal"/>
    <w:next w:val="Normal"/>
    <w:autoRedefine/>
    <w:uiPriority w:val="39"/>
    <w:unhideWhenUsed/>
    <w:rsid w:val="002B441A"/>
    <w:pPr>
      <w:spacing w:before="0" w:after="100" w:line="259" w:lineRule="auto"/>
      <w:ind w:left="1320"/>
    </w:pPr>
    <w:rPr>
      <w:rFonts w:ascii="Calibri" w:eastAsia="DengXian" w:hAnsi="Calibri" w:cs="Arial"/>
      <w:lang w:eastAsia="en-AU"/>
    </w:rPr>
  </w:style>
  <w:style w:type="paragraph" w:styleId="TOC8">
    <w:name w:val="toc 8"/>
    <w:basedOn w:val="Normal"/>
    <w:next w:val="Normal"/>
    <w:autoRedefine/>
    <w:uiPriority w:val="39"/>
    <w:unhideWhenUsed/>
    <w:rsid w:val="002B441A"/>
    <w:pPr>
      <w:spacing w:before="0" w:after="100" w:line="259" w:lineRule="auto"/>
      <w:ind w:left="1540"/>
    </w:pPr>
    <w:rPr>
      <w:rFonts w:ascii="Calibri" w:eastAsia="DengXian" w:hAnsi="Calibri" w:cs="Arial"/>
      <w:lang w:eastAsia="en-AU"/>
    </w:rPr>
  </w:style>
  <w:style w:type="paragraph" w:styleId="TOC9">
    <w:name w:val="toc 9"/>
    <w:basedOn w:val="Normal"/>
    <w:next w:val="Normal"/>
    <w:autoRedefine/>
    <w:uiPriority w:val="39"/>
    <w:unhideWhenUsed/>
    <w:rsid w:val="002B441A"/>
    <w:pPr>
      <w:spacing w:before="0" w:after="100" w:line="259" w:lineRule="auto"/>
      <w:ind w:left="1760"/>
    </w:pPr>
    <w:rPr>
      <w:rFonts w:ascii="Calibri" w:eastAsia="DengXian" w:hAnsi="Calibri" w:cs="Arial"/>
      <w:lang w:eastAsia="en-AU"/>
    </w:rPr>
  </w:style>
  <w:style w:type="paragraph" w:customStyle="1" w:styleId="text--large">
    <w:name w:val="text--large"/>
    <w:basedOn w:val="Normal"/>
    <w:rsid w:val="00C91384"/>
    <w:pPr>
      <w:spacing w:before="100" w:beforeAutospacing="1" w:after="100" w:afterAutospacing="1" w:line="240" w:lineRule="auto"/>
    </w:pPr>
    <w:rPr>
      <w:rFonts w:ascii="Times New Roman" w:eastAsia="Times New Roman" w:hAnsi="Times New Roman" w:cs="Times New Roman"/>
      <w:sz w:val="24"/>
      <w:lang w:eastAsia="en-AU"/>
    </w:rPr>
  </w:style>
  <w:style w:type="character" w:styleId="Emphasis">
    <w:name w:val="Emphasis"/>
    <w:uiPriority w:val="20"/>
    <w:qFormat/>
    <w:rsid w:val="00951BD0"/>
    <w:rPr>
      <w:i/>
      <w:iCs/>
    </w:rPr>
  </w:style>
  <w:style w:type="paragraph" w:styleId="NoSpacing">
    <w:name w:val="No Spacing"/>
    <w:uiPriority w:val="1"/>
    <w:qFormat/>
    <w:rsid w:val="003F001E"/>
    <w:rPr>
      <w:rFonts w:ascii="Segoe UI" w:hAnsi="Segoe UI" w:cs="Segoe UI"/>
      <w:sz w:val="22"/>
      <w:szCs w:val="24"/>
      <w:lang w:eastAsia="en-US"/>
    </w:rPr>
  </w:style>
  <w:style w:type="paragraph" w:customStyle="1" w:styleId="TableContent">
    <w:name w:val="Table Content"/>
    <w:basedOn w:val="Normal"/>
    <w:link w:val="TableContentChar"/>
    <w:qFormat/>
    <w:rsid w:val="00593A12"/>
    <w:pPr>
      <w:spacing w:before="60" w:after="60" w:line="288" w:lineRule="auto"/>
    </w:pPr>
    <w:rPr>
      <w:rFonts w:ascii="Arial" w:eastAsia="Arial" w:hAnsi="Arial" w:cs="Arial"/>
      <w:color w:val="000000"/>
      <w:sz w:val="24"/>
    </w:rPr>
  </w:style>
  <w:style w:type="character" w:customStyle="1" w:styleId="TableContentChar">
    <w:name w:val="Table Content Char"/>
    <w:link w:val="TableContent"/>
    <w:rsid w:val="00593A12"/>
    <w:rPr>
      <w:rFonts w:ascii="Arial" w:eastAsia="Arial" w:hAnsi="Arial" w:cs="Arial"/>
      <w:color w:val="000000"/>
    </w:rPr>
  </w:style>
  <w:style w:type="character" w:customStyle="1" w:styleId="Heading5Char">
    <w:name w:val="Heading 5 Char"/>
    <w:link w:val="Heading5"/>
    <w:uiPriority w:val="9"/>
    <w:rsid w:val="00846080"/>
    <w:rPr>
      <w:rFonts w:ascii="Calibri Light" w:eastAsia="DengXian Light" w:hAnsi="Calibri Light" w:cs="Times New Roman"/>
      <w:color w:val="2F5496"/>
      <w:sz w:val="22"/>
    </w:rPr>
  </w:style>
  <w:style w:type="character" w:customStyle="1" w:styleId="ui-provider">
    <w:name w:val="ui-provider"/>
    <w:basedOn w:val="DefaultParagraphFont"/>
    <w:rsid w:val="000166AC"/>
  </w:style>
  <w:style w:type="paragraph" w:customStyle="1" w:styleId="BriefBoxDotPoint">
    <w:name w:val="Brief Box Dot Point"/>
    <w:basedOn w:val="ListParagraph"/>
    <w:qFormat/>
    <w:rsid w:val="00596F58"/>
    <w:pPr>
      <w:numPr>
        <w:numId w:val="109"/>
      </w:numPr>
      <w:tabs>
        <w:tab w:val="num" w:pos="360"/>
      </w:tabs>
      <w:spacing w:before="0" w:after="0" w:line="240" w:lineRule="auto"/>
      <w:ind w:left="720" w:firstLine="0"/>
      <w:contextualSpacing w:val="0"/>
    </w:pPr>
    <w:rPr>
      <w:rFonts w:ascii="Montserrat Light" w:eastAsia="Times New Roman" w:hAnsi="Montserrat Light" w:cs="Times New Roman"/>
      <w:sz w:val="24"/>
    </w:rPr>
  </w:style>
  <w:style w:type="paragraph" w:styleId="FootnoteText">
    <w:name w:val="footnote text"/>
    <w:basedOn w:val="Normal"/>
    <w:link w:val="FootnoteTextChar"/>
    <w:uiPriority w:val="99"/>
    <w:semiHidden/>
    <w:unhideWhenUsed/>
    <w:rsid w:val="00784F12"/>
    <w:pPr>
      <w:spacing w:before="0" w:after="0" w:line="240" w:lineRule="auto"/>
    </w:pPr>
    <w:rPr>
      <w:rFonts w:ascii="Arial" w:hAnsi="Arial" w:cs="Arial"/>
      <w:sz w:val="20"/>
      <w:szCs w:val="20"/>
    </w:rPr>
  </w:style>
  <w:style w:type="character" w:customStyle="1" w:styleId="FootnoteTextChar">
    <w:name w:val="Footnote Text Char"/>
    <w:link w:val="FootnoteText"/>
    <w:uiPriority w:val="99"/>
    <w:semiHidden/>
    <w:rsid w:val="00784F12"/>
    <w:rPr>
      <w:rFonts w:ascii="Arial" w:hAnsi="Arial"/>
      <w:sz w:val="20"/>
      <w:szCs w:val="20"/>
    </w:rPr>
  </w:style>
  <w:style w:type="character" w:styleId="FootnoteReference">
    <w:name w:val="footnote reference"/>
    <w:uiPriority w:val="99"/>
    <w:semiHidden/>
    <w:unhideWhenUsed/>
    <w:rsid w:val="00784F12"/>
    <w:rPr>
      <w:vertAlign w:val="superscript"/>
    </w:rPr>
  </w:style>
  <w:style w:type="paragraph" w:customStyle="1" w:styleId="Body">
    <w:name w:val="Body"/>
    <w:aliases w:val="Bullet,b,b + line,b1,level 1"/>
    <w:basedOn w:val="Normal"/>
    <w:link w:val="BodyChar"/>
    <w:qFormat/>
    <w:rsid w:val="00746509"/>
    <w:pPr>
      <w:spacing w:after="160" w:line="320" w:lineRule="atLeast"/>
    </w:pPr>
    <w:rPr>
      <w:rFonts w:ascii="Arial" w:eastAsia="Times" w:hAnsi="Arial" w:cs="Times New Roman"/>
      <w:sz w:val="24"/>
    </w:rPr>
  </w:style>
  <w:style w:type="character" w:customStyle="1" w:styleId="BodyChar">
    <w:name w:val="Body Char"/>
    <w:link w:val="Body"/>
    <w:rsid w:val="00746509"/>
    <w:rPr>
      <w:rFonts w:ascii="Arial" w:eastAsia="Times" w:hAnsi="Arial" w:cs="Times New Roman"/>
    </w:rPr>
  </w:style>
  <w:style w:type="paragraph" w:customStyle="1" w:styleId="xmsolistparagraph">
    <w:name w:val="x_msolistparagraph"/>
    <w:basedOn w:val="Normal"/>
    <w:rsid w:val="00D23353"/>
    <w:pPr>
      <w:spacing w:before="0" w:after="0" w:line="240" w:lineRule="auto"/>
      <w:ind w:left="720"/>
    </w:pPr>
    <w:rPr>
      <w:rFonts w:ascii="Calibri" w:hAnsi="Calibri" w:cs="Calibri"/>
      <w:lang w:eastAsia="en-AU"/>
    </w:rPr>
  </w:style>
  <w:style w:type="paragraph" w:styleId="Title">
    <w:name w:val="Title"/>
    <w:basedOn w:val="Normal"/>
    <w:next w:val="Normal"/>
    <w:link w:val="TitleChar"/>
    <w:uiPriority w:val="10"/>
    <w:qFormat/>
    <w:rsid w:val="00FD4B36"/>
    <w:pPr>
      <w:spacing w:before="0" w:after="0" w:line="240" w:lineRule="auto"/>
      <w:contextualSpacing/>
    </w:pPr>
    <w:rPr>
      <w:rFonts w:ascii="Calibri Light" w:eastAsia="DengXian Light" w:hAnsi="Calibri Light" w:cs="Times New Roman"/>
      <w:spacing w:val="-10"/>
      <w:kern w:val="28"/>
      <w:sz w:val="56"/>
      <w:szCs w:val="56"/>
    </w:rPr>
  </w:style>
  <w:style w:type="character" w:customStyle="1" w:styleId="TitleChar">
    <w:name w:val="Title Char"/>
    <w:link w:val="Title"/>
    <w:uiPriority w:val="10"/>
    <w:rsid w:val="00FD4B36"/>
    <w:rPr>
      <w:rFonts w:ascii="Calibri Light" w:eastAsia="DengXian Light"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038">
      <w:bodyDiv w:val="1"/>
      <w:marLeft w:val="0"/>
      <w:marRight w:val="0"/>
      <w:marTop w:val="0"/>
      <w:marBottom w:val="0"/>
      <w:divBdr>
        <w:top w:val="none" w:sz="0" w:space="0" w:color="auto"/>
        <w:left w:val="none" w:sz="0" w:space="0" w:color="auto"/>
        <w:bottom w:val="none" w:sz="0" w:space="0" w:color="auto"/>
        <w:right w:val="none" w:sz="0" w:space="0" w:color="auto"/>
      </w:divBdr>
    </w:div>
    <w:div w:id="21909121">
      <w:bodyDiv w:val="1"/>
      <w:marLeft w:val="0"/>
      <w:marRight w:val="0"/>
      <w:marTop w:val="0"/>
      <w:marBottom w:val="0"/>
      <w:divBdr>
        <w:top w:val="none" w:sz="0" w:space="0" w:color="auto"/>
        <w:left w:val="none" w:sz="0" w:space="0" w:color="auto"/>
        <w:bottom w:val="none" w:sz="0" w:space="0" w:color="auto"/>
        <w:right w:val="none" w:sz="0" w:space="0" w:color="auto"/>
      </w:divBdr>
    </w:div>
    <w:div w:id="23293890">
      <w:bodyDiv w:val="1"/>
      <w:marLeft w:val="0"/>
      <w:marRight w:val="0"/>
      <w:marTop w:val="0"/>
      <w:marBottom w:val="0"/>
      <w:divBdr>
        <w:top w:val="none" w:sz="0" w:space="0" w:color="auto"/>
        <w:left w:val="none" w:sz="0" w:space="0" w:color="auto"/>
        <w:bottom w:val="none" w:sz="0" w:space="0" w:color="auto"/>
        <w:right w:val="none" w:sz="0" w:space="0" w:color="auto"/>
      </w:divBdr>
    </w:div>
    <w:div w:id="34742529">
      <w:bodyDiv w:val="1"/>
      <w:marLeft w:val="0"/>
      <w:marRight w:val="0"/>
      <w:marTop w:val="0"/>
      <w:marBottom w:val="0"/>
      <w:divBdr>
        <w:top w:val="none" w:sz="0" w:space="0" w:color="auto"/>
        <w:left w:val="none" w:sz="0" w:space="0" w:color="auto"/>
        <w:bottom w:val="none" w:sz="0" w:space="0" w:color="auto"/>
        <w:right w:val="none" w:sz="0" w:space="0" w:color="auto"/>
      </w:divBdr>
    </w:div>
    <w:div w:id="49888151">
      <w:bodyDiv w:val="1"/>
      <w:marLeft w:val="0"/>
      <w:marRight w:val="0"/>
      <w:marTop w:val="0"/>
      <w:marBottom w:val="0"/>
      <w:divBdr>
        <w:top w:val="none" w:sz="0" w:space="0" w:color="auto"/>
        <w:left w:val="none" w:sz="0" w:space="0" w:color="auto"/>
        <w:bottom w:val="none" w:sz="0" w:space="0" w:color="auto"/>
        <w:right w:val="none" w:sz="0" w:space="0" w:color="auto"/>
      </w:divBdr>
    </w:div>
    <w:div w:id="60101386">
      <w:bodyDiv w:val="1"/>
      <w:marLeft w:val="0"/>
      <w:marRight w:val="0"/>
      <w:marTop w:val="0"/>
      <w:marBottom w:val="0"/>
      <w:divBdr>
        <w:top w:val="none" w:sz="0" w:space="0" w:color="auto"/>
        <w:left w:val="none" w:sz="0" w:space="0" w:color="auto"/>
        <w:bottom w:val="none" w:sz="0" w:space="0" w:color="auto"/>
        <w:right w:val="none" w:sz="0" w:space="0" w:color="auto"/>
      </w:divBdr>
    </w:div>
    <w:div w:id="62997848">
      <w:bodyDiv w:val="1"/>
      <w:marLeft w:val="0"/>
      <w:marRight w:val="0"/>
      <w:marTop w:val="0"/>
      <w:marBottom w:val="0"/>
      <w:divBdr>
        <w:top w:val="none" w:sz="0" w:space="0" w:color="auto"/>
        <w:left w:val="none" w:sz="0" w:space="0" w:color="auto"/>
        <w:bottom w:val="none" w:sz="0" w:space="0" w:color="auto"/>
        <w:right w:val="none" w:sz="0" w:space="0" w:color="auto"/>
      </w:divBdr>
    </w:div>
    <w:div w:id="87316172">
      <w:bodyDiv w:val="1"/>
      <w:marLeft w:val="0"/>
      <w:marRight w:val="0"/>
      <w:marTop w:val="0"/>
      <w:marBottom w:val="0"/>
      <w:divBdr>
        <w:top w:val="none" w:sz="0" w:space="0" w:color="auto"/>
        <w:left w:val="none" w:sz="0" w:space="0" w:color="auto"/>
        <w:bottom w:val="none" w:sz="0" w:space="0" w:color="auto"/>
        <w:right w:val="none" w:sz="0" w:space="0" w:color="auto"/>
      </w:divBdr>
    </w:div>
    <w:div w:id="110980183">
      <w:bodyDiv w:val="1"/>
      <w:marLeft w:val="0"/>
      <w:marRight w:val="0"/>
      <w:marTop w:val="0"/>
      <w:marBottom w:val="0"/>
      <w:divBdr>
        <w:top w:val="none" w:sz="0" w:space="0" w:color="auto"/>
        <w:left w:val="none" w:sz="0" w:space="0" w:color="auto"/>
        <w:bottom w:val="none" w:sz="0" w:space="0" w:color="auto"/>
        <w:right w:val="none" w:sz="0" w:space="0" w:color="auto"/>
      </w:divBdr>
    </w:div>
    <w:div w:id="134489576">
      <w:bodyDiv w:val="1"/>
      <w:marLeft w:val="0"/>
      <w:marRight w:val="0"/>
      <w:marTop w:val="0"/>
      <w:marBottom w:val="0"/>
      <w:divBdr>
        <w:top w:val="none" w:sz="0" w:space="0" w:color="auto"/>
        <w:left w:val="none" w:sz="0" w:space="0" w:color="auto"/>
        <w:bottom w:val="none" w:sz="0" w:space="0" w:color="auto"/>
        <w:right w:val="none" w:sz="0" w:space="0" w:color="auto"/>
      </w:divBdr>
    </w:div>
    <w:div w:id="150684758">
      <w:bodyDiv w:val="1"/>
      <w:marLeft w:val="0"/>
      <w:marRight w:val="0"/>
      <w:marTop w:val="0"/>
      <w:marBottom w:val="0"/>
      <w:divBdr>
        <w:top w:val="none" w:sz="0" w:space="0" w:color="auto"/>
        <w:left w:val="none" w:sz="0" w:space="0" w:color="auto"/>
        <w:bottom w:val="none" w:sz="0" w:space="0" w:color="auto"/>
        <w:right w:val="none" w:sz="0" w:space="0" w:color="auto"/>
      </w:divBdr>
    </w:div>
    <w:div w:id="156962631">
      <w:bodyDiv w:val="1"/>
      <w:marLeft w:val="0"/>
      <w:marRight w:val="0"/>
      <w:marTop w:val="0"/>
      <w:marBottom w:val="0"/>
      <w:divBdr>
        <w:top w:val="none" w:sz="0" w:space="0" w:color="auto"/>
        <w:left w:val="none" w:sz="0" w:space="0" w:color="auto"/>
        <w:bottom w:val="none" w:sz="0" w:space="0" w:color="auto"/>
        <w:right w:val="none" w:sz="0" w:space="0" w:color="auto"/>
      </w:divBdr>
    </w:div>
    <w:div w:id="194780352">
      <w:bodyDiv w:val="1"/>
      <w:marLeft w:val="0"/>
      <w:marRight w:val="0"/>
      <w:marTop w:val="0"/>
      <w:marBottom w:val="0"/>
      <w:divBdr>
        <w:top w:val="none" w:sz="0" w:space="0" w:color="auto"/>
        <w:left w:val="none" w:sz="0" w:space="0" w:color="auto"/>
        <w:bottom w:val="none" w:sz="0" w:space="0" w:color="auto"/>
        <w:right w:val="none" w:sz="0" w:space="0" w:color="auto"/>
      </w:divBdr>
    </w:div>
    <w:div w:id="198324558">
      <w:bodyDiv w:val="1"/>
      <w:marLeft w:val="0"/>
      <w:marRight w:val="0"/>
      <w:marTop w:val="0"/>
      <w:marBottom w:val="0"/>
      <w:divBdr>
        <w:top w:val="none" w:sz="0" w:space="0" w:color="auto"/>
        <w:left w:val="none" w:sz="0" w:space="0" w:color="auto"/>
        <w:bottom w:val="none" w:sz="0" w:space="0" w:color="auto"/>
        <w:right w:val="none" w:sz="0" w:space="0" w:color="auto"/>
      </w:divBdr>
    </w:div>
    <w:div w:id="222757015">
      <w:bodyDiv w:val="1"/>
      <w:marLeft w:val="0"/>
      <w:marRight w:val="0"/>
      <w:marTop w:val="0"/>
      <w:marBottom w:val="0"/>
      <w:divBdr>
        <w:top w:val="none" w:sz="0" w:space="0" w:color="auto"/>
        <w:left w:val="none" w:sz="0" w:space="0" w:color="auto"/>
        <w:bottom w:val="none" w:sz="0" w:space="0" w:color="auto"/>
        <w:right w:val="none" w:sz="0" w:space="0" w:color="auto"/>
      </w:divBdr>
    </w:div>
    <w:div w:id="222982646">
      <w:bodyDiv w:val="1"/>
      <w:marLeft w:val="0"/>
      <w:marRight w:val="0"/>
      <w:marTop w:val="0"/>
      <w:marBottom w:val="0"/>
      <w:divBdr>
        <w:top w:val="none" w:sz="0" w:space="0" w:color="auto"/>
        <w:left w:val="none" w:sz="0" w:space="0" w:color="auto"/>
        <w:bottom w:val="none" w:sz="0" w:space="0" w:color="auto"/>
        <w:right w:val="none" w:sz="0" w:space="0" w:color="auto"/>
      </w:divBdr>
    </w:div>
    <w:div w:id="236285179">
      <w:bodyDiv w:val="1"/>
      <w:marLeft w:val="0"/>
      <w:marRight w:val="0"/>
      <w:marTop w:val="0"/>
      <w:marBottom w:val="0"/>
      <w:divBdr>
        <w:top w:val="none" w:sz="0" w:space="0" w:color="auto"/>
        <w:left w:val="none" w:sz="0" w:space="0" w:color="auto"/>
        <w:bottom w:val="none" w:sz="0" w:space="0" w:color="auto"/>
        <w:right w:val="none" w:sz="0" w:space="0" w:color="auto"/>
      </w:divBdr>
    </w:div>
    <w:div w:id="284973373">
      <w:bodyDiv w:val="1"/>
      <w:marLeft w:val="0"/>
      <w:marRight w:val="0"/>
      <w:marTop w:val="0"/>
      <w:marBottom w:val="0"/>
      <w:divBdr>
        <w:top w:val="none" w:sz="0" w:space="0" w:color="auto"/>
        <w:left w:val="none" w:sz="0" w:space="0" w:color="auto"/>
        <w:bottom w:val="none" w:sz="0" w:space="0" w:color="auto"/>
        <w:right w:val="none" w:sz="0" w:space="0" w:color="auto"/>
      </w:divBdr>
    </w:div>
    <w:div w:id="286202448">
      <w:bodyDiv w:val="1"/>
      <w:marLeft w:val="0"/>
      <w:marRight w:val="0"/>
      <w:marTop w:val="0"/>
      <w:marBottom w:val="0"/>
      <w:divBdr>
        <w:top w:val="none" w:sz="0" w:space="0" w:color="auto"/>
        <w:left w:val="none" w:sz="0" w:space="0" w:color="auto"/>
        <w:bottom w:val="none" w:sz="0" w:space="0" w:color="auto"/>
        <w:right w:val="none" w:sz="0" w:space="0" w:color="auto"/>
      </w:divBdr>
    </w:div>
    <w:div w:id="320743001">
      <w:bodyDiv w:val="1"/>
      <w:marLeft w:val="0"/>
      <w:marRight w:val="0"/>
      <w:marTop w:val="0"/>
      <w:marBottom w:val="0"/>
      <w:divBdr>
        <w:top w:val="none" w:sz="0" w:space="0" w:color="auto"/>
        <w:left w:val="none" w:sz="0" w:space="0" w:color="auto"/>
        <w:bottom w:val="none" w:sz="0" w:space="0" w:color="auto"/>
        <w:right w:val="none" w:sz="0" w:space="0" w:color="auto"/>
      </w:divBdr>
    </w:div>
    <w:div w:id="324822470">
      <w:bodyDiv w:val="1"/>
      <w:marLeft w:val="0"/>
      <w:marRight w:val="0"/>
      <w:marTop w:val="0"/>
      <w:marBottom w:val="0"/>
      <w:divBdr>
        <w:top w:val="none" w:sz="0" w:space="0" w:color="auto"/>
        <w:left w:val="none" w:sz="0" w:space="0" w:color="auto"/>
        <w:bottom w:val="none" w:sz="0" w:space="0" w:color="auto"/>
        <w:right w:val="none" w:sz="0" w:space="0" w:color="auto"/>
      </w:divBdr>
    </w:div>
    <w:div w:id="332606800">
      <w:bodyDiv w:val="1"/>
      <w:marLeft w:val="0"/>
      <w:marRight w:val="0"/>
      <w:marTop w:val="0"/>
      <w:marBottom w:val="0"/>
      <w:divBdr>
        <w:top w:val="none" w:sz="0" w:space="0" w:color="auto"/>
        <w:left w:val="none" w:sz="0" w:space="0" w:color="auto"/>
        <w:bottom w:val="none" w:sz="0" w:space="0" w:color="auto"/>
        <w:right w:val="none" w:sz="0" w:space="0" w:color="auto"/>
      </w:divBdr>
    </w:div>
    <w:div w:id="337660666">
      <w:bodyDiv w:val="1"/>
      <w:marLeft w:val="0"/>
      <w:marRight w:val="0"/>
      <w:marTop w:val="0"/>
      <w:marBottom w:val="0"/>
      <w:divBdr>
        <w:top w:val="none" w:sz="0" w:space="0" w:color="auto"/>
        <w:left w:val="none" w:sz="0" w:space="0" w:color="auto"/>
        <w:bottom w:val="none" w:sz="0" w:space="0" w:color="auto"/>
        <w:right w:val="none" w:sz="0" w:space="0" w:color="auto"/>
      </w:divBdr>
    </w:div>
    <w:div w:id="350182615">
      <w:bodyDiv w:val="1"/>
      <w:marLeft w:val="0"/>
      <w:marRight w:val="0"/>
      <w:marTop w:val="0"/>
      <w:marBottom w:val="0"/>
      <w:divBdr>
        <w:top w:val="none" w:sz="0" w:space="0" w:color="auto"/>
        <w:left w:val="none" w:sz="0" w:space="0" w:color="auto"/>
        <w:bottom w:val="none" w:sz="0" w:space="0" w:color="auto"/>
        <w:right w:val="none" w:sz="0" w:space="0" w:color="auto"/>
      </w:divBdr>
    </w:div>
    <w:div w:id="375931914">
      <w:bodyDiv w:val="1"/>
      <w:marLeft w:val="0"/>
      <w:marRight w:val="0"/>
      <w:marTop w:val="0"/>
      <w:marBottom w:val="0"/>
      <w:divBdr>
        <w:top w:val="none" w:sz="0" w:space="0" w:color="auto"/>
        <w:left w:val="none" w:sz="0" w:space="0" w:color="auto"/>
        <w:bottom w:val="none" w:sz="0" w:space="0" w:color="auto"/>
        <w:right w:val="none" w:sz="0" w:space="0" w:color="auto"/>
      </w:divBdr>
    </w:div>
    <w:div w:id="401830273">
      <w:bodyDiv w:val="1"/>
      <w:marLeft w:val="0"/>
      <w:marRight w:val="0"/>
      <w:marTop w:val="0"/>
      <w:marBottom w:val="0"/>
      <w:divBdr>
        <w:top w:val="none" w:sz="0" w:space="0" w:color="auto"/>
        <w:left w:val="none" w:sz="0" w:space="0" w:color="auto"/>
        <w:bottom w:val="none" w:sz="0" w:space="0" w:color="auto"/>
        <w:right w:val="none" w:sz="0" w:space="0" w:color="auto"/>
      </w:divBdr>
    </w:div>
    <w:div w:id="406224768">
      <w:bodyDiv w:val="1"/>
      <w:marLeft w:val="0"/>
      <w:marRight w:val="0"/>
      <w:marTop w:val="0"/>
      <w:marBottom w:val="0"/>
      <w:divBdr>
        <w:top w:val="none" w:sz="0" w:space="0" w:color="auto"/>
        <w:left w:val="none" w:sz="0" w:space="0" w:color="auto"/>
        <w:bottom w:val="none" w:sz="0" w:space="0" w:color="auto"/>
        <w:right w:val="none" w:sz="0" w:space="0" w:color="auto"/>
      </w:divBdr>
    </w:div>
    <w:div w:id="411582515">
      <w:bodyDiv w:val="1"/>
      <w:marLeft w:val="0"/>
      <w:marRight w:val="0"/>
      <w:marTop w:val="0"/>
      <w:marBottom w:val="0"/>
      <w:divBdr>
        <w:top w:val="none" w:sz="0" w:space="0" w:color="auto"/>
        <w:left w:val="none" w:sz="0" w:space="0" w:color="auto"/>
        <w:bottom w:val="none" w:sz="0" w:space="0" w:color="auto"/>
        <w:right w:val="none" w:sz="0" w:space="0" w:color="auto"/>
      </w:divBdr>
    </w:div>
    <w:div w:id="413286604">
      <w:bodyDiv w:val="1"/>
      <w:marLeft w:val="0"/>
      <w:marRight w:val="0"/>
      <w:marTop w:val="0"/>
      <w:marBottom w:val="0"/>
      <w:divBdr>
        <w:top w:val="none" w:sz="0" w:space="0" w:color="auto"/>
        <w:left w:val="none" w:sz="0" w:space="0" w:color="auto"/>
        <w:bottom w:val="none" w:sz="0" w:space="0" w:color="auto"/>
        <w:right w:val="none" w:sz="0" w:space="0" w:color="auto"/>
      </w:divBdr>
    </w:div>
    <w:div w:id="452289259">
      <w:bodyDiv w:val="1"/>
      <w:marLeft w:val="0"/>
      <w:marRight w:val="0"/>
      <w:marTop w:val="0"/>
      <w:marBottom w:val="0"/>
      <w:divBdr>
        <w:top w:val="none" w:sz="0" w:space="0" w:color="auto"/>
        <w:left w:val="none" w:sz="0" w:space="0" w:color="auto"/>
        <w:bottom w:val="none" w:sz="0" w:space="0" w:color="auto"/>
        <w:right w:val="none" w:sz="0" w:space="0" w:color="auto"/>
      </w:divBdr>
    </w:div>
    <w:div w:id="457918643">
      <w:bodyDiv w:val="1"/>
      <w:marLeft w:val="0"/>
      <w:marRight w:val="0"/>
      <w:marTop w:val="0"/>
      <w:marBottom w:val="0"/>
      <w:divBdr>
        <w:top w:val="none" w:sz="0" w:space="0" w:color="auto"/>
        <w:left w:val="none" w:sz="0" w:space="0" w:color="auto"/>
        <w:bottom w:val="none" w:sz="0" w:space="0" w:color="auto"/>
        <w:right w:val="none" w:sz="0" w:space="0" w:color="auto"/>
      </w:divBdr>
    </w:div>
    <w:div w:id="468523009">
      <w:bodyDiv w:val="1"/>
      <w:marLeft w:val="0"/>
      <w:marRight w:val="0"/>
      <w:marTop w:val="0"/>
      <w:marBottom w:val="0"/>
      <w:divBdr>
        <w:top w:val="none" w:sz="0" w:space="0" w:color="auto"/>
        <w:left w:val="none" w:sz="0" w:space="0" w:color="auto"/>
        <w:bottom w:val="none" w:sz="0" w:space="0" w:color="auto"/>
        <w:right w:val="none" w:sz="0" w:space="0" w:color="auto"/>
      </w:divBdr>
    </w:div>
    <w:div w:id="485902700">
      <w:bodyDiv w:val="1"/>
      <w:marLeft w:val="0"/>
      <w:marRight w:val="0"/>
      <w:marTop w:val="0"/>
      <w:marBottom w:val="0"/>
      <w:divBdr>
        <w:top w:val="none" w:sz="0" w:space="0" w:color="auto"/>
        <w:left w:val="none" w:sz="0" w:space="0" w:color="auto"/>
        <w:bottom w:val="none" w:sz="0" w:space="0" w:color="auto"/>
        <w:right w:val="none" w:sz="0" w:space="0" w:color="auto"/>
      </w:divBdr>
    </w:div>
    <w:div w:id="498155651">
      <w:bodyDiv w:val="1"/>
      <w:marLeft w:val="0"/>
      <w:marRight w:val="0"/>
      <w:marTop w:val="0"/>
      <w:marBottom w:val="0"/>
      <w:divBdr>
        <w:top w:val="none" w:sz="0" w:space="0" w:color="auto"/>
        <w:left w:val="none" w:sz="0" w:space="0" w:color="auto"/>
        <w:bottom w:val="none" w:sz="0" w:space="0" w:color="auto"/>
        <w:right w:val="none" w:sz="0" w:space="0" w:color="auto"/>
      </w:divBdr>
    </w:div>
    <w:div w:id="510222918">
      <w:bodyDiv w:val="1"/>
      <w:marLeft w:val="0"/>
      <w:marRight w:val="0"/>
      <w:marTop w:val="0"/>
      <w:marBottom w:val="0"/>
      <w:divBdr>
        <w:top w:val="none" w:sz="0" w:space="0" w:color="auto"/>
        <w:left w:val="none" w:sz="0" w:space="0" w:color="auto"/>
        <w:bottom w:val="none" w:sz="0" w:space="0" w:color="auto"/>
        <w:right w:val="none" w:sz="0" w:space="0" w:color="auto"/>
      </w:divBdr>
    </w:div>
    <w:div w:id="529030574">
      <w:bodyDiv w:val="1"/>
      <w:marLeft w:val="0"/>
      <w:marRight w:val="0"/>
      <w:marTop w:val="0"/>
      <w:marBottom w:val="0"/>
      <w:divBdr>
        <w:top w:val="none" w:sz="0" w:space="0" w:color="auto"/>
        <w:left w:val="none" w:sz="0" w:space="0" w:color="auto"/>
        <w:bottom w:val="none" w:sz="0" w:space="0" w:color="auto"/>
        <w:right w:val="none" w:sz="0" w:space="0" w:color="auto"/>
      </w:divBdr>
    </w:div>
    <w:div w:id="601688505">
      <w:bodyDiv w:val="1"/>
      <w:marLeft w:val="0"/>
      <w:marRight w:val="0"/>
      <w:marTop w:val="0"/>
      <w:marBottom w:val="0"/>
      <w:divBdr>
        <w:top w:val="none" w:sz="0" w:space="0" w:color="auto"/>
        <w:left w:val="none" w:sz="0" w:space="0" w:color="auto"/>
        <w:bottom w:val="none" w:sz="0" w:space="0" w:color="auto"/>
        <w:right w:val="none" w:sz="0" w:space="0" w:color="auto"/>
      </w:divBdr>
    </w:div>
    <w:div w:id="624313760">
      <w:bodyDiv w:val="1"/>
      <w:marLeft w:val="0"/>
      <w:marRight w:val="0"/>
      <w:marTop w:val="0"/>
      <w:marBottom w:val="0"/>
      <w:divBdr>
        <w:top w:val="none" w:sz="0" w:space="0" w:color="auto"/>
        <w:left w:val="none" w:sz="0" w:space="0" w:color="auto"/>
        <w:bottom w:val="none" w:sz="0" w:space="0" w:color="auto"/>
        <w:right w:val="none" w:sz="0" w:space="0" w:color="auto"/>
      </w:divBdr>
    </w:div>
    <w:div w:id="632175350">
      <w:bodyDiv w:val="1"/>
      <w:marLeft w:val="0"/>
      <w:marRight w:val="0"/>
      <w:marTop w:val="0"/>
      <w:marBottom w:val="0"/>
      <w:divBdr>
        <w:top w:val="none" w:sz="0" w:space="0" w:color="auto"/>
        <w:left w:val="none" w:sz="0" w:space="0" w:color="auto"/>
        <w:bottom w:val="none" w:sz="0" w:space="0" w:color="auto"/>
        <w:right w:val="none" w:sz="0" w:space="0" w:color="auto"/>
      </w:divBdr>
    </w:div>
    <w:div w:id="696463622">
      <w:bodyDiv w:val="1"/>
      <w:marLeft w:val="0"/>
      <w:marRight w:val="0"/>
      <w:marTop w:val="0"/>
      <w:marBottom w:val="0"/>
      <w:divBdr>
        <w:top w:val="none" w:sz="0" w:space="0" w:color="auto"/>
        <w:left w:val="none" w:sz="0" w:space="0" w:color="auto"/>
        <w:bottom w:val="none" w:sz="0" w:space="0" w:color="auto"/>
        <w:right w:val="none" w:sz="0" w:space="0" w:color="auto"/>
      </w:divBdr>
    </w:div>
    <w:div w:id="733629460">
      <w:bodyDiv w:val="1"/>
      <w:marLeft w:val="0"/>
      <w:marRight w:val="0"/>
      <w:marTop w:val="0"/>
      <w:marBottom w:val="0"/>
      <w:divBdr>
        <w:top w:val="none" w:sz="0" w:space="0" w:color="auto"/>
        <w:left w:val="none" w:sz="0" w:space="0" w:color="auto"/>
        <w:bottom w:val="none" w:sz="0" w:space="0" w:color="auto"/>
        <w:right w:val="none" w:sz="0" w:space="0" w:color="auto"/>
      </w:divBdr>
    </w:div>
    <w:div w:id="735518682">
      <w:bodyDiv w:val="1"/>
      <w:marLeft w:val="0"/>
      <w:marRight w:val="0"/>
      <w:marTop w:val="0"/>
      <w:marBottom w:val="0"/>
      <w:divBdr>
        <w:top w:val="none" w:sz="0" w:space="0" w:color="auto"/>
        <w:left w:val="none" w:sz="0" w:space="0" w:color="auto"/>
        <w:bottom w:val="none" w:sz="0" w:space="0" w:color="auto"/>
        <w:right w:val="none" w:sz="0" w:space="0" w:color="auto"/>
      </w:divBdr>
    </w:div>
    <w:div w:id="767580650">
      <w:bodyDiv w:val="1"/>
      <w:marLeft w:val="0"/>
      <w:marRight w:val="0"/>
      <w:marTop w:val="0"/>
      <w:marBottom w:val="0"/>
      <w:divBdr>
        <w:top w:val="none" w:sz="0" w:space="0" w:color="auto"/>
        <w:left w:val="none" w:sz="0" w:space="0" w:color="auto"/>
        <w:bottom w:val="none" w:sz="0" w:space="0" w:color="auto"/>
        <w:right w:val="none" w:sz="0" w:space="0" w:color="auto"/>
      </w:divBdr>
    </w:div>
    <w:div w:id="781463183">
      <w:bodyDiv w:val="1"/>
      <w:marLeft w:val="0"/>
      <w:marRight w:val="0"/>
      <w:marTop w:val="0"/>
      <w:marBottom w:val="0"/>
      <w:divBdr>
        <w:top w:val="none" w:sz="0" w:space="0" w:color="auto"/>
        <w:left w:val="none" w:sz="0" w:space="0" w:color="auto"/>
        <w:bottom w:val="none" w:sz="0" w:space="0" w:color="auto"/>
        <w:right w:val="none" w:sz="0" w:space="0" w:color="auto"/>
      </w:divBdr>
    </w:div>
    <w:div w:id="782767849">
      <w:bodyDiv w:val="1"/>
      <w:marLeft w:val="0"/>
      <w:marRight w:val="0"/>
      <w:marTop w:val="0"/>
      <w:marBottom w:val="0"/>
      <w:divBdr>
        <w:top w:val="none" w:sz="0" w:space="0" w:color="auto"/>
        <w:left w:val="none" w:sz="0" w:space="0" w:color="auto"/>
        <w:bottom w:val="none" w:sz="0" w:space="0" w:color="auto"/>
        <w:right w:val="none" w:sz="0" w:space="0" w:color="auto"/>
      </w:divBdr>
    </w:div>
    <w:div w:id="791897954">
      <w:bodyDiv w:val="1"/>
      <w:marLeft w:val="0"/>
      <w:marRight w:val="0"/>
      <w:marTop w:val="0"/>
      <w:marBottom w:val="0"/>
      <w:divBdr>
        <w:top w:val="none" w:sz="0" w:space="0" w:color="auto"/>
        <w:left w:val="none" w:sz="0" w:space="0" w:color="auto"/>
        <w:bottom w:val="none" w:sz="0" w:space="0" w:color="auto"/>
        <w:right w:val="none" w:sz="0" w:space="0" w:color="auto"/>
      </w:divBdr>
    </w:div>
    <w:div w:id="795373834">
      <w:bodyDiv w:val="1"/>
      <w:marLeft w:val="0"/>
      <w:marRight w:val="0"/>
      <w:marTop w:val="0"/>
      <w:marBottom w:val="0"/>
      <w:divBdr>
        <w:top w:val="none" w:sz="0" w:space="0" w:color="auto"/>
        <w:left w:val="none" w:sz="0" w:space="0" w:color="auto"/>
        <w:bottom w:val="none" w:sz="0" w:space="0" w:color="auto"/>
        <w:right w:val="none" w:sz="0" w:space="0" w:color="auto"/>
      </w:divBdr>
    </w:div>
    <w:div w:id="799759704">
      <w:bodyDiv w:val="1"/>
      <w:marLeft w:val="0"/>
      <w:marRight w:val="0"/>
      <w:marTop w:val="0"/>
      <w:marBottom w:val="0"/>
      <w:divBdr>
        <w:top w:val="none" w:sz="0" w:space="0" w:color="auto"/>
        <w:left w:val="none" w:sz="0" w:space="0" w:color="auto"/>
        <w:bottom w:val="none" w:sz="0" w:space="0" w:color="auto"/>
        <w:right w:val="none" w:sz="0" w:space="0" w:color="auto"/>
      </w:divBdr>
    </w:div>
    <w:div w:id="803352103">
      <w:bodyDiv w:val="1"/>
      <w:marLeft w:val="0"/>
      <w:marRight w:val="0"/>
      <w:marTop w:val="0"/>
      <w:marBottom w:val="0"/>
      <w:divBdr>
        <w:top w:val="none" w:sz="0" w:space="0" w:color="auto"/>
        <w:left w:val="none" w:sz="0" w:space="0" w:color="auto"/>
        <w:bottom w:val="none" w:sz="0" w:space="0" w:color="auto"/>
        <w:right w:val="none" w:sz="0" w:space="0" w:color="auto"/>
      </w:divBdr>
    </w:div>
    <w:div w:id="815612154">
      <w:bodyDiv w:val="1"/>
      <w:marLeft w:val="0"/>
      <w:marRight w:val="0"/>
      <w:marTop w:val="0"/>
      <w:marBottom w:val="0"/>
      <w:divBdr>
        <w:top w:val="none" w:sz="0" w:space="0" w:color="auto"/>
        <w:left w:val="none" w:sz="0" w:space="0" w:color="auto"/>
        <w:bottom w:val="none" w:sz="0" w:space="0" w:color="auto"/>
        <w:right w:val="none" w:sz="0" w:space="0" w:color="auto"/>
      </w:divBdr>
    </w:div>
    <w:div w:id="860974539">
      <w:bodyDiv w:val="1"/>
      <w:marLeft w:val="0"/>
      <w:marRight w:val="0"/>
      <w:marTop w:val="0"/>
      <w:marBottom w:val="0"/>
      <w:divBdr>
        <w:top w:val="none" w:sz="0" w:space="0" w:color="auto"/>
        <w:left w:val="none" w:sz="0" w:space="0" w:color="auto"/>
        <w:bottom w:val="none" w:sz="0" w:space="0" w:color="auto"/>
        <w:right w:val="none" w:sz="0" w:space="0" w:color="auto"/>
      </w:divBdr>
    </w:div>
    <w:div w:id="869728428">
      <w:bodyDiv w:val="1"/>
      <w:marLeft w:val="0"/>
      <w:marRight w:val="0"/>
      <w:marTop w:val="0"/>
      <w:marBottom w:val="0"/>
      <w:divBdr>
        <w:top w:val="none" w:sz="0" w:space="0" w:color="auto"/>
        <w:left w:val="none" w:sz="0" w:space="0" w:color="auto"/>
        <w:bottom w:val="none" w:sz="0" w:space="0" w:color="auto"/>
        <w:right w:val="none" w:sz="0" w:space="0" w:color="auto"/>
      </w:divBdr>
    </w:div>
    <w:div w:id="879785933">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7257387">
      <w:bodyDiv w:val="1"/>
      <w:marLeft w:val="0"/>
      <w:marRight w:val="0"/>
      <w:marTop w:val="0"/>
      <w:marBottom w:val="0"/>
      <w:divBdr>
        <w:top w:val="none" w:sz="0" w:space="0" w:color="auto"/>
        <w:left w:val="none" w:sz="0" w:space="0" w:color="auto"/>
        <w:bottom w:val="none" w:sz="0" w:space="0" w:color="auto"/>
        <w:right w:val="none" w:sz="0" w:space="0" w:color="auto"/>
      </w:divBdr>
    </w:div>
    <w:div w:id="887834495">
      <w:bodyDiv w:val="1"/>
      <w:marLeft w:val="0"/>
      <w:marRight w:val="0"/>
      <w:marTop w:val="0"/>
      <w:marBottom w:val="0"/>
      <w:divBdr>
        <w:top w:val="none" w:sz="0" w:space="0" w:color="auto"/>
        <w:left w:val="none" w:sz="0" w:space="0" w:color="auto"/>
        <w:bottom w:val="none" w:sz="0" w:space="0" w:color="auto"/>
        <w:right w:val="none" w:sz="0" w:space="0" w:color="auto"/>
      </w:divBdr>
    </w:div>
    <w:div w:id="905801962">
      <w:bodyDiv w:val="1"/>
      <w:marLeft w:val="0"/>
      <w:marRight w:val="0"/>
      <w:marTop w:val="0"/>
      <w:marBottom w:val="0"/>
      <w:divBdr>
        <w:top w:val="none" w:sz="0" w:space="0" w:color="auto"/>
        <w:left w:val="none" w:sz="0" w:space="0" w:color="auto"/>
        <w:bottom w:val="none" w:sz="0" w:space="0" w:color="auto"/>
        <w:right w:val="none" w:sz="0" w:space="0" w:color="auto"/>
      </w:divBdr>
    </w:div>
    <w:div w:id="945037220">
      <w:bodyDiv w:val="1"/>
      <w:marLeft w:val="0"/>
      <w:marRight w:val="0"/>
      <w:marTop w:val="0"/>
      <w:marBottom w:val="0"/>
      <w:divBdr>
        <w:top w:val="none" w:sz="0" w:space="0" w:color="auto"/>
        <w:left w:val="none" w:sz="0" w:space="0" w:color="auto"/>
        <w:bottom w:val="none" w:sz="0" w:space="0" w:color="auto"/>
        <w:right w:val="none" w:sz="0" w:space="0" w:color="auto"/>
      </w:divBdr>
    </w:div>
    <w:div w:id="956133312">
      <w:bodyDiv w:val="1"/>
      <w:marLeft w:val="0"/>
      <w:marRight w:val="0"/>
      <w:marTop w:val="0"/>
      <w:marBottom w:val="0"/>
      <w:divBdr>
        <w:top w:val="none" w:sz="0" w:space="0" w:color="auto"/>
        <w:left w:val="none" w:sz="0" w:space="0" w:color="auto"/>
        <w:bottom w:val="none" w:sz="0" w:space="0" w:color="auto"/>
        <w:right w:val="none" w:sz="0" w:space="0" w:color="auto"/>
      </w:divBdr>
    </w:div>
    <w:div w:id="962611157">
      <w:bodyDiv w:val="1"/>
      <w:marLeft w:val="0"/>
      <w:marRight w:val="0"/>
      <w:marTop w:val="0"/>
      <w:marBottom w:val="0"/>
      <w:divBdr>
        <w:top w:val="none" w:sz="0" w:space="0" w:color="auto"/>
        <w:left w:val="none" w:sz="0" w:space="0" w:color="auto"/>
        <w:bottom w:val="none" w:sz="0" w:space="0" w:color="auto"/>
        <w:right w:val="none" w:sz="0" w:space="0" w:color="auto"/>
      </w:divBdr>
    </w:div>
    <w:div w:id="964769596">
      <w:bodyDiv w:val="1"/>
      <w:marLeft w:val="0"/>
      <w:marRight w:val="0"/>
      <w:marTop w:val="0"/>
      <w:marBottom w:val="0"/>
      <w:divBdr>
        <w:top w:val="none" w:sz="0" w:space="0" w:color="auto"/>
        <w:left w:val="none" w:sz="0" w:space="0" w:color="auto"/>
        <w:bottom w:val="none" w:sz="0" w:space="0" w:color="auto"/>
        <w:right w:val="none" w:sz="0" w:space="0" w:color="auto"/>
      </w:divBdr>
    </w:div>
    <w:div w:id="970095305">
      <w:bodyDiv w:val="1"/>
      <w:marLeft w:val="0"/>
      <w:marRight w:val="0"/>
      <w:marTop w:val="0"/>
      <w:marBottom w:val="0"/>
      <w:divBdr>
        <w:top w:val="none" w:sz="0" w:space="0" w:color="auto"/>
        <w:left w:val="none" w:sz="0" w:space="0" w:color="auto"/>
        <w:bottom w:val="none" w:sz="0" w:space="0" w:color="auto"/>
        <w:right w:val="none" w:sz="0" w:space="0" w:color="auto"/>
      </w:divBdr>
    </w:div>
    <w:div w:id="983852058">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8946335">
      <w:bodyDiv w:val="1"/>
      <w:marLeft w:val="0"/>
      <w:marRight w:val="0"/>
      <w:marTop w:val="0"/>
      <w:marBottom w:val="0"/>
      <w:divBdr>
        <w:top w:val="none" w:sz="0" w:space="0" w:color="auto"/>
        <w:left w:val="none" w:sz="0" w:space="0" w:color="auto"/>
        <w:bottom w:val="none" w:sz="0" w:space="0" w:color="auto"/>
        <w:right w:val="none" w:sz="0" w:space="0" w:color="auto"/>
      </w:divBdr>
    </w:div>
    <w:div w:id="1054044314">
      <w:bodyDiv w:val="1"/>
      <w:marLeft w:val="0"/>
      <w:marRight w:val="0"/>
      <w:marTop w:val="0"/>
      <w:marBottom w:val="0"/>
      <w:divBdr>
        <w:top w:val="none" w:sz="0" w:space="0" w:color="auto"/>
        <w:left w:val="none" w:sz="0" w:space="0" w:color="auto"/>
        <w:bottom w:val="none" w:sz="0" w:space="0" w:color="auto"/>
        <w:right w:val="none" w:sz="0" w:space="0" w:color="auto"/>
      </w:divBdr>
    </w:div>
    <w:div w:id="1068653631">
      <w:bodyDiv w:val="1"/>
      <w:marLeft w:val="0"/>
      <w:marRight w:val="0"/>
      <w:marTop w:val="0"/>
      <w:marBottom w:val="0"/>
      <w:divBdr>
        <w:top w:val="none" w:sz="0" w:space="0" w:color="auto"/>
        <w:left w:val="none" w:sz="0" w:space="0" w:color="auto"/>
        <w:bottom w:val="none" w:sz="0" w:space="0" w:color="auto"/>
        <w:right w:val="none" w:sz="0" w:space="0" w:color="auto"/>
      </w:divBdr>
    </w:div>
    <w:div w:id="1076249768">
      <w:bodyDiv w:val="1"/>
      <w:marLeft w:val="0"/>
      <w:marRight w:val="0"/>
      <w:marTop w:val="0"/>
      <w:marBottom w:val="0"/>
      <w:divBdr>
        <w:top w:val="none" w:sz="0" w:space="0" w:color="auto"/>
        <w:left w:val="none" w:sz="0" w:space="0" w:color="auto"/>
        <w:bottom w:val="none" w:sz="0" w:space="0" w:color="auto"/>
        <w:right w:val="none" w:sz="0" w:space="0" w:color="auto"/>
      </w:divBdr>
    </w:div>
    <w:div w:id="1089739224">
      <w:bodyDiv w:val="1"/>
      <w:marLeft w:val="0"/>
      <w:marRight w:val="0"/>
      <w:marTop w:val="0"/>
      <w:marBottom w:val="0"/>
      <w:divBdr>
        <w:top w:val="none" w:sz="0" w:space="0" w:color="auto"/>
        <w:left w:val="none" w:sz="0" w:space="0" w:color="auto"/>
        <w:bottom w:val="none" w:sz="0" w:space="0" w:color="auto"/>
        <w:right w:val="none" w:sz="0" w:space="0" w:color="auto"/>
      </w:divBdr>
    </w:div>
    <w:div w:id="1105610230">
      <w:bodyDiv w:val="1"/>
      <w:marLeft w:val="0"/>
      <w:marRight w:val="0"/>
      <w:marTop w:val="0"/>
      <w:marBottom w:val="0"/>
      <w:divBdr>
        <w:top w:val="none" w:sz="0" w:space="0" w:color="auto"/>
        <w:left w:val="none" w:sz="0" w:space="0" w:color="auto"/>
        <w:bottom w:val="none" w:sz="0" w:space="0" w:color="auto"/>
        <w:right w:val="none" w:sz="0" w:space="0" w:color="auto"/>
      </w:divBdr>
    </w:div>
    <w:div w:id="1105922130">
      <w:bodyDiv w:val="1"/>
      <w:marLeft w:val="0"/>
      <w:marRight w:val="0"/>
      <w:marTop w:val="0"/>
      <w:marBottom w:val="0"/>
      <w:divBdr>
        <w:top w:val="none" w:sz="0" w:space="0" w:color="auto"/>
        <w:left w:val="none" w:sz="0" w:space="0" w:color="auto"/>
        <w:bottom w:val="none" w:sz="0" w:space="0" w:color="auto"/>
        <w:right w:val="none" w:sz="0" w:space="0" w:color="auto"/>
      </w:divBdr>
    </w:div>
    <w:div w:id="1157455754">
      <w:bodyDiv w:val="1"/>
      <w:marLeft w:val="0"/>
      <w:marRight w:val="0"/>
      <w:marTop w:val="0"/>
      <w:marBottom w:val="0"/>
      <w:divBdr>
        <w:top w:val="none" w:sz="0" w:space="0" w:color="auto"/>
        <w:left w:val="none" w:sz="0" w:space="0" w:color="auto"/>
        <w:bottom w:val="none" w:sz="0" w:space="0" w:color="auto"/>
        <w:right w:val="none" w:sz="0" w:space="0" w:color="auto"/>
      </w:divBdr>
    </w:div>
    <w:div w:id="1161390660">
      <w:bodyDiv w:val="1"/>
      <w:marLeft w:val="0"/>
      <w:marRight w:val="0"/>
      <w:marTop w:val="0"/>
      <w:marBottom w:val="0"/>
      <w:divBdr>
        <w:top w:val="none" w:sz="0" w:space="0" w:color="auto"/>
        <w:left w:val="none" w:sz="0" w:space="0" w:color="auto"/>
        <w:bottom w:val="none" w:sz="0" w:space="0" w:color="auto"/>
        <w:right w:val="none" w:sz="0" w:space="0" w:color="auto"/>
      </w:divBdr>
    </w:div>
    <w:div w:id="1162357065">
      <w:bodyDiv w:val="1"/>
      <w:marLeft w:val="0"/>
      <w:marRight w:val="0"/>
      <w:marTop w:val="0"/>
      <w:marBottom w:val="0"/>
      <w:divBdr>
        <w:top w:val="none" w:sz="0" w:space="0" w:color="auto"/>
        <w:left w:val="none" w:sz="0" w:space="0" w:color="auto"/>
        <w:bottom w:val="none" w:sz="0" w:space="0" w:color="auto"/>
        <w:right w:val="none" w:sz="0" w:space="0" w:color="auto"/>
      </w:divBdr>
    </w:div>
    <w:div w:id="1179853089">
      <w:bodyDiv w:val="1"/>
      <w:marLeft w:val="0"/>
      <w:marRight w:val="0"/>
      <w:marTop w:val="0"/>
      <w:marBottom w:val="0"/>
      <w:divBdr>
        <w:top w:val="none" w:sz="0" w:space="0" w:color="auto"/>
        <w:left w:val="none" w:sz="0" w:space="0" w:color="auto"/>
        <w:bottom w:val="none" w:sz="0" w:space="0" w:color="auto"/>
        <w:right w:val="none" w:sz="0" w:space="0" w:color="auto"/>
      </w:divBdr>
    </w:div>
    <w:div w:id="1184980340">
      <w:bodyDiv w:val="1"/>
      <w:marLeft w:val="0"/>
      <w:marRight w:val="0"/>
      <w:marTop w:val="0"/>
      <w:marBottom w:val="0"/>
      <w:divBdr>
        <w:top w:val="none" w:sz="0" w:space="0" w:color="auto"/>
        <w:left w:val="none" w:sz="0" w:space="0" w:color="auto"/>
        <w:bottom w:val="none" w:sz="0" w:space="0" w:color="auto"/>
        <w:right w:val="none" w:sz="0" w:space="0" w:color="auto"/>
      </w:divBdr>
    </w:div>
    <w:div w:id="1198735533">
      <w:bodyDiv w:val="1"/>
      <w:marLeft w:val="0"/>
      <w:marRight w:val="0"/>
      <w:marTop w:val="0"/>
      <w:marBottom w:val="0"/>
      <w:divBdr>
        <w:top w:val="none" w:sz="0" w:space="0" w:color="auto"/>
        <w:left w:val="none" w:sz="0" w:space="0" w:color="auto"/>
        <w:bottom w:val="none" w:sz="0" w:space="0" w:color="auto"/>
        <w:right w:val="none" w:sz="0" w:space="0" w:color="auto"/>
      </w:divBdr>
      <w:divsChild>
        <w:div w:id="336730661">
          <w:marLeft w:val="0"/>
          <w:marRight w:val="0"/>
          <w:marTop w:val="0"/>
          <w:marBottom w:val="0"/>
          <w:divBdr>
            <w:top w:val="none" w:sz="0" w:space="0" w:color="auto"/>
            <w:left w:val="none" w:sz="0" w:space="0" w:color="auto"/>
            <w:bottom w:val="none" w:sz="0" w:space="0" w:color="auto"/>
            <w:right w:val="none" w:sz="0" w:space="0" w:color="auto"/>
          </w:divBdr>
          <w:divsChild>
            <w:div w:id="1144392515">
              <w:marLeft w:val="0"/>
              <w:marRight w:val="0"/>
              <w:marTop w:val="0"/>
              <w:marBottom w:val="0"/>
              <w:divBdr>
                <w:top w:val="none" w:sz="0" w:space="0" w:color="auto"/>
                <w:left w:val="none" w:sz="0" w:space="0" w:color="auto"/>
                <w:bottom w:val="none" w:sz="0" w:space="0" w:color="auto"/>
                <w:right w:val="none" w:sz="0" w:space="0" w:color="auto"/>
              </w:divBdr>
              <w:divsChild>
                <w:div w:id="1804300634">
                  <w:marLeft w:val="0"/>
                  <w:marRight w:val="0"/>
                  <w:marTop w:val="0"/>
                  <w:marBottom w:val="0"/>
                  <w:divBdr>
                    <w:top w:val="none" w:sz="0" w:space="0" w:color="auto"/>
                    <w:left w:val="none" w:sz="0" w:space="0" w:color="auto"/>
                    <w:bottom w:val="none" w:sz="0" w:space="0" w:color="auto"/>
                    <w:right w:val="none" w:sz="0" w:space="0" w:color="auto"/>
                  </w:divBdr>
                  <w:divsChild>
                    <w:div w:id="19885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369">
          <w:marLeft w:val="0"/>
          <w:marRight w:val="0"/>
          <w:marTop w:val="0"/>
          <w:marBottom w:val="0"/>
          <w:divBdr>
            <w:top w:val="none" w:sz="0" w:space="0" w:color="auto"/>
            <w:left w:val="none" w:sz="0" w:space="0" w:color="auto"/>
            <w:bottom w:val="none" w:sz="0" w:space="0" w:color="auto"/>
            <w:right w:val="none" w:sz="0" w:space="0" w:color="auto"/>
          </w:divBdr>
          <w:divsChild>
            <w:div w:id="740056716">
              <w:marLeft w:val="0"/>
              <w:marRight w:val="0"/>
              <w:marTop w:val="0"/>
              <w:marBottom w:val="0"/>
              <w:divBdr>
                <w:top w:val="none" w:sz="0" w:space="0" w:color="auto"/>
                <w:left w:val="none" w:sz="0" w:space="0" w:color="auto"/>
                <w:bottom w:val="none" w:sz="0" w:space="0" w:color="auto"/>
                <w:right w:val="none" w:sz="0" w:space="0" w:color="auto"/>
              </w:divBdr>
              <w:divsChild>
                <w:div w:id="1731659547">
                  <w:marLeft w:val="0"/>
                  <w:marRight w:val="0"/>
                  <w:marTop w:val="0"/>
                  <w:marBottom w:val="0"/>
                  <w:divBdr>
                    <w:top w:val="none" w:sz="0" w:space="0" w:color="auto"/>
                    <w:left w:val="none" w:sz="0" w:space="0" w:color="auto"/>
                    <w:bottom w:val="none" w:sz="0" w:space="0" w:color="auto"/>
                    <w:right w:val="none" w:sz="0" w:space="0" w:color="auto"/>
                  </w:divBdr>
                  <w:divsChild>
                    <w:div w:id="502859549">
                      <w:marLeft w:val="0"/>
                      <w:marRight w:val="0"/>
                      <w:marTop w:val="0"/>
                      <w:marBottom w:val="0"/>
                      <w:divBdr>
                        <w:top w:val="none" w:sz="0" w:space="0" w:color="auto"/>
                        <w:left w:val="none" w:sz="0" w:space="0" w:color="auto"/>
                        <w:bottom w:val="none" w:sz="0" w:space="0" w:color="auto"/>
                        <w:right w:val="none" w:sz="0" w:space="0" w:color="auto"/>
                      </w:divBdr>
                      <w:divsChild>
                        <w:div w:id="366956840">
                          <w:marLeft w:val="0"/>
                          <w:marRight w:val="0"/>
                          <w:marTop w:val="0"/>
                          <w:marBottom w:val="0"/>
                          <w:divBdr>
                            <w:top w:val="none" w:sz="0" w:space="0" w:color="auto"/>
                            <w:left w:val="none" w:sz="0" w:space="0" w:color="auto"/>
                            <w:bottom w:val="none" w:sz="0" w:space="0" w:color="auto"/>
                            <w:right w:val="none" w:sz="0" w:space="0" w:color="auto"/>
                          </w:divBdr>
                          <w:divsChild>
                            <w:div w:id="450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1273">
      <w:bodyDiv w:val="1"/>
      <w:marLeft w:val="0"/>
      <w:marRight w:val="0"/>
      <w:marTop w:val="0"/>
      <w:marBottom w:val="0"/>
      <w:divBdr>
        <w:top w:val="none" w:sz="0" w:space="0" w:color="auto"/>
        <w:left w:val="none" w:sz="0" w:space="0" w:color="auto"/>
        <w:bottom w:val="none" w:sz="0" w:space="0" w:color="auto"/>
        <w:right w:val="none" w:sz="0" w:space="0" w:color="auto"/>
      </w:divBdr>
    </w:div>
    <w:div w:id="1240947759">
      <w:bodyDiv w:val="1"/>
      <w:marLeft w:val="0"/>
      <w:marRight w:val="0"/>
      <w:marTop w:val="0"/>
      <w:marBottom w:val="0"/>
      <w:divBdr>
        <w:top w:val="none" w:sz="0" w:space="0" w:color="auto"/>
        <w:left w:val="none" w:sz="0" w:space="0" w:color="auto"/>
        <w:bottom w:val="none" w:sz="0" w:space="0" w:color="auto"/>
        <w:right w:val="none" w:sz="0" w:space="0" w:color="auto"/>
      </w:divBdr>
    </w:div>
    <w:div w:id="1288003368">
      <w:bodyDiv w:val="1"/>
      <w:marLeft w:val="0"/>
      <w:marRight w:val="0"/>
      <w:marTop w:val="0"/>
      <w:marBottom w:val="0"/>
      <w:divBdr>
        <w:top w:val="none" w:sz="0" w:space="0" w:color="auto"/>
        <w:left w:val="none" w:sz="0" w:space="0" w:color="auto"/>
        <w:bottom w:val="none" w:sz="0" w:space="0" w:color="auto"/>
        <w:right w:val="none" w:sz="0" w:space="0" w:color="auto"/>
      </w:divBdr>
    </w:div>
    <w:div w:id="1308777622">
      <w:bodyDiv w:val="1"/>
      <w:marLeft w:val="0"/>
      <w:marRight w:val="0"/>
      <w:marTop w:val="0"/>
      <w:marBottom w:val="0"/>
      <w:divBdr>
        <w:top w:val="none" w:sz="0" w:space="0" w:color="auto"/>
        <w:left w:val="none" w:sz="0" w:space="0" w:color="auto"/>
        <w:bottom w:val="none" w:sz="0" w:space="0" w:color="auto"/>
        <w:right w:val="none" w:sz="0" w:space="0" w:color="auto"/>
      </w:divBdr>
    </w:div>
    <w:div w:id="1309892986">
      <w:bodyDiv w:val="1"/>
      <w:marLeft w:val="0"/>
      <w:marRight w:val="0"/>
      <w:marTop w:val="0"/>
      <w:marBottom w:val="0"/>
      <w:divBdr>
        <w:top w:val="none" w:sz="0" w:space="0" w:color="auto"/>
        <w:left w:val="none" w:sz="0" w:space="0" w:color="auto"/>
        <w:bottom w:val="none" w:sz="0" w:space="0" w:color="auto"/>
        <w:right w:val="none" w:sz="0" w:space="0" w:color="auto"/>
      </w:divBdr>
    </w:div>
    <w:div w:id="1310357784">
      <w:bodyDiv w:val="1"/>
      <w:marLeft w:val="0"/>
      <w:marRight w:val="0"/>
      <w:marTop w:val="0"/>
      <w:marBottom w:val="0"/>
      <w:divBdr>
        <w:top w:val="none" w:sz="0" w:space="0" w:color="auto"/>
        <w:left w:val="none" w:sz="0" w:space="0" w:color="auto"/>
        <w:bottom w:val="none" w:sz="0" w:space="0" w:color="auto"/>
        <w:right w:val="none" w:sz="0" w:space="0" w:color="auto"/>
      </w:divBdr>
    </w:div>
    <w:div w:id="1312058941">
      <w:bodyDiv w:val="1"/>
      <w:marLeft w:val="0"/>
      <w:marRight w:val="0"/>
      <w:marTop w:val="0"/>
      <w:marBottom w:val="0"/>
      <w:divBdr>
        <w:top w:val="none" w:sz="0" w:space="0" w:color="auto"/>
        <w:left w:val="none" w:sz="0" w:space="0" w:color="auto"/>
        <w:bottom w:val="none" w:sz="0" w:space="0" w:color="auto"/>
        <w:right w:val="none" w:sz="0" w:space="0" w:color="auto"/>
      </w:divBdr>
    </w:div>
    <w:div w:id="1322003948">
      <w:bodyDiv w:val="1"/>
      <w:marLeft w:val="0"/>
      <w:marRight w:val="0"/>
      <w:marTop w:val="0"/>
      <w:marBottom w:val="0"/>
      <w:divBdr>
        <w:top w:val="none" w:sz="0" w:space="0" w:color="auto"/>
        <w:left w:val="none" w:sz="0" w:space="0" w:color="auto"/>
        <w:bottom w:val="none" w:sz="0" w:space="0" w:color="auto"/>
        <w:right w:val="none" w:sz="0" w:space="0" w:color="auto"/>
      </w:divBdr>
    </w:div>
    <w:div w:id="1331517641">
      <w:bodyDiv w:val="1"/>
      <w:marLeft w:val="0"/>
      <w:marRight w:val="0"/>
      <w:marTop w:val="0"/>
      <w:marBottom w:val="0"/>
      <w:divBdr>
        <w:top w:val="none" w:sz="0" w:space="0" w:color="auto"/>
        <w:left w:val="none" w:sz="0" w:space="0" w:color="auto"/>
        <w:bottom w:val="none" w:sz="0" w:space="0" w:color="auto"/>
        <w:right w:val="none" w:sz="0" w:space="0" w:color="auto"/>
      </w:divBdr>
    </w:div>
    <w:div w:id="1354916145">
      <w:bodyDiv w:val="1"/>
      <w:marLeft w:val="0"/>
      <w:marRight w:val="0"/>
      <w:marTop w:val="0"/>
      <w:marBottom w:val="0"/>
      <w:divBdr>
        <w:top w:val="none" w:sz="0" w:space="0" w:color="auto"/>
        <w:left w:val="none" w:sz="0" w:space="0" w:color="auto"/>
        <w:bottom w:val="none" w:sz="0" w:space="0" w:color="auto"/>
        <w:right w:val="none" w:sz="0" w:space="0" w:color="auto"/>
      </w:divBdr>
    </w:div>
    <w:div w:id="1396052594">
      <w:bodyDiv w:val="1"/>
      <w:marLeft w:val="0"/>
      <w:marRight w:val="0"/>
      <w:marTop w:val="0"/>
      <w:marBottom w:val="0"/>
      <w:divBdr>
        <w:top w:val="none" w:sz="0" w:space="0" w:color="auto"/>
        <w:left w:val="none" w:sz="0" w:space="0" w:color="auto"/>
        <w:bottom w:val="none" w:sz="0" w:space="0" w:color="auto"/>
        <w:right w:val="none" w:sz="0" w:space="0" w:color="auto"/>
      </w:divBdr>
    </w:div>
    <w:div w:id="1437555886">
      <w:bodyDiv w:val="1"/>
      <w:marLeft w:val="0"/>
      <w:marRight w:val="0"/>
      <w:marTop w:val="0"/>
      <w:marBottom w:val="0"/>
      <w:divBdr>
        <w:top w:val="none" w:sz="0" w:space="0" w:color="auto"/>
        <w:left w:val="none" w:sz="0" w:space="0" w:color="auto"/>
        <w:bottom w:val="none" w:sz="0" w:space="0" w:color="auto"/>
        <w:right w:val="none" w:sz="0" w:space="0" w:color="auto"/>
      </w:divBdr>
    </w:div>
    <w:div w:id="1440491235">
      <w:bodyDiv w:val="1"/>
      <w:marLeft w:val="0"/>
      <w:marRight w:val="0"/>
      <w:marTop w:val="0"/>
      <w:marBottom w:val="0"/>
      <w:divBdr>
        <w:top w:val="none" w:sz="0" w:space="0" w:color="auto"/>
        <w:left w:val="none" w:sz="0" w:space="0" w:color="auto"/>
        <w:bottom w:val="none" w:sz="0" w:space="0" w:color="auto"/>
        <w:right w:val="none" w:sz="0" w:space="0" w:color="auto"/>
      </w:divBdr>
    </w:div>
    <w:div w:id="1453816770">
      <w:bodyDiv w:val="1"/>
      <w:marLeft w:val="0"/>
      <w:marRight w:val="0"/>
      <w:marTop w:val="0"/>
      <w:marBottom w:val="0"/>
      <w:divBdr>
        <w:top w:val="none" w:sz="0" w:space="0" w:color="auto"/>
        <w:left w:val="none" w:sz="0" w:space="0" w:color="auto"/>
        <w:bottom w:val="none" w:sz="0" w:space="0" w:color="auto"/>
        <w:right w:val="none" w:sz="0" w:space="0" w:color="auto"/>
      </w:divBdr>
    </w:div>
    <w:div w:id="1461074870">
      <w:bodyDiv w:val="1"/>
      <w:marLeft w:val="0"/>
      <w:marRight w:val="0"/>
      <w:marTop w:val="0"/>
      <w:marBottom w:val="0"/>
      <w:divBdr>
        <w:top w:val="none" w:sz="0" w:space="0" w:color="auto"/>
        <w:left w:val="none" w:sz="0" w:space="0" w:color="auto"/>
        <w:bottom w:val="none" w:sz="0" w:space="0" w:color="auto"/>
        <w:right w:val="none" w:sz="0" w:space="0" w:color="auto"/>
      </w:divBdr>
    </w:div>
    <w:div w:id="1462335758">
      <w:bodyDiv w:val="1"/>
      <w:marLeft w:val="0"/>
      <w:marRight w:val="0"/>
      <w:marTop w:val="0"/>
      <w:marBottom w:val="0"/>
      <w:divBdr>
        <w:top w:val="none" w:sz="0" w:space="0" w:color="auto"/>
        <w:left w:val="none" w:sz="0" w:space="0" w:color="auto"/>
        <w:bottom w:val="none" w:sz="0" w:space="0" w:color="auto"/>
        <w:right w:val="none" w:sz="0" w:space="0" w:color="auto"/>
      </w:divBdr>
    </w:div>
    <w:div w:id="1479495686">
      <w:bodyDiv w:val="1"/>
      <w:marLeft w:val="0"/>
      <w:marRight w:val="0"/>
      <w:marTop w:val="0"/>
      <w:marBottom w:val="0"/>
      <w:divBdr>
        <w:top w:val="none" w:sz="0" w:space="0" w:color="auto"/>
        <w:left w:val="none" w:sz="0" w:space="0" w:color="auto"/>
        <w:bottom w:val="none" w:sz="0" w:space="0" w:color="auto"/>
        <w:right w:val="none" w:sz="0" w:space="0" w:color="auto"/>
      </w:divBdr>
    </w:div>
    <w:div w:id="1483496788">
      <w:bodyDiv w:val="1"/>
      <w:marLeft w:val="0"/>
      <w:marRight w:val="0"/>
      <w:marTop w:val="0"/>
      <w:marBottom w:val="0"/>
      <w:divBdr>
        <w:top w:val="none" w:sz="0" w:space="0" w:color="auto"/>
        <w:left w:val="none" w:sz="0" w:space="0" w:color="auto"/>
        <w:bottom w:val="none" w:sz="0" w:space="0" w:color="auto"/>
        <w:right w:val="none" w:sz="0" w:space="0" w:color="auto"/>
      </w:divBdr>
    </w:div>
    <w:div w:id="1504395587">
      <w:bodyDiv w:val="1"/>
      <w:marLeft w:val="0"/>
      <w:marRight w:val="0"/>
      <w:marTop w:val="0"/>
      <w:marBottom w:val="0"/>
      <w:divBdr>
        <w:top w:val="none" w:sz="0" w:space="0" w:color="auto"/>
        <w:left w:val="none" w:sz="0" w:space="0" w:color="auto"/>
        <w:bottom w:val="none" w:sz="0" w:space="0" w:color="auto"/>
        <w:right w:val="none" w:sz="0" w:space="0" w:color="auto"/>
      </w:divBdr>
    </w:div>
    <w:div w:id="1504510100">
      <w:bodyDiv w:val="1"/>
      <w:marLeft w:val="0"/>
      <w:marRight w:val="0"/>
      <w:marTop w:val="0"/>
      <w:marBottom w:val="0"/>
      <w:divBdr>
        <w:top w:val="none" w:sz="0" w:space="0" w:color="auto"/>
        <w:left w:val="none" w:sz="0" w:space="0" w:color="auto"/>
        <w:bottom w:val="none" w:sz="0" w:space="0" w:color="auto"/>
        <w:right w:val="none" w:sz="0" w:space="0" w:color="auto"/>
      </w:divBdr>
    </w:div>
    <w:div w:id="1517189222">
      <w:bodyDiv w:val="1"/>
      <w:marLeft w:val="0"/>
      <w:marRight w:val="0"/>
      <w:marTop w:val="0"/>
      <w:marBottom w:val="0"/>
      <w:divBdr>
        <w:top w:val="none" w:sz="0" w:space="0" w:color="auto"/>
        <w:left w:val="none" w:sz="0" w:space="0" w:color="auto"/>
        <w:bottom w:val="none" w:sz="0" w:space="0" w:color="auto"/>
        <w:right w:val="none" w:sz="0" w:space="0" w:color="auto"/>
      </w:divBdr>
    </w:div>
    <w:div w:id="1532306235">
      <w:bodyDiv w:val="1"/>
      <w:marLeft w:val="0"/>
      <w:marRight w:val="0"/>
      <w:marTop w:val="0"/>
      <w:marBottom w:val="0"/>
      <w:divBdr>
        <w:top w:val="none" w:sz="0" w:space="0" w:color="auto"/>
        <w:left w:val="none" w:sz="0" w:space="0" w:color="auto"/>
        <w:bottom w:val="none" w:sz="0" w:space="0" w:color="auto"/>
        <w:right w:val="none" w:sz="0" w:space="0" w:color="auto"/>
      </w:divBdr>
    </w:div>
    <w:div w:id="1546721501">
      <w:bodyDiv w:val="1"/>
      <w:marLeft w:val="0"/>
      <w:marRight w:val="0"/>
      <w:marTop w:val="0"/>
      <w:marBottom w:val="0"/>
      <w:divBdr>
        <w:top w:val="none" w:sz="0" w:space="0" w:color="auto"/>
        <w:left w:val="none" w:sz="0" w:space="0" w:color="auto"/>
        <w:bottom w:val="none" w:sz="0" w:space="0" w:color="auto"/>
        <w:right w:val="none" w:sz="0" w:space="0" w:color="auto"/>
      </w:divBdr>
    </w:div>
    <w:div w:id="1576622389">
      <w:bodyDiv w:val="1"/>
      <w:marLeft w:val="0"/>
      <w:marRight w:val="0"/>
      <w:marTop w:val="0"/>
      <w:marBottom w:val="0"/>
      <w:divBdr>
        <w:top w:val="none" w:sz="0" w:space="0" w:color="auto"/>
        <w:left w:val="none" w:sz="0" w:space="0" w:color="auto"/>
        <w:bottom w:val="none" w:sz="0" w:space="0" w:color="auto"/>
        <w:right w:val="none" w:sz="0" w:space="0" w:color="auto"/>
      </w:divBdr>
    </w:div>
    <w:div w:id="1602831738">
      <w:bodyDiv w:val="1"/>
      <w:marLeft w:val="0"/>
      <w:marRight w:val="0"/>
      <w:marTop w:val="0"/>
      <w:marBottom w:val="0"/>
      <w:divBdr>
        <w:top w:val="none" w:sz="0" w:space="0" w:color="auto"/>
        <w:left w:val="none" w:sz="0" w:space="0" w:color="auto"/>
        <w:bottom w:val="none" w:sz="0" w:space="0" w:color="auto"/>
        <w:right w:val="none" w:sz="0" w:space="0" w:color="auto"/>
      </w:divBdr>
    </w:div>
    <w:div w:id="1613703035">
      <w:bodyDiv w:val="1"/>
      <w:marLeft w:val="0"/>
      <w:marRight w:val="0"/>
      <w:marTop w:val="0"/>
      <w:marBottom w:val="0"/>
      <w:divBdr>
        <w:top w:val="none" w:sz="0" w:space="0" w:color="auto"/>
        <w:left w:val="none" w:sz="0" w:space="0" w:color="auto"/>
        <w:bottom w:val="none" w:sz="0" w:space="0" w:color="auto"/>
        <w:right w:val="none" w:sz="0" w:space="0" w:color="auto"/>
      </w:divBdr>
    </w:div>
    <w:div w:id="1625773832">
      <w:bodyDiv w:val="1"/>
      <w:marLeft w:val="0"/>
      <w:marRight w:val="0"/>
      <w:marTop w:val="0"/>
      <w:marBottom w:val="0"/>
      <w:divBdr>
        <w:top w:val="none" w:sz="0" w:space="0" w:color="auto"/>
        <w:left w:val="none" w:sz="0" w:space="0" w:color="auto"/>
        <w:bottom w:val="none" w:sz="0" w:space="0" w:color="auto"/>
        <w:right w:val="none" w:sz="0" w:space="0" w:color="auto"/>
      </w:divBdr>
    </w:div>
    <w:div w:id="1629317260">
      <w:bodyDiv w:val="1"/>
      <w:marLeft w:val="0"/>
      <w:marRight w:val="0"/>
      <w:marTop w:val="0"/>
      <w:marBottom w:val="0"/>
      <w:divBdr>
        <w:top w:val="none" w:sz="0" w:space="0" w:color="auto"/>
        <w:left w:val="none" w:sz="0" w:space="0" w:color="auto"/>
        <w:bottom w:val="none" w:sz="0" w:space="0" w:color="auto"/>
        <w:right w:val="none" w:sz="0" w:space="0" w:color="auto"/>
      </w:divBdr>
    </w:div>
    <w:div w:id="1634869891">
      <w:bodyDiv w:val="1"/>
      <w:marLeft w:val="0"/>
      <w:marRight w:val="0"/>
      <w:marTop w:val="0"/>
      <w:marBottom w:val="0"/>
      <w:divBdr>
        <w:top w:val="none" w:sz="0" w:space="0" w:color="auto"/>
        <w:left w:val="none" w:sz="0" w:space="0" w:color="auto"/>
        <w:bottom w:val="none" w:sz="0" w:space="0" w:color="auto"/>
        <w:right w:val="none" w:sz="0" w:space="0" w:color="auto"/>
      </w:divBdr>
    </w:div>
    <w:div w:id="1665084716">
      <w:bodyDiv w:val="1"/>
      <w:marLeft w:val="0"/>
      <w:marRight w:val="0"/>
      <w:marTop w:val="0"/>
      <w:marBottom w:val="0"/>
      <w:divBdr>
        <w:top w:val="none" w:sz="0" w:space="0" w:color="auto"/>
        <w:left w:val="none" w:sz="0" w:space="0" w:color="auto"/>
        <w:bottom w:val="none" w:sz="0" w:space="0" w:color="auto"/>
        <w:right w:val="none" w:sz="0" w:space="0" w:color="auto"/>
      </w:divBdr>
    </w:div>
    <w:div w:id="1666477024">
      <w:bodyDiv w:val="1"/>
      <w:marLeft w:val="0"/>
      <w:marRight w:val="0"/>
      <w:marTop w:val="0"/>
      <w:marBottom w:val="0"/>
      <w:divBdr>
        <w:top w:val="none" w:sz="0" w:space="0" w:color="auto"/>
        <w:left w:val="none" w:sz="0" w:space="0" w:color="auto"/>
        <w:bottom w:val="none" w:sz="0" w:space="0" w:color="auto"/>
        <w:right w:val="none" w:sz="0" w:space="0" w:color="auto"/>
      </w:divBdr>
    </w:div>
    <w:div w:id="1679188969">
      <w:bodyDiv w:val="1"/>
      <w:marLeft w:val="0"/>
      <w:marRight w:val="0"/>
      <w:marTop w:val="0"/>
      <w:marBottom w:val="0"/>
      <w:divBdr>
        <w:top w:val="none" w:sz="0" w:space="0" w:color="auto"/>
        <w:left w:val="none" w:sz="0" w:space="0" w:color="auto"/>
        <w:bottom w:val="none" w:sz="0" w:space="0" w:color="auto"/>
        <w:right w:val="none" w:sz="0" w:space="0" w:color="auto"/>
      </w:divBdr>
    </w:div>
    <w:div w:id="1680112789">
      <w:bodyDiv w:val="1"/>
      <w:marLeft w:val="0"/>
      <w:marRight w:val="0"/>
      <w:marTop w:val="0"/>
      <w:marBottom w:val="0"/>
      <w:divBdr>
        <w:top w:val="none" w:sz="0" w:space="0" w:color="auto"/>
        <w:left w:val="none" w:sz="0" w:space="0" w:color="auto"/>
        <w:bottom w:val="none" w:sz="0" w:space="0" w:color="auto"/>
        <w:right w:val="none" w:sz="0" w:space="0" w:color="auto"/>
      </w:divBdr>
    </w:div>
    <w:div w:id="1690330122">
      <w:bodyDiv w:val="1"/>
      <w:marLeft w:val="0"/>
      <w:marRight w:val="0"/>
      <w:marTop w:val="0"/>
      <w:marBottom w:val="0"/>
      <w:divBdr>
        <w:top w:val="none" w:sz="0" w:space="0" w:color="auto"/>
        <w:left w:val="none" w:sz="0" w:space="0" w:color="auto"/>
        <w:bottom w:val="none" w:sz="0" w:space="0" w:color="auto"/>
        <w:right w:val="none" w:sz="0" w:space="0" w:color="auto"/>
      </w:divBdr>
    </w:div>
    <w:div w:id="1693074156">
      <w:bodyDiv w:val="1"/>
      <w:marLeft w:val="0"/>
      <w:marRight w:val="0"/>
      <w:marTop w:val="0"/>
      <w:marBottom w:val="0"/>
      <w:divBdr>
        <w:top w:val="none" w:sz="0" w:space="0" w:color="auto"/>
        <w:left w:val="none" w:sz="0" w:space="0" w:color="auto"/>
        <w:bottom w:val="none" w:sz="0" w:space="0" w:color="auto"/>
        <w:right w:val="none" w:sz="0" w:space="0" w:color="auto"/>
      </w:divBdr>
    </w:div>
    <w:div w:id="1713575760">
      <w:bodyDiv w:val="1"/>
      <w:marLeft w:val="0"/>
      <w:marRight w:val="0"/>
      <w:marTop w:val="0"/>
      <w:marBottom w:val="0"/>
      <w:divBdr>
        <w:top w:val="none" w:sz="0" w:space="0" w:color="auto"/>
        <w:left w:val="none" w:sz="0" w:space="0" w:color="auto"/>
        <w:bottom w:val="none" w:sz="0" w:space="0" w:color="auto"/>
        <w:right w:val="none" w:sz="0" w:space="0" w:color="auto"/>
      </w:divBdr>
    </w:div>
    <w:div w:id="1732995848">
      <w:bodyDiv w:val="1"/>
      <w:marLeft w:val="0"/>
      <w:marRight w:val="0"/>
      <w:marTop w:val="0"/>
      <w:marBottom w:val="0"/>
      <w:divBdr>
        <w:top w:val="none" w:sz="0" w:space="0" w:color="auto"/>
        <w:left w:val="none" w:sz="0" w:space="0" w:color="auto"/>
        <w:bottom w:val="none" w:sz="0" w:space="0" w:color="auto"/>
        <w:right w:val="none" w:sz="0" w:space="0" w:color="auto"/>
      </w:divBdr>
    </w:div>
    <w:div w:id="1736707501">
      <w:bodyDiv w:val="1"/>
      <w:marLeft w:val="0"/>
      <w:marRight w:val="0"/>
      <w:marTop w:val="0"/>
      <w:marBottom w:val="0"/>
      <w:divBdr>
        <w:top w:val="none" w:sz="0" w:space="0" w:color="auto"/>
        <w:left w:val="none" w:sz="0" w:space="0" w:color="auto"/>
        <w:bottom w:val="none" w:sz="0" w:space="0" w:color="auto"/>
        <w:right w:val="none" w:sz="0" w:space="0" w:color="auto"/>
      </w:divBdr>
    </w:div>
    <w:div w:id="1737892781">
      <w:bodyDiv w:val="1"/>
      <w:marLeft w:val="0"/>
      <w:marRight w:val="0"/>
      <w:marTop w:val="0"/>
      <w:marBottom w:val="0"/>
      <w:divBdr>
        <w:top w:val="none" w:sz="0" w:space="0" w:color="auto"/>
        <w:left w:val="none" w:sz="0" w:space="0" w:color="auto"/>
        <w:bottom w:val="none" w:sz="0" w:space="0" w:color="auto"/>
        <w:right w:val="none" w:sz="0" w:space="0" w:color="auto"/>
      </w:divBdr>
    </w:div>
    <w:div w:id="1748841776">
      <w:bodyDiv w:val="1"/>
      <w:marLeft w:val="0"/>
      <w:marRight w:val="0"/>
      <w:marTop w:val="0"/>
      <w:marBottom w:val="0"/>
      <w:divBdr>
        <w:top w:val="none" w:sz="0" w:space="0" w:color="auto"/>
        <w:left w:val="none" w:sz="0" w:space="0" w:color="auto"/>
        <w:bottom w:val="none" w:sz="0" w:space="0" w:color="auto"/>
        <w:right w:val="none" w:sz="0" w:space="0" w:color="auto"/>
      </w:divBdr>
    </w:div>
    <w:div w:id="1750151017">
      <w:bodyDiv w:val="1"/>
      <w:marLeft w:val="0"/>
      <w:marRight w:val="0"/>
      <w:marTop w:val="0"/>
      <w:marBottom w:val="0"/>
      <w:divBdr>
        <w:top w:val="none" w:sz="0" w:space="0" w:color="auto"/>
        <w:left w:val="none" w:sz="0" w:space="0" w:color="auto"/>
        <w:bottom w:val="none" w:sz="0" w:space="0" w:color="auto"/>
        <w:right w:val="none" w:sz="0" w:space="0" w:color="auto"/>
      </w:divBdr>
    </w:div>
    <w:div w:id="1766339185">
      <w:bodyDiv w:val="1"/>
      <w:marLeft w:val="0"/>
      <w:marRight w:val="0"/>
      <w:marTop w:val="0"/>
      <w:marBottom w:val="0"/>
      <w:divBdr>
        <w:top w:val="none" w:sz="0" w:space="0" w:color="auto"/>
        <w:left w:val="none" w:sz="0" w:space="0" w:color="auto"/>
        <w:bottom w:val="none" w:sz="0" w:space="0" w:color="auto"/>
        <w:right w:val="none" w:sz="0" w:space="0" w:color="auto"/>
      </w:divBdr>
    </w:div>
    <w:div w:id="1784567559">
      <w:bodyDiv w:val="1"/>
      <w:marLeft w:val="0"/>
      <w:marRight w:val="0"/>
      <w:marTop w:val="0"/>
      <w:marBottom w:val="0"/>
      <w:divBdr>
        <w:top w:val="none" w:sz="0" w:space="0" w:color="auto"/>
        <w:left w:val="none" w:sz="0" w:space="0" w:color="auto"/>
        <w:bottom w:val="none" w:sz="0" w:space="0" w:color="auto"/>
        <w:right w:val="none" w:sz="0" w:space="0" w:color="auto"/>
      </w:divBdr>
    </w:div>
    <w:div w:id="1787120967">
      <w:bodyDiv w:val="1"/>
      <w:marLeft w:val="0"/>
      <w:marRight w:val="0"/>
      <w:marTop w:val="0"/>
      <w:marBottom w:val="0"/>
      <w:divBdr>
        <w:top w:val="none" w:sz="0" w:space="0" w:color="auto"/>
        <w:left w:val="none" w:sz="0" w:space="0" w:color="auto"/>
        <w:bottom w:val="none" w:sz="0" w:space="0" w:color="auto"/>
        <w:right w:val="none" w:sz="0" w:space="0" w:color="auto"/>
      </w:divBdr>
    </w:div>
    <w:div w:id="1790314682">
      <w:bodyDiv w:val="1"/>
      <w:marLeft w:val="0"/>
      <w:marRight w:val="0"/>
      <w:marTop w:val="0"/>
      <w:marBottom w:val="0"/>
      <w:divBdr>
        <w:top w:val="none" w:sz="0" w:space="0" w:color="auto"/>
        <w:left w:val="none" w:sz="0" w:space="0" w:color="auto"/>
        <w:bottom w:val="none" w:sz="0" w:space="0" w:color="auto"/>
        <w:right w:val="none" w:sz="0" w:space="0" w:color="auto"/>
      </w:divBdr>
    </w:div>
    <w:div w:id="1796874307">
      <w:bodyDiv w:val="1"/>
      <w:marLeft w:val="0"/>
      <w:marRight w:val="0"/>
      <w:marTop w:val="0"/>
      <w:marBottom w:val="0"/>
      <w:divBdr>
        <w:top w:val="none" w:sz="0" w:space="0" w:color="auto"/>
        <w:left w:val="none" w:sz="0" w:space="0" w:color="auto"/>
        <w:bottom w:val="none" w:sz="0" w:space="0" w:color="auto"/>
        <w:right w:val="none" w:sz="0" w:space="0" w:color="auto"/>
      </w:divBdr>
    </w:div>
    <w:div w:id="1799295117">
      <w:bodyDiv w:val="1"/>
      <w:marLeft w:val="0"/>
      <w:marRight w:val="0"/>
      <w:marTop w:val="0"/>
      <w:marBottom w:val="0"/>
      <w:divBdr>
        <w:top w:val="none" w:sz="0" w:space="0" w:color="auto"/>
        <w:left w:val="none" w:sz="0" w:space="0" w:color="auto"/>
        <w:bottom w:val="none" w:sz="0" w:space="0" w:color="auto"/>
        <w:right w:val="none" w:sz="0" w:space="0" w:color="auto"/>
      </w:divBdr>
    </w:div>
    <w:div w:id="1831672402">
      <w:bodyDiv w:val="1"/>
      <w:marLeft w:val="0"/>
      <w:marRight w:val="0"/>
      <w:marTop w:val="0"/>
      <w:marBottom w:val="0"/>
      <w:divBdr>
        <w:top w:val="none" w:sz="0" w:space="0" w:color="auto"/>
        <w:left w:val="none" w:sz="0" w:space="0" w:color="auto"/>
        <w:bottom w:val="none" w:sz="0" w:space="0" w:color="auto"/>
        <w:right w:val="none" w:sz="0" w:space="0" w:color="auto"/>
      </w:divBdr>
    </w:div>
    <w:div w:id="1832405370">
      <w:bodyDiv w:val="1"/>
      <w:marLeft w:val="0"/>
      <w:marRight w:val="0"/>
      <w:marTop w:val="0"/>
      <w:marBottom w:val="0"/>
      <w:divBdr>
        <w:top w:val="none" w:sz="0" w:space="0" w:color="auto"/>
        <w:left w:val="none" w:sz="0" w:space="0" w:color="auto"/>
        <w:bottom w:val="none" w:sz="0" w:space="0" w:color="auto"/>
        <w:right w:val="none" w:sz="0" w:space="0" w:color="auto"/>
      </w:divBdr>
    </w:div>
    <w:div w:id="1844785245">
      <w:bodyDiv w:val="1"/>
      <w:marLeft w:val="0"/>
      <w:marRight w:val="0"/>
      <w:marTop w:val="0"/>
      <w:marBottom w:val="0"/>
      <w:divBdr>
        <w:top w:val="none" w:sz="0" w:space="0" w:color="auto"/>
        <w:left w:val="none" w:sz="0" w:space="0" w:color="auto"/>
        <w:bottom w:val="none" w:sz="0" w:space="0" w:color="auto"/>
        <w:right w:val="none" w:sz="0" w:space="0" w:color="auto"/>
      </w:divBdr>
    </w:div>
    <w:div w:id="1847089041">
      <w:bodyDiv w:val="1"/>
      <w:marLeft w:val="0"/>
      <w:marRight w:val="0"/>
      <w:marTop w:val="0"/>
      <w:marBottom w:val="0"/>
      <w:divBdr>
        <w:top w:val="none" w:sz="0" w:space="0" w:color="auto"/>
        <w:left w:val="none" w:sz="0" w:space="0" w:color="auto"/>
        <w:bottom w:val="none" w:sz="0" w:space="0" w:color="auto"/>
        <w:right w:val="none" w:sz="0" w:space="0" w:color="auto"/>
      </w:divBdr>
    </w:div>
    <w:div w:id="1853300414">
      <w:bodyDiv w:val="1"/>
      <w:marLeft w:val="0"/>
      <w:marRight w:val="0"/>
      <w:marTop w:val="0"/>
      <w:marBottom w:val="0"/>
      <w:divBdr>
        <w:top w:val="none" w:sz="0" w:space="0" w:color="auto"/>
        <w:left w:val="none" w:sz="0" w:space="0" w:color="auto"/>
        <w:bottom w:val="none" w:sz="0" w:space="0" w:color="auto"/>
        <w:right w:val="none" w:sz="0" w:space="0" w:color="auto"/>
      </w:divBdr>
    </w:div>
    <w:div w:id="1854802464">
      <w:bodyDiv w:val="1"/>
      <w:marLeft w:val="0"/>
      <w:marRight w:val="0"/>
      <w:marTop w:val="0"/>
      <w:marBottom w:val="0"/>
      <w:divBdr>
        <w:top w:val="none" w:sz="0" w:space="0" w:color="auto"/>
        <w:left w:val="none" w:sz="0" w:space="0" w:color="auto"/>
        <w:bottom w:val="none" w:sz="0" w:space="0" w:color="auto"/>
        <w:right w:val="none" w:sz="0" w:space="0" w:color="auto"/>
      </w:divBdr>
    </w:div>
    <w:div w:id="1857962922">
      <w:bodyDiv w:val="1"/>
      <w:marLeft w:val="0"/>
      <w:marRight w:val="0"/>
      <w:marTop w:val="0"/>
      <w:marBottom w:val="0"/>
      <w:divBdr>
        <w:top w:val="none" w:sz="0" w:space="0" w:color="auto"/>
        <w:left w:val="none" w:sz="0" w:space="0" w:color="auto"/>
        <w:bottom w:val="none" w:sz="0" w:space="0" w:color="auto"/>
        <w:right w:val="none" w:sz="0" w:space="0" w:color="auto"/>
      </w:divBdr>
    </w:div>
    <w:div w:id="1861817314">
      <w:bodyDiv w:val="1"/>
      <w:marLeft w:val="0"/>
      <w:marRight w:val="0"/>
      <w:marTop w:val="0"/>
      <w:marBottom w:val="0"/>
      <w:divBdr>
        <w:top w:val="none" w:sz="0" w:space="0" w:color="auto"/>
        <w:left w:val="none" w:sz="0" w:space="0" w:color="auto"/>
        <w:bottom w:val="none" w:sz="0" w:space="0" w:color="auto"/>
        <w:right w:val="none" w:sz="0" w:space="0" w:color="auto"/>
      </w:divBdr>
    </w:div>
    <w:div w:id="1870945016">
      <w:bodyDiv w:val="1"/>
      <w:marLeft w:val="0"/>
      <w:marRight w:val="0"/>
      <w:marTop w:val="0"/>
      <w:marBottom w:val="0"/>
      <w:divBdr>
        <w:top w:val="none" w:sz="0" w:space="0" w:color="auto"/>
        <w:left w:val="none" w:sz="0" w:space="0" w:color="auto"/>
        <w:bottom w:val="none" w:sz="0" w:space="0" w:color="auto"/>
        <w:right w:val="none" w:sz="0" w:space="0" w:color="auto"/>
      </w:divBdr>
    </w:div>
    <w:div w:id="1884057765">
      <w:bodyDiv w:val="1"/>
      <w:marLeft w:val="0"/>
      <w:marRight w:val="0"/>
      <w:marTop w:val="0"/>
      <w:marBottom w:val="0"/>
      <w:divBdr>
        <w:top w:val="none" w:sz="0" w:space="0" w:color="auto"/>
        <w:left w:val="none" w:sz="0" w:space="0" w:color="auto"/>
        <w:bottom w:val="none" w:sz="0" w:space="0" w:color="auto"/>
        <w:right w:val="none" w:sz="0" w:space="0" w:color="auto"/>
      </w:divBdr>
    </w:div>
    <w:div w:id="1920671542">
      <w:bodyDiv w:val="1"/>
      <w:marLeft w:val="0"/>
      <w:marRight w:val="0"/>
      <w:marTop w:val="0"/>
      <w:marBottom w:val="0"/>
      <w:divBdr>
        <w:top w:val="none" w:sz="0" w:space="0" w:color="auto"/>
        <w:left w:val="none" w:sz="0" w:space="0" w:color="auto"/>
        <w:bottom w:val="none" w:sz="0" w:space="0" w:color="auto"/>
        <w:right w:val="none" w:sz="0" w:space="0" w:color="auto"/>
      </w:divBdr>
    </w:div>
    <w:div w:id="1932423477">
      <w:bodyDiv w:val="1"/>
      <w:marLeft w:val="0"/>
      <w:marRight w:val="0"/>
      <w:marTop w:val="0"/>
      <w:marBottom w:val="0"/>
      <w:divBdr>
        <w:top w:val="none" w:sz="0" w:space="0" w:color="auto"/>
        <w:left w:val="none" w:sz="0" w:space="0" w:color="auto"/>
        <w:bottom w:val="none" w:sz="0" w:space="0" w:color="auto"/>
        <w:right w:val="none" w:sz="0" w:space="0" w:color="auto"/>
      </w:divBdr>
    </w:div>
    <w:div w:id="1949966119">
      <w:bodyDiv w:val="1"/>
      <w:marLeft w:val="0"/>
      <w:marRight w:val="0"/>
      <w:marTop w:val="0"/>
      <w:marBottom w:val="0"/>
      <w:divBdr>
        <w:top w:val="none" w:sz="0" w:space="0" w:color="auto"/>
        <w:left w:val="none" w:sz="0" w:space="0" w:color="auto"/>
        <w:bottom w:val="none" w:sz="0" w:space="0" w:color="auto"/>
        <w:right w:val="none" w:sz="0" w:space="0" w:color="auto"/>
      </w:divBdr>
    </w:div>
    <w:div w:id="1968972022">
      <w:bodyDiv w:val="1"/>
      <w:marLeft w:val="0"/>
      <w:marRight w:val="0"/>
      <w:marTop w:val="0"/>
      <w:marBottom w:val="0"/>
      <w:divBdr>
        <w:top w:val="none" w:sz="0" w:space="0" w:color="auto"/>
        <w:left w:val="none" w:sz="0" w:space="0" w:color="auto"/>
        <w:bottom w:val="none" w:sz="0" w:space="0" w:color="auto"/>
        <w:right w:val="none" w:sz="0" w:space="0" w:color="auto"/>
      </w:divBdr>
    </w:div>
    <w:div w:id="1972320252">
      <w:bodyDiv w:val="1"/>
      <w:marLeft w:val="0"/>
      <w:marRight w:val="0"/>
      <w:marTop w:val="0"/>
      <w:marBottom w:val="0"/>
      <w:divBdr>
        <w:top w:val="none" w:sz="0" w:space="0" w:color="auto"/>
        <w:left w:val="none" w:sz="0" w:space="0" w:color="auto"/>
        <w:bottom w:val="none" w:sz="0" w:space="0" w:color="auto"/>
        <w:right w:val="none" w:sz="0" w:space="0" w:color="auto"/>
      </w:divBdr>
    </w:div>
    <w:div w:id="1992363144">
      <w:bodyDiv w:val="1"/>
      <w:marLeft w:val="0"/>
      <w:marRight w:val="0"/>
      <w:marTop w:val="0"/>
      <w:marBottom w:val="0"/>
      <w:divBdr>
        <w:top w:val="none" w:sz="0" w:space="0" w:color="auto"/>
        <w:left w:val="none" w:sz="0" w:space="0" w:color="auto"/>
        <w:bottom w:val="none" w:sz="0" w:space="0" w:color="auto"/>
        <w:right w:val="none" w:sz="0" w:space="0" w:color="auto"/>
      </w:divBdr>
    </w:div>
    <w:div w:id="2000772416">
      <w:bodyDiv w:val="1"/>
      <w:marLeft w:val="0"/>
      <w:marRight w:val="0"/>
      <w:marTop w:val="0"/>
      <w:marBottom w:val="0"/>
      <w:divBdr>
        <w:top w:val="none" w:sz="0" w:space="0" w:color="auto"/>
        <w:left w:val="none" w:sz="0" w:space="0" w:color="auto"/>
        <w:bottom w:val="none" w:sz="0" w:space="0" w:color="auto"/>
        <w:right w:val="none" w:sz="0" w:space="0" w:color="auto"/>
      </w:divBdr>
    </w:div>
    <w:div w:id="2019963267">
      <w:bodyDiv w:val="1"/>
      <w:marLeft w:val="0"/>
      <w:marRight w:val="0"/>
      <w:marTop w:val="0"/>
      <w:marBottom w:val="0"/>
      <w:divBdr>
        <w:top w:val="none" w:sz="0" w:space="0" w:color="auto"/>
        <w:left w:val="none" w:sz="0" w:space="0" w:color="auto"/>
        <w:bottom w:val="none" w:sz="0" w:space="0" w:color="auto"/>
        <w:right w:val="none" w:sz="0" w:space="0" w:color="auto"/>
      </w:divBdr>
    </w:div>
    <w:div w:id="2020350126">
      <w:bodyDiv w:val="1"/>
      <w:marLeft w:val="0"/>
      <w:marRight w:val="0"/>
      <w:marTop w:val="0"/>
      <w:marBottom w:val="0"/>
      <w:divBdr>
        <w:top w:val="none" w:sz="0" w:space="0" w:color="auto"/>
        <w:left w:val="none" w:sz="0" w:space="0" w:color="auto"/>
        <w:bottom w:val="none" w:sz="0" w:space="0" w:color="auto"/>
        <w:right w:val="none" w:sz="0" w:space="0" w:color="auto"/>
      </w:divBdr>
    </w:div>
    <w:div w:id="2031490637">
      <w:bodyDiv w:val="1"/>
      <w:marLeft w:val="0"/>
      <w:marRight w:val="0"/>
      <w:marTop w:val="0"/>
      <w:marBottom w:val="0"/>
      <w:divBdr>
        <w:top w:val="none" w:sz="0" w:space="0" w:color="auto"/>
        <w:left w:val="none" w:sz="0" w:space="0" w:color="auto"/>
        <w:bottom w:val="none" w:sz="0" w:space="0" w:color="auto"/>
        <w:right w:val="none" w:sz="0" w:space="0" w:color="auto"/>
      </w:divBdr>
    </w:div>
    <w:div w:id="2034453451">
      <w:bodyDiv w:val="1"/>
      <w:marLeft w:val="0"/>
      <w:marRight w:val="0"/>
      <w:marTop w:val="0"/>
      <w:marBottom w:val="0"/>
      <w:divBdr>
        <w:top w:val="none" w:sz="0" w:space="0" w:color="auto"/>
        <w:left w:val="none" w:sz="0" w:space="0" w:color="auto"/>
        <w:bottom w:val="none" w:sz="0" w:space="0" w:color="auto"/>
        <w:right w:val="none" w:sz="0" w:space="0" w:color="auto"/>
      </w:divBdr>
    </w:div>
    <w:div w:id="2064979488">
      <w:bodyDiv w:val="1"/>
      <w:marLeft w:val="0"/>
      <w:marRight w:val="0"/>
      <w:marTop w:val="0"/>
      <w:marBottom w:val="0"/>
      <w:divBdr>
        <w:top w:val="none" w:sz="0" w:space="0" w:color="auto"/>
        <w:left w:val="none" w:sz="0" w:space="0" w:color="auto"/>
        <w:bottom w:val="none" w:sz="0" w:space="0" w:color="auto"/>
        <w:right w:val="none" w:sz="0" w:space="0" w:color="auto"/>
      </w:divBdr>
    </w:div>
    <w:div w:id="2075201463">
      <w:bodyDiv w:val="1"/>
      <w:marLeft w:val="0"/>
      <w:marRight w:val="0"/>
      <w:marTop w:val="0"/>
      <w:marBottom w:val="0"/>
      <w:divBdr>
        <w:top w:val="none" w:sz="0" w:space="0" w:color="auto"/>
        <w:left w:val="none" w:sz="0" w:space="0" w:color="auto"/>
        <w:bottom w:val="none" w:sz="0" w:space="0" w:color="auto"/>
        <w:right w:val="none" w:sz="0" w:space="0" w:color="auto"/>
      </w:divBdr>
    </w:div>
    <w:div w:id="2083142813">
      <w:bodyDiv w:val="1"/>
      <w:marLeft w:val="0"/>
      <w:marRight w:val="0"/>
      <w:marTop w:val="0"/>
      <w:marBottom w:val="0"/>
      <w:divBdr>
        <w:top w:val="none" w:sz="0" w:space="0" w:color="auto"/>
        <w:left w:val="none" w:sz="0" w:space="0" w:color="auto"/>
        <w:bottom w:val="none" w:sz="0" w:space="0" w:color="auto"/>
        <w:right w:val="none" w:sz="0" w:space="0" w:color="auto"/>
      </w:divBdr>
    </w:div>
    <w:div w:id="2104838640">
      <w:bodyDiv w:val="1"/>
      <w:marLeft w:val="0"/>
      <w:marRight w:val="0"/>
      <w:marTop w:val="0"/>
      <w:marBottom w:val="0"/>
      <w:divBdr>
        <w:top w:val="none" w:sz="0" w:space="0" w:color="auto"/>
        <w:left w:val="none" w:sz="0" w:space="0" w:color="auto"/>
        <w:bottom w:val="none" w:sz="0" w:space="0" w:color="auto"/>
        <w:right w:val="none" w:sz="0" w:space="0" w:color="auto"/>
      </w:divBdr>
    </w:div>
    <w:div w:id="2110467729">
      <w:bodyDiv w:val="1"/>
      <w:marLeft w:val="0"/>
      <w:marRight w:val="0"/>
      <w:marTop w:val="0"/>
      <w:marBottom w:val="0"/>
      <w:divBdr>
        <w:top w:val="none" w:sz="0" w:space="0" w:color="auto"/>
        <w:left w:val="none" w:sz="0" w:space="0" w:color="auto"/>
        <w:bottom w:val="none" w:sz="0" w:space="0" w:color="auto"/>
        <w:right w:val="none" w:sz="0" w:space="0" w:color="auto"/>
      </w:divBdr>
    </w:div>
    <w:div w:id="2115199663">
      <w:bodyDiv w:val="1"/>
      <w:marLeft w:val="0"/>
      <w:marRight w:val="0"/>
      <w:marTop w:val="0"/>
      <w:marBottom w:val="0"/>
      <w:divBdr>
        <w:top w:val="none" w:sz="0" w:space="0" w:color="auto"/>
        <w:left w:val="none" w:sz="0" w:space="0" w:color="auto"/>
        <w:bottom w:val="none" w:sz="0" w:space="0" w:color="auto"/>
        <w:right w:val="none" w:sz="0" w:space="0" w:color="auto"/>
      </w:divBdr>
    </w:div>
    <w:div w:id="2122605188">
      <w:bodyDiv w:val="1"/>
      <w:marLeft w:val="0"/>
      <w:marRight w:val="0"/>
      <w:marTop w:val="0"/>
      <w:marBottom w:val="0"/>
      <w:divBdr>
        <w:top w:val="none" w:sz="0" w:space="0" w:color="auto"/>
        <w:left w:val="none" w:sz="0" w:space="0" w:color="auto"/>
        <w:bottom w:val="none" w:sz="0" w:space="0" w:color="auto"/>
        <w:right w:val="none" w:sz="0" w:space="0" w:color="auto"/>
      </w:divBdr>
    </w:div>
    <w:div w:id="2138065175">
      <w:bodyDiv w:val="1"/>
      <w:marLeft w:val="0"/>
      <w:marRight w:val="0"/>
      <w:marTop w:val="0"/>
      <w:marBottom w:val="0"/>
      <w:divBdr>
        <w:top w:val="none" w:sz="0" w:space="0" w:color="auto"/>
        <w:left w:val="none" w:sz="0" w:space="0" w:color="auto"/>
        <w:bottom w:val="none" w:sz="0" w:space="0" w:color="auto"/>
        <w:right w:val="none" w:sz="0" w:space="0" w:color="auto"/>
      </w:divBdr>
    </w:div>
    <w:div w:id="2146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cj.nsw.gov.au/community-inclusion/disability-and-inclusion.html" TargetMode="External"/><Relationship Id="rId21" Type="http://schemas.openxmlformats.org/officeDocument/2006/relationships/hyperlink" Target="http://relayservice.gov.au" TargetMode="External"/><Relationship Id="rId42" Type="http://schemas.openxmlformats.org/officeDocument/2006/relationships/hyperlink" Target="https://www.disabilitygateway.gov.au/document/7481" TargetMode="External"/><Relationship Id="rId47" Type="http://schemas.openxmlformats.org/officeDocument/2006/relationships/hyperlink" Target="https://desbt.qld.gov.au/training/future-skills-fund/social-enterprise-grants" TargetMode="External"/><Relationship Id="rId63" Type="http://schemas.openxmlformats.org/officeDocument/2006/relationships/hyperlink" Target="https://www.youtube.com/watch?v=Pho5RNVwPBQ" TargetMode="External"/><Relationship Id="rId68" Type="http://schemas.openxmlformats.org/officeDocument/2006/relationships/hyperlink" Target="https://www.health.qld.gov.au/__data/assets/pdf_file/0015/1221081/Disability-Service-Plan-report.pdf" TargetMode="External"/><Relationship Id="rId84" Type="http://schemas.openxmlformats.org/officeDocument/2006/relationships/hyperlink" Target="https://www.inclusionaustralia.org.au/towards-inclusive-practice/" TargetMode="External"/><Relationship Id="rId89" Type="http://schemas.openxmlformats.org/officeDocument/2006/relationships/hyperlink" Target="https://www.disabilitygateway.gov.au/preview-link/node/7311/c3ec0404-bc07-4143-a066-e8652cd8b8fd"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www.wa.gov.au/organisation/department-of-communities/disability-services" TargetMode="External"/><Relationship Id="rId107" Type="http://schemas.openxmlformats.org/officeDocument/2006/relationships/hyperlink" Target="http://www.disabilitygateway.gov.au/ads" TargetMode="External"/><Relationship Id="rId11" Type="http://schemas.openxmlformats.org/officeDocument/2006/relationships/endnotes" Target="endnotes.xml"/><Relationship Id="rId24" Type="http://schemas.openxmlformats.org/officeDocument/2006/relationships/hyperlink" Target="http://www.dss.gov.au" TargetMode="External"/><Relationship Id="rId32" Type="http://schemas.openxmlformats.org/officeDocument/2006/relationships/hyperlink" Target="https://www.communityservices.act.gov.au/disability_act" TargetMode="External"/><Relationship Id="rId37" Type="http://schemas.openxmlformats.org/officeDocument/2006/relationships/hyperlink" Target="https://www.disabilitygateway.gov.au/ads/advisory-council" TargetMode="External"/><Relationship Id="rId40" Type="http://schemas.openxmlformats.org/officeDocument/2006/relationships/hyperlink" Target="https://www.infrastructure.gov.au/infrastructure-transport-vehicles/transport-accessibility" TargetMode="External"/><Relationship Id="rId45" Type="http://schemas.openxmlformats.org/officeDocument/2006/relationships/hyperlink" Target="https://www.apsc.gov.au/publication/australian-public-service-disability-employment-strategy-2020-25" TargetMode="External"/><Relationship Id="rId53" Type="http://schemas.openxmlformats.org/officeDocument/2006/relationships/hyperlink" Target="https://www.disabilitygateway.gov.au/document/3176" TargetMode="External"/><Relationship Id="rId58" Type="http://schemas.openxmlformats.org/officeDocument/2006/relationships/hyperlink" Target="https://www.legislation.act.gov.au/a/1991-62/" TargetMode="External"/><Relationship Id="rId66" Type="http://schemas.openxmlformats.org/officeDocument/2006/relationships/hyperlink" Target="https://education.nsw.gov.au/student-wellbeing/whole-school-approach/our-disability-strategy/disability-strategy.html" TargetMode="External"/><Relationship Id="rId74" Type="http://schemas.openxmlformats.org/officeDocument/2006/relationships/hyperlink" Target="https://seemeforme.sa.gov.au/" TargetMode="External"/><Relationship Id="rId79" Type="http://schemas.openxmlformats.org/officeDocument/2006/relationships/hyperlink" Target="https://www.legislation.sa.gov.au/lz?path=/b/current/disability%20inclusion%20(review%20recommendations)%20amendment%20bill%202023" TargetMode="External"/><Relationship Id="rId87" Type="http://schemas.openxmlformats.org/officeDocument/2006/relationships/hyperlink" Target="https://www.disabilitygateway.gov.au/document/3116" TargetMode="External"/><Relationship Id="rId102" Type="http://schemas.openxmlformats.org/officeDocument/2006/relationships/hyperlink" Target="https://qdn.org.au/voice-of-queenslanders-with-disability-report/" TargetMode="External"/><Relationship Id="rId110"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disabilitygateway.gov.au/document/7481" TargetMode="External"/><Relationship Id="rId82" Type="http://schemas.openxmlformats.org/officeDocument/2006/relationships/hyperlink" Target="https://www.disabilitygateway.gov.au/document/7481" TargetMode="External"/><Relationship Id="rId90" Type="http://schemas.openxmlformats.org/officeDocument/2006/relationships/hyperlink" Target="https://www.dss.gov.au/disability-and-carers/disability-employment-strategy" TargetMode="External"/><Relationship Id="rId95" Type="http://schemas.openxmlformats.org/officeDocument/2006/relationships/hyperlink" Target="https://www.aihw.gov.au/reports/australias-disability-strategy/australias-disability-strategy-outcomes-framework/contents/about" TargetMode="External"/><Relationship Id="rId19" Type="http://schemas.openxmlformats.org/officeDocument/2006/relationships/hyperlink" Target="https://www.dss.gov.au" TargetMode="External"/><Relationship Id="rId14" Type="http://schemas.openxmlformats.org/officeDocument/2006/relationships/footer" Target="footer1.xml"/><Relationship Id="rId22" Type="http://schemas.openxmlformats.org/officeDocument/2006/relationships/hyperlink" Target="http://relayservice.gov.au" TargetMode="External"/><Relationship Id="rId27" Type="http://schemas.openxmlformats.org/officeDocument/2006/relationships/hyperlink" Target="https://www.vic.gov.au/state-disability-plan" TargetMode="External"/><Relationship Id="rId30" Type="http://schemas.openxmlformats.org/officeDocument/2006/relationships/hyperlink" Target="https://inclusive.sa.gov.au/resources/state-disability-inclusion-plan" TargetMode="External"/><Relationship Id="rId35" Type="http://schemas.openxmlformats.org/officeDocument/2006/relationships/hyperlink" Target="https://www.disabilitygateway.gov.au/ads/strategy" TargetMode="External"/><Relationship Id="rId43" Type="http://schemas.openxmlformats.org/officeDocument/2006/relationships/hyperlink" Target="https://qdn.org.au/ads_forum_delegate-pack/" TargetMode="External"/><Relationship Id="rId48" Type="http://schemas.openxmlformats.org/officeDocument/2006/relationships/hyperlink" Target="https://changingplaces.org.au/" TargetMode="External"/><Relationship Id="rId56" Type="http://schemas.openxmlformats.org/officeDocument/2006/relationships/hyperlink" Target="https://www.disabilitygateway.gov.au/document/7481" TargetMode="External"/><Relationship Id="rId64" Type="http://schemas.openxmlformats.org/officeDocument/2006/relationships/hyperlink" Target="https://www.education.vic.gov.au/school/teachers/learningneeds/Pages/disability-inclusion.aspx" TargetMode="External"/><Relationship Id="rId69" Type="http://schemas.openxmlformats.org/officeDocument/2006/relationships/hyperlink" Target="https://www.disabilitygateway.gov.au/document/7481" TargetMode="External"/><Relationship Id="rId77" Type="http://schemas.openxmlformats.org/officeDocument/2006/relationships/hyperlink" Target="https://www.disabilitygateway.gov.au/ads" TargetMode="External"/><Relationship Id="rId100" Type="http://schemas.openxmlformats.org/officeDocument/2006/relationships/hyperlink" Target="https://www.ndrp.org.au/" TargetMode="External"/><Relationship Id="rId105" Type="http://schemas.openxmlformats.org/officeDocument/2006/relationships/hyperlink" Target="https://www.dss.gov.au/our-responsibilities/disability-and-carers/programmes-services/government-international/disability-reform-ministers-meeting" TargetMode="External"/><Relationship Id="rId8" Type="http://schemas.openxmlformats.org/officeDocument/2006/relationships/settings" Target="settings.xml"/><Relationship Id="rId51" Type="http://schemas.openxmlformats.org/officeDocument/2006/relationships/hyperlink" Target="https://creative.gov.au/investment-and-development/arts-and-disability-initiative-2022-24/" TargetMode="External"/><Relationship Id="rId72" Type="http://schemas.openxmlformats.org/officeDocument/2006/relationships/hyperlink" Target="https://www.communitygrants.gov.au/grants/ilc-2021-5614" TargetMode="External"/><Relationship Id="rId80" Type="http://schemas.openxmlformats.org/officeDocument/2006/relationships/hyperlink" Target="https://www.disabilitygateway.gov.au/document/3126" TargetMode="External"/><Relationship Id="rId85" Type="http://schemas.openxmlformats.org/officeDocument/2006/relationships/hyperlink" Target="https://www.wa.gov.au/government/document-collections/state-disability-strategy-2020-2030" TargetMode="External"/><Relationship Id="rId93" Type="http://schemas.openxmlformats.org/officeDocument/2006/relationships/hyperlink" Target="https://www.aihw.gov.au/australias-disability-strategy" TargetMode="External"/><Relationship Id="rId98" Type="http://schemas.openxmlformats.org/officeDocument/2006/relationships/hyperlink" Target="https://www.disabilitygateway.gov.au/document/8176"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pmc.gov.au/honours-and-symbols/commonwealth-coat-arms" TargetMode="External"/><Relationship Id="rId25" Type="http://schemas.openxmlformats.org/officeDocument/2006/relationships/hyperlink" Target="https://www.disabilitygateway.gov.au/ads" TargetMode="External"/><Relationship Id="rId33" Type="http://schemas.openxmlformats.org/officeDocument/2006/relationships/hyperlink" Target="https://tfhc.nt.gov.au/social-inclusion-and-interpreting-services/office-of-disability/disability-strategy" TargetMode="External"/><Relationship Id="rId38" Type="http://schemas.openxmlformats.org/officeDocument/2006/relationships/hyperlink" Target="https://www.disabilitygateway.gov.au/document/7481" TargetMode="External"/><Relationship Id="rId46" Type="http://schemas.openxmlformats.org/officeDocument/2006/relationships/hyperlink" Target="https://www.vic.gov.au/reconnect-program" TargetMode="External"/><Relationship Id="rId59" Type="http://schemas.openxmlformats.org/officeDocument/2006/relationships/hyperlink" Target="https://dhs.sa.gov.au/how-we-help/community-connections" TargetMode="External"/><Relationship Id="rId67" Type="http://schemas.openxmlformats.org/officeDocument/2006/relationships/hyperlink" Target="https://www.disabilitygateway.gov.au/document/7481" TargetMode="External"/><Relationship Id="rId103" Type="http://schemas.openxmlformats.org/officeDocument/2006/relationships/hyperlink" Target="https://www.dss.gov.au/disability-gateway-evaluation-report" TargetMode="External"/><Relationship Id="rId108" Type="http://schemas.openxmlformats.org/officeDocument/2006/relationships/hyperlink" Target="https://www.disabilitygateway.gov.au/good-practice-guidelines" TargetMode="External"/><Relationship Id="rId20" Type="http://schemas.openxmlformats.org/officeDocument/2006/relationships/hyperlink" Target="mailto:communications@dss.gov.au" TargetMode="External"/><Relationship Id="rId41" Type="http://schemas.openxmlformats.org/officeDocument/2006/relationships/hyperlink" Target="https://qdn.org.au/ads_forum_delegate-pack/" TargetMode="External"/><Relationship Id="rId54" Type="http://schemas.openxmlformats.org/officeDocument/2006/relationships/hyperlink" Target="https://www.disabilitygateway.gov.au/document/7481" TargetMode="External"/><Relationship Id="rId62" Type="http://schemas.openxmlformats.org/officeDocument/2006/relationships/hyperlink" Target="http://www.education.gov.au/disability-standards-education-2005" TargetMode="External"/><Relationship Id="rId70" Type="http://schemas.openxmlformats.org/officeDocument/2006/relationships/hyperlink" Target="https://www.screenaustralia.gov.au/fact-finders/reports-and-key-issues/reports-and-discussion-papers/seeing-ourselves-2" TargetMode="External"/><Relationship Id="rId75" Type="http://schemas.openxmlformats.org/officeDocument/2006/relationships/hyperlink" Target="https://www.disabilitygateway.gov.au/document/7481" TargetMode="External"/><Relationship Id="rId83" Type="http://schemas.openxmlformats.org/officeDocument/2006/relationships/hyperlink" Target="https://qdn.org.au/ads_forum_delegate-pack/" TargetMode="External"/><Relationship Id="rId88" Type="http://schemas.openxmlformats.org/officeDocument/2006/relationships/hyperlink" Target="https://www.disabilitygateway.gov.au/ads/strategy" TargetMode="External"/><Relationship Id="rId91" Type="http://schemas.openxmlformats.org/officeDocument/2006/relationships/hyperlink" Target="https://www.dss.gov.au/disability-and-carers-programs-services-for-people-with-disability/national-disability-advocacy-framework-2023-2025" TargetMode="External"/><Relationship Id="rId96" Type="http://schemas.openxmlformats.org/officeDocument/2006/relationships/hyperlink" Target="https://www.disabilitygateway.gov.au/document/8176"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disabilitygateway.gov.au/ads" TargetMode="External"/><Relationship Id="rId28" Type="http://schemas.openxmlformats.org/officeDocument/2006/relationships/hyperlink" Target="https://www.dsdsatsip.qld.gov.au/campaign/queenslands-disability-plan" TargetMode="External"/><Relationship Id="rId36" Type="http://schemas.openxmlformats.org/officeDocument/2006/relationships/hyperlink" Target="https://www.industry.gov.au/publications/premises-standards-review-2021" TargetMode="External"/><Relationship Id="rId49" Type="http://schemas.openxmlformats.org/officeDocument/2006/relationships/hyperlink" Target="https://www.infrastructure.gov.au/infrastructure-transport-vehicles/transport-accessibility" TargetMode="External"/><Relationship Id="rId57" Type="http://schemas.openxmlformats.org/officeDocument/2006/relationships/hyperlink" Target="https://www.ndis.gov.au/about-us/publications/quarterly-reports" TargetMode="External"/><Relationship Id="rId106" Type="http://schemas.openxmlformats.org/officeDocument/2006/relationships/hyperlink" Target="https://www.disabilitygateway.gov.au/ads/advisory-council" TargetMode="External"/><Relationship Id="rId10" Type="http://schemas.openxmlformats.org/officeDocument/2006/relationships/footnotes" Target="footnotes.xml"/><Relationship Id="rId31" Type="http://schemas.openxmlformats.org/officeDocument/2006/relationships/hyperlink" Target="https://www.dpac.tas.gov.au/divisions/cpp/community-policy-and-engagement/people-with-disability" TargetMode="External"/><Relationship Id="rId44" Type="http://schemas.openxmlformats.org/officeDocument/2006/relationships/hyperlink" Target="https://www.dss.gov.au/disability-and-carers/disability-employment-strategy" TargetMode="External"/><Relationship Id="rId52" Type="http://schemas.openxmlformats.org/officeDocument/2006/relationships/hyperlink" Target="https://www.equalopportunity.sa.gov.au/equal" TargetMode="External"/><Relationship Id="rId60" Type="http://schemas.openxmlformats.org/officeDocument/2006/relationships/hyperlink" Target="https://www.disabilitygateway.gov.au/document/3146" TargetMode="External"/><Relationship Id="rId65" Type="http://schemas.openxmlformats.org/officeDocument/2006/relationships/hyperlink" Target="https://www.education.vic.gov.au/school/teachers/learningneeds/Pages/Autism-Education-Strategy.aspx" TargetMode="External"/><Relationship Id="rId73" Type="http://schemas.openxmlformats.org/officeDocument/2006/relationships/hyperlink" Target="https://theliveswelead.com.au/series/tlwl/" TargetMode="External"/><Relationship Id="rId78" Type="http://schemas.openxmlformats.org/officeDocument/2006/relationships/hyperlink" Target="https://fpdn.org.au/national_disability_footprint/" TargetMode="External"/><Relationship Id="rId81" Type="http://schemas.openxmlformats.org/officeDocument/2006/relationships/hyperlink" Target="https://www.disabilitygateway.gov.au/good-practice-guidelines" TargetMode="External"/><Relationship Id="rId86" Type="http://schemas.openxmlformats.org/officeDocument/2006/relationships/hyperlink" Target="https://www.disabilitygateway.gov.au/document/3126" TargetMode="External"/><Relationship Id="rId94" Type="http://schemas.openxmlformats.org/officeDocument/2006/relationships/hyperlink" Target="https://www.aihw.gov.au/australias-disability-strategy/outcomes/all-measures" TargetMode="External"/><Relationship Id="rId99" Type="http://schemas.openxmlformats.org/officeDocument/2006/relationships/hyperlink" Target="https://www.abs.gov.au/statistics/health/disability/disability-ageing-and-carers-australia-summary-findings/2018" TargetMode="External"/><Relationship Id="rId101" Type="http://schemas.openxmlformats.org/officeDocument/2006/relationships/hyperlink" Target="https://ocpe.nt.gov.au/inclusion-and-diversity/disability-in-the-workplace/employability-strategy"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ss.gov.au" TargetMode="External"/><Relationship Id="rId39" Type="http://schemas.openxmlformats.org/officeDocument/2006/relationships/hyperlink" Target="https://www.abs.gov.au/statistics/health/disability/disability-ageing-and-carers-australia-summary-findings/2018" TargetMode="External"/><Relationship Id="rId109" Type="http://schemas.openxmlformats.org/officeDocument/2006/relationships/hyperlink" Target="https://www.aihw.gov.au/australias-disability-strategy" TargetMode="External"/><Relationship Id="rId34" Type="http://schemas.openxmlformats.org/officeDocument/2006/relationships/hyperlink" Target="https://www.disabilitygateway.gov.au/document/3116" TargetMode="External"/><Relationship Id="rId50" Type="http://schemas.openxmlformats.org/officeDocument/2006/relationships/hyperlink" Target="https://www.industry.gov.au/publications/premises-standards-review-2021" TargetMode="External"/><Relationship Id="rId55" Type="http://schemas.openxmlformats.org/officeDocument/2006/relationships/hyperlink" Target="https://www.communityservices.act.gov.au/disability_act/disability-justice-strategy" TargetMode="External"/><Relationship Id="rId76" Type="http://schemas.openxmlformats.org/officeDocument/2006/relationships/hyperlink" Target="https://qdn.org.au/ads_forum_delegate-pack/" TargetMode="External"/><Relationship Id="rId97" Type="http://schemas.openxmlformats.org/officeDocument/2006/relationships/hyperlink" Target="https://www.disabilitygateway.gov.au/ads/data-research" TargetMode="External"/><Relationship Id="rId104" Type="http://schemas.openxmlformats.org/officeDocument/2006/relationships/hyperlink" Target="https://www.disabilitygateway.gov.au/document/3106" TargetMode="External"/><Relationship Id="rId7" Type="http://schemas.openxmlformats.org/officeDocument/2006/relationships/styles" Target="styles.xml"/><Relationship Id="rId71" Type="http://schemas.openxmlformats.org/officeDocument/2006/relationships/hyperlink" Target="https://www.finance.gov.au/government/advertising/australian-government-guidelines-information-and-advertising-campaigns-non-corporate-commonwealth-entities" TargetMode="External"/><Relationship Id="rId92" Type="http://schemas.openxmlformats.org/officeDocument/2006/relationships/hyperlink" Target="https://www.health.gov.au/our-work/national-roadmap-for-improving-the-health-of-people-with-intellectual-disabil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C0BC-6376-4400-B698-9634C6062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B6AE3-6D6A-4D22-8B9C-46BCEE18A1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798DF1-C77A-47F9-9DBA-357BD1E6717E}">
  <ds:schemaRefs>
    <ds:schemaRef ds:uri="http://schemas.microsoft.com/sharepoint/v3/contenttype/forms"/>
  </ds:schemaRefs>
</ds:datastoreItem>
</file>

<file path=customXml/itemProps4.xml><?xml version="1.0" encoding="utf-8"?>
<ds:datastoreItem xmlns:ds="http://schemas.openxmlformats.org/officeDocument/2006/customXml" ds:itemID="{A050103B-9167-42CC-A1C0-2900AF97C6A1}">
  <ds:schemaRefs>
    <ds:schemaRef ds:uri="http://schemas.microsoft.com/sharepoint/events"/>
  </ds:schemaRefs>
</ds:datastoreItem>
</file>

<file path=customXml/itemProps5.xml><?xml version="1.0" encoding="utf-8"?>
<ds:datastoreItem xmlns:ds="http://schemas.openxmlformats.org/officeDocument/2006/customXml" ds:itemID="{130F72FA-40DC-44AE-9737-BBCED950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7455</Words>
  <Characters>42496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Summary - ADS Implementation Report</vt:lpstr>
    </vt:vector>
  </TitlesOfParts>
  <Company/>
  <LinksUpToDate>false</LinksUpToDate>
  <CharactersWithSpaces>49852</CharactersWithSpaces>
  <SharedDoc>false</SharedDoc>
  <HLinks>
    <vt:vector size="726" baseType="variant">
      <vt:variant>
        <vt:i4>3801200</vt:i4>
      </vt:variant>
      <vt:variant>
        <vt:i4>429</vt:i4>
      </vt:variant>
      <vt:variant>
        <vt:i4>0</vt:i4>
      </vt:variant>
      <vt:variant>
        <vt:i4>5</vt:i4>
      </vt:variant>
      <vt:variant>
        <vt:lpwstr>https://www.aihw.gov.au/australias-disability-strategy</vt:lpwstr>
      </vt:variant>
      <vt:variant>
        <vt:lpwstr/>
      </vt:variant>
      <vt:variant>
        <vt:i4>1638492</vt:i4>
      </vt:variant>
      <vt:variant>
        <vt:i4>426</vt:i4>
      </vt:variant>
      <vt:variant>
        <vt:i4>0</vt:i4>
      </vt:variant>
      <vt:variant>
        <vt:i4>5</vt:i4>
      </vt:variant>
      <vt:variant>
        <vt:lpwstr>https://www.disabilitygateway.gov.au/good-practice-guidelines</vt:lpwstr>
      </vt:variant>
      <vt:variant>
        <vt:lpwstr/>
      </vt:variant>
      <vt:variant>
        <vt:i4>6291519</vt:i4>
      </vt:variant>
      <vt:variant>
        <vt:i4>423</vt:i4>
      </vt:variant>
      <vt:variant>
        <vt:i4>0</vt:i4>
      </vt:variant>
      <vt:variant>
        <vt:i4>5</vt:i4>
      </vt:variant>
      <vt:variant>
        <vt:lpwstr>http://www.disabilitygateway.gov.au/ads</vt:lpwstr>
      </vt:variant>
      <vt:variant>
        <vt:lpwstr/>
      </vt:variant>
      <vt:variant>
        <vt:i4>458826</vt:i4>
      </vt:variant>
      <vt:variant>
        <vt:i4>420</vt:i4>
      </vt:variant>
      <vt:variant>
        <vt:i4>0</vt:i4>
      </vt:variant>
      <vt:variant>
        <vt:i4>5</vt:i4>
      </vt:variant>
      <vt:variant>
        <vt:lpwstr>https://www.disabilitygateway.gov.au/ads/advisory-council</vt:lpwstr>
      </vt:variant>
      <vt:variant>
        <vt:lpwstr/>
      </vt:variant>
      <vt:variant>
        <vt:i4>3539060</vt:i4>
      </vt:variant>
      <vt:variant>
        <vt:i4>417</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6946919</vt:i4>
      </vt:variant>
      <vt:variant>
        <vt:i4>414</vt:i4>
      </vt:variant>
      <vt:variant>
        <vt:i4>0</vt:i4>
      </vt:variant>
      <vt:variant>
        <vt:i4>5</vt:i4>
      </vt:variant>
      <vt:variant>
        <vt:lpwstr>https://www.disabilitygateway.gov.au/document/3106</vt:lpwstr>
      </vt:variant>
      <vt:variant>
        <vt:lpwstr/>
      </vt:variant>
      <vt:variant>
        <vt:i4>2424873</vt:i4>
      </vt:variant>
      <vt:variant>
        <vt:i4>411</vt:i4>
      </vt:variant>
      <vt:variant>
        <vt:i4>0</vt:i4>
      </vt:variant>
      <vt:variant>
        <vt:i4>5</vt:i4>
      </vt:variant>
      <vt:variant>
        <vt:lpwstr>https://www.dss.gov.au/disability-gateway-evaluation-report</vt:lpwstr>
      </vt:variant>
      <vt:variant>
        <vt:lpwstr/>
      </vt:variant>
      <vt:variant>
        <vt:i4>4980767</vt:i4>
      </vt:variant>
      <vt:variant>
        <vt:i4>408</vt:i4>
      </vt:variant>
      <vt:variant>
        <vt:i4>0</vt:i4>
      </vt:variant>
      <vt:variant>
        <vt:i4>5</vt:i4>
      </vt:variant>
      <vt:variant>
        <vt:lpwstr>https://qdn.org.au/voice-of-queenslanders-with-disability-report/</vt:lpwstr>
      </vt:variant>
      <vt:variant>
        <vt:lpwstr/>
      </vt:variant>
      <vt:variant>
        <vt:i4>5242885</vt:i4>
      </vt:variant>
      <vt:variant>
        <vt:i4>405</vt:i4>
      </vt:variant>
      <vt:variant>
        <vt:i4>0</vt:i4>
      </vt:variant>
      <vt:variant>
        <vt:i4>5</vt:i4>
      </vt:variant>
      <vt:variant>
        <vt:lpwstr>https://ocpe.nt.gov.au/inclusion-and-diversity/disability-in-the-workplace/employability-strategy</vt:lpwstr>
      </vt:variant>
      <vt:variant>
        <vt:lpwstr/>
      </vt:variant>
      <vt:variant>
        <vt:i4>1704027</vt:i4>
      </vt:variant>
      <vt:variant>
        <vt:i4>402</vt:i4>
      </vt:variant>
      <vt:variant>
        <vt:i4>0</vt:i4>
      </vt:variant>
      <vt:variant>
        <vt:i4>5</vt:i4>
      </vt:variant>
      <vt:variant>
        <vt:lpwstr>https://www.ndrp.org.au/</vt:lpwstr>
      </vt:variant>
      <vt:variant>
        <vt:lpwstr/>
      </vt:variant>
      <vt:variant>
        <vt:i4>1572949</vt:i4>
      </vt:variant>
      <vt:variant>
        <vt:i4>399</vt:i4>
      </vt:variant>
      <vt:variant>
        <vt:i4>0</vt:i4>
      </vt:variant>
      <vt:variant>
        <vt:i4>5</vt:i4>
      </vt:variant>
      <vt:variant>
        <vt:lpwstr>https://www.abs.gov.au/statistics/health/disability/disability-ageing-and-carers-australia-summary-findings/2018</vt:lpwstr>
      </vt:variant>
      <vt:variant>
        <vt:lpwstr/>
      </vt:variant>
      <vt:variant>
        <vt:i4>6946923</vt:i4>
      </vt:variant>
      <vt:variant>
        <vt:i4>396</vt:i4>
      </vt:variant>
      <vt:variant>
        <vt:i4>0</vt:i4>
      </vt:variant>
      <vt:variant>
        <vt:i4>5</vt:i4>
      </vt:variant>
      <vt:variant>
        <vt:lpwstr>https://www.disabilitygateway.gov.au/document/8176</vt:lpwstr>
      </vt:variant>
      <vt:variant>
        <vt:lpwstr/>
      </vt:variant>
      <vt:variant>
        <vt:i4>7536679</vt:i4>
      </vt:variant>
      <vt:variant>
        <vt:i4>393</vt:i4>
      </vt:variant>
      <vt:variant>
        <vt:i4>0</vt:i4>
      </vt:variant>
      <vt:variant>
        <vt:i4>5</vt:i4>
      </vt:variant>
      <vt:variant>
        <vt:lpwstr>https://www.disabilitygateway.gov.au/ads/data-research</vt:lpwstr>
      </vt:variant>
      <vt:variant>
        <vt:lpwstr/>
      </vt:variant>
      <vt:variant>
        <vt:i4>6946923</vt:i4>
      </vt:variant>
      <vt:variant>
        <vt:i4>390</vt:i4>
      </vt:variant>
      <vt:variant>
        <vt:i4>0</vt:i4>
      </vt:variant>
      <vt:variant>
        <vt:i4>5</vt:i4>
      </vt:variant>
      <vt:variant>
        <vt:lpwstr>https://www.disabilitygateway.gov.au/document/8176</vt:lpwstr>
      </vt:variant>
      <vt:variant>
        <vt:lpwstr/>
      </vt:variant>
      <vt:variant>
        <vt:i4>3080302</vt:i4>
      </vt:variant>
      <vt:variant>
        <vt:i4>387</vt:i4>
      </vt:variant>
      <vt:variant>
        <vt:i4>0</vt:i4>
      </vt:variant>
      <vt:variant>
        <vt:i4>5</vt:i4>
      </vt:variant>
      <vt:variant>
        <vt:lpwstr>https://www.aihw.gov.au/reports/australias-disability-strategy/australias-disability-strategy-outcomes-framework/contents/about</vt:lpwstr>
      </vt:variant>
      <vt:variant>
        <vt:lpwstr/>
      </vt:variant>
      <vt:variant>
        <vt:i4>5374022</vt:i4>
      </vt:variant>
      <vt:variant>
        <vt:i4>384</vt:i4>
      </vt:variant>
      <vt:variant>
        <vt:i4>0</vt:i4>
      </vt:variant>
      <vt:variant>
        <vt:i4>5</vt:i4>
      </vt:variant>
      <vt:variant>
        <vt:lpwstr>https://www.aihw.gov.au/australias-disability-strategy/outcomes/all-measures</vt:lpwstr>
      </vt:variant>
      <vt:variant>
        <vt:lpwstr/>
      </vt:variant>
      <vt:variant>
        <vt:i4>3801200</vt:i4>
      </vt:variant>
      <vt:variant>
        <vt:i4>381</vt:i4>
      </vt:variant>
      <vt:variant>
        <vt:i4>0</vt:i4>
      </vt:variant>
      <vt:variant>
        <vt:i4>5</vt:i4>
      </vt:variant>
      <vt:variant>
        <vt:lpwstr>https://www.aihw.gov.au/australias-disability-strategy</vt:lpwstr>
      </vt:variant>
      <vt:variant>
        <vt:lpwstr/>
      </vt:variant>
      <vt:variant>
        <vt:i4>7602212</vt:i4>
      </vt:variant>
      <vt:variant>
        <vt:i4>378</vt:i4>
      </vt:variant>
      <vt:variant>
        <vt:i4>0</vt:i4>
      </vt:variant>
      <vt:variant>
        <vt:i4>5</vt:i4>
      </vt:variant>
      <vt:variant>
        <vt:lpwstr>https://www.health.gov.au/our-work/national-roadmap-for-improving-the-health-of-people-with-intellectual-disability</vt:lpwstr>
      </vt:variant>
      <vt:variant>
        <vt:lpwstr/>
      </vt:variant>
      <vt:variant>
        <vt:i4>6619198</vt:i4>
      </vt:variant>
      <vt:variant>
        <vt:i4>375</vt:i4>
      </vt:variant>
      <vt:variant>
        <vt:i4>0</vt:i4>
      </vt:variant>
      <vt:variant>
        <vt:i4>5</vt:i4>
      </vt:variant>
      <vt:variant>
        <vt:lpwstr>https://www.dss.gov.au/disability-and-carers-programs-services-for-people-with-disability/national-disability-advocacy-framework-2023-2025</vt:lpwstr>
      </vt:variant>
      <vt:variant>
        <vt:lpwstr/>
      </vt:variant>
      <vt:variant>
        <vt:i4>7209061</vt:i4>
      </vt:variant>
      <vt:variant>
        <vt:i4>372</vt:i4>
      </vt:variant>
      <vt:variant>
        <vt:i4>0</vt:i4>
      </vt:variant>
      <vt:variant>
        <vt:i4>5</vt:i4>
      </vt:variant>
      <vt:variant>
        <vt:lpwstr>https://www.dss.gov.au/disability-and-carers/disability-employment-strategy</vt:lpwstr>
      </vt:variant>
      <vt:variant>
        <vt:lpwstr/>
      </vt:variant>
      <vt:variant>
        <vt:i4>1966163</vt:i4>
      </vt:variant>
      <vt:variant>
        <vt:i4>369</vt:i4>
      </vt:variant>
      <vt:variant>
        <vt:i4>0</vt:i4>
      </vt:variant>
      <vt:variant>
        <vt:i4>5</vt:i4>
      </vt:variant>
      <vt:variant>
        <vt:lpwstr>https://www.disabilitygateway.gov.au/preview-link/node/7311/c3ec0404-bc07-4143-a066-e8652cd8b8fd</vt:lpwstr>
      </vt:variant>
      <vt:variant>
        <vt:lpwstr/>
      </vt:variant>
      <vt:variant>
        <vt:i4>4587604</vt:i4>
      </vt:variant>
      <vt:variant>
        <vt:i4>366</vt:i4>
      </vt:variant>
      <vt:variant>
        <vt:i4>0</vt:i4>
      </vt:variant>
      <vt:variant>
        <vt:i4>5</vt:i4>
      </vt:variant>
      <vt:variant>
        <vt:lpwstr>https://www.disabilitygateway.gov.au/ads/strategy</vt:lpwstr>
      </vt:variant>
      <vt:variant>
        <vt:lpwstr/>
      </vt:variant>
      <vt:variant>
        <vt:i4>6946918</vt:i4>
      </vt:variant>
      <vt:variant>
        <vt:i4>363</vt:i4>
      </vt:variant>
      <vt:variant>
        <vt:i4>0</vt:i4>
      </vt:variant>
      <vt:variant>
        <vt:i4>5</vt:i4>
      </vt:variant>
      <vt:variant>
        <vt:lpwstr>https://www.disabilitygateway.gov.au/document/3116</vt:lpwstr>
      </vt:variant>
      <vt:variant>
        <vt:lpwstr/>
      </vt:variant>
      <vt:variant>
        <vt:i4>6946917</vt:i4>
      </vt:variant>
      <vt:variant>
        <vt:i4>360</vt:i4>
      </vt:variant>
      <vt:variant>
        <vt:i4>0</vt:i4>
      </vt:variant>
      <vt:variant>
        <vt:i4>5</vt:i4>
      </vt:variant>
      <vt:variant>
        <vt:lpwstr>https://www.disabilitygateway.gov.au/document/3126</vt:lpwstr>
      </vt:variant>
      <vt:variant>
        <vt:lpwstr/>
      </vt:variant>
      <vt:variant>
        <vt:i4>72</vt:i4>
      </vt:variant>
      <vt:variant>
        <vt:i4>357</vt:i4>
      </vt:variant>
      <vt:variant>
        <vt:i4>0</vt:i4>
      </vt:variant>
      <vt:variant>
        <vt:i4>5</vt:i4>
      </vt:variant>
      <vt:variant>
        <vt:lpwstr>https://www.wa.gov.au/government/document-collections/state-disability-strategy-2020-2030</vt:lpwstr>
      </vt:variant>
      <vt:variant>
        <vt:lpwstr/>
      </vt:variant>
      <vt:variant>
        <vt:i4>852033</vt:i4>
      </vt:variant>
      <vt:variant>
        <vt:i4>354</vt:i4>
      </vt:variant>
      <vt:variant>
        <vt:i4>0</vt:i4>
      </vt:variant>
      <vt:variant>
        <vt:i4>5</vt:i4>
      </vt:variant>
      <vt:variant>
        <vt:lpwstr>https://www.inclusionaustralia.org.au/towards-inclusive-practice/</vt:lpwstr>
      </vt:variant>
      <vt:variant>
        <vt:lpwstr/>
      </vt:variant>
      <vt:variant>
        <vt:i4>2424944</vt:i4>
      </vt:variant>
      <vt:variant>
        <vt:i4>351</vt:i4>
      </vt:variant>
      <vt:variant>
        <vt:i4>0</vt:i4>
      </vt:variant>
      <vt:variant>
        <vt:i4>5</vt:i4>
      </vt:variant>
      <vt:variant>
        <vt:lpwstr>https://qdn.org.au/ads_forum_delegate-pack/</vt:lpwstr>
      </vt:variant>
      <vt:variant>
        <vt:lpwstr/>
      </vt:variant>
      <vt:variant>
        <vt:i4>6815851</vt:i4>
      </vt:variant>
      <vt:variant>
        <vt:i4>348</vt:i4>
      </vt:variant>
      <vt:variant>
        <vt:i4>0</vt:i4>
      </vt:variant>
      <vt:variant>
        <vt:i4>5</vt:i4>
      </vt:variant>
      <vt:variant>
        <vt:lpwstr>https://www.disabilitygateway.gov.au/document/7481</vt:lpwstr>
      </vt:variant>
      <vt:variant>
        <vt:lpwstr/>
      </vt:variant>
      <vt:variant>
        <vt:i4>1638492</vt:i4>
      </vt:variant>
      <vt:variant>
        <vt:i4>345</vt:i4>
      </vt:variant>
      <vt:variant>
        <vt:i4>0</vt:i4>
      </vt:variant>
      <vt:variant>
        <vt:i4>5</vt:i4>
      </vt:variant>
      <vt:variant>
        <vt:lpwstr>https://www.disabilitygateway.gov.au/good-practice-guidelines</vt:lpwstr>
      </vt:variant>
      <vt:variant>
        <vt:lpwstr/>
      </vt:variant>
      <vt:variant>
        <vt:i4>6946917</vt:i4>
      </vt:variant>
      <vt:variant>
        <vt:i4>342</vt:i4>
      </vt:variant>
      <vt:variant>
        <vt:i4>0</vt:i4>
      </vt:variant>
      <vt:variant>
        <vt:i4>5</vt:i4>
      </vt:variant>
      <vt:variant>
        <vt:lpwstr>https://www.disabilitygateway.gov.au/document/3126</vt:lpwstr>
      </vt:variant>
      <vt:variant>
        <vt:lpwstr/>
      </vt:variant>
      <vt:variant>
        <vt:i4>155451413</vt:i4>
      </vt:variant>
      <vt:variant>
        <vt:i4>339</vt:i4>
      </vt:variant>
      <vt:variant>
        <vt:i4>0</vt:i4>
      </vt:variant>
      <vt:variant>
        <vt:i4>5</vt:i4>
      </vt:variant>
      <vt:variant>
        <vt:lpwstr/>
      </vt:variant>
      <vt:variant>
        <vt:lpwstr>_एडीएस_परिणाम_क्षेत्र</vt:lpwstr>
      </vt:variant>
      <vt:variant>
        <vt:i4>2752609</vt:i4>
      </vt:variant>
      <vt:variant>
        <vt:i4>336</vt:i4>
      </vt:variant>
      <vt:variant>
        <vt:i4>0</vt:i4>
      </vt:variant>
      <vt:variant>
        <vt:i4>5</vt:i4>
      </vt:variant>
      <vt:variant>
        <vt:lpwstr>https://www.legislation.sa.gov.au/lz?path=/b/current/disability%20inclusion%20(review%20recommendations)%20amendment%20bill%202023</vt:lpwstr>
      </vt:variant>
      <vt:variant>
        <vt:lpwstr/>
      </vt:variant>
      <vt:variant>
        <vt:i4>5832731</vt:i4>
      </vt:variant>
      <vt:variant>
        <vt:i4>333</vt:i4>
      </vt:variant>
      <vt:variant>
        <vt:i4>0</vt:i4>
      </vt:variant>
      <vt:variant>
        <vt:i4>5</vt:i4>
      </vt:variant>
      <vt:variant>
        <vt:lpwstr>https://fpdn.org.au/national_disability_footprint/</vt:lpwstr>
      </vt:variant>
      <vt:variant>
        <vt:lpwstr/>
      </vt:variant>
      <vt:variant>
        <vt:i4>720928</vt:i4>
      </vt:variant>
      <vt:variant>
        <vt:i4>330</vt:i4>
      </vt:variant>
      <vt:variant>
        <vt:i4>0</vt:i4>
      </vt:variant>
      <vt:variant>
        <vt:i4>5</vt:i4>
      </vt:variant>
      <vt:variant>
        <vt:lpwstr/>
      </vt:variant>
      <vt:variant>
        <vt:lpwstr>_State_and_Territory</vt:lpwstr>
      </vt:variant>
      <vt:variant>
        <vt:i4>5505035</vt:i4>
      </vt:variant>
      <vt:variant>
        <vt:i4>327</vt:i4>
      </vt:variant>
      <vt:variant>
        <vt:i4>0</vt:i4>
      </vt:variant>
      <vt:variant>
        <vt:i4>5</vt:i4>
      </vt:variant>
      <vt:variant>
        <vt:lpwstr>https://www.disabilitygateway.gov.au/ads</vt:lpwstr>
      </vt:variant>
      <vt:variant>
        <vt:lpwstr/>
      </vt:variant>
      <vt:variant>
        <vt:i4>2424944</vt:i4>
      </vt:variant>
      <vt:variant>
        <vt:i4>324</vt:i4>
      </vt:variant>
      <vt:variant>
        <vt:i4>0</vt:i4>
      </vt:variant>
      <vt:variant>
        <vt:i4>5</vt:i4>
      </vt:variant>
      <vt:variant>
        <vt:lpwstr>https://qdn.org.au/ads_forum_delegate-pack/</vt:lpwstr>
      </vt:variant>
      <vt:variant>
        <vt:lpwstr/>
      </vt:variant>
      <vt:variant>
        <vt:i4>6815851</vt:i4>
      </vt:variant>
      <vt:variant>
        <vt:i4>321</vt:i4>
      </vt:variant>
      <vt:variant>
        <vt:i4>0</vt:i4>
      </vt:variant>
      <vt:variant>
        <vt:i4>5</vt:i4>
      </vt:variant>
      <vt:variant>
        <vt:lpwstr>https://www.disabilitygateway.gov.au/document/7481</vt:lpwstr>
      </vt:variant>
      <vt:variant>
        <vt:lpwstr/>
      </vt:variant>
      <vt:variant>
        <vt:i4>65550</vt:i4>
      </vt:variant>
      <vt:variant>
        <vt:i4>318</vt:i4>
      </vt:variant>
      <vt:variant>
        <vt:i4>0</vt:i4>
      </vt:variant>
      <vt:variant>
        <vt:i4>5</vt:i4>
      </vt:variant>
      <vt:variant>
        <vt:lpwstr>https://seemeforme.sa.gov.au/</vt:lpwstr>
      </vt:variant>
      <vt:variant>
        <vt:lpwstr/>
      </vt:variant>
      <vt:variant>
        <vt:i4>6750326</vt:i4>
      </vt:variant>
      <vt:variant>
        <vt:i4>315</vt:i4>
      </vt:variant>
      <vt:variant>
        <vt:i4>0</vt:i4>
      </vt:variant>
      <vt:variant>
        <vt:i4>5</vt:i4>
      </vt:variant>
      <vt:variant>
        <vt:lpwstr>https://theliveswelead.com.au/series/tlwl/</vt:lpwstr>
      </vt:variant>
      <vt:variant>
        <vt:lpwstr/>
      </vt:variant>
      <vt:variant>
        <vt:i4>2162789</vt:i4>
      </vt:variant>
      <vt:variant>
        <vt:i4>312</vt:i4>
      </vt:variant>
      <vt:variant>
        <vt:i4>0</vt:i4>
      </vt:variant>
      <vt:variant>
        <vt:i4>5</vt:i4>
      </vt:variant>
      <vt:variant>
        <vt:lpwstr>https://www.communitygrants.gov.au/grants/ilc-2021-5614</vt:lpwstr>
      </vt:variant>
      <vt:variant>
        <vt:lpwstr/>
      </vt:variant>
      <vt:variant>
        <vt:i4>5570568</vt:i4>
      </vt:variant>
      <vt:variant>
        <vt:i4>309</vt:i4>
      </vt:variant>
      <vt:variant>
        <vt:i4>0</vt:i4>
      </vt:variant>
      <vt:variant>
        <vt:i4>5</vt:i4>
      </vt:variant>
      <vt:variant>
        <vt:lpwstr>https://www.finance.gov.au/government/advertising/australian-government-guidelines-information-and-advertising-campaigns-non-corporate-commonwealth-entities</vt:lpwstr>
      </vt:variant>
      <vt:variant>
        <vt:lpwstr/>
      </vt:variant>
      <vt:variant>
        <vt:i4>3342460</vt:i4>
      </vt:variant>
      <vt:variant>
        <vt:i4>306</vt:i4>
      </vt:variant>
      <vt:variant>
        <vt:i4>0</vt:i4>
      </vt:variant>
      <vt:variant>
        <vt:i4>5</vt:i4>
      </vt:variant>
      <vt:variant>
        <vt:lpwstr>https://www.screenaustralia.gov.au/fact-finders/reports-and-key-issues/reports-and-discussion-papers/seeing-ourselves-2</vt:lpwstr>
      </vt:variant>
      <vt:variant>
        <vt:lpwstr/>
      </vt:variant>
      <vt:variant>
        <vt:i4>6815851</vt:i4>
      </vt:variant>
      <vt:variant>
        <vt:i4>303</vt:i4>
      </vt:variant>
      <vt:variant>
        <vt:i4>0</vt:i4>
      </vt:variant>
      <vt:variant>
        <vt:i4>5</vt:i4>
      </vt:variant>
      <vt:variant>
        <vt:lpwstr>https://www.disabilitygateway.gov.au/document/7481</vt:lpwstr>
      </vt:variant>
      <vt:variant>
        <vt:lpwstr/>
      </vt:variant>
      <vt:variant>
        <vt:i4>5242993</vt:i4>
      </vt:variant>
      <vt:variant>
        <vt:i4>300</vt:i4>
      </vt:variant>
      <vt:variant>
        <vt:i4>0</vt:i4>
      </vt:variant>
      <vt:variant>
        <vt:i4>5</vt:i4>
      </vt:variant>
      <vt:variant>
        <vt:lpwstr>https://www.health.qld.gov.au/__data/assets/pdf_file/0015/1221081/Disability-Service-Plan-report.pdf</vt:lpwstr>
      </vt:variant>
      <vt:variant>
        <vt:lpwstr/>
      </vt:variant>
      <vt:variant>
        <vt:i4>7602212</vt:i4>
      </vt:variant>
      <vt:variant>
        <vt:i4>297</vt:i4>
      </vt:variant>
      <vt:variant>
        <vt:i4>0</vt:i4>
      </vt:variant>
      <vt:variant>
        <vt:i4>5</vt:i4>
      </vt:variant>
      <vt:variant>
        <vt:lpwstr>https://www.health.gov.au/our-work/national-roadmap-for-improving-the-health-of-people-with-intellectual-disability</vt:lpwstr>
      </vt:variant>
      <vt:variant>
        <vt:lpwstr/>
      </vt:variant>
      <vt:variant>
        <vt:i4>6815851</vt:i4>
      </vt:variant>
      <vt:variant>
        <vt:i4>294</vt:i4>
      </vt:variant>
      <vt:variant>
        <vt:i4>0</vt:i4>
      </vt:variant>
      <vt:variant>
        <vt:i4>5</vt:i4>
      </vt:variant>
      <vt:variant>
        <vt:lpwstr>https://www.disabilitygateway.gov.au/document/7481</vt:lpwstr>
      </vt:variant>
      <vt:variant>
        <vt:lpwstr/>
      </vt:variant>
      <vt:variant>
        <vt:i4>1900632</vt:i4>
      </vt:variant>
      <vt:variant>
        <vt:i4>291</vt:i4>
      </vt:variant>
      <vt:variant>
        <vt:i4>0</vt:i4>
      </vt:variant>
      <vt:variant>
        <vt:i4>5</vt:i4>
      </vt:variant>
      <vt:variant>
        <vt:lpwstr>https://education.nsw.gov.au/student-wellbeing/whole-school-approach/our-disability-strategy/disability-strategy.html</vt:lpwstr>
      </vt:variant>
      <vt:variant>
        <vt:lpwstr/>
      </vt:variant>
      <vt:variant>
        <vt:i4>3211368</vt:i4>
      </vt:variant>
      <vt:variant>
        <vt:i4>288</vt:i4>
      </vt:variant>
      <vt:variant>
        <vt:i4>0</vt:i4>
      </vt:variant>
      <vt:variant>
        <vt:i4>5</vt:i4>
      </vt:variant>
      <vt:variant>
        <vt:lpwstr>https://www.education.vic.gov.au/school/teachers/learningneeds/Pages/Autism-Education-Strategy.aspx</vt:lpwstr>
      </vt:variant>
      <vt:variant>
        <vt:lpwstr/>
      </vt:variant>
      <vt:variant>
        <vt:i4>2621496</vt:i4>
      </vt:variant>
      <vt:variant>
        <vt:i4>285</vt:i4>
      </vt:variant>
      <vt:variant>
        <vt:i4>0</vt:i4>
      </vt:variant>
      <vt:variant>
        <vt:i4>5</vt:i4>
      </vt:variant>
      <vt:variant>
        <vt:lpwstr>https://www.education.vic.gov.au/school/teachers/learningneeds/Pages/disability-inclusion.aspx</vt:lpwstr>
      </vt:variant>
      <vt:variant>
        <vt:lpwstr/>
      </vt:variant>
      <vt:variant>
        <vt:i4>7929892</vt:i4>
      </vt:variant>
      <vt:variant>
        <vt:i4>282</vt:i4>
      </vt:variant>
      <vt:variant>
        <vt:i4>0</vt:i4>
      </vt:variant>
      <vt:variant>
        <vt:i4>5</vt:i4>
      </vt:variant>
      <vt:variant>
        <vt:lpwstr>https://www.youtube.com/watch?v=Pho5RNVwPBQ</vt:lpwstr>
      </vt:variant>
      <vt:variant>
        <vt:lpwstr/>
      </vt:variant>
      <vt:variant>
        <vt:i4>7340069</vt:i4>
      </vt:variant>
      <vt:variant>
        <vt:i4>279</vt:i4>
      </vt:variant>
      <vt:variant>
        <vt:i4>0</vt:i4>
      </vt:variant>
      <vt:variant>
        <vt:i4>5</vt:i4>
      </vt:variant>
      <vt:variant>
        <vt:lpwstr>http://www.education.gov.au/disability-standards-education-2005</vt:lpwstr>
      </vt:variant>
      <vt:variant>
        <vt:lpwstr/>
      </vt:variant>
      <vt:variant>
        <vt:i4>6815851</vt:i4>
      </vt:variant>
      <vt:variant>
        <vt:i4>276</vt:i4>
      </vt:variant>
      <vt:variant>
        <vt:i4>0</vt:i4>
      </vt:variant>
      <vt:variant>
        <vt:i4>5</vt:i4>
      </vt:variant>
      <vt:variant>
        <vt:lpwstr>https://www.disabilitygateway.gov.au/document/7481</vt:lpwstr>
      </vt:variant>
      <vt:variant>
        <vt:lpwstr/>
      </vt:variant>
      <vt:variant>
        <vt:i4>6946915</vt:i4>
      </vt:variant>
      <vt:variant>
        <vt:i4>273</vt:i4>
      </vt:variant>
      <vt:variant>
        <vt:i4>0</vt:i4>
      </vt:variant>
      <vt:variant>
        <vt:i4>5</vt:i4>
      </vt:variant>
      <vt:variant>
        <vt:lpwstr>https://www.disabilitygateway.gov.au/document/3146</vt:lpwstr>
      </vt:variant>
      <vt:variant>
        <vt:lpwstr/>
      </vt:variant>
      <vt:variant>
        <vt:i4>3473526</vt:i4>
      </vt:variant>
      <vt:variant>
        <vt:i4>270</vt:i4>
      </vt:variant>
      <vt:variant>
        <vt:i4>0</vt:i4>
      </vt:variant>
      <vt:variant>
        <vt:i4>5</vt:i4>
      </vt:variant>
      <vt:variant>
        <vt:lpwstr>https://dhs.sa.gov.au/how-we-help/community-connections</vt:lpwstr>
      </vt:variant>
      <vt:variant>
        <vt:lpwstr/>
      </vt:variant>
      <vt:variant>
        <vt:i4>1179653</vt:i4>
      </vt:variant>
      <vt:variant>
        <vt:i4>267</vt:i4>
      </vt:variant>
      <vt:variant>
        <vt:i4>0</vt:i4>
      </vt:variant>
      <vt:variant>
        <vt:i4>5</vt:i4>
      </vt:variant>
      <vt:variant>
        <vt:lpwstr>https://www.legislation.act.gov.au/a/1991-62/</vt:lpwstr>
      </vt:variant>
      <vt:variant>
        <vt:lpwstr/>
      </vt:variant>
      <vt:variant>
        <vt:i4>2490480</vt:i4>
      </vt:variant>
      <vt:variant>
        <vt:i4>264</vt:i4>
      </vt:variant>
      <vt:variant>
        <vt:i4>0</vt:i4>
      </vt:variant>
      <vt:variant>
        <vt:i4>5</vt:i4>
      </vt:variant>
      <vt:variant>
        <vt:lpwstr>https://www.ndis.gov.au/about-us/publications/quarterly-reports</vt:lpwstr>
      </vt:variant>
      <vt:variant>
        <vt:lpwstr/>
      </vt:variant>
      <vt:variant>
        <vt:i4>6815851</vt:i4>
      </vt:variant>
      <vt:variant>
        <vt:i4>261</vt:i4>
      </vt:variant>
      <vt:variant>
        <vt:i4>0</vt:i4>
      </vt:variant>
      <vt:variant>
        <vt:i4>5</vt:i4>
      </vt:variant>
      <vt:variant>
        <vt:lpwstr>https://www.disabilitygateway.gov.au/document/7481</vt:lpwstr>
      </vt:variant>
      <vt:variant>
        <vt:lpwstr/>
      </vt:variant>
      <vt:variant>
        <vt:i4>131193</vt:i4>
      </vt:variant>
      <vt:variant>
        <vt:i4>258</vt:i4>
      </vt:variant>
      <vt:variant>
        <vt:i4>0</vt:i4>
      </vt:variant>
      <vt:variant>
        <vt:i4>5</vt:i4>
      </vt:variant>
      <vt:variant>
        <vt:lpwstr>https://www.communityservices.act.gov.au/disability_act/disability-justice-strategy</vt:lpwstr>
      </vt:variant>
      <vt:variant>
        <vt:lpwstr/>
      </vt:variant>
      <vt:variant>
        <vt:i4>6815851</vt:i4>
      </vt:variant>
      <vt:variant>
        <vt:i4>255</vt:i4>
      </vt:variant>
      <vt:variant>
        <vt:i4>0</vt:i4>
      </vt:variant>
      <vt:variant>
        <vt:i4>5</vt:i4>
      </vt:variant>
      <vt:variant>
        <vt:lpwstr>https://www.disabilitygateway.gov.au/document/7481</vt:lpwstr>
      </vt:variant>
      <vt:variant>
        <vt:lpwstr/>
      </vt:variant>
      <vt:variant>
        <vt:i4>6946912</vt:i4>
      </vt:variant>
      <vt:variant>
        <vt:i4>252</vt:i4>
      </vt:variant>
      <vt:variant>
        <vt:i4>0</vt:i4>
      </vt:variant>
      <vt:variant>
        <vt:i4>5</vt:i4>
      </vt:variant>
      <vt:variant>
        <vt:lpwstr>https://www.disabilitygateway.gov.au/document/3176</vt:lpwstr>
      </vt:variant>
      <vt:variant>
        <vt:lpwstr/>
      </vt:variant>
      <vt:variant>
        <vt:i4>4522061</vt:i4>
      </vt:variant>
      <vt:variant>
        <vt:i4>249</vt:i4>
      </vt:variant>
      <vt:variant>
        <vt:i4>0</vt:i4>
      </vt:variant>
      <vt:variant>
        <vt:i4>5</vt:i4>
      </vt:variant>
      <vt:variant>
        <vt:lpwstr>https://www.equalopportunity.sa.gov.au/equal</vt:lpwstr>
      </vt:variant>
      <vt:variant>
        <vt:lpwstr/>
      </vt:variant>
      <vt:variant>
        <vt:i4>7733302</vt:i4>
      </vt:variant>
      <vt:variant>
        <vt:i4>246</vt:i4>
      </vt:variant>
      <vt:variant>
        <vt:i4>0</vt:i4>
      </vt:variant>
      <vt:variant>
        <vt:i4>5</vt:i4>
      </vt:variant>
      <vt:variant>
        <vt:lpwstr>https://creative.gov.au/investment-and-development/arts-and-disability-initiative-2022-24/</vt:lpwstr>
      </vt:variant>
      <vt:variant>
        <vt:lpwstr/>
      </vt:variant>
      <vt:variant>
        <vt:i4>7209072</vt:i4>
      </vt:variant>
      <vt:variant>
        <vt:i4>243</vt:i4>
      </vt:variant>
      <vt:variant>
        <vt:i4>0</vt:i4>
      </vt:variant>
      <vt:variant>
        <vt:i4>5</vt:i4>
      </vt:variant>
      <vt:variant>
        <vt:lpwstr>https://www.industry.gov.au/publications/premises-standards-review-2021</vt:lpwstr>
      </vt:variant>
      <vt:variant>
        <vt:lpwstr/>
      </vt:variant>
      <vt:variant>
        <vt:i4>6357042</vt:i4>
      </vt:variant>
      <vt:variant>
        <vt:i4>240</vt:i4>
      </vt:variant>
      <vt:variant>
        <vt:i4>0</vt:i4>
      </vt:variant>
      <vt:variant>
        <vt:i4>5</vt:i4>
      </vt:variant>
      <vt:variant>
        <vt:lpwstr>https://www.infrastructure.gov.au/infrastructure-transport-vehicles/transport-accessibility</vt:lpwstr>
      </vt:variant>
      <vt:variant>
        <vt:lpwstr/>
      </vt:variant>
      <vt:variant>
        <vt:i4>2293816</vt:i4>
      </vt:variant>
      <vt:variant>
        <vt:i4>237</vt:i4>
      </vt:variant>
      <vt:variant>
        <vt:i4>0</vt:i4>
      </vt:variant>
      <vt:variant>
        <vt:i4>5</vt:i4>
      </vt:variant>
      <vt:variant>
        <vt:lpwstr>https://changingplaces.org.au/</vt:lpwstr>
      </vt:variant>
      <vt:variant>
        <vt:lpwstr/>
      </vt:variant>
      <vt:variant>
        <vt:i4>131163</vt:i4>
      </vt:variant>
      <vt:variant>
        <vt:i4>234</vt:i4>
      </vt:variant>
      <vt:variant>
        <vt:i4>0</vt:i4>
      </vt:variant>
      <vt:variant>
        <vt:i4>5</vt:i4>
      </vt:variant>
      <vt:variant>
        <vt:lpwstr>https://desbt.qld.gov.au/training/future-skills-fund/social-enterprise-grants</vt:lpwstr>
      </vt:variant>
      <vt:variant>
        <vt:lpwstr/>
      </vt:variant>
      <vt:variant>
        <vt:i4>5570644</vt:i4>
      </vt:variant>
      <vt:variant>
        <vt:i4>231</vt:i4>
      </vt:variant>
      <vt:variant>
        <vt:i4>0</vt:i4>
      </vt:variant>
      <vt:variant>
        <vt:i4>5</vt:i4>
      </vt:variant>
      <vt:variant>
        <vt:lpwstr>https://www.vic.gov.au/reconnect-program</vt:lpwstr>
      </vt:variant>
      <vt:variant>
        <vt:lpwstr/>
      </vt:variant>
      <vt:variant>
        <vt:i4>1179718</vt:i4>
      </vt:variant>
      <vt:variant>
        <vt:i4>228</vt:i4>
      </vt:variant>
      <vt:variant>
        <vt:i4>0</vt:i4>
      </vt:variant>
      <vt:variant>
        <vt:i4>5</vt:i4>
      </vt:variant>
      <vt:variant>
        <vt:lpwstr>https://www.apsc.gov.au/publication/australian-public-service-disability-employment-strategy-2020-25</vt:lpwstr>
      </vt:variant>
      <vt:variant>
        <vt:lpwstr/>
      </vt:variant>
      <vt:variant>
        <vt:i4>7209061</vt:i4>
      </vt:variant>
      <vt:variant>
        <vt:i4>225</vt:i4>
      </vt:variant>
      <vt:variant>
        <vt:i4>0</vt:i4>
      </vt:variant>
      <vt:variant>
        <vt:i4>5</vt:i4>
      </vt:variant>
      <vt:variant>
        <vt:lpwstr>https://www.dss.gov.au/disability-and-carers/disability-employment-strategy</vt:lpwstr>
      </vt:variant>
      <vt:variant>
        <vt:lpwstr/>
      </vt:variant>
      <vt:variant>
        <vt:i4>2424944</vt:i4>
      </vt:variant>
      <vt:variant>
        <vt:i4>222</vt:i4>
      </vt:variant>
      <vt:variant>
        <vt:i4>0</vt:i4>
      </vt:variant>
      <vt:variant>
        <vt:i4>5</vt:i4>
      </vt:variant>
      <vt:variant>
        <vt:lpwstr>https://qdn.org.au/ads_forum_delegate-pack/</vt:lpwstr>
      </vt:variant>
      <vt:variant>
        <vt:lpwstr/>
      </vt:variant>
      <vt:variant>
        <vt:i4>6815851</vt:i4>
      </vt:variant>
      <vt:variant>
        <vt:i4>219</vt:i4>
      </vt:variant>
      <vt:variant>
        <vt:i4>0</vt:i4>
      </vt:variant>
      <vt:variant>
        <vt:i4>5</vt:i4>
      </vt:variant>
      <vt:variant>
        <vt:lpwstr>https://www.disabilitygateway.gov.au/document/7481</vt:lpwstr>
      </vt:variant>
      <vt:variant>
        <vt:lpwstr/>
      </vt:variant>
      <vt:variant>
        <vt:i4>2424944</vt:i4>
      </vt:variant>
      <vt:variant>
        <vt:i4>216</vt:i4>
      </vt:variant>
      <vt:variant>
        <vt:i4>0</vt:i4>
      </vt:variant>
      <vt:variant>
        <vt:i4>5</vt:i4>
      </vt:variant>
      <vt:variant>
        <vt:lpwstr>https://qdn.org.au/ads_forum_delegate-pack/</vt:lpwstr>
      </vt:variant>
      <vt:variant>
        <vt:lpwstr/>
      </vt:variant>
      <vt:variant>
        <vt:i4>6357042</vt:i4>
      </vt:variant>
      <vt:variant>
        <vt:i4>213</vt:i4>
      </vt:variant>
      <vt:variant>
        <vt:i4>0</vt:i4>
      </vt:variant>
      <vt:variant>
        <vt:i4>5</vt:i4>
      </vt:variant>
      <vt:variant>
        <vt:lpwstr>https://www.infrastructure.gov.au/infrastructure-transport-vehicles/transport-accessibility</vt:lpwstr>
      </vt:variant>
      <vt:variant>
        <vt:lpwstr/>
      </vt:variant>
      <vt:variant>
        <vt:i4>1572949</vt:i4>
      </vt:variant>
      <vt:variant>
        <vt:i4>210</vt:i4>
      </vt:variant>
      <vt:variant>
        <vt:i4>0</vt:i4>
      </vt:variant>
      <vt:variant>
        <vt:i4>5</vt:i4>
      </vt:variant>
      <vt:variant>
        <vt:lpwstr>https://www.abs.gov.au/statistics/health/disability/disability-ageing-and-carers-australia-summary-findings/2018</vt:lpwstr>
      </vt:variant>
      <vt:variant>
        <vt:lpwstr/>
      </vt:variant>
      <vt:variant>
        <vt:i4>6815851</vt:i4>
      </vt:variant>
      <vt:variant>
        <vt:i4>207</vt:i4>
      </vt:variant>
      <vt:variant>
        <vt:i4>0</vt:i4>
      </vt:variant>
      <vt:variant>
        <vt:i4>5</vt:i4>
      </vt:variant>
      <vt:variant>
        <vt:lpwstr>https://www.disabilitygateway.gov.au/document/7481</vt:lpwstr>
      </vt:variant>
      <vt:variant>
        <vt:lpwstr/>
      </vt:variant>
      <vt:variant>
        <vt:i4>458826</vt:i4>
      </vt:variant>
      <vt:variant>
        <vt:i4>204</vt:i4>
      </vt:variant>
      <vt:variant>
        <vt:i4>0</vt:i4>
      </vt:variant>
      <vt:variant>
        <vt:i4>5</vt:i4>
      </vt:variant>
      <vt:variant>
        <vt:lpwstr>https://www.disabilitygateway.gov.au/ads/advisory-council</vt:lpwstr>
      </vt:variant>
      <vt:variant>
        <vt:lpwstr/>
      </vt:variant>
      <vt:variant>
        <vt:i4>7209072</vt:i4>
      </vt:variant>
      <vt:variant>
        <vt:i4>201</vt:i4>
      </vt:variant>
      <vt:variant>
        <vt:i4>0</vt:i4>
      </vt:variant>
      <vt:variant>
        <vt:i4>5</vt:i4>
      </vt:variant>
      <vt:variant>
        <vt:lpwstr>https://www.industry.gov.au/publications/premises-standards-review-2021</vt:lpwstr>
      </vt:variant>
      <vt:variant>
        <vt:lpwstr/>
      </vt:variant>
      <vt:variant>
        <vt:i4>4587604</vt:i4>
      </vt:variant>
      <vt:variant>
        <vt:i4>198</vt:i4>
      </vt:variant>
      <vt:variant>
        <vt:i4>0</vt:i4>
      </vt:variant>
      <vt:variant>
        <vt:i4>5</vt:i4>
      </vt:variant>
      <vt:variant>
        <vt:lpwstr>https://www.disabilitygateway.gov.au/ads/strategy</vt:lpwstr>
      </vt:variant>
      <vt:variant>
        <vt:lpwstr/>
      </vt:variant>
      <vt:variant>
        <vt:i4>6946918</vt:i4>
      </vt:variant>
      <vt:variant>
        <vt:i4>195</vt:i4>
      </vt:variant>
      <vt:variant>
        <vt:i4>0</vt:i4>
      </vt:variant>
      <vt:variant>
        <vt:i4>5</vt:i4>
      </vt:variant>
      <vt:variant>
        <vt:lpwstr>https://www.disabilitygateway.gov.au/document/3116</vt:lpwstr>
      </vt:variant>
      <vt:variant>
        <vt:lpwstr/>
      </vt:variant>
      <vt:variant>
        <vt:i4>7209063</vt:i4>
      </vt:variant>
      <vt:variant>
        <vt:i4>192</vt:i4>
      </vt:variant>
      <vt:variant>
        <vt:i4>0</vt:i4>
      </vt:variant>
      <vt:variant>
        <vt:i4>5</vt:i4>
      </vt:variant>
      <vt:variant>
        <vt:lpwstr>https://tfhc.nt.gov.au/social-inclusion-and-interpreting-services/office-of-disability/disability-strategy</vt:lpwstr>
      </vt:variant>
      <vt:variant>
        <vt:lpwstr/>
      </vt:variant>
      <vt:variant>
        <vt:i4>5963890</vt:i4>
      </vt:variant>
      <vt:variant>
        <vt:i4>189</vt:i4>
      </vt:variant>
      <vt:variant>
        <vt:i4>0</vt:i4>
      </vt:variant>
      <vt:variant>
        <vt:i4>5</vt:i4>
      </vt:variant>
      <vt:variant>
        <vt:lpwstr>https://www.communityservices.act.gov.au/disability_act</vt:lpwstr>
      </vt:variant>
      <vt:variant>
        <vt:lpwstr/>
      </vt:variant>
      <vt:variant>
        <vt:i4>6094925</vt:i4>
      </vt:variant>
      <vt:variant>
        <vt:i4>186</vt:i4>
      </vt:variant>
      <vt:variant>
        <vt:i4>0</vt:i4>
      </vt:variant>
      <vt:variant>
        <vt:i4>5</vt:i4>
      </vt:variant>
      <vt:variant>
        <vt:lpwstr>https://www.dpac.tas.gov.au/divisions/cpp/community-policy-and-engagement/people-with-disability</vt:lpwstr>
      </vt:variant>
      <vt:variant>
        <vt:lpwstr/>
      </vt:variant>
      <vt:variant>
        <vt:i4>65622</vt:i4>
      </vt:variant>
      <vt:variant>
        <vt:i4>183</vt:i4>
      </vt:variant>
      <vt:variant>
        <vt:i4>0</vt:i4>
      </vt:variant>
      <vt:variant>
        <vt:i4>5</vt:i4>
      </vt:variant>
      <vt:variant>
        <vt:lpwstr>https://inclusive.sa.gov.au/resources/state-disability-inclusion-plan</vt:lpwstr>
      </vt:variant>
      <vt:variant>
        <vt:lpwstr/>
      </vt:variant>
      <vt:variant>
        <vt:i4>983041</vt:i4>
      </vt:variant>
      <vt:variant>
        <vt:i4>180</vt:i4>
      </vt:variant>
      <vt:variant>
        <vt:i4>0</vt:i4>
      </vt:variant>
      <vt:variant>
        <vt:i4>5</vt:i4>
      </vt:variant>
      <vt:variant>
        <vt:lpwstr>https://www.wa.gov.au/organisation/department-of-communities/disability-services</vt:lpwstr>
      </vt:variant>
      <vt:variant>
        <vt:lpwstr/>
      </vt:variant>
      <vt:variant>
        <vt:i4>65625</vt:i4>
      </vt:variant>
      <vt:variant>
        <vt:i4>177</vt:i4>
      </vt:variant>
      <vt:variant>
        <vt:i4>0</vt:i4>
      </vt:variant>
      <vt:variant>
        <vt:i4>5</vt:i4>
      </vt:variant>
      <vt:variant>
        <vt:lpwstr>https://www.dsdsatsip.qld.gov.au/campaign/queenslands-disability-plan</vt:lpwstr>
      </vt:variant>
      <vt:variant>
        <vt:lpwstr/>
      </vt:variant>
      <vt:variant>
        <vt:i4>917575</vt:i4>
      </vt:variant>
      <vt:variant>
        <vt:i4>174</vt:i4>
      </vt:variant>
      <vt:variant>
        <vt:i4>0</vt:i4>
      </vt:variant>
      <vt:variant>
        <vt:i4>5</vt:i4>
      </vt:variant>
      <vt:variant>
        <vt:lpwstr>https://www.vic.gov.au/state-disability-plan</vt:lpwstr>
      </vt:variant>
      <vt:variant>
        <vt:lpwstr/>
      </vt:variant>
      <vt:variant>
        <vt:i4>5505029</vt:i4>
      </vt:variant>
      <vt:variant>
        <vt:i4>171</vt:i4>
      </vt:variant>
      <vt:variant>
        <vt:i4>0</vt:i4>
      </vt:variant>
      <vt:variant>
        <vt:i4>5</vt:i4>
      </vt:variant>
      <vt:variant>
        <vt:lpwstr>https://www.dcj.nsw.gov.au/community-inclusion/disability-and-inclusion.html</vt:lpwstr>
      </vt:variant>
      <vt:variant>
        <vt:lpwstr/>
      </vt:variant>
      <vt:variant>
        <vt:i4>5505035</vt:i4>
      </vt:variant>
      <vt:variant>
        <vt:i4>168</vt:i4>
      </vt:variant>
      <vt:variant>
        <vt:i4>0</vt:i4>
      </vt:variant>
      <vt:variant>
        <vt:i4>5</vt:i4>
      </vt:variant>
      <vt:variant>
        <vt:lpwstr>https://www.disabilitygateway.gov.au/ads</vt:lpwstr>
      </vt:variant>
      <vt:variant>
        <vt:lpwstr/>
      </vt:variant>
      <vt:variant>
        <vt:i4>1507381</vt:i4>
      </vt:variant>
      <vt:variant>
        <vt:i4>161</vt:i4>
      </vt:variant>
      <vt:variant>
        <vt:i4>0</vt:i4>
      </vt:variant>
      <vt:variant>
        <vt:i4>5</vt:i4>
      </vt:variant>
      <vt:variant>
        <vt:lpwstr/>
      </vt:variant>
      <vt:variant>
        <vt:lpwstr>_Toc151067327</vt:lpwstr>
      </vt:variant>
      <vt:variant>
        <vt:i4>1507381</vt:i4>
      </vt:variant>
      <vt:variant>
        <vt:i4>155</vt:i4>
      </vt:variant>
      <vt:variant>
        <vt:i4>0</vt:i4>
      </vt:variant>
      <vt:variant>
        <vt:i4>5</vt:i4>
      </vt:variant>
      <vt:variant>
        <vt:lpwstr/>
      </vt:variant>
      <vt:variant>
        <vt:lpwstr>_Toc151067326</vt:lpwstr>
      </vt:variant>
      <vt:variant>
        <vt:i4>1507381</vt:i4>
      </vt:variant>
      <vt:variant>
        <vt:i4>149</vt:i4>
      </vt:variant>
      <vt:variant>
        <vt:i4>0</vt:i4>
      </vt:variant>
      <vt:variant>
        <vt:i4>5</vt:i4>
      </vt:variant>
      <vt:variant>
        <vt:lpwstr/>
      </vt:variant>
      <vt:variant>
        <vt:lpwstr>_Toc151067325</vt:lpwstr>
      </vt:variant>
      <vt:variant>
        <vt:i4>1507381</vt:i4>
      </vt:variant>
      <vt:variant>
        <vt:i4>143</vt:i4>
      </vt:variant>
      <vt:variant>
        <vt:i4>0</vt:i4>
      </vt:variant>
      <vt:variant>
        <vt:i4>5</vt:i4>
      </vt:variant>
      <vt:variant>
        <vt:lpwstr/>
      </vt:variant>
      <vt:variant>
        <vt:lpwstr>_Toc151067324</vt:lpwstr>
      </vt:variant>
      <vt:variant>
        <vt:i4>1507381</vt:i4>
      </vt:variant>
      <vt:variant>
        <vt:i4>137</vt:i4>
      </vt:variant>
      <vt:variant>
        <vt:i4>0</vt:i4>
      </vt:variant>
      <vt:variant>
        <vt:i4>5</vt:i4>
      </vt:variant>
      <vt:variant>
        <vt:lpwstr/>
      </vt:variant>
      <vt:variant>
        <vt:lpwstr>_Toc151067323</vt:lpwstr>
      </vt:variant>
      <vt:variant>
        <vt:i4>1507381</vt:i4>
      </vt:variant>
      <vt:variant>
        <vt:i4>131</vt:i4>
      </vt:variant>
      <vt:variant>
        <vt:i4>0</vt:i4>
      </vt:variant>
      <vt:variant>
        <vt:i4>5</vt:i4>
      </vt:variant>
      <vt:variant>
        <vt:lpwstr/>
      </vt:variant>
      <vt:variant>
        <vt:lpwstr>_Toc151067322</vt:lpwstr>
      </vt:variant>
      <vt:variant>
        <vt:i4>1507381</vt:i4>
      </vt:variant>
      <vt:variant>
        <vt:i4>125</vt:i4>
      </vt:variant>
      <vt:variant>
        <vt:i4>0</vt:i4>
      </vt:variant>
      <vt:variant>
        <vt:i4>5</vt:i4>
      </vt:variant>
      <vt:variant>
        <vt:lpwstr/>
      </vt:variant>
      <vt:variant>
        <vt:lpwstr>_Toc151067321</vt:lpwstr>
      </vt:variant>
      <vt:variant>
        <vt:i4>1507381</vt:i4>
      </vt:variant>
      <vt:variant>
        <vt:i4>119</vt:i4>
      </vt:variant>
      <vt:variant>
        <vt:i4>0</vt:i4>
      </vt:variant>
      <vt:variant>
        <vt:i4>5</vt:i4>
      </vt:variant>
      <vt:variant>
        <vt:lpwstr/>
      </vt:variant>
      <vt:variant>
        <vt:lpwstr>_Toc151067320</vt:lpwstr>
      </vt:variant>
      <vt:variant>
        <vt:i4>1310773</vt:i4>
      </vt:variant>
      <vt:variant>
        <vt:i4>113</vt:i4>
      </vt:variant>
      <vt:variant>
        <vt:i4>0</vt:i4>
      </vt:variant>
      <vt:variant>
        <vt:i4>5</vt:i4>
      </vt:variant>
      <vt:variant>
        <vt:lpwstr/>
      </vt:variant>
      <vt:variant>
        <vt:lpwstr>_Toc151067319</vt:lpwstr>
      </vt:variant>
      <vt:variant>
        <vt:i4>1310773</vt:i4>
      </vt:variant>
      <vt:variant>
        <vt:i4>107</vt:i4>
      </vt:variant>
      <vt:variant>
        <vt:i4>0</vt:i4>
      </vt:variant>
      <vt:variant>
        <vt:i4>5</vt:i4>
      </vt:variant>
      <vt:variant>
        <vt:lpwstr/>
      </vt:variant>
      <vt:variant>
        <vt:lpwstr>_Toc151067318</vt:lpwstr>
      </vt:variant>
      <vt:variant>
        <vt:i4>1310773</vt:i4>
      </vt:variant>
      <vt:variant>
        <vt:i4>101</vt:i4>
      </vt:variant>
      <vt:variant>
        <vt:i4>0</vt:i4>
      </vt:variant>
      <vt:variant>
        <vt:i4>5</vt:i4>
      </vt:variant>
      <vt:variant>
        <vt:lpwstr/>
      </vt:variant>
      <vt:variant>
        <vt:lpwstr>_Toc151067317</vt:lpwstr>
      </vt:variant>
      <vt:variant>
        <vt:i4>1310773</vt:i4>
      </vt:variant>
      <vt:variant>
        <vt:i4>95</vt:i4>
      </vt:variant>
      <vt:variant>
        <vt:i4>0</vt:i4>
      </vt:variant>
      <vt:variant>
        <vt:i4>5</vt:i4>
      </vt:variant>
      <vt:variant>
        <vt:lpwstr/>
      </vt:variant>
      <vt:variant>
        <vt:lpwstr>_Toc151067316</vt:lpwstr>
      </vt:variant>
      <vt:variant>
        <vt:i4>1310773</vt:i4>
      </vt:variant>
      <vt:variant>
        <vt:i4>89</vt:i4>
      </vt:variant>
      <vt:variant>
        <vt:i4>0</vt:i4>
      </vt:variant>
      <vt:variant>
        <vt:i4>5</vt:i4>
      </vt:variant>
      <vt:variant>
        <vt:lpwstr/>
      </vt:variant>
      <vt:variant>
        <vt:lpwstr>_Toc151067315</vt:lpwstr>
      </vt:variant>
      <vt:variant>
        <vt:i4>1310773</vt:i4>
      </vt:variant>
      <vt:variant>
        <vt:i4>83</vt:i4>
      </vt:variant>
      <vt:variant>
        <vt:i4>0</vt:i4>
      </vt:variant>
      <vt:variant>
        <vt:i4>5</vt:i4>
      </vt:variant>
      <vt:variant>
        <vt:lpwstr/>
      </vt:variant>
      <vt:variant>
        <vt:lpwstr>_Toc151067314</vt:lpwstr>
      </vt:variant>
      <vt:variant>
        <vt:i4>1310773</vt:i4>
      </vt:variant>
      <vt:variant>
        <vt:i4>77</vt:i4>
      </vt:variant>
      <vt:variant>
        <vt:i4>0</vt:i4>
      </vt:variant>
      <vt:variant>
        <vt:i4>5</vt:i4>
      </vt:variant>
      <vt:variant>
        <vt:lpwstr/>
      </vt:variant>
      <vt:variant>
        <vt:lpwstr>_Toc151067313</vt:lpwstr>
      </vt:variant>
      <vt:variant>
        <vt:i4>1310773</vt:i4>
      </vt:variant>
      <vt:variant>
        <vt:i4>71</vt:i4>
      </vt:variant>
      <vt:variant>
        <vt:i4>0</vt:i4>
      </vt:variant>
      <vt:variant>
        <vt:i4>5</vt:i4>
      </vt:variant>
      <vt:variant>
        <vt:lpwstr/>
      </vt:variant>
      <vt:variant>
        <vt:lpwstr>_Toc151067312</vt:lpwstr>
      </vt:variant>
      <vt:variant>
        <vt:i4>1310773</vt:i4>
      </vt:variant>
      <vt:variant>
        <vt:i4>65</vt:i4>
      </vt:variant>
      <vt:variant>
        <vt:i4>0</vt:i4>
      </vt:variant>
      <vt:variant>
        <vt:i4>5</vt:i4>
      </vt:variant>
      <vt:variant>
        <vt:lpwstr/>
      </vt:variant>
      <vt:variant>
        <vt:lpwstr>_Toc151067311</vt:lpwstr>
      </vt:variant>
      <vt:variant>
        <vt:i4>1310773</vt:i4>
      </vt:variant>
      <vt:variant>
        <vt:i4>59</vt:i4>
      </vt:variant>
      <vt:variant>
        <vt:i4>0</vt:i4>
      </vt:variant>
      <vt:variant>
        <vt:i4>5</vt:i4>
      </vt:variant>
      <vt:variant>
        <vt:lpwstr/>
      </vt:variant>
      <vt:variant>
        <vt:lpwstr>_Toc151067310</vt:lpwstr>
      </vt:variant>
      <vt:variant>
        <vt:i4>1376309</vt:i4>
      </vt:variant>
      <vt:variant>
        <vt:i4>53</vt:i4>
      </vt:variant>
      <vt:variant>
        <vt:i4>0</vt:i4>
      </vt:variant>
      <vt:variant>
        <vt:i4>5</vt:i4>
      </vt:variant>
      <vt:variant>
        <vt:lpwstr/>
      </vt:variant>
      <vt:variant>
        <vt:lpwstr>_Toc151067309</vt:lpwstr>
      </vt:variant>
      <vt:variant>
        <vt:i4>1376309</vt:i4>
      </vt:variant>
      <vt:variant>
        <vt:i4>47</vt:i4>
      </vt:variant>
      <vt:variant>
        <vt:i4>0</vt:i4>
      </vt:variant>
      <vt:variant>
        <vt:i4>5</vt:i4>
      </vt:variant>
      <vt:variant>
        <vt:lpwstr/>
      </vt:variant>
      <vt:variant>
        <vt:lpwstr>_Toc151067308</vt:lpwstr>
      </vt:variant>
      <vt:variant>
        <vt:i4>1376309</vt:i4>
      </vt:variant>
      <vt:variant>
        <vt:i4>41</vt:i4>
      </vt:variant>
      <vt:variant>
        <vt:i4>0</vt:i4>
      </vt:variant>
      <vt:variant>
        <vt:i4>5</vt:i4>
      </vt:variant>
      <vt:variant>
        <vt:lpwstr/>
      </vt:variant>
      <vt:variant>
        <vt:lpwstr>_Toc151067307</vt:lpwstr>
      </vt:variant>
      <vt:variant>
        <vt:i4>1376309</vt:i4>
      </vt:variant>
      <vt:variant>
        <vt:i4>35</vt:i4>
      </vt:variant>
      <vt:variant>
        <vt:i4>0</vt:i4>
      </vt:variant>
      <vt:variant>
        <vt:i4>5</vt:i4>
      </vt:variant>
      <vt:variant>
        <vt:lpwstr/>
      </vt:variant>
      <vt:variant>
        <vt:lpwstr>_Toc151067306</vt:lpwstr>
      </vt:variant>
      <vt:variant>
        <vt:i4>1376309</vt:i4>
      </vt:variant>
      <vt:variant>
        <vt:i4>32</vt:i4>
      </vt:variant>
      <vt:variant>
        <vt:i4>0</vt:i4>
      </vt:variant>
      <vt:variant>
        <vt:i4>5</vt:i4>
      </vt:variant>
      <vt:variant>
        <vt:lpwstr/>
      </vt:variant>
      <vt:variant>
        <vt:lpwstr>_Toc151067305</vt:lpwstr>
      </vt:variant>
      <vt:variant>
        <vt:i4>6488121</vt:i4>
      </vt:variant>
      <vt:variant>
        <vt:i4>27</vt:i4>
      </vt:variant>
      <vt:variant>
        <vt:i4>0</vt:i4>
      </vt:variant>
      <vt:variant>
        <vt:i4>5</vt:i4>
      </vt:variant>
      <vt:variant>
        <vt:lpwstr>http://www.dss.gov.au/</vt:lpwstr>
      </vt:variant>
      <vt:variant>
        <vt:lpwstr/>
      </vt:variant>
      <vt:variant>
        <vt:i4>5505035</vt:i4>
      </vt:variant>
      <vt:variant>
        <vt:i4>24</vt:i4>
      </vt:variant>
      <vt:variant>
        <vt:i4>0</vt:i4>
      </vt:variant>
      <vt:variant>
        <vt:i4>5</vt:i4>
      </vt:variant>
      <vt:variant>
        <vt:lpwstr>https://www.disabilitygateway.gov.au/ads</vt:lpwstr>
      </vt:variant>
      <vt:variant>
        <vt:lpwstr/>
      </vt:variant>
      <vt:variant>
        <vt:i4>2490480</vt:i4>
      </vt:variant>
      <vt:variant>
        <vt:i4>21</vt:i4>
      </vt:variant>
      <vt:variant>
        <vt:i4>0</vt:i4>
      </vt:variant>
      <vt:variant>
        <vt:i4>5</vt:i4>
      </vt:variant>
      <vt:variant>
        <vt:lpwstr>http://relayservice.gov.au/</vt:lpwstr>
      </vt:variant>
      <vt:variant>
        <vt:lpwstr/>
      </vt:variant>
      <vt:variant>
        <vt:i4>2490480</vt:i4>
      </vt:variant>
      <vt:variant>
        <vt:i4>18</vt:i4>
      </vt:variant>
      <vt:variant>
        <vt:i4>0</vt:i4>
      </vt:variant>
      <vt:variant>
        <vt:i4>5</vt:i4>
      </vt:variant>
      <vt:variant>
        <vt:lpwstr>http://relayservice.gov.au/</vt:lpwstr>
      </vt:variant>
      <vt:variant>
        <vt:lpwstr/>
      </vt:variant>
      <vt:variant>
        <vt:i4>4128842</vt:i4>
      </vt:variant>
      <vt:variant>
        <vt:i4>15</vt:i4>
      </vt:variant>
      <vt:variant>
        <vt:i4>0</vt:i4>
      </vt:variant>
      <vt:variant>
        <vt:i4>5</vt:i4>
      </vt:variant>
      <vt:variant>
        <vt:lpwstr>mailto:communications@dss.gov.au</vt:lpwstr>
      </vt:variant>
      <vt:variant>
        <vt:lpwstr/>
      </vt:variant>
      <vt:variant>
        <vt:i4>2162727</vt:i4>
      </vt:variant>
      <vt:variant>
        <vt:i4>12</vt:i4>
      </vt:variant>
      <vt:variant>
        <vt:i4>0</vt:i4>
      </vt:variant>
      <vt:variant>
        <vt:i4>5</vt:i4>
      </vt:variant>
      <vt:variant>
        <vt:lpwstr>https://www.dss.gov.au/</vt:lpwstr>
      </vt:variant>
      <vt:variant>
        <vt:lpwstr/>
      </vt:variant>
      <vt:variant>
        <vt:i4>2162727</vt:i4>
      </vt:variant>
      <vt:variant>
        <vt:i4>9</vt:i4>
      </vt:variant>
      <vt:variant>
        <vt:i4>0</vt:i4>
      </vt:variant>
      <vt:variant>
        <vt:i4>5</vt:i4>
      </vt:variant>
      <vt:variant>
        <vt:lpwstr>https://www.dss.gov.au/</vt:lpwstr>
      </vt:variant>
      <vt:variant>
        <vt:lpwstr/>
      </vt:variant>
      <vt:variant>
        <vt:i4>5373952</vt:i4>
      </vt:variant>
      <vt:variant>
        <vt:i4>6</vt:i4>
      </vt:variant>
      <vt:variant>
        <vt:i4>0</vt:i4>
      </vt:variant>
      <vt:variant>
        <vt:i4>5</vt:i4>
      </vt:variant>
      <vt:variant>
        <vt:lpwstr>https://creativecommons.org/licenses/by/4.0/legalcode</vt:lpwstr>
      </vt:variant>
      <vt:variant>
        <vt:lpwstr/>
      </vt:variant>
      <vt:variant>
        <vt:i4>65560</vt:i4>
      </vt:variant>
      <vt:variant>
        <vt:i4>3</vt:i4>
      </vt:variant>
      <vt:variant>
        <vt:i4>0</vt:i4>
      </vt:variant>
      <vt:variant>
        <vt:i4>5</vt:i4>
      </vt:variant>
      <vt:variant>
        <vt:lpwstr>https://www.pmc.gov.au/honours-and-symbols/commonwealth-coat-arms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 ADS Implementation Report</dc:title>
  <dc:subject/>
  <dc:creator>Amanda.Martynow@dss.gov.au</dc:creator>
  <cp:keywords>Implementation, Reporting. Australia's Disability Strategy, ADS, Disability Gateway, web, online, ADS Branch [SEC=UNOFFICIAL]</cp:keywords>
  <cp:lastModifiedBy>eTranslate</cp:lastModifiedBy>
  <cp:revision>3</cp:revision>
  <cp:lastPrinted>2023-11-09T10:46:00Z</cp:lastPrinted>
  <dcterms:created xsi:type="dcterms:W3CDTF">2023-11-21T12:03:00Z</dcterms:created>
  <dcterms:modified xsi:type="dcterms:W3CDTF">2023-11-22T11:23:00Z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5115762BE6014554B555BAE1BB0F2D32</vt:lpwstr>
  </property>
  <property fmtid="{D5CDD505-2E9C-101B-9397-08002B2CF9AE}" pid="9" name="PM_ProtectiveMarkingValue_Footer">
    <vt:lpwstr>UNOFFICIAL</vt:lpwstr>
  </property>
  <property fmtid="{D5CDD505-2E9C-101B-9397-08002B2CF9AE}" pid="10" name="PM_OriginationTimeStamp">
    <vt:lpwstr>2023-11-02T23:45:49Z</vt:lpwstr>
  </property>
  <property fmtid="{D5CDD505-2E9C-101B-9397-08002B2CF9AE}" pid="11" name="PM_ProtectiveMarkingValue_Header">
    <vt:lpwstr>UNOFFICIAL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_Hash_Version">
    <vt:lpwstr>2018.0</vt:lpwstr>
  </property>
  <property fmtid="{D5CDD505-2E9C-101B-9397-08002B2CF9AE}" pid="19" name="PM_Hash_Salt_Prev">
    <vt:lpwstr>5039ACC57B9B1E6ED7989C759D1C5729</vt:lpwstr>
  </property>
  <property fmtid="{D5CDD505-2E9C-101B-9397-08002B2CF9AE}" pid="20" name="PM_Hash_Salt">
    <vt:lpwstr>5073A9913D0C21015E949C94E0B0C3E8</vt:lpwstr>
  </property>
  <property fmtid="{D5CDD505-2E9C-101B-9397-08002B2CF9AE}" pid="21" name="PM_Hash_SHA1">
    <vt:lpwstr>718EB09754283AA73B258FE9C4D369498A5FB251</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UNOFFICIAL</vt:lpwstr>
  </property>
  <property fmtid="{D5CDD505-2E9C-101B-9397-08002B2CF9AE}" pid="25" name="PM_Qualifier_Prev">
    <vt:lpwstr/>
  </property>
  <property fmtid="{D5CDD505-2E9C-101B-9397-08002B2CF9AE}" pid="26" name="ContentTypeId">
    <vt:lpwstr>0x010100FA1A9B36394A5E46868AB129F56BF285</vt:lpwstr>
  </property>
  <property fmtid="{D5CDD505-2E9C-101B-9397-08002B2CF9AE}" pid="27" name="PM_Originator_Hash_SHA1">
    <vt:lpwstr>8BC562EFBE9C9737E2835BAF6FFBD1472EBBA063</vt:lpwstr>
  </property>
  <property fmtid="{D5CDD505-2E9C-101B-9397-08002B2CF9AE}" pid="28" name="PM_OriginatorUserAccountName_SHA256">
    <vt:lpwstr>8FF3CBC3E15ADBA5951A6752E5C573AD7566C9DF10C7A98EC85BB9457759CC5D</vt:lpwstr>
  </property>
</Properties>
</file>