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AC21" w14:textId="2E3EFFD1" w:rsidR="00531979" w:rsidRPr="0035128D" w:rsidRDefault="0035128D" w:rsidP="00531979">
      <w:pPr>
        <w:spacing w:before="6000" w:line="180" w:lineRule="auto"/>
        <w:ind w:left="119"/>
        <w:rPr>
          <w:rFonts w:ascii="Arial" w:hAnsi="Arial" w:cs="Arial"/>
          <w:color w:val="FFFFFF"/>
          <w:w w:val="85"/>
          <w:sz w:val="120"/>
          <w:szCs w:val="120"/>
          <w:lang w:val="it-IT"/>
        </w:rPr>
      </w:pPr>
      <w:bookmarkStart w:id="0" w:name="_Toc144206609"/>
      <w:bookmarkStart w:id="1" w:name="_Toc144133388"/>
      <w:bookmarkStart w:id="2" w:name="_Toc144392645"/>
      <w:bookmarkStart w:id="3" w:name="_Toc144470943"/>
      <w:bookmarkStart w:id="4" w:name="_Toc144729566"/>
      <w:bookmarkStart w:id="5" w:name="_Toc146023051"/>
      <w:bookmarkStart w:id="6" w:name="_Toc146031458"/>
      <w:r w:rsidRPr="00686BAD">
        <w:rPr>
          <w:rFonts w:ascii="Arial" w:hAnsi="Arial" w:cs="Arial"/>
          <w:noProof/>
        </w:rPr>
        <w:drawing>
          <wp:anchor distT="0" distB="0" distL="0" distR="0" simplePos="0" relativeHeight="251657216" behindDoc="1" locked="0" layoutInCell="1" allowOverlap="1" wp14:anchorId="0B2F033E" wp14:editId="41E8BCC8">
            <wp:simplePos x="0" y="0"/>
            <wp:positionH relativeFrom="page">
              <wp:align>left</wp:align>
            </wp:positionH>
            <wp:positionV relativeFrom="page">
              <wp:posOffset>3219450</wp:posOffset>
            </wp:positionV>
            <wp:extent cx="7559675" cy="7559675"/>
            <wp:effectExtent l="0" t="0" r="0" b="0"/>
            <wp:wrapNone/>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7559675" cy="7559675"/>
                    </a:xfrm>
                    <a:prstGeom prst="rect">
                      <a:avLst/>
                    </a:prstGeom>
                  </pic:spPr>
                </pic:pic>
              </a:graphicData>
            </a:graphic>
            <wp14:sizeRelH relativeFrom="page">
              <wp14:pctWidth>0</wp14:pctWidth>
            </wp14:sizeRelH>
            <wp14:sizeRelV relativeFrom="page">
              <wp14:pctHeight>0</wp14:pctHeight>
            </wp14:sizeRelV>
          </wp:anchor>
        </w:drawing>
      </w:r>
      <w:r w:rsidR="00686BAD" w:rsidRPr="0035128D">
        <w:rPr>
          <w:rFonts w:ascii="Arial" w:hAnsi="Arial" w:cs="Arial"/>
          <w:color w:val="FFFFFF"/>
          <w:w w:val="85"/>
          <w:sz w:val="120"/>
          <w:szCs w:val="120"/>
          <w:lang w:val="it-IT"/>
        </w:rPr>
        <w:t>Informe de Implementación</w:t>
      </w:r>
    </w:p>
    <w:p w14:paraId="1B4E577D" w14:textId="77777777" w:rsidR="00531979" w:rsidRPr="0035128D" w:rsidRDefault="00686BAD" w:rsidP="00531979">
      <w:pPr>
        <w:spacing w:before="360" w:line="180" w:lineRule="auto"/>
        <w:ind w:left="119"/>
        <w:rPr>
          <w:rFonts w:ascii="Arial" w:hAnsi="Arial" w:cs="Arial"/>
          <w:b/>
          <w:color w:val="FFFFFF"/>
          <w:w w:val="85"/>
          <w:sz w:val="40"/>
          <w:szCs w:val="72"/>
          <w:lang w:val="it-IT"/>
        </w:rPr>
      </w:pPr>
      <w:r w:rsidRPr="0035128D">
        <w:rPr>
          <w:rFonts w:ascii="Arial" w:hAnsi="Arial" w:cs="Arial"/>
          <w:b/>
          <w:color w:val="FFFFFF"/>
          <w:w w:val="85"/>
          <w:sz w:val="40"/>
          <w:szCs w:val="72"/>
          <w:lang w:val="it-IT"/>
        </w:rPr>
        <w:t>3 de diciembre de 2021 – 30 de junio de 2023</w:t>
      </w:r>
    </w:p>
    <w:p w14:paraId="277F26A9" w14:textId="77777777" w:rsidR="00531979" w:rsidRPr="0035128D" w:rsidRDefault="00686BAD" w:rsidP="00531979">
      <w:pPr>
        <w:spacing w:before="360" w:line="180" w:lineRule="auto"/>
        <w:ind w:left="119"/>
        <w:rPr>
          <w:rFonts w:ascii="Arial" w:hAnsi="Arial" w:cs="Arial"/>
          <w:b/>
          <w:color w:val="FFFFFF"/>
          <w:w w:val="85"/>
          <w:sz w:val="40"/>
          <w:szCs w:val="40"/>
          <w:lang w:val="it-IT"/>
        </w:rPr>
      </w:pPr>
      <w:r w:rsidRPr="0035128D">
        <w:rPr>
          <w:rFonts w:ascii="Arial" w:hAnsi="Arial" w:cs="Arial"/>
          <w:b/>
          <w:color w:val="FFFFFF"/>
          <w:w w:val="85"/>
          <w:sz w:val="40"/>
          <w:szCs w:val="40"/>
          <w:lang w:val="it-IT"/>
        </w:rPr>
        <w:t>Resumen</w:t>
      </w:r>
    </w:p>
    <w:p w14:paraId="53FAE97A" w14:textId="77777777" w:rsidR="00531979" w:rsidRPr="0035128D" w:rsidRDefault="00686BAD" w:rsidP="00686BAD">
      <w:pPr>
        <w:spacing w:before="1080"/>
        <w:ind w:left="115"/>
        <w:rPr>
          <w:rFonts w:ascii="Arial" w:hAnsi="Arial" w:cs="Arial"/>
          <w:i/>
          <w:sz w:val="40"/>
          <w:szCs w:val="72"/>
          <w:lang w:val="it-IT"/>
        </w:rPr>
        <w:sectPr w:rsidR="00531979" w:rsidRPr="0035128D" w:rsidSect="0005648C">
          <w:headerReference w:type="default" r:id="rId13"/>
          <w:footerReference w:type="default" r:id="rId14"/>
          <w:pgSz w:w="11910" w:h="16840"/>
          <w:pgMar w:top="3540" w:right="1680" w:bottom="0" w:left="980" w:header="1763" w:footer="720" w:gutter="0"/>
          <w:cols w:space="720"/>
        </w:sectPr>
      </w:pPr>
      <w:r w:rsidRPr="0035128D">
        <w:rPr>
          <w:rFonts w:ascii="Arial" w:hAnsi="Arial" w:cs="Arial"/>
          <w:i/>
          <w:color w:val="FFFFFF"/>
          <w:spacing w:val="-16"/>
          <w:sz w:val="40"/>
          <w:szCs w:val="72"/>
          <w:lang w:val="it-IT"/>
        </w:rPr>
        <w:t>Estrategia para la Discapacidad de Australia(Australia’s Disability Strategy) 2021 – 2031</w:t>
      </w:r>
    </w:p>
    <w:p w14:paraId="5BDBBD1E" w14:textId="77777777" w:rsidR="009506F4" w:rsidRPr="00686BAD" w:rsidRDefault="00686BAD" w:rsidP="009506F4">
      <w:pPr>
        <w:pStyle w:val="Heading1"/>
        <w:spacing w:before="120"/>
        <w:rPr>
          <w:sz w:val="36"/>
        </w:rPr>
      </w:pPr>
      <w:bookmarkStart w:id="7" w:name="_Toc150433142"/>
      <w:r w:rsidRPr="00686BAD">
        <w:rPr>
          <w:sz w:val="36"/>
        </w:rPr>
        <w:lastRenderedPageBreak/>
        <w:t xml:space="preserve">Aviso de </w:t>
      </w:r>
      <w:proofErr w:type="spellStart"/>
      <w:r w:rsidRPr="00686BAD">
        <w:rPr>
          <w:sz w:val="36"/>
        </w:rPr>
        <w:t>derechos</w:t>
      </w:r>
      <w:proofErr w:type="spellEnd"/>
      <w:r w:rsidRPr="00686BAD">
        <w:rPr>
          <w:sz w:val="36"/>
        </w:rPr>
        <w:t xml:space="preserve"> de </w:t>
      </w:r>
      <w:proofErr w:type="spellStart"/>
      <w:r w:rsidRPr="00686BAD">
        <w:rPr>
          <w:sz w:val="36"/>
        </w:rPr>
        <w:t>autor</w:t>
      </w:r>
      <w:bookmarkEnd w:id="7"/>
      <w:proofErr w:type="spellEnd"/>
    </w:p>
    <w:p w14:paraId="17F312E6" w14:textId="22062FA2" w:rsidR="009506F4" w:rsidRPr="00686BAD" w:rsidRDefault="0035128D" w:rsidP="009506F4">
      <w:pPr>
        <w:pStyle w:val="NormalWeb"/>
        <w:rPr>
          <w:rFonts w:ascii="Arial" w:hAnsi="Arial" w:cs="Arial"/>
        </w:rPr>
      </w:pPr>
      <w:r w:rsidRPr="00686BAD">
        <w:rPr>
          <w:rFonts w:ascii="Arial" w:hAnsi="Arial" w:cs="Arial"/>
          <w:noProof/>
          <w:lang w:val="en-US" w:eastAsia="en-US"/>
        </w:rPr>
        <w:drawing>
          <wp:inline distT="0" distB="0" distL="0" distR="0" wp14:anchorId="67313E08" wp14:editId="7008F0AE">
            <wp:extent cx="1225550" cy="431800"/>
            <wp:effectExtent l="0" t="0" r="0" b="0"/>
            <wp:docPr id="1" name="Picture 3" descr="Description: 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ative Commons BY graph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6328C3B7" w14:textId="77777777" w:rsidR="00686BAD" w:rsidRPr="0035128D" w:rsidRDefault="00686BAD" w:rsidP="009506F4">
      <w:pPr>
        <w:spacing w:before="0" w:after="0" w:line="240" w:lineRule="auto"/>
        <w:rPr>
          <w:rFonts w:ascii="Arial" w:hAnsi="Arial" w:cs="Arial"/>
          <w:sz w:val="20"/>
          <w:szCs w:val="20"/>
          <w:lang w:val="it-IT"/>
        </w:rPr>
      </w:pPr>
      <w:r w:rsidRPr="0035128D">
        <w:rPr>
          <w:rFonts w:ascii="Arial" w:hAnsi="Arial" w:cs="Arial"/>
          <w:sz w:val="20"/>
          <w:szCs w:val="20"/>
          <w:lang w:val="it-IT"/>
        </w:rPr>
        <w:t xml:space="preserve">Este documento, </w:t>
      </w:r>
      <w:r w:rsidRPr="0035128D">
        <w:rPr>
          <w:rFonts w:ascii="Arial" w:hAnsi="Arial" w:cs="Arial"/>
          <w:b/>
          <w:i/>
          <w:sz w:val="20"/>
          <w:szCs w:val="20"/>
          <w:lang w:val="it-IT"/>
        </w:rPr>
        <w:t>Estrategia para la Discapacidad de Australia de 2021-2031, Informe de Implementación del 3 de diciembre de 2021 al 30 de junio de 2023: Resumen (Australia’s Disability Strategy 2021</w:t>
      </w:r>
      <w:r w:rsidRPr="0035128D">
        <w:rPr>
          <w:rFonts w:ascii="Arial" w:hAnsi="Arial" w:cs="Arial"/>
          <w:b/>
          <w:i/>
          <w:sz w:val="20"/>
          <w:szCs w:val="20"/>
          <w:lang w:val="it-IT"/>
        </w:rPr>
        <w:noBreakHyphen/>
        <w:t>2031 Implementation Report 3 December 2021 – 30 June 2023: Summary)</w:t>
      </w:r>
      <w:r w:rsidRPr="0035128D">
        <w:rPr>
          <w:rFonts w:ascii="Arial" w:hAnsi="Arial" w:cs="Arial"/>
          <w:sz w:val="20"/>
          <w:szCs w:val="20"/>
          <w:lang w:val="it-IT"/>
        </w:rPr>
        <w:t xml:space="preserve">, se facilita bajo la </w:t>
      </w:r>
      <w:r w:rsidRPr="00686BAD">
        <w:rPr>
          <w:rFonts w:ascii="Arial" w:hAnsi="Arial" w:cs="Arial"/>
          <w:sz w:val="20"/>
          <w:szCs w:val="20"/>
        </w:rPr>
        <w:fldChar w:fldCharType="begin"/>
      </w:r>
      <w:r w:rsidRPr="0035128D">
        <w:rPr>
          <w:rFonts w:ascii="Arial" w:hAnsi="Arial" w:cs="Arial"/>
          <w:sz w:val="20"/>
          <w:szCs w:val="20"/>
          <w:lang w:val="it-IT"/>
        </w:rPr>
        <w:instrText>HYPERLINK "https://creativecommons.org/licenses/by/4.0/legalcode"</w:instrText>
      </w:r>
      <w:r w:rsidRPr="00686BAD">
        <w:rPr>
          <w:rFonts w:ascii="Arial" w:hAnsi="Arial" w:cs="Arial"/>
          <w:sz w:val="20"/>
          <w:szCs w:val="20"/>
        </w:rPr>
        <w:fldChar w:fldCharType="separate"/>
      </w:r>
      <w:r w:rsidRPr="0035128D">
        <w:rPr>
          <w:rStyle w:val="Hyperlink"/>
          <w:rFonts w:ascii="Arial" w:hAnsi="Arial" w:cs="Arial"/>
          <w:sz w:val="20"/>
          <w:szCs w:val="20"/>
          <w:lang w:val="it-IT"/>
        </w:rPr>
        <w:t>Licencia internacional de Creative Commons Attribution 4.0</w:t>
      </w:r>
      <w:r w:rsidRPr="00686BAD">
        <w:rPr>
          <w:rStyle w:val="Hyperlink"/>
          <w:rFonts w:ascii="Arial" w:hAnsi="Arial" w:cs="Arial"/>
          <w:sz w:val="20"/>
          <w:szCs w:val="20"/>
        </w:rPr>
        <w:fldChar w:fldCharType="end"/>
      </w:r>
      <w:r w:rsidRPr="0035128D">
        <w:rPr>
          <w:rFonts w:ascii="Arial" w:hAnsi="Arial" w:cs="Arial"/>
          <w:sz w:val="20"/>
          <w:szCs w:val="20"/>
          <w:lang w:val="it-IT"/>
        </w:rPr>
        <w:t>, con la excepción de:</w:t>
      </w:r>
    </w:p>
    <w:p w14:paraId="2DE92C3B" w14:textId="77777777" w:rsidR="00686BAD" w:rsidRPr="0035128D" w:rsidRDefault="00686BAD" w:rsidP="00686BAD">
      <w:pPr>
        <w:pStyle w:val="ListParagraph"/>
        <w:numPr>
          <w:ilvl w:val="0"/>
          <w:numId w:val="14"/>
        </w:numPr>
        <w:spacing w:before="0" w:after="0" w:line="240" w:lineRule="auto"/>
        <w:contextualSpacing w:val="0"/>
        <w:rPr>
          <w:rFonts w:ascii="Arial" w:hAnsi="Arial" w:cs="Arial"/>
          <w:i/>
          <w:sz w:val="20"/>
          <w:szCs w:val="20"/>
          <w:lang w:val="it-IT"/>
        </w:rPr>
      </w:pPr>
      <w:r w:rsidRPr="0035128D">
        <w:rPr>
          <w:rFonts w:ascii="Arial" w:hAnsi="Arial" w:cs="Arial"/>
          <w:iCs/>
          <w:sz w:val="20"/>
          <w:szCs w:val="20"/>
          <w:lang w:val="it-IT"/>
        </w:rPr>
        <w:t>El Logotipo y la marca de</w:t>
      </w:r>
      <w:r w:rsidRPr="0035128D">
        <w:rPr>
          <w:rFonts w:ascii="Arial" w:hAnsi="Arial" w:cs="Arial"/>
          <w:i/>
          <w:sz w:val="20"/>
          <w:szCs w:val="20"/>
          <w:lang w:val="it-IT"/>
        </w:rPr>
        <w:t xml:space="preserve"> </w:t>
      </w:r>
      <w:r w:rsidRPr="0035128D">
        <w:rPr>
          <w:rFonts w:ascii="Arial" w:hAnsi="Arial" w:cs="Arial"/>
          <w:iCs/>
          <w:sz w:val="20"/>
          <w:szCs w:val="20"/>
          <w:lang w:val="it-IT"/>
        </w:rPr>
        <w:t xml:space="preserve">la </w:t>
      </w:r>
      <w:r w:rsidRPr="0035128D">
        <w:rPr>
          <w:rFonts w:ascii="Arial" w:hAnsi="Arial" w:cs="Arial"/>
          <w:i/>
          <w:sz w:val="20"/>
          <w:szCs w:val="20"/>
          <w:lang w:val="it-IT"/>
        </w:rPr>
        <w:t>Estrategia para la Discapacidad de Australia de</w:t>
      </w:r>
      <w:r w:rsidRPr="0035128D">
        <w:rPr>
          <w:rFonts w:ascii="Arial" w:hAnsi="Arial" w:cs="Arial"/>
          <w:iCs/>
          <w:sz w:val="20"/>
          <w:szCs w:val="20"/>
          <w:lang w:val="it-IT"/>
        </w:rPr>
        <w:t xml:space="preserve"> </w:t>
      </w:r>
      <w:r w:rsidRPr="0035128D">
        <w:rPr>
          <w:rFonts w:ascii="Arial" w:hAnsi="Arial" w:cs="Arial"/>
          <w:i/>
          <w:sz w:val="20"/>
          <w:szCs w:val="20"/>
          <w:lang w:val="it-IT"/>
        </w:rPr>
        <w:t>2021-2031</w:t>
      </w:r>
    </w:p>
    <w:p w14:paraId="6552AAB9" w14:textId="77777777" w:rsidR="00686BAD" w:rsidRPr="00686BAD" w:rsidRDefault="00686BAD" w:rsidP="00686BAD">
      <w:pPr>
        <w:pStyle w:val="ListParagraph"/>
        <w:numPr>
          <w:ilvl w:val="0"/>
          <w:numId w:val="14"/>
        </w:numPr>
        <w:spacing w:before="0" w:after="0" w:line="240" w:lineRule="auto"/>
        <w:contextualSpacing w:val="0"/>
        <w:rPr>
          <w:rFonts w:ascii="Arial" w:hAnsi="Arial" w:cs="Arial"/>
          <w:sz w:val="20"/>
          <w:szCs w:val="20"/>
        </w:rPr>
      </w:pPr>
      <w:proofErr w:type="spellStart"/>
      <w:r w:rsidRPr="00686BAD">
        <w:rPr>
          <w:rFonts w:ascii="Arial" w:hAnsi="Arial" w:cs="Arial"/>
          <w:sz w:val="20"/>
          <w:szCs w:val="20"/>
        </w:rPr>
        <w:t>Cualquier</w:t>
      </w:r>
      <w:proofErr w:type="spellEnd"/>
      <w:r w:rsidRPr="00686BAD">
        <w:rPr>
          <w:rFonts w:ascii="Arial" w:hAnsi="Arial" w:cs="Arial"/>
          <w:sz w:val="20"/>
          <w:szCs w:val="20"/>
        </w:rPr>
        <w:t xml:space="preserve"> material de </w:t>
      </w:r>
      <w:proofErr w:type="spellStart"/>
      <w:r w:rsidRPr="00686BAD">
        <w:rPr>
          <w:rFonts w:ascii="Arial" w:hAnsi="Arial" w:cs="Arial"/>
          <w:sz w:val="20"/>
          <w:szCs w:val="20"/>
        </w:rPr>
        <w:t>terceros</w:t>
      </w:r>
      <w:proofErr w:type="spellEnd"/>
    </w:p>
    <w:p w14:paraId="2F6C6C80" w14:textId="77777777" w:rsidR="00686BAD" w:rsidRPr="00686BAD" w:rsidRDefault="00686BAD" w:rsidP="00686BAD">
      <w:pPr>
        <w:pStyle w:val="ListParagraph"/>
        <w:numPr>
          <w:ilvl w:val="0"/>
          <w:numId w:val="14"/>
        </w:numPr>
        <w:spacing w:before="0" w:after="0" w:line="240" w:lineRule="auto"/>
        <w:contextualSpacing w:val="0"/>
        <w:rPr>
          <w:rFonts w:ascii="Arial" w:hAnsi="Arial" w:cs="Arial"/>
          <w:sz w:val="20"/>
          <w:szCs w:val="20"/>
        </w:rPr>
      </w:pPr>
      <w:proofErr w:type="spellStart"/>
      <w:r w:rsidRPr="00686BAD">
        <w:rPr>
          <w:rFonts w:ascii="Arial" w:hAnsi="Arial" w:cs="Arial"/>
          <w:sz w:val="20"/>
          <w:szCs w:val="20"/>
        </w:rPr>
        <w:t>Todas</w:t>
      </w:r>
      <w:proofErr w:type="spellEnd"/>
      <w:r w:rsidRPr="00686BAD">
        <w:rPr>
          <w:rFonts w:ascii="Arial" w:hAnsi="Arial" w:cs="Arial"/>
          <w:sz w:val="20"/>
          <w:szCs w:val="20"/>
        </w:rPr>
        <w:t xml:space="preserve"> las </w:t>
      </w:r>
      <w:proofErr w:type="spellStart"/>
      <w:r w:rsidRPr="00686BAD">
        <w:rPr>
          <w:rFonts w:ascii="Arial" w:hAnsi="Arial" w:cs="Arial"/>
          <w:sz w:val="20"/>
          <w:szCs w:val="20"/>
        </w:rPr>
        <w:t>imágenes</w:t>
      </w:r>
      <w:proofErr w:type="spellEnd"/>
      <w:r w:rsidRPr="00686BAD">
        <w:rPr>
          <w:rFonts w:ascii="Arial" w:hAnsi="Arial" w:cs="Arial"/>
          <w:sz w:val="20"/>
          <w:szCs w:val="20"/>
        </w:rPr>
        <w:t xml:space="preserve"> o </w:t>
      </w:r>
      <w:proofErr w:type="spellStart"/>
      <w:r w:rsidRPr="00686BAD">
        <w:rPr>
          <w:rFonts w:ascii="Arial" w:hAnsi="Arial" w:cs="Arial"/>
          <w:sz w:val="20"/>
          <w:szCs w:val="20"/>
        </w:rPr>
        <w:t>fotografías</w:t>
      </w:r>
      <w:proofErr w:type="spellEnd"/>
    </w:p>
    <w:p w14:paraId="6D8B368D" w14:textId="77777777" w:rsidR="009506F4" w:rsidRPr="0035128D" w:rsidRDefault="00686BAD" w:rsidP="00686BAD">
      <w:pPr>
        <w:pStyle w:val="ListParagraph"/>
        <w:numPr>
          <w:ilvl w:val="0"/>
          <w:numId w:val="14"/>
        </w:numPr>
        <w:spacing w:before="0" w:after="0" w:line="240" w:lineRule="auto"/>
        <w:contextualSpacing w:val="0"/>
        <w:rPr>
          <w:rFonts w:ascii="Arial" w:hAnsi="Arial" w:cs="Arial"/>
          <w:sz w:val="20"/>
          <w:szCs w:val="20"/>
          <w:lang w:val="it-IT"/>
        </w:rPr>
      </w:pPr>
      <w:r w:rsidRPr="0035128D">
        <w:rPr>
          <w:rFonts w:ascii="Arial" w:hAnsi="Arial" w:cs="Arial"/>
          <w:sz w:val="20"/>
          <w:szCs w:val="20"/>
          <w:lang w:val="it-IT"/>
        </w:rPr>
        <w:t>El Escudo de Armas de la Commonwealth de Australia: Los términos bajo los cuales se puede usar el Escudo de Armas se detallan en el sitio web del Departamento del Primer Ministro y del Gabinete:</w:t>
      </w:r>
      <w:r w:rsidR="00677AD8" w:rsidRPr="0035128D">
        <w:rPr>
          <w:rFonts w:ascii="Arial" w:hAnsi="Arial" w:cs="Arial"/>
          <w:sz w:val="20"/>
          <w:szCs w:val="20"/>
          <w:lang w:val="it-IT"/>
        </w:rPr>
        <w:t xml:space="preserve"> </w:t>
      </w:r>
      <w:r w:rsidR="00C3170D" w:rsidRPr="00677AD8">
        <w:rPr>
          <w:rFonts w:ascii="Arial" w:hAnsi="Arial" w:cs="Arial"/>
          <w:sz w:val="20"/>
          <w:szCs w:val="20"/>
        </w:rPr>
        <w:fldChar w:fldCharType="begin"/>
      </w:r>
      <w:r w:rsidR="00C3170D" w:rsidRPr="0035128D">
        <w:rPr>
          <w:rFonts w:ascii="Arial" w:hAnsi="Arial" w:cs="Arial"/>
          <w:sz w:val="20"/>
          <w:szCs w:val="20"/>
          <w:lang w:val="it-IT"/>
        </w:rPr>
        <w:instrText xml:space="preserve"> HYPERLINK "https://www.pmc.gov.au/honours-and-symbols/commonwealth-coat-arms" </w:instrText>
      </w:r>
      <w:r w:rsidR="00C3170D" w:rsidRPr="00677AD8">
        <w:rPr>
          <w:rFonts w:ascii="Arial" w:hAnsi="Arial" w:cs="Arial"/>
          <w:sz w:val="20"/>
          <w:szCs w:val="20"/>
        </w:rPr>
        <w:fldChar w:fldCharType="separate"/>
      </w:r>
      <w:r w:rsidR="009506F4" w:rsidRPr="0035128D">
        <w:rPr>
          <w:rStyle w:val="Hyperlink"/>
          <w:rFonts w:ascii="Arial" w:hAnsi="Arial" w:cs="Arial"/>
          <w:sz w:val="20"/>
          <w:szCs w:val="20"/>
          <w:lang w:val="it-IT"/>
        </w:rPr>
        <w:t>https://www.pmc.gov.au/honours</w:t>
      </w:r>
      <w:r w:rsidR="009506F4" w:rsidRPr="0035128D">
        <w:rPr>
          <w:rStyle w:val="Hyperlink"/>
          <w:rFonts w:ascii="Arial" w:hAnsi="Arial" w:cs="Arial"/>
          <w:sz w:val="20"/>
          <w:szCs w:val="20"/>
          <w:lang w:val="it-IT"/>
        </w:rPr>
        <w:noBreakHyphen/>
        <w:t>and</w:t>
      </w:r>
      <w:r w:rsidR="009506F4" w:rsidRPr="0035128D">
        <w:rPr>
          <w:rStyle w:val="Hyperlink"/>
          <w:rFonts w:ascii="Arial" w:hAnsi="Arial" w:cs="Arial"/>
          <w:sz w:val="20"/>
          <w:szCs w:val="20"/>
          <w:lang w:val="it-IT"/>
        </w:rPr>
        <w:noBreakHyphen/>
        <w:t>symbols/commonwealth</w:t>
      </w:r>
      <w:r w:rsidR="009506F4" w:rsidRPr="0035128D">
        <w:rPr>
          <w:rStyle w:val="Hyperlink"/>
          <w:rFonts w:ascii="Arial" w:hAnsi="Arial" w:cs="Arial"/>
          <w:sz w:val="20"/>
          <w:szCs w:val="20"/>
          <w:lang w:val="it-IT"/>
        </w:rPr>
        <w:noBreakHyphen/>
        <w:t>coat</w:t>
      </w:r>
      <w:r w:rsidR="009506F4" w:rsidRPr="0035128D">
        <w:rPr>
          <w:rStyle w:val="Hyperlink"/>
          <w:rFonts w:ascii="Arial" w:hAnsi="Arial" w:cs="Arial"/>
          <w:sz w:val="20"/>
          <w:szCs w:val="20"/>
          <w:lang w:val="it-IT"/>
        </w:rPr>
        <w:noBreakHyphen/>
        <w:t>arms</w:t>
      </w:r>
      <w:r w:rsidR="00C3170D" w:rsidRPr="00677AD8">
        <w:rPr>
          <w:rStyle w:val="Hyperlink"/>
          <w:rFonts w:ascii="Arial" w:hAnsi="Arial" w:cs="Arial"/>
          <w:sz w:val="20"/>
          <w:szCs w:val="20"/>
        </w:rPr>
        <w:fldChar w:fldCharType="end"/>
      </w:r>
      <w:r w:rsidR="009506F4" w:rsidRPr="0035128D">
        <w:rPr>
          <w:rFonts w:ascii="Arial" w:hAnsi="Arial" w:cs="Arial"/>
          <w:sz w:val="20"/>
          <w:szCs w:val="20"/>
          <w:lang w:val="it-IT"/>
        </w:rPr>
        <w:t xml:space="preserve"> </w:t>
      </w:r>
    </w:p>
    <w:p w14:paraId="10B8A714" w14:textId="77777777" w:rsidR="00686BAD" w:rsidRPr="0035128D" w:rsidRDefault="00686BAD" w:rsidP="00686BAD">
      <w:pPr>
        <w:spacing w:after="0" w:line="240" w:lineRule="auto"/>
        <w:rPr>
          <w:rFonts w:ascii="Arial" w:hAnsi="Arial" w:cs="Arial"/>
          <w:sz w:val="20"/>
          <w:szCs w:val="20"/>
          <w:lang w:val="it-IT"/>
        </w:rPr>
      </w:pPr>
      <w:r w:rsidRPr="0035128D">
        <w:rPr>
          <w:rFonts w:ascii="Arial" w:hAnsi="Arial" w:cs="Arial"/>
          <w:sz w:val="20"/>
          <w:szCs w:val="20"/>
          <w:lang w:val="it-IT"/>
        </w:rPr>
        <w:t>Encontrará más información de esta licencia CC By en el sitio web de Creative Commons:</w:t>
      </w:r>
    </w:p>
    <w:p w14:paraId="16EE5474" w14:textId="77777777" w:rsidR="009506F4" w:rsidRPr="0035128D" w:rsidRDefault="009506F4" w:rsidP="009506F4">
      <w:pPr>
        <w:spacing w:line="240" w:lineRule="auto"/>
        <w:rPr>
          <w:rStyle w:val="Hyperlink"/>
          <w:rFonts w:ascii="Arial" w:eastAsia="DengXian Light" w:hAnsi="Arial" w:cs="Arial"/>
          <w:sz w:val="20"/>
          <w:szCs w:val="20"/>
          <w:lang w:val="it-IT"/>
        </w:rPr>
      </w:pPr>
      <w:r w:rsidRPr="0035128D">
        <w:rPr>
          <w:rFonts w:ascii="Arial" w:hAnsi="Arial" w:cs="Arial"/>
          <w:sz w:val="20"/>
          <w:szCs w:val="20"/>
          <w:lang w:val="it-IT"/>
        </w:rPr>
        <w:t xml:space="preserve"> </w:t>
      </w:r>
      <w:r w:rsidRPr="00686BAD">
        <w:rPr>
          <w:rFonts w:ascii="Arial" w:hAnsi="Arial" w:cs="Arial"/>
          <w:sz w:val="20"/>
          <w:szCs w:val="20"/>
        </w:rPr>
        <w:fldChar w:fldCharType="begin"/>
      </w:r>
      <w:r w:rsidRPr="0035128D">
        <w:rPr>
          <w:rFonts w:ascii="Arial" w:hAnsi="Arial" w:cs="Arial"/>
          <w:sz w:val="20"/>
          <w:szCs w:val="20"/>
          <w:lang w:val="it-IT"/>
        </w:rPr>
        <w:instrText xml:space="preserve"> HYPERLINK "https://creativecommons.org/licenses/by/4.0/legalcode" </w:instrText>
      </w:r>
      <w:r w:rsidRPr="00686BAD">
        <w:rPr>
          <w:rFonts w:ascii="Arial" w:hAnsi="Arial" w:cs="Arial"/>
          <w:sz w:val="20"/>
          <w:szCs w:val="20"/>
        </w:rPr>
        <w:fldChar w:fldCharType="separate"/>
      </w:r>
      <w:r w:rsidRPr="0035128D">
        <w:rPr>
          <w:rStyle w:val="Hyperlink"/>
          <w:rFonts w:ascii="Arial" w:eastAsia="DengXian Light" w:hAnsi="Arial" w:cs="Arial"/>
          <w:sz w:val="20"/>
          <w:szCs w:val="20"/>
          <w:lang w:val="it-IT"/>
        </w:rPr>
        <w:t>https://creativecommons.org/licenses/by/4.0/legalcode</w:t>
      </w:r>
    </w:p>
    <w:p w14:paraId="502AA3BB" w14:textId="77777777" w:rsidR="009506F4" w:rsidRPr="00686BAD" w:rsidRDefault="009506F4" w:rsidP="009506F4">
      <w:pPr>
        <w:spacing w:line="240" w:lineRule="auto"/>
        <w:rPr>
          <w:rFonts w:ascii="Arial" w:hAnsi="Arial" w:cs="Arial"/>
          <w:sz w:val="20"/>
          <w:szCs w:val="20"/>
        </w:rPr>
      </w:pPr>
      <w:r w:rsidRPr="00686BAD">
        <w:rPr>
          <w:rFonts w:ascii="Arial" w:hAnsi="Arial" w:cs="Arial"/>
          <w:sz w:val="20"/>
          <w:szCs w:val="20"/>
        </w:rPr>
        <w:fldChar w:fldCharType="end"/>
      </w:r>
      <w:r w:rsidR="00686BAD" w:rsidRPr="00686BAD">
        <w:rPr>
          <w:rFonts w:ascii="Arial" w:hAnsi="Arial" w:cs="Arial"/>
          <w:b/>
          <w:bCs/>
          <w:sz w:val="20"/>
          <w:szCs w:val="20"/>
        </w:rPr>
        <w:t>Aviso:</w:t>
      </w:r>
    </w:p>
    <w:p w14:paraId="0ED8229D" w14:textId="77777777" w:rsidR="00686BAD" w:rsidRPr="0035128D" w:rsidRDefault="00686BAD" w:rsidP="00686BAD">
      <w:pPr>
        <w:pStyle w:val="ListBullet"/>
        <w:numPr>
          <w:ilvl w:val="0"/>
          <w:numId w:val="7"/>
        </w:numPr>
        <w:tabs>
          <w:tab w:val="clear" w:pos="170"/>
          <w:tab w:val="left" w:pos="426"/>
        </w:tabs>
        <w:spacing w:before="120" w:line="240" w:lineRule="auto"/>
        <w:rPr>
          <w:rFonts w:cs="Arial"/>
          <w:sz w:val="20"/>
          <w:szCs w:val="20"/>
          <w:lang w:val="it-IT"/>
        </w:rPr>
      </w:pPr>
      <w:r w:rsidRPr="0035128D">
        <w:rPr>
          <w:rFonts w:cs="Arial"/>
          <w:sz w:val="20"/>
          <w:szCs w:val="20"/>
          <w:lang w:val="it-IT"/>
        </w:rPr>
        <w:t>Si crea material derivado de este documento, el Departamento de Servicios Sociales solicita que se coloque el siguiente aviso en tal material derivado: Basado en datos de la Commonwealth de Australia (</w:t>
      </w:r>
      <w:r w:rsidRPr="00686BAD">
        <w:rPr>
          <w:rFonts w:cs="Arial"/>
          <w:sz w:val="20"/>
          <w:szCs w:val="20"/>
        </w:rPr>
        <w:fldChar w:fldCharType="begin"/>
      </w:r>
      <w:r w:rsidRPr="0035128D">
        <w:rPr>
          <w:rFonts w:cs="Arial"/>
          <w:sz w:val="20"/>
          <w:szCs w:val="20"/>
          <w:lang w:val="it-IT"/>
        </w:rPr>
        <w:instrText xml:space="preserve"> HYPERLINK "https://www.dss.gov.au" </w:instrText>
      </w:r>
      <w:r w:rsidRPr="00686BAD">
        <w:rPr>
          <w:rFonts w:cs="Arial"/>
          <w:sz w:val="20"/>
          <w:szCs w:val="20"/>
        </w:rPr>
        <w:fldChar w:fldCharType="separate"/>
      </w:r>
      <w:r w:rsidRPr="0035128D">
        <w:rPr>
          <w:rStyle w:val="Hyperlink"/>
          <w:rFonts w:eastAsia="Calibri" w:cs="Arial"/>
          <w:sz w:val="20"/>
          <w:szCs w:val="20"/>
          <w:lang w:val="it-IT"/>
        </w:rPr>
        <w:t>Department of Social Services</w:t>
      </w:r>
      <w:r w:rsidRPr="00686BAD">
        <w:rPr>
          <w:rStyle w:val="Hyperlink"/>
          <w:rFonts w:eastAsia="Calibri" w:cs="Arial"/>
          <w:sz w:val="20"/>
          <w:szCs w:val="20"/>
        </w:rPr>
        <w:fldChar w:fldCharType="end"/>
      </w:r>
      <w:r w:rsidRPr="0035128D">
        <w:rPr>
          <w:rFonts w:cs="Arial"/>
          <w:sz w:val="20"/>
          <w:szCs w:val="20"/>
          <w:lang w:val="it-IT"/>
        </w:rPr>
        <w:t>) data.</w:t>
      </w:r>
    </w:p>
    <w:p w14:paraId="14B4A72C" w14:textId="77777777" w:rsidR="00686BAD" w:rsidRPr="00686BAD" w:rsidRDefault="00686BAD" w:rsidP="00686BAD">
      <w:pPr>
        <w:pStyle w:val="ListBullet"/>
        <w:numPr>
          <w:ilvl w:val="0"/>
          <w:numId w:val="7"/>
        </w:numPr>
        <w:tabs>
          <w:tab w:val="clear" w:pos="170"/>
          <w:tab w:val="left" w:pos="426"/>
        </w:tabs>
        <w:spacing w:before="120" w:line="240" w:lineRule="auto"/>
        <w:rPr>
          <w:rFonts w:cs="Arial"/>
          <w:sz w:val="20"/>
          <w:szCs w:val="20"/>
        </w:rPr>
      </w:pPr>
      <w:r w:rsidRPr="0035128D">
        <w:rPr>
          <w:rFonts w:cs="Arial"/>
          <w:sz w:val="20"/>
          <w:szCs w:val="20"/>
          <w:lang w:val="it-IT"/>
        </w:rPr>
        <w:t xml:space="preserve">Se aceptan consultas relacionadas con esta licencia o cualquier otro uso de este documento. </w:t>
      </w:r>
      <w:proofErr w:type="spellStart"/>
      <w:r w:rsidRPr="00686BAD">
        <w:rPr>
          <w:rFonts w:cs="Arial"/>
          <w:sz w:val="20"/>
          <w:szCs w:val="20"/>
        </w:rPr>
        <w:t>Póngase</w:t>
      </w:r>
      <w:proofErr w:type="spellEnd"/>
      <w:r w:rsidRPr="00686BAD">
        <w:rPr>
          <w:rFonts w:cs="Arial"/>
          <w:sz w:val="20"/>
          <w:szCs w:val="20"/>
        </w:rPr>
        <w:t xml:space="preserve"> en </w:t>
      </w:r>
      <w:proofErr w:type="spellStart"/>
      <w:r w:rsidRPr="00686BAD">
        <w:rPr>
          <w:rFonts w:cs="Arial"/>
          <w:sz w:val="20"/>
          <w:szCs w:val="20"/>
        </w:rPr>
        <w:t>contacto</w:t>
      </w:r>
      <w:proofErr w:type="spellEnd"/>
      <w:r w:rsidRPr="00686BAD">
        <w:rPr>
          <w:rFonts w:cs="Arial"/>
          <w:sz w:val="20"/>
          <w:szCs w:val="20"/>
        </w:rPr>
        <w:t xml:space="preserve"> con: </w:t>
      </w:r>
    </w:p>
    <w:p w14:paraId="717DF70F" w14:textId="77777777" w:rsidR="009506F4" w:rsidRPr="00686BAD" w:rsidRDefault="00686BAD" w:rsidP="00686BAD">
      <w:pPr>
        <w:pStyle w:val="ListBullet"/>
        <w:numPr>
          <w:ilvl w:val="0"/>
          <w:numId w:val="0"/>
        </w:numPr>
        <w:tabs>
          <w:tab w:val="clear" w:pos="170"/>
          <w:tab w:val="left" w:pos="426"/>
        </w:tabs>
        <w:spacing w:before="120" w:line="240" w:lineRule="auto"/>
        <w:ind w:left="360"/>
        <w:rPr>
          <w:rFonts w:cs="Arial"/>
          <w:sz w:val="20"/>
          <w:szCs w:val="20"/>
        </w:rPr>
      </w:pPr>
      <w:r w:rsidRPr="00686BAD">
        <w:rPr>
          <w:rFonts w:cs="Arial"/>
          <w:sz w:val="20"/>
          <w:szCs w:val="20"/>
        </w:rPr>
        <w:t>Branch Manager, Communication Services Branch, Department of Social Services</w:t>
      </w:r>
      <w:r w:rsidRPr="00686BAD">
        <w:rPr>
          <w:rFonts w:cs="Arial"/>
          <w:sz w:val="20"/>
          <w:szCs w:val="20"/>
        </w:rPr>
        <w:br/>
      </w:r>
      <w:proofErr w:type="spellStart"/>
      <w:r w:rsidRPr="00686BAD">
        <w:rPr>
          <w:rFonts w:cs="Arial"/>
          <w:sz w:val="20"/>
          <w:szCs w:val="20"/>
        </w:rPr>
        <w:t>Teléfono</w:t>
      </w:r>
      <w:proofErr w:type="spellEnd"/>
      <w:r w:rsidRPr="00686BAD">
        <w:rPr>
          <w:rFonts w:cs="Arial"/>
          <w:sz w:val="20"/>
          <w:szCs w:val="20"/>
        </w:rPr>
        <w:t>: 1300 653 227</w:t>
      </w:r>
      <w:r w:rsidRPr="00686BAD">
        <w:rPr>
          <w:rFonts w:cs="Arial"/>
          <w:sz w:val="20"/>
          <w:szCs w:val="20"/>
        </w:rPr>
        <w:br/>
        <w:t xml:space="preserve">Correo </w:t>
      </w:r>
      <w:proofErr w:type="spellStart"/>
      <w:r w:rsidRPr="00686BAD">
        <w:rPr>
          <w:rFonts w:cs="Arial"/>
          <w:sz w:val="20"/>
          <w:szCs w:val="20"/>
        </w:rPr>
        <w:t>electrónico</w:t>
      </w:r>
      <w:proofErr w:type="spellEnd"/>
      <w:r w:rsidRPr="00686BAD">
        <w:rPr>
          <w:rFonts w:cs="Arial"/>
          <w:sz w:val="20"/>
          <w:szCs w:val="20"/>
        </w:rPr>
        <w:t xml:space="preserve">: </w:t>
      </w:r>
      <w:hyperlink r:id="rId16" w:history="1">
        <w:r w:rsidR="009506F4" w:rsidRPr="00686BAD">
          <w:rPr>
            <w:rStyle w:val="Hyperlink"/>
            <w:rFonts w:eastAsia="DengXian Light" w:cs="Arial"/>
            <w:sz w:val="20"/>
            <w:szCs w:val="20"/>
          </w:rPr>
          <w:t>communications@dss.gov.au</w:t>
        </w:r>
      </w:hyperlink>
    </w:p>
    <w:p w14:paraId="087BDD82" w14:textId="77777777" w:rsidR="009506F4" w:rsidRPr="0035128D" w:rsidRDefault="00686BAD" w:rsidP="009506F4">
      <w:pPr>
        <w:spacing w:line="240" w:lineRule="auto"/>
        <w:rPr>
          <w:rFonts w:ascii="Arial" w:hAnsi="Arial" w:cs="Arial"/>
          <w:b/>
          <w:sz w:val="20"/>
          <w:szCs w:val="20"/>
          <w:lang w:val="it-IT"/>
        </w:rPr>
      </w:pPr>
      <w:r w:rsidRPr="0035128D">
        <w:rPr>
          <w:rFonts w:ascii="Arial" w:hAnsi="Arial" w:cs="Arial"/>
          <w:b/>
          <w:sz w:val="20"/>
          <w:szCs w:val="20"/>
          <w:lang w:val="it-IT"/>
        </w:rPr>
        <w:t>Accesibilidad:</w:t>
      </w:r>
    </w:p>
    <w:p w14:paraId="12ED7CCD"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Si es sordo o tiene una discapacidad auditiva o del habla, puede utilizar el Servicio Nacional de Retransmisión (National Relay Service) para ponerse en contacto con cualquiera de los números de teléfono del Departamento de Servicios Sociales que se indican a continuación.</w:t>
      </w:r>
    </w:p>
    <w:p w14:paraId="3BD97D45"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Usuarios de TTY: llame al 133 677 y pida el número de teléfono con el que desea comunicarse.</w:t>
      </w:r>
    </w:p>
    <w:p w14:paraId="21A78DC5"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Usuarios de Speak and Listen: llame al 1300 555 727 y pida el número de teléfono con el que desea comunicarse.</w:t>
      </w:r>
    </w:p>
    <w:p w14:paraId="33F67FE8"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 xml:space="preserve">Usuarios de retransmisión por Internet: visite el Servicio Nacional de Retransmisión en </w:t>
      </w:r>
      <w:r w:rsidRPr="00686BAD">
        <w:rPr>
          <w:rFonts w:ascii="Arial" w:hAnsi="Arial" w:cs="Arial"/>
          <w:sz w:val="20"/>
          <w:szCs w:val="20"/>
        </w:rPr>
        <w:fldChar w:fldCharType="begin"/>
      </w:r>
      <w:r w:rsidRPr="0035128D">
        <w:rPr>
          <w:rFonts w:ascii="Arial" w:hAnsi="Arial" w:cs="Arial"/>
          <w:sz w:val="20"/>
          <w:szCs w:val="20"/>
          <w:lang w:val="it-IT"/>
        </w:rPr>
        <w:instrText>HYPERLINK "http://relayservice.gov.au"</w:instrText>
      </w:r>
      <w:r w:rsidRPr="00686BAD">
        <w:rPr>
          <w:rFonts w:ascii="Arial" w:hAnsi="Arial" w:cs="Arial"/>
          <w:sz w:val="20"/>
          <w:szCs w:val="20"/>
        </w:rPr>
        <w:fldChar w:fldCharType="separate"/>
      </w:r>
      <w:r w:rsidRPr="0035128D">
        <w:rPr>
          <w:rStyle w:val="Hyperlink"/>
          <w:rFonts w:ascii="Arial" w:hAnsi="Arial" w:cs="Arial"/>
          <w:sz w:val="20"/>
          <w:szCs w:val="20"/>
          <w:lang w:val="it-IT"/>
        </w:rPr>
        <w:t>http://relayservice.gov.au</w:t>
      </w:r>
      <w:r w:rsidRPr="00686BAD">
        <w:rPr>
          <w:rStyle w:val="Hyperlink"/>
          <w:rFonts w:ascii="Arial" w:hAnsi="Arial" w:cs="Arial"/>
          <w:sz w:val="20"/>
          <w:szCs w:val="20"/>
        </w:rPr>
        <w:fldChar w:fldCharType="end"/>
      </w:r>
    </w:p>
    <w:p w14:paraId="1295A9BF"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 xml:space="preserve">Este Informe de Implementación está disponible en línea en varios formatos accesibles. Para obtener más información, visite  </w:t>
      </w:r>
      <w:r w:rsidRPr="00686BAD">
        <w:rPr>
          <w:rFonts w:ascii="Arial" w:hAnsi="Arial" w:cs="Arial"/>
          <w:sz w:val="20"/>
          <w:szCs w:val="20"/>
        </w:rPr>
        <w:fldChar w:fldCharType="begin"/>
      </w:r>
      <w:r w:rsidRPr="0035128D">
        <w:rPr>
          <w:rFonts w:ascii="Arial" w:hAnsi="Arial" w:cs="Arial"/>
          <w:sz w:val="20"/>
          <w:szCs w:val="20"/>
          <w:lang w:val="it-IT"/>
        </w:rPr>
        <w:instrText>HYPERLINK "https://www.disabilitygateway.gov.au/ads"</w:instrText>
      </w:r>
      <w:r w:rsidRPr="00686BAD">
        <w:rPr>
          <w:rFonts w:ascii="Arial" w:hAnsi="Arial" w:cs="Arial"/>
          <w:sz w:val="20"/>
          <w:szCs w:val="20"/>
        </w:rPr>
        <w:fldChar w:fldCharType="separate"/>
      </w:r>
      <w:r w:rsidRPr="0035128D">
        <w:rPr>
          <w:rStyle w:val="Hyperlink"/>
          <w:rFonts w:ascii="Arial" w:hAnsi="Arial" w:cs="Arial"/>
          <w:sz w:val="20"/>
          <w:szCs w:val="20"/>
          <w:lang w:val="it-IT"/>
        </w:rPr>
        <w:t>https://www.disabilitygateway.gov.au/ads</w:t>
      </w:r>
      <w:r w:rsidRPr="00686BAD">
        <w:rPr>
          <w:rStyle w:val="Hyperlink"/>
          <w:rFonts w:ascii="Arial" w:hAnsi="Arial" w:cs="Arial"/>
          <w:sz w:val="20"/>
          <w:szCs w:val="20"/>
        </w:rPr>
        <w:fldChar w:fldCharType="end"/>
      </w:r>
    </w:p>
    <w:p w14:paraId="129DBC49" w14:textId="77777777" w:rsidR="00686BAD" w:rsidRPr="0035128D" w:rsidRDefault="00686BAD" w:rsidP="00686BAD">
      <w:pPr>
        <w:spacing w:line="240" w:lineRule="auto"/>
        <w:rPr>
          <w:rFonts w:ascii="Arial" w:hAnsi="Arial" w:cs="Arial"/>
          <w:sz w:val="20"/>
          <w:szCs w:val="20"/>
          <w:lang w:val="it-IT"/>
        </w:rPr>
      </w:pPr>
      <w:r w:rsidRPr="0035128D">
        <w:rPr>
          <w:rFonts w:ascii="Arial" w:hAnsi="Arial" w:cs="Arial"/>
          <w:sz w:val="20"/>
          <w:szCs w:val="20"/>
          <w:lang w:val="it-IT"/>
        </w:rPr>
        <w:t>Se informa a las personas aborígenes e isleñas del Estrecho de Torres que esta publicación puede contener imágenes o nombres de personas fallecidas.</w:t>
      </w:r>
    </w:p>
    <w:p w14:paraId="484D0354" w14:textId="77777777" w:rsidR="009506F4" w:rsidRPr="0035128D" w:rsidRDefault="00686BAD" w:rsidP="009506F4">
      <w:pPr>
        <w:spacing w:line="240" w:lineRule="auto"/>
        <w:rPr>
          <w:rFonts w:ascii="Arial" w:hAnsi="Arial" w:cs="Arial"/>
          <w:b/>
          <w:sz w:val="20"/>
          <w:szCs w:val="20"/>
          <w:lang w:val="it-IT"/>
        </w:rPr>
      </w:pPr>
      <w:r w:rsidRPr="0035128D">
        <w:rPr>
          <w:rFonts w:ascii="Arial" w:hAnsi="Arial" w:cs="Arial"/>
          <w:b/>
          <w:sz w:val="20"/>
          <w:szCs w:val="20"/>
          <w:lang w:val="it-IT"/>
        </w:rPr>
        <w:t>Atribución:</w:t>
      </w:r>
    </w:p>
    <w:p w14:paraId="4D8579F1" w14:textId="77777777" w:rsidR="009506F4" w:rsidRPr="0035128D" w:rsidRDefault="00686BAD" w:rsidP="009506F4">
      <w:pPr>
        <w:spacing w:line="240" w:lineRule="auto"/>
        <w:rPr>
          <w:rFonts w:ascii="Arial" w:hAnsi="Arial" w:cs="Arial"/>
          <w:sz w:val="20"/>
          <w:szCs w:val="20"/>
          <w:lang w:val="it-IT"/>
        </w:rPr>
      </w:pPr>
      <w:r w:rsidRPr="0035128D">
        <w:rPr>
          <w:rFonts w:ascii="Arial" w:hAnsi="Arial" w:cs="Arial"/>
          <w:sz w:val="20"/>
          <w:szCs w:val="20"/>
          <w:lang w:val="it-IT"/>
        </w:rPr>
        <w:t>El uso de todo o parte de este documento debe incluir la siguiente atribución: © Commonwealth of Australia (</w:t>
      </w:r>
      <w:r w:rsidRPr="00686BAD">
        <w:rPr>
          <w:rFonts w:ascii="Arial" w:hAnsi="Arial" w:cs="Arial"/>
          <w:sz w:val="20"/>
          <w:szCs w:val="20"/>
        </w:rPr>
        <w:fldChar w:fldCharType="begin"/>
      </w:r>
      <w:r w:rsidRPr="0035128D">
        <w:rPr>
          <w:rFonts w:ascii="Arial" w:hAnsi="Arial" w:cs="Arial"/>
          <w:sz w:val="20"/>
          <w:szCs w:val="20"/>
          <w:lang w:val="it-IT"/>
        </w:rPr>
        <w:instrText xml:space="preserve"> HYPERLINK "https://www.dss.gov.au" </w:instrText>
      </w:r>
      <w:r w:rsidRPr="00686BAD">
        <w:rPr>
          <w:rFonts w:ascii="Arial" w:hAnsi="Arial" w:cs="Arial"/>
          <w:sz w:val="20"/>
          <w:szCs w:val="20"/>
        </w:rPr>
        <w:fldChar w:fldCharType="separate"/>
      </w:r>
      <w:r w:rsidRPr="0035128D">
        <w:rPr>
          <w:rStyle w:val="Hyperlink"/>
          <w:rFonts w:ascii="Arial" w:hAnsi="Arial" w:cs="Arial"/>
          <w:sz w:val="20"/>
          <w:szCs w:val="20"/>
          <w:lang w:val="it-IT"/>
        </w:rPr>
        <w:t>Department of Social Services</w:t>
      </w:r>
      <w:r w:rsidRPr="00686BAD">
        <w:rPr>
          <w:rStyle w:val="Hyperlink"/>
          <w:rFonts w:ascii="Arial" w:hAnsi="Arial" w:cs="Arial"/>
          <w:sz w:val="20"/>
          <w:szCs w:val="20"/>
        </w:rPr>
        <w:fldChar w:fldCharType="end"/>
      </w:r>
      <w:r w:rsidRPr="0035128D">
        <w:rPr>
          <w:rFonts w:ascii="Arial" w:hAnsi="Arial" w:cs="Arial"/>
          <w:sz w:val="20"/>
          <w:szCs w:val="20"/>
          <w:lang w:val="it-IT"/>
        </w:rPr>
        <w:t>) 2023</w:t>
      </w:r>
    </w:p>
    <w:p w14:paraId="14A3F6E2" w14:textId="77777777" w:rsidR="009506F4" w:rsidRPr="00686BAD" w:rsidRDefault="00686BAD" w:rsidP="009506F4">
      <w:pPr>
        <w:pStyle w:val="ListBullet"/>
        <w:numPr>
          <w:ilvl w:val="0"/>
          <w:numId w:val="0"/>
        </w:numPr>
        <w:spacing w:before="480" w:after="0" w:line="252" w:lineRule="auto"/>
        <w:rPr>
          <w:rFonts w:cs="Arial"/>
          <w:color w:val="111111"/>
          <w:spacing w:val="-3"/>
          <w:sz w:val="20"/>
          <w:szCs w:val="20"/>
          <w:shd w:val="clear" w:color="auto" w:fill="FAFAFA"/>
        </w:rPr>
      </w:pPr>
      <w:r w:rsidRPr="00686BAD">
        <w:rPr>
          <w:rFonts w:cs="Arial"/>
          <w:sz w:val="20"/>
          <w:szCs w:val="20"/>
        </w:rPr>
        <w:t xml:space="preserve">Los enlaces web, </w:t>
      </w:r>
      <w:proofErr w:type="spellStart"/>
      <w:r w:rsidRPr="00686BAD">
        <w:rPr>
          <w:rFonts w:cs="Arial"/>
          <w:sz w:val="20"/>
          <w:szCs w:val="20"/>
        </w:rPr>
        <w:t>números</w:t>
      </w:r>
      <w:proofErr w:type="spellEnd"/>
      <w:r w:rsidRPr="00686BAD">
        <w:rPr>
          <w:rFonts w:cs="Arial"/>
          <w:sz w:val="20"/>
          <w:szCs w:val="20"/>
        </w:rPr>
        <w:t xml:space="preserve"> de </w:t>
      </w:r>
      <w:proofErr w:type="spellStart"/>
      <w:r w:rsidRPr="00686BAD">
        <w:rPr>
          <w:rFonts w:cs="Arial"/>
          <w:sz w:val="20"/>
          <w:szCs w:val="20"/>
        </w:rPr>
        <w:t>teléfono</w:t>
      </w:r>
      <w:proofErr w:type="spellEnd"/>
      <w:r w:rsidRPr="00686BAD">
        <w:rPr>
          <w:rFonts w:cs="Arial"/>
          <w:sz w:val="20"/>
          <w:szCs w:val="20"/>
        </w:rPr>
        <w:t xml:space="preserve"> y </w:t>
      </w:r>
      <w:proofErr w:type="spellStart"/>
      <w:r w:rsidRPr="00686BAD">
        <w:rPr>
          <w:rFonts w:cs="Arial"/>
          <w:sz w:val="20"/>
          <w:szCs w:val="20"/>
        </w:rPr>
        <w:t>títulos</w:t>
      </w:r>
      <w:proofErr w:type="spellEnd"/>
      <w:r w:rsidRPr="00686BAD">
        <w:rPr>
          <w:rFonts w:cs="Arial"/>
          <w:sz w:val="20"/>
          <w:szCs w:val="20"/>
        </w:rPr>
        <w:t xml:space="preserve"> son </w:t>
      </w:r>
      <w:proofErr w:type="spellStart"/>
      <w:r w:rsidRPr="00686BAD">
        <w:rPr>
          <w:rFonts w:cs="Arial"/>
          <w:sz w:val="20"/>
          <w:szCs w:val="20"/>
        </w:rPr>
        <w:t>correctos</w:t>
      </w:r>
      <w:proofErr w:type="spellEnd"/>
      <w:r w:rsidRPr="00686BAD">
        <w:rPr>
          <w:rFonts w:cs="Arial"/>
          <w:sz w:val="20"/>
          <w:szCs w:val="20"/>
        </w:rPr>
        <w:t xml:space="preserve"> en el </w:t>
      </w:r>
      <w:proofErr w:type="spellStart"/>
      <w:r w:rsidRPr="00686BAD">
        <w:rPr>
          <w:rFonts w:cs="Arial"/>
          <w:sz w:val="20"/>
          <w:szCs w:val="20"/>
        </w:rPr>
        <w:t>momento</w:t>
      </w:r>
      <w:proofErr w:type="spellEnd"/>
      <w:r w:rsidRPr="00686BAD">
        <w:rPr>
          <w:rFonts w:cs="Arial"/>
          <w:sz w:val="20"/>
          <w:szCs w:val="20"/>
        </w:rPr>
        <w:t xml:space="preserve"> de la </w:t>
      </w:r>
      <w:proofErr w:type="spellStart"/>
      <w:r w:rsidRPr="00686BAD">
        <w:rPr>
          <w:rFonts w:cs="Arial"/>
          <w:sz w:val="20"/>
          <w:szCs w:val="20"/>
        </w:rPr>
        <w:t>publicación</w:t>
      </w:r>
      <w:proofErr w:type="spellEnd"/>
      <w:r w:rsidRPr="00686BAD">
        <w:rPr>
          <w:rFonts w:cs="Arial"/>
          <w:sz w:val="20"/>
          <w:szCs w:val="20"/>
        </w:rPr>
        <w:t xml:space="preserve">. </w:t>
      </w:r>
      <w:proofErr w:type="spellStart"/>
      <w:r w:rsidRPr="00686BAD">
        <w:rPr>
          <w:rFonts w:cs="Arial"/>
          <w:sz w:val="20"/>
          <w:szCs w:val="20"/>
        </w:rPr>
        <w:t>Pueden</w:t>
      </w:r>
      <w:proofErr w:type="spellEnd"/>
      <w:r w:rsidRPr="00686BAD">
        <w:rPr>
          <w:rFonts w:cs="Arial"/>
          <w:sz w:val="20"/>
          <w:szCs w:val="20"/>
        </w:rPr>
        <w:t xml:space="preserve"> </w:t>
      </w:r>
      <w:proofErr w:type="spellStart"/>
      <w:r w:rsidRPr="00686BAD">
        <w:rPr>
          <w:rFonts w:cs="Arial"/>
          <w:sz w:val="20"/>
          <w:szCs w:val="20"/>
        </w:rPr>
        <w:t>haber</w:t>
      </w:r>
      <w:proofErr w:type="spellEnd"/>
      <w:r w:rsidRPr="00686BAD">
        <w:rPr>
          <w:rFonts w:cs="Arial"/>
          <w:sz w:val="20"/>
          <w:szCs w:val="20"/>
        </w:rPr>
        <w:t xml:space="preserve"> </w:t>
      </w:r>
      <w:proofErr w:type="spellStart"/>
      <w:r w:rsidRPr="00686BAD">
        <w:rPr>
          <w:rFonts w:cs="Arial"/>
          <w:sz w:val="20"/>
          <w:szCs w:val="20"/>
        </w:rPr>
        <w:t>cambiado</w:t>
      </w:r>
      <w:proofErr w:type="spellEnd"/>
      <w:r w:rsidRPr="00686BAD">
        <w:rPr>
          <w:rFonts w:cs="Arial"/>
          <w:sz w:val="20"/>
          <w:szCs w:val="20"/>
        </w:rPr>
        <w:t xml:space="preserve"> </w:t>
      </w:r>
      <w:proofErr w:type="spellStart"/>
      <w:r w:rsidRPr="00686BAD">
        <w:rPr>
          <w:rFonts w:cs="Arial"/>
          <w:sz w:val="20"/>
          <w:szCs w:val="20"/>
        </w:rPr>
        <w:t>después</w:t>
      </w:r>
      <w:proofErr w:type="spellEnd"/>
      <w:r w:rsidRPr="00686BAD">
        <w:rPr>
          <w:rFonts w:cs="Arial"/>
          <w:sz w:val="20"/>
          <w:szCs w:val="20"/>
        </w:rPr>
        <w:t xml:space="preserve"> de la </w:t>
      </w:r>
      <w:proofErr w:type="spellStart"/>
      <w:r w:rsidRPr="00686BAD">
        <w:rPr>
          <w:rFonts w:cs="Arial"/>
          <w:sz w:val="20"/>
          <w:szCs w:val="20"/>
        </w:rPr>
        <w:t>publicación</w:t>
      </w:r>
      <w:proofErr w:type="spellEnd"/>
      <w:r w:rsidRPr="00686BAD">
        <w:rPr>
          <w:rFonts w:cs="Arial"/>
          <w:sz w:val="20"/>
          <w:szCs w:val="20"/>
        </w:rPr>
        <w:t>.</w:t>
      </w:r>
    </w:p>
    <w:p w14:paraId="7142F7E4" w14:textId="77777777" w:rsidR="009506F4" w:rsidRPr="00686BAD" w:rsidRDefault="00686BAD" w:rsidP="00467804">
      <w:pPr>
        <w:pStyle w:val="ListBullet"/>
        <w:numPr>
          <w:ilvl w:val="0"/>
          <w:numId w:val="0"/>
        </w:numPr>
        <w:spacing w:before="480" w:after="0" w:line="252" w:lineRule="auto"/>
        <w:rPr>
          <w:rFonts w:eastAsia="Calibri" w:cs="Arial"/>
          <w:spacing w:val="0"/>
          <w:sz w:val="20"/>
          <w:szCs w:val="20"/>
          <w:lang w:eastAsia="en-US"/>
        </w:rPr>
      </w:pPr>
      <w:r w:rsidRPr="00686BAD">
        <w:rPr>
          <w:rFonts w:eastAsia="Calibri" w:cs="Arial"/>
          <w:spacing w:val="0"/>
          <w:sz w:val="20"/>
          <w:szCs w:val="20"/>
          <w:lang w:eastAsia="en-US"/>
        </w:rPr>
        <w:t>DSS 3085.11.23</w:t>
      </w:r>
    </w:p>
    <w:p w14:paraId="312CE415" w14:textId="77777777" w:rsidR="002A1B86" w:rsidRPr="00511FE1" w:rsidRDefault="004C5B7A" w:rsidP="00511FE1">
      <w:pPr>
        <w:pStyle w:val="TOCHeading"/>
        <w:rPr>
          <w:noProof/>
        </w:rPr>
      </w:pPr>
      <w:proofErr w:type="spellStart"/>
      <w:r w:rsidRPr="004C5B7A">
        <w:lastRenderedPageBreak/>
        <w:t>Índice</w:t>
      </w:r>
      <w:proofErr w:type="spellEnd"/>
      <w:r w:rsidR="004367E9">
        <w:fldChar w:fldCharType="begin"/>
      </w:r>
      <w:r w:rsidR="004367E9">
        <w:instrText xml:space="preserve"> TOC \o "1-3" \h \z \u </w:instrText>
      </w:r>
      <w:r w:rsidR="004367E9">
        <w:fldChar w:fldCharType="separate"/>
      </w:r>
    </w:p>
    <w:p w14:paraId="2236D605" w14:textId="77777777" w:rsidR="002A1B86" w:rsidRPr="003D1AFD" w:rsidRDefault="002A1B86">
      <w:pPr>
        <w:pStyle w:val="TOC1"/>
        <w:rPr>
          <w:rFonts w:ascii="Calibri" w:eastAsia="Times New Roman" w:hAnsi="Calibri" w:cs="Times New Roman"/>
          <w:noProof/>
          <w:lang w:val="en-US"/>
        </w:rPr>
      </w:pPr>
      <w:hyperlink w:anchor="_Toc150433143" w:history="1">
        <w:r w:rsidRPr="00DF18AC">
          <w:rPr>
            <w:rStyle w:val="Hyperlink"/>
            <w:noProof/>
          </w:rPr>
          <w:t>Resumen ejecutivo</w:t>
        </w:r>
        <w:r>
          <w:rPr>
            <w:noProof/>
            <w:webHidden/>
          </w:rPr>
          <w:tab/>
        </w:r>
        <w:r>
          <w:rPr>
            <w:noProof/>
            <w:webHidden/>
          </w:rPr>
          <w:fldChar w:fldCharType="begin"/>
        </w:r>
        <w:r>
          <w:rPr>
            <w:noProof/>
            <w:webHidden/>
          </w:rPr>
          <w:instrText xml:space="preserve"> PAGEREF _Toc150433143 \h </w:instrText>
        </w:r>
        <w:r>
          <w:rPr>
            <w:noProof/>
            <w:webHidden/>
          </w:rPr>
        </w:r>
        <w:r>
          <w:rPr>
            <w:noProof/>
            <w:webHidden/>
          </w:rPr>
          <w:fldChar w:fldCharType="separate"/>
        </w:r>
        <w:r w:rsidR="00A139E5">
          <w:rPr>
            <w:noProof/>
            <w:webHidden/>
          </w:rPr>
          <w:t>3</w:t>
        </w:r>
        <w:r>
          <w:rPr>
            <w:noProof/>
            <w:webHidden/>
          </w:rPr>
          <w:fldChar w:fldCharType="end"/>
        </w:r>
      </w:hyperlink>
    </w:p>
    <w:p w14:paraId="2CBD2FDF" w14:textId="77777777" w:rsidR="002A1B86" w:rsidRPr="003D1AFD" w:rsidRDefault="002A1B86">
      <w:pPr>
        <w:pStyle w:val="TOC1"/>
        <w:rPr>
          <w:rFonts w:ascii="Calibri" w:eastAsia="Times New Roman" w:hAnsi="Calibri" w:cs="Times New Roman"/>
          <w:noProof/>
          <w:lang w:val="en-US"/>
        </w:rPr>
      </w:pPr>
      <w:hyperlink w:anchor="_Toc150433144" w:history="1">
        <w:r w:rsidRPr="00DF18AC">
          <w:rPr>
            <w:rStyle w:val="Hyperlink"/>
            <w:noProof/>
          </w:rPr>
          <w:t>Gobiernos de los Estados y Territorios</w:t>
        </w:r>
        <w:r>
          <w:rPr>
            <w:noProof/>
            <w:webHidden/>
          </w:rPr>
          <w:tab/>
        </w:r>
        <w:r>
          <w:rPr>
            <w:noProof/>
            <w:webHidden/>
          </w:rPr>
          <w:fldChar w:fldCharType="begin"/>
        </w:r>
        <w:r>
          <w:rPr>
            <w:noProof/>
            <w:webHidden/>
          </w:rPr>
          <w:instrText xml:space="preserve"> PAGEREF _Toc150433144 \h </w:instrText>
        </w:r>
        <w:r>
          <w:rPr>
            <w:noProof/>
            <w:webHidden/>
          </w:rPr>
        </w:r>
        <w:r>
          <w:rPr>
            <w:noProof/>
            <w:webHidden/>
          </w:rPr>
          <w:fldChar w:fldCharType="separate"/>
        </w:r>
        <w:r w:rsidR="00A139E5">
          <w:rPr>
            <w:noProof/>
            <w:webHidden/>
          </w:rPr>
          <w:t>4</w:t>
        </w:r>
        <w:r>
          <w:rPr>
            <w:noProof/>
            <w:webHidden/>
          </w:rPr>
          <w:fldChar w:fldCharType="end"/>
        </w:r>
      </w:hyperlink>
    </w:p>
    <w:p w14:paraId="70E23E5F" w14:textId="77777777" w:rsidR="002A1B86" w:rsidRPr="003D1AFD" w:rsidRDefault="002A1B86">
      <w:pPr>
        <w:pStyle w:val="TOC1"/>
        <w:rPr>
          <w:rFonts w:ascii="Calibri" w:eastAsia="Times New Roman" w:hAnsi="Calibri" w:cs="Times New Roman"/>
          <w:noProof/>
          <w:lang w:val="en-US"/>
        </w:rPr>
      </w:pPr>
      <w:hyperlink w:anchor="_Toc150433145" w:history="1">
        <w:r w:rsidRPr="00DF18AC">
          <w:rPr>
            <w:rStyle w:val="Hyperlink"/>
            <w:noProof/>
          </w:rPr>
          <w:t>Hoja de ruta de la Estrategia para la Discapacidad de Australia</w:t>
        </w:r>
        <w:r>
          <w:rPr>
            <w:noProof/>
            <w:webHidden/>
          </w:rPr>
          <w:tab/>
        </w:r>
        <w:r>
          <w:rPr>
            <w:noProof/>
            <w:webHidden/>
          </w:rPr>
          <w:fldChar w:fldCharType="begin"/>
        </w:r>
        <w:r>
          <w:rPr>
            <w:noProof/>
            <w:webHidden/>
          </w:rPr>
          <w:instrText xml:space="preserve"> PAGEREF _Toc150433145 \h </w:instrText>
        </w:r>
        <w:r>
          <w:rPr>
            <w:noProof/>
            <w:webHidden/>
          </w:rPr>
        </w:r>
        <w:r>
          <w:rPr>
            <w:noProof/>
            <w:webHidden/>
          </w:rPr>
          <w:fldChar w:fldCharType="separate"/>
        </w:r>
        <w:r w:rsidR="00A139E5">
          <w:rPr>
            <w:noProof/>
            <w:webHidden/>
          </w:rPr>
          <w:t>4</w:t>
        </w:r>
        <w:r>
          <w:rPr>
            <w:noProof/>
            <w:webHidden/>
          </w:rPr>
          <w:fldChar w:fldCharType="end"/>
        </w:r>
      </w:hyperlink>
    </w:p>
    <w:p w14:paraId="327FC3D7" w14:textId="77777777" w:rsidR="002A1B86" w:rsidRPr="003D1AFD" w:rsidRDefault="002A1B86">
      <w:pPr>
        <w:pStyle w:val="TOC1"/>
        <w:rPr>
          <w:rFonts w:ascii="Calibri" w:eastAsia="Times New Roman" w:hAnsi="Calibri" w:cs="Times New Roman"/>
          <w:noProof/>
          <w:lang w:val="en-US"/>
        </w:rPr>
      </w:pPr>
      <w:hyperlink w:anchor="_Toc150433146" w:history="1">
        <w:r w:rsidRPr="00DF18AC">
          <w:rPr>
            <w:rStyle w:val="Hyperlink"/>
            <w:noProof/>
          </w:rPr>
          <w:t>Áreas de resultados de la ADS</w:t>
        </w:r>
        <w:r>
          <w:rPr>
            <w:noProof/>
            <w:webHidden/>
          </w:rPr>
          <w:tab/>
        </w:r>
        <w:r>
          <w:rPr>
            <w:noProof/>
            <w:webHidden/>
          </w:rPr>
          <w:fldChar w:fldCharType="begin"/>
        </w:r>
        <w:r>
          <w:rPr>
            <w:noProof/>
            <w:webHidden/>
          </w:rPr>
          <w:instrText xml:space="preserve"> PAGEREF _Toc150433146 \h </w:instrText>
        </w:r>
        <w:r>
          <w:rPr>
            <w:noProof/>
            <w:webHidden/>
          </w:rPr>
        </w:r>
        <w:r>
          <w:rPr>
            <w:noProof/>
            <w:webHidden/>
          </w:rPr>
          <w:fldChar w:fldCharType="separate"/>
        </w:r>
        <w:r w:rsidR="00A139E5">
          <w:rPr>
            <w:noProof/>
            <w:webHidden/>
          </w:rPr>
          <w:t>5</w:t>
        </w:r>
        <w:r>
          <w:rPr>
            <w:noProof/>
            <w:webHidden/>
          </w:rPr>
          <w:fldChar w:fldCharType="end"/>
        </w:r>
      </w:hyperlink>
    </w:p>
    <w:p w14:paraId="6A88D65C" w14:textId="77777777" w:rsidR="002A1B86" w:rsidRPr="003D1AFD" w:rsidRDefault="002A1B86">
      <w:pPr>
        <w:pStyle w:val="TOC2"/>
        <w:rPr>
          <w:rFonts w:ascii="Calibri" w:eastAsia="Times New Roman" w:hAnsi="Calibri" w:cs="Times New Roman"/>
          <w:noProof/>
          <w:lang w:val="en-US"/>
        </w:rPr>
      </w:pPr>
      <w:hyperlink w:anchor="_Toc150433147" w:history="1">
        <w:r w:rsidRPr="00DF18AC">
          <w:rPr>
            <w:rStyle w:val="Hyperlink"/>
            <w:rFonts w:ascii="Arial" w:hAnsi="Arial" w:cs="Arial"/>
            <w:noProof/>
          </w:rPr>
          <w:t>Área de resultado: Empleo y seguridad financiera</w:t>
        </w:r>
        <w:r>
          <w:rPr>
            <w:noProof/>
            <w:webHidden/>
          </w:rPr>
          <w:tab/>
        </w:r>
        <w:r>
          <w:rPr>
            <w:noProof/>
            <w:webHidden/>
          </w:rPr>
          <w:fldChar w:fldCharType="begin"/>
        </w:r>
        <w:r>
          <w:rPr>
            <w:noProof/>
            <w:webHidden/>
          </w:rPr>
          <w:instrText xml:space="preserve"> PAGEREF _Toc150433147 \h </w:instrText>
        </w:r>
        <w:r>
          <w:rPr>
            <w:noProof/>
            <w:webHidden/>
          </w:rPr>
        </w:r>
        <w:r>
          <w:rPr>
            <w:noProof/>
            <w:webHidden/>
          </w:rPr>
          <w:fldChar w:fldCharType="separate"/>
        </w:r>
        <w:r w:rsidR="00A139E5">
          <w:rPr>
            <w:noProof/>
            <w:webHidden/>
          </w:rPr>
          <w:t>5</w:t>
        </w:r>
        <w:r>
          <w:rPr>
            <w:noProof/>
            <w:webHidden/>
          </w:rPr>
          <w:fldChar w:fldCharType="end"/>
        </w:r>
      </w:hyperlink>
    </w:p>
    <w:p w14:paraId="1E947DA9" w14:textId="77777777" w:rsidR="002A1B86" w:rsidRPr="003D1AFD" w:rsidRDefault="002A1B86">
      <w:pPr>
        <w:pStyle w:val="TOC2"/>
        <w:rPr>
          <w:rFonts w:ascii="Calibri" w:eastAsia="Times New Roman" w:hAnsi="Calibri" w:cs="Times New Roman"/>
          <w:noProof/>
          <w:lang w:val="en-US"/>
        </w:rPr>
      </w:pPr>
      <w:hyperlink w:anchor="_Toc150433148" w:history="1">
        <w:r w:rsidRPr="00DF18AC">
          <w:rPr>
            <w:rStyle w:val="Hyperlink"/>
            <w:rFonts w:ascii="Arial" w:hAnsi="Arial" w:cs="Arial"/>
            <w:noProof/>
          </w:rPr>
          <w:t>Área de resultados: Hogares y comunidades inclusivos</w:t>
        </w:r>
        <w:r>
          <w:rPr>
            <w:noProof/>
            <w:webHidden/>
          </w:rPr>
          <w:tab/>
        </w:r>
        <w:r>
          <w:rPr>
            <w:noProof/>
            <w:webHidden/>
          </w:rPr>
          <w:fldChar w:fldCharType="begin"/>
        </w:r>
        <w:r>
          <w:rPr>
            <w:noProof/>
            <w:webHidden/>
          </w:rPr>
          <w:instrText xml:space="preserve"> PAGEREF _Toc150433148 \h </w:instrText>
        </w:r>
        <w:r>
          <w:rPr>
            <w:noProof/>
            <w:webHidden/>
          </w:rPr>
        </w:r>
        <w:r>
          <w:rPr>
            <w:noProof/>
            <w:webHidden/>
          </w:rPr>
          <w:fldChar w:fldCharType="separate"/>
        </w:r>
        <w:r w:rsidR="00A139E5">
          <w:rPr>
            <w:noProof/>
            <w:webHidden/>
          </w:rPr>
          <w:t>6</w:t>
        </w:r>
        <w:r>
          <w:rPr>
            <w:noProof/>
            <w:webHidden/>
          </w:rPr>
          <w:fldChar w:fldCharType="end"/>
        </w:r>
      </w:hyperlink>
    </w:p>
    <w:p w14:paraId="41A587FF" w14:textId="77777777" w:rsidR="002A1B86" w:rsidRPr="003D1AFD" w:rsidRDefault="002A1B86">
      <w:pPr>
        <w:pStyle w:val="TOC2"/>
        <w:rPr>
          <w:rFonts w:ascii="Calibri" w:eastAsia="Times New Roman" w:hAnsi="Calibri" w:cs="Times New Roman"/>
          <w:noProof/>
          <w:lang w:val="en-US"/>
        </w:rPr>
      </w:pPr>
      <w:hyperlink w:anchor="_Toc150433149" w:history="1">
        <w:r w:rsidRPr="00DF18AC">
          <w:rPr>
            <w:rStyle w:val="Hyperlink"/>
            <w:rFonts w:ascii="Arial" w:hAnsi="Arial" w:cs="Arial"/>
            <w:noProof/>
          </w:rPr>
          <w:t>Área de resultados: Seguridad, derechos y justicia</w:t>
        </w:r>
        <w:r>
          <w:rPr>
            <w:noProof/>
            <w:webHidden/>
          </w:rPr>
          <w:tab/>
        </w:r>
        <w:r>
          <w:rPr>
            <w:noProof/>
            <w:webHidden/>
          </w:rPr>
          <w:fldChar w:fldCharType="begin"/>
        </w:r>
        <w:r>
          <w:rPr>
            <w:noProof/>
            <w:webHidden/>
          </w:rPr>
          <w:instrText xml:space="preserve"> PAGEREF _Toc150433149 \h </w:instrText>
        </w:r>
        <w:r>
          <w:rPr>
            <w:noProof/>
            <w:webHidden/>
          </w:rPr>
        </w:r>
        <w:r>
          <w:rPr>
            <w:noProof/>
            <w:webHidden/>
          </w:rPr>
          <w:fldChar w:fldCharType="separate"/>
        </w:r>
        <w:r w:rsidR="00A139E5">
          <w:rPr>
            <w:noProof/>
            <w:webHidden/>
          </w:rPr>
          <w:t>6</w:t>
        </w:r>
        <w:r>
          <w:rPr>
            <w:noProof/>
            <w:webHidden/>
          </w:rPr>
          <w:fldChar w:fldCharType="end"/>
        </w:r>
      </w:hyperlink>
    </w:p>
    <w:p w14:paraId="065F260B" w14:textId="77777777" w:rsidR="002A1B86" w:rsidRPr="003D1AFD" w:rsidRDefault="002A1B86">
      <w:pPr>
        <w:pStyle w:val="TOC2"/>
        <w:rPr>
          <w:rFonts w:ascii="Calibri" w:eastAsia="Times New Roman" w:hAnsi="Calibri" w:cs="Times New Roman"/>
          <w:noProof/>
          <w:lang w:val="en-US"/>
        </w:rPr>
      </w:pPr>
      <w:hyperlink w:anchor="_Toc150433150" w:history="1">
        <w:r w:rsidRPr="00DF18AC">
          <w:rPr>
            <w:rStyle w:val="Hyperlink"/>
            <w:rFonts w:ascii="Arial" w:hAnsi="Arial" w:cs="Arial"/>
            <w:noProof/>
          </w:rPr>
          <w:t>Área de resultados: Apoyo personal y comunitario</w:t>
        </w:r>
        <w:r>
          <w:rPr>
            <w:noProof/>
            <w:webHidden/>
          </w:rPr>
          <w:tab/>
        </w:r>
        <w:r>
          <w:rPr>
            <w:noProof/>
            <w:webHidden/>
          </w:rPr>
          <w:fldChar w:fldCharType="begin"/>
        </w:r>
        <w:r>
          <w:rPr>
            <w:noProof/>
            <w:webHidden/>
          </w:rPr>
          <w:instrText xml:space="preserve"> PAGEREF _Toc150433150 \h </w:instrText>
        </w:r>
        <w:r>
          <w:rPr>
            <w:noProof/>
            <w:webHidden/>
          </w:rPr>
        </w:r>
        <w:r>
          <w:rPr>
            <w:noProof/>
            <w:webHidden/>
          </w:rPr>
          <w:fldChar w:fldCharType="separate"/>
        </w:r>
        <w:r w:rsidR="00A139E5">
          <w:rPr>
            <w:noProof/>
            <w:webHidden/>
          </w:rPr>
          <w:t>7</w:t>
        </w:r>
        <w:r>
          <w:rPr>
            <w:noProof/>
            <w:webHidden/>
          </w:rPr>
          <w:fldChar w:fldCharType="end"/>
        </w:r>
      </w:hyperlink>
    </w:p>
    <w:p w14:paraId="0B4336C3" w14:textId="77777777" w:rsidR="002A1B86" w:rsidRPr="003D1AFD" w:rsidRDefault="002A1B86">
      <w:pPr>
        <w:pStyle w:val="TOC2"/>
        <w:rPr>
          <w:rFonts w:ascii="Calibri" w:eastAsia="Times New Roman" w:hAnsi="Calibri" w:cs="Times New Roman"/>
          <w:noProof/>
          <w:lang w:val="en-US"/>
        </w:rPr>
      </w:pPr>
      <w:hyperlink w:anchor="_Toc150433151" w:history="1">
        <w:r w:rsidRPr="00DF18AC">
          <w:rPr>
            <w:rStyle w:val="Hyperlink"/>
            <w:rFonts w:ascii="Arial" w:hAnsi="Arial" w:cs="Arial"/>
            <w:noProof/>
          </w:rPr>
          <w:t>Área de resultados: Educación y aprendizaje</w:t>
        </w:r>
        <w:r>
          <w:rPr>
            <w:noProof/>
            <w:webHidden/>
          </w:rPr>
          <w:tab/>
        </w:r>
        <w:r>
          <w:rPr>
            <w:noProof/>
            <w:webHidden/>
          </w:rPr>
          <w:fldChar w:fldCharType="begin"/>
        </w:r>
        <w:r>
          <w:rPr>
            <w:noProof/>
            <w:webHidden/>
          </w:rPr>
          <w:instrText xml:space="preserve"> PAGEREF _Toc150433151 \h </w:instrText>
        </w:r>
        <w:r>
          <w:rPr>
            <w:noProof/>
            <w:webHidden/>
          </w:rPr>
        </w:r>
        <w:r>
          <w:rPr>
            <w:noProof/>
            <w:webHidden/>
          </w:rPr>
          <w:fldChar w:fldCharType="separate"/>
        </w:r>
        <w:r w:rsidR="00A139E5">
          <w:rPr>
            <w:noProof/>
            <w:webHidden/>
          </w:rPr>
          <w:t>7</w:t>
        </w:r>
        <w:r>
          <w:rPr>
            <w:noProof/>
            <w:webHidden/>
          </w:rPr>
          <w:fldChar w:fldCharType="end"/>
        </w:r>
      </w:hyperlink>
    </w:p>
    <w:p w14:paraId="2C98843F" w14:textId="77777777" w:rsidR="002A1B86" w:rsidRPr="003D1AFD" w:rsidRDefault="002A1B86">
      <w:pPr>
        <w:pStyle w:val="TOC2"/>
        <w:rPr>
          <w:rFonts w:ascii="Calibri" w:eastAsia="Times New Roman" w:hAnsi="Calibri" w:cs="Times New Roman"/>
          <w:noProof/>
          <w:lang w:val="en-US"/>
        </w:rPr>
      </w:pPr>
      <w:hyperlink w:anchor="_Toc150433152" w:history="1">
        <w:r w:rsidRPr="00DF18AC">
          <w:rPr>
            <w:rStyle w:val="Hyperlink"/>
            <w:rFonts w:ascii="Arial" w:hAnsi="Arial" w:cs="Arial"/>
            <w:noProof/>
          </w:rPr>
          <w:t>Área de resultados: Salud y bienestar</w:t>
        </w:r>
        <w:r>
          <w:rPr>
            <w:noProof/>
            <w:webHidden/>
          </w:rPr>
          <w:tab/>
        </w:r>
        <w:r>
          <w:rPr>
            <w:noProof/>
            <w:webHidden/>
          </w:rPr>
          <w:fldChar w:fldCharType="begin"/>
        </w:r>
        <w:r>
          <w:rPr>
            <w:noProof/>
            <w:webHidden/>
          </w:rPr>
          <w:instrText xml:space="preserve"> PAGEREF _Toc150433152 \h </w:instrText>
        </w:r>
        <w:r>
          <w:rPr>
            <w:noProof/>
            <w:webHidden/>
          </w:rPr>
        </w:r>
        <w:r>
          <w:rPr>
            <w:noProof/>
            <w:webHidden/>
          </w:rPr>
          <w:fldChar w:fldCharType="separate"/>
        </w:r>
        <w:r w:rsidR="00A139E5">
          <w:rPr>
            <w:noProof/>
            <w:webHidden/>
          </w:rPr>
          <w:t>8</w:t>
        </w:r>
        <w:r>
          <w:rPr>
            <w:noProof/>
            <w:webHidden/>
          </w:rPr>
          <w:fldChar w:fldCharType="end"/>
        </w:r>
      </w:hyperlink>
    </w:p>
    <w:p w14:paraId="72164192" w14:textId="77777777" w:rsidR="002A1B86" w:rsidRPr="003D1AFD" w:rsidRDefault="002A1B86">
      <w:pPr>
        <w:pStyle w:val="TOC2"/>
        <w:rPr>
          <w:rFonts w:ascii="Calibri" w:eastAsia="Times New Roman" w:hAnsi="Calibri" w:cs="Times New Roman"/>
          <w:noProof/>
          <w:lang w:val="en-US"/>
        </w:rPr>
      </w:pPr>
      <w:hyperlink w:anchor="_Toc150433153" w:history="1">
        <w:r w:rsidRPr="00DF18AC">
          <w:rPr>
            <w:rStyle w:val="Hyperlink"/>
            <w:rFonts w:ascii="Arial" w:hAnsi="Arial" w:cs="Arial"/>
            <w:noProof/>
          </w:rPr>
          <w:t>Área de resultados: Actitudes comunitarias</w:t>
        </w:r>
        <w:r>
          <w:rPr>
            <w:noProof/>
            <w:webHidden/>
          </w:rPr>
          <w:tab/>
        </w:r>
        <w:r>
          <w:rPr>
            <w:noProof/>
            <w:webHidden/>
          </w:rPr>
          <w:fldChar w:fldCharType="begin"/>
        </w:r>
        <w:r>
          <w:rPr>
            <w:noProof/>
            <w:webHidden/>
          </w:rPr>
          <w:instrText xml:space="preserve"> PAGEREF _Toc150433153 \h </w:instrText>
        </w:r>
        <w:r>
          <w:rPr>
            <w:noProof/>
            <w:webHidden/>
          </w:rPr>
        </w:r>
        <w:r>
          <w:rPr>
            <w:noProof/>
            <w:webHidden/>
          </w:rPr>
          <w:fldChar w:fldCharType="separate"/>
        </w:r>
        <w:r w:rsidR="00A139E5">
          <w:rPr>
            <w:noProof/>
            <w:webHidden/>
          </w:rPr>
          <w:t>9</w:t>
        </w:r>
        <w:r>
          <w:rPr>
            <w:noProof/>
            <w:webHidden/>
          </w:rPr>
          <w:fldChar w:fldCharType="end"/>
        </w:r>
      </w:hyperlink>
    </w:p>
    <w:p w14:paraId="5ADE7254" w14:textId="77777777" w:rsidR="002A1B86" w:rsidRPr="003D1AFD" w:rsidRDefault="002A1B86">
      <w:pPr>
        <w:pStyle w:val="TOC1"/>
        <w:rPr>
          <w:rFonts w:ascii="Calibri" w:eastAsia="Times New Roman" w:hAnsi="Calibri" w:cs="Times New Roman"/>
          <w:noProof/>
          <w:lang w:val="en-US"/>
        </w:rPr>
      </w:pPr>
      <w:hyperlink w:anchor="_Toc150433154" w:history="1">
        <w:r w:rsidRPr="00DF18AC">
          <w:rPr>
            <w:rStyle w:val="Hyperlink"/>
            <w:noProof/>
          </w:rPr>
          <w:t>Implementación de la Estrategia para la Discapacidad de Australia</w:t>
        </w:r>
        <w:r>
          <w:rPr>
            <w:noProof/>
            <w:webHidden/>
          </w:rPr>
          <w:tab/>
        </w:r>
        <w:r>
          <w:rPr>
            <w:noProof/>
            <w:webHidden/>
          </w:rPr>
          <w:fldChar w:fldCharType="begin"/>
        </w:r>
        <w:r>
          <w:rPr>
            <w:noProof/>
            <w:webHidden/>
          </w:rPr>
          <w:instrText xml:space="preserve"> PAGEREF _Toc150433154 \h </w:instrText>
        </w:r>
        <w:r>
          <w:rPr>
            <w:noProof/>
            <w:webHidden/>
          </w:rPr>
        </w:r>
        <w:r>
          <w:rPr>
            <w:noProof/>
            <w:webHidden/>
          </w:rPr>
          <w:fldChar w:fldCharType="separate"/>
        </w:r>
        <w:r w:rsidR="00A139E5">
          <w:rPr>
            <w:noProof/>
            <w:webHidden/>
          </w:rPr>
          <w:t>9</w:t>
        </w:r>
        <w:r>
          <w:rPr>
            <w:noProof/>
            <w:webHidden/>
          </w:rPr>
          <w:fldChar w:fldCharType="end"/>
        </w:r>
      </w:hyperlink>
    </w:p>
    <w:p w14:paraId="22D4D6C3" w14:textId="77777777" w:rsidR="002A1B86" w:rsidRPr="003D1AFD" w:rsidRDefault="002A1B86">
      <w:pPr>
        <w:pStyle w:val="TOC2"/>
        <w:rPr>
          <w:rFonts w:ascii="Calibri" w:eastAsia="Times New Roman" w:hAnsi="Calibri" w:cs="Times New Roman"/>
          <w:noProof/>
          <w:lang w:val="en-US"/>
        </w:rPr>
      </w:pPr>
      <w:hyperlink w:anchor="_Toc150433155" w:history="1">
        <w:r w:rsidRPr="00DF18AC">
          <w:rPr>
            <w:rStyle w:val="Hyperlink"/>
            <w:rFonts w:ascii="Arial" w:hAnsi="Arial" w:cs="Arial"/>
            <w:noProof/>
          </w:rPr>
          <w:t>Funciones y responsabilidades</w:t>
        </w:r>
        <w:r>
          <w:rPr>
            <w:noProof/>
            <w:webHidden/>
          </w:rPr>
          <w:tab/>
        </w:r>
        <w:r>
          <w:rPr>
            <w:noProof/>
            <w:webHidden/>
          </w:rPr>
          <w:fldChar w:fldCharType="begin"/>
        </w:r>
        <w:r>
          <w:rPr>
            <w:noProof/>
            <w:webHidden/>
          </w:rPr>
          <w:instrText xml:space="preserve"> PAGEREF _Toc150433155 \h </w:instrText>
        </w:r>
        <w:r>
          <w:rPr>
            <w:noProof/>
            <w:webHidden/>
          </w:rPr>
        </w:r>
        <w:r>
          <w:rPr>
            <w:noProof/>
            <w:webHidden/>
          </w:rPr>
          <w:fldChar w:fldCharType="separate"/>
        </w:r>
        <w:r w:rsidR="00A139E5">
          <w:rPr>
            <w:noProof/>
            <w:webHidden/>
          </w:rPr>
          <w:t>9</w:t>
        </w:r>
        <w:r>
          <w:rPr>
            <w:noProof/>
            <w:webHidden/>
          </w:rPr>
          <w:fldChar w:fldCharType="end"/>
        </w:r>
      </w:hyperlink>
    </w:p>
    <w:p w14:paraId="5A3FACF0" w14:textId="77777777" w:rsidR="002A1B86" w:rsidRPr="003D1AFD" w:rsidRDefault="002A1B86">
      <w:pPr>
        <w:pStyle w:val="TOC2"/>
        <w:rPr>
          <w:rFonts w:ascii="Calibri" w:eastAsia="Times New Roman" w:hAnsi="Calibri" w:cs="Times New Roman"/>
          <w:noProof/>
          <w:lang w:val="en-US"/>
        </w:rPr>
      </w:pPr>
      <w:hyperlink w:anchor="_Toc150433156" w:history="1">
        <w:r w:rsidRPr="00DF18AC">
          <w:rPr>
            <w:rStyle w:val="Hyperlink"/>
            <w:rFonts w:ascii="Arial" w:hAnsi="Arial" w:cs="Arial"/>
            <w:noProof/>
          </w:rPr>
          <w:t>Principios rectores</w:t>
        </w:r>
        <w:r>
          <w:rPr>
            <w:noProof/>
            <w:webHidden/>
          </w:rPr>
          <w:tab/>
        </w:r>
        <w:r>
          <w:rPr>
            <w:noProof/>
            <w:webHidden/>
          </w:rPr>
          <w:fldChar w:fldCharType="begin"/>
        </w:r>
        <w:r>
          <w:rPr>
            <w:noProof/>
            <w:webHidden/>
          </w:rPr>
          <w:instrText xml:space="preserve"> PAGEREF _Toc150433156 \h </w:instrText>
        </w:r>
        <w:r>
          <w:rPr>
            <w:noProof/>
            <w:webHidden/>
          </w:rPr>
        </w:r>
        <w:r>
          <w:rPr>
            <w:noProof/>
            <w:webHidden/>
          </w:rPr>
          <w:fldChar w:fldCharType="separate"/>
        </w:r>
        <w:r w:rsidR="00A139E5">
          <w:rPr>
            <w:noProof/>
            <w:webHidden/>
          </w:rPr>
          <w:t>10</w:t>
        </w:r>
        <w:r>
          <w:rPr>
            <w:noProof/>
            <w:webHidden/>
          </w:rPr>
          <w:fldChar w:fldCharType="end"/>
        </w:r>
      </w:hyperlink>
    </w:p>
    <w:p w14:paraId="57DA5292" w14:textId="77777777" w:rsidR="002A1B86" w:rsidRPr="003D1AFD" w:rsidRDefault="002A1B86">
      <w:pPr>
        <w:pStyle w:val="TOC2"/>
        <w:rPr>
          <w:rFonts w:ascii="Calibri" w:eastAsia="Times New Roman" w:hAnsi="Calibri" w:cs="Times New Roman"/>
          <w:noProof/>
          <w:lang w:val="en-US"/>
        </w:rPr>
      </w:pPr>
      <w:hyperlink w:anchor="_Toc150433157" w:history="1">
        <w:r w:rsidRPr="00DF18AC">
          <w:rPr>
            <w:rStyle w:val="Hyperlink"/>
            <w:rFonts w:ascii="Arial" w:hAnsi="Arial" w:cs="Arial"/>
            <w:noProof/>
          </w:rPr>
          <w:t>Participación de personas con discapacidad</w:t>
        </w:r>
        <w:r>
          <w:rPr>
            <w:noProof/>
            <w:webHidden/>
          </w:rPr>
          <w:tab/>
        </w:r>
        <w:r>
          <w:rPr>
            <w:noProof/>
            <w:webHidden/>
          </w:rPr>
          <w:fldChar w:fldCharType="begin"/>
        </w:r>
        <w:r>
          <w:rPr>
            <w:noProof/>
            <w:webHidden/>
          </w:rPr>
          <w:instrText xml:space="preserve"> PAGEREF _Toc150433157 \h </w:instrText>
        </w:r>
        <w:r>
          <w:rPr>
            <w:noProof/>
            <w:webHidden/>
          </w:rPr>
        </w:r>
        <w:r>
          <w:rPr>
            <w:noProof/>
            <w:webHidden/>
          </w:rPr>
          <w:fldChar w:fldCharType="separate"/>
        </w:r>
        <w:r w:rsidR="00A139E5">
          <w:rPr>
            <w:noProof/>
            <w:webHidden/>
          </w:rPr>
          <w:t>10</w:t>
        </w:r>
        <w:r>
          <w:rPr>
            <w:noProof/>
            <w:webHidden/>
          </w:rPr>
          <w:fldChar w:fldCharType="end"/>
        </w:r>
      </w:hyperlink>
    </w:p>
    <w:p w14:paraId="6D9E8DA4" w14:textId="77777777" w:rsidR="002A1B86" w:rsidRPr="003D1AFD" w:rsidRDefault="002A1B86">
      <w:pPr>
        <w:pStyle w:val="TOC2"/>
        <w:rPr>
          <w:rFonts w:ascii="Calibri" w:eastAsia="Times New Roman" w:hAnsi="Calibri" w:cs="Times New Roman"/>
          <w:noProof/>
          <w:lang w:val="en-US"/>
        </w:rPr>
      </w:pPr>
      <w:hyperlink w:anchor="_Toc150433158" w:history="1">
        <w:r w:rsidRPr="00DF18AC">
          <w:rPr>
            <w:rStyle w:val="Hyperlink"/>
            <w:rFonts w:ascii="Arial" w:hAnsi="Arial" w:cs="Arial"/>
            <w:noProof/>
          </w:rPr>
          <w:t>Planes de acción específica</w:t>
        </w:r>
        <w:r>
          <w:rPr>
            <w:noProof/>
            <w:webHidden/>
          </w:rPr>
          <w:tab/>
        </w:r>
        <w:r>
          <w:rPr>
            <w:noProof/>
            <w:webHidden/>
          </w:rPr>
          <w:fldChar w:fldCharType="begin"/>
        </w:r>
        <w:r>
          <w:rPr>
            <w:noProof/>
            <w:webHidden/>
          </w:rPr>
          <w:instrText xml:space="preserve"> PAGEREF _Toc150433158 \h </w:instrText>
        </w:r>
        <w:r>
          <w:rPr>
            <w:noProof/>
            <w:webHidden/>
          </w:rPr>
        </w:r>
        <w:r>
          <w:rPr>
            <w:noProof/>
            <w:webHidden/>
          </w:rPr>
          <w:fldChar w:fldCharType="separate"/>
        </w:r>
        <w:r w:rsidR="00A139E5">
          <w:rPr>
            <w:noProof/>
            <w:webHidden/>
          </w:rPr>
          <w:t>11</w:t>
        </w:r>
        <w:r>
          <w:rPr>
            <w:noProof/>
            <w:webHidden/>
          </w:rPr>
          <w:fldChar w:fldCharType="end"/>
        </w:r>
      </w:hyperlink>
    </w:p>
    <w:p w14:paraId="76ACCE47" w14:textId="77777777" w:rsidR="002A1B86" w:rsidRPr="003D1AFD" w:rsidRDefault="002A1B86">
      <w:pPr>
        <w:pStyle w:val="TOC2"/>
        <w:rPr>
          <w:rFonts w:ascii="Calibri" w:eastAsia="Times New Roman" w:hAnsi="Calibri" w:cs="Times New Roman"/>
          <w:noProof/>
          <w:lang w:val="en-US"/>
        </w:rPr>
      </w:pPr>
      <w:hyperlink w:anchor="_Toc150433159" w:history="1">
        <w:r w:rsidRPr="00DF18AC">
          <w:rPr>
            <w:rStyle w:val="Hyperlink"/>
            <w:rFonts w:ascii="Arial" w:hAnsi="Arial" w:cs="Arial"/>
            <w:noProof/>
          </w:rPr>
          <w:t>Planes asociados</w:t>
        </w:r>
        <w:r>
          <w:rPr>
            <w:noProof/>
            <w:webHidden/>
          </w:rPr>
          <w:tab/>
        </w:r>
        <w:r>
          <w:rPr>
            <w:noProof/>
            <w:webHidden/>
          </w:rPr>
          <w:fldChar w:fldCharType="begin"/>
        </w:r>
        <w:r>
          <w:rPr>
            <w:noProof/>
            <w:webHidden/>
          </w:rPr>
          <w:instrText xml:space="preserve"> PAGEREF _Toc150433159 \h </w:instrText>
        </w:r>
        <w:r>
          <w:rPr>
            <w:noProof/>
            <w:webHidden/>
          </w:rPr>
        </w:r>
        <w:r>
          <w:rPr>
            <w:noProof/>
            <w:webHidden/>
          </w:rPr>
          <w:fldChar w:fldCharType="separate"/>
        </w:r>
        <w:r w:rsidR="00A139E5">
          <w:rPr>
            <w:noProof/>
            <w:webHidden/>
          </w:rPr>
          <w:t>11</w:t>
        </w:r>
        <w:r>
          <w:rPr>
            <w:noProof/>
            <w:webHidden/>
          </w:rPr>
          <w:fldChar w:fldCharType="end"/>
        </w:r>
      </w:hyperlink>
    </w:p>
    <w:p w14:paraId="5E7263D1" w14:textId="77777777" w:rsidR="002A1B86" w:rsidRPr="003D1AFD" w:rsidRDefault="002A1B86">
      <w:pPr>
        <w:pStyle w:val="TOC2"/>
        <w:rPr>
          <w:rFonts w:ascii="Calibri" w:eastAsia="Times New Roman" w:hAnsi="Calibri" w:cs="Times New Roman"/>
          <w:noProof/>
          <w:lang w:val="en-US"/>
        </w:rPr>
      </w:pPr>
      <w:hyperlink w:anchor="_Toc150433160" w:history="1">
        <w:r w:rsidRPr="00DF18AC">
          <w:rPr>
            <w:rStyle w:val="Hyperlink"/>
            <w:rFonts w:ascii="Arial" w:hAnsi="Arial" w:cs="Arial"/>
            <w:noProof/>
          </w:rPr>
          <w:t>Marco de Resultados</w:t>
        </w:r>
        <w:r>
          <w:rPr>
            <w:noProof/>
            <w:webHidden/>
          </w:rPr>
          <w:tab/>
        </w:r>
        <w:r>
          <w:rPr>
            <w:noProof/>
            <w:webHidden/>
          </w:rPr>
          <w:fldChar w:fldCharType="begin"/>
        </w:r>
        <w:r>
          <w:rPr>
            <w:noProof/>
            <w:webHidden/>
          </w:rPr>
          <w:instrText xml:space="preserve"> PAGEREF _Toc150433160 \h </w:instrText>
        </w:r>
        <w:r>
          <w:rPr>
            <w:noProof/>
            <w:webHidden/>
          </w:rPr>
        </w:r>
        <w:r>
          <w:rPr>
            <w:noProof/>
            <w:webHidden/>
          </w:rPr>
          <w:fldChar w:fldCharType="separate"/>
        </w:r>
        <w:r w:rsidR="00A139E5">
          <w:rPr>
            <w:noProof/>
            <w:webHidden/>
          </w:rPr>
          <w:t>12</w:t>
        </w:r>
        <w:r>
          <w:rPr>
            <w:noProof/>
            <w:webHidden/>
          </w:rPr>
          <w:fldChar w:fldCharType="end"/>
        </w:r>
      </w:hyperlink>
    </w:p>
    <w:p w14:paraId="656C23A9" w14:textId="77777777" w:rsidR="002A1B86" w:rsidRPr="003D1AFD" w:rsidRDefault="002A1B86">
      <w:pPr>
        <w:pStyle w:val="TOC2"/>
        <w:rPr>
          <w:rFonts w:ascii="Calibri" w:eastAsia="Times New Roman" w:hAnsi="Calibri" w:cs="Times New Roman"/>
          <w:noProof/>
          <w:lang w:val="en-US"/>
        </w:rPr>
      </w:pPr>
      <w:hyperlink w:anchor="_Toc150433161" w:history="1">
        <w:r w:rsidRPr="00DF18AC">
          <w:rPr>
            <w:rStyle w:val="Hyperlink"/>
            <w:rFonts w:ascii="Arial" w:hAnsi="Arial" w:cs="Arial"/>
            <w:noProof/>
          </w:rPr>
          <w:t>Mejora de datos</w:t>
        </w:r>
        <w:r>
          <w:rPr>
            <w:noProof/>
            <w:webHidden/>
          </w:rPr>
          <w:tab/>
        </w:r>
        <w:r>
          <w:rPr>
            <w:noProof/>
            <w:webHidden/>
          </w:rPr>
          <w:fldChar w:fldCharType="begin"/>
        </w:r>
        <w:r>
          <w:rPr>
            <w:noProof/>
            <w:webHidden/>
          </w:rPr>
          <w:instrText xml:space="preserve"> PAGEREF _Toc150433161 \h </w:instrText>
        </w:r>
        <w:r>
          <w:rPr>
            <w:noProof/>
            <w:webHidden/>
          </w:rPr>
        </w:r>
        <w:r>
          <w:rPr>
            <w:noProof/>
            <w:webHidden/>
          </w:rPr>
          <w:fldChar w:fldCharType="separate"/>
        </w:r>
        <w:r w:rsidR="00A139E5">
          <w:rPr>
            <w:noProof/>
            <w:webHidden/>
          </w:rPr>
          <w:t>12</w:t>
        </w:r>
        <w:r>
          <w:rPr>
            <w:noProof/>
            <w:webHidden/>
          </w:rPr>
          <w:fldChar w:fldCharType="end"/>
        </w:r>
      </w:hyperlink>
    </w:p>
    <w:p w14:paraId="00A10954" w14:textId="77777777" w:rsidR="002A1B86" w:rsidRPr="003D1AFD" w:rsidRDefault="002A1B86">
      <w:pPr>
        <w:pStyle w:val="TOC2"/>
        <w:rPr>
          <w:rFonts w:ascii="Calibri" w:eastAsia="Times New Roman" w:hAnsi="Calibri" w:cs="Times New Roman"/>
          <w:noProof/>
          <w:lang w:val="en-US"/>
        </w:rPr>
      </w:pPr>
      <w:hyperlink w:anchor="_Toc150433162" w:history="1">
        <w:r w:rsidRPr="00DF18AC">
          <w:rPr>
            <w:rStyle w:val="Hyperlink"/>
            <w:rFonts w:ascii="Arial" w:hAnsi="Arial" w:cs="Arial"/>
            <w:noProof/>
          </w:rPr>
          <w:t>Desarrollo de la base de evidencia y las evaluaciones</w:t>
        </w:r>
        <w:r>
          <w:rPr>
            <w:noProof/>
            <w:webHidden/>
          </w:rPr>
          <w:tab/>
        </w:r>
        <w:r>
          <w:rPr>
            <w:noProof/>
            <w:webHidden/>
          </w:rPr>
          <w:fldChar w:fldCharType="begin"/>
        </w:r>
        <w:r>
          <w:rPr>
            <w:noProof/>
            <w:webHidden/>
          </w:rPr>
          <w:instrText xml:space="preserve"> PAGEREF _Toc150433162 \h </w:instrText>
        </w:r>
        <w:r>
          <w:rPr>
            <w:noProof/>
            <w:webHidden/>
          </w:rPr>
        </w:r>
        <w:r>
          <w:rPr>
            <w:noProof/>
            <w:webHidden/>
          </w:rPr>
          <w:fldChar w:fldCharType="separate"/>
        </w:r>
        <w:r w:rsidR="00A139E5">
          <w:rPr>
            <w:noProof/>
            <w:webHidden/>
          </w:rPr>
          <w:t>13</w:t>
        </w:r>
        <w:r>
          <w:rPr>
            <w:noProof/>
            <w:webHidden/>
          </w:rPr>
          <w:fldChar w:fldCharType="end"/>
        </w:r>
      </w:hyperlink>
    </w:p>
    <w:p w14:paraId="3CEF8374" w14:textId="77777777" w:rsidR="002A1B86" w:rsidRPr="003D1AFD" w:rsidRDefault="002A1B86">
      <w:pPr>
        <w:pStyle w:val="TOC2"/>
        <w:rPr>
          <w:rFonts w:ascii="Calibri" w:eastAsia="Times New Roman" w:hAnsi="Calibri" w:cs="Times New Roman"/>
          <w:noProof/>
          <w:lang w:val="en-US"/>
        </w:rPr>
      </w:pPr>
      <w:hyperlink w:anchor="_Toc150433163" w:history="1">
        <w:r w:rsidRPr="00DF18AC">
          <w:rPr>
            <w:rStyle w:val="Hyperlink"/>
            <w:rFonts w:ascii="Arial" w:hAnsi="Arial" w:cs="Arial"/>
            <w:noProof/>
          </w:rPr>
          <w:t>Gobernanza</w:t>
        </w:r>
        <w:r>
          <w:rPr>
            <w:noProof/>
            <w:webHidden/>
          </w:rPr>
          <w:tab/>
        </w:r>
        <w:r>
          <w:rPr>
            <w:noProof/>
            <w:webHidden/>
          </w:rPr>
          <w:fldChar w:fldCharType="begin"/>
        </w:r>
        <w:r>
          <w:rPr>
            <w:noProof/>
            <w:webHidden/>
          </w:rPr>
          <w:instrText xml:space="preserve"> PAGEREF _Toc150433163 \h </w:instrText>
        </w:r>
        <w:r>
          <w:rPr>
            <w:noProof/>
            <w:webHidden/>
          </w:rPr>
        </w:r>
        <w:r>
          <w:rPr>
            <w:noProof/>
            <w:webHidden/>
          </w:rPr>
          <w:fldChar w:fldCharType="separate"/>
        </w:r>
        <w:r w:rsidR="00A139E5">
          <w:rPr>
            <w:noProof/>
            <w:webHidden/>
          </w:rPr>
          <w:t>14</w:t>
        </w:r>
        <w:r>
          <w:rPr>
            <w:noProof/>
            <w:webHidden/>
          </w:rPr>
          <w:fldChar w:fldCharType="end"/>
        </w:r>
      </w:hyperlink>
    </w:p>
    <w:p w14:paraId="4B92CBDD" w14:textId="77777777" w:rsidR="002A1B86" w:rsidRPr="003D1AFD" w:rsidRDefault="002A1B86">
      <w:pPr>
        <w:pStyle w:val="TOC2"/>
        <w:rPr>
          <w:rFonts w:ascii="Calibri" w:eastAsia="Times New Roman" w:hAnsi="Calibri" w:cs="Times New Roman"/>
          <w:noProof/>
          <w:lang w:val="en-US"/>
        </w:rPr>
      </w:pPr>
      <w:hyperlink w:anchor="_Toc150433164" w:history="1">
        <w:r w:rsidRPr="00DF18AC">
          <w:rPr>
            <w:rStyle w:val="Hyperlink"/>
            <w:rFonts w:ascii="Arial" w:hAnsi="Arial" w:cs="Arial"/>
            <w:noProof/>
          </w:rPr>
          <w:t>La ADS en línea</w:t>
        </w:r>
        <w:r>
          <w:rPr>
            <w:noProof/>
            <w:webHidden/>
          </w:rPr>
          <w:tab/>
        </w:r>
        <w:r>
          <w:rPr>
            <w:noProof/>
            <w:webHidden/>
          </w:rPr>
          <w:fldChar w:fldCharType="begin"/>
        </w:r>
        <w:r>
          <w:rPr>
            <w:noProof/>
            <w:webHidden/>
          </w:rPr>
          <w:instrText xml:space="preserve"> PAGEREF _Toc150433164 \h </w:instrText>
        </w:r>
        <w:r>
          <w:rPr>
            <w:noProof/>
            <w:webHidden/>
          </w:rPr>
        </w:r>
        <w:r>
          <w:rPr>
            <w:noProof/>
            <w:webHidden/>
          </w:rPr>
          <w:fldChar w:fldCharType="separate"/>
        </w:r>
        <w:r w:rsidR="00A139E5">
          <w:rPr>
            <w:noProof/>
            <w:webHidden/>
          </w:rPr>
          <w:t>14</w:t>
        </w:r>
        <w:r>
          <w:rPr>
            <w:noProof/>
            <w:webHidden/>
          </w:rPr>
          <w:fldChar w:fldCharType="end"/>
        </w:r>
      </w:hyperlink>
    </w:p>
    <w:p w14:paraId="59A3B09B" w14:textId="77777777" w:rsidR="004367E9" w:rsidRDefault="004367E9">
      <w:r>
        <w:rPr>
          <w:b/>
          <w:bCs/>
          <w:noProof/>
        </w:rPr>
        <w:fldChar w:fldCharType="end"/>
      </w:r>
    </w:p>
    <w:p w14:paraId="77BB038C" w14:textId="77777777" w:rsidR="004367E9" w:rsidRPr="00A35449" w:rsidRDefault="004367E9" w:rsidP="00340807">
      <w:pPr>
        <w:spacing w:before="0" w:after="0" w:line="240" w:lineRule="auto"/>
        <w:rPr>
          <w:sz w:val="20"/>
        </w:rPr>
      </w:pPr>
      <w:r>
        <w:rPr>
          <w:sz w:val="20"/>
        </w:rPr>
        <w:br w:type="page"/>
      </w:r>
    </w:p>
    <w:p w14:paraId="5C83F882" w14:textId="77777777" w:rsidR="001965FF" w:rsidRPr="0035128D" w:rsidRDefault="00677AD8" w:rsidP="009506F4">
      <w:pPr>
        <w:pStyle w:val="Heading1"/>
        <w:rPr>
          <w:lang w:val="it-IT"/>
        </w:rPr>
      </w:pPr>
      <w:bookmarkStart w:id="8" w:name="_Toc150433143"/>
      <w:bookmarkEnd w:id="0"/>
      <w:bookmarkEnd w:id="1"/>
      <w:bookmarkEnd w:id="2"/>
      <w:bookmarkEnd w:id="3"/>
      <w:bookmarkEnd w:id="4"/>
      <w:bookmarkEnd w:id="5"/>
      <w:bookmarkEnd w:id="6"/>
      <w:r w:rsidRPr="0035128D">
        <w:rPr>
          <w:lang w:val="it-IT"/>
        </w:rPr>
        <w:lastRenderedPageBreak/>
        <w:t>Resumen ejecutivo</w:t>
      </w:r>
      <w:bookmarkEnd w:id="8"/>
    </w:p>
    <w:p w14:paraId="4DE18DBC" w14:textId="77777777" w:rsidR="00677AD8" w:rsidRPr="0035128D" w:rsidRDefault="00677AD8" w:rsidP="00FD4B36">
      <w:pPr>
        <w:rPr>
          <w:rFonts w:ascii="Arial" w:hAnsi="Arial" w:cs="Arial"/>
          <w:lang w:val="it-IT"/>
        </w:rPr>
      </w:pPr>
      <w:r w:rsidRPr="0035128D">
        <w:rPr>
          <w:rFonts w:ascii="Arial" w:hAnsi="Arial" w:cs="Arial"/>
          <w:lang w:val="it-IT"/>
        </w:rPr>
        <w:t xml:space="preserve">Este documento es un resumen del </w:t>
      </w:r>
      <w:r w:rsidRPr="0035128D">
        <w:rPr>
          <w:rFonts w:ascii="Arial" w:hAnsi="Arial" w:cs="Arial"/>
          <w:i/>
          <w:iCs/>
          <w:lang w:val="it-IT"/>
        </w:rPr>
        <w:t>Informe de Implementación de la Estrategia para la Discapacidad de Australia 2021-203</w:t>
      </w:r>
      <w:r w:rsidRPr="0035128D">
        <w:rPr>
          <w:rFonts w:ascii="Arial" w:hAnsi="Arial" w:cs="Arial"/>
          <w:lang w:val="it-IT"/>
        </w:rPr>
        <w:t xml:space="preserve">1, </w:t>
      </w:r>
      <w:r w:rsidRPr="0035128D">
        <w:rPr>
          <w:rFonts w:ascii="Arial" w:hAnsi="Arial" w:cs="Arial"/>
          <w:i/>
          <w:iCs/>
          <w:lang w:val="it-IT"/>
        </w:rPr>
        <w:t>del 3 de</w:t>
      </w:r>
      <w:r w:rsidRPr="0035128D">
        <w:rPr>
          <w:rFonts w:ascii="Arial" w:hAnsi="Arial" w:cs="Arial"/>
          <w:lang w:val="it-IT"/>
        </w:rPr>
        <w:t xml:space="preserve"> </w:t>
      </w:r>
      <w:r w:rsidRPr="0035128D">
        <w:rPr>
          <w:rFonts w:ascii="Arial" w:hAnsi="Arial" w:cs="Arial"/>
          <w:i/>
          <w:iCs/>
          <w:lang w:val="it-IT"/>
        </w:rPr>
        <w:t>diciembre de 2021 al 30 de junio de 2023</w:t>
      </w:r>
      <w:r w:rsidRPr="0035128D">
        <w:rPr>
          <w:rFonts w:ascii="Arial" w:hAnsi="Arial" w:cs="Arial"/>
          <w:lang w:val="it-IT"/>
        </w:rPr>
        <w:t xml:space="preserve">. El Informe de Implementación completo está disponible en el </w:t>
      </w:r>
      <w:r w:rsidRPr="00677AD8">
        <w:rPr>
          <w:rFonts w:ascii="Arial" w:hAnsi="Arial" w:cs="Arial"/>
        </w:rPr>
        <w:fldChar w:fldCharType="begin"/>
      </w:r>
      <w:r w:rsidRPr="0035128D">
        <w:rPr>
          <w:rFonts w:ascii="Arial" w:hAnsi="Arial" w:cs="Arial"/>
          <w:lang w:val="it-IT"/>
        </w:rPr>
        <w:instrText>HYPERLINK "https://www.disabilitygateway.gov.au/ads"</w:instrText>
      </w:r>
      <w:r w:rsidRPr="00677AD8">
        <w:rPr>
          <w:rFonts w:ascii="Arial" w:hAnsi="Arial" w:cs="Arial"/>
        </w:rPr>
        <w:fldChar w:fldCharType="separate"/>
      </w:r>
      <w:r w:rsidRPr="0035128D">
        <w:rPr>
          <w:rStyle w:val="Hyperlink"/>
          <w:rFonts w:ascii="Arial" w:hAnsi="Arial" w:cs="Arial"/>
          <w:lang w:val="it-IT"/>
        </w:rPr>
        <w:t>Centro de la Estrategia para la Discapacidad de Australia en el Portal de Discapacidad</w:t>
      </w:r>
      <w:r w:rsidRPr="00677AD8">
        <w:rPr>
          <w:rStyle w:val="Hyperlink"/>
          <w:rFonts w:ascii="Arial" w:hAnsi="Arial" w:cs="Arial"/>
        </w:rPr>
        <w:fldChar w:fldCharType="end"/>
      </w:r>
      <w:r w:rsidRPr="0035128D">
        <w:rPr>
          <w:rFonts w:ascii="Arial" w:hAnsi="Arial" w:cs="Arial"/>
          <w:lang w:val="it-IT"/>
        </w:rPr>
        <w:t>.</w:t>
      </w:r>
    </w:p>
    <w:p w14:paraId="61073E76" w14:textId="77777777" w:rsidR="00677AD8" w:rsidRPr="0035128D" w:rsidRDefault="00677AD8" w:rsidP="00677AD8">
      <w:pPr>
        <w:spacing w:after="0" w:line="240" w:lineRule="auto"/>
        <w:rPr>
          <w:rFonts w:ascii="Arial" w:hAnsi="Arial" w:cs="Arial"/>
          <w:lang w:val="it-IT"/>
        </w:rPr>
      </w:pPr>
      <w:r w:rsidRPr="0035128D">
        <w:rPr>
          <w:rFonts w:ascii="Arial" w:hAnsi="Arial" w:cs="Arial"/>
          <w:lang w:val="it-IT"/>
        </w:rPr>
        <w:t xml:space="preserve">Este es el primer Informe de Implementación que se emite como parte de la </w:t>
      </w:r>
      <w:r w:rsidRPr="0035128D">
        <w:rPr>
          <w:rFonts w:ascii="Arial" w:hAnsi="Arial" w:cs="Arial"/>
          <w:i/>
          <w:lang w:val="it-IT"/>
        </w:rPr>
        <w:t>Estrategia para la Discapacidad de Australia 2021-2031</w:t>
      </w:r>
      <w:r w:rsidRPr="0035128D">
        <w:rPr>
          <w:rFonts w:ascii="Arial" w:hAnsi="Arial" w:cs="Arial"/>
          <w:lang w:val="it-IT"/>
        </w:rPr>
        <w:t xml:space="preserve"> (ADS). Proporciona una reseña a nivel nacional del trabajo realizado en todos los niveles de gobierno para mejorar los resultados de las personas con discapacidad.</w:t>
      </w:r>
    </w:p>
    <w:p w14:paraId="6DF4148C" w14:textId="77777777" w:rsidR="00677AD8" w:rsidRPr="00677AD8" w:rsidRDefault="00677AD8" w:rsidP="00677AD8">
      <w:pPr>
        <w:spacing w:after="0" w:line="240" w:lineRule="auto"/>
        <w:rPr>
          <w:rFonts w:ascii="Arial" w:hAnsi="Arial" w:cs="Arial"/>
        </w:rPr>
      </w:pPr>
      <w:r w:rsidRPr="0035128D">
        <w:rPr>
          <w:rFonts w:ascii="Arial" w:hAnsi="Arial" w:cs="Arial"/>
          <w:lang w:val="it-IT"/>
        </w:rPr>
        <w:t xml:space="preserve">La ADS establece prioridades para los gobiernos en todos los niveles para impulsar el cambio y garantizar los derechos, la inclusión y la participación de las personas con discapacidad en todos los aspectos de la vida en Australia. Durante este primer período de informe, progresamos en las Áreas de resultados de la ADS y en los compromisos de implementación. </w:t>
      </w:r>
      <w:r w:rsidRPr="00677AD8">
        <w:rPr>
          <w:rFonts w:ascii="Arial" w:hAnsi="Arial" w:cs="Arial"/>
        </w:rPr>
        <w:t xml:space="preserve">Nos </w:t>
      </w:r>
      <w:proofErr w:type="spellStart"/>
      <w:r w:rsidRPr="00677AD8">
        <w:rPr>
          <w:rFonts w:ascii="Arial" w:hAnsi="Arial" w:cs="Arial"/>
        </w:rPr>
        <w:t>comprometimos</w:t>
      </w:r>
      <w:proofErr w:type="spellEnd"/>
      <w:r w:rsidRPr="00677AD8">
        <w:rPr>
          <w:rFonts w:ascii="Arial" w:hAnsi="Arial" w:cs="Arial"/>
        </w:rPr>
        <w:t xml:space="preserve"> a ser </w:t>
      </w:r>
      <w:proofErr w:type="spellStart"/>
      <w:r w:rsidRPr="00677AD8">
        <w:rPr>
          <w:rFonts w:ascii="Arial" w:hAnsi="Arial" w:cs="Arial"/>
        </w:rPr>
        <w:t>transparentes</w:t>
      </w:r>
      <w:proofErr w:type="spellEnd"/>
      <w:r w:rsidRPr="00677AD8">
        <w:rPr>
          <w:rFonts w:ascii="Arial" w:hAnsi="Arial" w:cs="Arial"/>
        </w:rPr>
        <w:t xml:space="preserve"> y </w:t>
      </w:r>
      <w:proofErr w:type="spellStart"/>
      <w:r w:rsidRPr="00677AD8">
        <w:rPr>
          <w:rFonts w:ascii="Arial" w:hAnsi="Arial" w:cs="Arial"/>
        </w:rPr>
        <w:t>responsables</w:t>
      </w:r>
      <w:proofErr w:type="spellEnd"/>
      <w:r w:rsidRPr="00677AD8">
        <w:rPr>
          <w:rFonts w:ascii="Arial" w:hAnsi="Arial" w:cs="Arial"/>
        </w:rPr>
        <w:t xml:space="preserve"> en </w:t>
      </w:r>
      <w:proofErr w:type="spellStart"/>
      <w:r w:rsidRPr="00677AD8">
        <w:rPr>
          <w:rFonts w:ascii="Arial" w:hAnsi="Arial" w:cs="Arial"/>
        </w:rPr>
        <w:t>cuanto</w:t>
      </w:r>
      <w:proofErr w:type="spellEnd"/>
      <w:r w:rsidRPr="00677AD8">
        <w:rPr>
          <w:rFonts w:ascii="Arial" w:hAnsi="Arial" w:cs="Arial"/>
        </w:rPr>
        <w:t xml:space="preserve"> a las </w:t>
      </w:r>
      <w:proofErr w:type="spellStart"/>
      <w:r w:rsidRPr="00677AD8">
        <w:rPr>
          <w:rFonts w:ascii="Arial" w:hAnsi="Arial" w:cs="Arial"/>
        </w:rPr>
        <w:t>acciones</w:t>
      </w:r>
      <w:proofErr w:type="spellEnd"/>
      <w:r w:rsidRPr="00677AD8">
        <w:rPr>
          <w:rFonts w:ascii="Arial" w:hAnsi="Arial" w:cs="Arial"/>
        </w:rPr>
        <w:t xml:space="preserve"> que </w:t>
      </w:r>
      <w:proofErr w:type="spellStart"/>
      <w:r w:rsidRPr="00677AD8">
        <w:rPr>
          <w:rFonts w:ascii="Arial" w:hAnsi="Arial" w:cs="Arial"/>
        </w:rPr>
        <w:t>llevamos</w:t>
      </w:r>
      <w:proofErr w:type="spellEnd"/>
      <w:r w:rsidRPr="00677AD8">
        <w:rPr>
          <w:rFonts w:ascii="Arial" w:hAnsi="Arial" w:cs="Arial"/>
        </w:rPr>
        <w:t xml:space="preserve"> a </w:t>
      </w:r>
      <w:proofErr w:type="spellStart"/>
      <w:r w:rsidRPr="00677AD8">
        <w:rPr>
          <w:rFonts w:ascii="Arial" w:hAnsi="Arial" w:cs="Arial"/>
        </w:rPr>
        <w:t>cabo</w:t>
      </w:r>
      <w:proofErr w:type="spellEnd"/>
      <w:r w:rsidRPr="00677AD8">
        <w:rPr>
          <w:rFonts w:ascii="Arial" w:hAnsi="Arial" w:cs="Arial"/>
        </w:rPr>
        <w:t xml:space="preserve"> y las </w:t>
      </w:r>
      <w:proofErr w:type="spellStart"/>
      <w:r w:rsidRPr="00677AD8">
        <w:rPr>
          <w:rFonts w:ascii="Arial" w:hAnsi="Arial" w:cs="Arial"/>
        </w:rPr>
        <w:t>áreas</w:t>
      </w:r>
      <w:proofErr w:type="spellEnd"/>
      <w:r w:rsidRPr="00677AD8">
        <w:rPr>
          <w:rFonts w:ascii="Arial" w:hAnsi="Arial" w:cs="Arial"/>
        </w:rPr>
        <w:t xml:space="preserve"> en las que </w:t>
      </w:r>
      <w:proofErr w:type="spellStart"/>
      <w:r w:rsidRPr="00677AD8">
        <w:rPr>
          <w:rFonts w:ascii="Arial" w:hAnsi="Arial" w:cs="Arial"/>
        </w:rPr>
        <w:t>aún</w:t>
      </w:r>
      <w:proofErr w:type="spellEnd"/>
      <w:r w:rsidRPr="00677AD8">
        <w:rPr>
          <w:rFonts w:ascii="Arial" w:hAnsi="Arial" w:cs="Arial"/>
        </w:rPr>
        <w:t xml:space="preserve"> </w:t>
      </w:r>
      <w:proofErr w:type="spellStart"/>
      <w:r w:rsidRPr="00677AD8">
        <w:rPr>
          <w:rFonts w:ascii="Arial" w:hAnsi="Arial" w:cs="Arial"/>
        </w:rPr>
        <w:t>queda</w:t>
      </w:r>
      <w:proofErr w:type="spellEnd"/>
      <w:r w:rsidRPr="00677AD8">
        <w:rPr>
          <w:rFonts w:ascii="Arial" w:hAnsi="Arial" w:cs="Arial"/>
        </w:rPr>
        <w:t xml:space="preserve"> </w:t>
      </w:r>
      <w:proofErr w:type="spellStart"/>
      <w:r w:rsidRPr="00677AD8">
        <w:rPr>
          <w:rFonts w:ascii="Arial" w:hAnsi="Arial" w:cs="Arial"/>
        </w:rPr>
        <w:t>trabajo</w:t>
      </w:r>
      <w:proofErr w:type="spellEnd"/>
      <w:r w:rsidRPr="00677AD8">
        <w:rPr>
          <w:rFonts w:ascii="Arial" w:hAnsi="Arial" w:cs="Arial"/>
        </w:rPr>
        <w:t xml:space="preserve"> </w:t>
      </w:r>
      <w:proofErr w:type="spellStart"/>
      <w:r w:rsidRPr="00677AD8">
        <w:rPr>
          <w:rFonts w:ascii="Arial" w:hAnsi="Arial" w:cs="Arial"/>
        </w:rPr>
        <w:t>por</w:t>
      </w:r>
      <w:proofErr w:type="spellEnd"/>
      <w:r w:rsidRPr="00677AD8">
        <w:rPr>
          <w:rFonts w:ascii="Arial" w:hAnsi="Arial" w:cs="Arial"/>
        </w:rPr>
        <w:t xml:space="preserve"> </w:t>
      </w:r>
      <w:proofErr w:type="spellStart"/>
      <w:r w:rsidRPr="00677AD8">
        <w:rPr>
          <w:rFonts w:ascii="Arial" w:hAnsi="Arial" w:cs="Arial"/>
        </w:rPr>
        <w:t>hacer</w:t>
      </w:r>
      <w:proofErr w:type="spellEnd"/>
      <w:r w:rsidRPr="00677AD8">
        <w:rPr>
          <w:rFonts w:ascii="Arial" w:hAnsi="Arial" w:cs="Arial"/>
        </w:rPr>
        <w:t>.</w:t>
      </w:r>
    </w:p>
    <w:p w14:paraId="47C53D57" w14:textId="77777777" w:rsidR="00677AD8" w:rsidRPr="0035128D" w:rsidRDefault="00677AD8" w:rsidP="00677AD8">
      <w:pPr>
        <w:spacing w:after="0" w:line="240" w:lineRule="auto"/>
        <w:rPr>
          <w:rFonts w:ascii="Arial" w:hAnsi="Arial" w:cs="Arial"/>
          <w:lang w:val="it-IT"/>
        </w:rPr>
      </w:pPr>
      <w:r w:rsidRPr="0035128D">
        <w:rPr>
          <w:rFonts w:ascii="Arial" w:hAnsi="Arial" w:cs="Arial"/>
          <w:lang w:val="it-IT"/>
        </w:rPr>
        <w:t>En este primer período de informe, establecimos las estructuras que respaldan la responsabilidad y la transparencia de la ADS, como la creación del Consejo Consultivo de la ADS (ADS Advisory Council) y la presentación de informes públicos respecto al Marco de Resultados de la ADS y los Planes de Acción Específica. Esto se suma al importante trabajo que están llevando a cabo las jurisdicciones a través de sus propios planes de discapacidad y mecanismos de información. Dichos informes contribuirán al informe general con relación a la ADS.</w:t>
      </w:r>
    </w:p>
    <w:p w14:paraId="74CEFD75" w14:textId="77777777" w:rsidR="00677AD8" w:rsidRPr="0035128D" w:rsidRDefault="00677AD8" w:rsidP="00677AD8">
      <w:pPr>
        <w:spacing w:after="0" w:line="240" w:lineRule="auto"/>
        <w:rPr>
          <w:rFonts w:ascii="Arial" w:hAnsi="Arial" w:cs="Arial"/>
          <w:lang w:val="it-IT"/>
        </w:rPr>
      </w:pPr>
      <w:r w:rsidRPr="0035128D">
        <w:rPr>
          <w:rFonts w:ascii="Arial" w:hAnsi="Arial" w:cs="Arial"/>
          <w:lang w:val="it-IT"/>
        </w:rPr>
        <w:t>Reconocemos y celebramos la apertura y la pasión con la que las personas con discapacidad y el sector de la discapacidad participaron activamente en la implementación de la ADS. El Plan de Participación de la ADS no solo establece la intención de contar con la participación continua de las personas con discapacidad, sino que también identifica actividades clave para cumplir con este compromiso. Estamos contentos de haber cumplido nuestros compromisos de llevar a cabo foros públicos anuales al celebrar el primer Foro Nacional de la ADS en noviembre de 2022 y el primer Foro Estatal de la ADS en Queensland, en junio de 2023. Estos foros proporcionaron información importante sobre las áreas en las que necesitamos mejorar.</w:t>
      </w:r>
    </w:p>
    <w:p w14:paraId="43DE5CF4" w14:textId="77777777" w:rsidR="00677AD8" w:rsidRPr="0035128D" w:rsidRDefault="00677AD8" w:rsidP="00677AD8">
      <w:pPr>
        <w:spacing w:after="0" w:line="240" w:lineRule="auto"/>
        <w:rPr>
          <w:rFonts w:ascii="Arial" w:hAnsi="Arial" w:cs="Arial"/>
          <w:lang w:val="it-IT"/>
        </w:rPr>
      </w:pPr>
      <w:r w:rsidRPr="0035128D">
        <w:rPr>
          <w:rFonts w:ascii="Arial" w:hAnsi="Arial" w:cs="Arial"/>
          <w:lang w:val="it-IT"/>
        </w:rPr>
        <w:t>La Comisión Real sobre Violencia, Maltrato, Abandono y Explotación de las Personas con Discapacidad (Comisión Real de Discapacidad), establecida en abril de 2019, delineó el desarrollo de la ADS. Las recomendaciones en su Informe Final, entregado al Gobernador General en septiembre de 2023, proporcionan un indicador importante para avanzar en la mejora de la vida de las personas con discapacidad en Australia. Nos comprometimos a revisar la ADS teniendo en cuenta el Informe Final y este trabajo ya está comenzando.</w:t>
      </w:r>
    </w:p>
    <w:p w14:paraId="44A0C266" w14:textId="77777777" w:rsidR="001965FF" w:rsidRPr="0035128D" w:rsidRDefault="00677AD8" w:rsidP="00677AD8">
      <w:pPr>
        <w:rPr>
          <w:lang w:val="it-IT"/>
        </w:rPr>
      </w:pPr>
      <w:r w:rsidRPr="0035128D">
        <w:rPr>
          <w:rFonts w:ascii="Arial" w:hAnsi="Arial" w:cs="Arial"/>
          <w:lang w:val="it-IT"/>
        </w:rPr>
        <w:t>Como es lógico, la comunidad de personas con discapacidad tiene grandes expectativas de progreso con la implementación de la ADS. Avanzamos considerablemente en este período de informe inicial, con el cumplimiento de varios compromisos clave. El próximo período de informe se centrará aún más en trabajar con personas con discapacidad para mejorar y llevar a cabo acciones concretas en todos los niveles de gobierno, que promoverán resultados para todas las personas con discapacidad. Se incluirán nuevos Planes de Acción Específica, la consulta continua y la interacción con personas con discapacidad, y la mejora de la evidencia y los datos para aumentar la transparencia y respaldar una mejor toma de decisiones.</w:t>
      </w:r>
      <w:r w:rsidR="001965FF" w:rsidRPr="0035128D">
        <w:rPr>
          <w:lang w:val="it-IT"/>
        </w:rPr>
        <w:br w:type="page"/>
      </w:r>
    </w:p>
    <w:p w14:paraId="664EA103" w14:textId="77777777" w:rsidR="00332573" w:rsidRPr="0035128D" w:rsidRDefault="00763770" w:rsidP="00FD4B36">
      <w:pPr>
        <w:pStyle w:val="Heading1"/>
        <w:rPr>
          <w:lang w:val="it-IT"/>
        </w:rPr>
      </w:pPr>
      <w:bookmarkStart w:id="9" w:name="_State_and_Territory"/>
      <w:bookmarkStart w:id="10" w:name="_Toc150433144"/>
      <w:bookmarkEnd w:id="9"/>
      <w:r w:rsidRPr="0035128D">
        <w:rPr>
          <w:lang w:val="it-IT"/>
        </w:rPr>
        <w:lastRenderedPageBreak/>
        <w:t>Gobiernos de los Estados y Territorios</w:t>
      </w:r>
      <w:bookmarkEnd w:id="10"/>
    </w:p>
    <w:p w14:paraId="7183E7BF" w14:textId="77777777" w:rsidR="00763770" w:rsidRPr="0035128D" w:rsidRDefault="00763770" w:rsidP="00763770">
      <w:pPr>
        <w:spacing w:after="0" w:line="240" w:lineRule="auto"/>
        <w:rPr>
          <w:rFonts w:ascii="Arial" w:hAnsi="Arial" w:cs="Arial"/>
          <w:lang w:val="it-IT"/>
        </w:rPr>
      </w:pPr>
      <w:bookmarkStart w:id="11" w:name="_Toc140586295"/>
      <w:bookmarkStart w:id="12" w:name="_Toc140587902"/>
      <w:bookmarkStart w:id="13" w:name="_Toc140658396"/>
      <w:bookmarkStart w:id="14" w:name="_Toc141259769"/>
      <w:bookmarkStart w:id="15" w:name="_Toc141279252"/>
      <w:bookmarkStart w:id="16" w:name="_Toc143001995"/>
      <w:bookmarkStart w:id="17" w:name="_Toc144117331"/>
      <w:bookmarkStart w:id="18" w:name="_Toc144133390"/>
      <w:bookmarkStart w:id="19" w:name="_Toc144134302"/>
      <w:bookmarkStart w:id="20" w:name="_Toc144206611"/>
      <w:bookmarkStart w:id="21" w:name="_Toc144206781"/>
      <w:bookmarkStart w:id="22" w:name="_Toc144294353"/>
      <w:bookmarkStart w:id="23" w:name="_Toc144307855"/>
      <w:bookmarkStart w:id="24" w:name="_Toc144392647"/>
      <w:bookmarkStart w:id="25" w:name="_Toc144470945"/>
      <w:bookmarkStart w:id="26" w:name="_Toc144716620"/>
      <w:bookmarkStart w:id="27" w:name="_Toc144729568"/>
      <w:bookmarkStart w:id="28" w:name="_Toc144802796"/>
      <w:bookmarkStart w:id="29" w:name="_Toc144822909"/>
      <w:bookmarkStart w:id="30" w:name="_Toc144992375"/>
      <w:bookmarkStart w:id="31" w:name="_Toc146015405"/>
      <w:bookmarkStart w:id="32" w:name="_Toc146023053"/>
      <w:bookmarkStart w:id="33" w:name="_Toc146031460"/>
      <w:r w:rsidRPr="0035128D">
        <w:rPr>
          <w:rFonts w:ascii="Arial" w:hAnsi="Arial" w:cs="Arial"/>
          <w:lang w:val="it-IT"/>
        </w:rPr>
        <w:t>La ADS reconoce que todos los niveles de gobierno son responsables de apoyar a las personas con discapacidad para que alcancen su máximo potencial, como miembros en igualdad de condiciones de la comunidad. Los gobiernos estatales y territoriales desempeñan un papel significativo en la implementación de la ADS. Los gobiernos estatales y territoriales tienen sus propios planes de discapacidad o están desarrollando planes. Las acciones se basan a nivel local y tienen como objetivo trabajar en paralelo con actividades de la ADS. Estos planes son los mecanismos principales que los gobiernos estatales y territoriales utilizan para impulsar el cumplimiento de sus compromisos según la ADS.</w:t>
      </w:r>
    </w:p>
    <w:p w14:paraId="6C5E8DA9" w14:textId="77777777" w:rsidR="00763770" w:rsidRPr="0035128D" w:rsidRDefault="00763770" w:rsidP="00763770">
      <w:pPr>
        <w:rPr>
          <w:rFonts w:ascii="Arial" w:hAnsi="Arial" w:cs="Arial"/>
          <w:lang w:val="it-IT"/>
        </w:rPr>
      </w:pPr>
      <w:r w:rsidRPr="0035128D">
        <w:rPr>
          <w:rFonts w:ascii="Arial" w:hAnsi="Arial" w:cs="Arial"/>
          <w:lang w:val="it-IT"/>
        </w:rPr>
        <w:t>El Informe de Implementación muestra el trabajo clave que se está llevando a cabo en toda Australia para mejorar los resultados de las personas con discapacidad. Las actividades e iniciativas son ejemplos de solo una parte del importante trabajo en curso. Se puede acceder a más información sobre el trabajo que se está realizando en cada jurisdicción para respaldar a la ADS a través de los siguientes enlaces de sitios web:</w:t>
      </w:r>
    </w:p>
    <w:bookmarkStart w:id="34" w:name="_Toc140586303"/>
    <w:bookmarkStart w:id="35" w:name="_Toc140587910"/>
    <w:bookmarkStart w:id="36" w:name="_Toc140658404"/>
    <w:bookmarkStart w:id="37" w:name="_Toc141259777"/>
    <w:bookmarkStart w:id="38" w:name="_Toc141279260"/>
    <w:bookmarkStart w:id="39" w:name="_Toc143002003"/>
    <w:bookmarkStart w:id="40" w:name="_Toc144117340"/>
    <w:bookmarkStart w:id="41" w:name="_Toc144133403"/>
    <w:bookmarkStart w:id="42" w:name="_Toc144134315"/>
    <w:bookmarkStart w:id="43" w:name="_Toc144206624"/>
    <w:bookmarkStart w:id="44" w:name="_Toc144206794"/>
    <w:bookmarkStart w:id="45" w:name="_Toc144294366"/>
    <w:bookmarkStart w:id="46" w:name="_Toc144307868"/>
    <w:bookmarkStart w:id="47" w:name="_Toc144392660"/>
    <w:bookmarkStart w:id="48" w:name="_Toc144470958"/>
    <w:bookmarkStart w:id="49" w:name="_Toc144716633"/>
    <w:bookmarkStart w:id="50" w:name="_Toc144729581"/>
    <w:bookmarkStart w:id="51" w:name="_Toc144802809"/>
    <w:bookmarkStart w:id="52" w:name="_Toc144822922"/>
    <w:bookmarkStart w:id="53" w:name="_Toc144992383"/>
    <w:bookmarkStart w:id="54" w:name="_Toc146015413"/>
    <w:bookmarkStart w:id="55" w:name="_Toc146023061"/>
    <w:bookmarkStart w:id="56" w:name="_Toc1460314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26D6F3B"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"https://www.dcj.nsw.gov.au/community-inclusion/disability-and-inclusion.html"</w:instrText>
      </w:r>
      <w:r w:rsidRPr="00763770">
        <w:rPr>
          <w:rFonts w:ascii="Arial" w:hAnsi="Arial" w:cs="Arial"/>
        </w:rPr>
        <w:fldChar w:fldCharType="separate"/>
      </w:r>
      <w:r w:rsidRPr="0035128D">
        <w:rPr>
          <w:rStyle w:val="Hyperlink"/>
          <w:rFonts w:ascii="Arial" w:hAnsi="Arial" w:cs="Arial"/>
          <w:lang w:val="it-IT"/>
        </w:rPr>
        <w:t>Comunidades y Justicia</w:t>
      </w:r>
      <w:r w:rsidRPr="00763770">
        <w:rPr>
          <w:rStyle w:val="Hyperlink"/>
          <w:rFonts w:ascii="Arial" w:hAnsi="Arial" w:cs="Arial"/>
        </w:rPr>
        <w:fldChar w:fldCharType="end"/>
      </w:r>
      <w:r w:rsidRPr="0035128D">
        <w:rPr>
          <w:rStyle w:val="Hyperlink"/>
          <w:rFonts w:ascii="Arial" w:hAnsi="Arial" w:cs="Arial"/>
          <w:lang w:val="it-IT"/>
        </w:rPr>
        <w:t xml:space="preserve"> del</w:t>
      </w:r>
      <w:r w:rsidRPr="0035128D">
        <w:rPr>
          <w:rFonts w:ascii="Arial" w:hAnsi="Arial" w:cs="Arial"/>
          <w:lang w:val="it-IT"/>
        </w:rPr>
        <w:t xml:space="preserve"> Gobierno de Nueva Gales del Sur</w:t>
      </w:r>
    </w:p>
    <w:p w14:paraId="3B50CE06"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"https://www.vic.gov.au/state-disability-plan"</w:instrText>
      </w:r>
      <w:r w:rsidRPr="00763770">
        <w:rPr>
          <w:rFonts w:ascii="Arial" w:hAnsi="Arial" w:cs="Arial"/>
        </w:rPr>
        <w:fldChar w:fldCharType="separate"/>
      </w:r>
      <w:r w:rsidRPr="0035128D">
        <w:rPr>
          <w:rStyle w:val="Hyperlink"/>
          <w:rFonts w:ascii="Arial" w:hAnsi="Arial" w:cs="Arial"/>
          <w:lang w:val="it-IT"/>
        </w:rPr>
        <w:t>Plan de Discapacidad Estatal</w:t>
      </w:r>
      <w:r w:rsidRPr="00763770">
        <w:rPr>
          <w:rStyle w:val="Hyperlink"/>
          <w:rFonts w:ascii="Arial" w:hAnsi="Arial" w:cs="Arial"/>
        </w:rPr>
        <w:fldChar w:fldCharType="end"/>
      </w:r>
      <w:r w:rsidRPr="0035128D">
        <w:rPr>
          <w:rFonts w:ascii="Arial" w:hAnsi="Arial" w:cs="Arial"/>
          <w:lang w:val="it-IT"/>
        </w:rPr>
        <w:t xml:space="preserve"> </w:t>
      </w:r>
      <w:r w:rsidRPr="0035128D">
        <w:rPr>
          <w:rStyle w:val="Hyperlink"/>
          <w:rFonts w:ascii="Arial" w:hAnsi="Arial" w:cs="Arial"/>
          <w:color w:val="auto"/>
          <w:u w:val="none"/>
          <w:lang w:val="it-IT"/>
        </w:rPr>
        <w:t>del Gobierno de Victoria</w:t>
      </w:r>
      <w:r w:rsidRPr="0035128D">
        <w:rPr>
          <w:rFonts w:ascii="Arial" w:hAnsi="Arial" w:cs="Arial"/>
          <w:lang w:val="it-IT"/>
        </w:rPr>
        <w:t xml:space="preserve"> </w:t>
      </w:r>
    </w:p>
    <w:p w14:paraId="25FCA0BD" w14:textId="77777777" w:rsidR="00763770" w:rsidRPr="00763770" w:rsidRDefault="00763770" w:rsidP="00763770">
      <w:pPr>
        <w:pStyle w:val="ListParagraph"/>
        <w:numPr>
          <w:ilvl w:val="0"/>
          <w:numId w:val="177"/>
        </w:numPr>
        <w:rPr>
          <w:rFonts w:ascii="Arial" w:hAnsi="Arial" w:cs="Arial"/>
        </w:rPr>
      </w:pPr>
      <w:r w:rsidRPr="00763770">
        <w:rPr>
          <w:rFonts w:ascii="Arial" w:hAnsi="Arial" w:cs="Arial"/>
        </w:rPr>
        <w:fldChar w:fldCharType="begin"/>
      </w:r>
      <w:r w:rsidRPr="00763770">
        <w:rPr>
          <w:rFonts w:ascii="Arial" w:hAnsi="Arial" w:cs="Arial"/>
        </w:rPr>
        <w:instrText>HYPERLINK "https://www.dsdsatsip.qld.gov.au/campaign/queenslands-disability-plan"</w:instrText>
      </w:r>
      <w:r w:rsidRPr="00763770">
        <w:rPr>
          <w:rFonts w:ascii="Arial" w:hAnsi="Arial" w:cs="Arial"/>
        </w:rPr>
        <w:fldChar w:fldCharType="separate"/>
      </w:r>
      <w:r w:rsidRPr="00763770">
        <w:rPr>
          <w:rStyle w:val="Hyperlink"/>
          <w:rFonts w:ascii="Arial" w:hAnsi="Arial" w:cs="Arial"/>
        </w:rPr>
        <w:t xml:space="preserve">Plan de </w:t>
      </w:r>
      <w:proofErr w:type="spellStart"/>
      <w:r w:rsidRPr="00763770">
        <w:rPr>
          <w:rStyle w:val="Hyperlink"/>
          <w:rFonts w:ascii="Arial" w:hAnsi="Arial" w:cs="Arial"/>
        </w:rPr>
        <w:t>Discapacidad</w:t>
      </w:r>
      <w:proofErr w:type="spellEnd"/>
      <w:r w:rsidRPr="00763770">
        <w:rPr>
          <w:rStyle w:val="Hyperlink"/>
          <w:rFonts w:ascii="Arial" w:hAnsi="Arial" w:cs="Arial"/>
        </w:rPr>
        <w:fldChar w:fldCharType="end"/>
      </w:r>
      <w:r w:rsidRPr="00763770">
        <w:rPr>
          <w:rFonts w:ascii="Arial" w:hAnsi="Arial" w:cs="Arial"/>
        </w:rPr>
        <w:t xml:space="preserve"> </w:t>
      </w:r>
      <w:r w:rsidRPr="00763770">
        <w:rPr>
          <w:rStyle w:val="Hyperlink"/>
          <w:rFonts w:ascii="Arial" w:hAnsi="Arial" w:cs="Arial"/>
          <w:color w:val="auto"/>
          <w:u w:val="none"/>
        </w:rPr>
        <w:t xml:space="preserve">del </w:t>
      </w:r>
      <w:proofErr w:type="spellStart"/>
      <w:r w:rsidRPr="00763770">
        <w:rPr>
          <w:rStyle w:val="Hyperlink"/>
          <w:rFonts w:ascii="Arial" w:hAnsi="Arial" w:cs="Arial"/>
          <w:color w:val="auto"/>
          <w:u w:val="none"/>
        </w:rPr>
        <w:t>Gobierno</w:t>
      </w:r>
      <w:proofErr w:type="spellEnd"/>
      <w:r w:rsidRPr="00763770">
        <w:rPr>
          <w:rStyle w:val="Hyperlink"/>
          <w:rFonts w:ascii="Arial" w:hAnsi="Arial" w:cs="Arial"/>
          <w:color w:val="auto"/>
          <w:u w:val="none"/>
        </w:rPr>
        <w:t xml:space="preserve"> de </w:t>
      </w:r>
      <w:proofErr w:type="gramStart"/>
      <w:r w:rsidRPr="00763770">
        <w:rPr>
          <w:rStyle w:val="Hyperlink"/>
          <w:rFonts w:ascii="Arial" w:hAnsi="Arial" w:cs="Arial"/>
          <w:color w:val="auto"/>
          <w:u w:val="none"/>
        </w:rPr>
        <w:t>Queensland</w:t>
      </w:r>
      <w:proofErr w:type="gramEnd"/>
    </w:p>
    <w:p w14:paraId="67AF33FF"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"https://www.wa.gov.au/organisation/department-of-communities/disability-services"</w:instrText>
      </w:r>
      <w:r w:rsidRPr="00763770">
        <w:rPr>
          <w:rFonts w:ascii="Arial" w:hAnsi="Arial" w:cs="Arial"/>
        </w:rPr>
        <w:fldChar w:fldCharType="separate"/>
      </w:r>
      <w:r w:rsidRPr="0035128D">
        <w:rPr>
          <w:rStyle w:val="Hyperlink"/>
          <w:rFonts w:ascii="Arial" w:hAnsi="Arial" w:cs="Arial"/>
          <w:lang w:val="it-IT"/>
        </w:rPr>
        <w:t>Departamento de Comunidades</w:t>
      </w:r>
      <w:r w:rsidRPr="00763770">
        <w:rPr>
          <w:rStyle w:val="Hyperlink"/>
          <w:rFonts w:ascii="Arial" w:hAnsi="Arial" w:cs="Arial"/>
        </w:rPr>
        <w:fldChar w:fldCharType="end"/>
      </w:r>
      <w:r w:rsidRPr="0035128D">
        <w:rPr>
          <w:rStyle w:val="Hyperlink"/>
          <w:rFonts w:ascii="Arial" w:hAnsi="Arial" w:cs="Arial"/>
          <w:color w:val="auto"/>
          <w:u w:val="none"/>
          <w:lang w:val="it-IT"/>
        </w:rPr>
        <w:t xml:space="preserve"> del Gobierno de Australia Occidental</w:t>
      </w:r>
      <w:r w:rsidRPr="0035128D">
        <w:rPr>
          <w:rFonts w:ascii="Arial" w:hAnsi="Arial" w:cs="Arial"/>
          <w:lang w:val="it-IT"/>
        </w:rPr>
        <w:t xml:space="preserve"> </w:t>
      </w:r>
    </w:p>
    <w:p w14:paraId="476AA676"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"https://inclusive.sa.gov.au/resources/state-disability-inclusion-plan"</w:instrText>
      </w:r>
      <w:r w:rsidRPr="00763770">
        <w:rPr>
          <w:rFonts w:ascii="Arial" w:hAnsi="Arial" w:cs="Arial"/>
        </w:rPr>
        <w:fldChar w:fldCharType="separate"/>
      </w:r>
      <w:r w:rsidRPr="0035128D">
        <w:rPr>
          <w:rStyle w:val="Hyperlink"/>
          <w:rFonts w:ascii="Arial" w:hAnsi="Arial" w:cs="Arial"/>
          <w:lang w:val="it-IT"/>
        </w:rPr>
        <w:t>Australia del Sur Inclusiva</w:t>
      </w:r>
      <w:r w:rsidRPr="00763770">
        <w:rPr>
          <w:rStyle w:val="Hyperlink"/>
          <w:rFonts w:ascii="Arial" w:hAnsi="Arial" w:cs="Arial"/>
        </w:rPr>
        <w:fldChar w:fldCharType="end"/>
      </w:r>
      <w:r w:rsidRPr="0035128D">
        <w:rPr>
          <w:rStyle w:val="Hyperlink"/>
          <w:rFonts w:ascii="Arial" w:hAnsi="Arial" w:cs="Arial"/>
          <w:color w:val="auto"/>
          <w:u w:val="none"/>
          <w:lang w:val="it-IT"/>
        </w:rPr>
        <w:t xml:space="preserve"> del Gobierno de Australia del Sur</w:t>
      </w:r>
      <w:r w:rsidRPr="0035128D">
        <w:rPr>
          <w:rFonts w:ascii="Arial" w:hAnsi="Arial" w:cs="Arial"/>
          <w:lang w:val="it-IT"/>
        </w:rPr>
        <w:t xml:space="preserve"> </w:t>
      </w:r>
    </w:p>
    <w:p w14:paraId="6180DB20"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"https://www.dpac.tas.gov.au/divisions/cpp/community-policy-and-engagement/people-with-disability"</w:instrText>
      </w:r>
      <w:r w:rsidRPr="00763770">
        <w:rPr>
          <w:rFonts w:ascii="Arial" w:hAnsi="Arial" w:cs="Arial"/>
        </w:rPr>
        <w:fldChar w:fldCharType="separate"/>
      </w:r>
      <w:r w:rsidRPr="0035128D">
        <w:rPr>
          <w:rStyle w:val="Hyperlink"/>
          <w:rFonts w:ascii="Arial" w:hAnsi="Arial" w:cs="Arial"/>
          <w:lang w:val="it-IT"/>
        </w:rPr>
        <w:t>Departamento del Premier y el Gabinete</w:t>
      </w:r>
      <w:r w:rsidRPr="00763770">
        <w:rPr>
          <w:rStyle w:val="Hyperlink"/>
          <w:rFonts w:ascii="Arial" w:hAnsi="Arial" w:cs="Arial"/>
        </w:rPr>
        <w:fldChar w:fldCharType="end"/>
      </w:r>
      <w:r w:rsidRPr="0035128D">
        <w:rPr>
          <w:rStyle w:val="Hyperlink"/>
          <w:rFonts w:ascii="Arial" w:hAnsi="Arial" w:cs="Arial"/>
          <w:color w:val="auto"/>
          <w:u w:val="none"/>
          <w:lang w:val="it-IT"/>
        </w:rPr>
        <w:t xml:space="preserve"> del Gobierno de Tasmania</w:t>
      </w:r>
      <w:r w:rsidRPr="0035128D">
        <w:rPr>
          <w:rFonts w:ascii="Arial" w:hAnsi="Arial" w:cs="Arial"/>
          <w:lang w:val="it-IT"/>
        </w:rPr>
        <w:t xml:space="preserve"> </w:t>
      </w:r>
    </w:p>
    <w:p w14:paraId="276347CC" w14:textId="77777777" w:rsidR="00763770" w:rsidRPr="0035128D" w:rsidRDefault="00763770" w:rsidP="00763770">
      <w:pPr>
        <w:pStyle w:val="ListParagraph"/>
        <w:numPr>
          <w:ilvl w:val="0"/>
          <w:numId w:val="177"/>
        </w:numPr>
        <w:rPr>
          <w:rFonts w:ascii="Arial" w:hAnsi="Arial" w:cs="Arial"/>
          <w:lang w:val="it-IT"/>
        </w:rPr>
      </w:pPr>
      <w:r w:rsidRPr="00763770">
        <w:rPr>
          <w:rFonts w:ascii="Arial" w:hAnsi="Arial" w:cs="Arial"/>
        </w:rPr>
        <w:fldChar w:fldCharType="begin"/>
      </w:r>
      <w:r w:rsidRPr="0035128D">
        <w:rPr>
          <w:rFonts w:ascii="Arial" w:hAnsi="Arial" w:cs="Arial"/>
          <w:lang w:val="it-IT"/>
        </w:rPr>
        <w:instrText>HYPERLINK "https://www.communityservices.act.gov.au/disability_act"</w:instrText>
      </w:r>
      <w:r w:rsidRPr="00763770">
        <w:rPr>
          <w:rFonts w:ascii="Arial" w:hAnsi="Arial" w:cs="Arial"/>
        </w:rPr>
        <w:fldChar w:fldCharType="separate"/>
      </w:r>
      <w:r w:rsidRPr="0035128D">
        <w:rPr>
          <w:rStyle w:val="Hyperlink"/>
          <w:rFonts w:ascii="Arial" w:hAnsi="Arial" w:cs="Arial"/>
          <w:lang w:val="it-IT"/>
        </w:rPr>
        <w:t>Servicios Comunitarios</w:t>
      </w:r>
      <w:r w:rsidRPr="00763770">
        <w:rPr>
          <w:rStyle w:val="Hyperlink"/>
          <w:rFonts w:ascii="Arial" w:hAnsi="Arial" w:cs="Arial"/>
        </w:rPr>
        <w:fldChar w:fldCharType="end"/>
      </w:r>
      <w:r w:rsidRPr="0035128D">
        <w:rPr>
          <w:rStyle w:val="Hyperlink"/>
          <w:rFonts w:ascii="Arial" w:hAnsi="Arial" w:cs="Arial"/>
          <w:color w:val="auto"/>
          <w:u w:val="none"/>
          <w:lang w:val="it-IT"/>
        </w:rPr>
        <w:t xml:space="preserve"> del Gobierno del Territorio de la Capital Australiana</w:t>
      </w:r>
      <w:r w:rsidRPr="0035128D">
        <w:rPr>
          <w:rFonts w:ascii="Arial" w:hAnsi="Arial" w:cs="Arial"/>
          <w:lang w:val="it-IT"/>
        </w:rPr>
        <w:t xml:space="preserve"> </w:t>
      </w:r>
    </w:p>
    <w:p w14:paraId="26C6298A" w14:textId="77777777" w:rsidR="00763770" w:rsidRPr="0035128D" w:rsidRDefault="00763770" w:rsidP="00763770">
      <w:pPr>
        <w:pStyle w:val="ListParagraph"/>
        <w:numPr>
          <w:ilvl w:val="0"/>
          <w:numId w:val="177"/>
        </w:numPr>
        <w:rPr>
          <w:rFonts w:ascii="Arial" w:hAnsi="Arial" w:cs="Arial"/>
          <w:b/>
          <w:lang w:val="it-IT"/>
        </w:rPr>
      </w:pPr>
      <w:r w:rsidRPr="00763770">
        <w:rPr>
          <w:rFonts w:ascii="Arial" w:hAnsi="Arial" w:cs="Arial"/>
        </w:rPr>
        <w:fldChar w:fldCharType="begin"/>
      </w:r>
      <w:r w:rsidRPr="0035128D">
        <w:rPr>
          <w:rFonts w:ascii="Arial" w:hAnsi="Arial" w:cs="Arial"/>
          <w:lang w:val="it-IT"/>
        </w:rPr>
        <w:instrText>HYPERLINK "https://tfhc.nt.gov.au/social-inclusion-and-interpreting-services/office-of-disability/disability-strategy"</w:instrText>
      </w:r>
      <w:r w:rsidRPr="00763770">
        <w:rPr>
          <w:rFonts w:ascii="Arial" w:hAnsi="Arial" w:cs="Arial"/>
        </w:rPr>
        <w:fldChar w:fldCharType="separate"/>
      </w:r>
      <w:r w:rsidRPr="0035128D">
        <w:rPr>
          <w:rStyle w:val="Hyperlink"/>
          <w:rFonts w:ascii="Arial" w:hAnsi="Arial" w:cs="Arial"/>
          <w:lang w:val="it-IT"/>
        </w:rPr>
        <w:t>Departamento de Familias, Viviendas y Comunidades del Territorio</w:t>
      </w:r>
      <w:r w:rsidRPr="00763770">
        <w:rPr>
          <w:rStyle w:val="Hyperlink"/>
          <w:rFonts w:ascii="Arial" w:hAnsi="Arial" w:cs="Arial"/>
        </w:rPr>
        <w:fldChar w:fldCharType="end"/>
      </w:r>
      <w:r w:rsidRPr="0035128D">
        <w:rPr>
          <w:rStyle w:val="Hyperlink"/>
          <w:rFonts w:ascii="Arial" w:hAnsi="Arial" w:cs="Arial"/>
          <w:color w:val="auto"/>
          <w:u w:val="none"/>
          <w:lang w:val="it-IT"/>
        </w:rPr>
        <w:t xml:space="preserve"> del Gobierno del Territorio del Norte</w:t>
      </w:r>
      <w:r w:rsidRPr="0035128D">
        <w:rPr>
          <w:rFonts w:ascii="Arial" w:hAnsi="Arial" w:cs="Arial"/>
          <w:lang w:val="it-IT"/>
        </w:rPr>
        <w:t>.</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B34511A" w14:textId="77777777" w:rsidR="00763770" w:rsidRPr="0035128D" w:rsidRDefault="00763770" w:rsidP="00FD4B36">
      <w:pPr>
        <w:rPr>
          <w:rFonts w:ascii="Arial" w:hAnsi="Arial" w:cs="Arial"/>
          <w:lang w:val="it-IT"/>
        </w:rPr>
      </w:pPr>
      <w:r w:rsidRPr="0035128D">
        <w:rPr>
          <w:rFonts w:ascii="Arial" w:hAnsi="Arial" w:cs="Arial"/>
          <w:lang w:val="it-IT"/>
        </w:rPr>
        <w:t>Los 537 concejos municipales de Australia desempeñan un papel vital en sus comunidades. Los concejos son el nivel de gobierno más cercano a la comunidad y brindan alrededor de 150 servicios. Los gobiernos locales desarrollan planes estratégicos con sus comunidades para guiar el desarrollo futuro y apoyar a sus comunidades locales. La Asociación de Gobiernos Locales de Australia se complace en ver un aumento en la cantidad de Planes de Inclusión y Acceso para Personas con Discapacidad en desarrollo en toda Australia, y el impacto que esto tendrá en la consideración de las necesidades de las personas con discapacidad como parte de las actividades habituales de los concejos.</w:t>
      </w:r>
    </w:p>
    <w:p w14:paraId="41180E3D" w14:textId="77777777" w:rsidR="00273292" w:rsidRPr="0035128D" w:rsidRDefault="00C969C8" w:rsidP="00FD4B36">
      <w:pPr>
        <w:pStyle w:val="Heading1"/>
        <w:rPr>
          <w:lang w:val="it-IT"/>
        </w:rPr>
      </w:pPr>
      <w:bookmarkStart w:id="57" w:name="_Australia’s_Disability_Strategy"/>
      <w:bookmarkStart w:id="58" w:name="_Toc150433145"/>
      <w:bookmarkEnd w:id="57"/>
      <w:r w:rsidRPr="0035128D">
        <w:rPr>
          <w:lang w:val="it-IT"/>
        </w:rPr>
        <w:t>Hoja de ruta de la Estrategia para la Discapacidad de Australia</w:t>
      </w:r>
      <w:bookmarkEnd w:id="58"/>
    </w:p>
    <w:p w14:paraId="52E7120D" w14:textId="77777777" w:rsidR="00C969C8" w:rsidRPr="0035128D" w:rsidRDefault="00E64757" w:rsidP="00FD4B36">
      <w:pPr>
        <w:rPr>
          <w:rFonts w:ascii="Arial" w:hAnsi="Arial" w:cs="Arial"/>
          <w:lang w:val="it-IT"/>
        </w:rPr>
      </w:pPr>
      <w:r w:rsidRPr="00E64757">
        <w:rPr>
          <w:rFonts w:ascii="Arial" w:hAnsi="Arial" w:cs="Arial"/>
        </w:rPr>
        <w:fldChar w:fldCharType="begin"/>
      </w:r>
      <w:r w:rsidRPr="0035128D">
        <w:rPr>
          <w:rFonts w:ascii="Arial" w:hAnsi="Arial" w:cs="Arial"/>
          <w:lang w:val="it-IT"/>
        </w:rPr>
        <w:instrText xml:space="preserve"> HYPERLINK "https://www.disabilitygateway.gov.au/document/3116" </w:instrText>
      </w:r>
      <w:r w:rsidRPr="00E64757">
        <w:rPr>
          <w:rFonts w:ascii="Arial" w:hAnsi="Arial" w:cs="Arial"/>
        </w:rPr>
      </w:r>
      <w:r w:rsidRPr="00E64757">
        <w:rPr>
          <w:rFonts w:ascii="Arial" w:hAnsi="Arial" w:cs="Arial"/>
        </w:rPr>
        <w:fldChar w:fldCharType="separate"/>
      </w:r>
      <w:r w:rsidR="00C969C8" w:rsidRPr="0035128D">
        <w:rPr>
          <w:rStyle w:val="Hyperlink"/>
          <w:rFonts w:ascii="Arial" w:hAnsi="Arial" w:cs="Arial"/>
          <w:lang w:val="it-IT"/>
        </w:rPr>
        <w:t>La Hoja de ruta de la Estrategia</w:t>
      </w:r>
      <w:r w:rsidRPr="00E64757">
        <w:rPr>
          <w:rFonts w:ascii="Arial" w:hAnsi="Arial" w:cs="Arial"/>
        </w:rPr>
        <w:fldChar w:fldCharType="end"/>
      </w:r>
      <w:r w:rsidR="00C969C8" w:rsidRPr="0035128D">
        <w:rPr>
          <w:rFonts w:ascii="Arial" w:hAnsi="Arial" w:cs="Arial"/>
          <w:lang w:val="it-IT"/>
        </w:rPr>
        <w:t xml:space="preserve"> para la Discapacidad proporciona una descripción general del trabajo clave que se está realizando según la ADS y muestra cuándo se llevarán a cabo estas actividades. Durante el período de informe, varias metas de la Hoja de ruta debían cumplirse. Todas las metas programadas para el período del 3 de diciembre de 2021 al 30 de junio de 2023 se completaron o están en curso y en camino a cumplirse.</w:t>
      </w:r>
    </w:p>
    <w:p w14:paraId="05AC590A" w14:textId="77777777" w:rsidR="001D18E4" w:rsidRPr="000159C2" w:rsidRDefault="001D18E4" w:rsidP="00FD4B36">
      <w:pPr>
        <w:pStyle w:val="Heading4"/>
      </w:pPr>
      <w:r w:rsidRPr="000159C2">
        <w:t>2021</w:t>
      </w:r>
    </w:p>
    <w:p w14:paraId="3FE07FB8" w14:textId="77777777" w:rsidR="00E64757" w:rsidRPr="0035128D" w:rsidRDefault="00E64757" w:rsidP="00E64757">
      <w:pPr>
        <w:pStyle w:val="ListParagraph"/>
        <w:numPr>
          <w:ilvl w:val="0"/>
          <w:numId w:val="86"/>
        </w:numPr>
        <w:rPr>
          <w:rFonts w:ascii="Arial" w:hAnsi="Arial" w:cs="Arial"/>
          <w:b/>
          <w:lang w:val="it-IT"/>
        </w:rPr>
      </w:pPr>
      <w:r w:rsidRPr="0035128D">
        <w:rPr>
          <w:rFonts w:ascii="Arial" w:hAnsi="Arial" w:cs="Arial"/>
          <w:b/>
          <w:lang w:val="it-IT"/>
        </w:rPr>
        <w:t>Completa:</w:t>
      </w:r>
      <w:r w:rsidRPr="0035128D">
        <w:rPr>
          <w:rFonts w:ascii="Arial" w:hAnsi="Arial" w:cs="Arial"/>
          <w:lang w:val="it-IT"/>
        </w:rPr>
        <w:t xml:space="preserve"> Primeros </w:t>
      </w:r>
      <w:r w:rsidRPr="00E64757">
        <w:rPr>
          <w:rFonts w:ascii="Arial" w:hAnsi="Arial" w:cs="Arial"/>
        </w:rPr>
        <w:fldChar w:fldCharType="begin"/>
      </w:r>
      <w:r w:rsidRPr="0035128D">
        <w:rPr>
          <w:rFonts w:ascii="Arial" w:hAnsi="Arial" w:cs="Arial"/>
          <w:lang w:val="it-IT"/>
        </w:rPr>
        <w:instrText>HYPERLINK "https://www.disabilitygateway.gov.au/ads/strategy"</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Planes de Acción Específica</w:t>
      </w:r>
      <w:r w:rsidRPr="00E64757">
        <w:rPr>
          <w:rStyle w:val="Hyperlink"/>
          <w:rFonts w:ascii="Arial" w:hAnsi="Arial" w:cs="Arial"/>
        </w:rPr>
        <w:fldChar w:fldCharType="end"/>
      </w:r>
      <w:r w:rsidRPr="0035128D">
        <w:rPr>
          <w:rFonts w:ascii="Arial" w:hAnsi="Arial" w:cs="Arial"/>
          <w:lang w:val="it-IT"/>
        </w:rPr>
        <w:t xml:space="preserve"> emitidos el 3 de diciembre de 2021</w:t>
      </w:r>
    </w:p>
    <w:p w14:paraId="22907A55" w14:textId="77777777" w:rsidR="00E64757" w:rsidRPr="0035128D" w:rsidRDefault="00E64757" w:rsidP="00E64757">
      <w:pPr>
        <w:pStyle w:val="ListParagraph"/>
        <w:numPr>
          <w:ilvl w:val="0"/>
          <w:numId w:val="86"/>
        </w:numPr>
        <w:rPr>
          <w:rFonts w:ascii="Arial" w:hAnsi="Arial" w:cs="Arial"/>
          <w:b/>
          <w:lang w:val="it-IT"/>
        </w:rPr>
      </w:pPr>
      <w:r w:rsidRPr="0035128D">
        <w:rPr>
          <w:rFonts w:ascii="Arial" w:hAnsi="Arial" w:cs="Arial"/>
          <w:b/>
          <w:lang w:val="it-IT"/>
        </w:rPr>
        <w:t xml:space="preserve">Completa: </w:t>
      </w:r>
      <w:r w:rsidRPr="00E64757">
        <w:rPr>
          <w:rFonts w:ascii="Arial" w:hAnsi="Arial" w:cs="Arial"/>
        </w:rPr>
        <w:fldChar w:fldCharType="begin"/>
      </w:r>
      <w:r w:rsidRPr="0035128D">
        <w:rPr>
          <w:rFonts w:ascii="Arial" w:hAnsi="Arial" w:cs="Arial"/>
          <w:lang w:val="it-IT"/>
        </w:rPr>
        <w:instrText>HYPERLINK "https://www.industry.gov.au/publications/premises-standards-review-2021"</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Evaluación de los Estándares de Discapacidad (Acceso a Establecimientos – Edificios) de 2021</w:t>
      </w:r>
      <w:r w:rsidRPr="00E64757">
        <w:rPr>
          <w:rStyle w:val="Hyperlink"/>
          <w:rFonts w:ascii="Arial" w:hAnsi="Arial" w:cs="Arial"/>
        </w:rPr>
        <w:fldChar w:fldCharType="end"/>
      </w:r>
      <w:r w:rsidRPr="0035128D">
        <w:rPr>
          <w:rFonts w:ascii="Arial" w:hAnsi="Arial" w:cs="Arial"/>
          <w:lang w:val="it-IT"/>
        </w:rPr>
        <w:t xml:space="preserve"> emitida el 21 de septiembre de 2021</w:t>
      </w:r>
    </w:p>
    <w:p w14:paraId="1BB1C31B" w14:textId="77777777" w:rsidR="00E64757" w:rsidRPr="0035128D" w:rsidRDefault="00E64757" w:rsidP="00E64757">
      <w:pPr>
        <w:pStyle w:val="ListParagraph"/>
        <w:numPr>
          <w:ilvl w:val="0"/>
          <w:numId w:val="86"/>
        </w:numPr>
        <w:rPr>
          <w:rFonts w:ascii="Arial" w:hAnsi="Arial" w:cs="Arial"/>
          <w:lang w:val="it-IT"/>
        </w:rPr>
      </w:pPr>
      <w:r w:rsidRPr="0035128D">
        <w:rPr>
          <w:rFonts w:ascii="Arial" w:hAnsi="Arial" w:cs="Arial"/>
          <w:b/>
          <w:lang w:val="it-IT"/>
        </w:rPr>
        <w:t xml:space="preserve">Completa: </w:t>
      </w:r>
      <w:r w:rsidRPr="0035128D">
        <w:rPr>
          <w:rFonts w:ascii="Arial" w:hAnsi="Arial" w:cs="Arial"/>
          <w:lang w:val="it-IT"/>
        </w:rPr>
        <w:t xml:space="preserve">El </w:t>
      </w:r>
      <w:r w:rsidRPr="00E64757">
        <w:rPr>
          <w:rFonts w:ascii="Arial" w:hAnsi="Arial" w:cs="Arial"/>
        </w:rPr>
        <w:fldChar w:fldCharType="begin"/>
      </w:r>
      <w:r w:rsidRPr="0035128D">
        <w:rPr>
          <w:rFonts w:ascii="Arial" w:hAnsi="Arial" w:cs="Arial"/>
          <w:lang w:val="it-IT"/>
        </w:rPr>
        <w:instrText>HYPERLINK "https://www.disabilitygateway.gov.au/ads/advisory-council"</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Consejo Consultivo de la ADS</w:t>
      </w:r>
      <w:r w:rsidRPr="00E64757">
        <w:rPr>
          <w:rStyle w:val="Hyperlink"/>
          <w:rFonts w:ascii="Arial" w:hAnsi="Arial" w:cs="Arial"/>
        </w:rPr>
        <w:fldChar w:fldCharType="end"/>
      </w:r>
      <w:r w:rsidRPr="0035128D">
        <w:rPr>
          <w:rFonts w:ascii="Arial" w:hAnsi="Arial" w:cs="Arial"/>
          <w:lang w:val="it-IT"/>
        </w:rPr>
        <w:t xml:space="preserve"> fue establecido en diciembre de 2021</w:t>
      </w:r>
    </w:p>
    <w:p w14:paraId="0D96AD71" w14:textId="77777777" w:rsidR="001D18E4" w:rsidRPr="000159C2" w:rsidRDefault="001D18E4" w:rsidP="00FD4B36">
      <w:pPr>
        <w:pStyle w:val="Heading4"/>
      </w:pPr>
      <w:r w:rsidRPr="000159C2">
        <w:lastRenderedPageBreak/>
        <w:t>2022</w:t>
      </w:r>
    </w:p>
    <w:p w14:paraId="6888783A" w14:textId="77777777" w:rsidR="00E64757" w:rsidRPr="0035128D" w:rsidRDefault="00E64757" w:rsidP="00E64757">
      <w:pPr>
        <w:pStyle w:val="ListParagraph"/>
        <w:numPr>
          <w:ilvl w:val="0"/>
          <w:numId w:val="87"/>
        </w:numPr>
        <w:rPr>
          <w:rFonts w:ascii="Arial" w:hAnsi="Arial" w:cs="Arial"/>
          <w:b/>
          <w:lang w:val="it-IT"/>
        </w:rPr>
      </w:pPr>
      <w:r w:rsidRPr="0035128D">
        <w:rPr>
          <w:rFonts w:ascii="Arial" w:hAnsi="Arial" w:cs="Arial"/>
          <w:b/>
          <w:lang w:val="it-IT"/>
        </w:rPr>
        <w:t>Completa:</w:t>
      </w:r>
      <w:r w:rsidRPr="0035128D">
        <w:rPr>
          <w:rFonts w:ascii="Arial" w:hAnsi="Arial" w:cs="Arial"/>
          <w:lang w:val="it-IT"/>
        </w:rPr>
        <w:t xml:space="preserve"> Primer </w:t>
      </w:r>
      <w:r w:rsidRPr="00E64757">
        <w:rPr>
          <w:rFonts w:ascii="Arial" w:hAnsi="Arial" w:cs="Arial"/>
        </w:rPr>
        <w:fldChar w:fldCharType="begin"/>
      </w:r>
      <w:r w:rsidRPr="0035128D">
        <w:rPr>
          <w:rFonts w:ascii="Arial" w:hAnsi="Arial" w:cs="Arial"/>
          <w:lang w:val="it-IT"/>
        </w:rPr>
        <w:instrText>HYPERLINK "https://www.disabilitygateway.gov.au/document/7481"</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Foro Nacional de la ADS</w:t>
      </w:r>
      <w:r w:rsidRPr="00E64757">
        <w:rPr>
          <w:rStyle w:val="Hyperlink"/>
          <w:rFonts w:ascii="Arial" w:hAnsi="Arial" w:cs="Arial"/>
        </w:rPr>
        <w:fldChar w:fldCharType="end"/>
      </w:r>
      <w:r w:rsidRPr="0035128D">
        <w:rPr>
          <w:rFonts w:ascii="Arial" w:hAnsi="Arial" w:cs="Arial"/>
          <w:lang w:val="it-IT"/>
        </w:rPr>
        <w:t xml:space="preserve"> celebrado el 2 y 3 de noviembre de 2022</w:t>
      </w:r>
    </w:p>
    <w:p w14:paraId="56794167" w14:textId="77777777" w:rsidR="00E64757" w:rsidRPr="0035128D" w:rsidRDefault="00E64757" w:rsidP="00E64757">
      <w:pPr>
        <w:pStyle w:val="ListParagraph"/>
        <w:numPr>
          <w:ilvl w:val="0"/>
          <w:numId w:val="87"/>
        </w:numPr>
        <w:rPr>
          <w:rFonts w:ascii="Arial" w:hAnsi="Arial" w:cs="Arial"/>
          <w:b/>
          <w:lang w:val="it-IT"/>
        </w:rPr>
      </w:pPr>
      <w:r w:rsidRPr="0035128D">
        <w:rPr>
          <w:rFonts w:ascii="Arial" w:hAnsi="Arial" w:cs="Arial"/>
          <w:b/>
          <w:lang w:val="it-IT"/>
        </w:rPr>
        <w:t>En curso:</w:t>
      </w:r>
      <w:r w:rsidRPr="0035128D">
        <w:rPr>
          <w:rFonts w:ascii="Arial" w:hAnsi="Arial" w:cs="Arial"/>
          <w:lang w:val="it-IT"/>
        </w:rPr>
        <w:t xml:space="preserve"> Trabajo de campo de la </w:t>
      </w:r>
      <w:r w:rsidRPr="00E64757">
        <w:rPr>
          <w:rFonts w:ascii="Arial" w:hAnsi="Arial" w:cs="Arial"/>
        </w:rPr>
        <w:fldChar w:fldCharType="begin"/>
      </w:r>
      <w:r w:rsidRPr="0035128D">
        <w:rPr>
          <w:rFonts w:ascii="Arial" w:hAnsi="Arial" w:cs="Arial"/>
          <w:lang w:val="it-IT"/>
        </w:rPr>
        <w:instrText>HYPERLINK "https://www.abs.gov.au/statistics/health/disability/disability-ageing-and-carers-australia-summary-findings/2018"</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Encuesta de Discapacidad, Envejecimiento y Cuidadores de 2022</w:t>
      </w:r>
      <w:r w:rsidRPr="00E64757">
        <w:rPr>
          <w:rStyle w:val="Hyperlink"/>
          <w:rFonts w:ascii="Arial" w:hAnsi="Arial" w:cs="Arial"/>
        </w:rPr>
        <w:fldChar w:fldCharType="end"/>
      </w:r>
      <w:r w:rsidRPr="0035128D">
        <w:rPr>
          <w:rFonts w:ascii="Arial" w:hAnsi="Arial" w:cs="Arial"/>
          <w:lang w:val="it-IT"/>
        </w:rPr>
        <w:t xml:space="preserve"> completado y los resultados se darán a conocer en 2024</w:t>
      </w:r>
    </w:p>
    <w:p w14:paraId="04CF01AF" w14:textId="77777777" w:rsidR="00E64757" w:rsidRPr="0035128D" w:rsidRDefault="00E64757" w:rsidP="00E64757">
      <w:pPr>
        <w:pStyle w:val="ListParagraph"/>
        <w:numPr>
          <w:ilvl w:val="0"/>
          <w:numId w:val="87"/>
        </w:numPr>
        <w:rPr>
          <w:rFonts w:ascii="Arial" w:hAnsi="Arial" w:cs="Arial"/>
          <w:lang w:val="it-IT"/>
        </w:rPr>
      </w:pPr>
      <w:r w:rsidRPr="0035128D">
        <w:rPr>
          <w:rFonts w:ascii="Arial" w:hAnsi="Arial" w:cs="Arial"/>
          <w:b/>
          <w:lang w:val="it-IT"/>
        </w:rPr>
        <w:t>En curso:</w:t>
      </w:r>
      <w:r w:rsidRPr="0035128D">
        <w:rPr>
          <w:rFonts w:ascii="Arial" w:hAnsi="Arial" w:cs="Arial"/>
          <w:lang w:val="it-IT"/>
        </w:rPr>
        <w:t xml:space="preserve"> </w:t>
      </w:r>
      <w:r w:rsidRPr="00E64757">
        <w:rPr>
          <w:rFonts w:ascii="Arial" w:hAnsi="Arial" w:cs="Arial"/>
        </w:rPr>
        <w:fldChar w:fldCharType="begin"/>
      </w:r>
      <w:r w:rsidRPr="0035128D">
        <w:rPr>
          <w:rFonts w:ascii="Arial" w:hAnsi="Arial" w:cs="Arial"/>
          <w:lang w:val="it-IT"/>
        </w:rPr>
        <w:instrText>HYPERLINK "https://www.infrastructure.gov.au/infrastructure-transport-vehicles/transport-accessibility"</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Consultas de la Evaluación de los Estándares de Discapacidad para Transporte Público Accesible de 2022</w:t>
      </w:r>
      <w:r w:rsidRPr="00E64757">
        <w:rPr>
          <w:rStyle w:val="Hyperlink"/>
          <w:rFonts w:ascii="Arial" w:hAnsi="Arial" w:cs="Arial"/>
        </w:rPr>
        <w:fldChar w:fldCharType="end"/>
      </w:r>
      <w:r w:rsidRPr="0035128D">
        <w:rPr>
          <w:rFonts w:ascii="Arial" w:hAnsi="Arial" w:cs="Arial"/>
          <w:lang w:val="it-IT"/>
        </w:rPr>
        <w:t xml:space="preserve"> completadas y se dará a conocer un informe a fines de 2023</w:t>
      </w:r>
    </w:p>
    <w:p w14:paraId="14805451" w14:textId="77777777" w:rsidR="001D18E4" w:rsidRPr="000159C2" w:rsidRDefault="001D18E4" w:rsidP="00FD4B36">
      <w:pPr>
        <w:pStyle w:val="Heading4"/>
      </w:pPr>
      <w:r w:rsidRPr="000159C2">
        <w:t>2023</w:t>
      </w:r>
    </w:p>
    <w:p w14:paraId="1A2F74AE" w14:textId="77777777" w:rsidR="00E64757" w:rsidRPr="0035128D" w:rsidRDefault="00E64757" w:rsidP="00FD4B36">
      <w:pPr>
        <w:pStyle w:val="ListParagraph"/>
        <w:numPr>
          <w:ilvl w:val="0"/>
          <w:numId w:val="87"/>
        </w:numPr>
        <w:rPr>
          <w:rFonts w:ascii="Arial" w:hAnsi="Arial" w:cs="Arial"/>
          <w:lang w:val="it-IT"/>
        </w:rPr>
      </w:pPr>
      <w:bookmarkStart w:id="59" w:name="_Toc144133412"/>
      <w:bookmarkStart w:id="60" w:name="_Toc144206633"/>
      <w:bookmarkStart w:id="61" w:name="_Toc144470967"/>
      <w:bookmarkStart w:id="62" w:name="_Toc144392669"/>
      <w:bookmarkStart w:id="63" w:name="_Toc144729590"/>
      <w:r w:rsidRPr="0035128D">
        <w:rPr>
          <w:rFonts w:ascii="Arial" w:hAnsi="Arial" w:cs="Arial"/>
          <w:b/>
          <w:lang w:val="it-IT"/>
        </w:rPr>
        <w:t>Completa:</w:t>
      </w:r>
      <w:r w:rsidRPr="0035128D">
        <w:rPr>
          <w:rFonts w:ascii="Arial" w:hAnsi="Arial" w:cs="Arial"/>
          <w:lang w:val="it-IT"/>
        </w:rPr>
        <w:t xml:space="preserve"> Primer </w:t>
      </w:r>
      <w:r w:rsidRPr="00E64757">
        <w:rPr>
          <w:rFonts w:ascii="Arial" w:hAnsi="Arial" w:cs="Arial"/>
        </w:rPr>
        <w:fldChar w:fldCharType="begin"/>
      </w:r>
      <w:r w:rsidRPr="0035128D">
        <w:rPr>
          <w:rFonts w:ascii="Arial" w:hAnsi="Arial" w:cs="Arial"/>
          <w:lang w:val="it-IT"/>
        </w:rPr>
        <w:instrText>HYPERLINK "https://qdn.org.au/ads_forum_delegate-pack/"</w:instrText>
      </w:r>
      <w:r w:rsidRPr="00E64757">
        <w:rPr>
          <w:rFonts w:ascii="Arial" w:hAnsi="Arial" w:cs="Arial"/>
        </w:rPr>
      </w:r>
      <w:r w:rsidRPr="00E64757">
        <w:rPr>
          <w:rFonts w:ascii="Arial" w:hAnsi="Arial" w:cs="Arial"/>
        </w:rPr>
        <w:fldChar w:fldCharType="separate"/>
      </w:r>
      <w:r w:rsidRPr="0035128D">
        <w:rPr>
          <w:rStyle w:val="Hyperlink"/>
          <w:rFonts w:ascii="Arial" w:hAnsi="Arial" w:cs="Arial"/>
          <w:lang w:val="it-IT"/>
        </w:rPr>
        <w:t>Foro Estatal de la ADS</w:t>
      </w:r>
      <w:r w:rsidRPr="00E64757">
        <w:rPr>
          <w:rStyle w:val="Hyperlink"/>
          <w:rFonts w:ascii="Arial" w:hAnsi="Arial" w:cs="Arial"/>
        </w:rPr>
        <w:fldChar w:fldCharType="end"/>
      </w:r>
      <w:r w:rsidRPr="0035128D">
        <w:rPr>
          <w:rStyle w:val="Hyperlink"/>
          <w:rFonts w:ascii="Arial" w:hAnsi="Arial" w:cs="Arial"/>
          <w:lang w:val="it-IT"/>
        </w:rPr>
        <w:t xml:space="preserve"> celebrado en</w:t>
      </w:r>
      <w:r w:rsidRPr="0035128D">
        <w:rPr>
          <w:rFonts w:ascii="Arial" w:hAnsi="Arial" w:cs="Arial"/>
          <w:lang w:val="it-IT"/>
        </w:rPr>
        <w:t xml:space="preserve"> </w:t>
      </w:r>
      <w:r w:rsidRPr="0035128D">
        <w:rPr>
          <w:rFonts w:ascii="Arial" w:hAnsi="Arial" w:cs="Arial"/>
          <w:color w:val="313131"/>
          <w:lang w:val="it-IT"/>
        </w:rPr>
        <w:t>Queensland, el 19 de junio de 2023</w:t>
      </w:r>
    </w:p>
    <w:p w14:paraId="299BF51A" w14:textId="77777777" w:rsidR="00FD5A6B" w:rsidRPr="0035128D" w:rsidRDefault="00931628" w:rsidP="00FD4B36">
      <w:pPr>
        <w:pStyle w:val="Heading1"/>
        <w:rPr>
          <w:lang w:val="it-IT"/>
        </w:rPr>
      </w:pPr>
      <w:bookmarkStart w:id="64" w:name="_Toc150433146"/>
      <w:bookmarkStart w:id="65" w:name="_Áreas_de_resultados"/>
      <w:bookmarkEnd w:id="59"/>
      <w:bookmarkEnd w:id="60"/>
      <w:bookmarkEnd w:id="61"/>
      <w:bookmarkEnd w:id="62"/>
      <w:bookmarkEnd w:id="63"/>
      <w:bookmarkEnd w:id="65"/>
      <w:r w:rsidRPr="0035128D">
        <w:rPr>
          <w:lang w:val="it-IT"/>
        </w:rPr>
        <w:t>Áreas de resultados de la ADS</w:t>
      </w:r>
      <w:bookmarkEnd w:id="64"/>
    </w:p>
    <w:p w14:paraId="5F16C1A2" w14:textId="77777777" w:rsidR="00931628" w:rsidRPr="0035128D" w:rsidRDefault="00931628" w:rsidP="00931628">
      <w:pPr>
        <w:spacing w:after="0" w:line="240" w:lineRule="auto"/>
        <w:rPr>
          <w:rFonts w:ascii="Arial" w:hAnsi="Arial" w:cs="Arial"/>
          <w:lang w:val="it-IT"/>
        </w:rPr>
      </w:pPr>
      <w:r w:rsidRPr="0035128D">
        <w:rPr>
          <w:rFonts w:ascii="Arial" w:hAnsi="Arial" w:cs="Arial"/>
          <w:lang w:val="it-IT"/>
        </w:rPr>
        <w:t>Las 7 Áreas de resultados de la ADS representan colectivamente las áreas que las personas con discapacidad nos indicaron que son importantes para ellos y que necesitaban mejorarse para lograr una sociedad australiana inclusiva.</w:t>
      </w:r>
    </w:p>
    <w:p w14:paraId="070F3FDE" w14:textId="77777777" w:rsidR="00931628" w:rsidRPr="0035128D" w:rsidRDefault="00931628" w:rsidP="00931628">
      <w:pPr>
        <w:spacing w:after="0" w:line="240" w:lineRule="auto"/>
        <w:rPr>
          <w:rFonts w:ascii="Arial" w:hAnsi="Arial" w:cs="Arial"/>
          <w:lang w:val="it-IT"/>
        </w:rPr>
      </w:pPr>
      <w:r w:rsidRPr="0035128D">
        <w:rPr>
          <w:rFonts w:ascii="Arial" w:hAnsi="Arial" w:cs="Arial"/>
          <w:lang w:val="it-IT"/>
        </w:rPr>
        <w:t>Las Áreas de resultados establecen prioridades para que los gobiernos de todos los niveles trabajen con la comunidad, las empresas y las personas con discapacidad a fin de llevar a cabo los cambios necesarios. Se incluye proporcionar oportunidades de empleo, educación inclusiva de alta calidad, mejorar las actitudes de la comunidad y hacer que los hogares y las comunidades sean seguros, inclusivos y accesibles.</w:t>
      </w:r>
    </w:p>
    <w:p w14:paraId="6F11DD38" w14:textId="77777777" w:rsidR="00931628" w:rsidRPr="0035128D" w:rsidRDefault="00931628" w:rsidP="00931628">
      <w:pPr>
        <w:rPr>
          <w:rFonts w:ascii="Arial" w:hAnsi="Arial" w:cs="Arial"/>
          <w:lang w:val="it-IT"/>
        </w:rPr>
      </w:pPr>
      <w:r w:rsidRPr="0035128D">
        <w:rPr>
          <w:rFonts w:ascii="Arial" w:hAnsi="Arial" w:cs="Arial"/>
          <w:lang w:val="it-IT"/>
        </w:rPr>
        <w:t>Las siguientes secciones proporcionan una muestra de los logros y el progreso del gobierno de Australia y los gobiernos estatales y territoriales, desde el 3 de diciembre de 2021 al 30 de junio de 2023.</w:t>
      </w:r>
    </w:p>
    <w:p w14:paraId="1B60A8AE" w14:textId="77777777" w:rsidR="00DD6247" w:rsidRPr="0035128D" w:rsidRDefault="00C06168" w:rsidP="00FD4B36">
      <w:pPr>
        <w:pStyle w:val="Heading2"/>
        <w:rPr>
          <w:rFonts w:ascii="Arial" w:hAnsi="Arial" w:cs="Arial"/>
          <w:lang w:val="it-IT"/>
        </w:rPr>
      </w:pPr>
      <w:bookmarkStart w:id="66" w:name="_Outcome_Area:_Employment"/>
      <w:bookmarkStart w:id="67" w:name="_Toc150433147"/>
      <w:bookmarkEnd w:id="66"/>
      <w:r w:rsidRPr="0035128D">
        <w:rPr>
          <w:rFonts w:ascii="Arial" w:hAnsi="Arial" w:cs="Arial"/>
          <w:lang w:val="it-IT"/>
        </w:rPr>
        <w:t>Área de resultado: Empleo y seguridad financiera</w:t>
      </w:r>
      <w:bookmarkEnd w:id="67"/>
    </w:p>
    <w:p w14:paraId="6633CE16" w14:textId="77777777" w:rsidR="00DD6247" w:rsidRPr="0035128D" w:rsidRDefault="00C06168" w:rsidP="00A35449">
      <w:pPr>
        <w:shd w:val="clear" w:color="auto" w:fill="DEEAF6"/>
        <w:rPr>
          <w:rFonts w:ascii="Arial" w:hAnsi="Arial" w:cs="Arial"/>
          <w:color w:val="002060"/>
          <w:sz w:val="32"/>
          <w:lang w:val="it-IT"/>
        </w:rPr>
      </w:pPr>
      <w:r w:rsidRPr="0035128D">
        <w:rPr>
          <w:rFonts w:ascii="Arial" w:hAnsi="Arial" w:cs="Arial"/>
          <w:color w:val="002060"/>
          <w:lang w:val="it-IT"/>
        </w:rPr>
        <w:t>Resultado: Las personas con discapacidad tienen la seguridad económica que les permite hacer planes de futuro y poder elegir y tomar el control de sus vidas</w:t>
      </w:r>
    </w:p>
    <w:p w14:paraId="6C7608A4" w14:textId="77777777" w:rsidR="00C06168" w:rsidRPr="0035128D" w:rsidRDefault="00C06168" w:rsidP="00C06168">
      <w:pPr>
        <w:spacing w:after="0" w:line="240" w:lineRule="auto"/>
        <w:rPr>
          <w:rFonts w:ascii="Arial" w:hAnsi="Arial" w:cs="Arial"/>
          <w:lang w:val="it-IT"/>
        </w:rPr>
      </w:pPr>
      <w:r w:rsidRPr="0035128D">
        <w:rPr>
          <w:rFonts w:ascii="Arial" w:hAnsi="Arial" w:cs="Arial"/>
          <w:lang w:val="it-IT"/>
        </w:rPr>
        <w:t>La tasa de desempleo de las personas con discapacidad es más del doble que la de las personas en edad laboral sin discapacidad. La tasa de empleo de las personas en edad laboral con discapacidad ha permanecido relativamente invariable durante décadas.</w:t>
      </w:r>
    </w:p>
    <w:p w14:paraId="073675F1" w14:textId="77777777" w:rsidR="00C06168" w:rsidRPr="0035128D" w:rsidRDefault="00C06168" w:rsidP="00C06168">
      <w:pPr>
        <w:spacing w:after="0" w:line="240" w:lineRule="auto"/>
        <w:rPr>
          <w:rFonts w:ascii="Arial" w:hAnsi="Arial" w:cs="Arial"/>
          <w:lang w:val="it-IT"/>
        </w:rPr>
      </w:pPr>
      <w:r w:rsidRPr="0035128D">
        <w:rPr>
          <w:rFonts w:ascii="Arial" w:hAnsi="Arial" w:cs="Arial"/>
          <w:lang w:val="it-IT"/>
        </w:rPr>
        <w:t xml:space="preserve">En el </w:t>
      </w:r>
      <w:r w:rsidRPr="000952A3">
        <w:rPr>
          <w:rFonts w:ascii="Arial" w:hAnsi="Arial" w:cs="Arial"/>
        </w:rPr>
        <w:fldChar w:fldCharType="begin"/>
      </w:r>
      <w:r w:rsidRPr="0035128D">
        <w:rPr>
          <w:rFonts w:ascii="Arial" w:hAnsi="Arial" w:cs="Arial"/>
          <w:lang w:val="it-IT"/>
        </w:rPr>
        <w:instrText>HYPERLINK "https://www.disabilitygateway.gov.au/document/7481"</w:instrText>
      </w:r>
      <w:r w:rsidRPr="000952A3">
        <w:rPr>
          <w:rFonts w:ascii="Arial" w:hAnsi="Arial" w:cs="Arial"/>
        </w:rPr>
        <w:fldChar w:fldCharType="separate"/>
      </w:r>
      <w:r w:rsidRPr="0035128D">
        <w:rPr>
          <w:rStyle w:val="Hyperlink"/>
          <w:rFonts w:ascii="Arial" w:hAnsi="Arial" w:cs="Arial"/>
          <w:lang w:val="it-IT"/>
        </w:rPr>
        <w:t>Foro Nacional de la ADS</w:t>
      </w:r>
      <w:r w:rsidRPr="000952A3">
        <w:rPr>
          <w:rStyle w:val="Hyperlink"/>
          <w:rFonts w:ascii="Arial" w:hAnsi="Arial" w:cs="Arial"/>
        </w:rPr>
        <w:fldChar w:fldCharType="end"/>
      </w:r>
      <w:r w:rsidRPr="0035128D">
        <w:rPr>
          <w:rStyle w:val="Hyperlink"/>
          <w:rFonts w:ascii="Arial" w:hAnsi="Arial" w:cs="Arial"/>
          <w:color w:val="auto"/>
          <w:u w:val="none"/>
          <w:lang w:val="it-IT"/>
        </w:rPr>
        <w:t xml:space="preserve"> (noviembre de 2022), los temas clave entre las personas con discapacidad fueron la necesidad de eliminar barreras a nivel del empleador y mejorar la transición de la educación al empleo para los jóvenes con discapacidad. En el </w:t>
      </w:r>
      <w:r w:rsidRPr="000952A3">
        <w:rPr>
          <w:rFonts w:ascii="Arial" w:hAnsi="Arial" w:cs="Arial"/>
        </w:rPr>
        <w:fldChar w:fldCharType="begin"/>
      </w:r>
      <w:r w:rsidRPr="0035128D">
        <w:rPr>
          <w:rFonts w:ascii="Arial" w:hAnsi="Arial" w:cs="Arial"/>
          <w:lang w:val="it-IT"/>
        </w:rPr>
        <w:instrText>HYPERLINK "https://qdn.org.au/ads_forum_delegate-pack/"</w:instrText>
      </w:r>
      <w:r w:rsidRPr="000952A3">
        <w:rPr>
          <w:rFonts w:ascii="Arial" w:hAnsi="Arial" w:cs="Arial"/>
        </w:rPr>
        <w:fldChar w:fldCharType="separate"/>
      </w:r>
      <w:r w:rsidRPr="0035128D">
        <w:rPr>
          <w:rStyle w:val="Hyperlink"/>
          <w:rFonts w:ascii="Arial" w:hAnsi="Arial" w:cs="Arial"/>
          <w:lang w:val="it-IT"/>
        </w:rPr>
        <w:t>Foro Estatal de la ADS en Queensland</w:t>
      </w:r>
      <w:r w:rsidRPr="000952A3">
        <w:rPr>
          <w:rStyle w:val="Hyperlink"/>
          <w:rFonts w:ascii="Arial" w:hAnsi="Arial" w:cs="Arial"/>
        </w:rPr>
        <w:fldChar w:fldCharType="end"/>
      </w:r>
      <w:r w:rsidRPr="0035128D">
        <w:rPr>
          <w:rStyle w:val="Hyperlink"/>
          <w:rFonts w:ascii="Arial" w:hAnsi="Arial" w:cs="Arial"/>
          <w:color w:val="auto"/>
          <w:u w:val="none"/>
          <w:lang w:val="it-IT"/>
        </w:rPr>
        <w:t xml:space="preserve"> (junio de 2023), los participantes se hicieron eco de las mismas ideas acerca del empleo. Las Organizaciones Representativas de Personas con Discapacidad nos indicaron que hay mucho más por hacer debido al progreso lento en relación con el empleo.</w:t>
      </w:r>
    </w:p>
    <w:p w14:paraId="4F57437D" w14:textId="77777777" w:rsidR="00C06168" w:rsidRPr="000952A3" w:rsidRDefault="00C06168" w:rsidP="00C06168">
      <w:pPr>
        <w:rPr>
          <w:rFonts w:ascii="Arial" w:hAnsi="Arial" w:cs="Arial"/>
        </w:rPr>
      </w:pPr>
      <w:proofErr w:type="spellStart"/>
      <w:r w:rsidRPr="000952A3">
        <w:rPr>
          <w:rFonts w:ascii="Arial" w:hAnsi="Arial" w:cs="Arial"/>
        </w:rPr>
        <w:t>Algunos</w:t>
      </w:r>
      <w:proofErr w:type="spellEnd"/>
      <w:r w:rsidRPr="000952A3">
        <w:rPr>
          <w:rFonts w:ascii="Arial" w:hAnsi="Arial" w:cs="Arial"/>
        </w:rPr>
        <w:t xml:space="preserve"> </w:t>
      </w:r>
      <w:proofErr w:type="spellStart"/>
      <w:r w:rsidRPr="000952A3">
        <w:rPr>
          <w:rFonts w:ascii="Arial" w:hAnsi="Arial" w:cs="Arial"/>
        </w:rPr>
        <w:t>ejemplos</w:t>
      </w:r>
      <w:proofErr w:type="spellEnd"/>
      <w:r w:rsidRPr="000952A3">
        <w:rPr>
          <w:rFonts w:ascii="Arial" w:hAnsi="Arial" w:cs="Arial"/>
        </w:rPr>
        <w:t xml:space="preserve"> de </w:t>
      </w:r>
      <w:proofErr w:type="spellStart"/>
      <w:r w:rsidRPr="000952A3">
        <w:rPr>
          <w:rFonts w:ascii="Arial" w:hAnsi="Arial" w:cs="Arial"/>
        </w:rPr>
        <w:t>actividades</w:t>
      </w:r>
      <w:proofErr w:type="spellEnd"/>
      <w:r w:rsidRPr="000952A3">
        <w:rPr>
          <w:rFonts w:ascii="Arial" w:hAnsi="Arial" w:cs="Arial"/>
        </w:rPr>
        <w:t xml:space="preserve"> en </w:t>
      </w:r>
      <w:proofErr w:type="spellStart"/>
      <w:r w:rsidRPr="000952A3">
        <w:rPr>
          <w:rFonts w:ascii="Arial" w:hAnsi="Arial" w:cs="Arial"/>
        </w:rPr>
        <w:t>esta</w:t>
      </w:r>
      <w:proofErr w:type="spellEnd"/>
      <w:r w:rsidRPr="000952A3">
        <w:rPr>
          <w:rFonts w:ascii="Arial" w:hAnsi="Arial" w:cs="Arial"/>
        </w:rPr>
        <w:t xml:space="preserve"> </w:t>
      </w:r>
      <w:proofErr w:type="spellStart"/>
      <w:r w:rsidRPr="000952A3">
        <w:rPr>
          <w:rFonts w:ascii="Arial" w:hAnsi="Arial" w:cs="Arial"/>
        </w:rPr>
        <w:t>Área</w:t>
      </w:r>
      <w:proofErr w:type="spellEnd"/>
      <w:r w:rsidRPr="000952A3">
        <w:rPr>
          <w:rFonts w:ascii="Arial" w:hAnsi="Arial" w:cs="Arial"/>
        </w:rPr>
        <w:t xml:space="preserve"> de </w:t>
      </w:r>
      <w:proofErr w:type="spellStart"/>
      <w:r w:rsidRPr="000952A3">
        <w:rPr>
          <w:rFonts w:ascii="Arial" w:hAnsi="Arial" w:cs="Arial"/>
        </w:rPr>
        <w:t>resultados</w:t>
      </w:r>
      <w:proofErr w:type="spellEnd"/>
      <w:r w:rsidRPr="000952A3">
        <w:rPr>
          <w:rFonts w:ascii="Arial" w:hAnsi="Arial" w:cs="Arial"/>
        </w:rPr>
        <w:t xml:space="preserve"> son:</w:t>
      </w:r>
    </w:p>
    <w:p w14:paraId="61C5014D" w14:textId="77777777" w:rsidR="00EF7981" w:rsidRPr="0035128D" w:rsidRDefault="00EF7981" w:rsidP="00EF7981">
      <w:pPr>
        <w:pStyle w:val="ListParagraph"/>
        <w:numPr>
          <w:ilvl w:val="0"/>
          <w:numId w:val="87"/>
        </w:numPr>
        <w:rPr>
          <w:rFonts w:ascii="Arial" w:hAnsi="Arial" w:cs="Arial"/>
          <w:lang w:val="it-IT"/>
        </w:rPr>
      </w:pPr>
      <w:r w:rsidRPr="000952A3">
        <w:rPr>
          <w:rFonts w:ascii="Arial" w:hAnsi="Arial" w:cs="Arial"/>
        </w:rPr>
        <w:fldChar w:fldCharType="begin"/>
      </w:r>
      <w:r w:rsidRPr="0035128D">
        <w:rPr>
          <w:rFonts w:ascii="Arial" w:hAnsi="Arial" w:cs="Arial"/>
          <w:lang w:val="it-IT"/>
        </w:rPr>
        <w:instrText xml:space="preserve"> HYPERLINK "https://www.dss.gov.au/disability-and-carers/disability-employment-strategy" </w:instrText>
      </w:r>
      <w:r w:rsidRPr="000952A3">
        <w:rPr>
          <w:rFonts w:ascii="Arial" w:hAnsi="Arial" w:cs="Arial"/>
        </w:rPr>
        <w:fldChar w:fldCharType="separate"/>
      </w:r>
      <w:r w:rsidRPr="0035128D">
        <w:rPr>
          <w:rStyle w:val="Hyperlink"/>
          <w:rFonts w:ascii="Arial" w:hAnsi="Arial" w:cs="Arial"/>
          <w:lang w:val="it-IT"/>
        </w:rPr>
        <w:t>Emplee mi capacidad</w:t>
      </w:r>
      <w:r w:rsidRPr="000952A3">
        <w:rPr>
          <w:rStyle w:val="Hyperlink"/>
          <w:rFonts w:ascii="Arial" w:hAnsi="Arial" w:cs="Arial"/>
        </w:rPr>
        <w:fldChar w:fldCharType="end"/>
      </w:r>
      <w:r w:rsidRPr="0035128D">
        <w:rPr>
          <w:rFonts w:ascii="Arial" w:hAnsi="Arial" w:cs="Arial"/>
          <w:lang w:val="it-IT"/>
        </w:rPr>
        <w:t>, la Estrategia de Empleo con Discapacidad, lanzada en diciembre de 2021.</w:t>
      </w:r>
    </w:p>
    <w:p w14:paraId="5DCFE094" w14:textId="77777777" w:rsidR="00EF7981" w:rsidRPr="0035128D" w:rsidRDefault="00EF7981" w:rsidP="00EF7981">
      <w:pPr>
        <w:pStyle w:val="ListParagraph"/>
        <w:numPr>
          <w:ilvl w:val="0"/>
          <w:numId w:val="87"/>
        </w:numPr>
        <w:rPr>
          <w:rFonts w:ascii="Arial" w:hAnsi="Arial" w:cs="Arial"/>
          <w:lang w:val="it-IT"/>
        </w:rPr>
      </w:pPr>
      <w:r w:rsidRPr="0035128D">
        <w:rPr>
          <w:rFonts w:ascii="Arial" w:hAnsi="Arial" w:cs="Arial"/>
          <w:lang w:val="it-IT"/>
        </w:rPr>
        <w:t xml:space="preserve">La </w:t>
      </w:r>
      <w:r w:rsidRPr="000952A3">
        <w:rPr>
          <w:rFonts w:ascii="Arial" w:hAnsi="Arial" w:cs="Arial"/>
        </w:rPr>
        <w:fldChar w:fldCharType="begin"/>
      </w:r>
      <w:r w:rsidRPr="0035128D">
        <w:rPr>
          <w:rFonts w:ascii="Arial" w:hAnsi="Arial" w:cs="Arial"/>
          <w:lang w:val="it-IT"/>
        </w:rPr>
        <w:instrText>HYPERLINK "https://www.apsc.gov.au/publication/australian-public-service-disability-employment-strategy-2020-25"</w:instrText>
      </w:r>
      <w:r w:rsidRPr="000952A3">
        <w:rPr>
          <w:rFonts w:ascii="Arial" w:hAnsi="Arial" w:cs="Arial"/>
        </w:rPr>
        <w:fldChar w:fldCharType="separate"/>
      </w:r>
      <w:r w:rsidRPr="0035128D">
        <w:rPr>
          <w:rStyle w:val="Hyperlink"/>
          <w:rFonts w:ascii="Arial" w:hAnsi="Arial" w:cs="Arial"/>
          <w:lang w:val="it-IT"/>
        </w:rPr>
        <w:t>Estrategia de Empleo con Discapacidad del Servicio Público Australiano de 2020-2025</w:t>
      </w:r>
      <w:r w:rsidRPr="000952A3">
        <w:rPr>
          <w:rStyle w:val="Hyperlink"/>
          <w:rFonts w:ascii="Arial" w:hAnsi="Arial" w:cs="Arial"/>
        </w:rPr>
        <w:fldChar w:fldCharType="end"/>
      </w:r>
      <w:r w:rsidRPr="0035128D">
        <w:rPr>
          <w:rFonts w:ascii="Arial" w:hAnsi="Arial" w:cs="Arial"/>
          <w:lang w:val="it-IT"/>
        </w:rPr>
        <w:t xml:space="preserve"> del gobierno de Australia.</w:t>
      </w:r>
    </w:p>
    <w:p w14:paraId="0AE78667" w14:textId="77777777" w:rsidR="00EF7981" w:rsidRPr="0035128D" w:rsidRDefault="00EF7981" w:rsidP="00EF7981">
      <w:pPr>
        <w:pStyle w:val="ListParagraph"/>
        <w:numPr>
          <w:ilvl w:val="0"/>
          <w:numId w:val="86"/>
        </w:numPr>
        <w:rPr>
          <w:rFonts w:ascii="Arial" w:hAnsi="Arial" w:cs="Arial"/>
          <w:lang w:val="it-IT"/>
        </w:rPr>
      </w:pPr>
      <w:r w:rsidRPr="0035128D">
        <w:rPr>
          <w:rFonts w:ascii="Arial" w:hAnsi="Arial" w:cs="Arial"/>
          <w:lang w:val="it-IT"/>
        </w:rPr>
        <w:t>Estrategias y planes de empleo de los gobiernos estatales y territoriales destinados a aumentar el empleo de personas con discapacidad en el sector público.</w:t>
      </w:r>
    </w:p>
    <w:p w14:paraId="6F1BE1D3" w14:textId="77777777" w:rsidR="00EF7981" w:rsidRPr="0035128D" w:rsidRDefault="00EF7981" w:rsidP="00EF7981">
      <w:pPr>
        <w:pStyle w:val="ListParagraph"/>
        <w:numPr>
          <w:ilvl w:val="0"/>
          <w:numId w:val="87"/>
        </w:numPr>
        <w:rPr>
          <w:rFonts w:ascii="Arial" w:hAnsi="Arial" w:cs="Arial"/>
          <w:lang w:val="it-IT"/>
        </w:rPr>
      </w:pPr>
      <w:r w:rsidRPr="0035128D">
        <w:rPr>
          <w:rFonts w:ascii="Arial" w:hAnsi="Arial" w:cs="Arial"/>
          <w:lang w:val="it-IT"/>
        </w:rPr>
        <w:t xml:space="preserve">Nuevos programas y pilotos para educación, capacitación y empleo, como el programa </w:t>
      </w:r>
      <w:r w:rsidRPr="000952A3">
        <w:rPr>
          <w:rFonts w:ascii="Arial" w:hAnsi="Arial" w:cs="Arial"/>
        </w:rPr>
        <w:fldChar w:fldCharType="begin"/>
      </w:r>
      <w:r w:rsidRPr="0035128D">
        <w:rPr>
          <w:rFonts w:ascii="Arial" w:hAnsi="Arial" w:cs="Arial"/>
          <w:lang w:val="it-IT"/>
        </w:rPr>
        <w:instrText>HYPERLINK "https://www.vic.gov.au/reconnect-program"</w:instrText>
      </w:r>
      <w:r w:rsidRPr="000952A3">
        <w:rPr>
          <w:rFonts w:ascii="Arial" w:hAnsi="Arial" w:cs="Arial"/>
        </w:rPr>
        <w:fldChar w:fldCharType="separate"/>
      </w:r>
      <w:r w:rsidRPr="0035128D">
        <w:rPr>
          <w:rStyle w:val="Hyperlink"/>
          <w:rFonts w:ascii="Arial" w:hAnsi="Arial" w:cs="Arial"/>
          <w:lang w:val="it-IT"/>
        </w:rPr>
        <w:t>Reconectar</w:t>
      </w:r>
      <w:r w:rsidRPr="000952A3">
        <w:rPr>
          <w:rStyle w:val="Hyperlink"/>
          <w:rFonts w:ascii="Arial" w:hAnsi="Arial" w:cs="Arial"/>
        </w:rPr>
        <w:fldChar w:fldCharType="end"/>
      </w:r>
      <w:r w:rsidRPr="0035128D">
        <w:rPr>
          <w:rStyle w:val="Hyperlink"/>
          <w:rFonts w:ascii="Arial" w:hAnsi="Arial" w:cs="Arial"/>
          <w:color w:val="auto"/>
          <w:u w:val="none"/>
          <w:lang w:val="it-IT"/>
        </w:rPr>
        <w:t xml:space="preserve"> de Victoria, los Proyectos de prioridad de capacitación de Australia del Sur y </w:t>
      </w:r>
      <w:r w:rsidRPr="0035128D">
        <w:rPr>
          <w:rStyle w:val="Hyperlink"/>
          <w:rFonts w:ascii="Arial" w:hAnsi="Arial" w:cs="Arial"/>
          <w:color w:val="auto"/>
          <w:u w:val="none"/>
          <w:lang w:val="it-IT"/>
        </w:rPr>
        <w:lastRenderedPageBreak/>
        <w:t>las iniciativas de Skilling South Australia o</w:t>
      </w:r>
      <w:r w:rsidRPr="0035128D">
        <w:rPr>
          <w:rFonts w:ascii="Arial" w:hAnsi="Arial" w:cs="Arial"/>
          <w:lang w:val="it-IT"/>
        </w:rPr>
        <w:t xml:space="preserve"> el </w:t>
      </w:r>
      <w:r w:rsidRPr="000952A3">
        <w:rPr>
          <w:rFonts w:ascii="Arial" w:hAnsi="Arial" w:cs="Arial"/>
        </w:rPr>
        <w:fldChar w:fldCharType="begin"/>
      </w:r>
      <w:r w:rsidRPr="0035128D">
        <w:rPr>
          <w:rFonts w:ascii="Arial" w:hAnsi="Arial" w:cs="Arial"/>
          <w:lang w:val="it-IT"/>
        </w:rPr>
        <w:instrText>HYPERLINK "https://desbt.qld.gov.au/training/future-skills-fund/social-enterprise-grants"</w:instrText>
      </w:r>
      <w:r w:rsidRPr="000952A3">
        <w:rPr>
          <w:rFonts w:ascii="Arial" w:hAnsi="Arial" w:cs="Arial"/>
        </w:rPr>
        <w:fldChar w:fldCharType="separate"/>
      </w:r>
      <w:r w:rsidRPr="0035128D">
        <w:rPr>
          <w:rStyle w:val="Hyperlink"/>
          <w:rFonts w:ascii="Arial" w:hAnsi="Arial" w:cs="Arial"/>
          <w:lang w:val="it-IT"/>
        </w:rPr>
        <w:t>Fondo de Empleo de Empresa Social</w:t>
      </w:r>
      <w:r w:rsidRPr="000952A3">
        <w:rPr>
          <w:rStyle w:val="Hyperlink"/>
          <w:rFonts w:ascii="Arial" w:hAnsi="Arial" w:cs="Arial"/>
        </w:rPr>
        <w:fldChar w:fldCharType="end"/>
      </w:r>
      <w:r w:rsidRPr="0035128D">
        <w:rPr>
          <w:rStyle w:val="Hyperlink"/>
          <w:rFonts w:ascii="Arial" w:hAnsi="Arial" w:cs="Arial"/>
          <w:color w:val="auto"/>
          <w:u w:val="none"/>
          <w:lang w:val="it-IT"/>
        </w:rPr>
        <w:t xml:space="preserve"> Queensland.</w:t>
      </w:r>
    </w:p>
    <w:p w14:paraId="1BB355A3" w14:textId="77777777" w:rsidR="00221017" w:rsidRPr="00BF5B8C" w:rsidRDefault="00BF5B8C" w:rsidP="00FD4B36">
      <w:pPr>
        <w:pStyle w:val="Heading2"/>
        <w:rPr>
          <w:rFonts w:ascii="Arial" w:hAnsi="Arial" w:cs="Arial"/>
        </w:rPr>
      </w:pPr>
      <w:bookmarkStart w:id="68" w:name="_Outcome_Area:_Inclusive"/>
      <w:bookmarkStart w:id="69" w:name="_Toc150433148"/>
      <w:bookmarkEnd w:id="68"/>
      <w:proofErr w:type="spellStart"/>
      <w:r w:rsidRPr="00BF5B8C">
        <w:rPr>
          <w:rFonts w:ascii="Arial" w:hAnsi="Arial" w:cs="Arial"/>
        </w:rPr>
        <w:t>Área</w:t>
      </w:r>
      <w:proofErr w:type="spellEnd"/>
      <w:r w:rsidRPr="00BF5B8C">
        <w:rPr>
          <w:rFonts w:ascii="Arial" w:hAnsi="Arial" w:cs="Arial"/>
        </w:rPr>
        <w:t xml:space="preserve"> de </w:t>
      </w:r>
      <w:proofErr w:type="spellStart"/>
      <w:r w:rsidRPr="00BF5B8C">
        <w:rPr>
          <w:rFonts w:ascii="Arial" w:hAnsi="Arial" w:cs="Arial"/>
        </w:rPr>
        <w:t>resultados</w:t>
      </w:r>
      <w:proofErr w:type="spellEnd"/>
      <w:r w:rsidRPr="00BF5B8C">
        <w:rPr>
          <w:rFonts w:ascii="Arial" w:hAnsi="Arial" w:cs="Arial"/>
        </w:rPr>
        <w:t xml:space="preserve">: </w:t>
      </w:r>
      <w:proofErr w:type="spellStart"/>
      <w:r w:rsidRPr="00BF5B8C">
        <w:rPr>
          <w:rFonts w:ascii="Arial" w:hAnsi="Arial" w:cs="Arial"/>
        </w:rPr>
        <w:t>Hogares</w:t>
      </w:r>
      <w:proofErr w:type="spellEnd"/>
      <w:r w:rsidRPr="00BF5B8C">
        <w:rPr>
          <w:rFonts w:ascii="Arial" w:hAnsi="Arial" w:cs="Arial"/>
        </w:rPr>
        <w:t xml:space="preserve"> y </w:t>
      </w:r>
      <w:proofErr w:type="spellStart"/>
      <w:r w:rsidRPr="00BF5B8C">
        <w:rPr>
          <w:rFonts w:ascii="Arial" w:hAnsi="Arial" w:cs="Arial"/>
        </w:rPr>
        <w:t>comunidades</w:t>
      </w:r>
      <w:proofErr w:type="spellEnd"/>
      <w:r w:rsidRPr="00BF5B8C">
        <w:rPr>
          <w:rFonts w:ascii="Arial" w:hAnsi="Arial" w:cs="Arial"/>
        </w:rPr>
        <w:t xml:space="preserve"> </w:t>
      </w:r>
      <w:proofErr w:type="spellStart"/>
      <w:r w:rsidRPr="00BF5B8C">
        <w:rPr>
          <w:rFonts w:ascii="Arial" w:hAnsi="Arial" w:cs="Arial"/>
        </w:rPr>
        <w:t>inclusivos</w:t>
      </w:r>
      <w:bookmarkEnd w:id="69"/>
      <w:proofErr w:type="spellEnd"/>
    </w:p>
    <w:p w14:paraId="49E91CF7" w14:textId="77777777" w:rsidR="00DD6247" w:rsidRPr="00BF5B8C" w:rsidRDefault="00BF5B8C" w:rsidP="00A35449">
      <w:pPr>
        <w:shd w:val="clear" w:color="auto" w:fill="DEEAF6"/>
        <w:rPr>
          <w:rFonts w:ascii="Arial" w:hAnsi="Arial" w:cs="Arial"/>
          <w:color w:val="002060"/>
        </w:rPr>
      </w:pPr>
      <w:proofErr w:type="spellStart"/>
      <w:r w:rsidRPr="00BF5B8C">
        <w:rPr>
          <w:rFonts w:ascii="Arial" w:hAnsi="Arial" w:cs="Arial"/>
          <w:color w:val="002060"/>
        </w:rPr>
        <w:t>Resultado</w:t>
      </w:r>
      <w:proofErr w:type="spellEnd"/>
      <w:r w:rsidRPr="00BF5B8C">
        <w:rPr>
          <w:rFonts w:ascii="Arial" w:hAnsi="Arial" w:cs="Arial"/>
          <w:color w:val="002060"/>
        </w:rPr>
        <w:t xml:space="preserve">: Las personas con </w:t>
      </w:r>
      <w:proofErr w:type="spellStart"/>
      <w:r w:rsidRPr="00BF5B8C">
        <w:rPr>
          <w:rFonts w:ascii="Arial" w:hAnsi="Arial" w:cs="Arial"/>
          <w:color w:val="002060"/>
        </w:rPr>
        <w:t>discapacidad</w:t>
      </w:r>
      <w:proofErr w:type="spellEnd"/>
      <w:r w:rsidRPr="00BF5B8C">
        <w:rPr>
          <w:rFonts w:ascii="Arial" w:hAnsi="Arial" w:cs="Arial"/>
          <w:color w:val="002060"/>
        </w:rPr>
        <w:t xml:space="preserve"> </w:t>
      </w:r>
      <w:proofErr w:type="spellStart"/>
      <w:r w:rsidRPr="00BF5B8C">
        <w:rPr>
          <w:rFonts w:ascii="Arial" w:hAnsi="Arial" w:cs="Arial"/>
          <w:color w:val="002060"/>
        </w:rPr>
        <w:t>viven</w:t>
      </w:r>
      <w:proofErr w:type="spellEnd"/>
      <w:r w:rsidRPr="00BF5B8C">
        <w:rPr>
          <w:rFonts w:ascii="Arial" w:hAnsi="Arial" w:cs="Arial"/>
          <w:color w:val="002060"/>
        </w:rPr>
        <w:t xml:space="preserve"> en </w:t>
      </w:r>
      <w:proofErr w:type="spellStart"/>
      <w:r w:rsidRPr="00BF5B8C">
        <w:rPr>
          <w:rFonts w:ascii="Arial" w:hAnsi="Arial" w:cs="Arial"/>
          <w:color w:val="002060"/>
        </w:rPr>
        <w:t>hogares</w:t>
      </w:r>
      <w:proofErr w:type="spellEnd"/>
      <w:r w:rsidRPr="00BF5B8C">
        <w:rPr>
          <w:rFonts w:ascii="Arial" w:hAnsi="Arial" w:cs="Arial"/>
          <w:color w:val="002060"/>
        </w:rPr>
        <w:t xml:space="preserve"> y </w:t>
      </w:r>
      <w:proofErr w:type="spellStart"/>
      <w:r w:rsidRPr="00BF5B8C">
        <w:rPr>
          <w:rFonts w:ascii="Arial" w:hAnsi="Arial" w:cs="Arial"/>
          <w:color w:val="002060"/>
        </w:rPr>
        <w:t>comunidades</w:t>
      </w:r>
      <w:proofErr w:type="spellEnd"/>
      <w:r w:rsidRPr="00BF5B8C">
        <w:rPr>
          <w:rFonts w:ascii="Arial" w:hAnsi="Arial" w:cs="Arial"/>
          <w:color w:val="002060"/>
        </w:rPr>
        <w:t xml:space="preserve"> </w:t>
      </w:r>
      <w:proofErr w:type="spellStart"/>
      <w:r w:rsidRPr="00BF5B8C">
        <w:rPr>
          <w:rFonts w:ascii="Arial" w:hAnsi="Arial" w:cs="Arial"/>
          <w:color w:val="002060"/>
        </w:rPr>
        <w:t>inclusivos</w:t>
      </w:r>
      <w:proofErr w:type="spellEnd"/>
      <w:r w:rsidRPr="00BF5B8C">
        <w:rPr>
          <w:rFonts w:ascii="Arial" w:hAnsi="Arial" w:cs="Arial"/>
          <w:color w:val="002060"/>
        </w:rPr>
        <w:t xml:space="preserve">, </w:t>
      </w:r>
      <w:proofErr w:type="spellStart"/>
      <w:r w:rsidRPr="00BF5B8C">
        <w:rPr>
          <w:rFonts w:ascii="Arial" w:hAnsi="Arial" w:cs="Arial"/>
          <w:color w:val="002060"/>
        </w:rPr>
        <w:t>accesibles</w:t>
      </w:r>
      <w:proofErr w:type="spellEnd"/>
      <w:r w:rsidRPr="00BF5B8C">
        <w:rPr>
          <w:rFonts w:ascii="Arial" w:hAnsi="Arial" w:cs="Arial"/>
          <w:color w:val="002060"/>
        </w:rPr>
        <w:t xml:space="preserve"> y bien </w:t>
      </w:r>
      <w:proofErr w:type="spellStart"/>
      <w:r w:rsidRPr="00BF5B8C">
        <w:rPr>
          <w:rFonts w:ascii="Arial" w:hAnsi="Arial" w:cs="Arial"/>
          <w:color w:val="002060"/>
        </w:rPr>
        <w:t>diseñados</w:t>
      </w:r>
      <w:proofErr w:type="spellEnd"/>
    </w:p>
    <w:p w14:paraId="0F0905E7" w14:textId="77777777" w:rsidR="00BF5B8C" w:rsidRPr="0035128D" w:rsidRDefault="00BF5B8C" w:rsidP="00BF5B8C">
      <w:pPr>
        <w:spacing w:after="0" w:line="240" w:lineRule="auto"/>
        <w:rPr>
          <w:rFonts w:ascii="Arial" w:hAnsi="Arial" w:cs="Arial"/>
          <w:lang w:val="it-IT"/>
        </w:rPr>
      </w:pPr>
      <w:r w:rsidRPr="0035128D">
        <w:rPr>
          <w:rFonts w:ascii="Arial" w:hAnsi="Arial" w:cs="Arial"/>
          <w:lang w:val="it-IT"/>
        </w:rPr>
        <w:t>La ADS reconoce la importancia de la vivienda, la infraestructura y las comunidades inclusivas para apoyar la participación de las personas con discapacidad en sus comunidades. En términos prácticos, esta Área de resultados fomenta acciones que respalden la participación de las personas con discapacidad en sus comunidades a través de viviendas, sistemas de transporte y comunicación accesibles, y el entorno construido.</w:t>
      </w:r>
    </w:p>
    <w:p w14:paraId="68341E0C" w14:textId="77777777" w:rsidR="00BF5B8C" w:rsidRPr="0035128D" w:rsidRDefault="00BF5B8C" w:rsidP="00BF5B8C">
      <w:pPr>
        <w:spacing w:after="0" w:line="240" w:lineRule="auto"/>
        <w:rPr>
          <w:rFonts w:ascii="Arial" w:hAnsi="Arial" w:cs="Arial"/>
          <w:lang w:val="it-IT"/>
        </w:rPr>
      </w:pPr>
      <w:r w:rsidRPr="0035128D">
        <w:rPr>
          <w:rFonts w:ascii="Arial" w:hAnsi="Arial" w:cs="Arial"/>
          <w:lang w:val="it-IT"/>
        </w:rPr>
        <w:t>Las personas con discapacidad y el Consejo Consultivo de la ADS expresaron preocupaciones con respecto a viviendas para las personas con discapacidad. El Consejo Consultivo señaló que la comunidad de personas con discapacidad tiene problemas significativos en relación con la vivienda, especialmente en lo que respecta a la asequibilidad y la accesibilidad.</w:t>
      </w:r>
    </w:p>
    <w:p w14:paraId="327195DE" w14:textId="77777777" w:rsidR="00BF5B8C" w:rsidRPr="00BF5B8C" w:rsidRDefault="00BF5B8C" w:rsidP="00BF5B8C">
      <w:pPr>
        <w:rPr>
          <w:rFonts w:ascii="Arial" w:hAnsi="Arial" w:cs="Arial"/>
        </w:rPr>
      </w:pPr>
      <w:proofErr w:type="spellStart"/>
      <w:r w:rsidRPr="00BF5B8C">
        <w:rPr>
          <w:rFonts w:ascii="Arial" w:hAnsi="Arial" w:cs="Arial"/>
        </w:rPr>
        <w:t>Algunos</w:t>
      </w:r>
      <w:proofErr w:type="spellEnd"/>
      <w:r w:rsidRPr="00BF5B8C">
        <w:rPr>
          <w:rFonts w:ascii="Arial" w:hAnsi="Arial" w:cs="Arial"/>
        </w:rPr>
        <w:t xml:space="preserve"> </w:t>
      </w:r>
      <w:proofErr w:type="spellStart"/>
      <w:r w:rsidRPr="00BF5B8C">
        <w:rPr>
          <w:rFonts w:ascii="Arial" w:hAnsi="Arial" w:cs="Arial"/>
        </w:rPr>
        <w:t>ejemplos</w:t>
      </w:r>
      <w:proofErr w:type="spellEnd"/>
      <w:r w:rsidRPr="00BF5B8C">
        <w:rPr>
          <w:rFonts w:ascii="Arial" w:hAnsi="Arial" w:cs="Arial"/>
        </w:rPr>
        <w:t xml:space="preserve"> de </w:t>
      </w:r>
      <w:proofErr w:type="spellStart"/>
      <w:r w:rsidRPr="00BF5B8C">
        <w:rPr>
          <w:rFonts w:ascii="Arial" w:hAnsi="Arial" w:cs="Arial"/>
        </w:rPr>
        <w:t>actividades</w:t>
      </w:r>
      <w:proofErr w:type="spellEnd"/>
      <w:r w:rsidRPr="00BF5B8C">
        <w:rPr>
          <w:rFonts w:ascii="Arial" w:hAnsi="Arial" w:cs="Arial"/>
        </w:rPr>
        <w:t xml:space="preserve"> en </w:t>
      </w:r>
      <w:proofErr w:type="spellStart"/>
      <w:r w:rsidRPr="00BF5B8C">
        <w:rPr>
          <w:rFonts w:ascii="Arial" w:hAnsi="Arial" w:cs="Arial"/>
        </w:rPr>
        <w:t>esta</w:t>
      </w:r>
      <w:proofErr w:type="spellEnd"/>
      <w:r w:rsidRPr="00BF5B8C">
        <w:rPr>
          <w:rFonts w:ascii="Arial" w:hAnsi="Arial" w:cs="Arial"/>
        </w:rPr>
        <w:t xml:space="preserve"> </w:t>
      </w:r>
      <w:proofErr w:type="spellStart"/>
      <w:r w:rsidRPr="00BF5B8C">
        <w:rPr>
          <w:rFonts w:ascii="Arial" w:hAnsi="Arial" w:cs="Arial"/>
        </w:rPr>
        <w:t>Área</w:t>
      </w:r>
      <w:proofErr w:type="spellEnd"/>
      <w:r w:rsidRPr="00BF5B8C">
        <w:rPr>
          <w:rFonts w:ascii="Arial" w:hAnsi="Arial" w:cs="Arial"/>
        </w:rPr>
        <w:t xml:space="preserve"> de </w:t>
      </w:r>
      <w:proofErr w:type="spellStart"/>
      <w:r w:rsidRPr="00BF5B8C">
        <w:rPr>
          <w:rFonts w:ascii="Arial" w:hAnsi="Arial" w:cs="Arial"/>
        </w:rPr>
        <w:t>resultados</w:t>
      </w:r>
      <w:proofErr w:type="spellEnd"/>
      <w:r w:rsidRPr="00BF5B8C">
        <w:rPr>
          <w:rFonts w:ascii="Arial" w:hAnsi="Arial" w:cs="Arial"/>
        </w:rPr>
        <w:t xml:space="preserve"> son:</w:t>
      </w:r>
    </w:p>
    <w:p w14:paraId="4A8F2184" w14:textId="77777777" w:rsidR="00BF5B8C" w:rsidRPr="00BF5B8C" w:rsidRDefault="00BF5B8C" w:rsidP="00BF5B8C">
      <w:pPr>
        <w:pStyle w:val="ListParagraph"/>
        <w:numPr>
          <w:ilvl w:val="0"/>
          <w:numId w:val="173"/>
        </w:numPr>
        <w:rPr>
          <w:rFonts w:ascii="Arial" w:hAnsi="Arial" w:cs="Arial"/>
        </w:rPr>
      </w:pPr>
      <w:proofErr w:type="spellStart"/>
      <w:r w:rsidRPr="00BF5B8C">
        <w:rPr>
          <w:rFonts w:ascii="Arial" w:hAnsi="Arial" w:cs="Arial"/>
        </w:rPr>
        <w:t>Apoyo</w:t>
      </w:r>
      <w:proofErr w:type="spellEnd"/>
      <w:r w:rsidRPr="00BF5B8C">
        <w:rPr>
          <w:rFonts w:ascii="Arial" w:hAnsi="Arial" w:cs="Arial"/>
        </w:rPr>
        <w:t xml:space="preserve"> para los </w:t>
      </w:r>
      <w:proofErr w:type="spellStart"/>
      <w:r w:rsidRPr="00BF5B8C">
        <w:rPr>
          <w:rFonts w:ascii="Arial" w:hAnsi="Arial" w:cs="Arial"/>
        </w:rPr>
        <w:t>Juegos</w:t>
      </w:r>
      <w:proofErr w:type="spellEnd"/>
      <w:r w:rsidRPr="00BF5B8C">
        <w:rPr>
          <w:rFonts w:ascii="Arial" w:hAnsi="Arial" w:cs="Arial"/>
        </w:rPr>
        <w:t xml:space="preserve"> de Asia y </w:t>
      </w:r>
      <w:proofErr w:type="spellStart"/>
      <w:r w:rsidRPr="00BF5B8C">
        <w:rPr>
          <w:rFonts w:ascii="Arial" w:hAnsi="Arial" w:cs="Arial"/>
        </w:rPr>
        <w:t>Oceanía</w:t>
      </w:r>
      <w:proofErr w:type="spellEnd"/>
      <w:r w:rsidRPr="00BF5B8C">
        <w:rPr>
          <w:rFonts w:ascii="Arial" w:hAnsi="Arial" w:cs="Arial"/>
        </w:rPr>
        <w:t xml:space="preserve"> VIRTUS 2022 en Brisbane.</w:t>
      </w:r>
    </w:p>
    <w:p w14:paraId="7005A3CF" w14:textId="77777777" w:rsidR="00BF5B8C" w:rsidRPr="00BF5B8C" w:rsidRDefault="00BF5B8C" w:rsidP="00BF5B8C">
      <w:pPr>
        <w:pStyle w:val="ListParagraph"/>
        <w:numPr>
          <w:ilvl w:val="0"/>
          <w:numId w:val="173"/>
        </w:numPr>
        <w:rPr>
          <w:rFonts w:ascii="Arial" w:hAnsi="Arial" w:cs="Arial"/>
        </w:rPr>
      </w:pPr>
      <w:proofErr w:type="spellStart"/>
      <w:r w:rsidRPr="00BF5B8C">
        <w:rPr>
          <w:rFonts w:ascii="Arial" w:hAnsi="Arial" w:cs="Arial"/>
        </w:rPr>
        <w:t>Implementación</w:t>
      </w:r>
      <w:proofErr w:type="spellEnd"/>
      <w:r w:rsidRPr="00BF5B8C">
        <w:rPr>
          <w:rFonts w:ascii="Arial" w:hAnsi="Arial" w:cs="Arial"/>
        </w:rPr>
        <w:t xml:space="preserve"> de </w:t>
      </w:r>
      <w:proofErr w:type="spellStart"/>
      <w:r w:rsidRPr="00BF5B8C">
        <w:rPr>
          <w:rFonts w:ascii="Arial" w:hAnsi="Arial" w:cs="Arial"/>
        </w:rPr>
        <w:t>instalaciones</w:t>
      </w:r>
      <w:proofErr w:type="spellEnd"/>
      <w:r w:rsidRPr="00BF5B8C">
        <w:rPr>
          <w:rFonts w:ascii="Arial" w:hAnsi="Arial" w:cs="Arial"/>
        </w:rPr>
        <w:t xml:space="preserve"> de </w:t>
      </w:r>
      <w:proofErr w:type="spellStart"/>
      <w:r w:rsidRPr="00BF5B8C">
        <w:rPr>
          <w:rFonts w:ascii="Arial" w:hAnsi="Arial" w:cs="Arial"/>
        </w:rPr>
        <w:t>baños</w:t>
      </w:r>
      <w:proofErr w:type="spellEnd"/>
      <w:r w:rsidRPr="00BF5B8C">
        <w:rPr>
          <w:rFonts w:ascii="Arial" w:hAnsi="Arial" w:cs="Arial"/>
        </w:rPr>
        <w:t xml:space="preserve"> y </w:t>
      </w:r>
      <w:proofErr w:type="spellStart"/>
      <w:r w:rsidRPr="00BF5B8C">
        <w:rPr>
          <w:rFonts w:ascii="Arial" w:hAnsi="Arial" w:cs="Arial"/>
        </w:rPr>
        <w:t>vestuario</w:t>
      </w:r>
      <w:proofErr w:type="spellEnd"/>
      <w:r w:rsidRPr="00BF5B8C">
        <w:rPr>
          <w:rFonts w:ascii="Arial" w:hAnsi="Arial" w:cs="Arial"/>
        </w:rPr>
        <w:t xml:space="preserve"> </w:t>
      </w:r>
      <w:proofErr w:type="spellStart"/>
      <w:r w:rsidRPr="00BF5B8C">
        <w:rPr>
          <w:rFonts w:ascii="Arial" w:hAnsi="Arial" w:cs="Arial"/>
        </w:rPr>
        <w:t>accesibles</w:t>
      </w:r>
      <w:proofErr w:type="spellEnd"/>
      <w:r w:rsidRPr="00BF5B8C">
        <w:rPr>
          <w:rFonts w:ascii="Arial" w:hAnsi="Arial" w:cs="Arial"/>
        </w:rPr>
        <w:t xml:space="preserve"> </w:t>
      </w:r>
      <w:proofErr w:type="spellStart"/>
      <w:r w:rsidRPr="00BF5B8C">
        <w:rPr>
          <w:rFonts w:ascii="Arial" w:hAnsi="Arial" w:cs="Arial"/>
        </w:rPr>
        <w:t>especializadas</w:t>
      </w:r>
      <w:proofErr w:type="spellEnd"/>
      <w:r w:rsidRPr="00BF5B8C">
        <w:rPr>
          <w:rFonts w:ascii="Arial" w:hAnsi="Arial" w:cs="Arial"/>
        </w:rPr>
        <w:t xml:space="preserve"> a </w:t>
      </w:r>
      <w:proofErr w:type="spellStart"/>
      <w:r w:rsidRPr="00BF5B8C">
        <w:rPr>
          <w:rFonts w:ascii="Arial" w:hAnsi="Arial" w:cs="Arial"/>
        </w:rPr>
        <w:t>través</w:t>
      </w:r>
      <w:proofErr w:type="spellEnd"/>
      <w:r w:rsidRPr="00BF5B8C">
        <w:rPr>
          <w:rFonts w:ascii="Arial" w:hAnsi="Arial" w:cs="Arial"/>
        </w:rPr>
        <w:t xml:space="preserve"> de las </w:t>
      </w:r>
      <w:proofErr w:type="spellStart"/>
      <w:r w:rsidRPr="00BF5B8C">
        <w:rPr>
          <w:rFonts w:ascii="Arial" w:hAnsi="Arial" w:cs="Arial"/>
        </w:rPr>
        <w:t>Iniciativas</w:t>
      </w:r>
      <w:proofErr w:type="spellEnd"/>
      <w:r w:rsidRPr="00BF5B8C">
        <w:rPr>
          <w:rFonts w:ascii="Arial" w:hAnsi="Arial" w:cs="Arial"/>
        </w:rPr>
        <w:t xml:space="preserve"> </w:t>
      </w:r>
      <w:hyperlink r:id="rId17" w:history="1">
        <w:r w:rsidRPr="00BF5B8C">
          <w:rPr>
            <w:rStyle w:val="Hyperlink"/>
            <w:rFonts w:ascii="Arial" w:hAnsi="Arial" w:cs="Arial"/>
          </w:rPr>
          <w:t xml:space="preserve">Cambio de </w:t>
        </w:r>
        <w:proofErr w:type="spellStart"/>
        <w:r w:rsidRPr="00BF5B8C">
          <w:rPr>
            <w:rStyle w:val="Hyperlink"/>
            <w:rFonts w:ascii="Arial" w:hAnsi="Arial" w:cs="Arial"/>
          </w:rPr>
          <w:t>Lugares</w:t>
        </w:r>
        <w:proofErr w:type="spellEnd"/>
      </w:hyperlink>
      <w:r w:rsidRPr="00BF5B8C">
        <w:rPr>
          <w:rStyle w:val="Hyperlink"/>
          <w:rFonts w:ascii="Arial" w:hAnsi="Arial" w:cs="Arial"/>
        </w:rPr>
        <w:t>.</w:t>
      </w:r>
    </w:p>
    <w:p w14:paraId="236A3AC1" w14:textId="77777777" w:rsidR="00BF5B8C" w:rsidRPr="00BF5B8C" w:rsidRDefault="00BF5B8C" w:rsidP="00BF5B8C">
      <w:pPr>
        <w:pStyle w:val="ListParagraph"/>
        <w:numPr>
          <w:ilvl w:val="0"/>
          <w:numId w:val="173"/>
        </w:numPr>
        <w:rPr>
          <w:rFonts w:ascii="Arial" w:hAnsi="Arial" w:cs="Arial"/>
        </w:rPr>
      </w:pPr>
      <w:proofErr w:type="spellStart"/>
      <w:r w:rsidRPr="00BF5B8C">
        <w:rPr>
          <w:rFonts w:ascii="Arial" w:hAnsi="Arial" w:cs="Arial"/>
        </w:rPr>
        <w:t>Revisiones</w:t>
      </w:r>
      <w:proofErr w:type="spellEnd"/>
      <w:r w:rsidRPr="00BF5B8C">
        <w:rPr>
          <w:rFonts w:ascii="Arial" w:hAnsi="Arial" w:cs="Arial"/>
        </w:rPr>
        <w:t xml:space="preserve"> de las Normas de </w:t>
      </w:r>
      <w:proofErr w:type="spellStart"/>
      <w:r w:rsidRPr="00BF5B8C">
        <w:rPr>
          <w:rFonts w:ascii="Arial" w:hAnsi="Arial" w:cs="Arial"/>
        </w:rPr>
        <w:t>Discapacidad</w:t>
      </w:r>
      <w:proofErr w:type="spellEnd"/>
      <w:r w:rsidRPr="00BF5B8C">
        <w:rPr>
          <w:rFonts w:ascii="Arial" w:hAnsi="Arial" w:cs="Arial"/>
        </w:rPr>
        <w:t xml:space="preserve"> en </w:t>
      </w:r>
      <w:hyperlink r:id="rId18" w:history="1">
        <w:r w:rsidRPr="00BF5B8C">
          <w:rPr>
            <w:rStyle w:val="Hyperlink"/>
            <w:rFonts w:ascii="Arial" w:hAnsi="Arial" w:cs="Arial"/>
          </w:rPr>
          <w:t>Transport</w:t>
        </w:r>
      </w:hyperlink>
      <w:r w:rsidRPr="00BF5B8C">
        <w:rPr>
          <w:rStyle w:val="Hyperlink"/>
          <w:rFonts w:ascii="Arial" w:hAnsi="Arial" w:cs="Arial"/>
        </w:rPr>
        <w:t>es</w:t>
      </w:r>
      <w:r w:rsidRPr="00BF5B8C">
        <w:rPr>
          <w:rFonts w:ascii="Arial" w:hAnsi="Arial" w:cs="Arial"/>
        </w:rPr>
        <w:t xml:space="preserve"> y </w:t>
      </w:r>
      <w:hyperlink r:id="rId19" w:history="1">
        <w:proofErr w:type="spellStart"/>
        <w:r w:rsidRPr="00BF5B8C">
          <w:rPr>
            <w:rStyle w:val="Hyperlink"/>
            <w:rFonts w:ascii="Arial" w:hAnsi="Arial" w:cs="Arial"/>
          </w:rPr>
          <w:t>Establecimientos</w:t>
        </w:r>
        <w:proofErr w:type="spellEnd"/>
      </w:hyperlink>
      <w:r w:rsidRPr="00BF5B8C">
        <w:rPr>
          <w:rFonts w:ascii="Arial" w:hAnsi="Arial" w:cs="Arial"/>
        </w:rPr>
        <w:t>.</w:t>
      </w:r>
    </w:p>
    <w:p w14:paraId="3D5CD003" w14:textId="77777777" w:rsidR="00BF5B8C" w:rsidRPr="0035128D" w:rsidRDefault="00BF5B8C" w:rsidP="00BF5B8C">
      <w:pPr>
        <w:pStyle w:val="ListParagraph"/>
        <w:numPr>
          <w:ilvl w:val="0"/>
          <w:numId w:val="173"/>
        </w:numPr>
        <w:rPr>
          <w:rFonts w:ascii="Arial" w:hAnsi="Arial" w:cs="Arial"/>
          <w:lang w:val="it-IT"/>
        </w:rPr>
      </w:pPr>
      <w:r w:rsidRPr="0035128D">
        <w:rPr>
          <w:rFonts w:ascii="Arial" w:hAnsi="Arial" w:cs="Arial"/>
          <w:lang w:val="it-IT"/>
        </w:rPr>
        <w:t xml:space="preserve">Promoción de las carreras de artistas o trabajadores artísticos con discapacidad a través de la </w:t>
      </w:r>
      <w:r w:rsidRPr="00BF5B8C">
        <w:rPr>
          <w:rFonts w:ascii="Arial" w:hAnsi="Arial" w:cs="Arial"/>
        </w:rPr>
        <w:fldChar w:fldCharType="begin"/>
      </w:r>
      <w:r w:rsidRPr="0035128D">
        <w:rPr>
          <w:rFonts w:ascii="Arial" w:hAnsi="Arial" w:cs="Arial"/>
          <w:lang w:val="it-IT"/>
        </w:rPr>
        <w:instrText>HYPERLINK "https://creative.gov.au/investment-and-development/arts-and-disability-initiative-2022-24/"</w:instrText>
      </w:r>
      <w:r w:rsidRPr="00BF5B8C">
        <w:rPr>
          <w:rFonts w:ascii="Arial" w:hAnsi="Arial" w:cs="Arial"/>
        </w:rPr>
        <w:fldChar w:fldCharType="separate"/>
      </w:r>
      <w:r w:rsidRPr="0035128D">
        <w:rPr>
          <w:rStyle w:val="Hyperlink"/>
          <w:rFonts w:ascii="Arial" w:hAnsi="Arial" w:cs="Arial"/>
          <w:lang w:val="it-IT"/>
        </w:rPr>
        <w:t>Iniciativa Arte y Discapacidad</w:t>
      </w:r>
      <w:r w:rsidRPr="00BF5B8C">
        <w:rPr>
          <w:rStyle w:val="Hyperlink"/>
          <w:rFonts w:ascii="Arial" w:hAnsi="Arial" w:cs="Arial"/>
        </w:rPr>
        <w:fldChar w:fldCharType="end"/>
      </w:r>
      <w:r w:rsidRPr="0035128D">
        <w:rPr>
          <w:rFonts w:ascii="Arial" w:hAnsi="Arial" w:cs="Arial"/>
          <w:lang w:val="it-IT"/>
        </w:rPr>
        <w:t xml:space="preserve">. </w:t>
      </w:r>
    </w:p>
    <w:p w14:paraId="2CA4CB06" w14:textId="77777777" w:rsidR="00BF5B8C" w:rsidRPr="0035128D" w:rsidRDefault="00BF5B8C" w:rsidP="00BF5B8C">
      <w:pPr>
        <w:pStyle w:val="ListParagraph"/>
        <w:numPr>
          <w:ilvl w:val="0"/>
          <w:numId w:val="173"/>
        </w:numPr>
        <w:rPr>
          <w:rFonts w:ascii="Arial" w:hAnsi="Arial" w:cs="Arial"/>
          <w:lang w:val="it-IT"/>
        </w:rPr>
      </w:pPr>
      <w:r w:rsidRPr="0035128D">
        <w:rPr>
          <w:rFonts w:ascii="Arial" w:hAnsi="Arial" w:cs="Arial"/>
          <w:lang w:val="it-IT"/>
        </w:rPr>
        <w:t>Apoyo a alojamientos para personas con discapacidad especializados de alta calidad, seguros y protegidos, como parte del programa de estímulo a la construcción de Victoria.</w:t>
      </w:r>
    </w:p>
    <w:p w14:paraId="490D670B" w14:textId="77777777" w:rsidR="00BF5B8C" w:rsidRPr="0035128D" w:rsidRDefault="00BF5B8C" w:rsidP="00BF5B8C">
      <w:pPr>
        <w:pStyle w:val="ListParagraph"/>
        <w:numPr>
          <w:ilvl w:val="0"/>
          <w:numId w:val="173"/>
        </w:numPr>
        <w:rPr>
          <w:rFonts w:ascii="Arial" w:hAnsi="Arial" w:cs="Arial"/>
          <w:lang w:val="it-IT"/>
        </w:rPr>
      </w:pPr>
      <w:r w:rsidRPr="0035128D">
        <w:rPr>
          <w:rFonts w:ascii="Arial" w:hAnsi="Arial" w:cs="Arial"/>
          <w:lang w:val="it-IT"/>
        </w:rPr>
        <w:t xml:space="preserve">Iniciativas que promuevan la tolerancia cero con la discriminación, el acoso y el hostigamiento, como </w:t>
      </w:r>
      <w:r w:rsidRPr="00BF5B8C">
        <w:rPr>
          <w:rFonts w:ascii="Arial" w:hAnsi="Arial" w:cs="Arial"/>
        </w:rPr>
        <w:fldChar w:fldCharType="begin"/>
      </w:r>
      <w:r w:rsidRPr="0035128D">
        <w:rPr>
          <w:rFonts w:ascii="Arial" w:hAnsi="Arial" w:cs="Arial"/>
          <w:lang w:val="it-IT"/>
        </w:rPr>
        <w:instrText>HYPERLINK "https://www.equalopportunity.sa.gov.au/equal"</w:instrText>
      </w:r>
      <w:r w:rsidRPr="00BF5B8C">
        <w:rPr>
          <w:rFonts w:ascii="Arial" w:hAnsi="Arial" w:cs="Arial"/>
        </w:rPr>
        <w:fldChar w:fldCharType="separate"/>
      </w:r>
      <w:r w:rsidRPr="0035128D">
        <w:rPr>
          <w:rStyle w:val="Hyperlink"/>
          <w:rFonts w:ascii="Arial" w:hAnsi="Arial" w:cs="Arial"/>
          <w:lang w:val="it-IT"/>
        </w:rPr>
        <w:t>SOMOS IGUALES</w:t>
      </w:r>
      <w:r w:rsidRPr="00BF5B8C">
        <w:rPr>
          <w:rStyle w:val="Hyperlink"/>
          <w:rFonts w:ascii="Arial" w:hAnsi="Arial" w:cs="Arial"/>
        </w:rPr>
        <w:fldChar w:fldCharType="end"/>
      </w:r>
      <w:r w:rsidRPr="0035128D">
        <w:rPr>
          <w:rStyle w:val="Hyperlink"/>
          <w:rFonts w:ascii="Arial" w:hAnsi="Arial" w:cs="Arial"/>
          <w:lang w:val="it-IT"/>
        </w:rPr>
        <w:t xml:space="preserve"> (</w:t>
      </w:r>
      <w:r w:rsidRPr="00BF5B8C">
        <w:rPr>
          <w:rFonts w:ascii="Arial" w:hAnsi="Arial" w:cs="Arial"/>
        </w:rPr>
        <w:fldChar w:fldCharType="begin"/>
      </w:r>
      <w:r w:rsidRPr="0035128D">
        <w:rPr>
          <w:rFonts w:ascii="Arial" w:hAnsi="Arial" w:cs="Arial"/>
          <w:lang w:val="it-IT"/>
        </w:rPr>
        <w:instrText xml:space="preserve"> HYPERLINK "https://www.equalopportunity.sa.gov.au/equal" </w:instrText>
      </w:r>
      <w:r w:rsidRPr="00BF5B8C">
        <w:rPr>
          <w:rFonts w:ascii="Arial" w:hAnsi="Arial" w:cs="Arial"/>
        </w:rPr>
        <w:fldChar w:fldCharType="separate"/>
      </w:r>
      <w:r w:rsidRPr="0035128D">
        <w:rPr>
          <w:rStyle w:val="Hyperlink"/>
          <w:rFonts w:ascii="Arial" w:hAnsi="Arial" w:cs="Arial"/>
          <w:lang w:val="it-IT"/>
        </w:rPr>
        <w:t>WE'RE EQUAL</w:t>
      </w:r>
      <w:r w:rsidRPr="00BF5B8C">
        <w:rPr>
          <w:rStyle w:val="Hyperlink"/>
          <w:rFonts w:ascii="Arial" w:hAnsi="Arial" w:cs="Arial"/>
        </w:rPr>
        <w:fldChar w:fldCharType="end"/>
      </w:r>
      <w:r w:rsidRPr="0035128D">
        <w:rPr>
          <w:rStyle w:val="Hyperlink"/>
          <w:rFonts w:ascii="Arial" w:hAnsi="Arial" w:cs="Arial"/>
          <w:lang w:val="it-IT"/>
        </w:rPr>
        <w:t>)</w:t>
      </w:r>
      <w:r w:rsidRPr="0035128D">
        <w:rPr>
          <w:rFonts w:ascii="Arial" w:hAnsi="Arial" w:cs="Arial"/>
          <w:lang w:val="it-IT"/>
        </w:rPr>
        <w:t xml:space="preserve"> de Equal Opportunity SA.</w:t>
      </w:r>
    </w:p>
    <w:p w14:paraId="2236DDE0" w14:textId="77777777" w:rsidR="00221017" w:rsidRPr="000B56C5" w:rsidRDefault="000B56C5" w:rsidP="00FD4B36">
      <w:pPr>
        <w:pStyle w:val="Heading2"/>
        <w:rPr>
          <w:rFonts w:ascii="Arial" w:hAnsi="Arial" w:cs="Arial"/>
        </w:rPr>
      </w:pPr>
      <w:bookmarkStart w:id="70" w:name="_Premises_Standards"/>
      <w:bookmarkStart w:id="71" w:name="_Outcome_Area:__1"/>
      <w:bookmarkStart w:id="72" w:name="_Toc150433149"/>
      <w:bookmarkEnd w:id="70"/>
      <w:bookmarkEnd w:id="71"/>
      <w:proofErr w:type="spellStart"/>
      <w:r w:rsidRPr="000B56C5">
        <w:rPr>
          <w:rFonts w:ascii="Arial" w:hAnsi="Arial" w:cs="Arial"/>
        </w:rPr>
        <w:t>Área</w:t>
      </w:r>
      <w:proofErr w:type="spellEnd"/>
      <w:r w:rsidRPr="000B56C5">
        <w:rPr>
          <w:rFonts w:ascii="Arial" w:hAnsi="Arial" w:cs="Arial"/>
        </w:rPr>
        <w:t xml:space="preserve"> de </w:t>
      </w:r>
      <w:proofErr w:type="spellStart"/>
      <w:r w:rsidRPr="000B56C5">
        <w:rPr>
          <w:rFonts w:ascii="Arial" w:hAnsi="Arial" w:cs="Arial"/>
        </w:rPr>
        <w:t>resultados</w:t>
      </w:r>
      <w:proofErr w:type="spellEnd"/>
      <w:r w:rsidRPr="000B56C5">
        <w:rPr>
          <w:rFonts w:ascii="Arial" w:hAnsi="Arial" w:cs="Arial"/>
        </w:rPr>
        <w:t xml:space="preserve">: </w:t>
      </w:r>
      <w:proofErr w:type="spellStart"/>
      <w:r w:rsidRPr="000B56C5">
        <w:rPr>
          <w:rFonts w:ascii="Arial" w:hAnsi="Arial" w:cs="Arial"/>
        </w:rPr>
        <w:t>Seguridad</w:t>
      </w:r>
      <w:proofErr w:type="spellEnd"/>
      <w:r w:rsidRPr="000B56C5">
        <w:rPr>
          <w:rFonts w:ascii="Arial" w:hAnsi="Arial" w:cs="Arial"/>
        </w:rPr>
        <w:t xml:space="preserve">, </w:t>
      </w:r>
      <w:proofErr w:type="spellStart"/>
      <w:r w:rsidRPr="000B56C5">
        <w:rPr>
          <w:rFonts w:ascii="Arial" w:hAnsi="Arial" w:cs="Arial"/>
        </w:rPr>
        <w:t>derechos</w:t>
      </w:r>
      <w:proofErr w:type="spellEnd"/>
      <w:r w:rsidRPr="000B56C5">
        <w:rPr>
          <w:rFonts w:ascii="Arial" w:hAnsi="Arial" w:cs="Arial"/>
        </w:rPr>
        <w:t xml:space="preserve"> y </w:t>
      </w:r>
      <w:proofErr w:type="spellStart"/>
      <w:r w:rsidRPr="000B56C5">
        <w:rPr>
          <w:rFonts w:ascii="Arial" w:hAnsi="Arial" w:cs="Arial"/>
        </w:rPr>
        <w:t>justicia</w:t>
      </w:r>
      <w:bookmarkEnd w:id="72"/>
      <w:proofErr w:type="spellEnd"/>
    </w:p>
    <w:p w14:paraId="2DEA9BCA" w14:textId="77777777" w:rsidR="00AC1338" w:rsidRPr="000B56C5" w:rsidRDefault="000B56C5" w:rsidP="00A35449">
      <w:pPr>
        <w:shd w:val="clear" w:color="auto" w:fill="DEEAF6"/>
        <w:rPr>
          <w:rFonts w:ascii="Arial" w:hAnsi="Arial" w:cs="Arial"/>
          <w:color w:val="002060"/>
        </w:rPr>
      </w:pPr>
      <w:proofErr w:type="spellStart"/>
      <w:r w:rsidRPr="000B56C5">
        <w:rPr>
          <w:rFonts w:ascii="Arial" w:hAnsi="Arial" w:cs="Arial"/>
          <w:color w:val="002060"/>
        </w:rPr>
        <w:t>Resultado</w:t>
      </w:r>
      <w:proofErr w:type="spellEnd"/>
      <w:r w:rsidRPr="000B56C5">
        <w:rPr>
          <w:rFonts w:ascii="Arial" w:hAnsi="Arial" w:cs="Arial"/>
          <w:color w:val="002060"/>
        </w:rPr>
        <w:t xml:space="preserve">: </w:t>
      </w:r>
      <w:proofErr w:type="gramStart"/>
      <w:r w:rsidRPr="000B56C5">
        <w:rPr>
          <w:rFonts w:ascii="Arial" w:hAnsi="Arial" w:cs="Arial"/>
          <w:color w:val="002060"/>
        </w:rPr>
        <w:t>Los</w:t>
      </w:r>
      <w:proofErr w:type="gramEnd"/>
      <w:r w:rsidRPr="000B56C5">
        <w:rPr>
          <w:rFonts w:ascii="Arial" w:hAnsi="Arial" w:cs="Arial"/>
          <w:color w:val="002060"/>
        </w:rPr>
        <w:t xml:space="preserve"> </w:t>
      </w:r>
      <w:proofErr w:type="spellStart"/>
      <w:r w:rsidRPr="000B56C5">
        <w:rPr>
          <w:rFonts w:ascii="Arial" w:hAnsi="Arial" w:cs="Arial"/>
          <w:color w:val="002060"/>
        </w:rPr>
        <w:t>derechos</w:t>
      </w:r>
      <w:proofErr w:type="spellEnd"/>
      <w:r w:rsidRPr="000B56C5">
        <w:rPr>
          <w:rFonts w:ascii="Arial" w:hAnsi="Arial" w:cs="Arial"/>
          <w:color w:val="002060"/>
        </w:rPr>
        <w:t xml:space="preserve"> de las personas con </w:t>
      </w:r>
      <w:proofErr w:type="spellStart"/>
      <w:r w:rsidRPr="000B56C5">
        <w:rPr>
          <w:rFonts w:ascii="Arial" w:hAnsi="Arial" w:cs="Arial"/>
          <w:color w:val="002060"/>
        </w:rPr>
        <w:t>discapacidad</w:t>
      </w:r>
      <w:proofErr w:type="spellEnd"/>
      <w:r w:rsidRPr="000B56C5">
        <w:rPr>
          <w:rFonts w:ascii="Arial" w:hAnsi="Arial" w:cs="Arial"/>
          <w:color w:val="002060"/>
        </w:rPr>
        <w:t xml:space="preserve"> se </w:t>
      </w:r>
      <w:proofErr w:type="spellStart"/>
      <w:r w:rsidRPr="000B56C5">
        <w:rPr>
          <w:rFonts w:ascii="Arial" w:hAnsi="Arial" w:cs="Arial"/>
          <w:color w:val="002060"/>
        </w:rPr>
        <w:t>promueven</w:t>
      </w:r>
      <w:proofErr w:type="spellEnd"/>
      <w:r w:rsidRPr="000B56C5">
        <w:rPr>
          <w:rFonts w:ascii="Arial" w:hAnsi="Arial" w:cs="Arial"/>
          <w:color w:val="002060"/>
        </w:rPr>
        <w:t xml:space="preserve">, </w:t>
      </w:r>
      <w:proofErr w:type="spellStart"/>
      <w:r w:rsidRPr="000B56C5">
        <w:rPr>
          <w:rFonts w:ascii="Arial" w:hAnsi="Arial" w:cs="Arial"/>
          <w:color w:val="002060"/>
        </w:rPr>
        <w:t>ratifican</w:t>
      </w:r>
      <w:proofErr w:type="spellEnd"/>
      <w:r w:rsidRPr="000B56C5">
        <w:rPr>
          <w:rFonts w:ascii="Arial" w:hAnsi="Arial" w:cs="Arial"/>
          <w:color w:val="002060"/>
        </w:rPr>
        <w:t xml:space="preserve"> y </w:t>
      </w:r>
      <w:proofErr w:type="spellStart"/>
      <w:r w:rsidRPr="000B56C5">
        <w:rPr>
          <w:rFonts w:ascii="Arial" w:hAnsi="Arial" w:cs="Arial"/>
          <w:color w:val="002060"/>
        </w:rPr>
        <w:t>protegen</w:t>
      </w:r>
      <w:proofErr w:type="spellEnd"/>
      <w:r w:rsidRPr="000B56C5">
        <w:rPr>
          <w:rFonts w:ascii="Arial" w:hAnsi="Arial" w:cs="Arial"/>
          <w:color w:val="002060"/>
        </w:rPr>
        <w:t xml:space="preserve">, y las personas con </w:t>
      </w:r>
      <w:proofErr w:type="spellStart"/>
      <w:r w:rsidRPr="000B56C5">
        <w:rPr>
          <w:rFonts w:ascii="Arial" w:hAnsi="Arial" w:cs="Arial"/>
          <w:color w:val="002060"/>
        </w:rPr>
        <w:t>discapacidad</w:t>
      </w:r>
      <w:proofErr w:type="spellEnd"/>
      <w:r w:rsidRPr="000B56C5">
        <w:rPr>
          <w:rFonts w:ascii="Arial" w:hAnsi="Arial" w:cs="Arial"/>
          <w:color w:val="002060"/>
        </w:rPr>
        <w:t xml:space="preserve"> se </w:t>
      </w:r>
      <w:proofErr w:type="spellStart"/>
      <w:r w:rsidRPr="000B56C5">
        <w:rPr>
          <w:rFonts w:ascii="Arial" w:hAnsi="Arial" w:cs="Arial"/>
          <w:color w:val="002060"/>
        </w:rPr>
        <w:t>sienten</w:t>
      </w:r>
      <w:proofErr w:type="spellEnd"/>
      <w:r w:rsidRPr="000B56C5">
        <w:rPr>
          <w:rFonts w:ascii="Arial" w:hAnsi="Arial" w:cs="Arial"/>
          <w:color w:val="002060"/>
        </w:rPr>
        <w:t xml:space="preserve"> </w:t>
      </w:r>
      <w:proofErr w:type="spellStart"/>
      <w:r w:rsidRPr="000B56C5">
        <w:rPr>
          <w:rFonts w:ascii="Arial" w:hAnsi="Arial" w:cs="Arial"/>
          <w:color w:val="002060"/>
        </w:rPr>
        <w:t>seguras</w:t>
      </w:r>
      <w:proofErr w:type="spellEnd"/>
      <w:r w:rsidRPr="000B56C5">
        <w:rPr>
          <w:rFonts w:ascii="Arial" w:hAnsi="Arial" w:cs="Arial"/>
          <w:color w:val="002060"/>
        </w:rPr>
        <w:t xml:space="preserve"> y </w:t>
      </w:r>
      <w:proofErr w:type="spellStart"/>
      <w:r w:rsidRPr="000B56C5">
        <w:rPr>
          <w:rFonts w:ascii="Arial" w:hAnsi="Arial" w:cs="Arial"/>
          <w:color w:val="002060"/>
        </w:rPr>
        <w:t>disfrutan</w:t>
      </w:r>
      <w:proofErr w:type="spellEnd"/>
      <w:r w:rsidRPr="000B56C5">
        <w:rPr>
          <w:rFonts w:ascii="Arial" w:hAnsi="Arial" w:cs="Arial"/>
          <w:color w:val="002060"/>
        </w:rPr>
        <w:t xml:space="preserve"> de </w:t>
      </w:r>
      <w:proofErr w:type="spellStart"/>
      <w:r w:rsidRPr="000B56C5">
        <w:rPr>
          <w:rFonts w:ascii="Arial" w:hAnsi="Arial" w:cs="Arial"/>
          <w:color w:val="002060"/>
        </w:rPr>
        <w:t>igualdad</w:t>
      </w:r>
      <w:proofErr w:type="spellEnd"/>
      <w:r w:rsidRPr="000B56C5">
        <w:rPr>
          <w:rFonts w:ascii="Arial" w:hAnsi="Arial" w:cs="Arial"/>
          <w:color w:val="002060"/>
        </w:rPr>
        <w:t xml:space="preserve"> ante la ley</w:t>
      </w:r>
    </w:p>
    <w:p w14:paraId="1C675DD1" w14:textId="77777777" w:rsidR="000B56C5" w:rsidRPr="0035128D" w:rsidRDefault="000B56C5" w:rsidP="000B56C5">
      <w:pPr>
        <w:spacing w:after="0" w:line="240" w:lineRule="auto"/>
        <w:rPr>
          <w:rFonts w:ascii="Arial" w:hAnsi="Arial" w:cs="Arial"/>
          <w:lang w:val="it-IT"/>
        </w:rPr>
      </w:pPr>
      <w:r w:rsidRPr="000B56C5">
        <w:rPr>
          <w:rFonts w:ascii="Arial" w:hAnsi="Arial" w:cs="Arial"/>
        </w:rPr>
        <w:t xml:space="preserve">Estamos </w:t>
      </w:r>
      <w:proofErr w:type="spellStart"/>
      <w:r w:rsidRPr="000B56C5">
        <w:rPr>
          <w:rFonts w:ascii="Arial" w:hAnsi="Arial" w:cs="Arial"/>
        </w:rPr>
        <w:t>comprometidos</w:t>
      </w:r>
      <w:proofErr w:type="spellEnd"/>
      <w:r w:rsidRPr="000B56C5">
        <w:rPr>
          <w:rFonts w:ascii="Arial" w:hAnsi="Arial" w:cs="Arial"/>
        </w:rPr>
        <w:t xml:space="preserve"> </w:t>
      </w:r>
      <w:proofErr w:type="gramStart"/>
      <w:r w:rsidRPr="000B56C5">
        <w:rPr>
          <w:rFonts w:ascii="Arial" w:hAnsi="Arial" w:cs="Arial"/>
        </w:rPr>
        <w:t>a</w:t>
      </w:r>
      <w:proofErr w:type="gramEnd"/>
      <w:r w:rsidRPr="000B56C5">
        <w:rPr>
          <w:rFonts w:ascii="Arial" w:hAnsi="Arial" w:cs="Arial"/>
        </w:rPr>
        <w:t xml:space="preserve"> </w:t>
      </w:r>
      <w:proofErr w:type="spellStart"/>
      <w:r w:rsidRPr="000B56C5">
        <w:rPr>
          <w:rFonts w:ascii="Arial" w:hAnsi="Arial" w:cs="Arial"/>
        </w:rPr>
        <w:t>evitar</w:t>
      </w:r>
      <w:proofErr w:type="spellEnd"/>
      <w:r w:rsidRPr="000B56C5">
        <w:rPr>
          <w:rFonts w:ascii="Arial" w:hAnsi="Arial" w:cs="Arial"/>
        </w:rPr>
        <w:t xml:space="preserve"> que las personas con </w:t>
      </w:r>
      <w:proofErr w:type="spellStart"/>
      <w:r w:rsidRPr="000B56C5">
        <w:rPr>
          <w:rFonts w:ascii="Arial" w:hAnsi="Arial" w:cs="Arial"/>
        </w:rPr>
        <w:t>discapacidad</w:t>
      </w:r>
      <w:proofErr w:type="spellEnd"/>
      <w:r w:rsidRPr="000B56C5">
        <w:rPr>
          <w:rFonts w:ascii="Arial" w:hAnsi="Arial" w:cs="Arial"/>
        </w:rPr>
        <w:t xml:space="preserve"> </w:t>
      </w:r>
      <w:proofErr w:type="spellStart"/>
      <w:r w:rsidRPr="000B56C5">
        <w:rPr>
          <w:rFonts w:ascii="Arial" w:hAnsi="Arial" w:cs="Arial"/>
        </w:rPr>
        <w:t>sufran</w:t>
      </w:r>
      <w:proofErr w:type="spellEnd"/>
      <w:r w:rsidRPr="000B56C5">
        <w:rPr>
          <w:rFonts w:ascii="Arial" w:hAnsi="Arial" w:cs="Arial"/>
        </w:rPr>
        <w:t xml:space="preserve"> </w:t>
      </w:r>
      <w:proofErr w:type="spellStart"/>
      <w:r w:rsidRPr="000B56C5">
        <w:rPr>
          <w:rFonts w:ascii="Arial" w:hAnsi="Arial" w:cs="Arial"/>
        </w:rPr>
        <w:t>daños</w:t>
      </w:r>
      <w:proofErr w:type="spellEnd"/>
      <w:r w:rsidRPr="000B56C5">
        <w:rPr>
          <w:rFonts w:ascii="Arial" w:hAnsi="Arial" w:cs="Arial"/>
        </w:rPr>
        <w:t xml:space="preserve"> a </w:t>
      </w:r>
      <w:proofErr w:type="spellStart"/>
      <w:r w:rsidRPr="000B56C5">
        <w:rPr>
          <w:rFonts w:ascii="Arial" w:hAnsi="Arial" w:cs="Arial"/>
        </w:rPr>
        <w:t>través</w:t>
      </w:r>
      <w:proofErr w:type="spellEnd"/>
      <w:r w:rsidRPr="000B56C5">
        <w:rPr>
          <w:rFonts w:ascii="Arial" w:hAnsi="Arial" w:cs="Arial"/>
        </w:rPr>
        <w:t xml:space="preserve"> de </w:t>
      </w:r>
      <w:proofErr w:type="spellStart"/>
      <w:r w:rsidRPr="000B56C5">
        <w:rPr>
          <w:rFonts w:ascii="Arial" w:hAnsi="Arial" w:cs="Arial"/>
        </w:rPr>
        <w:t>sistemas</w:t>
      </w:r>
      <w:proofErr w:type="spellEnd"/>
      <w:r w:rsidRPr="000B56C5">
        <w:rPr>
          <w:rFonts w:ascii="Arial" w:hAnsi="Arial" w:cs="Arial"/>
        </w:rPr>
        <w:t xml:space="preserve"> de </w:t>
      </w:r>
      <w:proofErr w:type="spellStart"/>
      <w:r w:rsidRPr="000B56C5">
        <w:rPr>
          <w:rFonts w:ascii="Arial" w:hAnsi="Arial" w:cs="Arial"/>
        </w:rPr>
        <w:t>servicios</w:t>
      </w:r>
      <w:proofErr w:type="spellEnd"/>
      <w:r w:rsidRPr="000B56C5">
        <w:rPr>
          <w:rFonts w:ascii="Arial" w:hAnsi="Arial" w:cs="Arial"/>
        </w:rPr>
        <w:t xml:space="preserve"> bien </w:t>
      </w:r>
      <w:proofErr w:type="spellStart"/>
      <w:r w:rsidRPr="000B56C5">
        <w:rPr>
          <w:rFonts w:ascii="Arial" w:hAnsi="Arial" w:cs="Arial"/>
        </w:rPr>
        <w:t>diseñados</w:t>
      </w:r>
      <w:proofErr w:type="spellEnd"/>
      <w:r w:rsidRPr="000B56C5">
        <w:rPr>
          <w:rFonts w:ascii="Arial" w:hAnsi="Arial" w:cs="Arial"/>
        </w:rPr>
        <w:t xml:space="preserve"> e </w:t>
      </w:r>
      <w:proofErr w:type="spellStart"/>
      <w:r w:rsidRPr="000B56C5">
        <w:rPr>
          <w:rFonts w:ascii="Arial" w:hAnsi="Arial" w:cs="Arial"/>
        </w:rPr>
        <w:t>integrados</w:t>
      </w:r>
      <w:proofErr w:type="spellEnd"/>
      <w:r w:rsidRPr="000B56C5">
        <w:rPr>
          <w:rFonts w:ascii="Arial" w:hAnsi="Arial" w:cs="Arial"/>
        </w:rPr>
        <w:t xml:space="preserve">, </w:t>
      </w:r>
      <w:proofErr w:type="spellStart"/>
      <w:r w:rsidRPr="000B56C5">
        <w:rPr>
          <w:rFonts w:ascii="Arial" w:hAnsi="Arial" w:cs="Arial"/>
        </w:rPr>
        <w:t>mejores</w:t>
      </w:r>
      <w:proofErr w:type="spellEnd"/>
      <w:r w:rsidRPr="000B56C5">
        <w:rPr>
          <w:rFonts w:ascii="Arial" w:hAnsi="Arial" w:cs="Arial"/>
        </w:rPr>
        <w:t xml:space="preserve"> </w:t>
      </w:r>
      <w:proofErr w:type="spellStart"/>
      <w:r w:rsidRPr="000B56C5">
        <w:rPr>
          <w:rFonts w:ascii="Arial" w:hAnsi="Arial" w:cs="Arial"/>
        </w:rPr>
        <w:t>apoyos</w:t>
      </w:r>
      <w:proofErr w:type="spellEnd"/>
      <w:r w:rsidRPr="000B56C5">
        <w:rPr>
          <w:rFonts w:ascii="Arial" w:hAnsi="Arial" w:cs="Arial"/>
        </w:rPr>
        <w:t xml:space="preserve"> para personas en </w:t>
      </w:r>
      <w:proofErr w:type="spellStart"/>
      <w:r w:rsidRPr="000B56C5">
        <w:rPr>
          <w:rFonts w:ascii="Arial" w:hAnsi="Arial" w:cs="Arial"/>
        </w:rPr>
        <w:t>riesgo</w:t>
      </w:r>
      <w:proofErr w:type="spellEnd"/>
      <w:r w:rsidRPr="000B56C5">
        <w:rPr>
          <w:rFonts w:ascii="Arial" w:hAnsi="Arial" w:cs="Arial"/>
        </w:rPr>
        <w:t xml:space="preserve"> de </w:t>
      </w:r>
      <w:proofErr w:type="spellStart"/>
      <w:r w:rsidRPr="000B56C5">
        <w:rPr>
          <w:rFonts w:ascii="Arial" w:hAnsi="Arial" w:cs="Arial"/>
        </w:rPr>
        <w:t>sufrir</w:t>
      </w:r>
      <w:proofErr w:type="spellEnd"/>
      <w:r w:rsidRPr="000B56C5">
        <w:rPr>
          <w:rFonts w:ascii="Arial" w:hAnsi="Arial" w:cs="Arial"/>
        </w:rPr>
        <w:t xml:space="preserve"> </w:t>
      </w:r>
      <w:proofErr w:type="spellStart"/>
      <w:r w:rsidRPr="000B56C5">
        <w:rPr>
          <w:rFonts w:ascii="Arial" w:hAnsi="Arial" w:cs="Arial"/>
        </w:rPr>
        <w:t>daños</w:t>
      </w:r>
      <w:proofErr w:type="spellEnd"/>
      <w:r w:rsidRPr="000B56C5">
        <w:rPr>
          <w:rFonts w:ascii="Arial" w:hAnsi="Arial" w:cs="Arial"/>
        </w:rPr>
        <w:t xml:space="preserve"> y </w:t>
      </w:r>
      <w:proofErr w:type="spellStart"/>
      <w:r w:rsidRPr="000B56C5">
        <w:rPr>
          <w:rFonts w:ascii="Arial" w:hAnsi="Arial" w:cs="Arial"/>
        </w:rPr>
        <w:t>vías</w:t>
      </w:r>
      <w:proofErr w:type="spellEnd"/>
      <w:r w:rsidRPr="000B56C5">
        <w:rPr>
          <w:rFonts w:ascii="Arial" w:hAnsi="Arial" w:cs="Arial"/>
        </w:rPr>
        <w:t xml:space="preserve"> </w:t>
      </w:r>
      <w:proofErr w:type="spellStart"/>
      <w:r w:rsidRPr="000B56C5">
        <w:rPr>
          <w:rFonts w:ascii="Arial" w:hAnsi="Arial" w:cs="Arial"/>
        </w:rPr>
        <w:t>apropiadas</w:t>
      </w:r>
      <w:proofErr w:type="spellEnd"/>
      <w:r w:rsidRPr="000B56C5">
        <w:rPr>
          <w:rFonts w:ascii="Arial" w:hAnsi="Arial" w:cs="Arial"/>
        </w:rPr>
        <w:t xml:space="preserve"> para la </w:t>
      </w:r>
      <w:proofErr w:type="spellStart"/>
      <w:r w:rsidRPr="000B56C5">
        <w:rPr>
          <w:rFonts w:ascii="Arial" w:hAnsi="Arial" w:cs="Arial"/>
        </w:rPr>
        <w:t>acción</w:t>
      </w:r>
      <w:proofErr w:type="spellEnd"/>
      <w:r w:rsidRPr="000B56C5">
        <w:rPr>
          <w:rFonts w:ascii="Arial" w:hAnsi="Arial" w:cs="Arial"/>
        </w:rPr>
        <w:t xml:space="preserve"> en </w:t>
      </w:r>
      <w:proofErr w:type="spellStart"/>
      <w:r w:rsidRPr="000B56C5">
        <w:rPr>
          <w:rFonts w:ascii="Arial" w:hAnsi="Arial" w:cs="Arial"/>
        </w:rPr>
        <w:t>caso</w:t>
      </w:r>
      <w:proofErr w:type="spellEnd"/>
      <w:r w:rsidRPr="000B56C5">
        <w:rPr>
          <w:rFonts w:ascii="Arial" w:hAnsi="Arial" w:cs="Arial"/>
        </w:rPr>
        <w:t xml:space="preserve"> de que las </w:t>
      </w:r>
      <w:proofErr w:type="spellStart"/>
      <w:r w:rsidRPr="000B56C5">
        <w:rPr>
          <w:rFonts w:ascii="Arial" w:hAnsi="Arial" w:cs="Arial"/>
        </w:rPr>
        <w:t>cosas</w:t>
      </w:r>
      <w:proofErr w:type="spellEnd"/>
      <w:r w:rsidRPr="000B56C5">
        <w:rPr>
          <w:rFonts w:ascii="Arial" w:hAnsi="Arial" w:cs="Arial"/>
        </w:rPr>
        <w:t xml:space="preserve"> </w:t>
      </w:r>
      <w:proofErr w:type="spellStart"/>
      <w:r w:rsidRPr="000B56C5">
        <w:rPr>
          <w:rFonts w:ascii="Arial" w:hAnsi="Arial" w:cs="Arial"/>
        </w:rPr>
        <w:t>salgan</w:t>
      </w:r>
      <w:proofErr w:type="spellEnd"/>
      <w:r w:rsidRPr="000B56C5">
        <w:rPr>
          <w:rFonts w:ascii="Arial" w:hAnsi="Arial" w:cs="Arial"/>
        </w:rPr>
        <w:t xml:space="preserve"> mal. </w:t>
      </w:r>
      <w:r w:rsidRPr="0035128D">
        <w:rPr>
          <w:rFonts w:ascii="Arial" w:hAnsi="Arial" w:cs="Arial"/>
          <w:lang w:val="it-IT"/>
        </w:rPr>
        <w:t xml:space="preserve">Esta Área de resultados está respaldada por las actividades del </w:t>
      </w:r>
      <w:r w:rsidRPr="000B56C5">
        <w:rPr>
          <w:rFonts w:ascii="Arial" w:hAnsi="Arial" w:cs="Arial"/>
        </w:rPr>
        <w:fldChar w:fldCharType="begin"/>
      </w:r>
      <w:r w:rsidRPr="0035128D">
        <w:rPr>
          <w:rFonts w:ascii="Arial" w:hAnsi="Arial" w:cs="Arial"/>
          <w:lang w:val="it-IT"/>
        </w:rPr>
        <w:instrText>HYPERLINK "https://www.disabilitygateway.gov.au/document/3176"</w:instrText>
      </w:r>
      <w:r w:rsidRPr="000B56C5">
        <w:rPr>
          <w:rFonts w:ascii="Arial" w:hAnsi="Arial" w:cs="Arial"/>
        </w:rPr>
      </w:r>
      <w:r w:rsidRPr="000B56C5">
        <w:rPr>
          <w:rFonts w:ascii="Arial" w:hAnsi="Arial" w:cs="Arial"/>
        </w:rPr>
        <w:fldChar w:fldCharType="separate"/>
      </w:r>
      <w:r w:rsidRPr="0035128D">
        <w:rPr>
          <w:rStyle w:val="Hyperlink"/>
          <w:rFonts w:ascii="Arial" w:hAnsi="Arial" w:cs="Arial"/>
          <w:lang w:val="it-IT"/>
        </w:rPr>
        <w:t>Plan de Acción Específica de Seguridad</w:t>
      </w:r>
      <w:r w:rsidRPr="000B56C5">
        <w:rPr>
          <w:rStyle w:val="Hyperlink"/>
          <w:rFonts w:ascii="Arial" w:hAnsi="Arial" w:cs="Arial"/>
        </w:rPr>
        <w:fldChar w:fldCharType="end"/>
      </w:r>
      <w:r w:rsidRPr="0035128D">
        <w:rPr>
          <w:rFonts w:ascii="Arial" w:hAnsi="Arial" w:cs="Arial"/>
          <w:lang w:val="it-IT"/>
        </w:rPr>
        <w:t>.</w:t>
      </w:r>
    </w:p>
    <w:p w14:paraId="4486CEB4" w14:textId="77777777" w:rsidR="000B56C5" w:rsidRPr="0035128D" w:rsidRDefault="000B56C5" w:rsidP="000B56C5">
      <w:pPr>
        <w:pStyle w:val="ListParagraph"/>
        <w:ind w:left="0"/>
        <w:rPr>
          <w:rFonts w:ascii="Arial" w:hAnsi="Arial" w:cs="Arial"/>
          <w:lang w:val="it-IT"/>
        </w:rPr>
      </w:pPr>
      <w:r w:rsidRPr="0035128D">
        <w:rPr>
          <w:rFonts w:ascii="Arial" w:hAnsi="Arial" w:cs="Arial"/>
          <w:lang w:val="it-IT"/>
        </w:rPr>
        <w:t xml:space="preserve">En el </w:t>
      </w:r>
      <w:r w:rsidRPr="000B56C5">
        <w:rPr>
          <w:rFonts w:ascii="Arial" w:hAnsi="Arial" w:cs="Arial"/>
        </w:rPr>
        <w:fldChar w:fldCharType="begin"/>
      </w:r>
      <w:r w:rsidRPr="0035128D">
        <w:rPr>
          <w:rFonts w:ascii="Arial" w:hAnsi="Arial" w:cs="Arial"/>
          <w:lang w:val="it-IT"/>
        </w:rPr>
        <w:instrText>HYPERLINK "https://www.disabilitygateway.gov.au/document/7481"</w:instrText>
      </w:r>
      <w:r w:rsidRPr="000B56C5">
        <w:rPr>
          <w:rFonts w:ascii="Arial" w:hAnsi="Arial" w:cs="Arial"/>
        </w:rPr>
        <w:fldChar w:fldCharType="separate"/>
      </w:r>
      <w:r w:rsidRPr="0035128D">
        <w:rPr>
          <w:rStyle w:val="Hyperlink"/>
          <w:rFonts w:ascii="Arial" w:hAnsi="Arial" w:cs="Arial"/>
          <w:lang w:val="it-IT"/>
        </w:rPr>
        <w:t>Foro nacional de la ADS</w:t>
      </w:r>
      <w:r w:rsidRPr="000B56C5">
        <w:rPr>
          <w:rStyle w:val="Hyperlink"/>
          <w:rFonts w:ascii="Arial" w:hAnsi="Arial" w:cs="Arial"/>
        </w:rPr>
        <w:fldChar w:fldCharType="end"/>
      </w:r>
      <w:r w:rsidRPr="0035128D">
        <w:rPr>
          <w:rFonts w:ascii="Arial" w:hAnsi="Arial" w:cs="Arial"/>
          <w:lang w:val="it-IT"/>
        </w:rPr>
        <w:t xml:space="preserve"> (noviembre de 2022), </w:t>
      </w:r>
      <w:r w:rsidRPr="0035128D">
        <w:rPr>
          <w:rStyle w:val="Hyperlink"/>
          <w:rFonts w:ascii="Arial" w:hAnsi="Arial" w:cs="Arial"/>
          <w:color w:val="auto"/>
          <w:u w:val="none"/>
          <w:lang w:val="it-IT"/>
        </w:rPr>
        <w:t>la sesión sobre Seguridad, Derechos y Justicia se centró en las altas tasas de violencia hacia las mujeres con discapacidad. Los participantes del foro también expresaron sus preocupaciones acerca de la excesiva presencia de personas con discapacidad en el sistema de justicia penal. Estamos comprometidos a mejorar el acceso a resultados de justicia equitativos y respuestas más efectivas en el sistema de justicia penal para las personas con discapacidad.</w:t>
      </w:r>
    </w:p>
    <w:p w14:paraId="02B49694" w14:textId="77777777" w:rsidR="000B56C5" w:rsidRPr="000B56C5" w:rsidRDefault="000B56C5" w:rsidP="000B56C5">
      <w:pPr>
        <w:rPr>
          <w:rFonts w:ascii="Arial" w:hAnsi="Arial" w:cs="Arial"/>
        </w:rPr>
      </w:pPr>
      <w:proofErr w:type="spellStart"/>
      <w:r w:rsidRPr="000B56C5">
        <w:rPr>
          <w:rFonts w:ascii="Arial" w:hAnsi="Arial" w:cs="Arial"/>
        </w:rPr>
        <w:t>Algunos</w:t>
      </w:r>
      <w:proofErr w:type="spellEnd"/>
      <w:r w:rsidRPr="000B56C5">
        <w:rPr>
          <w:rFonts w:ascii="Arial" w:hAnsi="Arial" w:cs="Arial"/>
        </w:rPr>
        <w:t xml:space="preserve"> </w:t>
      </w:r>
      <w:proofErr w:type="spellStart"/>
      <w:r w:rsidRPr="000B56C5">
        <w:rPr>
          <w:rFonts w:ascii="Arial" w:hAnsi="Arial" w:cs="Arial"/>
        </w:rPr>
        <w:t>ejemplos</w:t>
      </w:r>
      <w:proofErr w:type="spellEnd"/>
      <w:r w:rsidRPr="000B56C5">
        <w:rPr>
          <w:rFonts w:ascii="Arial" w:hAnsi="Arial" w:cs="Arial"/>
        </w:rPr>
        <w:t xml:space="preserve"> de </w:t>
      </w:r>
      <w:proofErr w:type="spellStart"/>
      <w:r w:rsidRPr="000B56C5">
        <w:rPr>
          <w:rFonts w:ascii="Arial" w:hAnsi="Arial" w:cs="Arial"/>
        </w:rPr>
        <w:t>actividades</w:t>
      </w:r>
      <w:proofErr w:type="spellEnd"/>
      <w:r w:rsidRPr="000B56C5">
        <w:rPr>
          <w:rFonts w:ascii="Arial" w:hAnsi="Arial" w:cs="Arial"/>
        </w:rPr>
        <w:t xml:space="preserve"> en </w:t>
      </w:r>
      <w:proofErr w:type="spellStart"/>
      <w:r w:rsidRPr="000B56C5">
        <w:rPr>
          <w:rFonts w:ascii="Arial" w:hAnsi="Arial" w:cs="Arial"/>
        </w:rPr>
        <w:t>esta</w:t>
      </w:r>
      <w:proofErr w:type="spellEnd"/>
      <w:r w:rsidRPr="000B56C5">
        <w:rPr>
          <w:rFonts w:ascii="Arial" w:hAnsi="Arial" w:cs="Arial"/>
        </w:rPr>
        <w:t xml:space="preserve"> </w:t>
      </w:r>
      <w:proofErr w:type="spellStart"/>
      <w:r w:rsidRPr="000B56C5">
        <w:rPr>
          <w:rFonts w:ascii="Arial" w:hAnsi="Arial" w:cs="Arial"/>
        </w:rPr>
        <w:t>Área</w:t>
      </w:r>
      <w:proofErr w:type="spellEnd"/>
      <w:r w:rsidRPr="000B56C5">
        <w:rPr>
          <w:rFonts w:ascii="Arial" w:hAnsi="Arial" w:cs="Arial"/>
        </w:rPr>
        <w:t xml:space="preserve"> de </w:t>
      </w:r>
      <w:proofErr w:type="spellStart"/>
      <w:r w:rsidRPr="000B56C5">
        <w:rPr>
          <w:rFonts w:ascii="Arial" w:hAnsi="Arial" w:cs="Arial"/>
        </w:rPr>
        <w:t>resultados</w:t>
      </w:r>
      <w:proofErr w:type="spellEnd"/>
      <w:r w:rsidRPr="000B56C5">
        <w:rPr>
          <w:rFonts w:ascii="Arial" w:hAnsi="Arial" w:cs="Arial"/>
        </w:rPr>
        <w:t xml:space="preserve"> son:</w:t>
      </w:r>
    </w:p>
    <w:p w14:paraId="65014E4E" w14:textId="77777777" w:rsidR="000B56C5" w:rsidRPr="0035128D" w:rsidRDefault="000B56C5" w:rsidP="000B56C5">
      <w:pPr>
        <w:pStyle w:val="ListParagraph"/>
        <w:numPr>
          <w:ilvl w:val="0"/>
          <w:numId w:val="174"/>
        </w:numPr>
        <w:rPr>
          <w:rFonts w:ascii="Arial" w:hAnsi="Arial" w:cs="Arial"/>
          <w:lang w:val="it-IT"/>
        </w:rPr>
      </w:pPr>
      <w:r w:rsidRPr="0035128D">
        <w:rPr>
          <w:rFonts w:ascii="Arial" w:hAnsi="Arial" w:cs="Arial"/>
          <w:lang w:val="it-IT"/>
        </w:rPr>
        <w:t>Mejora de los servicios para hacer accesible la participación electoral.</w:t>
      </w:r>
    </w:p>
    <w:p w14:paraId="7E25FC6C" w14:textId="77777777" w:rsidR="000B56C5" w:rsidRPr="0035128D" w:rsidRDefault="000B56C5" w:rsidP="000B56C5">
      <w:pPr>
        <w:pStyle w:val="ListParagraph"/>
        <w:numPr>
          <w:ilvl w:val="0"/>
          <w:numId w:val="174"/>
        </w:numPr>
        <w:rPr>
          <w:rFonts w:ascii="Arial" w:hAnsi="Arial" w:cs="Arial"/>
          <w:lang w:val="it-IT"/>
        </w:rPr>
      </w:pPr>
      <w:r w:rsidRPr="0035128D">
        <w:rPr>
          <w:rFonts w:ascii="Arial" w:hAnsi="Arial" w:cs="Arial"/>
          <w:lang w:val="it-IT"/>
        </w:rPr>
        <w:t>Apoyo a la creación del Centro Nacional de Defensa de Personas con Discapacidad y de la Línea de Apoyo para la Defensa de Personas con Discapacidad.</w:t>
      </w:r>
    </w:p>
    <w:p w14:paraId="1251B645" w14:textId="77777777" w:rsidR="000B56C5" w:rsidRPr="0035128D" w:rsidRDefault="000B56C5" w:rsidP="000B56C5">
      <w:pPr>
        <w:pStyle w:val="ListParagraph"/>
        <w:numPr>
          <w:ilvl w:val="0"/>
          <w:numId w:val="174"/>
        </w:numPr>
        <w:rPr>
          <w:rFonts w:ascii="Arial" w:hAnsi="Arial" w:cs="Arial"/>
          <w:lang w:val="it-IT"/>
        </w:rPr>
      </w:pPr>
      <w:r w:rsidRPr="0035128D">
        <w:rPr>
          <w:rFonts w:ascii="Arial" w:hAnsi="Arial" w:cs="Arial"/>
          <w:lang w:val="it-IT"/>
        </w:rPr>
        <w:lastRenderedPageBreak/>
        <w:t>Cambios legislativos, como las reformas de Australia Occidental para poner fin a la detención por tiempo indefinido y mejorar la imparcialidad procesal para personas con discapacidad mental, o la nueva legislación de Inclusión de Personas con Discapacidad de Tasmania.</w:t>
      </w:r>
    </w:p>
    <w:p w14:paraId="63CA326E" w14:textId="77777777" w:rsidR="000B56C5" w:rsidRPr="0035128D" w:rsidRDefault="000B56C5" w:rsidP="000B56C5">
      <w:pPr>
        <w:pStyle w:val="ListParagraph"/>
        <w:numPr>
          <w:ilvl w:val="0"/>
          <w:numId w:val="174"/>
        </w:numPr>
        <w:rPr>
          <w:rFonts w:ascii="Arial" w:hAnsi="Arial" w:cs="Arial"/>
          <w:lang w:val="it-IT"/>
        </w:rPr>
      </w:pPr>
      <w:r w:rsidRPr="0035128D">
        <w:rPr>
          <w:rFonts w:ascii="Arial" w:hAnsi="Arial" w:cs="Arial"/>
          <w:lang w:val="it-IT"/>
        </w:rPr>
        <w:t xml:space="preserve">El trabajo para mejorar la equidad e inclusión de personas con discapacidad en el sistema de justicia, como la </w:t>
      </w:r>
      <w:r w:rsidRPr="000B56C5">
        <w:rPr>
          <w:rFonts w:ascii="Arial" w:hAnsi="Arial" w:cs="Arial"/>
        </w:rPr>
        <w:fldChar w:fldCharType="begin"/>
      </w:r>
      <w:r w:rsidRPr="0035128D">
        <w:rPr>
          <w:rFonts w:ascii="Arial" w:hAnsi="Arial" w:cs="Arial"/>
          <w:lang w:val="it-IT"/>
        </w:rPr>
        <w:instrText>HYPERLINK "https://www.communityservices.act.gov.au/disability_act/disability-justice-strategy"</w:instrText>
      </w:r>
      <w:r w:rsidRPr="000B56C5">
        <w:rPr>
          <w:rFonts w:ascii="Arial" w:hAnsi="Arial" w:cs="Arial"/>
        </w:rPr>
        <w:fldChar w:fldCharType="separate"/>
      </w:r>
      <w:r w:rsidRPr="0035128D">
        <w:rPr>
          <w:rStyle w:val="Hyperlink"/>
          <w:rFonts w:ascii="Arial" w:hAnsi="Arial" w:cs="Arial"/>
          <w:i/>
          <w:lang w:val="it-IT"/>
        </w:rPr>
        <w:t>Estrategia de Justicia para Personas con Discapacidad de 2019-2029</w:t>
      </w:r>
      <w:r w:rsidRPr="000B56C5">
        <w:rPr>
          <w:rStyle w:val="Hyperlink"/>
          <w:rFonts w:ascii="Arial" w:hAnsi="Arial" w:cs="Arial"/>
          <w:i/>
        </w:rPr>
        <w:fldChar w:fldCharType="end"/>
      </w:r>
      <w:r w:rsidRPr="0035128D">
        <w:rPr>
          <w:rStyle w:val="Hyperlink"/>
          <w:rFonts w:ascii="Arial" w:hAnsi="Arial" w:cs="Arial"/>
          <w:iCs/>
          <w:lang w:val="it-IT"/>
        </w:rPr>
        <w:t xml:space="preserve"> del</w:t>
      </w:r>
      <w:r w:rsidRPr="0035128D">
        <w:rPr>
          <w:rFonts w:ascii="Arial" w:hAnsi="Arial" w:cs="Arial"/>
          <w:iCs/>
          <w:lang w:val="it-IT"/>
        </w:rPr>
        <w:t xml:space="preserve"> Territorio de la Capital Australiana y</w:t>
      </w:r>
      <w:r w:rsidRPr="0035128D">
        <w:rPr>
          <w:rFonts w:ascii="Arial" w:hAnsi="Arial" w:cs="Arial"/>
          <w:lang w:val="it-IT"/>
        </w:rPr>
        <w:t xml:space="preserve"> su Primer Plan de Acción.</w:t>
      </w:r>
    </w:p>
    <w:p w14:paraId="5EFD9D18" w14:textId="77777777" w:rsidR="000B56C5" w:rsidRPr="0035128D" w:rsidRDefault="000B56C5" w:rsidP="000B56C5">
      <w:pPr>
        <w:pStyle w:val="ListParagraph"/>
        <w:numPr>
          <w:ilvl w:val="0"/>
          <w:numId w:val="174"/>
        </w:numPr>
        <w:rPr>
          <w:rFonts w:ascii="Arial" w:hAnsi="Arial" w:cs="Arial"/>
          <w:lang w:val="it-IT" w:eastAsia="en-AU"/>
        </w:rPr>
      </w:pPr>
      <w:r w:rsidRPr="0035128D">
        <w:rPr>
          <w:rFonts w:ascii="Arial" w:hAnsi="Arial" w:cs="Arial"/>
          <w:lang w:val="it-IT"/>
        </w:rPr>
        <w:t>Proyectos que fortalecen la habilidad del sector de la discapacidad para responder a la violencia doméstica y familiar, como el proyecto de Nueva Gales del Sur de Fortalecimiento del Apoyo para Personas con Discapacidad en Casos de Violencia Doméstica y Familiar.</w:t>
      </w:r>
    </w:p>
    <w:p w14:paraId="42809A94" w14:textId="77777777" w:rsidR="000B56C5" w:rsidRPr="0035128D" w:rsidRDefault="000B56C5" w:rsidP="000B56C5">
      <w:pPr>
        <w:pStyle w:val="ListParagraph"/>
        <w:numPr>
          <w:ilvl w:val="0"/>
          <w:numId w:val="174"/>
        </w:numPr>
        <w:rPr>
          <w:rFonts w:ascii="Arial" w:hAnsi="Arial" w:cs="Arial"/>
          <w:lang w:val="it-IT"/>
        </w:rPr>
      </w:pPr>
      <w:r w:rsidRPr="0035128D">
        <w:rPr>
          <w:rFonts w:ascii="Arial" w:hAnsi="Arial" w:cs="Arial"/>
          <w:lang w:val="it-IT"/>
        </w:rPr>
        <w:t>Apoyos y servicios especializados para personas con discapacidad en prisiones, como a través de la Iniciativa de Apoyo a Personas con Discapacidad en Prisiones de Victoria.</w:t>
      </w:r>
    </w:p>
    <w:p w14:paraId="5AB6F914" w14:textId="77777777" w:rsidR="00221017" w:rsidRPr="0035128D" w:rsidRDefault="00A40DC6" w:rsidP="00FD4B36">
      <w:pPr>
        <w:pStyle w:val="Heading2"/>
        <w:rPr>
          <w:rFonts w:ascii="Arial" w:hAnsi="Arial" w:cs="Arial"/>
          <w:lang w:val="it-IT"/>
        </w:rPr>
      </w:pPr>
      <w:bookmarkStart w:id="73" w:name="_Outcome_Area:__2"/>
      <w:bookmarkStart w:id="74" w:name="_Toc150433150"/>
      <w:bookmarkEnd w:id="73"/>
      <w:r w:rsidRPr="0035128D">
        <w:rPr>
          <w:rFonts w:ascii="Arial" w:hAnsi="Arial" w:cs="Arial"/>
          <w:lang w:val="it-IT"/>
        </w:rPr>
        <w:t>Área de resultados: Apoyo personal y comunitario</w:t>
      </w:r>
      <w:bookmarkEnd w:id="74"/>
    </w:p>
    <w:p w14:paraId="387E61E3" w14:textId="77777777" w:rsidR="00AC1338" w:rsidRPr="0035128D" w:rsidRDefault="00A40DC6" w:rsidP="00A35449">
      <w:pPr>
        <w:shd w:val="clear" w:color="auto" w:fill="DEEAF6"/>
        <w:rPr>
          <w:rFonts w:ascii="Arial" w:hAnsi="Arial" w:cs="Arial"/>
          <w:color w:val="002060"/>
          <w:lang w:val="it-IT"/>
        </w:rPr>
      </w:pPr>
      <w:r w:rsidRPr="0035128D">
        <w:rPr>
          <w:rFonts w:ascii="Arial" w:hAnsi="Arial" w:cs="Arial"/>
          <w:color w:val="002060"/>
          <w:lang w:val="it-IT"/>
        </w:rPr>
        <w:t>Resultado: Las personas con discapacidad tienen acceso a una variedad de apoyos que les ayudan a vivir de manera independiente y a participar en sus comunidades</w:t>
      </w:r>
    </w:p>
    <w:p w14:paraId="637E1156" w14:textId="77777777" w:rsidR="00A40DC6" w:rsidRPr="0035128D" w:rsidRDefault="00A40DC6" w:rsidP="00A40DC6">
      <w:pPr>
        <w:spacing w:after="0" w:line="240" w:lineRule="auto"/>
        <w:rPr>
          <w:rFonts w:ascii="Arial" w:hAnsi="Arial" w:cs="Arial"/>
          <w:lang w:val="it-IT"/>
        </w:rPr>
      </w:pPr>
      <w:r w:rsidRPr="0035128D">
        <w:rPr>
          <w:rFonts w:ascii="Arial" w:hAnsi="Arial" w:cs="Arial"/>
          <w:lang w:val="it-IT"/>
        </w:rPr>
        <w:t>La introducción del NDIS (Programa Nacional de Seguro por Discapacidad) representó un cambio importante y positivo en la provisión de apoyos individualizados y financiamiento para personas con discapacidad elegibles. Si bien no se puede subestimar la mejora proporcionada por el NDIS para muchos participantes, también se convirtió en el punto central de cualquier discusión con respecto al apoyo personal y comunitario.</w:t>
      </w:r>
    </w:p>
    <w:p w14:paraId="766C0235" w14:textId="77777777" w:rsidR="00A40DC6" w:rsidRPr="0035128D" w:rsidRDefault="00A40DC6" w:rsidP="00A40DC6">
      <w:pPr>
        <w:spacing w:after="0" w:line="240" w:lineRule="auto"/>
        <w:rPr>
          <w:rFonts w:ascii="Arial" w:hAnsi="Arial" w:cs="Arial"/>
          <w:lang w:val="it-IT"/>
        </w:rPr>
      </w:pPr>
      <w:r w:rsidRPr="0035128D">
        <w:rPr>
          <w:rFonts w:ascii="Arial" w:hAnsi="Arial" w:cs="Arial"/>
          <w:lang w:val="it-IT"/>
        </w:rPr>
        <w:t xml:space="preserve">En el </w:t>
      </w:r>
      <w:r w:rsidRPr="00A40DC6">
        <w:rPr>
          <w:rFonts w:ascii="Arial" w:hAnsi="Arial" w:cs="Arial"/>
        </w:rPr>
        <w:fldChar w:fldCharType="begin"/>
      </w:r>
      <w:r w:rsidRPr="0035128D">
        <w:rPr>
          <w:rFonts w:ascii="Arial" w:hAnsi="Arial" w:cs="Arial"/>
          <w:lang w:val="it-IT"/>
        </w:rPr>
        <w:instrText>HYPERLINK "https://www.disabilitygateway.gov.au/document/7481"</w:instrText>
      </w:r>
      <w:r w:rsidRPr="00A40DC6">
        <w:rPr>
          <w:rFonts w:ascii="Arial" w:hAnsi="Arial" w:cs="Arial"/>
        </w:rPr>
        <w:fldChar w:fldCharType="separate"/>
      </w:r>
      <w:r w:rsidRPr="0035128D">
        <w:rPr>
          <w:rStyle w:val="Hyperlink"/>
          <w:rFonts w:ascii="Arial" w:hAnsi="Arial" w:cs="Arial"/>
          <w:lang w:val="it-IT"/>
        </w:rPr>
        <w:t>Foro Nacional de la ADS</w:t>
      </w:r>
      <w:r w:rsidRPr="00A40DC6">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(noviembre de 2022), las personas con discapacidad expresaron la necesidad de centrarse en los apoyos personales y comunitarios como parte de un ecosistema más amplio de apoyos, no solo para los participantes del NDIS. Las Organizaciones Representativas de Personas con Discapacidad expresaron que el liderazgo y la coordinación son necesarios entre los tres niveles de gobierno para garantizar la inversión gubernamental en apoyos a la discapacidad fuera del NDIS.</w:t>
      </w:r>
    </w:p>
    <w:p w14:paraId="289D8FA9" w14:textId="77777777" w:rsidR="00A40DC6" w:rsidRPr="00A40DC6" w:rsidRDefault="00A40DC6" w:rsidP="00A40DC6">
      <w:pPr>
        <w:rPr>
          <w:rFonts w:ascii="Arial" w:hAnsi="Arial" w:cs="Arial"/>
        </w:rPr>
      </w:pPr>
      <w:proofErr w:type="spellStart"/>
      <w:r w:rsidRPr="00A40DC6">
        <w:rPr>
          <w:rFonts w:ascii="Arial" w:hAnsi="Arial" w:cs="Arial"/>
        </w:rPr>
        <w:t>Algunos</w:t>
      </w:r>
      <w:proofErr w:type="spellEnd"/>
      <w:r w:rsidRPr="00A40DC6">
        <w:rPr>
          <w:rFonts w:ascii="Arial" w:hAnsi="Arial" w:cs="Arial"/>
        </w:rPr>
        <w:t xml:space="preserve"> </w:t>
      </w:r>
      <w:proofErr w:type="spellStart"/>
      <w:r w:rsidRPr="00A40DC6">
        <w:rPr>
          <w:rFonts w:ascii="Arial" w:hAnsi="Arial" w:cs="Arial"/>
        </w:rPr>
        <w:t>ejemplos</w:t>
      </w:r>
      <w:proofErr w:type="spellEnd"/>
      <w:r w:rsidRPr="00A40DC6">
        <w:rPr>
          <w:rFonts w:ascii="Arial" w:hAnsi="Arial" w:cs="Arial"/>
        </w:rPr>
        <w:t xml:space="preserve"> de </w:t>
      </w:r>
      <w:proofErr w:type="spellStart"/>
      <w:r w:rsidRPr="00A40DC6">
        <w:rPr>
          <w:rFonts w:ascii="Arial" w:hAnsi="Arial" w:cs="Arial"/>
        </w:rPr>
        <w:t>actividades</w:t>
      </w:r>
      <w:proofErr w:type="spellEnd"/>
      <w:r w:rsidRPr="00A40DC6">
        <w:rPr>
          <w:rFonts w:ascii="Arial" w:hAnsi="Arial" w:cs="Arial"/>
        </w:rPr>
        <w:t xml:space="preserve"> en </w:t>
      </w:r>
      <w:proofErr w:type="spellStart"/>
      <w:r w:rsidRPr="00A40DC6">
        <w:rPr>
          <w:rFonts w:ascii="Arial" w:hAnsi="Arial" w:cs="Arial"/>
        </w:rPr>
        <w:t>esta</w:t>
      </w:r>
      <w:proofErr w:type="spellEnd"/>
      <w:r w:rsidRPr="00A40DC6">
        <w:rPr>
          <w:rFonts w:ascii="Arial" w:hAnsi="Arial" w:cs="Arial"/>
        </w:rPr>
        <w:t xml:space="preserve"> </w:t>
      </w:r>
      <w:proofErr w:type="spellStart"/>
      <w:r w:rsidRPr="00A40DC6">
        <w:rPr>
          <w:rFonts w:ascii="Arial" w:hAnsi="Arial" w:cs="Arial"/>
        </w:rPr>
        <w:t>Área</w:t>
      </w:r>
      <w:proofErr w:type="spellEnd"/>
      <w:r w:rsidRPr="00A40DC6">
        <w:rPr>
          <w:rFonts w:ascii="Arial" w:hAnsi="Arial" w:cs="Arial"/>
        </w:rPr>
        <w:t xml:space="preserve"> de </w:t>
      </w:r>
      <w:proofErr w:type="spellStart"/>
      <w:r w:rsidRPr="00A40DC6">
        <w:rPr>
          <w:rFonts w:ascii="Arial" w:hAnsi="Arial" w:cs="Arial"/>
        </w:rPr>
        <w:t>resultados</w:t>
      </w:r>
      <w:proofErr w:type="spellEnd"/>
      <w:r w:rsidRPr="00A40DC6">
        <w:rPr>
          <w:rFonts w:ascii="Arial" w:hAnsi="Arial" w:cs="Arial"/>
        </w:rPr>
        <w:t xml:space="preserve"> son:</w:t>
      </w:r>
    </w:p>
    <w:p w14:paraId="3F9D0928" w14:textId="77777777" w:rsidR="00A40DC6" w:rsidRPr="0035128D" w:rsidRDefault="00A40DC6" w:rsidP="00A40DC6">
      <w:pPr>
        <w:pStyle w:val="ListParagraph"/>
        <w:numPr>
          <w:ilvl w:val="0"/>
          <w:numId w:val="175"/>
        </w:numPr>
        <w:rPr>
          <w:rFonts w:ascii="Arial" w:hAnsi="Arial" w:cs="Arial"/>
          <w:lang w:val="it-IT"/>
        </w:rPr>
      </w:pPr>
      <w:r w:rsidRPr="0035128D">
        <w:rPr>
          <w:rFonts w:ascii="Arial" w:hAnsi="Arial" w:cs="Arial"/>
          <w:lang w:val="it-IT"/>
        </w:rPr>
        <w:t xml:space="preserve">La implementación del </w:t>
      </w:r>
      <w:r w:rsidRPr="00A40DC6">
        <w:rPr>
          <w:rFonts w:ascii="Arial" w:hAnsi="Arial" w:cs="Arial"/>
        </w:rPr>
        <w:fldChar w:fldCharType="begin"/>
      </w:r>
      <w:r w:rsidRPr="0035128D">
        <w:rPr>
          <w:rFonts w:ascii="Arial" w:hAnsi="Arial" w:cs="Arial"/>
          <w:lang w:val="it-IT"/>
        </w:rPr>
        <w:instrText xml:space="preserve"> HYPERLINK "https://www.ndis.gov.au/about-us/publications/quarterly-reports" </w:instrText>
      </w:r>
      <w:r w:rsidRPr="00A40DC6">
        <w:rPr>
          <w:rFonts w:ascii="Arial" w:hAnsi="Arial" w:cs="Arial"/>
        </w:rPr>
      </w:r>
      <w:r w:rsidRPr="00A40DC6">
        <w:rPr>
          <w:rFonts w:ascii="Arial" w:hAnsi="Arial" w:cs="Arial"/>
        </w:rPr>
        <w:fldChar w:fldCharType="separate"/>
      </w:r>
      <w:r w:rsidRPr="0035128D">
        <w:rPr>
          <w:rStyle w:val="Hyperlink"/>
          <w:rFonts w:ascii="Arial" w:hAnsi="Arial" w:cs="Arial"/>
          <w:lang w:val="it-IT"/>
        </w:rPr>
        <w:t>Programa Nacional de Seguro por Discapacidad (NDIS)</w:t>
      </w:r>
      <w:r w:rsidRPr="00A40DC6">
        <w:rPr>
          <w:rFonts w:ascii="Arial" w:hAnsi="Arial" w:cs="Arial"/>
        </w:rPr>
        <w:fldChar w:fldCharType="end"/>
      </w:r>
      <w:r w:rsidRPr="0035128D">
        <w:rPr>
          <w:rStyle w:val="Hyperlink"/>
          <w:rFonts w:ascii="Arial" w:hAnsi="Arial" w:cs="Arial"/>
          <w:lang w:val="it-IT"/>
        </w:rPr>
        <w:t>.</w:t>
      </w:r>
    </w:p>
    <w:p w14:paraId="0675174E" w14:textId="77777777" w:rsidR="00A40DC6" w:rsidRPr="0035128D" w:rsidRDefault="00A40DC6" w:rsidP="00A40DC6">
      <w:pPr>
        <w:pStyle w:val="ListParagraph"/>
        <w:numPr>
          <w:ilvl w:val="0"/>
          <w:numId w:val="175"/>
        </w:numPr>
        <w:rPr>
          <w:rFonts w:ascii="Arial" w:hAnsi="Arial" w:cs="Arial"/>
          <w:lang w:val="it-IT"/>
        </w:rPr>
      </w:pPr>
      <w:r w:rsidRPr="0035128D">
        <w:rPr>
          <w:rFonts w:ascii="Arial" w:hAnsi="Arial" w:cs="Arial"/>
          <w:lang w:val="it-IT"/>
        </w:rPr>
        <w:t xml:space="preserve">Compromisos para promover la toma de decisiones con apoyo, como a través de la enmienda del Gobierno del Territorio de la Capital Australiana (ACT) a la </w:t>
      </w:r>
      <w:r w:rsidRPr="00A40DC6">
        <w:rPr>
          <w:rFonts w:ascii="Arial" w:hAnsi="Arial" w:cs="Arial"/>
        </w:rPr>
        <w:fldChar w:fldCharType="begin"/>
      </w:r>
      <w:r w:rsidRPr="0035128D">
        <w:rPr>
          <w:rFonts w:ascii="Arial" w:hAnsi="Arial" w:cs="Arial"/>
          <w:lang w:val="it-IT"/>
        </w:rPr>
        <w:instrText>HYPERLINK "https://www.legislation.act.gov.au/a/1991-62/"</w:instrText>
      </w:r>
      <w:r w:rsidRPr="00A40DC6">
        <w:rPr>
          <w:rFonts w:ascii="Arial" w:hAnsi="Arial" w:cs="Arial"/>
        </w:rPr>
        <w:fldChar w:fldCharType="separate"/>
      </w:r>
      <w:r w:rsidRPr="0035128D">
        <w:rPr>
          <w:rStyle w:val="Hyperlink"/>
          <w:rFonts w:ascii="Arial" w:hAnsi="Arial" w:cs="Arial"/>
          <w:i/>
          <w:iCs/>
          <w:lang w:val="it-IT"/>
        </w:rPr>
        <w:t>Ley de Tutela y Administración de Bienes de 1991</w:t>
      </w:r>
      <w:r w:rsidRPr="00A40DC6">
        <w:rPr>
          <w:rStyle w:val="Hyperlink"/>
          <w:rFonts w:ascii="Arial" w:hAnsi="Arial" w:cs="Arial"/>
          <w:i/>
          <w:iCs/>
        </w:rPr>
        <w:fldChar w:fldCharType="end"/>
      </w:r>
      <w:r w:rsidRPr="0035128D">
        <w:rPr>
          <w:rStyle w:val="Hyperlink"/>
          <w:rFonts w:ascii="Arial" w:hAnsi="Arial" w:cs="Arial"/>
          <w:i/>
          <w:iCs/>
          <w:lang w:val="it-IT"/>
        </w:rPr>
        <w:t xml:space="preserve"> </w:t>
      </w:r>
      <w:r w:rsidRPr="0035128D">
        <w:rPr>
          <w:rFonts w:ascii="Arial" w:hAnsi="Arial" w:cs="Arial"/>
          <w:lang w:val="it-IT"/>
        </w:rPr>
        <w:t>(ACT).</w:t>
      </w:r>
    </w:p>
    <w:p w14:paraId="550BC1A8" w14:textId="77777777" w:rsidR="00A40DC6" w:rsidRPr="0035128D" w:rsidRDefault="00A40DC6" w:rsidP="00A40DC6">
      <w:pPr>
        <w:pStyle w:val="ListParagraph"/>
        <w:numPr>
          <w:ilvl w:val="0"/>
          <w:numId w:val="175"/>
        </w:numPr>
        <w:rPr>
          <w:rFonts w:ascii="Arial" w:hAnsi="Arial" w:cs="Arial"/>
          <w:lang w:val="it-IT"/>
        </w:rPr>
      </w:pPr>
      <w:r w:rsidRPr="0035128D">
        <w:rPr>
          <w:rFonts w:ascii="Arial" w:hAnsi="Arial" w:cs="Arial"/>
          <w:lang w:val="it-IT"/>
        </w:rPr>
        <w:t>Inversiones en prevención e intervención temprana, como la inversión del gobierno de Nueva Gales del Sur en la iniciativa “Comienzos más prometedores” (Brighter Beginnings).</w:t>
      </w:r>
    </w:p>
    <w:p w14:paraId="3F113E52" w14:textId="77777777" w:rsidR="00A40DC6" w:rsidRPr="0035128D" w:rsidRDefault="00A40DC6" w:rsidP="00A40DC6">
      <w:pPr>
        <w:pStyle w:val="ListParagraph"/>
        <w:numPr>
          <w:ilvl w:val="0"/>
          <w:numId w:val="175"/>
        </w:numPr>
        <w:rPr>
          <w:rFonts w:ascii="Arial" w:hAnsi="Arial" w:cs="Arial"/>
          <w:lang w:val="it-IT"/>
        </w:rPr>
      </w:pPr>
      <w:r w:rsidRPr="0035128D">
        <w:rPr>
          <w:rFonts w:ascii="Arial" w:hAnsi="Arial" w:cs="Arial"/>
          <w:lang w:val="it-IT"/>
        </w:rPr>
        <w:t xml:space="preserve">Apoyos para personas que no son elegibles para el NDIS o My Aged Care, como el programa </w:t>
      </w:r>
      <w:r w:rsidRPr="00A40DC6">
        <w:rPr>
          <w:rFonts w:ascii="Arial" w:hAnsi="Arial" w:cs="Arial"/>
        </w:rPr>
        <w:fldChar w:fldCharType="begin"/>
      </w:r>
      <w:r w:rsidRPr="0035128D">
        <w:rPr>
          <w:rFonts w:ascii="Arial" w:hAnsi="Arial" w:cs="Arial"/>
          <w:lang w:val="it-IT"/>
        </w:rPr>
        <w:instrText>HYPERLINK "https://dhs.sa.gov.au/how-we-help/community-connections"</w:instrText>
      </w:r>
      <w:r w:rsidRPr="00A40DC6">
        <w:rPr>
          <w:rFonts w:ascii="Arial" w:hAnsi="Arial" w:cs="Arial"/>
        </w:rPr>
        <w:fldChar w:fldCharType="separate"/>
      </w:r>
      <w:r w:rsidRPr="0035128D">
        <w:rPr>
          <w:rStyle w:val="Hyperlink"/>
          <w:rFonts w:ascii="Arial" w:hAnsi="Arial" w:cs="Arial"/>
          <w:lang w:val="it-IT"/>
        </w:rPr>
        <w:t>Conexiones Comunitarias</w:t>
      </w:r>
      <w:r w:rsidRPr="00A40DC6">
        <w:rPr>
          <w:rStyle w:val="Hyperlink"/>
          <w:rFonts w:ascii="Arial" w:hAnsi="Arial" w:cs="Arial"/>
        </w:rPr>
        <w:fldChar w:fldCharType="end"/>
      </w:r>
      <w:r w:rsidRPr="0035128D">
        <w:rPr>
          <w:rStyle w:val="Hyperlink"/>
          <w:rFonts w:ascii="Arial" w:hAnsi="Arial" w:cs="Arial"/>
          <w:color w:val="auto"/>
          <w:u w:val="none"/>
          <w:lang w:val="it-IT"/>
        </w:rPr>
        <w:t xml:space="preserve"> de Australia del Sur.</w:t>
      </w:r>
    </w:p>
    <w:p w14:paraId="1390A609" w14:textId="77777777" w:rsidR="00221017" w:rsidRPr="0035128D" w:rsidRDefault="00BA3A63" w:rsidP="00FD4B36">
      <w:pPr>
        <w:pStyle w:val="Heading2"/>
        <w:rPr>
          <w:rFonts w:ascii="Arial" w:hAnsi="Arial" w:cs="Arial"/>
          <w:lang w:val="it-IT"/>
        </w:rPr>
      </w:pPr>
      <w:bookmarkStart w:id="75" w:name="_Toc150433151"/>
      <w:r w:rsidRPr="0035128D">
        <w:rPr>
          <w:rFonts w:ascii="Arial" w:hAnsi="Arial" w:cs="Arial"/>
          <w:lang w:val="it-IT"/>
        </w:rPr>
        <w:t>Área de resultados: Educación y aprendizaje</w:t>
      </w:r>
      <w:bookmarkEnd w:id="75"/>
    </w:p>
    <w:p w14:paraId="2F3E5D5E" w14:textId="77777777" w:rsidR="00AC1338" w:rsidRPr="0035128D" w:rsidRDefault="00BA3A63" w:rsidP="00A35449">
      <w:pPr>
        <w:shd w:val="clear" w:color="auto" w:fill="DEEAF6"/>
        <w:rPr>
          <w:rFonts w:ascii="Arial" w:hAnsi="Arial" w:cs="Arial"/>
          <w:color w:val="002060"/>
          <w:lang w:val="it-IT"/>
        </w:rPr>
      </w:pPr>
      <w:r w:rsidRPr="0035128D">
        <w:rPr>
          <w:rFonts w:ascii="Arial" w:hAnsi="Arial" w:cs="Arial"/>
          <w:color w:val="002060"/>
          <w:lang w:val="it-IT"/>
        </w:rPr>
        <w:t>Resultado: Las personas con discapacidad alcanzan su máximo potencial a través de la educación y el aprendizaje</w:t>
      </w:r>
    </w:p>
    <w:p w14:paraId="0690BE89" w14:textId="77777777" w:rsidR="00BA3A63" w:rsidRPr="0035128D" w:rsidRDefault="00BA3A63" w:rsidP="00BA3A63">
      <w:pPr>
        <w:spacing w:after="0" w:line="240" w:lineRule="auto"/>
        <w:rPr>
          <w:rFonts w:ascii="Arial" w:hAnsi="Arial" w:cs="Arial"/>
          <w:lang w:val="it-IT"/>
        </w:rPr>
      </w:pPr>
      <w:bookmarkStart w:id="76" w:name="_Toc143002041"/>
      <w:bookmarkStart w:id="77" w:name="_Toc144117387"/>
      <w:bookmarkStart w:id="78" w:name="_Toc144133453"/>
      <w:bookmarkStart w:id="79" w:name="_Toc144134366"/>
      <w:bookmarkStart w:id="80" w:name="_Toc144206676"/>
      <w:bookmarkStart w:id="81" w:name="_Toc144206846"/>
      <w:bookmarkStart w:id="82" w:name="_Toc144294427"/>
      <w:bookmarkStart w:id="83" w:name="_Toc144307926"/>
      <w:bookmarkStart w:id="84" w:name="_Toc144392717"/>
      <w:bookmarkStart w:id="85" w:name="_Toc144471012"/>
      <w:bookmarkStart w:id="86" w:name="_Toc144716688"/>
      <w:bookmarkStart w:id="87" w:name="_Toc144729636"/>
      <w:bookmarkStart w:id="88" w:name="_Toc144802864"/>
      <w:bookmarkStart w:id="89" w:name="_Toc144822978"/>
      <w:bookmarkStart w:id="90" w:name="_Toc144992417"/>
      <w:bookmarkStart w:id="91" w:name="_Toc146015448"/>
      <w:bookmarkStart w:id="92" w:name="_Toc146023096"/>
      <w:bookmarkStart w:id="93" w:name="_Toc146031479"/>
      <w:r w:rsidRPr="0035128D">
        <w:rPr>
          <w:rFonts w:ascii="Arial" w:hAnsi="Arial" w:cs="Arial"/>
          <w:lang w:val="it-IT"/>
        </w:rPr>
        <w:t xml:space="preserve">La educación es un factor crítico que afecta muchas áreas de la vida de una persona. </w:t>
      </w:r>
      <w:proofErr w:type="spellStart"/>
      <w:r w:rsidRPr="00C718B4">
        <w:rPr>
          <w:rFonts w:ascii="Arial" w:hAnsi="Arial" w:cs="Arial"/>
        </w:rPr>
        <w:t>Apoya</w:t>
      </w:r>
      <w:proofErr w:type="spellEnd"/>
      <w:r w:rsidRPr="00C718B4">
        <w:rPr>
          <w:rFonts w:ascii="Arial" w:hAnsi="Arial" w:cs="Arial"/>
        </w:rPr>
        <w:t xml:space="preserve"> </w:t>
      </w:r>
      <w:proofErr w:type="spellStart"/>
      <w:r w:rsidRPr="00C718B4">
        <w:rPr>
          <w:rFonts w:ascii="Arial" w:hAnsi="Arial" w:cs="Arial"/>
        </w:rPr>
        <w:t>nuestros</w:t>
      </w:r>
      <w:proofErr w:type="spellEnd"/>
      <w:r w:rsidRPr="00C718B4">
        <w:rPr>
          <w:rFonts w:ascii="Arial" w:hAnsi="Arial" w:cs="Arial"/>
        </w:rPr>
        <w:t xml:space="preserve"> </w:t>
      </w:r>
      <w:proofErr w:type="spellStart"/>
      <w:r w:rsidRPr="00C718B4">
        <w:rPr>
          <w:rFonts w:ascii="Arial" w:hAnsi="Arial" w:cs="Arial"/>
        </w:rPr>
        <w:t>objetivos</w:t>
      </w:r>
      <w:proofErr w:type="spellEnd"/>
      <w:r w:rsidRPr="00C718B4">
        <w:rPr>
          <w:rFonts w:ascii="Arial" w:hAnsi="Arial" w:cs="Arial"/>
        </w:rPr>
        <w:t xml:space="preserve"> de </w:t>
      </w:r>
      <w:proofErr w:type="spellStart"/>
      <w:r w:rsidRPr="00C718B4">
        <w:rPr>
          <w:rFonts w:ascii="Arial" w:hAnsi="Arial" w:cs="Arial"/>
        </w:rPr>
        <w:t>empleo</w:t>
      </w:r>
      <w:proofErr w:type="spellEnd"/>
      <w:r w:rsidRPr="00C718B4">
        <w:rPr>
          <w:rFonts w:ascii="Arial" w:hAnsi="Arial" w:cs="Arial"/>
        </w:rPr>
        <w:t xml:space="preserve"> y </w:t>
      </w:r>
      <w:proofErr w:type="spellStart"/>
      <w:r w:rsidRPr="00C718B4">
        <w:rPr>
          <w:rFonts w:ascii="Arial" w:hAnsi="Arial" w:cs="Arial"/>
        </w:rPr>
        <w:t>financieros</w:t>
      </w:r>
      <w:proofErr w:type="spellEnd"/>
      <w:r w:rsidRPr="00C718B4">
        <w:rPr>
          <w:rFonts w:ascii="Arial" w:hAnsi="Arial" w:cs="Arial"/>
        </w:rPr>
        <w:t xml:space="preserve">, </w:t>
      </w:r>
      <w:proofErr w:type="spellStart"/>
      <w:r w:rsidRPr="00C718B4">
        <w:rPr>
          <w:rFonts w:ascii="Arial" w:hAnsi="Arial" w:cs="Arial"/>
        </w:rPr>
        <w:t>nuestras</w:t>
      </w:r>
      <w:proofErr w:type="spellEnd"/>
      <w:r w:rsidRPr="00C718B4">
        <w:rPr>
          <w:rFonts w:ascii="Arial" w:hAnsi="Arial" w:cs="Arial"/>
        </w:rPr>
        <w:t xml:space="preserve"> </w:t>
      </w:r>
      <w:proofErr w:type="spellStart"/>
      <w:r w:rsidRPr="00C718B4">
        <w:rPr>
          <w:rFonts w:ascii="Arial" w:hAnsi="Arial" w:cs="Arial"/>
        </w:rPr>
        <w:t>amistades</w:t>
      </w:r>
      <w:proofErr w:type="spellEnd"/>
      <w:r w:rsidRPr="00C718B4">
        <w:rPr>
          <w:rFonts w:ascii="Arial" w:hAnsi="Arial" w:cs="Arial"/>
        </w:rPr>
        <w:t xml:space="preserve">, los </w:t>
      </w:r>
      <w:proofErr w:type="spellStart"/>
      <w:r w:rsidRPr="00C718B4">
        <w:rPr>
          <w:rFonts w:ascii="Arial" w:hAnsi="Arial" w:cs="Arial"/>
        </w:rPr>
        <w:t>resultados</w:t>
      </w:r>
      <w:proofErr w:type="spellEnd"/>
      <w:r w:rsidRPr="00C718B4">
        <w:rPr>
          <w:rFonts w:ascii="Arial" w:hAnsi="Arial" w:cs="Arial"/>
        </w:rPr>
        <w:t xml:space="preserve"> de </w:t>
      </w:r>
      <w:proofErr w:type="spellStart"/>
      <w:r w:rsidRPr="00C718B4">
        <w:rPr>
          <w:rFonts w:ascii="Arial" w:hAnsi="Arial" w:cs="Arial"/>
        </w:rPr>
        <w:t>salud</w:t>
      </w:r>
      <w:proofErr w:type="spellEnd"/>
      <w:r w:rsidRPr="00C718B4">
        <w:rPr>
          <w:rFonts w:ascii="Arial" w:hAnsi="Arial" w:cs="Arial"/>
        </w:rPr>
        <w:t xml:space="preserve"> y </w:t>
      </w:r>
      <w:proofErr w:type="spellStart"/>
      <w:r w:rsidRPr="00C718B4">
        <w:rPr>
          <w:rFonts w:ascii="Arial" w:hAnsi="Arial" w:cs="Arial"/>
        </w:rPr>
        <w:t>nuestros</w:t>
      </w:r>
      <w:proofErr w:type="spellEnd"/>
      <w:r w:rsidRPr="00C718B4">
        <w:rPr>
          <w:rFonts w:ascii="Arial" w:hAnsi="Arial" w:cs="Arial"/>
        </w:rPr>
        <w:t xml:space="preserve"> </w:t>
      </w:r>
      <w:proofErr w:type="spellStart"/>
      <w:r w:rsidRPr="00C718B4">
        <w:rPr>
          <w:rFonts w:ascii="Arial" w:hAnsi="Arial" w:cs="Arial"/>
        </w:rPr>
        <w:t>intereses</w:t>
      </w:r>
      <w:proofErr w:type="spellEnd"/>
      <w:r w:rsidRPr="00C718B4">
        <w:rPr>
          <w:rFonts w:ascii="Arial" w:hAnsi="Arial" w:cs="Arial"/>
        </w:rPr>
        <w:t xml:space="preserve"> </w:t>
      </w:r>
      <w:proofErr w:type="spellStart"/>
      <w:r w:rsidRPr="00C718B4">
        <w:rPr>
          <w:rFonts w:ascii="Arial" w:hAnsi="Arial" w:cs="Arial"/>
        </w:rPr>
        <w:t>recreativos</w:t>
      </w:r>
      <w:proofErr w:type="spellEnd"/>
      <w:r w:rsidRPr="00C718B4">
        <w:rPr>
          <w:rFonts w:ascii="Arial" w:hAnsi="Arial" w:cs="Arial"/>
        </w:rPr>
        <w:t xml:space="preserve">. </w:t>
      </w:r>
      <w:r w:rsidRPr="0035128D">
        <w:rPr>
          <w:rFonts w:ascii="Arial" w:hAnsi="Arial" w:cs="Arial"/>
          <w:lang w:val="it-IT"/>
        </w:rPr>
        <w:t xml:space="preserve">El aprendizaje no se detiene en la puerta de la escuela: el aprendizaje a lo largo de toda la vida nos brinda aún más oportunidades para una participación más profunda en nuestras comunidades, la realización personal y la capacidad de adaptarnos </w:t>
      </w:r>
      <w:r w:rsidRPr="0035128D">
        <w:rPr>
          <w:rFonts w:ascii="Arial" w:hAnsi="Arial" w:cs="Arial"/>
          <w:lang w:val="it-IT"/>
        </w:rPr>
        <w:lastRenderedPageBreak/>
        <w:t xml:space="preserve">al mundo cambiante que nos rodea. Esta Área de resultados está respaldada con actividades del </w:t>
      </w:r>
      <w:r w:rsidRPr="00C718B4">
        <w:rPr>
          <w:rFonts w:ascii="Arial" w:hAnsi="Arial" w:cs="Arial"/>
        </w:rPr>
        <w:fldChar w:fldCharType="begin"/>
      </w:r>
      <w:r w:rsidRPr="0035128D">
        <w:rPr>
          <w:rFonts w:ascii="Arial" w:hAnsi="Arial" w:cs="Arial"/>
          <w:lang w:val="it-IT"/>
        </w:rPr>
        <w:instrText>HYPERLINK "https://www.disabilitygateway.gov.au/document/3146"</w:instrText>
      </w:r>
      <w:r w:rsidRPr="00C718B4">
        <w:rPr>
          <w:rFonts w:ascii="Arial" w:hAnsi="Arial" w:cs="Arial"/>
        </w:rPr>
      </w:r>
      <w:r w:rsidRPr="00C718B4">
        <w:rPr>
          <w:rFonts w:ascii="Arial" w:hAnsi="Arial" w:cs="Arial"/>
        </w:rPr>
        <w:fldChar w:fldCharType="separate"/>
      </w:r>
      <w:r w:rsidRPr="0035128D">
        <w:rPr>
          <w:rStyle w:val="Hyperlink"/>
          <w:rFonts w:ascii="Arial" w:hAnsi="Arial" w:cs="Arial"/>
          <w:lang w:val="it-IT"/>
        </w:rPr>
        <w:t>Plan de Acción Específica de la Primera Infancia</w:t>
      </w:r>
      <w:r w:rsidRPr="00C718B4">
        <w:rPr>
          <w:rStyle w:val="Hyperlink"/>
          <w:rFonts w:ascii="Arial" w:hAnsi="Arial" w:cs="Arial"/>
        </w:rPr>
        <w:fldChar w:fldCharType="end"/>
      </w:r>
      <w:r w:rsidRPr="0035128D">
        <w:rPr>
          <w:rFonts w:ascii="Arial" w:hAnsi="Arial" w:cs="Arial"/>
          <w:lang w:val="it-IT"/>
        </w:rPr>
        <w:t>.</w:t>
      </w:r>
    </w:p>
    <w:p w14:paraId="79EA4A02" w14:textId="77777777" w:rsidR="00BA3A63" w:rsidRPr="0035128D" w:rsidRDefault="00BA3A63" w:rsidP="00BA3A63">
      <w:pPr>
        <w:spacing w:after="0" w:line="240" w:lineRule="auto"/>
        <w:rPr>
          <w:rFonts w:ascii="Arial" w:hAnsi="Arial" w:cs="Arial"/>
          <w:lang w:val="it-IT"/>
        </w:rPr>
      </w:pPr>
      <w:r w:rsidRPr="0035128D">
        <w:rPr>
          <w:rFonts w:ascii="Arial" w:hAnsi="Arial" w:cs="Arial"/>
          <w:lang w:val="it-IT"/>
        </w:rPr>
        <w:t xml:space="preserve">En el </w:t>
      </w:r>
      <w:r w:rsidRPr="00C718B4">
        <w:rPr>
          <w:rFonts w:ascii="Arial" w:hAnsi="Arial" w:cs="Arial"/>
        </w:rPr>
        <w:fldChar w:fldCharType="begin"/>
      </w:r>
      <w:r w:rsidRPr="0035128D">
        <w:rPr>
          <w:rFonts w:ascii="Arial" w:hAnsi="Arial" w:cs="Arial"/>
          <w:lang w:val="it-IT"/>
        </w:rPr>
        <w:instrText>HYPERLINK "https://www.disabilitygateway.gov.au/document/7481"</w:instrText>
      </w:r>
      <w:r w:rsidRPr="00C718B4">
        <w:rPr>
          <w:rFonts w:ascii="Arial" w:hAnsi="Arial" w:cs="Arial"/>
        </w:rPr>
        <w:fldChar w:fldCharType="separate"/>
      </w:r>
      <w:r w:rsidRPr="0035128D">
        <w:rPr>
          <w:rStyle w:val="Hyperlink"/>
          <w:rFonts w:ascii="Arial" w:hAnsi="Arial" w:cs="Arial"/>
          <w:lang w:val="it-IT"/>
        </w:rPr>
        <w:t>Foro Nacional de la ADS</w:t>
      </w:r>
      <w:r w:rsidRPr="00C718B4">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(noviembre de 2022), los participantes hablaron de la necesidad de que los profesores y las escuelas reciban un mejor apoyo, ya sea a través de oportunidades de aprendizaje profesional o fomentando la confianza en la discapacidad en todo el sector. Las Organizaciones Representativas de Personas con Discapacidad destacaron la importancia de contar con una educación accesible e inclusiva, que incluya la formación vocacional y la educación terciaria.</w:t>
      </w:r>
    </w:p>
    <w:p w14:paraId="2C26306E" w14:textId="77777777" w:rsidR="00BA3A63" w:rsidRPr="00C718B4" w:rsidRDefault="00BA3A63" w:rsidP="00BA3A63">
      <w:pPr>
        <w:rPr>
          <w:rFonts w:ascii="Arial" w:hAnsi="Arial" w:cs="Arial"/>
        </w:rPr>
      </w:pPr>
      <w:proofErr w:type="spellStart"/>
      <w:r w:rsidRPr="00C718B4">
        <w:rPr>
          <w:rFonts w:ascii="Arial" w:hAnsi="Arial" w:cs="Arial"/>
        </w:rPr>
        <w:t>Algunos</w:t>
      </w:r>
      <w:proofErr w:type="spellEnd"/>
      <w:r w:rsidRPr="00C718B4">
        <w:rPr>
          <w:rFonts w:ascii="Arial" w:hAnsi="Arial" w:cs="Arial"/>
        </w:rPr>
        <w:t xml:space="preserve"> </w:t>
      </w:r>
      <w:proofErr w:type="spellStart"/>
      <w:r w:rsidRPr="00C718B4">
        <w:rPr>
          <w:rFonts w:ascii="Arial" w:hAnsi="Arial" w:cs="Arial"/>
        </w:rPr>
        <w:t>ejemplos</w:t>
      </w:r>
      <w:proofErr w:type="spellEnd"/>
      <w:r w:rsidRPr="00C718B4">
        <w:rPr>
          <w:rFonts w:ascii="Arial" w:hAnsi="Arial" w:cs="Arial"/>
        </w:rPr>
        <w:t xml:space="preserve"> de </w:t>
      </w:r>
      <w:proofErr w:type="spellStart"/>
      <w:r w:rsidRPr="00C718B4">
        <w:rPr>
          <w:rFonts w:ascii="Arial" w:hAnsi="Arial" w:cs="Arial"/>
        </w:rPr>
        <w:t>actividades</w:t>
      </w:r>
      <w:proofErr w:type="spellEnd"/>
      <w:r w:rsidRPr="00C718B4">
        <w:rPr>
          <w:rFonts w:ascii="Arial" w:hAnsi="Arial" w:cs="Arial"/>
        </w:rPr>
        <w:t xml:space="preserve"> en </w:t>
      </w:r>
      <w:proofErr w:type="spellStart"/>
      <w:r w:rsidRPr="00C718B4">
        <w:rPr>
          <w:rFonts w:ascii="Arial" w:hAnsi="Arial" w:cs="Arial"/>
        </w:rPr>
        <w:t>esta</w:t>
      </w:r>
      <w:proofErr w:type="spellEnd"/>
      <w:r w:rsidRPr="00C718B4">
        <w:rPr>
          <w:rFonts w:ascii="Arial" w:hAnsi="Arial" w:cs="Arial"/>
        </w:rPr>
        <w:t xml:space="preserve"> </w:t>
      </w:r>
      <w:proofErr w:type="spellStart"/>
      <w:r w:rsidRPr="00C718B4">
        <w:rPr>
          <w:rFonts w:ascii="Arial" w:hAnsi="Arial" w:cs="Arial"/>
        </w:rPr>
        <w:t>Área</w:t>
      </w:r>
      <w:proofErr w:type="spellEnd"/>
      <w:r w:rsidRPr="00C718B4">
        <w:rPr>
          <w:rFonts w:ascii="Arial" w:hAnsi="Arial" w:cs="Arial"/>
        </w:rPr>
        <w:t xml:space="preserve"> de </w:t>
      </w:r>
      <w:proofErr w:type="spellStart"/>
      <w:r w:rsidRPr="00C718B4">
        <w:rPr>
          <w:rFonts w:ascii="Arial" w:hAnsi="Arial" w:cs="Arial"/>
        </w:rPr>
        <w:t>resultados</w:t>
      </w:r>
      <w:proofErr w:type="spellEnd"/>
      <w:r w:rsidRPr="00C718B4">
        <w:rPr>
          <w:rFonts w:ascii="Arial" w:hAnsi="Arial" w:cs="Arial"/>
        </w:rPr>
        <w:t xml:space="preserve"> son:</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501CAF9F" w14:textId="77777777" w:rsidR="00BA3A63" w:rsidRPr="00C718B4" w:rsidRDefault="00BA3A63" w:rsidP="00BA3A63">
      <w:pPr>
        <w:pStyle w:val="ListParagraph"/>
        <w:numPr>
          <w:ilvl w:val="0"/>
          <w:numId w:val="175"/>
        </w:numPr>
        <w:rPr>
          <w:rFonts w:ascii="Arial" w:hAnsi="Arial" w:cs="Arial"/>
        </w:rPr>
      </w:pPr>
      <w:r w:rsidRPr="00C718B4">
        <w:rPr>
          <w:rFonts w:ascii="Arial" w:hAnsi="Arial" w:cs="Arial"/>
        </w:rPr>
        <w:fldChar w:fldCharType="begin"/>
      </w:r>
      <w:r w:rsidRPr="00C718B4">
        <w:rPr>
          <w:rFonts w:ascii="Arial" w:hAnsi="Arial" w:cs="Arial"/>
        </w:rPr>
        <w:instrText>HYPERLINK "http://www.education.gov.au/disability-standards-education-2005"</w:instrText>
      </w:r>
      <w:r w:rsidRPr="00C718B4">
        <w:rPr>
          <w:rFonts w:ascii="Arial" w:hAnsi="Arial" w:cs="Arial"/>
        </w:rPr>
        <w:fldChar w:fldCharType="separate"/>
      </w:r>
      <w:proofErr w:type="spellStart"/>
      <w:r w:rsidRPr="00C718B4">
        <w:rPr>
          <w:rStyle w:val="Hyperlink"/>
          <w:rFonts w:ascii="Arial" w:hAnsi="Arial" w:cs="Arial"/>
        </w:rPr>
        <w:t>Recursos</w:t>
      </w:r>
      <w:proofErr w:type="spellEnd"/>
      <w:r w:rsidRPr="00C718B4">
        <w:rPr>
          <w:rStyle w:val="Hyperlink"/>
          <w:rFonts w:ascii="Arial" w:hAnsi="Arial" w:cs="Arial"/>
        </w:rPr>
        <w:fldChar w:fldCharType="end"/>
      </w:r>
      <w:r w:rsidRPr="00C718B4">
        <w:rPr>
          <w:rFonts w:ascii="Arial" w:hAnsi="Arial" w:cs="Arial"/>
        </w:rPr>
        <w:t xml:space="preserve"> para </w:t>
      </w:r>
      <w:proofErr w:type="spellStart"/>
      <w:r w:rsidRPr="00C718B4">
        <w:rPr>
          <w:rFonts w:ascii="Arial" w:hAnsi="Arial" w:cs="Arial"/>
        </w:rPr>
        <w:t>ayudar</w:t>
      </w:r>
      <w:proofErr w:type="spellEnd"/>
      <w:r w:rsidRPr="00C718B4">
        <w:rPr>
          <w:rFonts w:ascii="Arial" w:hAnsi="Arial" w:cs="Arial"/>
        </w:rPr>
        <w:t xml:space="preserve"> a los </w:t>
      </w:r>
      <w:proofErr w:type="spellStart"/>
      <w:r w:rsidRPr="00C718B4">
        <w:rPr>
          <w:rFonts w:ascii="Arial" w:hAnsi="Arial" w:cs="Arial"/>
        </w:rPr>
        <w:t>estudiantes</w:t>
      </w:r>
      <w:proofErr w:type="spellEnd"/>
      <w:r w:rsidRPr="00C718B4">
        <w:rPr>
          <w:rFonts w:ascii="Arial" w:hAnsi="Arial" w:cs="Arial"/>
        </w:rPr>
        <w:t xml:space="preserve"> con </w:t>
      </w:r>
      <w:proofErr w:type="spellStart"/>
      <w:r w:rsidRPr="00C718B4">
        <w:rPr>
          <w:rFonts w:ascii="Arial" w:hAnsi="Arial" w:cs="Arial"/>
        </w:rPr>
        <w:t>discapacidad</w:t>
      </w:r>
      <w:proofErr w:type="spellEnd"/>
      <w:r w:rsidRPr="00C718B4">
        <w:rPr>
          <w:rFonts w:ascii="Arial" w:hAnsi="Arial" w:cs="Arial"/>
        </w:rPr>
        <w:t xml:space="preserve"> y a sus </w:t>
      </w:r>
      <w:proofErr w:type="spellStart"/>
      <w:r w:rsidRPr="00C718B4">
        <w:rPr>
          <w:rFonts w:ascii="Arial" w:hAnsi="Arial" w:cs="Arial"/>
        </w:rPr>
        <w:t>familias</w:t>
      </w:r>
      <w:proofErr w:type="spellEnd"/>
      <w:r w:rsidRPr="00C718B4">
        <w:rPr>
          <w:rFonts w:ascii="Arial" w:hAnsi="Arial" w:cs="Arial"/>
        </w:rPr>
        <w:t xml:space="preserve"> a </w:t>
      </w:r>
      <w:proofErr w:type="spellStart"/>
      <w:r w:rsidRPr="00C718B4">
        <w:rPr>
          <w:rFonts w:ascii="Arial" w:hAnsi="Arial" w:cs="Arial"/>
        </w:rPr>
        <w:t>comprender</w:t>
      </w:r>
      <w:proofErr w:type="spellEnd"/>
      <w:r w:rsidRPr="00C718B4">
        <w:rPr>
          <w:rFonts w:ascii="Arial" w:hAnsi="Arial" w:cs="Arial"/>
        </w:rPr>
        <w:t xml:space="preserve"> y </w:t>
      </w:r>
      <w:proofErr w:type="spellStart"/>
      <w:r w:rsidRPr="00C718B4">
        <w:rPr>
          <w:rFonts w:ascii="Arial" w:hAnsi="Arial" w:cs="Arial"/>
        </w:rPr>
        <w:t>ejercer</w:t>
      </w:r>
      <w:proofErr w:type="spellEnd"/>
      <w:r w:rsidRPr="00C718B4">
        <w:rPr>
          <w:rFonts w:ascii="Arial" w:hAnsi="Arial" w:cs="Arial"/>
        </w:rPr>
        <w:t xml:space="preserve"> sus </w:t>
      </w:r>
      <w:proofErr w:type="spellStart"/>
      <w:r w:rsidRPr="00C718B4">
        <w:rPr>
          <w:rFonts w:ascii="Arial" w:hAnsi="Arial" w:cs="Arial"/>
        </w:rPr>
        <w:t>derechos</w:t>
      </w:r>
      <w:proofErr w:type="spellEnd"/>
      <w:r w:rsidRPr="00C718B4">
        <w:rPr>
          <w:rFonts w:ascii="Arial" w:hAnsi="Arial" w:cs="Arial"/>
        </w:rPr>
        <w:t>.</w:t>
      </w:r>
    </w:p>
    <w:p w14:paraId="778A416C" w14:textId="77777777" w:rsidR="00BA3A63" w:rsidRPr="0035128D" w:rsidRDefault="00BA3A63" w:rsidP="00BA3A63">
      <w:pPr>
        <w:pStyle w:val="ListParagraph"/>
        <w:numPr>
          <w:ilvl w:val="0"/>
          <w:numId w:val="175"/>
        </w:numPr>
        <w:rPr>
          <w:rFonts w:ascii="Arial" w:hAnsi="Arial" w:cs="Arial"/>
          <w:lang w:val="it-IT"/>
        </w:rPr>
      </w:pPr>
      <w:r w:rsidRPr="0035128D">
        <w:rPr>
          <w:rFonts w:ascii="Arial" w:hAnsi="Arial" w:cs="Arial"/>
          <w:lang w:val="it-IT"/>
        </w:rPr>
        <w:t>Defensa estudiantil que incluya a estudiantes con discapacidad, como el "Youth Voice Crew" del Territorio del Norte.</w:t>
      </w:r>
    </w:p>
    <w:p w14:paraId="0DFCC433" w14:textId="77777777" w:rsidR="00BA3A63" w:rsidRPr="0035128D" w:rsidRDefault="00BA3A63" w:rsidP="00BA3A63">
      <w:pPr>
        <w:pStyle w:val="ListParagraph"/>
        <w:numPr>
          <w:ilvl w:val="0"/>
          <w:numId w:val="175"/>
        </w:numPr>
        <w:rPr>
          <w:rFonts w:ascii="Arial" w:hAnsi="Arial" w:cs="Arial"/>
          <w:lang w:val="it-IT"/>
        </w:rPr>
      </w:pPr>
      <w:r w:rsidRPr="0035128D">
        <w:rPr>
          <w:rFonts w:ascii="Arial" w:hAnsi="Arial" w:cs="Arial"/>
          <w:lang w:val="it-IT"/>
        </w:rPr>
        <w:t xml:space="preserve">Programas de instrucción alimentaria y de conocimientos de nutrición para personas con discapacidad, como el programa </w:t>
      </w:r>
      <w:r w:rsidRPr="00C718B4">
        <w:rPr>
          <w:rFonts w:ascii="Arial" w:hAnsi="Arial" w:cs="Arial"/>
        </w:rPr>
        <w:fldChar w:fldCharType="begin"/>
      </w:r>
      <w:r w:rsidRPr="0035128D">
        <w:rPr>
          <w:rFonts w:ascii="Arial" w:hAnsi="Arial" w:cs="Arial"/>
          <w:lang w:val="it-IT"/>
        </w:rPr>
        <w:instrText>HYPERLINK "https://www.youtube.com/watch?v=Pho5RNVwPBQ"</w:instrText>
      </w:r>
      <w:r w:rsidRPr="00C718B4">
        <w:rPr>
          <w:rFonts w:ascii="Arial" w:hAnsi="Arial" w:cs="Arial"/>
        </w:rPr>
        <w:fldChar w:fldCharType="separate"/>
      </w:r>
      <w:r w:rsidRPr="0035128D">
        <w:rPr>
          <w:rStyle w:val="Hyperlink"/>
          <w:rFonts w:ascii="Arial" w:hAnsi="Arial" w:cs="Arial"/>
          <w:lang w:val="it-IT"/>
        </w:rPr>
        <w:t>Comida saludable para todas las capacidades</w:t>
      </w:r>
      <w:r w:rsidRPr="00C718B4">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de Australia Occidental.</w:t>
      </w:r>
    </w:p>
    <w:p w14:paraId="34FF84A9" w14:textId="77777777" w:rsidR="00BA3A63" w:rsidRPr="0035128D" w:rsidRDefault="00BA3A63" w:rsidP="00BA3A63">
      <w:pPr>
        <w:pStyle w:val="ListParagraph"/>
        <w:numPr>
          <w:ilvl w:val="0"/>
          <w:numId w:val="175"/>
        </w:numPr>
        <w:rPr>
          <w:rFonts w:ascii="Arial" w:hAnsi="Arial" w:cs="Arial"/>
          <w:lang w:val="it-IT"/>
        </w:rPr>
      </w:pPr>
      <w:r w:rsidRPr="0035128D">
        <w:rPr>
          <w:rFonts w:ascii="Arial" w:hAnsi="Arial" w:cs="Arial"/>
          <w:lang w:val="it-IT"/>
        </w:rPr>
        <w:t xml:space="preserve">Compromisos con la educación inclusiva, como las reformas de </w:t>
      </w:r>
      <w:r w:rsidRPr="00C718B4">
        <w:rPr>
          <w:rFonts w:ascii="Arial" w:hAnsi="Arial" w:cs="Arial"/>
        </w:rPr>
        <w:fldChar w:fldCharType="begin"/>
      </w:r>
      <w:r w:rsidRPr="0035128D">
        <w:rPr>
          <w:rFonts w:ascii="Arial" w:hAnsi="Arial" w:cs="Arial"/>
          <w:lang w:val="it-IT"/>
        </w:rPr>
        <w:instrText>HYPERLINK "https://www.education.vic.gov.au/school/teachers/learningneeds/Pages/disability-inclusion.aspx"</w:instrText>
      </w:r>
      <w:r w:rsidRPr="00C718B4">
        <w:rPr>
          <w:rFonts w:ascii="Arial" w:hAnsi="Arial" w:cs="Arial"/>
        </w:rPr>
        <w:fldChar w:fldCharType="separate"/>
      </w:r>
      <w:r w:rsidRPr="0035128D">
        <w:rPr>
          <w:rStyle w:val="Hyperlink"/>
          <w:rFonts w:ascii="Arial" w:hAnsi="Arial" w:cs="Arial"/>
          <w:lang w:val="it-IT"/>
        </w:rPr>
        <w:t>Inclusión de la Discapacidad</w:t>
      </w:r>
      <w:r w:rsidRPr="00C718B4">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 xml:space="preserve">y la </w:t>
      </w:r>
      <w:r w:rsidRPr="00C718B4">
        <w:rPr>
          <w:rFonts w:ascii="Arial" w:hAnsi="Arial" w:cs="Arial"/>
        </w:rPr>
        <w:fldChar w:fldCharType="begin"/>
      </w:r>
      <w:r w:rsidRPr="0035128D">
        <w:rPr>
          <w:rFonts w:ascii="Arial" w:hAnsi="Arial" w:cs="Arial"/>
          <w:lang w:val="it-IT"/>
        </w:rPr>
        <w:instrText>HYPERLINK "https://www.education.vic.gov.au/school/teachers/learningneeds/Pages/Autism-Education-Strategy.aspx"</w:instrText>
      </w:r>
      <w:r w:rsidRPr="00C718B4">
        <w:rPr>
          <w:rFonts w:ascii="Arial" w:hAnsi="Arial" w:cs="Arial"/>
        </w:rPr>
        <w:fldChar w:fldCharType="separate"/>
      </w:r>
      <w:r w:rsidRPr="0035128D">
        <w:rPr>
          <w:rStyle w:val="Hyperlink"/>
          <w:rFonts w:ascii="Arial" w:hAnsi="Arial" w:cs="Arial"/>
          <w:lang w:val="it-IT"/>
        </w:rPr>
        <w:t>Estrategia de Educación de Autismo</w:t>
      </w:r>
      <w:r w:rsidRPr="00C718B4">
        <w:rPr>
          <w:rStyle w:val="Hyperlink"/>
          <w:rFonts w:ascii="Arial" w:hAnsi="Arial" w:cs="Arial"/>
        </w:rPr>
        <w:fldChar w:fldCharType="end"/>
      </w:r>
      <w:r w:rsidRPr="0035128D">
        <w:rPr>
          <w:rStyle w:val="Hyperlink"/>
          <w:rFonts w:ascii="Arial" w:hAnsi="Arial" w:cs="Arial"/>
          <w:lang w:val="it-IT"/>
        </w:rPr>
        <w:t xml:space="preserve"> de Victoria, y la </w:t>
      </w:r>
      <w:hyperlink r:id="rId20" w:history="1">
        <w:r w:rsidRPr="0035128D">
          <w:rPr>
            <w:rStyle w:val="Hyperlink"/>
            <w:rFonts w:ascii="Arial" w:eastAsia="Times New Roman" w:hAnsi="Arial" w:cs="Arial"/>
            <w:szCs w:val="20"/>
            <w:lang w:val="it-IT" w:eastAsia="en-AU"/>
          </w:rPr>
          <w:t>Estrategia de Discapacidad del Departamento de Educación</w:t>
        </w:r>
      </w:hyperlink>
      <w:r w:rsidRPr="0035128D">
        <w:rPr>
          <w:rStyle w:val="Hyperlink"/>
          <w:rFonts w:ascii="Arial" w:eastAsia="Times New Roman" w:hAnsi="Arial" w:cs="Arial"/>
          <w:color w:val="auto"/>
          <w:szCs w:val="20"/>
          <w:u w:val="none"/>
          <w:lang w:val="it-IT" w:eastAsia="en-AU"/>
        </w:rPr>
        <w:t xml:space="preserve"> de Nueva Gales del Sur.</w:t>
      </w:r>
    </w:p>
    <w:p w14:paraId="499120B5" w14:textId="77777777" w:rsidR="00221017" w:rsidRPr="0035128D" w:rsidRDefault="00BA3299" w:rsidP="00FD4B36">
      <w:pPr>
        <w:pStyle w:val="Heading2"/>
        <w:rPr>
          <w:rFonts w:ascii="Arial" w:hAnsi="Arial" w:cs="Arial"/>
          <w:lang w:val="it-IT"/>
        </w:rPr>
      </w:pPr>
      <w:bookmarkStart w:id="94" w:name="_Outcome_Area:_"/>
      <w:bookmarkStart w:id="95" w:name="_Outcome_Area:_Health"/>
      <w:bookmarkStart w:id="96" w:name="_Toc150433152"/>
      <w:bookmarkEnd w:id="94"/>
      <w:bookmarkEnd w:id="95"/>
      <w:r w:rsidRPr="0035128D">
        <w:rPr>
          <w:rFonts w:ascii="Arial" w:hAnsi="Arial" w:cs="Arial"/>
          <w:lang w:val="it-IT"/>
        </w:rPr>
        <w:t>Área de resultados: Salud y bienestar</w:t>
      </w:r>
      <w:bookmarkEnd w:id="96"/>
    </w:p>
    <w:p w14:paraId="5FA0AD5F" w14:textId="77777777" w:rsidR="006536E7" w:rsidRPr="0035128D" w:rsidRDefault="00BA3299" w:rsidP="00A35449">
      <w:pPr>
        <w:shd w:val="clear" w:color="auto" w:fill="DEEAF6"/>
        <w:rPr>
          <w:rFonts w:ascii="Arial" w:hAnsi="Arial" w:cs="Arial"/>
          <w:color w:val="002060"/>
          <w:lang w:val="it-IT"/>
        </w:rPr>
      </w:pPr>
      <w:r w:rsidRPr="0035128D">
        <w:rPr>
          <w:rFonts w:ascii="Arial" w:hAnsi="Arial" w:cs="Arial"/>
          <w:color w:val="002060"/>
          <w:lang w:val="it-IT"/>
        </w:rPr>
        <w:t>Resultado: Las personas con discapacidad alcanzan los mejores resultados posibles de salud y bienestar a lo largo de sus vidas</w:t>
      </w:r>
    </w:p>
    <w:p w14:paraId="32280BC0" w14:textId="77777777" w:rsidR="00BA3299" w:rsidRPr="0035128D" w:rsidRDefault="00BA3299" w:rsidP="00BA3299">
      <w:pPr>
        <w:spacing w:after="0" w:line="240" w:lineRule="auto"/>
        <w:rPr>
          <w:rFonts w:ascii="Arial" w:hAnsi="Arial" w:cs="Arial"/>
          <w:lang w:val="it-IT"/>
        </w:rPr>
      </w:pPr>
      <w:bookmarkStart w:id="97" w:name="_Toc143002045"/>
      <w:bookmarkStart w:id="98" w:name="_Toc144117392"/>
      <w:bookmarkStart w:id="99" w:name="_Toc144133459"/>
      <w:bookmarkStart w:id="100" w:name="_Toc144134372"/>
      <w:bookmarkStart w:id="101" w:name="_Toc144206682"/>
      <w:bookmarkStart w:id="102" w:name="_Toc144206852"/>
      <w:bookmarkStart w:id="103" w:name="_Toc144294433"/>
      <w:bookmarkStart w:id="104" w:name="_Toc144307932"/>
      <w:bookmarkStart w:id="105" w:name="_Toc144392723"/>
      <w:bookmarkStart w:id="106" w:name="_Toc144471018"/>
      <w:bookmarkStart w:id="107" w:name="_Toc144716694"/>
      <w:bookmarkStart w:id="108" w:name="_Toc144729642"/>
      <w:bookmarkStart w:id="109" w:name="_Toc144802870"/>
      <w:bookmarkStart w:id="110" w:name="_Toc144822985"/>
      <w:bookmarkStart w:id="111" w:name="_Toc144992423"/>
      <w:bookmarkStart w:id="112" w:name="_Toc146015454"/>
      <w:bookmarkStart w:id="113" w:name="_Toc146023102"/>
      <w:bookmarkStart w:id="114" w:name="_Toc146031485"/>
      <w:r w:rsidRPr="0035128D">
        <w:rPr>
          <w:rFonts w:ascii="Arial" w:hAnsi="Arial" w:cs="Arial"/>
          <w:lang w:val="it-IT"/>
        </w:rPr>
        <w:t xml:space="preserve">Tener buena salud es un requisito fundamental para una buena vida. Cuando las personas con discapacidad enfrentan barreras para tener buena salud, también enfrentan desafíos para participar en la escuela, el trabajo y la vida comunitaria. En el </w:t>
      </w:r>
      <w:r w:rsidRPr="00BA3299">
        <w:rPr>
          <w:rFonts w:ascii="Arial" w:hAnsi="Arial" w:cs="Arial"/>
        </w:rPr>
        <w:fldChar w:fldCharType="begin"/>
      </w:r>
      <w:r w:rsidRPr="0035128D">
        <w:rPr>
          <w:rFonts w:ascii="Arial" w:hAnsi="Arial" w:cs="Arial"/>
          <w:lang w:val="it-IT"/>
        </w:rPr>
        <w:instrText>HYPERLINK "https://www.disabilitygateway.gov.au/document/7481"</w:instrText>
      </w:r>
      <w:r w:rsidRPr="00BA3299">
        <w:rPr>
          <w:rFonts w:ascii="Arial" w:hAnsi="Arial" w:cs="Arial"/>
        </w:rPr>
        <w:fldChar w:fldCharType="separate"/>
      </w:r>
      <w:r w:rsidRPr="0035128D">
        <w:rPr>
          <w:rStyle w:val="Hyperlink"/>
          <w:rFonts w:ascii="Arial" w:hAnsi="Arial" w:cs="Arial"/>
          <w:lang w:val="it-IT"/>
        </w:rPr>
        <w:t xml:space="preserve">Foro Nacional de la ADS </w:t>
      </w:r>
      <w:r w:rsidRPr="00BA3299">
        <w:rPr>
          <w:rStyle w:val="Hyperlink"/>
          <w:rFonts w:ascii="Arial" w:hAnsi="Arial" w:cs="Arial"/>
        </w:rPr>
        <w:fldChar w:fldCharType="end"/>
      </w:r>
      <w:r w:rsidRPr="0035128D">
        <w:rPr>
          <w:rStyle w:val="Hyperlink"/>
          <w:rFonts w:ascii="Arial" w:hAnsi="Arial" w:cs="Arial"/>
          <w:lang w:val="it-IT"/>
        </w:rPr>
        <w:t>(</w:t>
      </w:r>
      <w:r w:rsidRPr="0035128D">
        <w:rPr>
          <w:rFonts w:ascii="Arial" w:hAnsi="Arial" w:cs="Arial"/>
          <w:lang w:val="it-IT"/>
        </w:rPr>
        <w:t>noviembre de 2022), las personas con discapacidad hablaron de las actitudes negativas hacia las personas con discapacidad que pueden limitar el acceso a la atención médica, al diagnóstico y a la toma de decisiones sobre su propio tratamiento.</w:t>
      </w:r>
    </w:p>
    <w:p w14:paraId="4557905A" w14:textId="77777777" w:rsidR="00BA3299" w:rsidRPr="0035128D" w:rsidRDefault="00BA3299" w:rsidP="00BA3299">
      <w:pPr>
        <w:spacing w:after="0" w:line="240" w:lineRule="auto"/>
        <w:rPr>
          <w:rFonts w:ascii="Arial" w:hAnsi="Arial" w:cs="Arial"/>
          <w:lang w:val="it-IT"/>
        </w:rPr>
      </w:pPr>
      <w:r w:rsidRPr="0035128D">
        <w:rPr>
          <w:rFonts w:ascii="Arial" w:hAnsi="Arial" w:cs="Arial"/>
          <w:lang w:val="it-IT"/>
        </w:rPr>
        <w:t>La comunidad de personas con discapacidad, incluido el Consejo Consultivo de la ADS, también expresó preocupaciones acerca de la ayuda por COVID-19 para las personas con discapacidad. Con frecuencia, las personas con discapacidad enfrentan numerosas desigualdades para acceder a la atención médica y otros servicios necesarios, y la pandemia de COVID-19 puso de relieve y, en muchos aspectos, profundizó estas desigualdades.</w:t>
      </w:r>
    </w:p>
    <w:p w14:paraId="4B49B119" w14:textId="77777777" w:rsidR="00BA3299" w:rsidRPr="00BA3299" w:rsidRDefault="00BA3299" w:rsidP="00BA3299">
      <w:pPr>
        <w:rPr>
          <w:rFonts w:ascii="Arial" w:hAnsi="Arial" w:cs="Arial"/>
        </w:rPr>
      </w:pPr>
      <w:proofErr w:type="spellStart"/>
      <w:r w:rsidRPr="00BA3299">
        <w:rPr>
          <w:rFonts w:ascii="Arial" w:hAnsi="Arial" w:cs="Arial"/>
        </w:rPr>
        <w:t>Algunos</w:t>
      </w:r>
      <w:proofErr w:type="spellEnd"/>
      <w:r w:rsidRPr="00BA3299">
        <w:rPr>
          <w:rFonts w:ascii="Arial" w:hAnsi="Arial" w:cs="Arial"/>
        </w:rPr>
        <w:t xml:space="preserve"> </w:t>
      </w:r>
      <w:proofErr w:type="spellStart"/>
      <w:r w:rsidRPr="00BA3299">
        <w:rPr>
          <w:rFonts w:ascii="Arial" w:hAnsi="Arial" w:cs="Arial"/>
        </w:rPr>
        <w:t>ejemplos</w:t>
      </w:r>
      <w:proofErr w:type="spellEnd"/>
      <w:r w:rsidRPr="00BA3299">
        <w:rPr>
          <w:rFonts w:ascii="Arial" w:hAnsi="Arial" w:cs="Arial"/>
        </w:rPr>
        <w:t xml:space="preserve"> de </w:t>
      </w:r>
      <w:proofErr w:type="spellStart"/>
      <w:r w:rsidRPr="00BA3299">
        <w:rPr>
          <w:rFonts w:ascii="Arial" w:hAnsi="Arial" w:cs="Arial"/>
        </w:rPr>
        <w:t>actividades</w:t>
      </w:r>
      <w:proofErr w:type="spellEnd"/>
      <w:r w:rsidRPr="00BA3299">
        <w:rPr>
          <w:rFonts w:ascii="Arial" w:hAnsi="Arial" w:cs="Arial"/>
        </w:rPr>
        <w:t xml:space="preserve"> en </w:t>
      </w:r>
      <w:proofErr w:type="spellStart"/>
      <w:r w:rsidRPr="00BA3299">
        <w:rPr>
          <w:rFonts w:ascii="Arial" w:hAnsi="Arial" w:cs="Arial"/>
        </w:rPr>
        <w:t>esta</w:t>
      </w:r>
      <w:proofErr w:type="spellEnd"/>
      <w:r w:rsidRPr="00BA3299">
        <w:rPr>
          <w:rFonts w:ascii="Arial" w:hAnsi="Arial" w:cs="Arial"/>
        </w:rPr>
        <w:t xml:space="preserve"> </w:t>
      </w:r>
      <w:proofErr w:type="spellStart"/>
      <w:r w:rsidRPr="00BA3299">
        <w:rPr>
          <w:rFonts w:ascii="Arial" w:hAnsi="Arial" w:cs="Arial"/>
        </w:rPr>
        <w:t>Área</w:t>
      </w:r>
      <w:proofErr w:type="spellEnd"/>
      <w:r w:rsidRPr="00BA3299">
        <w:rPr>
          <w:rFonts w:ascii="Arial" w:hAnsi="Arial" w:cs="Arial"/>
        </w:rPr>
        <w:t xml:space="preserve"> de </w:t>
      </w:r>
      <w:proofErr w:type="spellStart"/>
      <w:r w:rsidRPr="00BA3299">
        <w:rPr>
          <w:rFonts w:ascii="Arial" w:hAnsi="Arial" w:cs="Arial"/>
        </w:rPr>
        <w:t>resultados</w:t>
      </w:r>
      <w:proofErr w:type="spellEnd"/>
      <w:r w:rsidRPr="00BA3299">
        <w:rPr>
          <w:rFonts w:ascii="Arial" w:hAnsi="Arial" w:cs="Arial"/>
        </w:rPr>
        <w:t xml:space="preserve"> son:</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651BF534" w14:textId="77777777" w:rsidR="00BA3299" w:rsidRPr="0035128D" w:rsidRDefault="00BA3299" w:rsidP="00BA3299">
      <w:pPr>
        <w:pStyle w:val="ListParagraph"/>
        <w:numPr>
          <w:ilvl w:val="0"/>
          <w:numId w:val="175"/>
        </w:numPr>
        <w:rPr>
          <w:rFonts w:ascii="Arial" w:hAnsi="Arial" w:cs="Arial"/>
          <w:lang w:val="it-IT"/>
        </w:rPr>
      </w:pPr>
      <w:r w:rsidRPr="0035128D">
        <w:rPr>
          <w:rFonts w:ascii="Arial" w:hAnsi="Arial" w:cs="Arial"/>
          <w:lang w:val="it-IT"/>
        </w:rPr>
        <w:t xml:space="preserve">Mejorar la atención médica a través de la </w:t>
      </w:r>
      <w:r w:rsidRPr="00BA3299">
        <w:rPr>
          <w:rFonts w:ascii="Arial" w:hAnsi="Arial" w:cs="Arial"/>
        </w:rPr>
        <w:fldChar w:fldCharType="begin"/>
      </w:r>
      <w:r w:rsidRPr="0035128D">
        <w:rPr>
          <w:rFonts w:ascii="Arial" w:hAnsi="Arial" w:cs="Arial"/>
          <w:lang w:val="it-IT"/>
        </w:rPr>
        <w:instrText>HYPERLINK "https://www.health.gov.au/our-work/national-roadmap-for-improving-the-health-of-people-with-intellectual-disability"</w:instrText>
      </w:r>
      <w:r w:rsidRPr="00BA3299">
        <w:rPr>
          <w:rFonts w:ascii="Arial" w:hAnsi="Arial" w:cs="Arial"/>
        </w:rPr>
        <w:fldChar w:fldCharType="separate"/>
      </w:r>
      <w:r w:rsidRPr="0035128D">
        <w:rPr>
          <w:rStyle w:val="Hyperlink"/>
          <w:rFonts w:ascii="Arial" w:hAnsi="Arial" w:cs="Arial"/>
          <w:lang w:val="it-IT"/>
        </w:rPr>
        <w:t>Hoja de Ruta Nacional para Mejorar la Salud de las Personas con Discapacidad Intelectual</w:t>
      </w:r>
      <w:r w:rsidRPr="00BA3299">
        <w:rPr>
          <w:rStyle w:val="Hyperlink"/>
          <w:rFonts w:ascii="Arial" w:hAnsi="Arial" w:cs="Arial"/>
        </w:rPr>
        <w:fldChar w:fldCharType="end"/>
      </w:r>
      <w:r w:rsidRPr="0035128D">
        <w:rPr>
          <w:rFonts w:ascii="Arial" w:hAnsi="Arial" w:cs="Arial"/>
          <w:lang w:val="it-IT"/>
        </w:rPr>
        <w:t xml:space="preserve">. </w:t>
      </w:r>
    </w:p>
    <w:p w14:paraId="7C9AC605" w14:textId="77777777" w:rsidR="00BA3299" w:rsidRPr="0035128D" w:rsidRDefault="00BA3299" w:rsidP="00BA3299">
      <w:pPr>
        <w:pStyle w:val="ListParagraph"/>
        <w:numPr>
          <w:ilvl w:val="0"/>
          <w:numId w:val="175"/>
        </w:numPr>
        <w:rPr>
          <w:rFonts w:ascii="Arial" w:hAnsi="Arial" w:cs="Arial"/>
          <w:lang w:val="it-IT"/>
        </w:rPr>
      </w:pPr>
      <w:r w:rsidRPr="0035128D">
        <w:rPr>
          <w:rFonts w:ascii="Arial" w:hAnsi="Arial" w:cs="Arial"/>
          <w:lang w:val="it-IT"/>
        </w:rPr>
        <w:t>Fortalecimiento de la capacidad sectorial, como el Programa Nacional de Fuerza Laboral y Capacitación "Investing in Our Mob”.</w:t>
      </w:r>
    </w:p>
    <w:p w14:paraId="58ABB0DD" w14:textId="77777777" w:rsidR="00BA3299" w:rsidRPr="0035128D" w:rsidRDefault="00BA3299" w:rsidP="00BA3299">
      <w:pPr>
        <w:pStyle w:val="ListParagraph"/>
        <w:numPr>
          <w:ilvl w:val="0"/>
          <w:numId w:val="175"/>
        </w:numPr>
        <w:rPr>
          <w:rFonts w:ascii="Arial" w:hAnsi="Arial" w:cs="Arial"/>
          <w:lang w:val="it-IT"/>
        </w:rPr>
      </w:pPr>
      <w:r w:rsidRPr="0035128D">
        <w:rPr>
          <w:rFonts w:ascii="Arial" w:hAnsi="Arial" w:cs="Arial"/>
          <w:lang w:val="it-IT"/>
        </w:rPr>
        <w:t xml:space="preserve">Planes y estrategias estatales para respaldar respuestas de salud inclusiva y planificación de emergencias, como la Estrategia de Salud de Personas con Discapacidad del ACT, el Plan de Emergencia del Territorio del Norte y el </w:t>
      </w:r>
      <w:r w:rsidRPr="00BA3299">
        <w:rPr>
          <w:rFonts w:ascii="Arial" w:hAnsi="Arial" w:cs="Arial"/>
        </w:rPr>
        <w:fldChar w:fldCharType="begin"/>
      </w:r>
      <w:r w:rsidRPr="0035128D">
        <w:rPr>
          <w:rFonts w:ascii="Arial" w:hAnsi="Arial" w:cs="Arial"/>
          <w:lang w:val="it-IT"/>
        </w:rPr>
        <w:instrText>HYPERLINK "https://www.health.qld.gov.au/__data/assets/pdf_file/0015/1221081/Disability-Service-Plan-report.pdf"</w:instrText>
      </w:r>
      <w:r w:rsidRPr="00BA3299">
        <w:rPr>
          <w:rFonts w:ascii="Arial" w:hAnsi="Arial" w:cs="Arial"/>
        </w:rPr>
        <w:fldChar w:fldCharType="separate"/>
      </w:r>
      <w:r w:rsidRPr="0035128D">
        <w:rPr>
          <w:rStyle w:val="Hyperlink"/>
          <w:rFonts w:ascii="Arial" w:hAnsi="Arial" w:cs="Arial"/>
          <w:i/>
          <w:lang w:val="it-IT"/>
        </w:rPr>
        <w:t xml:space="preserve">Plan del Servicio de Discapacidad del Departamento de Salud de 2022-2024 </w:t>
      </w:r>
      <w:r w:rsidRPr="00BA3299">
        <w:rPr>
          <w:rStyle w:val="Hyperlink"/>
          <w:rFonts w:ascii="Arial" w:hAnsi="Arial" w:cs="Arial"/>
          <w:i/>
        </w:rPr>
        <w:fldChar w:fldCharType="end"/>
      </w:r>
      <w:r w:rsidRPr="0035128D">
        <w:rPr>
          <w:rFonts w:ascii="Arial" w:hAnsi="Arial" w:cs="Arial"/>
          <w:lang w:val="it-IT"/>
        </w:rPr>
        <w:t xml:space="preserve"> de Queensland.</w:t>
      </w:r>
    </w:p>
    <w:p w14:paraId="4DAD02A6" w14:textId="77777777" w:rsidR="00BA3299" w:rsidRDefault="00BA3299" w:rsidP="00BA3299">
      <w:pPr>
        <w:pStyle w:val="ListParagraph"/>
        <w:numPr>
          <w:ilvl w:val="0"/>
          <w:numId w:val="175"/>
        </w:numPr>
        <w:rPr>
          <w:rFonts w:ascii="Arial" w:hAnsi="Arial" w:cs="Arial"/>
        </w:rPr>
      </w:pPr>
      <w:proofErr w:type="spellStart"/>
      <w:r w:rsidRPr="00BA3299">
        <w:rPr>
          <w:rFonts w:ascii="Arial" w:hAnsi="Arial" w:cs="Arial"/>
        </w:rPr>
        <w:t>Proyectos</w:t>
      </w:r>
      <w:proofErr w:type="spellEnd"/>
      <w:r w:rsidRPr="00BA3299">
        <w:rPr>
          <w:rFonts w:ascii="Arial" w:hAnsi="Arial" w:cs="Arial"/>
        </w:rPr>
        <w:t xml:space="preserve"> de </w:t>
      </w:r>
      <w:proofErr w:type="spellStart"/>
      <w:r w:rsidRPr="00BA3299">
        <w:rPr>
          <w:rFonts w:ascii="Arial" w:hAnsi="Arial" w:cs="Arial"/>
        </w:rPr>
        <w:t>preparación</w:t>
      </w:r>
      <w:proofErr w:type="spellEnd"/>
      <w:r w:rsidRPr="00BA3299">
        <w:rPr>
          <w:rFonts w:ascii="Arial" w:hAnsi="Arial" w:cs="Arial"/>
        </w:rPr>
        <w:t xml:space="preserve"> para </w:t>
      </w:r>
      <w:proofErr w:type="spellStart"/>
      <w:r w:rsidRPr="00BA3299">
        <w:rPr>
          <w:rFonts w:ascii="Arial" w:hAnsi="Arial" w:cs="Arial"/>
        </w:rPr>
        <w:t>emergencias</w:t>
      </w:r>
      <w:proofErr w:type="spellEnd"/>
      <w:r w:rsidRPr="00BA3299">
        <w:rPr>
          <w:rFonts w:ascii="Arial" w:hAnsi="Arial" w:cs="Arial"/>
        </w:rPr>
        <w:t xml:space="preserve">, </w:t>
      </w:r>
      <w:proofErr w:type="spellStart"/>
      <w:r w:rsidRPr="00BA3299">
        <w:rPr>
          <w:rFonts w:ascii="Arial" w:hAnsi="Arial" w:cs="Arial"/>
        </w:rPr>
        <w:t>como</w:t>
      </w:r>
      <w:proofErr w:type="spellEnd"/>
      <w:r w:rsidRPr="00BA3299">
        <w:rPr>
          <w:rFonts w:ascii="Arial" w:hAnsi="Arial" w:cs="Arial"/>
        </w:rPr>
        <w:t xml:space="preserve"> el Proyecto de </w:t>
      </w:r>
      <w:proofErr w:type="spellStart"/>
      <w:r w:rsidRPr="00BA3299">
        <w:rPr>
          <w:rFonts w:ascii="Arial" w:hAnsi="Arial" w:cs="Arial"/>
        </w:rPr>
        <w:t>Preparación</w:t>
      </w:r>
      <w:proofErr w:type="spellEnd"/>
      <w:r w:rsidRPr="00BA3299">
        <w:rPr>
          <w:rFonts w:ascii="Arial" w:hAnsi="Arial" w:cs="Arial"/>
        </w:rPr>
        <w:t xml:space="preserve"> para </w:t>
      </w:r>
      <w:proofErr w:type="spellStart"/>
      <w:r w:rsidRPr="00BA3299">
        <w:rPr>
          <w:rFonts w:ascii="Arial" w:hAnsi="Arial" w:cs="Arial"/>
        </w:rPr>
        <w:t>Emergencias</w:t>
      </w:r>
      <w:proofErr w:type="spellEnd"/>
      <w:r w:rsidRPr="00BA3299">
        <w:rPr>
          <w:rFonts w:ascii="Arial" w:hAnsi="Arial" w:cs="Arial"/>
        </w:rPr>
        <w:t xml:space="preserve"> de Personas con </w:t>
      </w:r>
      <w:proofErr w:type="spellStart"/>
      <w:r w:rsidRPr="00BA3299">
        <w:rPr>
          <w:rFonts w:ascii="Arial" w:hAnsi="Arial" w:cs="Arial"/>
        </w:rPr>
        <w:t>Discapacidad</w:t>
      </w:r>
      <w:proofErr w:type="spellEnd"/>
      <w:r w:rsidRPr="00BA3299">
        <w:rPr>
          <w:rFonts w:ascii="Arial" w:hAnsi="Arial" w:cs="Arial"/>
        </w:rPr>
        <w:t xml:space="preserve"> de Tasmania.</w:t>
      </w:r>
    </w:p>
    <w:p w14:paraId="014B7785" w14:textId="77777777" w:rsidR="007D636B" w:rsidRPr="00BA3299" w:rsidRDefault="007D636B" w:rsidP="007D636B">
      <w:pPr>
        <w:pStyle w:val="ListParagraph"/>
        <w:rPr>
          <w:rFonts w:ascii="Arial" w:hAnsi="Arial" w:cs="Arial"/>
        </w:rPr>
      </w:pPr>
    </w:p>
    <w:p w14:paraId="4734DB4B" w14:textId="77777777" w:rsidR="00221017" w:rsidRPr="00894B13" w:rsidRDefault="007D636B" w:rsidP="00FD4B36">
      <w:pPr>
        <w:pStyle w:val="Heading2"/>
        <w:rPr>
          <w:rFonts w:ascii="Arial" w:hAnsi="Arial" w:cs="Arial"/>
        </w:rPr>
      </w:pPr>
      <w:bookmarkStart w:id="115" w:name="_Toc150433153"/>
      <w:proofErr w:type="spellStart"/>
      <w:r w:rsidRPr="00894B13">
        <w:rPr>
          <w:rFonts w:ascii="Arial" w:hAnsi="Arial" w:cs="Arial"/>
        </w:rPr>
        <w:t>Área</w:t>
      </w:r>
      <w:proofErr w:type="spellEnd"/>
      <w:r w:rsidRPr="00894B13">
        <w:rPr>
          <w:rFonts w:ascii="Arial" w:hAnsi="Arial" w:cs="Arial"/>
        </w:rPr>
        <w:t xml:space="preserve"> de </w:t>
      </w:r>
      <w:proofErr w:type="spellStart"/>
      <w:r w:rsidRPr="00894B13">
        <w:rPr>
          <w:rFonts w:ascii="Arial" w:hAnsi="Arial" w:cs="Arial"/>
        </w:rPr>
        <w:t>resultados</w:t>
      </w:r>
      <w:proofErr w:type="spellEnd"/>
      <w:r w:rsidRPr="00894B13">
        <w:rPr>
          <w:rFonts w:ascii="Arial" w:hAnsi="Arial" w:cs="Arial"/>
        </w:rPr>
        <w:t xml:space="preserve">: </w:t>
      </w:r>
      <w:proofErr w:type="spellStart"/>
      <w:r w:rsidRPr="00894B13">
        <w:rPr>
          <w:rFonts w:ascii="Arial" w:hAnsi="Arial" w:cs="Arial"/>
        </w:rPr>
        <w:t>Actitudes</w:t>
      </w:r>
      <w:proofErr w:type="spellEnd"/>
      <w:r w:rsidRPr="00894B13">
        <w:rPr>
          <w:rFonts w:ascii="Arial" w:hAnsi="Arial" w:cs="Arial"/>
        </w:rPr>
        <w:t xml:space="preserve"> </w:t>
      </w:r>
      <w:proofErr w:type="spellStart"/>
      <w:r w:rsidRPr="00894B13">
        <w:rPr>
          <w:rFonts w:ascii="Arial" w:hAnsi="Arial" w:cs="Arial"/>
        </w:rPr>
        <w:t>comunitarias</w:t>
      </w:r>
      <w:bookmarkEnd w:id="115"/>
      <w:proofErr w:type="spellEnd"/>
    </w:p>
    <w:p w14:paraId="51CDAC01" w14:textId="77777777" w:rsidR="00AC1338" w:rsidRPr="0035128D" w:rsidRDefault="007D636B" w:rsidP="00A35449">
      <w:pPr>
        <w:shd w:val="clear" w:color="auto" w:fill="DEEAF6"/>
        <w:rPr>
          <w:rFonts w:ascii="Arial" w:hAnsi="Arial" w:cs="Arial"/>
          <w:color w:val="002060"/>
          <w:lang w:val="it-IT"/>
        </w:rPr>
      </w:pPr>
      <w:r w:rsidRPr="0035128D">
        <w:rPr>
          <w:rFonts w:ascii="Arial" w:hAnsi="Arial" w:cs="Arial"/>
          <w:color w:val="002060"/>
          <w:lang w:val="it-IT"/>
        </w:rPr>
        <w:lastRenderedPageBreak/>
        <w:t>Resultado: Las actitudes comunitarias respaldan la igualdad, la inclusión y la participación en la sociedad de las personas con discapacidad</w:t>
      </w:r>
    </w:p>
    <w:p w14:paraId="5A4C8CE9" w14:textId="77777777" w:rsidR="00894B13" w:rsidRPr="0035128D" w:rsidRDefault="00894B13" w:rsidP="00894B13">
      <w:pPr>
        <w:spacing w:after="0" w:line="240" w:lineRule="auto"/>
        <w:rPr>
          <w:rFonts w:ascii="Arial" w:hAnsi="Arial" w:cs="Arial"/>
          <w:lang w:val="it-IT"/>
        </w:rPr>
      </w:pPr>
      <w:r w:rsidRPr="0035128D">
        <w:rPr>
          <w:rFonts w:ascii="Arial" w:hAnsi="Arial" w:cs="Arial"/>
          <w:lang w:val="it-IT"/>
        </w:rPr>
        <w:t xml:space="preserve">Las actitudes de la comunidad hacia las personas con discapacidad siguen siendo una de las barreras más fundamentales para la plena inclusión y participación de una persona en la sociedad australiana. En el </w:t>
      </w:r>
      <w:r w:rsidRPr="00894B13">
        <w:rPr>
          <w:rFonts w:ascii="Arial" w:hAnsi="Arial" w:cs="Arial"/>
        </w:rPr>
        <w:fldChar w:fldCharType="begin"/>
      </w:r>
      <w:r w:rsidRPr="0035128D">
        <w:rPr>
          <w:rFonts w:ascii="Arial" w:hAnsi="Arial" w:cs="Arial"/>
          <w:lang w:val="it-IT"/>
        </w:rPr>
        <w:instrText>HYPERLINK "https://www.disabilitygateway.gov.au/document/7481"</w:instrText>
      </w:r>
      <w:r w:rsidRPr="00894B13">
        <w:rPr>
          <w:rFonts w:ascii="Arial" w:hAnsi="Arial" w:cs="Arial"/>
        </w:rPr>
        <w:fldChar w:fldCharType="separate"/>
      </w:r>
      <w:r w:rsidRPr="0035128D">
        <w:rPr>
          <w:rStyle w:val="Hyperlink"/>
          <w:rFonts w:ascii="Arial" w:hAnsi="Arial" w:cs="Arial"/>
          <w:lang w:val="it-IT"/>
        </w:rPr>
        <w:t>Foro Nacional de la ADS</w:t>
      </w:r>
      <w:r w:rsidRPr="00894B13">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(noviembre de 2022), las actitudes de la comunidad fueron un tema recurrente. Hubo conversaciones acerca de cómo el estigma, el capacitismo, las actitudes negativas y las bajas expectativas actúan como barreras en múltiples aspectos de la vida de las personas con discapacidad.</w:t>
      </w:r>
    </w:p>
    <w:p w14:paraId="45C6ABB9" w14:textId="77777777" w:rsidR="00894B13" w:rsidRPr="0035128D" w:rsidRDefault="00894B13" w:rsidP="00894B13">
      <w:pPr>
        <w:spacing w:after="0" w:line="240" w:lineRule="auto"/>
        <w:rPr>
          <w:rFonts w:ascii="Arial" w:hAnsi="Arial" w:cs="Arial"/>
          <w:lang w:val="it-IT"/>
        </w:rPr>
      </w:pPr>
      <w:r w:rsidRPr="0035128D">
        <w:rPr>
          <w:rFonts w:ascii="Arial" w:hAnsi="Arial" w:cs="Arial"/>
          <w:lang w:val="it-IT"/>
        </w:rPr>
        <w:t xml:space="preserve">El informe </w:t>
      </w:r>
      <w:r w:rsidRPr="00894B13">
        <w:rPr>
          <w:rFonts w:ascii="Arial" w:hAnsi="Arial" w:cs="Arial"/>
        </w:rPr>
        <w:fldChar w:fldCharType="begin"/>
      </w:r>
      <w:r w:rsidRPr="0035128D">
        <w:rPr>
          <w:rFonts w:ascii="Arial" w:hAnsi="Arial" w:cs="Arial"/>
          <w:lang w:val="it-IT"/>
        </w:rPr>
        <w:instrText xml:space="preserve"> HYPERLINK "https://www.screenaustralia.gov.au/fact-finders/reports-and-key-issues/reports-and-discussion-papers/seeing-ourselves-2" </w:instrText>
      </w:r>
      <w:r w:rsidRPr="00894B13">
        <w:rPr>
          <w:rFonts w:ascii="Arial" w:hAnsi="Arial" w:cs="Arial"/>
        </w:rPr>
        <w:fldChar w:fldCharType="separate"/>
      </w:r>
      <w:r w:rsidRPr="0035128D">
        <w:rPr>
          <w:rStyle w:val="Hyperlink"/>
          <w:rFonts w:ascii="Arial" w:hAnsi="Arial" w:cs="Arial"/>
          <w:i/>
          <w:iCs/>
          <w:lang w:val="it-IT"/>
        </w:rPr>
        <w:t>Vernos a nosotros mismos 2</w:t>
      </w:r>
      <w:r w:rsidRPr="00894B13">
        <w:rPr>
          <w:rStyle w:val="Hyperlink"/>
          <w:rFonts w:ascii="Arial" w:hAnsi="Arial" w:cs="Arial"/>
          <w:i/>
          <w:iCs/>
        </w:rPr>
        <w:fldChar w:fldCharType="end"/>
      </w:r>
      <w:r w:rsidRPr="0035128D">
        <w:rPr>
          <w:rStyle w:val="Hyperlink"/>
          <w:rFonts w:ascii="Arial" w:hAnsi="Arial" w:cs="Arial"/>
          <w:i/>
          <w:iCs/>
          <w:lang w:val="it-IT"/>
        </w:rPr>
        <w:t xml:space="preserve"> (</w:t>
      </w:r>
      <w:r w:rsidRPr="00894B13">
        <w:rPr>
          <w:rFonts w:ascii="Arial" w:hAnsi="Arial" w:cs="Arial"/>
        </w:rPr>
        <w:fldChar w:fldCharType="begin"/>
      </w:r>
      <w:r w:rsidRPr="0035128D">
        <w:rPr>
          <w:rFonts w:ascii="Arial" w:hAnsi="Arial" w:cs="Arial"/>
          <w:lang w:val="it-IT"/>
        </w:rPr>
        <w:instrText xml:space="preserve"> HYPERLINK "https://www.screenaustralia.gov.au/fact-finders/reports-and-key-issues/reports-and-discussion-papers/seeing-ourselves-2" </w:instrText>
      </w:r>
      <w:r w:rsidRPr="00894B13">
        <w:rPr>
          <w:rFonts w:ascii="Arial" w:hAnsi="Arial" w:cs="Arial"/>
        </w:rPr>
        <w:fldChar w:fldCharType="separate"/>
      </w:r>
      <w:r w:rsidRPr="0035128D">
        <w:rPr>
          <w:rStyle w:val="Hyperlink"/>
          <w:rFonts w:ascii="Arial" w:hAnsi="Arial" w:cs="Arial"/>
          <w:i/>
          <w:iCs/>
          <w:lang w:val="it-IT"/>
        </w:rPr>
        <w:t>Seeing Ourselves 2</w:t>
      </w:r>
      <w:r w:rsidRPr="00894B13">
        <w:rPr>
          <w:rStyle w:val="Hyperlink"/>
          <w:rFonts w:ascii="Arial" w:hAnsi="Arial" w:cs="Arial"/>
          <w:i/>
          <w:iCs/>
        </w:rPr>
        <w:fldChar w:fldCharType="end"/>
      </w:r>
      <w:r w:rsidRPr="0035128D">
        <w:rPr>
          <w:rFonts w:ascii="Arial" w:hAnsi="Arial" w:cs="Arial"/>
          <w:lang w:val="it-IT"/>
        </w:rPr>
        <w:t xml:space="preserve"> )</w:t>
      </w:r>
      <w:r w:rsidRPr="0035128D">
        <w:rPr>
          <w:rStyle w:val="Hyperlink"/>
          <w:rFonts w:ascii="Arial" w:hAnsi="Arial" w:cs="Arial"/>
          <w:i/>
          <w:iCs/>
          <w:lang w:val="it-IT"/>
        </w:rPr>
        <w:t xml:space="preserve"> </w:t>
      </w:r>
      <w:r w:rsidRPr="0035128D">
        <w:rPr>
          <w:rFonts w:ascii="Arial" w:hAnsi="Arial" w:cs="Arial"/>
          <w:lang w:val="it-IT"/>
        </w:rPr>
        <w:t>de Screen Australia (2023) reveló que la representación de la discapacidad en pantalla en las series televisivas de Australia sigue siendo extremadamente baja. Los participantes del foro identificaron que el aumento de la representación de personas con discapacidad en los medios de comunicación y en cargos de liderazgo es fundamental para cambiar las actitudes de la comunidad y fomentar la inclusión.</w:t>
      </w:r>
    </w:p>
    <w:p w14:paraId="71B6B351" w14:textId="77777777" w:rsidR="00894B13" w:rsidRPr="00894B13" w:rsidRDefault="00894B13" w:rsidP="00894B13">
      <w:pPr>
        <w:rPr>
          <w:rFonts w:ascii="Arial" w:hAnsi="Arial" w:cs="Arial"/>
        </w:rPr>
      </w:pPr>
      <w:proofErr w:type="spellStart"/>
      <w:r w:rsidRPr="00894B13">
        <w:rPr>
          <w:rFonts w:ascii="Arial" w:hAnsi="Arial" w:cs="Arial"/>
        </w:rPr>
        <w:t>Algunos</w:t>
      </w:r>
      <w:proofErr w:type="spellEnd"/>
      <w:r w:rsidRPr="00894B13">
        <w:rPr>
          <w:rFonts w:ascii="Arial" w:hAnsi="Arial" w:cs="Arial"/>
        </w:rPr>
        <w:t xml:space="preserve"> </w:t>
      </w:r>
      <w:proofErr w:type="spellStart"/>
      <w:r w:rsidRPr="00894B13">
        <w:rPr>
          <w:rFonts w:ascii="Arial" w:hAnsi="Arial" w:cs="Arial"/>
        </w:rPr>
        <w:t>ejemplos</w:t>
      </w:r>
      <w:proofErr w:type="spellEnd"/>
      <w:r w:rsidRPr="00894B13">
        <w:rPr>
          <w:rFonts w:ascii="Arial" w:hAnsi="Arial" w:cs="Arial"/>
        </w:rPr>
        <w:t xml:space="preserve"> de </w:t>
      </w:r>
      <w:proofErr w:type="spellStart"/>
      <w:r w:rsidRPr="00894B13">
        <w:rPr>
          <w:rFonts w:ascii="Arial" w:hAnsi="Arial" w:cs="Arial"/>
        </w:rPr>
        <w:t>actividades</w:t>
      </w:r>
      <w:proofErr w:type="spellEnd"/>
      <w:r w:rsidRPr="00894B13">
        <w:rPr>
          <w:rFonts w:ascii="Arial" w:hAnsi="Arial" w:cs="Arial"/>
        </w:rPr>
        <w:t xml:space="preserve"> en </w:t>
      </w:r>
      <w:proofErr w:type="spellStart"/>
      <w:r w:rsidRPr="00894B13">
        <w:rPr>
          <w:rFonts w:ascii="Arial" w:hAnsi="Arial" w:cs="Arial"/>
        </w:rPr>
        <w:t>esta</w:t>
      </w:r>
      <w:proofErr w:type="spellEnd"/>
      <w:r w:rsidRPr="00894B13">
        <w:rPr>
          <w:rFonts w:ascii="Arial" w:hAnsi="Arial" w:cs="Arial"/>
        </w:rPr>
        <w:t xml:space="preserve"> </w:t>
      </w:r>
      <w:proofErr w:type="spellStart"/>
      <w:r w:rsidRPr="00894B13">
        <w:rPr>
          <w:rFonts w:ascii="Arial" w:hAnsi="Arial" w:cs="Arial"/>
        </w:rPr>
        <w:t>Área</w:t>
      </w:r>
      <w:proofErr w:type="spellEnd"/>
      <w:r w:rsidRPr="00894B13">
        <w:rPr>
          <w:rFonts w:ascii="Arial" w:hAnsi="Arial" w:cs="Arial"/>
        </w:rPr>
        <w:t xml:space="preserve"> de </w:t>
      </w:r>
      <w:proofErr w:type="spellStart"/>
      <w:r w:rsidRPr="00894B13">
        <w:rPr>
          <w:rFonts w:ascii="Arial" w:hAnsi="Arial" w:cs="Arial"/>
        </w:rPr>
        <w:t>resultados</w:t>
      </w:r>
      <w:proofErr w:type="spellEnd"/>
      <w:r w:rsidRPr="00894B13">
        <w:rPr>
          <w:rFonts w:ascii="Arial" w:hAnsi="Arial" w:cs="Arial"/>
        </w:rPr>
        <w:t xml:space="preserve"> son:</w:t>
      </w:r>
    </w:p>
    <w:p w14:paraId="090A25D6" w14:textId="77777777" w:rsidR="00894B13" w:rsidRPr="00894B13" w:rsidRDefault="00894B13" w:rsidP="00894B13">
      <w:pPr>
        <w:pStyle w:val="ListParagraph"/>
        <w:numPr>
          <w:ilvl w:val="0"/>
          <w:numId w:val="87"/>
        </w:numPr>
        <w:rPr>
          <w:rFonts w:ascii="Arial" w:hAnsi="Arial" w:cs="Arial"/>
        </w:rPr>
      </w:pPr>
      <w:proofErr w:type="spellStart"/>
      <w:r w:rsidRPr="00894B13">
        <w:rPr>
          <w:rFonts w:ascii="Arial" w:hAnsi="Arial" w:cs="Arial"/>
        </w:rPr>
        <w:t>Actualizaciones</w:t>
      </w:r>
      <w:proofErr w:type="spellEnd"/>
      <w:r w:rsidRPr="00894B13">
        <w:rPr>
          <w:rFonts w:ascii="Arial" w:hAnsi="Arial" w:cs="Arial"/>
        </w:rPr>
        <w:t xml:space="preserve"> de las </w:t>
      </w:r>
      <w:hyperlink r:id="rId21" w:history="1">
        <w:r w:rsidRPr="00894B13">
          <w:rPr>
            <w:rStyle w:val="Hyperlink"/>
            <w:rFonts w:ascii="Arial" w:hAnsi="Arial" w:cs="Arial"/>
          </w:rPr>
          <w:t xml:space="preserve">directrices de las </w:t>
        </w:r>
        <w:proofErr w:type="spellStart"/>
        <w:r w:rsidRPr="00894B13">
          <w:rPr>
            <w:rStyle w:val="Hyperlink"/>
            <w:rFonts w:ascii="Arial" w:hAnsi="Arial" w:cs="Arial"/>
          </w:rPr>
          <w:t>campañas</w:t>
        </w:r>
        <w:proofErr w:type="spellEnd"/>
      </w:hyperlink>
      <w:r w:rsidRPr="00894B13">
        <w:rPr>
          <w:rFonts w:ascii="Arial" w:hAnsi="Arial" w:cs="Arial"/>
        </w:rPr>
        <w:t xml:space="preserve"> para </w:t>
      </w:r>
      <w:proofErr w:type="spellStart"/>
      <w:r w:rsidRPr="00894B13">
        <w:rPr>
          <w:rFonts w:ascii="Arial" w:hAnsi="Arial" w:cs="Arial"/>
        </w:rPr>
        <w:t>respaldar</w:t>
      </w:r>
      <w:proofErr w:type="spellEnd"/>
      <w:r w:rsidRPr="00894B13">
        <w:rPr>
          <w:rFonts w:ascii="Arial" w:hAnsi="Arial" w:cs="Arial"/>
        </w:rPr>
        <w:t xml:space="preserve"> </w:t>
      </w:r>
      <w:proofErr w:type="spellStart"/>
      <w:r w:rsidRPr="00894B13">
        <w:rPr>
          <w:rFonts w:ascii="Arial" w:hAnsi="Arial" w:cs="Arial"/>
        </w:rPr>
        <w:t>una</w:t>
      </w:r>
      <w:proofErr w:type="spellEnd"/>
      <w:r w:rsidRPr="00894B13">
        <w:rPr>
          <w:rFonts w:ascii="Arial" w:hAnsi="Arial" w:cs="Arial"/>
        </w:rPr>
        <w:t xml:space="preserve"> mayor </w:t>
      </w:r>
      <w:proofErr w:type="spellStart"/>
      <w:r w:rsidRPr="00894B13">
        <w:rPr>
          <w:rFonts w:ascii="Arial" w:hAnsi="Arial" w:cs="Arial"/>
        </w:rPr>
        <w:t>representación</w:t>
      </w:r>
      <w:proofErr w:type="spellEnd"/>
      <w:r w:rsidRPr="00894B13">
        <w:rPr>
          <w:rFonts w:ascii="Arial" w:hAnsi="Arial" w:cs="Arial"/>
        </w:rPr>
        <w:t xml:space="preserve"> de personas con </w:t>
      </w:r>
      <w:proofErr w:type="spellStart"/>
      <w:r w:rsidRPr="00894B13">
        <w:rPr>
          <w:rFonts w:ascii="Arial" w:hAnsi="Arial" w:cs="Arial"/>
        </w:rPr>
        <w:t>discapacidad</w:t>
      </w:r>
      <w:proofErr w:type="spellEnd"/>
      <w:r w:rsidRPr="00894B13">
        <w:rPr>
          <w:rFonts w:ascii="Arial" w:hAnsi="Arial" w:cs="Arial"/>
        </w:rPr>
        <w:t xml:space="preserve"> en las </w:t>
      </w:r>
      <w:proofErr w:type="spellStart"/>
      <w:r w:rsidRPr="00894B13">
        <w:rPr>
          <w:rFonts w:ascii="Arial" w:hAnsi="Arial" w:cs="Arial"/>
        </w:rPr>
        <w:t>campañas</w:t>
      </w:r>
      <w:proofErr w:type="spellEnd"/>
      <w:r w:rsidRPr="00894B13">
        <w:rPr>
          <w:rFonts w:ascii="Arial" w:hAnsi="Arial" w:cs="Arial"/>
        </w:rPr>
        <w:t xml:space="preserve"> </w:t>
      </w:r>
      <w:proofErr w:type="spellStart"/>
      <w:r w:rsidRPr="00894B13">
        <w:rPr>
          <w:rFonts w:ascii="Arial" w:hAnsi="Arial" w:cs="Arial"/>
        </w:rPr>
        <w:t>publicitarias</w:t>
      </w:r>
      <w:proofErr w:type="spellEnd"/>
      <w:r w:rsidRPr="00894B13">
        <w:rPr>
          <w:rFonts w:ascii="Arial" w:hAnsi="Arial" w:cs="Arial"/>
        </w:rPr>
        <w:t xml:space="preserve"> del </w:t>
      </w:r>
      <w:proofErr w:type="spellStart"/>
      <w:r w:rsidRPr="00894B13">
        <w:rPr>
          <w:rFonts w:ascii="Arial" w:hAnsi="Arial" w:cs="Arial"/>
        </w:rPr>
        <w:t>gobierno</w:t>
      </w:r>
      <w:proofErr w:type="spellEnd"/>
      <w:r w:rsidRPr="00894B13">
        <w:rPr>
          <w:rFonts w:ascii="Arial" w:hAnsi="Arial" w:cs="Arial"/>
        </w:rPr>
        <w:t xml:space="preserve"> de Australia.</w:t>
      </w:r>
    </w:p>
    <w:p w14:paraId="655A3C83" w14:textId="77777777" w:rsidR="00894B13" w:rsidRPr="00894B13" w:rsidRDefault="00894B13" w:rsidP="00894B13">
      <w:pPr>
        <w:pStyle w:val="ListParagraph"/>
        <w:numPr>
          <w:ilvl w:val="0"/>
          <w:numId w:val="87"/>
        </w:numPr>
        <w:rPr>
          <w:rFonts w:ascii="Arial" w:hAnsi="Arial" w:cs="Arial"/>
        </w:rPr>
      </w:pPr>
      <w:proofErr w:type="spellStart"/>
      <w:r w:rsidRPr="00894B13">
        <w:rPr>
          <w:rFonts w:ascii="Arial" w:hAnsi="Arial" w:cs="Arial"/>
        </w:rPr>
        <w:t>Rondas</w:t>
      </w:r>
      <w:proofErr w:type="spellEnd"/>
      <w:r w:rsidRPr="00894B13">
        <w:rPr>
          <w:rFonts w:ascii="Arial" w:hAnsi="Arial" w:cs="Arial"/>
        </w:rPr>
        <w:t xml:space="preserve"> de </w:t>
      </w:r>
      <w:proofErr w:type="spellStart"/>
      <w:r w:rsidRPr="00894B13">
        <w:rPr>
          <w:rFonts w:ascii="Arial" w:hAnsi="Arial" w:cs="Arial"/>
        </w:rPr>
        <w:t>subvenciones</w:t>
      </w:r>
      <w:proofErr w:type="spellEnd"/>
      <w:r w:rsidRPr="00894B13">
        <w:rPr>
          <w:rFonts w:ascii="Arial" w:hAnsi="Arial" w:cs="Arial"/>
        </w:rPr>
        <w:t xml:space="preserve"> y </w:t>
      </w:r>
      <w:proofErr w:type="spellStart"/>
      <w:r w:rsidRPr="00894B13">
        <w:rPr>
          <w:rFonts w:ascii="Arial" w:hAnsi="Arial" w:cs="Arial"/>
        </w:rPr>
        <w:t>programas</w:t>
      </w:r>
      <w:proofErr w:type="spellEnd"/>
      <w:r w:rsidRPr="00894B13">
        <w:rPr>
          <w:rFonts w:ascii="Arial" w:hAnsi="Arial" w:cs="Arial"/>
        </w:rPr>
        <w:t xml:space="preserve"> </w:t>
      </w:r>
      <w:proofErr w:type="spellStart"/>
      <w:r w:rsidRPr="00894B13">
        <w:rPr>
          <w:rFonts w:ascii="Arial" w:hAnsi="Arial" w:cs="Arial"/>
        </w:rPr>
        <w:t>centrados</w:t>
      </w:r>
      <w:proofErr w:type="spellEnd"/>
      <w:r w:rsidRPr="00894B13">
        <w:rPr>
          <w:rFonts w:ascii="Arial" w:hAnsi="Arial" w:cs="Arial"/>
        </w:rPr>
        <w:t xml:space="preserve"> en </w:t>
      </w:r>
      <w:hyperlink r:id="rId22" w:history="1">
        <w:proofErr w:type="spellStart"/>
        <w:r w:rsidRPr="00894B13">
          <w:rPr>
            <w:rStyle w:val="Hyperlink"/>
            <w:rFonts w:ascii="Arial" w:hAnsi="Arial" w:cs="Arial"/>
          </w:rPr>
          <w:t>aumentar</w:t>
        </w:r>
        <w:proofErr w:type="spellEnd"/>
        <w:r w:rsidRPr="00894B13">
          <w:rPr>
            <w:rStyle w:val="Hyperlink"/>
            <w:rFonts w:ascii="Arial" w:hAnsi="Arial" w:cs="Arial"/>
          </w:rPr>
          <w:t xml:space="preserve"> la </w:t>
        </w:r>
        <w:proofErr w:type="spellStart"/>
        <w:r w:rsidRPr="00894B13">
          <w:rPr>
            <w:rStyle w:val="Hyperlink"/>
            <w:rFonts w:ascii="Arial" w:hAnsi="Arial" w:cs="Arial"/>
          </w:rPr>
          <w:t>confianza</w:t>
        </w:r>
        <w:proofErr w:type="spellEnd"/>
        <w:r w:rsidRPr="00894B13">
          <w:rPr>
            <w:rStyle w:val="Hyperlink"/>
            <w:rFonts w:ascii="Arial" w:hAnsi="Arial" w:cs="Arial"/>
          </w:rPr>
          <w:t xml:space="preserve"> del </w:t>
        </w:r>
        <w:proofErr w:type="spellStart"/>
        <w:r w:rsidRPr="00894B13">
          <w:rPr>
            <w:rStyle w:val="Hyperlink"/>
            <w:rFonts w:ascii="Arial" w:hAnsi="Arial" w:cs="Arial"/>
          </w:rPr>
          <w:t>empleador</w:t>
        </w:r>
        <w:proofErr w:type="spellEnd"/>
        <w:r w:rsidRPr="00894B13">
          <w:rPr>
            <w:rStyle w:val="Hyperlink"/>
            <w:rFonts w:ascii="Arial" w:hAnsi="Arial" w:cs="Arial"/>
          </w:rPr>
          <w:t xml:space="preserve"> </w:t>
        </w:r>
      </w:hyperlink>
      <w:r w:rsidRPr="00894B13">
        <w:rPr>
          <w:rFonts w:ascii="Arial" w:hAnsi="Arial" w:cs="Arial"/>
        </w:rPr>
        <w:t xml:space="preserve">y </w:t>
      </w:r>
      <w:proofErr w:type="spellStart"/>
      <w:r w:rsidRPr="00894B13">
        <w:rPr>
          <w:rFonts w:ascii="Arial" w:hAnsi="Arial" w:cs="Arial"/>
        </w:rPr>
        <w:t>apoyar</w:t>
      </w:r>
      <w:proofErr w:type="spellEnd"/>
      <w:r w:rsidRPr="00894B13">
        <w:rPr>
          <w:rFonts w:ascii="Arial" w:hAnsi="Arial" w:cs="Arial"/>
        </w:rPr>
        <w:t xml:space="preserve"> las </w:t>
      </w:r>
      <w:proofErr w:type="spellStart"/>
      <w:r w:rsidRPr="00894B13">
        <w:rPr>
          <w:rFonts w:ascii="Arial" w:hAnsi="Arial" w:cs="Arial"/>
        </w:rPr>
        <w:t>habilidades</w:t>
      </w:r>
      <w:proofErr w:type="spellEnd"/>
      <w:r w:rsidRPr="00894B13">
        <w:rPr>
          <w:rFonts w:ascii="Arial" w:hAnsi="Arial" w:cs="Arial"/>
        </w:rPr>
        <w:t xml:space="preserve"> de </w:t>
      </w:r>
      <w:proofErr w:type="spellStart"/>
      <w:r w:rsidRPr="00894B13">
        <w:rPr>
          <w:rFonts w:ascii="Arial" w:hAnsi="Arial" w:cs="Arial"/>
        </w:rPr>
        <w:t>liderazgo</w:t>
      </w:r>
      <w:proofErr w:type="spellEnd"/>
      <w:r w:rsidRPr="00894B13">
        <w:rPr>
          <w:rFonts w:ascii="Arial" w:hAnsi="Arial" w:cs="Arial"/>
        </w:rPr>
        <w:t xml:space="preserve"> de las personas con </w:t>
      </w:r>
      <w:proofErr w:type="spellStart"/>
      <w:r w:rsidRPr="00894B13">
        <w:rPr>
          <w:rFonts w:ascii="Arial" w:hAnsi="Arial" w:cs="Arial"/>
        </w:rPr>
        <w:t>discapacidad</w:t>
      </w:r>
      <w:proofErr w:type="spellEnd"/>
      <w:r w:rsidRPr="00894B13">
        <w:rPr>
          <w:rFonts w:ascii="Arial" w:hAnsi="Arial" w:cs="Arial"/>
        </w:rPr>
        <w:t>.</w:t>
      </w:r>
    </w:p>
    <w:p w14:paraId="51D04927" w14:textId="77777777" w:rsidR="00894B13" w:rsidRPr="00894B13" w:rsidRDefault="00894B13" w:rsidP="00894B13">
      <w:pPr>
        <w:pStyle w:val="ListParagraph"/>
        <w:numPr>
          <w:ilvl w:val="0"/>
          <w:numId w:val="87"/>
        </w:numPr>
        <w:rPr>
          <w:rFonts w:ascii="Arial" w:hAnsi="Arial" w:cs="Arial"/>
        </w:rPr>
      </w:pPr>
      <w:proofErr w:type="spellStart"/>
      <w:r w:rsidRPr="00894B13">
        <w:rPr>
          <w:rFonts w:ascii="Arial" w:hAnsi="Arial" w:cs="Arial"/>
        </w:rPr>
        <w:t>Campañas</w:t>
      </w:r>
      <w:proofErr w:type="spellEnd"/>
      <w:r w:rsidRPr="00894B13">
        <w:rPr>
          <w:rFonts w:ascii="Arial" w:hAnsi="Arial" w:cs="Arial"/>
        </w:rPr>
        <w:t xml:space="preserve"> </w:t>
      </w:r>
      <w:proofErr w:type="spellStart"/>
      <w:r w:rsidRPr="00894B13">
        <w:rPr>
          <w:rFonts w:ascii="Arial" w:hAnsi="Arial" w:cs="Arial"/>
        </w:rPr>
        <w:t>mediáticas</w:t>
      </w:r>
      <w:proofErr w:type="spellEnd"/>
      <w:r w:rsidRPr="00894B13">
        <w:rPr>
          <w:rFonts w:ascii="Arial" w:hAnsi="Arial" w:cs="Arial"/>
        </w:rPr>
        <w:t xml:space="preserve"> para </w:t>
      </w:r>
      <w:proofErr w:type="spellStart"/>
      <w:r w:rsidRPr="00894B13">
        <w:rPr>
          <w:rFonts w:ascii="Arial" w:hAnsi="Arial" w:cs="Arial"/>
        </w:rPr>
        <w:t>influir</w:t>
      </w:r>
      <w:proofErr w:type="spellEnd"/>
      <w:r w:rsidRPr="00894B13">
        <w:rPr>
          <w:rFonts w:ascii="Arial" w:hAnsi="Arial" w:cs="Arial"/>
        </w:rPr>
        <w:t xml:space="preserve">, </w:t>
      </w:r>
      <w:proofErr w:type="spellStart"/>
      <w:r w:rsidRPr="00894B13">
        <w:rPr>
          <w:rFonts w:ascii="Arial" w:hAnsi="Arial" w:cs="Arial"/>
        </w:rPr>
        <w:t>educar</w:t>
      </w:r>
      <w:proofErr w:type="spellEnd"/>
      <w:r w:rsidRPr="00894B13">
        <w:rPr>
          <w:rFonts w:ascii="Arial" w:hAnsi="Arial" w:cs="Arial"/>
        </w:rPr>
        <w:t xml:space="preserve"> y </w:t>
      </w:r>
      <w:proofErr w:type="spellStart"/>
      <w:r w:rsidRPr="00894B13">
        <w:rPr>
          <w:rFonts w:ascii="Arial" w:hAnsi="Arial" w:cs="Arial"/>
        </w:rPr>
        <w:t>desafiar</w:t>
      </w:r>
      <w:proofErr w:type="spellEnd"/>
      <w:r w:rsidRPr="00894B13">
        <w:rPr>
          <w:rFonts w:ascii="Arial" w:hAnsi="Arial" w:cs="Arial"/>
        </w:rPr>
        <w:t xml:space="preserve"> los </w:t>
      </w:r>
      <w:proofErr w:type="spellStart"/>
      <w:r w:rsidRPr="00894B13">
        <w:rPr>
          <w:rFonts w:ascii="Arial" w:hAnsi="Arial" w:cs="Arial"/>
        </w:rPr>
        <w:t>estereotipos</w:t>
      </w:r>
      <w:proofErr w:type="spellEnd"/>
      <w:r w:rsidRPr="00894B13">
        <w:rPr>
          <w:rFonts w:ascii="Arial" w:hAnsi="Arial" w:cs="Arial"/>
        </w:rPr>
        <w:t xml:space="preserve"> de la </w:t>
      </w:r>
      <w:proofErr w:type="spellStart"/>
      <w:r w:rsidRPr="00894B13">
        <w:rPr>
          <w:rFonts w:ascii="Arial" w:hAnsi="Arial" w:cs="Arial"/>
        </w:rPr>
        <w:t>discapacidad</w:t>
      </w:r>
      <w:proofErr w:type="spellEnd"/>
      <w:r w:rsidRPr="00894B13">
        <w:rPr>
          <w:rFonts w:ascii="Arial" w:hAnsi="Arial" w:cs="Arial"/>
        </w:rPr>
        <w:t xml:space="preserve">, </w:t>
      </w:r>
      <w:proofErr w:type="spellStart"/>
      <w:r w:rsidRPr="00894B13">
        <w:rPr>
          <w:rFonts w:ascii="Arial" w:hAnsi="Arial" w:cs="Arial"/>
        </w:rPr>
        <w:t>como</w:t>
      </w:r>
      <w:proofErr w:type="spellEnd"/>
      <w:r w:rsidRPr="00894B13">
        <w:rPr>
          <w:rFonts w:ascii="Arial" w:hAnsi="Arial" w:cs="Arial"/>
        </w:rPr>
        <w:t xml:space="preserve"> </w:t>
      </w:r>
      <w:hyperlink r:id="rId23" w:history="1">
        <w:r w:rsidRPr="00894B13">
          <w:rPr>
            <w:rStyle w:val="Hyperlink"/>
            <w:rFonts w:ascii="Arial" w:hAnsi="Arial" w:cs="Arial"/>
          </w:rPr>
          <w:t xml:space="preserve">Las </w:t>
        </w:r>
        <w:proofErr w:type="spellStart"/>
        <w:r w:rsidRPr="00894B13">
          <w:rPr>
            <w:rStyle w:val="Hyperlink"/>
            <w:rFonts w:ascii="Arial" w:hAnsi="Arial" w:cs="Arial"/>
          </w:rPr>
          <w:t>vidas</w:t>
        </w:r>
        <w:proofErr w:type="spellEnd"/>
        <w:r w:rsidRPr="00894B13">
          <w:rPr>
            <w:rStyle w:val="Hyperlink"/>
            <w:rFonts w:ascii="Arial" w:hAnsi="Arial" w:cs="Arial"/>
          </w:rPr>
          <w:t xml:space="preserve"> que </w:t>
        </w:r>
        <w:proofErr w:type="spellStart"/>
        <w:r w:rsidRPr="00894B13">
          <w:rPr>
            <w:rStyle w:val="Hyperlink"/>
            <w:rFonts w:ascii="Arial" w:hAnsi="Arial" w:cs="Arial"/>
          </w:rPr>
          <w:t>vivimos</w:t>
        </w:r>
        <w:proofErr w:type="spellEnd"/>
      </w:hyperlink>
      <w:r w:rsidRPr="00894B13">
        <w:rPr>
          <w:rStyle w:val="Hyperlink"/>
          <w:rFonts w:ascii="Arial" w:hAnsi="Arial" w:cs="Arial"/>
        </w:rPr>
        <w:t xml:space="preserve"> (</w:t>
      </w:r>
      <w:hyperlink r:id="rId24" w:history="1">
        <w:r w:rsidRPr="00894B13">
          <w:rPr>
            <w:rStyle w:val="Hyperlink"/>
            <w:rFonts w:ascii="Arial" w:hAnsi="Arial" w:cs="Arial"/>
          </w:rPr>
          <w:t>The Lives We Lead</w:t>
        </w:r>
      </w:hyperlink>
      <w:r w:rsidRPr="00894B13">
        <w:rPr>
          <w:rStyle w:val="Hyperlink"/>
          <w:rFonts w:ascii="Arial" w:hAnsi="Arial" w:cs="Arial"/>
        </w:rPr>
        <w:t>)</w:t>
      </w:r>
      <w:r w:rsidRPr="00894B13">
        <w:rPr>
          <w:rFonts w:ascii="Arial" w:hAnsi="Arial" w:cs="Arial"/>
        </w:rPr>
        <w:t xml:space="preserve"> de Australia Occidental y </w:t>
      </w:r>
      <w:hyperlink r:id="rId25" w:history="1">
        <w:proofErr w:type="spellStart"/>
        <w:r w:rsidRPr="00894B13">
          <w:rPr>
            <w:rStyle w:val="Hyperlink"/>
            <w:rFonts w:ascii="Arial" w:hAnsi="Arial" w:cs="Arial"/>
          </w:rPr>
          <w:t>Mírame</w:t>
        </w:r>
        <w:proofErr w:type="spellEnd"/>
        <w:r w:rsidRPr="00894B13">
          <w:rPr>
            <w:rStyle w:val="Hyperlink"/>
            <w:rFonts w:ascii="Arial" w:hAnsi="Arial" w:cs="Arial"/>
          </w:rPr>
          <w:t xml:space="preserve"> </w:t>
        </w:r>
        <w:proofErr w:type="spellStart"/>
        <w:r w:rsidRPr="00894B13">
          <w:rPr>
            <w:rStyle w:val="Hyperlink"/>
            <w:rFonts w:ascii="Arial" w:hAnsi="Arial" w:cs="Arial"/>
          </w:rPr>
          <w:t>como</w:t>
        </w:r>
        <w:proofErr w:type="spellEnd"/>
        <w:r w:rsidRPr="00894B13">
          <w:rPr>
            <w:rStyle w:val="Hyperlink"/>
            <w:rFonts w:ascii="Arial" w:hAnsi="Arial" w:cs="Arial"/>
          </w:rPr>
          <w:t xml:space="preserve"> soy</w:t>
        </w:r>
      </w:hyperlink>
      <w:r w:rsidRPr="00894B13">
        <w:rPr>
          <w:rStyle w:val="Hyperlink"/>
          <w:rFonts w:ascii="Arial" w:hAnsi="Arial" w:cs="Arial"/>
        </w:rPr>
        <w:t xml:space="preserve"> (</w:t>
      </w:r>
      <w:hyperlink r:id="rId26" w:history="1">
        <w:r w:rsidRPr="00894B13">
          <w:rPr>
            <w:rStyle w:val="Hyperlink"/>
            <w:rFonts w:ascii="Arial" w:hAnsi="Arial" w:cs="Arial"/>
          </w:rPr>
          <w:t>See Me for Me</w:t>
        </w:r>
      </w:hyperlink>
      <w:r w:rsidRPr="00894B13">
        <w:rPr>
          <w:rStyle w:val="Hyperlink"/>
          <w:rFonts w:ascii="Arial" w:hAnsi="Arial" w:cs="Arial"/>
        </w:rPr>
        <w:t>) de</w:t>
      </w:r>
      <w:r w:rsidRPr="00894B13">
        <w:rPr>
          <w:rFonts w:ascii="Arial" w:hAnsi="Arial" w:cs="Arial"/>
        </w:rPr>
        <w:t xml:space="preserve"> Australia del Sur.</w:t>
      </w:r>
    </w:p>
    <w:p w14:paraId="3E9335A9" w14:textId="77777777" w:rsidR="00894B13" w:rsidRPr="0035128D" w:rsidRDefault="00894B13" w:rsidP="00894B13">
      <w:pPr>
        <w:pStyle w:val="ListParagraph"/>
        <w:numPr>
          <w:ilvl w:val="0"/>
          <w:numId w:val="87"/>
        </w:numPr>
        <w:rPr>
          <w:rFonts w:ascii="Arial" w:hAnsi="Arial" w:cs="Arial"/>
          <w:lang w:val="it-IT"/>
        </w:rPr>
      </w:pPr>
      <w:r w:rsidRPr="0035128D">
        <w:rPr>
          <w:rFonts w:ascii="Arial" w:hAnsi="Arial" w:cs="Arial"/>
          <w:lang w:val="it-IT"/>
        </w:rPr>
        <w:t xml:space="preserve">Foros públicos, como el primer </w:t>
      </w:r>
      <w:r w:rsidRPr="00894B13">
        <w:rPr>
          <w:rFonts w:ascii="Arial" w:hAnsi="Arial" w:cs="Arial"/>
        </w:rPr>
        <w:fldChar w:fldCharType="begin"/>
      </w:r>
      <w:r w:rsidRPr="0035128D">
        <w:rPr>
          <w:rFonts w:ascii="Arial" w:hAnsi="Arial" w:cs="Arial"/>
          <w:lang w:val="it-IT"/>
        </w:rPr>
        <w:instrText>HYPERLINK "https://www.disabilitygateway.gov.au/document/7481"</w:instrText>
      </w:r>
      <w:r w:rsidRPr="00894B13">
        <w:rPr>
          <w:rFonts w:ascii="Arial" w:hAnsi="Arial" w:cs="Arial"/>
        </w:rPr>
      </w:r>
      <w:r w:rsidRPr="00894B13">
        <w:rPr>
          <w:rFonts w:ascii="Arial" w:hAnsi="Arial" w:cs="Arial"/>
        </w:rPr>
        <w:fldChar w:fldCharType="separate"/>
      </w:r>
      <w:r w:rsidRPr="0035128D">
        <w:rPr>
          <w:rStyle w:val="Hyperlink"/>
          <w:rFonts w:ascii="Arial" w:hAnsi="Arial" w:cs="Arial"/>
          <w:lang w:val="it-IT"/>
        </w:rPr>
        <w:t>Foro Nacional de la ADS</w:t>
      </w:r>
      <w:r w:rsidRPr="00894B13">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 xml:space="preserve">celebrado el 2 y 3 de noviembre de 2022 y el primer </w:t>
      </w:r>
      <w:r w:rsidRPr="00894B13">
        <w:rPr>
          <w:rFonts w:ascii="Arial" w:hAnsi="Arial" w:cs="Arial"/>
        </w:rPr>
        <w:fldChar w:fldCharType="begin"/>
      </w:r>
      <w:r w:rsidRPr="0035128D">
        <w:rPr>
          <w:rFonts w:ascii="Arial" w:hAnsi="Arial" w:cs="Arial"/>
          <w:lang w:val="it-IT"/>
        </w:rPr>
        <w:instrText>HYPERLINK "https://qdn.org.au/ads_forum_delegate-pack/"</w:instrText>
      </w:r>
      <w:r w:rsidRPr="00894B13">
        <w:rPr>
          <w:rFonts w:ascii="Arial" w:hAnsi="Arial" w:cs="Arial"/>
        </w:rPr>
        <w:fldChar w:fldCharType="separate"/>
      </w:r>
      <w:r w:rsidRPr="0035128D">
        <w:rPr>
          <w:rStyle w:val="Hyperlink"/>
          <w:rFonts w:ascii="Arial" w:hAnsi="Arial" w:cs="Arial"/>
          <w:lang w:val="it-IT"/>
        </w:rPr>
        <w:t>Foro Estatal de la ADS</w:t>
      </w:r>
      <w:r w:rsidRPr="00894B13">
        <w:rPr>
          <w:rStyle w:val="Hyperlink"/>
          <w:rFonts w:ascii="Arial" w:hAnsi="Arial" w:cs="Arial"/>
        </w:rPr>
        <w:fldChar w:fldCharType="end"/>
      </w:r>
      <w:r w:rsidRPr="0035128D">
        <w:rPr>
          <w:rFonts w:ascii="Arial" w:hAnsi="Arial" w:cs="Arial"/>
          <w:lang w:val="it-IT"/>
        </w:rPr>
        <w:t>, organizado por Queensland el 19 de junio de 2023.</w:t>
      </w:r>
    </w:p>
    <w:p w14:paraId="307E5BBA" w14:textId="77777777" w:rsidR="00D90569" w:rsidRPr="0035128D" w:rsidRDefault="00B73E8A" w:rsidP="00FD4B36">
      <w:pPr>
        <w:pStyle w:val="Heading1"/>
        <w:rPr>
          <w:lang w:val="it-IT"/>
        </w:rPr>
      </w:pPr>
      <w:bookmarkStart w:id="116" w:name="_Toc150433154"/>
      <w:r w:rsidRPr="0035128D">
        <w:rPr>
          <w:lang w:val="it-IT"/>
        </w:rPr>
        <w:t>Implementación de la Estrategia para la Discapacidad de Australia</w:t>
      </w:r>
      <w:bookmarkEnd w:id="116"/>
    </w:p>
    <w:p w14:paraId="7A91C569" w14:textId="77777777" w:rsidR="00B73E8A" w:rsidRPr="0035128D" w:rsidRDefault="00B73E8A" w:rsidP="00B73E8A">
      <w:pPr>
        <w:spacing w:after="0" w:line="240" w:lineRule="auto"/>
        <w:rPr>
          <w:rFonts w:ascii="Arial" w:hAnsi="Arial" w:cs="Arial"/>
          <w:lang w:val="it-IT"/>
        </w:rPr>
      </w:pPr>
      <w:r w:rsidRPr="0035128D">
        <w:rPr>
          <w:rFonts w:ascii="Arial" w:hAnsi="Arial" w:cs="Arial"/>
          <w:lang w:val="it-IT"/>
        </w:rPr>
        <w:t>Nos comprometimos a informar regularmente sobre la actividad y medir el progreso para ser transparentes acerca de cómo cambian los resultados para las personas con discapacidad.</w:t>
      </w:r>
    </w:p>
    <w:p w14:paraId="454F3AFD" w14:textId="77777777" w:rsidR="00B73E8A" w:rsidRPr="0035128D" w:rsidRDefault="00B73E8A" w:rsidP="00B73E8A">
      <w:pPr>
        <w:rPr>
          <w:rFonts w:ascii="Arial" w:hAnsi="Arial" w:cs="Arial"/>
          <w:lang w:val="it-IT"/>
        </w:rPr>
      </w:pPr>
      <w:r w:rsidRPr="0035128D">
        <w:rPr>
          <w:rFonts w:ascii="Arial" w:hAnsi="Arial" w:cs="Arial"/>
          <w:lang w:val="it-IT"/>
        </w:rPr>
        <w:t xml:space="preserve">El siguiente es un breve resumen de lo que estamos haciendo para implementar la ADS. Hay más información disponible sobre las actividades de implementación en el Informe de Implementación completo, el </w:t>
      </w:r>
      <w:r w:rsidRPr="00E939C4">
        <w:rPr>
          <w:rFonts w:ascii="Arial" w:hAnsi="Arial" w:cs="Arial"/>
        </w:rPr>
        <w:fldChar w:fldCharType="begin"/>
      </w:r>
      <w:r w:rsidRPr="0035128D">
        <w:rPr>
          <w:rFonts w:ascii="Arial" w:hAnsi="Arial" w:cs="Arial"/>
          <w:lang w:val="it-IT"/>
        </w:rPr>
        <w:instrText>HYPERLINK "https://www.disabilitygateway.gov.au/ads"</w:instrText>
      </w:r>
      <w:r w:rsidRPr="00E939C4">
        <w:rPr>
          <w:rFonts w:ascii="Arial" w:hAnsi="Arial" w:cs="Arial"/>
        </w:rPr>
        <w:fldChar w:fldCharType="separate"/>
      </w:r>
      <w:r w:rsidRPr="0035128D">
        <w:rPr>
          <w:rStyle w:val="Hyperlink"/>
          <w:rFonts w:ascii="Arial" w:hAnsi="Arial" w:cs="Arial"/>
          <w:lang w:val="it-IT"/>
        </w:rPr>
        <w:t>Centro de la Estrategia de Discapacidad de Australia en el Portal de Discapacidad</w:t>
      </w:r>
      <w:r w:rsidRPr="00E939C4">
        <w:rPr>
          <w:rStyle w:val="Hyperlink"/>
          <w:rFonts w:ascii="Arial" w:hAnsi="Arial" w:cs="Arial"/>
        </w:rPr>
        <w:fldChar w:fldCharType="end"/>
      </w:r>
      <w:r w:rsidRPr="0035128D">
        <w:rPr>
          <w:rFonts w:ascii="Arial" w:hAnsi="Arial" w:cs="Arial"/>
          <w:lang w:val="it-IT"/>
        </w:rPr>
        <w:t xml:space="preserve"> y en los sitios web </w:t>
      </w:r>
      <w:r w:rsidRPr="00E939C4">
        <w:rPr>
          <w:rFonts w:ascii="Arial" w:hAnsi="Arial" w:cs="Arial"/>
        </w:rPr>
        <w:fldChar w:fldCharType="begin"/>
      </w:r>
      <w:r w:rsidRPr="0035128D">
        <w:rPr>
          <w:rFonts w:ascii="Arial" w:hAnsi="Arial" w:cs="Arial"/>
          <w:lang w:val="it-IT"/>
        </w:rPr>
        <w:instrText>HYPERLINK  \l "_State_and_Territory"</w:instrText>
      </w:r>
      <w:r w:rsidRPr="00E939C4">
        <w:rPr>
          <w:rFonts w:ascii="Arial" w:hAnsi="Arial" w:cs="Arial"/>
        </w:rPr>
      </w:r>
      <w:r w:rsidRPr="00E939C4">
        <w:rPr>
          <w:rFonts w:ascii="Arial" w:hAnsi="Arial" w:cs="Arial"/>
        </w:rPr>
        <w:fldChar w:fldCharType="separate"/>
      </w:r>
      <w:r w:rsidRPr="0035128D">
        <w:rPr>
          <w:rStyle w:val="Hyperlink"/>
          <w:rFonts w:ascii="Arial" w:hAnsi="Arial" w:cs="Arial"/>
          <w:lang w:val="it-IT"/>
        </w:rPr>
        <w:t>de los gobiernos estatales y territoriales</w:t>
      </w:r>
      <w:r w:rsidRPr="00E939C4">
        <w:rPr>
          <w:rStyle w:val="Hyperlink"/>
          <w:rFonts w:ascii="Arial" w:hAnsi="Arial" w:cs="Arial"/>
        </w:rPr>
        <w:fldChar w:fldCharType="end"/>
      </w:r>
      <w:r w:rsidRPr="0035128D">
        <w:rPr>
          <w:rStyle w:val="Hyperlink"/>
          <w:rFonts w:ascii="Arial" w:hAnsi="Arial" w:cs="Arial"/>
          <w:lang w:val="it-IT"/>
        </w:rPr>
        <w:t>.</w:t>
      </w:r>
    </w:p>
    <w:p w14:paraId="0B96E0D8" w14:textId="77777777" w:rsidR="006C24F5" w:rsidRPr="0035128D" w:rsidRDefault="00E939C4" w:rsidP="00FD4B36">
      <w:pPr>
        <w:pStyle w:val="Heading2"/>
        <w:rPr>
          <w:rFonts w:ascii="Arial" w:hAnsi="Arial" w:cs="Arial"/>
          <w:lang w:val="it-IT"/>
        </w:rPr>
      </w:pPr>
      <w:bookmarkStart w:id="117" w:name="_Toc150433155"/>
      <w:r w:rsidRPr="0035128D">
        <w:rPr>
          <w:rFonts w:ascii="Arial" w:hAnsi="Arial" w:cs="Arial"/>
          <w:lang w:val="it-IT"/>
        </w:rPr>
        <w:t>Funciones y responsabilidades</w:t>
      </w:r>
      <w:bookmarkEnd w:id="117"/>
    </w:p>
    <w:p w14:paraId="363C6548" w14:textId="77777777" w:rsidR="005C45AF" w:rsidRPr="0035128D" w:rsidRDefault="005C45AF" w:rsidP="005C45AF">
      <w:pPr>
        <w:spacing w:after="0" w:line="240" w:lineRule="auto"/>
        <w:rPr>
          <w:rFonts w:ascii="Arial" w:hAnsi="Arial" w:cs="Arial"/>
          <w:lang w:val="it-IT"/>
        </w:rPr>
      </w:pPr>
      <w:r w:rsidRPr="0035128D">
        <w:rPr>
          <w:rFonts w:ascii="Arial" w:hAnsi="Arial" w:cs="Arial"/>
          <w:lang w:val="it-IT"/>
        </w:rPr>
        <w:t>La ADS reconoce que todos los niveles de gobierno tienen un papel que desempeñar en el logro de los objetivos de la ADS e identifica qué nivel de gobierno es responsable de los servicios y apoyos en los que confían las personas con discapacidad, y muchos servicios y sistemas dependen de que los gobiernos trabajen juntos. Al colaborar en todo el gobierno, centramos la atención en las personas con discapacidad y en la ADS en áreas más allá de las agencias específicas de discapacidad.</w:t>
      </w:r>
    </w:p>
    <w:p w14:paraId="46065871" w14:textId="77777777" w:rsidR="005C45AF" w:rsidRPr="005D17EC" w:rsidRDefault="005C45AF" w:rsidP="005C45AF">
      <w:pPr>
        <w:rPr>
          <w:rFonts w:ascii="Arial" w:hAnsi="Arial" w:cs="Arial"/>
        </w:rPr>
      </w:pPr>
      <w:proofErr w:type="spellStart"/>
      <w:r w:rsidRPr="005D17EC">
        <w:rPr>
          <w:rFonts w:ascii="Arial" w:hAnsi="Arial" w:cs="Arial"/>
        </w:rPr>
        <w:t>Algunos</w:t>
      </w:r>
      <w:proofErr w:type="spellEnd"/>
      <w:r w:rsidRPr="005D17EC">
        <w:rPr>
          <w:rFonts w:ascii="Arial" w:hAnsi="Arial" w:cs="Arial"/>
        </w:rPr>
        <w:t xml:space="preserve"> </w:t>
      </w:r>
      <w:proofErr w:type="spellStart"/>
      <w:r w:rsidRPr="005D17EC">
        <w:rPr>
          <w:rFonts w:ascii="Arial" w:hAnsi="Arial" w:cs="Arial"/>
        </w:rPr>
        <w:t>ejemplos</w:t>
      </w:r>
      <w:proofErr w:type="spellEnd"/>
      <w:r w:rsidRPr="005D17EC">
        <w:rPr>
          <w:rFonts w:ascii="Arial" w:hAnsi="Arial" w:cs="Arial"/>
        </w:rPr>
        <w:t xml:space="preserve"> de </w:t>
      </w:r>
      <w:proofErr w:type="spellStart"/>
      <w:r w:rsidRPr="005D17EC">
        <w:rPr>
          <w:rFonts w:ascii="Arial" w:hAnsi="Arial" w:cs="Arial"/>
        </w:rPr>
        <w:t>actividades</w:t>
      </w:r>
      <w:proofErr w:type="spellEnd"/>
      <w:r w:rsidRPr="005D17EC">
        <w:rPr>
          <w:rFonts w:ascii="Arial" w:hAnsi="Arial" w:cs="Arial"/>
        </w:rPr>
        <w:t xml:space="preserve"> en </w:t>
      </w:r>
      <w:proofErr w:type="spellStart"/>
      <w:r w:rsidRPr="005D17EC">
        <w:rPr>
          <w:rFonts w:ascii="Arial" w:hAnsi="Arial" w:cs="Arial"/>
        </w:rPr>
        <w:t>esta</w:t>
      </w:r>
      <w:proofErr w:type="spellEnd"/>
      <w:r w:rsidRPr="005D17EC">
        <w:rPr>
          <w:rFonts w:ascii="Arial" w:hAnsi="Arial" w:cs="Arial"/>
        </w:rPr>
        <w:t xml:space="preserve"> </w:t>
      </w:r>
      <w:proofErr w:type="spellStart"/>
      <w:r w:rsidRPr="005D17EC">
        <w:rPr>
          <w:rFonts w:ascii="Arial" w:hAnsi="Arial" w:cs="Arial"/>
        </w:rPr>
        <w:t>área</w:t>
      </w:r>
      <w:proofErr w:type="spellEnd"/>
      <w:r w:rsidRPr="005D17EC">
        <w:rPr>
          <w:rFonts w:ascii="Arial" w:hAnsi="Arial" w:cs="Arial"/>
        </w:rPr>
        <w:t xml:space="preserve"> de </w:t>
      </w:r>
      <w:proofErr w:type="spellStart"/>
      <w:r w:rsidRPr="005D17EC">
        <w:rPr>
          <w:rFonts w:ascii="Arial" w:hAnsi="Arial" w:cs="Arial"/>
        </w:rPr>
        <w:t>implementación</w:t>
      </w:r>
      <w:proofErr w:type="spellEnd"/>
      <w:r w:rsidRPr="005D17EC">
        <w:rPr>
          <w:rFonts w:ascii="Arial" w:hAnsi="Arial" w:cs="Arial"/>
        </w:rPr>
        <w:t xml:space="preserve"> son:</w:t>
      </w:r>
    </w:p>
    <w:p w14:paraId="7C7BC65B" w14:textId="77777777" w:rsidR="005C45AF" w:rsidRPr="0035128D" w:rsidRDefault="005C45AF" w:rsidP="005C45AF">
      <w:pPr>
        <w:pStyle w:val="ListParagraph"/>
        <w:numPr>
          <w:ilvl w:val="0"/>
          <w:numId w:val="175"/>
        </w:numPr>
        <w:rPr>
          <w:rFonts w:ascii="Arial" w:hAnsi="Arial" w:cs="Arial"/>
          <w:lang w:val="it-IT"/>
        </w:rPr>
      </w:pPr>
      <w:r w:rsidRPr="0035128D">
        <w:rPr>
          <w:rFonts w:ascii="Arial" w:hAnsi="Arial" w:cs="Arial"/>
          <w:lang w:val="it-IT"/>
        </w:rPr>
        <w:t xml:space="preserve">Financiamiento del gobierno australiano de la Red de Discapacidad de los Primeros Pueblos para desarrollar y respaldar la implementación temprana del Plan de </w:t>
      </w:r>
      <w:r w:rsidRPr="0035128D">
        <w:rPr>
          <w:rFonts w:ascii="Arial" w:hAnsi="Arial" w:cs="Arial"/>
          <w:lang w:val="it-IT"/>
        </w:rPr>
        <w:lastRenderedPageBreak/>
        <w:t xml:space="preserve">Fortalecimiento del Sector de la Discapacidad Controlado por la Comunidad (Community Controlled Disability Sector Strenghtening Plan) y para desarrollar e implementar la </w:t>
      </w:r>
      <w:hyperlink r:id="rId27" w:history="1">
        <w:r w:rsidRPr="0035128D">
          <w:rPr>
            <w:rStyle w:val="Hyperlink"/>
            <w:rFonts w:ascii="Arial" w:hAnsi="Arial" w:cs="Arial"/>
            <w:lang w:val="it-IT"/>
          </w:rPr>
          <w:t>Huella Nacional de la Discapacidad</w:t>
        </w:r>
      </w:hyperlink>
      <w:r w:rsidRPr="0035128D">
        <w:rPr>
          <w:rStyle w:val="Hyperlink"/>
          <w:rFonts w:ascii="Arial" w:hAnsi="Arial" w:cs="Arial"/>
          <w:lang w:val="it-IT"/>
        </w:rPr>
        <w:t xml:space="preserve"> (</w:t>
      </w:r>
      <w:hyperlink r:id="rId28" w:history="1">
        <w:r w:rsidRPr="0035128D">
          <w:rPr>
            <w:rStyle w:val="Hyperlink"/>
            <w:rFonts w:ascii="Arial" w:hAnsi="Arial" w:cs="Arial"/>
            <w:lang w:val="it-IT"/>
          </w:rPr>
          <w:t>National Disability Footprint</w:t>
        </w:r>
      </w:hyperlink>
      <w:r w:rsidRPr="0035128D">
        <w:rPr>
          <w:rStyle w:val="Hyperlink"/>
          <w:rFonts w:ascii="Arial" w:hAnsi="Arial" w:cs="Arial"/>
          <w:lang w:val="it-IT"/>
        </w:rPr>
        <w:t>)</w:t>
      </w:r>
      <w:r w:rsidRPr="0035128D">
        <w:rPr>
          <w:rFonts w:ascii="Arial" w:hAnsi="Arial" w:cs="Arial"/>
          <w:lang w:val="it-IT"/>
        </w:rPr>
        <w:t>.</w:t>
      </w:r>
    </w:p>
    <w:p w14:paraId="3375930F" w14:textId="77777777" w:rsidR="005C45AF" w:rsidRPr="0035128D" w:rsidRDefault="005C45AF" w:rsidP="005C45AF">
      <w:pPr>
        <w:pStyle w:val="ListParagraph"/>
        <w:numPr>
          <w:ilvl w:val="0"/>
          <w:numId w:val="175"/>
        </w:numPr>
        <w:rPr>
          <w:rFonts w:ascii="Arial" w:hAnsi="Arial" w:cs="Arial"/>
          <w:lang w:val="it-IT"/>
        </w:rPr>
      </w:pPr>
      <w:r w:rsidRPr="0035128D">
        <w:rPr>
          <w:rFonts w:ascii="Arial" w:hAnsi="Arial" w:cs="Arial"/>
          <w:lang w:val="it-IT"/>
        </w:rPr>
        <w:t>Incorporación de disposiciones de accesibilidad o inclusión en servicios y sistemas convencionales, como la mejora del alta hospitalaria y las vías de atención de la salud para las personas con discapacidad.</w:t>
      </w:r>
    </w:p>
    <w:p w14:paraId="409785FC" w14:textId="77777777" w:rsidR="005C45AF" w:rsidRPr="0035128D" w:rsidRDefault="005C45AF" w:rsidP="005C45AF">
      <w:pPr>
        <w:pStyle w:val="ListParagraph"/>
        <w:numPr>
          <w:ilvl w:val="0"/>
          <w:numId w:val="175"/>
        </w:numPr>
        <w:rPr>
          <w:rFonts w:ascii="Arial" w:hAnsi="Arial" w:cs="Arial"/>
          <w:lang w:val="it-IT"/>
        </w:rPr>
      </w:pPr>
      <w:r w:rsidRPr="0035128D">
        <w:rPr>
          <w:rFonts w:ascii="Arial" w:hAnsi="Arial" w:cs="Arial"/>
          <w:lang w:val="it-IT"/>
        </w:rPr>
        <w:t xml:space="preserve">Reformas legislativas para fortalecer los derechos, protecciones y salvaguardias de las personas con discapacidad, como la </w:t>
      </w:r>
      <w:r w:rsidRPr="0035128D">
        <w:rPr>
          <w:rFonts w:ascii="Arial" w:hAnsi="Arial" w:cs="Arial"/>
          <w:i/>
          <w:iCs/>
          <w:lang w:val="it-IT"/>
        </w:rPr>
        <w:t xml:space="preserve">Ley de Enmienda de la Regulación de Discapacidad y Servicios Sociales de 2023 </w:t>
      </w:r>
      <w:r w:rsidRPr="0035128D">
        <w:rPr>
          <w:rFonts w:ascii="Arial" w:hAnsi="Arial" w:cs="Arial"/>
          <w:lang w:val="it-IT"/>
        </w:rPr>
        <w:t xml:space="preserve">(Vic) de Victoria, el </w:t>
      </w:r>
      <w:hyperlink r:id="rId29" w:history="1">
        <w:r w:rsidRPr="0035128D">
          <w:rPr>
            <w:rStyle w:val="Hyperlink"/>
            <w:rFonts w:ascii="Arial" w:hAnsi="Arial" w:cs="Arial"/>
            <w:lang w:val="it-IT"/>
          </w:rPr>
          <w:t>Proyecto de Ley de Enmienda de Inclusión de la Discapacidad (Recomendaciones de Revisión) de 2023</w:t>
        </w:r>
      </w:hyperlink>
      <w:r w:rsidRPr="0035128D">
        <w:rPr>
          <w:rStyle w:val="Hyperlink"/>
          <w:rFonts w:ascii="Arial" w:hAnsi="Arial" w:cs="Arial"/>
          <w:lang w:val="it-IT"/>
        </w:rPr>
        <w:t xml:space="preserve"> </w:t>
      </w:r>
      <w:r w:rsidRPr="0035128D">
        <w:rPr>
          <w:rFonts w:ascii="Arial" w:hAnsi="Arial" w:cs="Arial"/>
          <w:lang w:val="it-IT"/>
        </w:rPr>
        <w:t>de Australia del Sur, y el establecimiento de un Comisionado de Discapacidad en Tasmania.</w:t>
      </w:r>
    </w:p>
    <w:p w14:paraId="0FFBDEBB" w14:textId="77777777" w:rsidR="002A13C2" w:rsidRPr="0035128D" w:rsidRDefault="006741B7" w:rsidP="00FD4B36">
      <w:pPr>
        <w:pStyle w:val="Heading2"/>
        <w:rPr>
          <w:rFonts w:ascii="Arial" w:hAnsi="Arial" w:cs="Arial"/>
          <w:lang w:val="it-IT"/>
        </w:rPr>
      </w:pPr>
      <w:bookmarkStart w:id="118" w:name="_Toc150433156"/>
      <w:r w:rsidRPr="0035128D">
        <w:rPr>
          <w:rFonts w:ascii="Arial" w:hAnsi="Arial" w:cs="Arial"/>
          <w:lang w:val="it-IT"/>
        </w:rPr>
        <w:t>Principios rectores</w:t>
      </w:r>
      <w:bookmarkEnd w:id="118"/>
    </w:p>
    <w:p w14:paraId="4C9C58AA" w14:textId="77777777" w:rsidR="006741B7" w:rsidRPr="0035128D" w:rsidRDefault="006741B7" w:rsidP="006741B7">
      <w:pPr>
        <w:spacing w:after="0" w:line="240" w:lineRule="auto"/>
        <w:rPr>
          <w:rFonts w:ascii="Arial" w:hAnsi="Arial" w:cs="Arial"/>
          <w:lang w:val="it-IT"/>
        </w:rPr>
      </w:pPr>
      <w:r w:rsidRPr="0035128D">
        <w:rPr>
          <w:rFonts w:ascii="Arial" w:hAnsi="Arial" w:cs="Arial"/>
          <w:lang w:val="it-IT"/>
        </w:rPr>
        <w:t>Para lograr la visión de la ADS, los gobiernos se comprometen a desarrollar e implementar políticas, programas, servicios y sistemas que reflejen los principios de derechos humanos de la Convención de las Naciones Unidas sobre los Derechos de las Personas con Discapacidad. Los gobiernos acordaron utilizar en su trabajo los principios rectores de la ADS, que reflejan los principios de la Convención de las Naciones Unidas.</w:t>
      </w:r>
    </w:p>
    <w:p w14:paraId="25025C75" w14:textId="77777777" w:rsidR="006741B7" w:rsidRPr="006741B7" w:rsidRDefault="006741B7" w:rsidP="006741B7">
      <w:pPr>
        <w:rPr>
          <w:rFonts w:ascii="Arial" w:hAnsi="Arial" w:cs="Arial"/>
        </w:rPr>
      </w:pPr>
      <w:proofErr w:type="spellStart"/>
      <w:r w:rsidRPr="006741B7">
        <w:rPr>
          <w:rFonts w:ascii="Arial" w:hAnsi="Arial" w:cs="Arial"/>
        </w:rPr>
        <w:t>Algunos</w:t>
      </w:r>
      <w:proofErr w:type="spellEnd"/>
      <w:r w:rsidRPr="006741B7">
        <w:rPr>
          <w:rFonts w:ascii="Arial" w:hAnsi="Arial" w:cs="Arial"/>
        </w:rPr>
        <w:t xml:space="preserve"> </w:t>
      </w:r>
      <w:proofErr w:type="spellStart"/>
      <w:r w:rsidRPr="006741B7">
        <w:rPr>
          <w:rFonts w:ascii="Arial" w:hAnsi="Arial" w:cs="Arial"/>
        </w:rPr>
        <w:t>ejemplos</w:t>
      </w:r>
      <w:proofErr w:type="spellEnd"/>
      <w:r w:rsidRPr="006741B7">
        <w:rPr>
          <w:rFonts w:ascii="Arial" w:hAnsi="Arial" w:cs="Arial"/>
        </w:rPr>
        <w:t xml:space="preserve"> de </w:t>
      </w:r>
      <w:proofErr w:type="spellStart"/>
      <w:r w:rsidRPr="006741B7">
        <w:rPr>
          <w:rFonts w:ascii="Arial" w:hAnsi="Arial" w:cs="Arial"/>
        </w:rPr>
        <w:t>actividades</w:t>
      </w:r>
      <w:proofErr w:type="spellEnd"/>
      <w:r w:rsidRPr="006741B7">
        <w:rPr>
          <w:rFonts w:ascii="Arial" w:hAnsi="Arial" w:cs="Arial"/>
        </w:rPr>
        <w:t xml:space="preserve"> que </w:t>
      </w:r>
      <w:proofErr w:type="spellStart"/>
      <w:r w:rsidRPr="006741B7">
        <w:rPr>
          <w:rFonts w:ascii="Arial" w:hAnsi="Arial" w:cs="Arial"/>
        </w:rPr>
        <w:t>implementan</w:t>
      </w:r>
      <w:proofErr w:type="spellEnd"/>
      <w:r w:rsidRPr="006741B7">
        <w:rPr>
          <w:rFonts w:ascii="Arial" w:hAnsi="Arial" w:cs="Arial"/>
        </w:rPr>
        <w:t xml:space="preserve"> </w:t>
      </w:r>
      <w:proofErr w:type="spellStart"/>
      <w:r w:rsidRPr="006741B7">
        <w:rPr>
          <w:rFonts w:ascii="Arial" w:hAnsi="Arial" w:cs="Arial"/>
        </w:rPr>
        <w:t>los</w:t>
      </w:r>
      <w:proofErr w:type="spellEnd"/>
      <w:r w:rsidRPr="006741B7">
        <w:rPr>
          <w:rFonts w:ascii="Arial" w:hAnsi="Arial" w:cs="Arial"/>
        </w:rPr>
        <w:t xml:space="preserve"> </w:t>
      </w:r>
      <w:proofErr w:type="spellStart"/>
      <w:r w:rsidRPr="006741B7">
        <w:rPr>
          <w:rFonts w:ascii="Arial" w:hAnsi="Arial" w:cs="Arial"/>
        </w:rPr>
        <w:t>principios</w:t>
      </w:r>
      <w:proofErr w:type="spellEnd"/>
      <w:r w:rsidRPr="006741B7">
        <w:rPr>
          <w:rFonts w:ascii="Arial" w:hAnsi="Arial" w:cs="Arial"/>
        </w:rPr>
        <w:t xml:space="preserve"> </w:t>
      </w:r>
      <w:proofErr w:type="spellStart"/>
      <w:r w:rsidRPr="006741B7">
        <w:rPr>
          <w:rFonts w:ascii="Arial" w:hAnsi="Arial" w:cs="Arial"/>
        </w:rPr>
        <w:t>rectores</w:t>
      </w:r>
      <w:proofErr w:type="spellEnd"/>
      <w:r w:rsidRPr="006741B7">
        <w:rPr>
          <w:rFonts w:ascii="Arial" w:hAnsi="Arial" w:cs="Arial"/>
        </w:rPr>
        <w:t xml:space="preserve"> son:</w:t>
      </w:r>
    </w:p>
    <w:p w14:paraId="66A1C127" w14:textId="77777777" w:rsidR="006741B7" w:rsidRPr="006741B7" w:rsidRDefault="006741B7" w:rsidP="006741B7">
      <w:pPr>
        <w:pStyle w:val="ListParagraph"/>
        <w:numPr>
          <w:ilvl w:val="0"/>
          <w:numId w:val="175"/>
        </w:numPr>
        <w:rPr>
          <w:rFonts w:ascii="Arial" w:hAnsi="Arial" w:cs="Arial"/>
        </w:rPr>
      </w:pPr>
      <w:r w:rsidRPr="006741B7">
        <w:rPr>
          <w:rFonts w:ascii="Arial" w:hAnsi="Arial" w:cs="Arial"/>
        </w:rPr>
        <w:t xml:space="preserve">El </w:t>
      </w:r>
      <w:proofErr w:type="spellStart"/>
      <w:r w:rsidRPr="006741B7">
        <w:rPr>
          <w:rFonts w:ascii="Arial" w:hAnsi="Arial" w:cs="Arial"/>
        </w:rPr>
        <w:t>desarrollo</w:t>
      </w:r>
      <w:proofErr w:type="spellEnd"/>
      <w:r w:rsidRPr="006741B7">
        <w:rPr>
          <w:rFonts w:ascii="Arial" w:hAnsi="Arial" w:cs="Arial"/>
        </w:rPr>
        <w:t xml:space="preserve"> de </w:t>
      </w:r>
      <w:proofErr w:type="spellStart"/>
      <w:r w:rsidRPr="006741B7">
        <w:rPr>
          <w:rFonts w:ascii="Arial" w:hAnsi="Arial" w:cs="Arial"/>
        </w:rPr>
        <w:t>una</w:t>
      </w:r>
      <w:proofErr w:type="spellEnd"/>
      <w:r w:rsidRPr="006741B7">
        <w:rPr>
          <w:rFonts w:ascii="Arial" w:hAnsi="Arial" w:cs="Arial"/>
        </w:rPr>
        <w:t xml:space="preserve"> </w:t>
      </w:r>
      <w:proofErr w:type="spellStart"/>
      <w:r w:rsidRPr="006741B7">
        <w:rPr>
          <w:rFonts w:ascii="Arial" w:hAnsi="Arial" w:cs="Arial"/>
        </w:rPr>
        <w:t>Guía</w:t>
      </w:r>
      <w:proofErr w:type="spellEnd"/>
      <w:r w:rsidRPr="006741B7">
        <w:rPr>
          <w:rFonts w:ascii="Arial" w:hAnsi="Arial" w:cs="Arial"/>
        </w:rPr>
        <w:t xml:space="preserve"> de </w:t>
      </w:r>
      <w:proofErr w:type="spellStart"/>
      <w:r w:rsidRPr="006741B7">
        <w:rPr>
          <w:rFonts w:ascii="Arial" w:hAnsi="Arial" w:cs="Arial"/>
        </w:rPr>
        <w:t>los</w:t>
      </w:r>
      <w:proofErr w:type="spellEnd"/>
      <w:r w:rsidRPr="006741B7">
        <w:rPr>
          <w:rFonts w:ascii="Arial" w:hAnsi="Arial" w:cs="Arial"/>
        </w:rPr>
        <w:t xml:space="preserve"> </w:t>
      </w:r>
      <w:proofErr w:type="spellStart"/>
      <w:r w:rsidRPr="006741B7">
        <w:rPr>
          <w:rFonts w:ascii="Arial" w:hAnsi="Arial" w:cs="Arial"/>
        </w:rPr>
        <w:t>principios</w:t>
      </w:r>
      <w:proofErr w:type="spellEnd"/>
      <w:r w:rsidRPr="006741B7">
        <w:rPr>
          <w:rFonts w:ascii="Arial" w:hAnsi="Arial" w:cs="Arial"/>
        </w:rPr>
        <w:t xml:space="preserve"> </w:t>
      </w:r>
      <w:proofErr w:type="spellStart"/>
      <w:r w:rsidRPr="006741B7">
        <w:rPr>
          <w:rFonts w:ascii="Arial" w:hAnsi="Arial" w:cs="Arial"/>
        </w:rPr>
        <w:t>rectores</w:t>
      </w:r>
      <w:proofErr w:type="spellEnd"/>
      <w:r w:rsidRPr="006741B7">
        <w:rPr>
          <w:rFonts w:ascii="Arial" w:hAnsi="Arial" w:cs="Arial"/>
        </w:rPr>
        <w:t xml:space="preserve"> para </w:t>
      </w:r>
      <w:proofErr w:type="spellStart"/>
      <w:r w:rsidRPr="006741B7">
        <w:rPr>
          <w:rFonts w:ascii="Arial" w:hAnsi="Arial" w:cs="Arial"/>
        </w:rPr>
        <w:t>ayudar</w:t>
      </w:r>
      <w:proofErr w:type="spellEnd"/>
      <w:r w:rsidRPr="006741B7">
        <w:rPr>
          <w:rFonts w:ascii="Arial" w:hAnsi="Arial" w:cs="Arial"/>
        </w:rPr>
        <w:t xml:space="preserve"> a </w:t>
      </w:r>
      <w:proofErr w:type="spellStart"/>
      <w:r w:rsidRPr="006741B7">
        <w:rPr>
          <w:rFonts w:ascii="Arial" w:hAnsi="Arial" w:cs="Arial"/>
        </w:rPr>
        <w:t>los</w:t>
      </w:r>
      <w:proofErr w:type="spellEnd"/>
      <w:r w:rsidRPr="006741B7">
        <w:rPr>
          <w:rFonts w:ascii="Arial" w:hAnsi="Arial" w:cs="Arial"/>
        </w:rPr>
        <w:t xml:space="preserve"> </w:t>
      </w:r>
      <w:proofErr w:type="spellStart"/>
      <w:r w:rsidRPr="006741B7">
        <w:rPr>
          <w:rFonts w:ascii="Arial" w:hAnsi="Arial" w:cs="Arial"/>
        </w:rPr>
        <w:t>gobiernos</w:t>
      </w:r>
      <w:proofErr w:type="spellEnd"/>
      <w:r w:rsidRPr="006741B7">
        <w:rPr>
          <w:rFonts w:ascii="Arial" w:hAnsi="Arial" w:cs="Arial"/>
        </w:rPr>
        <w:t xml:space="preserve">, a las </w:t>
      </w:r>
      <w:proofErr w:type="spellStart"/>
      <w:r w:rsidRPr="006741B7">
        <w:rPr>
          <w:rFonts w:ascii="Arial" w:hAnsi="Arial" w:cs="Arial"/>
        </w:rPr>
        <w:t>empresas</w:t>
      </w:r>
      <w:proofErr w:type="spellEnd"/>
      <w:r w:rsidRPr="006741B7">
        <w:rPr>
          <w:rFonts w:ascii="Arial" w:hAnsi="Arial" w:cs="Arial"/>
        </w:rPr>
        <w:t xml:space="preserve"> y al sector no </w:t>
      </w:r>
      <w:proofErr w:type="spellStart"/>
      <w:r w:rsidRPr="006741B7">
        <w:rPr>
          <w:rFonts w:ascii="Arial" w:hAnsi="Arial" w:cs="Arial"/>
        </w:rPr>
        <w:t>gubernamental</w:t>
      </w:r>
      <w:proofErr w:type="spellEnd"/>
      <w:r w:rsidRPr="006741B7">
        <w:rPr>
          <w:rFonts w:ascii="Arial" w:hAnsi="Arial" w:cs="Arial"/>
        </w:rPr>
        <w:t xml:space="preserve"> </w:t>
      </w:r>
      <w:proofErr w:type="gramStart"/>
      <w:r w:rsidRPr="006741B7">
        <w:rPr>
          <w:rFonts w:ascii="Arial" w:hAnsi="Arial" w:cs="Arial"/>
        </w:rPr>
        <w:t>a</w:t>
      </w:r>
      <w:proofErr w:type="gramEnd"/>
      <w:r w:rsidRPr="006741B7">
        <w:rPr>
          <w:rFonts w:ascii="Arial" w:hAnsi="Arial" w:cs="Arial"/>
        </w:rPr>
        <w:t xml:space="preserve"> </w:t>
      </w:r>
      <w:proofErr w:type="spellStart"/>
      <w:r w:rsidRPr="006741B7">
        <w:rPr>
          <w:rFonts w:ascii="Arial" w:hAnsi="Arial" w:cs="Arial"/>
        </w:rPr>
        <w:t>aplicar</w:t>
      </w:r>
      <w:proofErr w:type="spellEnd"/>
      <w:r w:rsidRPr="006741B7">
        <w:rPr>
          <w:rFonts w:ascii="Arial" w:hAnsi="Arial" w:cs="Arial"/>
        </w:rPr>
        <w:t xml:space="preserve"> </w:t>
      </w:r>
      <w:proofErr w:type="spellStart"/>
      <w:r w:rsidRPr="006741B7">
        <w:rPr>
          <w:rFonts w:ascii="Arial" w:hAnsi="Arial" w:cs="Arial"/>
        </w:rPr>
        <w:t>los</w:t>
      </w:r>
      <w:proofErr w:type="spellEnd"/>
      <w:r w:rsidRPr="006741B7">
        <w:rPr>
          <w:rFonts w:ascii="Arial" w:hAnsi="Arial" w:cs="Arial"/>
        </w:rPr>
        <w:t xml:space="preserve"> </w:t>
      </w:r>
      <w:proofErr w:type="spellStart"/>
      <w:r w:rsidRPr="006741B7">
        <w:rPr>
          <w:rFonts w:ascii="Arial" w:hAnsi="Arial" w:cs="Arial"/>
        </w:rPr>
        <w:t>Principios</w:t>
      </w:r>
      <w:proofErr w:type="spellEnd"/>
      <w:r w:rsidRPr="006741B7">
        <w:rPr>
          <w:rFonts w:ascii="Arial" w:hAnsi="Arial" w:cs="Arial"/>
        </w:rPr>
        <w:t xml:space="preserve"> </w:t>
      </w:r>
      <w:proofErr w:type="spellStart"/>
      <w:r w:rsidRPr="006741B7">
        <w:rPr>
          <w:rFonts w:ascii="Arial" w:hAnsi="Arial" w:cs="Arial"/>
        </w:rPr>
        <w:t>rectores</w:t>
      </w:r>
      <w:proofErr w:type="spellEnd"/>
      <w:r w:rsidRPr="006741B7">
        <w:rPr>
          <w:rFonts w:ascii="Arial" w:hAnsi="Arial" w:cs="Arial"/>
        </w:rPr>
        <w:t xml:space="preserve"> </w:t>
      </w:r>
      <w:proofErr w:type="spellStart"/>
      <w:r w:rsidRPr="006741B7">
        <w:rPr>
          <w:rFonts w:ascii="Arial" w:hAnsi="Arial" w:cs="Arial"/>
        </w:rPr>
        <w:t>en</w:t>
      </w:r>
      <w:proofErr w:type="spellEnd"/>
      <w:r w:rsidRPr="006741B7">
        <w:rPr>
          <w:rFonts w:ascii="Arial" w:hAnsi="Arial" w:cs="Arial"/>
        </w:rPr>
        <w:t xml:space="preserve"> </w:t>
      </w:r>
      <w:proofErr w:type="spellStart"/>
      <w:r w:rsidRPr="006741B7">
        <w:rPr>
          <w:rFonts w:ascii="Arial" w:hAnsi="Arial" w:cs="Arial"/>
        </w:rPr>
        <w:t>su</w:t>
      </w:r>
      <w:proofErr w:type="spellEnd"/>
      <w:r w:rsidRPr="006741B7">
        <w:rPr>
          <w:rFonts w:ascii="Arial" w:hAnsi="Arial" w:cs="Arial"/>
        </w:rPr>
        <w:t xml:space="preserve"> </w:t>
      </w:r>
      <w:proofErr w:type="spellStart"/>
      <w:r w:rsidRPr="006741B7">
        <w:rPr>
          <w:rFonts w:ascii="Arial" w:hAnsi="Arial" w:cs="Arial"/>
        </w:rPr>
        <w:t>trabajo</w:t>
      </w:r>
      <w:proofErr w:type="spellEnd"/>
      <w:r w:rsidRPr="006741B7">
        <w:rPr>
          <w:rFonts w:ascii="Arial" w:hAnsi="Arial" w:cs="Arial"/>
        </w:rPr>
        <w:t>.</w:t>
      </w:r>
    </w:p>
    <w:p w14:paraId="667BEE66" w14:textId="77777777" w:rsidR="006741B7" w:rsidRPr="0035128D" w:rsidRDefault="006741B7" w:rsidP="006741B7">
      <w:pPr>
        <w:pStyle w:val="ListParagraph"/>
        <w:numPr>
          <w:ilvl w:val="0"/>
          <w:numId w:val="175"/>
        </w:numPr>
        <w:rPr>
          <w:rFonts w:ascii="Arial" w:hAnsi="Arial" w:cs="Arial"/>
          <w:lang w:val="it-IT"/>
        </w:rPr>
      </w:pPr>
      <w:r w:rsidRPr="0035128D">
        <w:rPr>
          <w:rFonts w:ascii="Arial" w:hAnsi="Arial" w:cs="Arial"/>
          <w:lang w:val="it-IT"/>
        </w:rPr>
        <w:t>Establecimiento de mecanismos para que la voz de las personas con discapacidad tenga una posición central en el asesoramiento gubernamental y el desarrollo de políticas.</w:t>
      </w:r>
    </w:p>
    <w:p w14:paraId="3B75BB36" w14:textId="77777777" w:rsidR="006741B7" w:rsidRPr="0035128D" w:rsidRDefault="006741B7" w:rsidP="006741B7">
      <w:pPr>
        <w:pStyle w:val="ListParagraph"/>
        <w:numPr>
          <w:ilvl w:val="0"/>
          <w:numId w:val="175"/>
        </w:numPr>
        <w:rPr>
          <w:rFonts w:ascii="Arial" w:hAnsi="Arial" w:cs="Arial"/>
          <w:lang w:val="it-IT"/>
        </w:rPr>
      </w:pPr>
      <w:r w:rsidRPr="0035128D">
        <w:rPr>
          <w:rFonts w:ascii="Arial" w:hAnsi="Arial" w:cs="Arial"/>
          <w:lang w:val="it-IT"/>
        </w:rPr>
        <w:t>Reflejar los principios rectores en los planes de discapacidad estatales y de las agencias, como en el</w:t>
      </w:r>
      <w:r w:rsidRPr="0035128D">
        <w:rPr>
          <w:rFonts w:ascii="Arial" w:hAnsi="Arial" w:cs="Arial"/>
          <w:i/>
          <w:iCs/>
          <w:lang w:val="it-IT"/>
        </w:rPr>
        <w:t xml:space="preserve"> </w:t>
      </w:r>
      <w:hyperlink w:anchor="_Áreas_de_resultados" w:history="1">
        <w:r w:rsidRPr="0035128D">
          <w:rPr>
            <w:rStyle w:val="Hyperlink"/>
            <w:rFonts w:ascii="Arial" w:hAnsi="Arial" w:cs="Arial"/>
            <w:i/>
            <w:iCs/>
            <w:lang w:val="it-IT"/>
          </w:rPr>
          <w:t>Plan de discapacidad estatal: Victoria Inclusiva de 2022-2026</w:t>
        </w:r>
      </w:hyperlink>
      <w:r w:rsidRPr="0035128D">
        <w:rPr>
          <w:rFonts w:ascii="Arial" w:hAnsi="Arial" w:cs="Arial"/>
          <w:i/>
          <w:iCs/>
          <w:lang w:val="it-IT"/>
        </w:rPr>
        <w:t xml:space="preserve">, </w:t>
      </w:r>
      <w:r w:rsidRPr="0035128D">
        <w:rPr>
          <w:rFonts w:ascii="Arial" w:hAnsi="Arial" w:cs="Arial"/>
          <w:lang w:val="it-IT"/>
        </w:rPr>
        <w:t>o la incorporación indirecta de los principios rectores en los Planes de acceso e inclusión de discapacidad de las agencias gubernamentales de Australia del Sur.</w:t>
      </w:r>
    </w:p>
    <w:p w14:paraId="2E9BDFA2" w14:textId="77777777" w:rsidR="00437769" w:rsidRPr="0035128D" w:rsidRDefault="006741B7" w:rsidP="00FD4B36">
      <w:pPr>
        <w:pStyle w:val="Heading2"/>
        <w:rPr>
          <w:rFonts w:ascii="Arial" w:hAnsi="Arial" w:cs="Arial"/>
          <w:lang w:val="it-IT"/>
        </w:rPr>
      </w:pPr>
      <w:bookmarkStart w:id="119" w:name="_Engaging_People_with"/>
      <w:bookmarkStart w:id="120" w:name="_Toc150433157"/>
      <w:bookmarkEnd w:id="119"/>
      <w:r w:rsidRPr="0035128D">
        <w:rPr>
          <w:rFonts w:ascii="Arial" w:hAnsi="Arial" w:cs="Arial"/>
          <w:lang w:val="it-IT"/>
        </w:rPr>
        <w:t>Participación de personas con discapacidad</w:t>
      </w:r>
      <w:bookmarkEnd w:id="120"/>
    </w:p>
    <w:p w14:paraId="2CDF1B9A" w14:textId="77777777" w:rsidR="006741B7" w:rsidRPr="0035128D" w:rsidRDefault="006741B7" w:rsidP="006741B7">
      <w:pPr>
        <w:spacing w:after="0" w:line="240" w:lineRule="auto"/>
        <w:rPr>
          <w:rFonts w:ascii="Arial" w:hAnsi="Arial" w:cs="Arial"/>
          <w:lang w:val="it-IT"/>
        </w:rPr>
      </w:pPr>
      <w:r w:rsidRPr="0035128D">
        <w:rPr>
          <w:rFonts w:ascii="Arial" w:hAnsi="Arial" w:cs="Arial"/>
          <w:lang w:val="it-IT"/>
        </w:rPr>
        <w:t>Estamos comprometidos a que las personas con discapacidad desempeñen un papel central y activo en la implementación de la ADS. Estamos fortaleciendo nuestros esfuerzos para asegurar que se tengan en cuenta las necesidades de las personas con discapacidad. Estamos cumpliendo con nuestro compromiso de la ADS de llevar a cabo foros anuales. Los estados y territorios también están realizando actividades de participación como parte de sus planes de discapacidad jurisdiccionales.</w:t>
      </w:r>
    </w:p>
    <w:p w14:paraId="06329CF2" w14:textId="77777777" w:rsidR="006741B7" w:rsidRPr="0035128D" w:rsidRDefault="006741B7" w:rsidP="006741B7">
      <w:pPr>
        <w:spacing w:after="0" w:line="240" w:lineRule="auto"/>
        <w:rPr>
          <w:rFonts w:ascii="Arial" w:hAnsi="Arial" w:cs="Arial"/>
          <w:lang w:val="it-IT"/>
        </w:rPr>
      </w:pPr>
      <w:r w:rsidRPr="0035128D">
        <w:rPr>
          <w:rFonts w:ascii="Arial" w:hAnsi="Arial" w:cs="Arial"/>
          <w:lang w:val="it-IT"/>
        </w:rPr>
        <w:t xml:space="preserve">El </w:t>
      </w:r>
      <w:hyperlink r:id="rId30" w:history="1">
        <w:r w:rsidRPr="0035128D">
          <w:rPr>
            <w:rStyle w:val="Hyperlink"/>
            <w:rFonts w:ascii="Arial" w:hAnsi="Arial" w:cs="Arial"/>
            <w:lang w:val="it-IT"/>
          </w:rPr>
          <w:t>Plan de Participación de la ADS</w:t>
        </w:r>
      </w:hyperlink>
      <w:r w:rsidRPr="0035128D">
        <w:rPr>
          <w:rFonts w:ascii="Arial" w:hAnsi="Arial" w:cs="Arial"/>
          <w:lang w:val="it-IT"/>
        </w:rPr>
        <w:t xml:space="preserve"> </w:t>
      </w:r>
      <w:r w:rsidRPr="0035128D">
        <w:rPr>
          <w:rStyle w:val="Hyperlink"/>
          <w:rFonts w:ascii="Arial" w:hAnsi="Arial" w:cs="Arial"/>
          <w:color w:val="auto"/>
          <w:u w:val="none"/>
          <w:lang w:val="it-IT"/>
        </w:rPr>
        <w:t xml:space="preserve">garantizará que las opiniones expresadas, las experiencias vividas y los consejos continuos de las personas con discapacidad se reflejen en el desarrollo de políticas y programas que los afectan. </w:t>
      </w:r>
    </w:p>
    <w:p w14:paraId="5EBB93A7" w14:textId="77777777" w:rsidR="006741B7" w:rsidRPr="0035128D" w:rsidRDefault="006741B7" w:rsidP="006741B7">
      <w:pPr>
        <w:spacing w:after="0" w:line="240" w:lineRule="auto"/>
        <w:rPr>
          <w:rFonts w:ascii="Arial" w:hAnsi="Arial" w:cs="Arial"/>
          <w:lang w:val="it-IT"/>
        </w:rPr>
      </w:pPr>
      <w:r w:rsidRPr="0035128D">
        <w:rPr>
          <w:rStyle w:val="Hyperlink"/>
          <w:rFonts w:ascii="Arial" w:hAnsi="Arial" w:cs="Arial"/>
          <w:color w:val="auto"/>
          <w:u w:val="none"/>
          <w:lang w:val="it-IT"/>
        </w:rPr>
        <w:t xml:space="preserve">El gobierno australiano desarrolló las </w:t>
      </w:r>
      <w:hyperlink r:id="rId31" w:history="1">
        <w:r w:rsidRPr="0035128D">
          <w:rPr>
            <w:rStyle w:val="Hyperlink"/>
            <w:rFonts w:ascii="Arial" w:hAnsi="Arial" w:cs="Arial"/>
            <w:lang w:val="it-IT"/>
          </w:rPr>
          <w:t>Directrices de buenas prácticas para la participación de personas con discapacidad</w:t>
        </w:r>
      </w:hyperlink>
      <w:r w:rsidRPr="0035128D">
        <w:rPr>
          <w:rStyle w:val="Hyperlink"/>
          <w:rFonts w:ascii="Arial" w:hAnsi="Arial" w:cs="Arial"/>
          <w:color w:val="auto"/>
          <w:u w:val="none"/>
          <w:lang w:val="it-IT"/>
        </w:rPr>
        <w:t>. Esta guía ayudará a las organizaciones gubernamentales y no gubernamentales a mejorar sus actividades de interacción, para respaldar mejor la participación e inclusión de las personas con discapacidad.</w:t>
      </w:r>
    </w:p>
    <w:p w14:paraId="5D1C6028" w14:textId="77777777" w:rsidR="006741B7" w:rsidRPr="00FC39BA" w:rsidRDefault="006741B7" w:rsidP="006741B7">
      <w:pPr>
        <w:rPr>
          <w:rFonts w:ascii="Arial" w:hAnsi="Arial" w:cs="Arial"/>
        </w:rPr>
      </w:pPr>
      <w:proofErr w:type="spellStart"/>
      <w:r w:rsidRPr="00FC39BA">
        <w:rPr>
          <w:rFonts w:ascii="Arial" w:hAnsi="Arial" w:cs="Arial"/>
        </w:rPr>
        <w:t>Algunos</w:t>
      </w:r>
      <w:proofErr w:type="spellEnd"/>
      <w:r w:rsidRPr="00FC39BA">
        <w:rPr>
          <w:rFonts w:ascii="Arial" w:hAnsi="Arial" w:cs="Arial"/>
        </w:rPr>
        <w:t xml:space="preserve"> </w:t>
      </w:r>
      <w:proofErr w:type="spellStart"/>
      <w:r w:rsidRPr="00FC39BA">
        <w:rPr>
          <w:rFonts w:ascii="Arial" w:hAnsi="Arial" w:cs="Arial"/>
        </w:rPr>
        <w:t>ejemplos</w:t>
      </w:r>
      <w:proofErr w:type="spellEnd"/>
      <w:r w:rsidRPr="00FC39BA">
        <w:rPr>
          <w:rFonts w:ascii="Arial" w:hAnsi="Arial" w:cs="Arial"/>
        </w:rPr>
        <w:t xml:space="preserve"> de </w:t>
      </w:r>
      <w:proofErr w:type="spellStart"/>
      <w:r w:rsidRPr="00FC39BA">
        <w:rPr>
          <w:rFonts w:ascii="Arial" w:hAnsi="Arial" w:cs="Arial"/>
        </w:rPr>
        <w:t>participación</w:t>
      </w:r>
      <w:proofErr w:type="spellEnd"/>
      <w:r w:rsidRPr="00FC39BA">
        <w:rPr>
          <w:rFonts w:ascii="Arial" w:hAnsi="Arial" w:cs="Arial"/>
        </w:rPr>
        <w:t xml:space="preserve"> de personas con </w:t>
      </w:r>
      <w:proofErr w:type="spellStart"/>
      <w:r w:rsidRPr="00FC39BA">
        <w:rPr>
          <w:rFonts w:ascii="Arial" w:hAnsi="Arial" w:cs="Arial"/>
        </w:rPr>
        <w:t>discapacidad</w:t>
      </w:r>
      <w:proofErr w:type="spellEnd"/>
      <w:r w:rsidRPr="00FC39BA">
        <w:rPr>
          <w:rFonts w:ascii="Arial" w:hAnsi="Arial" w:cs="Arial"/>
        </w:rPr>
        <w:t xml:space="preserve"> al </w:t>
      </w:r>
      <w:proofErr w:type="spellStart"/>
      <w:r w:rsidRPr="00FC39BA">
        <w:rPr>
          <w:rFonts w:ascii="Arial" w:hAnsi="Arial" w:cs="Arial"/>
        </w:rPr>
        <w:t>implementar</w:t>
      </w:r>
      <w:proofErr w:type="spellEnd"/>
      <w:r w:rsidRPr="00FC39BA">
        <w:rPr>
          <w:rFonts w:ascii="Arial" w:hAnsi="Arial" w:cs="Arial"/>
        </w:rPr>
        <w:t xml:space="preserve"> la ADS son:</w:t>
      </w:r>
    </w:p>
    <w:p w14:paraId="24A1CD5A" w14:textId="77777777" w:rsidR="00FC39BA" w:rsidRPr="0035128D" w:rsidRDefault="00FC39BA" w:rsidP="00FC39BA">
      <w:pPr>
        <w:pStyle w:val="ListParagraph"/>
        <w:numPr>
          <w:ilvl w:val="0"/>
          <w:numId w:val="175"/>
        </w:numPr>
        <w:rPr>
          <w:rFonts w:ascii="Arial" w:hAnsi="Arial" w:cs="Arial"/>
          <w:u w:val="single"/>
          <w:lang w:val="it-IT"/>
        </w:rPr>
      </w:pPr>
      <w:r w:rsidRPr="0035128D">
        <w:rPr>
          <w:rFonts w:ascii="Arial" w:hAnsi="Arial" w:cs="Arial"/>
          <w:lang w:val="it-IT"/>
        </w:rPr>
        <w:t xml:space="preserve">El primer </w:t>
      </w:r>
      <w:hyperlink r:id="rId32" w:history="1">
        <w:r w:rsidRPr="0035128D">
          <w:rPr>
            <w:rStyle w:val="Hyperlink"/>
            <w:rFonts w:ascii="Arial" w:hAnsi="Arial" w:cs="Arial"/>
            <w:lang w:val="it-IT"/>
          </w:rPr>
          <w:t>Foro Nacional de la ADS</w:t>
        </w:r>
      </w:hyperlink>
      <w:r w:rsidRPr="0035128D">
        <w:rPr>
          <w:rStyle w:val="Hyperlink"/>
          <w:rFonts w:ascii="Arial" w:hAnsi="Arial" w:cs="Arial"/>
          <w:color w:val="auto"/>
          <w:u w:val="none"/>
          <w:lang w:val="it-IT"/>
        </w:rPr>
        <w:t xml:space="preserve"> en Canberra, Territorio de la Capital Australiana, el 2 y 3 de noviembre de 2022.</w:t>
      </w:r>
    </w:p>
    <w:p w14:paraId="6E4FC1F8" w14:textId="77777777" w:rsidR="00FC39BA" w:rsidRPr="0035128D" w:rsidRDefault="00FC39BA" w:rsidP="00FC39BA">
      <w:pPr>
        <w:pStyle w:val="ListParagraph"/>
        <w:numPr>
          <w:ilvl w:val="0"/>
          <w:numId w:val="175"/>
        </w:numPr>
        <w:rPr>
          <w:rFonts w:ascii="Arial" w:hAnsi="Arial" w:cs="Arial"/>
          <w:lang w:val="it-IT"/>
        </w:rPr>
      </w:pPr>
      <w:r w:rsidRPr="0035128D">
        <w:rPr>
          <w:rFonts w:ascii="Arial" w:hAnsi="Arial" w:cs="Arial"/>
          <w:lang w:val="it-IT"/>
        </w:rPr>
        <w:t xml:space="preserve">El primer </w:t>
      </w:r>
      <w:hyperlink r:id="rId33" w:history="1">
        <w:r w:rsidRPr="0035128D">
          <w:rPr>
            <w:rStyle w:val="Hyperlink"/>
            <w:rFonts w:ascii="Arial" w:hAnsi="Arial" w:cs="Arial"/>
            <w:lang w:val="it-IT"/>
          </w:rPr>
          <w:t>Foro Estatal de la ADS</w:t>
        </w:r>
      </w:hyperlink>
      <w:r w:rsidRPr="0035128D">
        <w:rPr>
          <w:rStyle w:val="Hyperlink"/>
          <w:rFonts w:ascii="Arial" w:hAnsi="Arial" w:cs="Arial"/>
          <w:color w:val="auto"/>
          <w:u w:val="none"/>
          <w:lang w:val="it-IT"/>
        </w:rPr>
        <w:t xml:space="preserve"> en Brisbane, Queensland, el 19 de junio de 2023.</w:t>
      </w:r>
    </w:p>
    <w:p w14:paraId="04D143DA" w14:textId="77777777" w:rsidR="00FC39BA" w:rsidRPr="0035128D" w:rsidRDefault="00FC39BA" w:rsidP="00FC39BA">
      <w:pPr>
        <w:pStyle w:val="ListParagraph"/>
        <w:numPr>
          <w:ilvl w:val="0"/>
          <w:numId w:val="175"/>
        </w:numPr>
        <w:rPr>
          <w:rFonts w:ascii="Arial" w:hAnsi="Arial" w:cs="Arial"/>
          <w:lang w:val="it-IT"/>
        </w:rPr>
      </w:pPr>
      <w:r w:rsidRPr="0035128D">
        <w:rPr>
          <w:rFonts w:ascii="Arial" w:hAnsi="Arial" w:cs="Arial"/>
          <w:lang w:val="it-IT"/>
        </w:rPr>
        <w:lastRenderedPageBreak/>
        <w:t xml:space="preserve">Desarrollo de la </w:t>
      </w:r>
      <w:hyperlink r:id="rId34" w:history="1">
        <w:r w:rsidRPr="0035128D">
          <w:rPr>
            <w:rStyle w:val="Hyperlink"/>
            <w:rFonts w:ascii="Arial" w:hAnsi="Arial" w:cs="Arial"/>
            <w:lang w:val="it-IT"/>
          </w:rPr>
          <w:t>Guía hacia la práctica inclusiva</w:t>
        </w:r>
      </w:hyperlink>
      <w:r w:rsidRPr="0035128D">
        <w:rPr>
          <w:rFonts w:ascii="Arial" w:hAnsi="Arial" w:cs="Arial"/>
          <w:lang w:val="it-IT"/>
        </w:rPr>
        <w:t>, que apoya a los gobiernos a ser más inclusivos al interactuar con personas con discapacidad intelectual.</w:t>
      </w:r>
    </w:p>
    <w:p w14:paraId="6B24C64E" w14:textId="77777777" w:rsidR="00FC39BA" w:rsidRPr="0035128D" w:rsidRDefault="00FC39BA" w:rsidP="00FC39BA">
      <w:pPr>
        <w:pStyle w:val="ListParagraph"/>
        <w:numPr>
          <w:ilvl w:val="0"/>
          <w:numId w:val="175"/>
        </w:numPr>
        <w:rPr>
          <w:rFonts w:ascii="Arial" w:hAnsi="Arial" w:cs="Arial"/>
          <w:lang w:val="it-IT"/>
        </w:rPr>
      </w:pPr>
      <w:r w:rsidRPr="0035128D">
        <w:rPr>
          <w:rFonts w:ascii="Arial" w:hAnsi="Arial" w:cs="Arial"/>
          <w:lang w:val="it-IT"/>
        </w:rPr>
        <w:t>Diseño conjunto de políticas gubernamentales con personas con discapacidad, como la Política de Toma de Decisiones con Apoyo de la NDIA (Agencia nacional de Seguro por Discapacidad).</w:t>
      </w:r>
    </w:p>
    <w:p w14:paraId="7CD87C71" w14:textId="77777777" w:rsidR="00FC39BA" w:rsidRPr="0035128D" w:rsidRDefault="00FC39BA" w:rsidP="00FC39BA">
      <w:pPr>
        <w:pStyle w:val="ListParagraph"/>
        <w:numPr>
          <w:ilvl w:val="0"/>
          <w:numId w:val="175"/>
        </w:numPr>
        <w:rPr>
          <w:rFonts w:ascii="Arial" w:hAnsi="Arial" w:cs="Arial"/>
          <w:lang w:val="it-IT"/>
        </w:rPr>
      </w:pPr>
      <w:r w:rsidRPr="0035128D">
        <w:rPr>
          <w:rFonts w:ascii="Arial" w:hAnsi="Arial" w:cs="Arial"/>
          <w:lang w:val="it-IT"/>
        </w:rPr>
        <w:t>Comités o grupos consultivos sobre discapacidad para asesorar al gobierno, como el Consejo Consultivo de Discapacidad del Territorio del Norte o el Grupo de Referencia de Discapacidad del Territorio de la Capital Australiana.</w:t>
      </w:r>
    </w:p>
    <w:p w14:paraId="182B00A7" w14:textId="77777777" w:rsidR="00FC39BA" w:rsidRPr="0035128D" w:rsidRDefault="00FC39BA" w:rsidP="00FC39BA">
      <w:pPr>
        <w:pStyle w:val="ListParagraph"/>
        <w:numPr>
          <w:ilvl w:val="0"/>
          <w:numId w:val="175"/>
        </w:numPr>
        <w:rPr>
          <w:rFonts w:ascii="Arial" w:hAnsi="Arial" w:cs="Arial"/>
          <w:lang w:val="it-IT"/>
        </w:rPr>
      </w:pPr>
      <w:r w:rsidRPr="0035128D">
        <w:rPr>
          <w:rFonts w:ascii="Arial" w:hAnsi="Arial" w:cs="Arial"/>
          <w:lang w:val="it-IT"/>
        </w:rPr>
        <w:t xml:space="preserve">Comunicaciones y eventos accesibles para respaldar los planes estatales de discapacidad, como la promoción de Australia Occidental de su </w:t>
      </w:r>
      <w:hyperlink r:id="rId35" w:history="1">
        <w:r w:rsidRPr="0035128D">
          <w:rPr>
            <w:rStyle w:val="Hyperlink"/>
            <w:rFonts w:ascii="Arial" w:hAnsi="Arial" w:cs="Arial"/>
            <w:lang w:val="it-IT"/>
          </w:rPr>
          <w:t>Estrategia de Discapacidad Estatal</w:t>
        </w:r>
      </w:hyperlink>
      <w:r w:rsidRPr="0035128D">
        <w:rPr>
          <w:rFonts w:ascii="Arial" w:hAnsi="Arial" w:cs="Arial"/>
          <w:lang w:val="it-IT"/>
        </w:rPr>
        <w:t xml:space="preserve"> o el desarrollo de la Estrategia de Discapacidad del Territorio de la Capital Australiana.</w:t>
      </w:r>
    </w:p>
    <w:p w14:paraId="44C4B50C" w14:textId="77777777" w:rsidR="00FC39BA" w:rsidRPr="0035128D" w:rsidRDefault="00FC39BA" w:rsidP="00FD4B36">
      <w:pPr>
        <w:rPr>
          <w:rFonts w:ascii="Arial" w:eastAsia="DengXian Light" w:hAnsi="Arial" w:cs="Arial"/>
          <w:color w:val="2F5496"/>
          <w:lang w:val="it-IT"/>
        </w:rPr>
      </w:pPr>
      <w:r w:rsidRPr="0035128D">
        <w:rPr>
          <w:rFonts w:ascii="Arial" w:hAnsi="Arial" w:cs="Arial"/>
          <w:lang w:val="it-IT"/>
        </w:rPr>
        <w:t xml:space="preserve">La participación de las personas con discapacidad sigue siendo una alta prioridad, y reconocemos la necesidad de interactuar y diseñar políticas y programas junto con personas con discapacidad. Según el </w:t>
      </w:r>
      <w:hyperlink r:id="rId36" w:history="1">
        <w:r w:rsidRPr="0035128D">
          <w:rPr>
            <w:rStyle w:val="Hyperlink"/>
            <w:rFonts w:ascii="Arial" w:hAnsi="Arial" w:cs="Arial"/>
            <w:lang w:val="it-IT"/>
          </w:rPr>
          <w:t>Plan de Participación de la ADS</w:t>
        </w:r>
      </w:hyperlink>
      <w:r w:rsidRPr="0035128D">
        <w:rPr>
          <w:rFonts w:ascii="Arial" w:hAnsi="Arial" w:cs="Arial"/>
          <w:lang w:val="it-IT"/>
        </w:rPr>
        <w:t xml:space="preserve">, hay un compromiso de llevar a cabo al menos un Foro o consulta públicos cada año. De acuerdo con la </w:t>
      </w:r>
      <w:hyperlink r:id="rId37" w:history="1">
        <w:r w:rsidRPr="0035128D">
          <w:rPr>
            <w:rStyle w:val="Hyperlink"/>
            <w:rFonts w:ascii="Arial" w:hAnsi="Arial" w:cs="Arial"/>
            <w:lang w:val="it-IT"/>
          </w:rPr>
          <w:t xml:space="preserve">Hoja de ruta de la ADS, </w:t>
        </w:r>
      </w:hyperlink>
      <w:r w:rsidRPr="0035128D">
        <w:rPr>
          <w:rFonts w:ascii="Arial" w:hAnsi="Arial" w:cs="Arial"/>
          <w:lang w:val="it-IT"/>
        </w:rPr>
        <w:t>se planean consultas públicas para 2024, 2027 y 2030.</w:t>
      </w:r>
    </w:p>
    <w:p w14:paraId="496277E8" w14:textId="77777777" w:rsidR="00A231DA" w:rsidRPr="0035128D" w:rsidRDefault="00062ABF" w:rsidP="00FD4B36">
      <w:pPr>
        <w:pStyle w:val="Heading2"/>
        <w:rPr>
          <w:rFonts w:ascii="Arial" w:hAnsi="Arial" w:cs="Arial"/>
          <w:lang w:val="it-IT"/>
        </w:rPr>
      </w:pPr>
      <w:bookmarkStart w:id="121" w:name="_Targeted_Action_Plans"/>
      <w:bookmarkStart w:id="122" w:name="_Toc150433158"/>
      <w:bookmarkEnd w:id="121"/>
      <w:r w:rsidRPr="0035128D">
        <w:rPr>
          <w:rFonts w:ascii="Arial" w:hAnsi="Arial" w:cs="Arial"/>
          <w:lang w:val="it-IT"/>
        </w:rPr>
        <w:t>Planes de acción específica</w:t>
      </w:r>
      <w:bookmarkEnd w:id="122"/>
    </w:p>
    <w:p w14:paraId="619EE45C" w14:textId="77777777" w:rsidR="00134DA8" w:rsidRPr="0035128D" w:rsidRDefault="00134DA8" w:rsidP="00FD4B36">
      <w:pPr>
        <w:rPr>
          <w:rFonts w:ascii="Arial" w:hAnsi="Arial" w:cs="Arial"/>
          <w:lang w:val="it-IT"/>
        </w:rPr>
      </w:pPr>
      <w:r w:rsidRPr="0035128D">
        <w:rPr>
          <w:rFonts w:ascii="Arial" w:hAnsi="Arial" w:cs="Arial"/>
          <w:lang w:val="it-IT"/>
        </w:rPr>
        <w:t xml:space="preserve">Un nuevo enfoque adoptado con la ADS fue incluir el compromiso de </w:t>
      </w:r>
      <w:hyperlink r:id="rId38" w:history="1">
        <w:r w:rsidRPr="0035128D">
          <w:rPr>
            <w:rStyle w:val="Hyperlink"/>
            <w:rFonts w:ascii="Arial" w:hAnsi="Arial" w:cs="Arial"/>
            <w:lang w:val="it-IT"/>
          </w:rPr>
          <w:t>Planes de acción específica</w:t>
        </w:r>
      </w:hyperlink>
      <w:r w:rsidRPr="0035128D">
        <w:rPr>
          <w:rStyle w:val="Hyperlink"/>
          <w:rFonts w:ascii="Arial" w:hAnsi="Arial" w:cs="Arial"/>
          <w:lang w:val="it-IT"/>
        </w:rPr>
        <w:t xml:space="preserve"> </w:t>
      </w:r>
      <w:r w:rsidRPr="0035128D">
        <w:rPr>
          <w:rFonts w:ascii="Arial" w:hAnsi="Arial" w:cs="Arial"/>
          <w:lang w:val="it-IT"/>
        </w:rPr>
        <w:t>(Targeted Action Plans</w:t>
      </w:r>
      <w:r w:rsidRPr="0035128D">
        <w:rPr>
          <w:rStyle w:val="Hyperlink"/>
          <w:rFonts w:ascii="Arial" w:hAnsi="Arial" w:cs="Arial"/>
          <w:lang w:val="it-IT"/>
        </w:rPr>
        <w:t xml:space="preserve"> - </w:t>
      </w:r>
      <w:r w:rsidRPr="0035128D">
        <w:rPr>
          <w:rFonts w:ascii="Arial" w:hAnsi="Arial" w:cs="Arial"/>
          <w:lang w:val="it-IT"/>
        </w:rPr>
        <w:t>TAP) para facilitar una mejora en los resultados para todas las personas con discapacidad. Los TAP se desarrollaron para aplicar un enfoque intensivo durante uno a tres años para lograr resultados específicos. Los primeros 5 TAP lanzados con la ADS se centran en mejorar el Empleo, las Actitudes Comunitarias, la Primera Infancia, la Seguridad y la Gestión de Emergencias.</w:t>
      </w:r>
    </w:p>
    <w:p w14:paraId="27AB7889" w14:textId="77777777" w:rsidR="00007A0B" w:rsidRPr="0035128D" w:rsidRDefault="00134DA8" w:rsidP="00FD4B36">
      <w:pPr>
        <w:rPr>
          <w:rFonts w:ascii="Arial" w:hAnsi="Arial" w:cs="Arial"/>
          <w:lang w:val="it-IT"/>
        </w:rPr>
      </w:pPr>
      <w:r w:rsidRPr="0035128D">
        <w:rPr>
          <w:rFonts w:ascii="Arial" w:hAnsi="Arial" w:cs="Arial"/>
          <w:lang w:val="it-IT"/>
        </w:rPr>
        <w:t xml:space="preserve">El </w:t>
      </w:r>
      <w:r w:rsidRPr="002A2F0F">
        <w:rPr>
          <w:rFonts w:ascii="Arial" w:hAnsi="Arial" w:cs="Arial"/>
        </w:rPr>
        <w:fldChar w:fldCharType="begin"/>
      </w:r>
      <w:r w:rsidRPr="0035128D">
        <w:rPr>
          <w:rFonts w:ascii="Arial" w:hAnsi="Arial" w:cs="Arial"/>
          <w:lang w:val="it-IT"/>
        </w:rPr>
        <w:instrText>HYPERLINK "https://www.disabilitygateway.gov.au/preview-link/node/7311/c3ec0404-bc07-4143-a066-e8652cd8b8fd"</w:instrText>
      </w:r>
      <w:r w:rsidRPr="002A2F0F">
        <w:rPr>
          <w:rFonts w:ascii="Arial" w:hAnsi="Arial" w:cs="Arial"/>
        </w:rPr>
        <w:fldChar w:fldCharType="separate"/>
      </w:r>
      <w:r w:rsidRPr="0035128D">
        <w:rPr>
          <w:rStyle w:val="Hyperlink"/>
          <w:rFonts w:ascii="Arial" w:hAnsi="Arial" w:cs="Arial"/>
          <w:lang w:val="it-IT"/>
        </w:rPr>
        <w:t>primer Informe anual de los TAP</w:t>
      </w:r>
      <w:r w:rsidRPr="002A2F0F">
        <w:rPr>
          <w:rStyle w:val="Hyperlink"/>
          <w:rFonts w:ascii="Arial" w:hAnsi="Arial" w:cs="Arial"/>
        </w:rPr>
        <w:fldChar w:fldCharType="end"/>
      </w:r>
      <w:r w:rsidRPr="0035128D">
        <w:rPr>
          <w:rStyle w:val="Hyperlink"/>
          <w:rFonts w:ascii="Arial" w:hAnsi="Arial" w:cs="Arial"/>
          <w:color w:val="auto"/>
          <w:u w:val="none"/>
          <w:lang w:val="it-IT"/>
        </w:rPr>
        <w:t>, correspondiente al período del 3 de diciembre de 2021 al 30 de junio de 2022, se publicó en noviembre de 2022. Informó que más del 80 % de las acciones se habían</w:t>
      </w:r>
      <w:r w:rsidR="004C5B7A" w:rsidRPr="0035128D">
        <w:rPr>
          <w:rStyle w:val="Hyperlink"/>
          <w:rFonts w:ascii="Arial" w:hAnsi="Arial" w:cs="Arial"/>
          <w:color w:val="auto"/>
          <w:u w:val="none"/>
          <w:lang w:val="it-IT"/>
        </w:rPr>
        <w:t xml:space="preserve"> completado o estaban en curso. </w:t>
      </w:r>
      <w:r w:rsidR="004C5B7A" w:rsidRPr="0035128D">
        <w:rPr>
          <w:rFonts w:ascii="Arial" w:hAnsi="Arial" w:cs="Arial"/>
          <w:lang w:val="it-IT"/>
        </w:rPr>
        <w:t>El segundo infome annual de los TAP, para el período del 1̊ de julio de 2022 al 30 de junio de 2023 se publicará pronto.</w:t>
      </w:r>
    </w:p>
    <w:p w14:paraId="783BF4CF" w14:textId="77777777" w:rsidR="002A2F0F" w:rsidRPr="0035128D" w:rsidRDefault="002A2F0F" w:rsidP="002A2F0F">
      <w:pPr>
        <w:spacing w:after="0" w:line="240" w:lineRule="auto"/>
        <w:rPr>
          <w:rFonts w:ascii="Arial" w:hAnsi="Arial" w:cs="Arial"/>
          <w:lang w:val="it-IT"/>
        </w:rPr>
      </w:pPr>
      <w:r w:rsidRPr="0035128D">
        <w:rPr>
          <w:rFonts w:ascii="Arial" w:hAnsi="Arial" w:cs="Arial"/>
          <w:lang w:val="it-IT"/>
        </w:rPr>
        <w:t xml:space="preserve">Los TAP proporcionaron un importante punto de referencia inicial para que los gobiernos avancen en sus acciones. Reconocemos los comentarios del Consejo Consultivo de la ADS y del sector de la discapacidad acerca de que el diseño y el enfoque de los TAP deben evolucionar, y que los futuros TAP deben identificar acciones más ambiciosas para impulsar el cambio, y hacerlo de una manera más estratégica y alineada entre los gobiernos. </w:t>
      </w:r>
    </w:p>
    <w:p w14:paraId="2F2BAF9F" w14:textId="77777777" w:rsidR="002A2F0F" w:rsidRPr="0035128D" w:rsidRDefault="002A2F0F" w:rsidP="002A2F0F">
      <w:pPr>
        <w:rPr>
          <w:rFonts w:ascii="Arial" w:hAnsi="Arial" w:cs="Arial"/>
          <w:lang w:val="it-IT"/>
        </w:rPr>
      </w:pPr>
      <w:r w:rsidRPr="0035128D">
        <w:rPr>
          <w:rFonts w:ascii="Arial" w:hAnsi="Arial" w:cs="Arial"/>
          <w:lang w:val="it-IT"/>
        </w:rPr>
        <w:t>El gobierno australiano comenzó trabajos iniciales para considerar, en colaboración con los gobiernos estatales y territoriales, las áreas en las que se centrará el próximo conjunto de TAP. Esto estará guiado por las contribuciones de las personas con discapacidad. Nuestro objetivo es completar los próximos TAP para que comiencen durante 2024-2025.</w:t>
      </w:r>
    </w:p>
    <w:p w14:paraId="39FD3B82" w14:textId="77777777" w:rsidR="00CA5991" w:rsidRPr="0035128D" w:rsidRDefault="002A2F0F" w:rsidP="00FD4B36">
      <w:pPr>
        <w:pStyle w:val="Heading2"/>
        <w:rPr>
          <w:rFonts w:ascii="Arial" w:hAnsi="Arial" w:cs="Arial"/>
          <w:lang w:val="it-IT"/>
        </w:rPr>
      </w:pPr>
      <w:bookmarkStart w:id="123" w:name="_Toc150433159"/>
      <w:r w:rsidRPr="0035128D">
        <w:rPr>
          <w:rFonts w:ascii="Arial" w:hAnsi="Arial" w:cs="Arial"/>
          <w:lang w:val="it-IT"/>
        </w:rPr>
        <w:t>Planes asociados</w:t>
      </w:r>
      <w:bookmarkEnd w:id="123"/>
    </w:p>
    <w:p w14:paraId="42E0AE69" w14:textId="77777777" w:rsidR="0035361F" w:rsidRPr="0035128D" w:rsidRDefault="0035361F" w:rsidP="0035361F">
      <w:pPr>
        <w:spacing w:after="0" w:line="240" w:lineRule="auto"/>
        <w:rPr>
          <w:rFonts w:ascii="Arial" w:hAnsi="Arial" w:cs="Arial"/>
          <w:lang w:val="it-IT"/>
        </w:rPr>
      </w:pPr>
      <w:r w:rsidRPr="0035128D">
        <w:rPr>
          <w:rFonts w:ascii="Arial" w:hAnsi="Arial" w:cs="Arial"/>
          <w:lang w:val="it-IT"/>
        </w:rPr>
        <w:t>Se requieren acciones concretas para cumplir con las Áreas de resultados de la ADS. Además de los TAP, la ADS también cuenta con Planes Asociados que tienen un enfoque a más largo plazo en prioridades de alto nivel para grupos específicos. El gobierno australiano está desarrollando una guía para ayudar a las agencias gubernamentales a elaborar Planes Asociados.</w:t>
      </w:r>
    </w:p>
    <w:p w14:paraId="408FD739" w14:textId="77777777" w:rsidR="0035361F" w:rsidRPr="00E36791" w:rsidRDefault="0035361F" w:rsidP="0035361F">
      <w:pPr>
        <w:rPr>
          <w:rFonts w:ascii="Arial" w:hAnsi="Arial" w:cs="Arial"/>
        </w:rPr>
      </w:pPr>
      <w:r w:rsidRPr="00E36791">
        <w:rPr>
          <w:rFonts w:ascii="Arial" w:hAnsi="Arial" w:cs="Arial"/>
        </w:rPr>
        <w:t xml:space="preserve">Entre </w:t>
      </w:r>
      <w:proofErr w:type="spellStart"/>
      <w:r w:rsidRPr="00E36791">
        <w:rPr>
          <w:rFonts w:ascii="Arial" w:hAnsi="Arial" w:cs="Arial"/>
        </w:rPr>
        <w:t>los</w:t>
      </w:r>
      <w:proofErr w:type="spellEnd"/>
      <w:r w:rsidRPr="00E36791">
        <w:rPr>
          <w:rFonts w:ascii="Arial" w:hAnsi="Arial" w:cs="Arial"/>
        </w:rPr>
        <w:t xml:space="preserve"> Planes </w:t>
      </w:r>
      <w:proofErr w:type="spellStart"/>
      <w:r w:rsidRPr="00E36791">
        <w:rPr>
          <w:rFonts w:ascii="Arial" w:hAnsi="Arial" w:cs="Arial"/>
        </w:rPr>
        <w:t>asociados</w:t>
      </w:r>
      <w:proofErr w:type="spellEnd"/>
      <w:r w:rsidRPr="00E36791">
        <w:rPr>
          <w:rFonts w:ascii="Arial" w:hAnsi="Arial" w:cs="Arial"/>
        </w:rPr>
        <w:t xml:space="preserve"> de la ADS se </w:t>
      </w:r>
      <w:proofErr w:type="spellStart"/>
      <w:r w:rsidRPr="00E36791">
        <w:rPr>
          <w:rFonts w:ascii="Arial" w:hAnsi="Arial" w:cs="Arial"/>
        </w:rPr>
        <w:t>encuentran</w:t>
      </w:r>
      <w:proofErr w:type="spellEnd"/>
      <w:r w:rsidRPr="00E36791">
        <w:rPr>
          <w:rFonts w:ascii="Arial" w:hAnsi="Arial" w:cs="Arial"/>
        </w:rPr>
        <w:t>:</w:t>
      </w:r>
    </w:p>
    <w:p w14:paraId="694080D1" w14:textId="77777777" w:rsidR="0035361F" w:rsidRPr="0035128D" w:rsidRDefault="0035361F" w:rsidP="0035361F">
      <w:pPr>
        <w:pStyle w:val="ListParagraph"/>
        <w:numPr>
          <w:ilvl w:val="0"/>
          <w:numId w:val="175"/>
        </w:numPr>
        <w:rPr>
          <w:rFonts w:ascii="Arial" w:hAnsi="Arial" w:cs="Arial"/>
          <w:lang w:val="it-IT"/>
        </w:rPr>
      </w:pPr>
      <w:hyperlink r:id="rId39" w:history="1">
        <w:r w:rsidRPr="0035128D">
          <w:rPr>
            <w:rStyle w:val="Hyperlink"/>
            <w:rFonts w:ascii="Arial" w:hAnsi="Arial" w:cs="Arial"/>
            <w:lang w:val="it-IT"/>
          </w:rPr>
          <w:t>Emplee mi capacidad</w:t>
        </w:r>
      </w:hyperlink>
      <w:r w:rsidRPr="0035128D">
        <w:rPr>
          <w:rFonts w:ascii="Arial" w:hAnsi="Arial" w:cs="Arial"/>
          <w:lang w:val="it-IT"/>
        </w:rPr>
        <w:t>, lanzado el 3 de diciembre de 2021. Es el compromiso del gobierno australiano a 10 años para mejorar los resultados laborales de las personas con discapacidad.</w:t>
      </w:r>
    </w:p>
    <w:p w14:paraId="6A9ACD55" w14:textId="77777777" w:rsidR="0035361F" w:rsidRPr="0035128D" w:rsidRDefault="0035361F" w:rsidP="0035361F">
      <w:pPr>
        <w:pStyle w:val="ListParagraph"/>
        <w:numPr>
          <w:ilvl w:val="0"/>
          <w:numId w:val="175"/>
        </w:numPr>
        <w:rPr>
          <w:rFonts w:ascii="Arial" w:hAnsi="Arial" w:cs="Arial"/>
          <w:lang w:val="it-IT"/>
        </w:rPr>
      </w:pPr>
      <w:r w:rsidRPr="0035128D">
        <w:rPr>
          <w:rFonts w:ascii="Arial" w:hAnsi="Arial" w:cs="Arial"/>
          <w:lang w:val="it-IT"/>
        </w:rPr>
        <w:t xml:space="preserve">El </w:t>
      </w:r>
      <w:hyperlink r:id="rId40" w:history="1">
        <w:r w:rsidRPr="0035128D">
          <w:rPr>
            <w:rStyle w:val="Hyperlink"/>
            <w:rFonts w:ascii="Arial" w:hAnsi="Arial" w:cs="Arial"/>
            <w:i/>
            <w:lang w:val="it-IT"/>
          </w:rPr>
          <w:t>Marco Nacional de Defensa de la Discapacidad de 2023-2025</w:t>
        </w:r>
      </w:hyperlink>
      <w:r w:rsidRPr="0035128D">
        <w:rPr>
          <w:rStyle w:val="Hyperlink"/>
          <w:rFonts w:ascii="Arial" w:hAnsi="Arial" w:cs="Arial"/>
          <w:i/>
          <w:color w:val="auto"/>
          <w:u w:val="none"/>
          <w:lang w:val="it-IT"/>
        </w:rPr>
        <w:t xml:space="preserve"> </w:t>
      </w:r>
      <w:r w:rsidRPr="0035128D">
        <w:rPr>
          <w:rStyle w:val="Hyperlink"/>
          <w:rFonts w:ascii="Arial" w:hAnsi="Arial" w:cs="Arial"/>
          <w:iCs/>
          <w:color w:val="auto"/>
          <w:u w:val="none"/>
          <w:lang w:val="it-IT"/>
        </w:rPr>
        <w:t xml:space="preserve">y su </w:t>
      </w:r>
      <w:r w:rsidRPr="0035128D">
        <w:rPr>
          <w:rStyle w:val="Hyperlink"/>
          <w:rFonts w:ascii="Arial" w:hAnsi="Arial" w:cs="Arial"/>
          <w:i/>
          <w:color w:val="auto"/>
          <w:u w:val="none"/>
          <w:lang w:val="it-IT"/>
        </w:rPr>
        <w:t xml:space="preserve">Plan de Trabajo de Defensa de la Discapacidad (Disability Advocacy Work Plan) </w:t>
      </w:r>
      <w:r w:rsidRPr="0035128D">
        <w:rPr>
          <w:rStyle w:val="Hyperlink"/>
          <w:rFonts w:ascii="Arial" w:hAnsi="Arial" w:cs="Arial"/>
          <w:iCs/>
          <w:color w:val="auto"/>
          <w:u w:val="none"/>
          <w:lang w:val="it-IT"/>
        </w:rPr>
        <w:t>asociado representan el inicio de un trabajo continuo por parte de los gobiernos nacional, estatales y territoriales para mejorar la alineación de los servicios de defensa de la discapacidad, al comprometerse a trabajar conjuntamente en áreas clave.</w:t>
      </w:r>
    </w:p>
    <w:p w14:paraId="4FC415F0" w14:textId="77777777" w:rsidR="0035361F" w:rsidRPr="0035128D" w:rsidRDefault="0035361F" w:rsidP="0035361F">
      <w:pPr>
        <w:pStyle w:val="ListParagraph"/>
        <w:numPr>
          <w:ilvl w:val="0"/>
          <w:numId w:val="175"/>
        </w:numPr>
        <w:rPr>
          <w:rFonts w:ascii="Arial" w:hAnsi="Arial" w:cs="Arial"/>
          <w:lang w:val="it-IT"/>
        </w:rPr>
      </w:pPr>
      <w:r w:rsidRPr="0035128D">
        <w:rPr>
          <w:rFonts w:ascii="Arial" w:hAnsi="Arial" w:cs="Arial"/>
          <w:lang w:val="it-IT"/>
        </w:rPr>
        <w:t xml:space="preserve">La </w:t>
      </w:r>
      <w:hyperlink r:id="rId41" w:history="1">
        <w:r w:rsidRPr="0035128D">
          <w:rPr>
            <w:rStyle w:val="Hyperlink"/>
            <w:rFonts w:ascii="Arial" w:hAnsi="Arial" w:cs="Arial"/>
            <w:i/>
            <w:lang w:val="it-IT"/>
          </w:rPr>
          <w:t>Hoja de Ruta Nacional para Mejorar la Salud de las Personas con Discapacidad Intelectual</w:t>
        </w:r>
      </w:hyperlink>
      <w:r w:rsidRPr="0035128D">
        <w:rPr>
          <w:rStyle w:val="Hyperlink"/>
          <w:rFonts w:ascii="Arial" w:hAnsi="Arial" w:cs="Arial"/>
          <w:iCs/>
          <w:color w:val="auto"/>
          <w:u w:val="none"/>
          <w:lang w:val="it-IT"/>
        </w:rPr>
        <w:t>, liderada por el gobierno australiano, establece acciones integrales y describe cómo podemos crear un sistema de salud en el que las personas con discapacidad intelectual sean valoradas, respetadas y tengan acceso a una atención médica de alta calidad, oportuna e integral.</w:t>
      </w:r>
    </w:p>
    <w:p w14:paraId="308A6CC8" w14:textId="77777777" w:rsidR="003B095B" w:rsidRPr="0035128D" w:rsidRDefault="0035361F" w:rsidP="00FD4B36">
      <w:pPr>
        <w:rPr>
          <w:rFonts w:ascii="Arial" w:hAnsi="Arial" w:cs="Arial"/>
          <w:lang w:val="it-IT"/>
        </w:rPr>
      </w:pPr>
      <w:r w:rsidRPr="0035128D">
        <w:rPr>
          <w:rFonts w:ascii="Arial" w:hAnsi="Arial" w:cs="Arial"/>
          <w:lang w:val="it-IT"/>
        </w:rPr>
        <w:t xml:space="preserve">A través de la Política Cultural Nacional de Australia, </w:t>
      </w:r>
      <w:r w:rsidRPr="0035128D">
        <w:rPr>
          <w:rFonts w:ascii="Arial" w:hAnsi="Arial" w:cs="Arial"/>
          <w:i/>
          <w:iCs/>
          <w:lang w:val="it-IT"/>
        </w:rPr>
        <w:t>Revivir (Revive)</w:t>
      </w:r>
      <w:r w:rsidRPr="0035128D">
        <w:rPr>
          <w:rFonts w:ascii="Arial" w:hAnsi="Arial" w:cs="Arial"/>
          <w:lang w:val="it-IT"/>
        </w:rPr>
        <w:t>, el gobierno australiano se comprometió a destinar 5 millones de dólares para financiar actividades de implementación de un Plan Asociado de Arte y Discapacidad, para apoyar el acceso y la participación de las personas con discapacidad en la vida cultural y creativa de Australia. El Plan Asociado de Arte y Discapacidad está actualmente en desarrollo.</w:t>
      </w:r>
    </w:p>
    <w:p w14:paraId="497C1144" w14:textId="77777777" w:rsidR="00956574" w:rsidRPr="0035128D" w:rsidRDefault="009D521C" w:rsidP="00FD4B36">
      <w:pPr>
        <w:pStyle w:val="Heading2"/>
        <w:rPr>
          <w:rFonts w:ascii="Arial" w:hAnsi="Arial" w:cs="Arial"/>
          <w:lang w:val="it-IT"/>
        </w:rPr>
      </w:pPr>
      <w:bookmarkStart w:id="124" w:name="_Outcomes_Framework"/>
      <w:bookmarkStart w:id="125" w:name="_Toc150433160"/>
      <w:bookmarkEnd w:id="124"/>
      <w:r w:rsidRPr="0035128D">
        <w:rPr>
          <w:rFonts w:ascii="Arial" w:hAnsi="Arial" w:cs="Arial"/>
          <w:lang w:val="it-IT"/>
        </w:rPr>
        <w:t>Marco de Resultados</w:t>
      </w:r>
      <w:bookmarkEnd w:id="125"/>
    </w:p>
    <w:p w14:paraId="37AF4B06" w14:textId="77777777" w:rsidR="009D521C" w:rsidRPr="0035128D" w:rsidRDefault="009D521C" w:rsidP="009D521C">
      <w:pPr>
        <w:spacing w:after="0" w:line="240" w:lineRule="auto"/>
        <w:rPr>
          <w:rFonts w:ascii="Arial" w:hAnsi="Arial" w:cs="Arial"/>
          <w:lang w:val="it-IT"/>
        </w:rPr>
      </w:pPr>
      <w:r w:rsidRPr="0035128D">
        <w:rPr>
          <w:rFonts w:ascii="Arial" w:hAnsi="Arial" w:cs="Arial"/>
          <w:lang w:val="it-IT"/>
        </w:rPr>
        <w:t>Una de las mejoras más importantes introducidas con el lanzamiento de la ADS fue la implementación del Marco de Resultados. El Marco de Resultados mide, monitorea y produce informes acerca de los resultados para las personas con discapacidad, con respecto a todas las Áreas de resultados y las Prioridades de las políticas de la ADS.</w:t>
      </w:r>
    </w:p>
    <w:p w14:paraId="5ADDFF8B" w14:textId="77777777" w:rsidR="009D521C" w:rsidRPr="0035128D" w:rsidRDefault="009D521C" w:rsidP="009D521C">
      <w:pPr>
        <w:spacing w:after="0" w:line="240" w:lineRule="auto"/>
        <w:rPr>
          <w:rFonts w:ascii="Arial" w:hAnsi="Arial" w:cs="Arial"/>
          <w:lang w:val="it-IT"/>
        </w:rPr>
      </w:pPr>
      <w:r w:rsidRPr="0035128D">
        <w:rPr>
          <w:rFonts w:ascii="Arial" w:hAnsi="Arial" w:cs="Arial"/>
          <w:lang w:val="it-IT"/>
        </w:rPr>
        <w:t xml:space="preserve">Las páginas web con información interactiva y accesible del </w:t>
      </w:r>
      <w:hyperlink r:id="rId42" w:history="1">
        <w:r w:rsidRPr="0035128D">
          <w:rPr>
            <w:rStyle w:val="Hyperlink"/>
            <w:rFonts w:ascii="Arial" w:hAnsi="Arial" w:cs="Arial"/>
            <w:lang w:val="it-IT"/>
          </w:rPr>
          <w:t>Marco de Resultados</w:t>
        </w:r>
      </w:hyperlink>
      <w:r w:rsidRPr="0035128D">
        <w:rPr>
          <w:rStyle w:val="Hyperlink"/>
          <w:rFonts w:ascii="Arial" w:hAnsi="Arial" w:cs="Arial"/>
          <w:color w:val="auto"/>
          <w:u w:val="none"/>
          <w:lang w:val="it-IT"/>
        </w:rPr>
        <w:t xml:space="preserve"> se lanzaron el 14 de diciembre de 2022. La información del Marco de Resultados incluye actualizaciones trimestrales, un </w:t>
      </w:r>
      <w:hyperlink r:id="rId43" w:history="1">
        <w:r w:rsidRPr="0035128D">
          <w:rPr>
            <w:rStyle w:val="Hyperlink"/>
            <w:rFonts w:ascii="Arial" w:hAnsi="Arial" w:cs="Arial"/>
            <w:lang w:val="it-IT"/>
          </w:rPr>
          <w:t>panel de información e informes anuales</w:t>
        </w:r>
      </w:hyperlink>
      <w:r w:rsidRPr="0035128D">
        <w:rPr>
          <w:rStyle w:val="Hyperlink"/>
          <w:rFonts w:ascii="Arial" w:hAnsi="Arial" w:cs="Arial"/>
          <w:color w:val="auto"/>
          <w:u w:val="none"/>
          <w:lang w:val="it-IT"/>
        </w:rPr>
        <w:t xml:space="preserve">. El primer informe anual se publicó el 28 de febrero de 2023. El </w:t>
      </w:r>
      <w:hyperlink r:id="rId44" w:history="1">
        <w:r w:rsidRPr="0035128D">
          <w:rPr>
            <w:rStyle w:val="Hyperlink"/>
            <w:rFonts w:ascii="Arial" w:hAnsi="Arial" w:cs="Arial"/>
            <w:lang w:val="it-IT"/>
          </w:rPr>
          <w:t>Plan de mejora de datos</w:t>
        </w:r>
      </w:hyperlink>
      <w:r w:rsidRPr="0035128D">
        <w:rPr>
          <w:rStyle w:val="Hyperlink"/>
          <w:rFonts w:ascii="Arial" w:hAnsi="Arial" w:cs="Arial"/>
          <w:color w:val="auto"/>
          <w:u w:val="none"/>
          <w:lang w:val="it-IT"/>
        </w:rPr>
        <w:t xml:space="preserve"> respaldará la recopilación de datos para futuras medidas.</w:t>
      </w:r>
    </w:p>
    <w:p w14:paraId="11A15396" w14:textId="77777777" w:rsidR="009D521C" w:rsidRPr="0035128D" w:rsidRDefault="009D521C" w:rsidP="009D521C">
      <w:pPr>
        <w:spacing w:after="0" w:line="240" w:lineRule="auto"/>
        <w:rPr>
          <w:rFonts w:ascii="Arial" w:hAnsi="Arial" w:cs="Arial"/>
          <w:lang w:val="it-IT"/>
        </w:rPr>
      </w:pPr>
      <w:r w:rsidRPr="0035128D">
        <w:rPr>
          <w:rFonts w:ascii="Arial" w:hAnsi="Arial" w:cs="Arial"/>
          <w:lang w:val="it-IT"/>
        </w:rPr>
        <w:t xml:space="preserve">Para mejorar la información disponible sobre las actitudes de la comunidad, el gobierno australiano se comprometió a realizar encuestas que se llevarán a cabo cada 3 años para medir las actitudes de la comunidad. La primera ola de la Encuesta de la ADS se realizó en 2022 y se recopilaron datos de aproximadamente 18.000 personas. Los datos recopilados incluyeron respuestas de personas con discapacidad, así como de la población australiana en general. Los datos recopilados a través de la Encuesta de la ADS - </w:t>
      </w:r>
      <w:r w:rsidRPr="0035128D">
        <w:rPr>
          <w:rFonts w:ascii="Arial" w:hAnsi="Arial" w:cs="Arial"/>
          <w:i/>
          <w:iCs/>
          <w:lang w:val="it-IT"/>
        </w:rPr>
        <w:t>Comparte con nosotros</w:t>
      </w:r>
      <w:r w:rsidRPr="0035128D">
        <w:rPr>
          <w:rFonts w:ascii="Arial" w:hAnsi="Arial" w:cs="Arial"/>
          <w:lang w:val="it-IT"/>
        </w:rPr>
        <w:t xml:space="preserve"> (</w:t>
      </w:r>
      <w:r w:rsidRPr="0035128D">
        <w:rPr>
          <w:rFonts w:ascii="Arial" w:hAnsi="Arial" w:cs="Arial"/>
          <w:i/>
          <w:iCs/>
          <w:lang w:val="it-IT"/>
        </w:rPr>
        <w:t>Share with us</w:t>
      </w:r>
      <w:r w:rsidRPr="0035128D">
        <w:rPr>
          <w:rFonts w:ascii="Arial" w:hAnsi="Arial" w:cs="Arial"/>
          <w:lang w:val="it-IT"/>
        </w:rPr>
        <w:t>) incluyen nuevos datos para las 7 medidas de Actitudes de la Comunidad que se informaron por primera vez el 5 de octubre de 2023.</w:t>
      </w:r>
    </w:p>
    <w:p w14:paraId="75105E08" w14:textId="77777777" w:rsidR="009D521C" w:rsidRPr="0035128D" w:rsidRDefault="009D521C" w:rsidP="009D521C">
      <w:pPr>
        <w:rPr>
          <w:rFonts w:ascii="Arial" w:hAnsi="Arial" w:cs="Arial"/>
          <w:lang w:val="it-IT"/>
        </w:rPr>
      </w:pPr>
      <w:r w:rsidRPr="0035128D">
        <w:rPr>
          <w:rFonts w:ascii="Arial" w:hAnsi="Arial" w:cs="Arial"/>
          <w:lang w:val="it-IT"/>
        </w:rPr>
        <w:t>Como parte de la primera ola de la Encuesta de la ADS, la ANU y Purple Orange llevaron a cabo un Estudio anidado (cualitativo) centrado en las experiencias de las personas con discapacidad intelectual con relación a las actitudes de la comunidad en los sectores de educación, salud, justicia y legal, servicios personales y de apoyo comunitario y empleo. El Informe del estudio anidado está disponible en el</w:t>
      </w:r>
      <w:r w:rsidRPr="00141F00">
        <w:rPr>
          <w:rFonts w:ascii="Arial" w:hAnsi="Arial" w:cs="Arial"/>
        </w:rPr>
        <w:fldChar w:fldCharType="begin"/>
      </w:r>
      <w:r w:rsidRPr="0035128D">
        <w:rPr>
          <w:rFonts w:ascii="Arial" w:hAnsi="Arial" w:cs="Arial"/>
          <w:lang w:val="it-IT"/>
        </w:rPr>
        <w:instrText>HYPERLINK "https://www.disabilitygateway.gov.au/ads/data-research"</w:instrText>
      </w:r>
      <w:r w:rsidRPr="00141F00">
        <w:rPr>
          <w:rFonts w:ascii="Arial" w:hAnsi="Arial" w:cs="Arial"/>
        </w:rPr>
        <w:fldChar w:fldCharType="separate"/>
      </w:r>
      <w:r w:rsidRPr="0035128D">
        <w:rPr>
          <w:rFonts w:ascii="Arial" w:hAnsi="Arial" w:cs="Arial"/>
          <w:lang w:val="it-IT"/>
        </w:rPr>
        <w:t xml:space="preserve"> </w:t>
      </w:r>
      <w:r w:rsidRPr="0035128D">
        <w:rPr>
          <w:rStyle w:val="Hyperlink"/>
          <w:rFonts w:ascii="Arial" w:hAnsi="Arial" w:cs="Arial"/>
          <w:lang w:val="it-IT"/>
        </w:rPr>
        <w:t>Centro de la Estrategia de Discapacidad de Australia en el Portal de Discapacidad</w:t>
      </w:r>
      <w:r w:rsidRPr="00141F00">
        <w:rPr>
          <w:rStyle w:val="Hyperlink"/>
          <w:rFonts w:ascii="Arial" w:hAnsi="Arial" w:cs="Arial"/>
        </w:rPr>
        <w:fldChar w:fldCharType="end"/>
      </w:r>
      <w:r w:rsidRPr="0035128D">
        <w:rPr>
          <w:rFonts w:ascii="Arial" w:hAnsi="Arial" w:cs="Arial"/>
          <w:lang w:val="it-IT"/>
        </w:rPr>
        <w:t>.</w:t>
      </w:r>
    </w:p>
    <w:p w14:paraId="0FF4501F" w14:textId="77777777" w:rsidR="003D4D12" w:rsidRPr="0035128D" w:rsidRDefault="00316E77" w:rsidP="00FD4B36">
      <w:pPr>
        <w:pStyle w:val="Heading2"/>
        <w:rPr>
          <w:rFonts w:ascii="Arial" w:hAnsi="Arial" w:cs="Arial"/>
          <w:lang w:val="it-IT"/>
        </w:rPr>
      </w:pPr>
      <w:bookmarkStart w:id="126" w:name="_Improving_the_Data"/>
      <w:bookmarkStart w:id="127" w:name="_Toc150433161"/>
      <w:bookmarkEnd w:id="126"/>
      <w:r w:rsidRPr="0035128D">
        <w:rPr>
          <w:rFonts w:ascii="Arial" w:hAnsi="Arial" w:cs="Arial"/>
          <w:lang w:val="it-IT"/>
        </w:rPr>
        <w:t>Mejora de datos</w:t>
      </w:r>
      <w:bookmarkEnd w:id="127"/>
    </w:p>
    <w:p w14:paraId="2AB26870" w14:textId="77777777" w:rsidR="00316E77" w:rsidRPr="0035128D" w:rsidRDefault="00316E77" w:rsidP="00316E77">
      <w:pPr>
        <w:spacing w:after="0" w:line="240" w:lineRule="auto"/>
        <w:rPr>
          <w:rFonts w:ascii="Arial" w:hAnsi="Arial" w:cs="Arial"/>
          <w:lang w:val="it-IT"/>
        </w:rPr>
      </w:pPr>
      <w:r w:rsidRPr="0035128D">
        <w:rPr>
          <w:rFonts w:ascii="Arial" w:hAnsi="Arial" w:cs="Arial"/>
          <w:lang w:val="it-IT"/>
        </w:rPr>
        <w:t>Estamos comprometidos a recopilar y compartir datos relevantes para respaldar el seguimiento y la información de resultados efectivos para las personas con discapacidad con el fin de impulsar el cambio. Los datos son el núcleo de nuestro enfoque basado en la evidencia para la implementación de la ADS.</w:t>
      </w:r>
    </w:p>
    <w:p w14:paraId="195D6CDA" w14:textId="77777777" w:rsidR="00316E77" w:rsidRPr="0035128D" w:rsidRDefault="00316E77" w:rsidP="00316E77">
      <w:pPr>
        <w:spacing w:after="0" w:line="240" w:lineRule="auto"/>
        <w:rPr>
          <w:rFonts w:ascii="Arial" w:hAnsi="Arial" w:cs="Arial"/>
          <w:lang w:val="it-IT"/>
        </w:rPr>
      </w:pPr>
      <w:r w:rsidRPr="0035128D">
        <w:rPr>
          <w:rFonts w:ascii="Arial" w:hAnsi="Arial" w:cs="Arial"/>
          <w:lang w:val="it-IT"/>
        </w:rPr>
        <w:lastRenderedPageBreak/>
        <w:t xml:space="preserve">El desarrollo del </w:t>
      </w:r>
      <w:hyperlink r:id="rId45" w:history="1">
        <w:r w:rsidRPr="0035128D">
          <w:rPr>
            <w:rStyle w:val="Hyperlink"/>
            <w:rFonts w:ascii="Arial" w:hAnsi="Arial" w:cs="Arial"/>
            <w:lang w:val="it-IT"/>
          </w:rPr>
          <w:t>Plan de Mejora de Datos</w:t>
        </w:r>
      </w:hyperlink>
      <w:r w:rsidRPr="0035128D">
        <w:rPr>
          <w:rFonts w:ascii="Arial" w:hAnsi="Arial" w:cs="Arial"/>
          <w:lang w:val="it-IT"/>
        </w:rPr>
        <w:t xml:space="preserve"> de la ADS tiene como objetivo asegurar que los datos necesarios para medir los resultados para las personas con discapacidad se recopilen, compartan y mejoren progresivamente a lo largo de la vida de la ADS. También identificará dónde es necesario vincular datos entre sistemas para mejorar nuestra comprensión del impacto de la ADS.</w:t>
      </w:r>
    </w:p>
    <w:p w14:paraId="3025AAB5" w14:textId="77777777" w:rsidR="00316E77" w:rsidRPr="00316E77" w:rsidRDefault="00316E77" w:rsidP="00316E77">
      <w:pPr>
        <w:rPr>
          <w:rFonts w:ascii="Arial" w:hAnsi="Arial" w:cs="Arial"/>
        </w:rPr>
      </w:pPr>
      <w:proofErr w:type="spellStart"/>
      <w:r w:rsidRPr="00316E77">
        <w:rPr>
          <w:rFonts w:ascii="Arial" w:hAnsi="Arial" w:cs="Arial"/>
        </w:rPr>
        <w:t>Algunos</w:t>
      </w:r>
      <w:proofErr w:type="spellEnd"/>
      <w:r w:rsidRPr="00316E77">
        <w:rPr>
          <w:rFonts w:ascii="Arial" w:hAnsi="Arial" w:cs="Arial"/>
        </w:rPr>
        <w:t xml:space="preserve"> </w:t>
      </w:r>
      <w:proofErr w:type="spellStart"/>
      <w:r w:rsidRPr="00316E77">
        <w:rPr>
          <w:rFonts w:ascii="Arial" w:hAnsi="Arial" w:cs="Arial"/>
        </w:rPr>
        <w:t>ejemplos</w:t>
      </w:r>
      <w:proofErr w:type="spellEnd"/>
      <w:r w:rsidRPr="00316E77">
        <w:rPr>
          <w:rFonts w:ascii="Arial" w:hAnsi="Arial" w:cs="Arial"/>
        </w:rPr>
        <w:t xml:space="preserve"> de </w:t>
      </w:r>
      <w:proofErr w:type="spellStart"/>
      <w:r w:rsidRPr="00316E77">
        <w:rPr>
          <w:rFonts w:ascii="Arial" w:hAnsi="Arial" w:cs="Arial"/>
        </w:rPr>
        <w:t>actividades</w:t>
      </w:r>
      <w:proofErr w:type="spellEnd"/>
      <w:r w:rsidRPr="00316E77">
        <w:rPr>
          <w:rFonts w:ascii="Arial" w:hAnsi="Arial" w:cs="Arial"/>
        </w:rPr>
        <w:t xml:space="preserve"> de </w:t>
      </w:r>
      <w:proofErr w:type="spellStart"/>
      <w:r w:rsidRPr="00316E77">
        <w:rPr>
          <w:rFonts w:ascii="Arial" w:hAnsi="Arial" w:cs="Arial"/>
        </w:rPr>
        <w:t>mejora</w:t>
      </w:r>
      <w:proofErr w:type="spellEnd"/>
      <w:r w:rsidRPr="00316E77">
        <w:rPr>
          <w:rFonts w:ascii="Arial" w:hAnsi="Arial" w:cs="Arial"/>
        </w:rPr>
        <w:t xml:space="preserve"> de </w:t>
      </w:r>
      <w:proofErr w:type="spellStart"/>
      <w:r w:rsidRPr="00316E77">
        <w:rPr>
          <w:rFonts w:ascii="Arial" w:hAnsi="Arial" w:cs="Arial"/>
        </w:rPr>
        <w:t>datos</w:t>
      </w:r>
      <w:proofErr w:type="spellEnd"/>
      <w:r w:rsidRPr="00316E77">
        <w:rPr>
          <w:rFonts w:ascii="Arial" w:hAnsi="Arial" w:cs="Arial"/>
        </w:rPr>
        <w:t xml:space="preserve"> son:</w:t>
      </w:r>
    </w:p>
    <w:p w14:paraId="3012AE7B" w14:textId="77777777" w:rsidR="00316E77" w:rsidRPr="0035128D" w:rsidRDefault="00316E77" w:rsidP="00316E77">
      <w:pPr>
        <w:pStyle w:val="ListParagraph"/>
        <w:numPr>
          <w:ilvl w:val="0"/>
          <w:numId w:val="175"/>
        </w:numPr>
        <w:rPr>
          <w:rFonts w:ascii="Arial" w:hAnsi="Arial" w:cs="Arial"/>
          <w:lang w:val="it-IT"/>
        </w:rPr>
      </w:pPr>
      <w:r w:rsidRPr="0035128D">
        <w:rPr>
          <w:rFonts w:ascii="Arial" w:hAnsi="Arial" w:cs="Arial"/>
          <w:lang w:val="it-IT"/>
        </w:rPr>
        <w:t>El gobierno australiano destinó un total de 68,3 millones de dólares para el análisis, la investigación y la implementación del Activo Nacional de Datos sobre Discapacidad, que será el activo de datos sobre discapacidad más completo de Australia.</w:t>
      </w:r>
    </w:p>
    <w:p w14:paraId="57BC7E86" w14:textId="77777777" w:rsidR="00316E77" w:rsidRPr="0035128D" w:rsidRDefault="00316E77" w:rsidP="00316E77">
      <w:pPr>
        <w:pStyle w:val="ListParagraph"/>
        <w:numPr>
          <w:ilvl w:val="0"/>
          <w:numId w:val="175"/>
        </w:numPr>
        <w:rPr>
          <w:rFonts w:ascii="Arial" w:hAnsi="Arial" w:cs="Arial"/>
          <w:lang w:val="it-IT"/>
        </w:rPr>
      </w:pPr>
      <w:r w:rsidRPr="0035128D">
        <w:rPr>
          <w:rFonts w:ascii="Arial" w:hAnsi="Arial" w:cs="Arial"/>
          <w:lang w:val="it-IT"/>
        </w:rPr>
        <w:t>Las principales agencias del gobierno australiano se comprometieron a elaborar Planes de Mejora de Datos de cartera para establecer cómo se pueden mejorar los datos sobre discapacidad en sus carteras.</w:t>
      </w:r>
    </w:p>
    <w:p w14:paraId="754EAC59" w14:textId="77777777" w:rsidR="00316E77" w:rsidRPr="0035128D" w:rsidRDefault="00316E77" w:rsidP="00316E77">
      <w:pPr>
        <w:pStyle w:val="ListParagraph"/>
        <w:numPr>
          <w:ilvl w:val="0"/>
          <w:numId w:val="175"/>
        </w:numPr>
        <w:rPr>
          <w:rFonts w:ascii="Arial" w:hAnsi="Arial" w:cs="Arial"/>
          <w:lang w:val="it-IT"/>
        </w:rPr>
      </w:pPr>
      <w:r w:rsidRPr="0035128D">
        <w:rPr>
          <w:rFonts w:ascii="Arial" w:hAnsi="Arial" w:cs="Arial"/>
          <w:lang w:val="it-IT"/>
        </w:rPr>
        <w:t xml:space="preserve">La </w:t>
      </w:r>
      <w:hyperlink r:id="rId46" w:history="1">
        <w:r w:rsidRPr="0035128D">
          <w:rPr>
            <w:rStyle w:val="Hyperlink"/>
            <w:rFonts w:ascii="Arial" w:hAnsi="Arial" w:cs="Arial"/>
            <w:lang w:val="it-IT"/>
          </w:rPr>
          <w:t>Encuesta de 2022 sobre Discapacidad, Envejecimiento y Cuidadores</w:t>
        </w:r>
      </w:hyperlink>
      <w:r w:rsidRPr="0035128D">
        <w:rPr>
          <w:rStyle w:val="Hyperlink"/>
          <w:rFonts w:ascii="Arial" w:hAnsi="Arial" w:cs="Arial"/>
          <w:lang w:val="it-IT"/>
        </w:rPr>
        <w:t xml:space="preserve"> del Instituto Australiano de Estadística </w:t>
      </w:r>
      <w:r w:rsidRPr="0035128D">
        <w:rPr>
          <w:rFonts w:ascii="Arial" w:hAnsi="Arial" w:cs="Arial"/>
          <w:lang w:val="it-IT"/>
        </w:rPr>
        <w:t>completó el trabajo de campo a principios de 2023, con resultados previstos para mediados de 2024.</w:t>
      </w:r>
    </w:p>
    <w:p w14:paraId="6636D215" w14:textId="77777777" w:rsidR="00316E77" w:rsidRPr="0035128D" w:rsidRDefault="00316E77" w:rsidP="00316E77">
      <w:pPr>
        <w:pStyle w:val="ListParagraph"/>
        <w:numPr>
          <w:ilvl w:val="0"/>
          <w:numId w:val="175"/>
        </w:numPr>
        <w:rPr>
          <w:rFonts w:ascii="Arial" w:hAnsi="Arial" w:cs="Arial"/>
          <w:lang w:val="it-IT"/>
        </w:rPr>
      </w:pPr>
      <w:r w:rsidRPr="0035128D">
        <w:rPr>
          <w:rFonts w:ascii="Arial" w:hAnsi="Arial" w:cs="Arial"/>
          <w:lang w:val="it-IT"/>
        </w:rPr>
        <w:t>El apoyo de los gobiernos estatales para compartir datos en el sector de defensa de las personas con discapacidad, como en Australia Occidental.</w:t>
      </w:r>
    </w:p>
    <w:p w14:paraId="6026644A" w14:textId="77777777" w:rsidR="00316E77" w:rsidRPr="0035128D" w:rsidRDefault="00316E77" w:rsidP="00316E77">
      <w:pPr>
        <w:pStyle w:val="ListParagraph"/>
        <w:numPr>
          <w:ilvl w:val="0"/>
          <w:numId w:val="175"/>
        </w:numPr>
        <w:rPr>
          <w:rFonts w:ascii="Arial" w:hAnsi="Arial" w:cs="Arial"/>
          <w:lang w:val="it-IT"/>
        </w:rPr>
      </w:pPr>
      <w:r w:rsidRPr="0035128D">
        <w:rPr>
          <w:rFonts w:ascii="Arial" w:hAnsi="Arial" w:cs="Arial"/>
          <w:lang w:val="it-IT"/>
        </w:rPr>
        <w:t>El desarrollo de estrategias de datos sobre discapacidad y mecanismos realzados estatales para mejorar la forma en que se utilizan y comparten los datos, como la Estrategia de Datos del Gobierno de Nueva Gales del Sur o el uso de indicadores de Complejidad Familiar en la recopilación de datos en Australia del Sur.</w:t>
      </w:r>
    </w:p>
    <w:p w14:paraId="3BE263F8" w14:textId="77777777" w:rsidR="00BE4CF7" w:rsidRPr="0035128D" w:rsidRDefault="00E345D5" w:rsidP="00FD4B36">
      <w:pPr>
        <w:pStyle w:val="Heading2"/>
        <w:rPr>
          <w:rFonts w:ascii="Arial" w:hAnsi="Arial" w:cs="Arial"/>
          <w:lang w:val="it-IT"/>
        </w:rPr>
      </w:pPr>
      <w:bookmarkStart w:id="128" w:name="_Toc150433162"/>
      <w:r w:rsidRPr="0035128D">
        <w:rPr>
          <w:rFonts w:ascii="Arial" w:hAnsi="Arial" w:cs="Arial"/>
          <w:lang w:val="it-IT"/>
        </w:rPr>
        <w:t>Desarrollo de la base de evidencia y las evaluaciones</w:t>
      </w:r>
      <w:bookmarkEnd w:id="128"/>
    </w:p>
    <w:p w14:paraId="7721E8F2" w14:textId="77777777" w:rsidR="00E345D5" w:rsidRPr="0035128D" w:rsidRDefault="00E345D5" w:rsidP="00E345D5">
      <w:pPr>
        <w:spacing w:after="0" w:line="240" w:lineRule="auto"/>
        <w:rPr>
          <w:rFonts w:ascii="Arial" w:hAnsi="Arial" w:cs="Arial"/>
          <w:lang w:val="it-IT"/>
        </w:rPr>
      </w:pPr>
      <w:r w:rsidRPr="0035128D">
        <w:rPr>
          <w:rFonts w:ascii="Arial" w:hAnsi="Arial" w:cs="Arial"/>
          <w:lang w:val="it-IT"/>
        </w:rPr>
        <w:t>La implementación de la ADS tiene como base un enfoque basado en evidencia. Esto significa que incorporaremos evidencia de investigación, junto con el asesoramiento de personas con discapacidad, en nuestra toma de decisiones y en cómo actuaremos. Una sólida evidencia nos proporciona una base acerca de dónde y cómo lograremos el progreso.</w:t>
      </w:r>
    </w:p>
    <w:p w14:paraId="6AF29388" w14:textId="77777777" w:rsidR="00E345D5" w:rsidRPr="0035128D" w:rsidRDefault="00707FCA" w:rsidP="00E345D5">
      <w:pPr>
        <w:spacing w:after="0" w:line="240" w:lineRule="auto"/>
        <w:rPr>
          <w:rFonts w:ascii="Arial" w:hAnsi="Arial" w:cs="Arial"/>
          <w:lang w:val="it-IT"/>
        </w:rPr>
      </w:pPr>
      <w:hyperlink r:id="rId47" w:history="1">
        <w:r w:rsidR="00E345D5" w:rsidRPr="0035128D">
          <w:rPr>
            <w:rStyle w:val="Hyperlink"/>
            <w:rFonts w:ascii="Arial" w:hAnsi="Arial" w:cs="Arial"/>
            <w:lang w:val="it-IT"/>
          </w:rPr>
          <w:t>La Asociación Nacional de Investigación sobre la Discapacidad (NDRP)</w:t>
        </w:r>
      </w:hyperlink>
      <w:r w:rsidR="00E345D5" w:rsidRPr="0035128D">
        <w:rPr>
          <w:rFonts w:ascii="Arial" w:hAnsi="Arial" w:cs="Arial"/>
          <w:lang w:val="it-IT"/>
        </w:rPr>
        <w:t xml:space="preserve"> será fundamental en el desarrollo de la base de evidencia. La agenda de investigación de la NDRP y las guías prácticas para la investigación inclusiva de la discapacidad ayudarán a impulsar mejoras para las personas con discapacidad. Facilitará un programa de investigación de la discapacidad colaborativo e inclusivo, y financiará investigaciones lideradas por personas con discapacidad y en colaboración con ellas. El gobierno australiano aportó 15 millones de dólares para apoyar el establecimiento y la operación de la NDRP, desde 2022-23 a 2024-25. Se espera que la NDRP esté establecida y sea plenamente operativa para el 2024.</w:t>
      </w:r>
    </w:p>
    <w:p w14:paraId="7712BFEA" w14:textId="77777777" w:rsidR="00E345D5" w:rsidRPr="00E345D5" w:rsidRDefault="00E345D5" w:rsidP="00E345D5">
      <w:pPr>
        <w:rPr>
          <w:rFonts w:ascii="Arial" w:hAnsi="Arial" w:cs="Arial"/>
        </w:rPr>
      </w:pPr>
      <w:proofErr w:type="spellStart"/>
      <w:r w:rsidRPr="00E345D5">
        <w:rPr>
          <w:rFonts w:ascii="Arial" w:hAnsi="Arial" w:cs="Arial"/>
        </w:rPr>
        <w:t>Algunas</w:t>
      </w:r>
      <w:proofErr w:type="spellEnd"/>
      <w:r w:rsidRPr="00E345D5">
        <w:rPr>
          <w:rFonts w:ascii="Arial" w:hAnsi="Arial" w:cs="Arial"/>
        </w:rPr>
        <w:t xml:space="preserve"> de las </w:t>
      </w:r>
      <w:proofErr w:type="spellStart"/>
      <w:r w:rsidRPr="00E345D5">
        <w:rPr>
          <w:rFonts w:ascii="Arial" w:hAnsi="Arial" w:cs="Arial"/>
        </w:rPr>
        <w:t>actividades</w:t>
      </w:r>
      <w:proofErr w:type="spellEnd"/>
      <w:r w:rsidRPr="00E345D5">
        <w:rPr>
          <w:rFonts w:ascii="Arial" w:hAnsi="Arial" w:cs="Arial"/>
        </w:rPr>
        <w:t xml:space="preserve"> para </w:t>
      </w:r>
      <w:proofErr w:type="spellStart"/>
      <w:r w:rsidRPr="00E345D5">
        <w:rPr>
          <w:rFonts w:ascii="Arial" w:hAnsi="Arial" w:cs="Arial"/>
        </w:rPr>
        <w:t>desarrollar</w:t>
      </w:r>
      <w:proofErr w:type="spellEnd"/>
      <w:r w:rsidRPr="00E345D5">
        <w:rPr>
          <w:rFonts w:ascii="Arial" w:hAnsi="Arial" w:cs="Arial"/>
        </w:rPr>
        <w:t xml:space="preserve"> la base de </w:t>
      </w:r>
      <w:proofErr w:type="spellStart"/>
      <w:r w:rsidRPr="00E345D5">
        <w:rPr>
          <w:rFonts w:ascii="Arial" w:hAnsi="Arial" w:cs="Arial"/>
        </w:rPr>
        <w:t>evidencia</w:t>
      </w:r>
      <w:proofErr w:type="spellEnd"/>
      <w:r w:rsidRPr="00E345D5">
        <w:rPr>
          <w:rFonts w:ascii="Arial" w:hAnsi="Arial" w:cs="Arial"/>
        </w:rPr>
        <w:t xml:space="preserve"> y las </w:t>
      </w:r>
      <w:proofErr w:type="spellStart"/>
      <w:r w:rsidRPr="00E345D5">
        <w:rPr>
          <w:rFonts w:ascii="Arial" w:hAnsi="Arial" w:cs="Arial"/>
        </w:rPr>
        <w:t>evaluaciones</w:t>
      </w:r>
      <w:proofErr w:type="spellEnd"/>
      <w:r w:rsidRPr="00E345D5">
        <w:rPr>
          <w:rFonts w:ascii="Arial" w:hAnsi="Arial" w:cs="Arial"/>
        </w:rPr>
        <w:t xml:space="preserve"> son:</w:t>
      </w:r>
    </w:p>
    <w:p w14:paraId="2559696C" w14:textId="77777777" w:rsidR="00E345D5" w:rsidRPr="0035128D" w:rsidRDefault="00E345D5" w:rsidP="00E345D5">
      <w:pPr>
        <w:pStyle w:val="ListParagraph"/>
        <w:numPr>
          <w:ilvl w:val="0"/>
          <w:numId w:val="175"/>
        </w:numPr>
        <w:rPr>
          <w:rFonts w:ascii="Arial" w:hAnsi="Arial" w:cs="Arial"/>
          <w:lang w:val="it-IT"/>
        </w:rPr>
      </w:pPr>
      <w:r w:rsidRPr="0035128D">
        <w:rPr>
          <w:rFonts w:ascii="Arial" w:hAnsi="Arial" w:cs="Arial"/>
          <w:lang w:val="it-IT"/>
        </w:rPr>
        <w:t>La Red de Discapacidad de los Primeros Pueblos contrató a un consultor independiente para apoyar el monitoreo continuo y la evaluación de la Huella Nacional de Discapacidad.</w:t>
      </w:r>
    </w:p>
    <w:p w14:paraId="722E1FFC" w14:textId="77777777" w:rsidR="00E345D5" w:rsidRPr="0035128D" w:rsidRDefault="00E345D5" w:rsidP="00E345D5">
      <w:pPr>
        <w:pStyle w:val="ListParagraph"/>
        <w:numPr>
          <w:ilvl w:val="0"/>
          <w:numId w:val="175"/>
        </w:numPr>
        <w:rPr>
          <w:rFonts w:ascii="Arial" w:hAnsi="Arial" w:cs="Arial"/>
          <w:lang w:val="it-IT"/>
        </w:rPr>
      </w:pPr>
      <w:r w:rsidRPr="0035128D">
        <w:rPr>
          <w:rFonts w:ascii="Arial" w:hAnsi="Arial" w:cs="Arial"/>
          <w:lang w:val="it-IT"/>
        </w:rPr>
        <w:t xml:space="preserve">Evaluaciones de políticas y estrategias estatales, como la evaluación de la </w:t>
      </w:r>
      <w:hyperlink r:id="rId48" w:history="1">
        <w:r w:rsidRPr="0035128D">
          <w:rPr>
            <w:rStyle w:val="Hyperlink"/>
            <w:rFonts w:ascii="Arial" w:hAnsi="Arial" w:cs="Arial"/>
            <w:i/>
            <w:lang w:val="it-IT"/>
          </w:rPr>
          <w:t>Estrategia de habilidad para el empleo de 2018-2022</w:t>
        </w:r>
      </w:hyperlink>
      <w:r w:rsidRPr="0035128D">
        <w:rPr>
          <w:rStyle w:val="Hyperlink"/>
          <w:rFonts w:ascii="Arial" w:hAnsi="Arial" w:cs="Arial"/>
          <w:iCs/>
          <w:lang w:val="it-IT"/>
        </w:rPr>
        <w:t xml:space="preserve"> </w:t>
      </w:r>
      <w:r w:rsidRPr="0035128D">
        <w:rPr>
          <w:rFonts w:ascii="Arial" w:hAnsi="Arial" w:cs="Arial"/>
          <w:lang w:val="it-IT"/>
        </w:rPr>
        <w:t>del Territorio del Norte en 2023.</w:t>
      </w:r>
    </w:p>
    <w:p w14:paraId="6E8DF8E3" w14:textId="77777777" w:rsidR="00E345D5" w:rsidRPr="0035128D" w:rsidRDefault="00E345D5" w:rsidP="00E345D5">
      <w:pPr>
        <w:pStyle w:val="ListParagraph"/>
        <w:numPr>
          <w:ilvl w:val="0"/>
          <w:numId w:val="175"/>
        </w:numPr>
        <w:rPr>
          <w:rFonts w:ascii="Arial" w:hAnsi="Arial" w:cs="Arial"/>
          <w:lang w:val="it-IT"/>
        </w:rPr>
      </w:pPr>
      <w:r w:rsidRPr="0035128D">
        <w:rPr>
          <w:rFonts w:ascii="Arial" w:hAnsi="Arial" w:cs="Arial"/>
          <w:lang w:val="it-IT"/>
        </w:rPr>
        <w:t xml:space="preserve">La encuesta "La voz de los habitantes de Queensland con discapacidad" se llevó a cabo a principios de 2023 y el informe </w:t>
      </w:r>
      <w:hyperlink r:id="rId49" w:history="1">
        <w:r w:rsidRPr="0035128D">
          <w:rPr>
            <w:rStyle w:val="Hyperlink"/>
            <w:rFonts w:ascii="Arial" w:hAnsi="Arial" w:cs="Arial"/>
            <w:i/>
            <w:iCs/>
            <w:shd w:val="clear" w:color="auto" w:fill="FFFFFF"/>
            <w:lang w:val="it-IT"/>
          </w:rPr>
          <w:t>La voz de los habitantes de Queensland con discapacidad</w:t>
        </w:r>
      </w:hyperlink>
      <w:r w:rsidRPr="0035128D">
        <w:rPr>
          <w:rFonts w:ascii="Arial" w:hAnsi="Arial" w:cs="Arial"/>
          <w:shd w:val="clear" w:color="auto" w:fill="FFFFFF"/>
          <w:lang w:val="it-IT"/>
        </w:rPr>
        <w:t xml:space="preserve"> </w:t>
      </w:r>
      <w:r w:rsidRPr="0035128D">
        <w:rPr>
          <w:rFonts w:ascii="Arial" w:hAnsi="Arial" w:cs="Arial"/>
          <w:lang w:val="it-IT"/>
        </w:rPr>
        <w:t>se publicó el 19 de junio de 2023. La encuesta y el informe fueron una colaboración entre el Gobierno de Queensland, la Red de Habitantes de Queensland con Discapacidad y la Universidad Griffith.</w:t>
      </w:r>
    </w:p>
    <w:p w14:paraId="5791FD7F" w14:textId="77777777" w:rsidR="00C9452B" w:rsidRPr="0035128D" w:rsidRDefault="00E345D5" w:rsidP="00C9452B">
      <w:pPr>
        <w:pStyle w:val="ListParagraph"/>
        <w:numPr>
          <w:ilvl w:val="0"/>
          <w:numId w:val="175"/>
        </w:numPr>
        <w:rPr>
          <w:rFonts w:ascii="Arial" w:hAnsi="Arial" w:cs="Arial"/>
          <w:lang w:val="it-IT"/>
        </w:rPr>
      </w:pPr>
      <w:r w:rsidRPr="0035128D">
        <w:rPr>
          <w:rFonts w:ascii="Arial" w:hAnsi="Arial" w:cs="Arial"/>
          <w:lang w:val="it-IT"/>
        </w:rPr>
        <w:t xml:space="preserve">Se completó una evaluación independiente de procesos y resultados del </w:t>
      </w:r>
      <w:hyperlink r:id="rId50" w:history="1">
        <w:r w:rsidRPr="0035128D">
          <w:rPr>
            <w:rStyle w:val="Hyperlink"/>
            <w:rFonts w:ascii="Arial" w:hAnsi="Arial" w:cs="Arial"/>
            <w:lang w:val="it-IT"/>
          </w:rPr>
          <w:t>Portal de Discapacidad</w:t>
        </w:r>
      </w:hyperlink>
      <w:r w:rsidRPr="0035128D">
        <w:rPr>
          <w:rStyle w:val="Hyperlink"/>
          <w:rFonts w:ascii="Arial" w:hAnsi="Arial" w:cs="Arial"/>
          <w:lang w:val="it-IT"/>
        </w:rPr>
        <w:t xml:space="preserve"> </w:t>
      </w:r>
      <w:r w:rsidRPr="0035128D">
        <w:rPr>
          <w:rFonts w:ascii="Arial" w:hAnsi="Arial" w:cs="Arial"/>
          <w:lang w:val="it-IT"/>
        </w:rPr>
        <w:t>en junio de 2022.</w:t>
      </w:r>
    </w:p>
    <w:p w14:paraId="16B6D3AC" w14:textId="77777777" w:rsidR="00B94BEC" w:rsidRPr="0035128D" w:rsidRDefault="00E345D5" w:rsidP="00FD4B36">
      <w:pPr>
        <w:pStyle w:val="Heading2"/>
        <w:rPr>
          <w:rFonts w:ascii="Arial" w:hAnsi="Arial" w:cs="Arial"/>
          <w:lang w:val="it-IT"/>
        </w:rPr>
      </w:pPr>
      <w:bookmarkStart w:id="129" w:name="_Governance"/>
      <w:bookmarkStart w:id="130" w:name="_Toc150433163"/>
      <w:bookmarkEnd w:id="129"/>
      <w:r w:rsidRPr="0035128D">
        <w:rPr>
          <w:rFonts w:ascii="Arial" w:hAnsi="Arial" w:cs="Arial"/>
          <w:lang w:val="it-IT"/>
        </w:rPr>
        <w:lastRenderedPageBreak/>
        <w:t>Gobernanza</w:t>
      </w:r>
      <w:bookmarkEnd w:id="130"/>
    </w:p>
    <w:p w14:paraId="7EE31B7D" w14:textId="77777777" w:rsidR="00203E0F" w:rsidRPr="0035128D" w:rsidRDefault="00203E0F" w:rsidP="00203E0F">
      <w:pPr>
        <w:spacing w:after="0" w:line="240" w:lineRule="auto"/>
        <w:rPr>
          <w:rFonts w:ascii="Arial" w:hAnsi="Arial" w:cs="Arial"/>
          <w:lang w:val="it-IT"/>
        </w:rPr>
      </w:pPr>
      <w:r w:rsidRPr="0035128D">
        <w:rPr>
          <w:rFonts w:ascii="Arial" w:hAnsi="Arial" w:cs="Arial"/>
          <w:lang w:val="it-IT"/>
        </w:rPr>
        <w:t xml:space="preserve">Disposiciones sólidas de gobernanza son clave para apoyar la implementación efectiva de actividades en todo el país que mejorarán los resultados para las personas con discapacidad. La </w:t>
      </w:r>
      <w:hyperlink r:id="rId51" w:history="1">
        <w:r w:rsidRPr="0035128D">
          <w:rPr>
            <w:rStyle w:val="Hyperlink"/>
            <w:rFonts w:ascii="Arial" w:hAnsi="Arial" w:cs="Arial"/>
            <w:i/>
            <w:lang w:val="it-IT"/>
          </w:rPr>
          <w:t>Estrategia para la Discapacidad de Australia de 2021 -2031</w:t>
        </w:r>
      </w:hyperlink>
      <w:r w:rsidRPr="0035128D">
        <w:rPr>
          <w:rStyle w:val="Hyperlink"/>
          <w:rFonts w:ascii="Arial" w:hAnsi="Arial" w:cs="Arial"/>
          <w:i/>
          <w:lang w:val="it-IT"/>
        </w:rPr>
        <w:t xml:space="preserve"> </w:t>
      </w:r>
      <w:r w:rsidRPr="0035128D">
        <w:rPr>
          <w:rFonts w:ascii="Arial" w:hAnsi="Arial" w:cs="Arial"/>
          <w:lang w:val="it-IT"/>
        </w:rPr>
        <w:t xml:space="preserve">(pág. 45; 59-60) describe un Modelo de gobernanza que guía nuestro trabajo y responsabilidad. </w:t>
      </w:r>
    </w:p>
    <w:p w14:paraId="69A2787A" w14:textId="77777777" w:rsidR="00203E0F" w:rsidRPr="0035128D" w:rsidRDefault="00203E0F" w:rsidP="00203E0F">
      <w:pPr>
        <w:rPr>
          <w:rFonts w:ascii="Arial" w:hAnsi="Arial" w:cs="Arial"/>
          <w:lang w:val="it-IT"/>
        </w:rPr>
      </w:pPr>
      <w:r w:rsidRPr="0035128D">
        <w:rPr>
          <w:rFonts w:ascii="Arial" w:hAnsi="Arial" w:cs="Arial"/>
          <w:lang w:val="it-IT"/>
        </w:rPr>
        <w:t>Los grupos que contribuyen a la gobernanza de la ADS incluyen:</w:t>
      </w:r>
    </w:p>
    <w:p w14:paraId="18F4DA15" w14:textId="77777777" w:rsidR="00203E0F" w:rsidRPr="0035128D" w:rsidRDefault="00203E0F" w:rsidP="00203E0F">
      <w:pPr>
        <w:pStyle w:val="ListParagraph"/>
        <w:numPr>
          <w:ilvl w:val="0"/>
          <w:numId w:val="175"/>
        </w:numPr>
        <w:rPr>
          <w:rFonts w:ascii="Arial" w:hAnsi="Arial" w:cs="Arial"/>
          <w:lang w:val="it-IT"/>
        </w:rPr>
      </w:pPr>
      <w:r w:rsidRPr="0035128D">
        <w:rPr>
          <w:rFonts w:ascii="Arial" w:hAnsi="Arial" w:cs="Arial"/>
          <w:lang w:val="it-IT"/>
        </w:rPr>
        <w:t xml:space="preserve">El </w:t>
      </w:r>
      <w:r w:rsidRPr="00203E0F">
        <w:rPr>
          <w:rFonts w:ascii="Arial" w:hAnsi="Arial" w:cs="Arial"/>
        </w:rPr>
        <w:fldChar w:fldCharType="begin"/>
      </w:r>
      <w:r w:rsidRPr="0035128D">
        <w:rPr>
          <w:rFonts w:ascii="Arial" w:hAnsi="Arial" w:cs="Arial"/>
          <w:lang w:val="it-IT"/>
        </w:rPr>
        <w:instrText>HYPERLINK "https://www.dss.gov.au/our-responsibilities/disability-and-carers/programmes-services/government-international/disability-reform-ministers-meeting"</w:instrText>
      </w:r>
      <w:r w:rsidRPr="00203E0F">
        <w:rPr>
          <w:rFonts w:ascii="Arial" w:hAnsi="Arial" w:cs="Arial"/>
        </w:rPr>
        <w:fldChar w:fldCharType="separate"/>
      </w:r>
      <w:r w:rsidRPr="0035128D">
        <w:rPr>
          <w:rStyle w:val="Hyperlink"/>
          <w:rFonts w:ascii="Arial" w:hAnsi="Arial" w:cs="Arial"/>
          <w:lang w:val="it-IT"/>
        </w:rPr>
        <w:t>Consejo Ministerial de Reforma de la Discapacidad</w:t>
      </w:r>
      <w:r w:rsidRPr="00203E0F">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es el foro para que el gobierno australiano y los ministros estatales y territoriales responsables de la política de discapacidad impulsen la colaboración y coordinación nacional en la reforma de la política de discapacidad y su implementación.</w:t>
      </w:r>
    </w:p>
    <w:p w14:paraId="045F117A" w14:textId="77777777" w:rsidR="00203E0F" w:rsidRPr="0035128D" w:rsidRDefault="00203E0F" w:rsidP="00203E0F">
      <w:pPr>
        <w:pStyle w:val="ListParagraph"/>
        <w:numPr>
          <w:ilvl w:val="0"/>
          <w:numId w:val="175"/>
        </w:numPr>
        <w:rPr>
          <w:rFonts w:ascii="Arial" w:hAnsi="Arial" w:cs="Arial"/>
          <w:lang w:val="it-IT"/>
        </w:rPr>
      </w:pPr>
      <w:r w:rsidRPr="0035128D">
        <w:rPr>
          <w:rFonts w:ascii="Arial" w:hAnsi="Arial" w:cs="Arial"/>
          <w:lang w:val="it-IT"/>
        </w:rPr>
        <w:t xml:space="preserve">El </w:t>
      </w:r>
      <w:hyperlink r:id="rId52" w:history="1">
        <w:r w:rsidRPr="0035128D">
          <w:rPr>
            <w:rStyle w:val="Hyperlink"/>
            <w:rFonts w:ascii="Arial" w:hAnsi="Arial" w:cs="Arial"/>
            <w:lang w:val="it-IT"/>
          </w:rPr>
          <w:t>Consejo Consultivo de la ADS</w:t>
        </w:r>
      </w:hyperlink>
      <w:r w:rsidRPr="0035128D">
        <w:rPr>
          <w:rStyle w:val="Hyperlink"/>
          <w:rFonts w:ascii="Arial" w:hAnsi="Arial" w:cs="Arial"/>
          <w:lang w:val="it-IT"/>
        </w:rPr>
        <w:t xml:space="preserve"> </w:t>
      </w:r>
      <w:r w:rsidRPr="0035128D">
        <w:rPr>
          <w:rFonts w:ascii="Arial" w:hAnsi="Arial" w:cs="Arial"/>
          <w:lang w:val="it-IT"/>
        </w:rPr>
        <w:t>brinda asesoramiento independiente a los gobiernos australianos y a los ministros de discapacidad sobre la implementación de la ADS. Sus miembros son personas con discapacidad de la comunidad y del sector de la discapacidad.</w:t>
      </w:r>
    </w:p>
    <w:p w14:paraId="4E2E317D" w14:textId="77777777" w:rsidR="00203E0F" w:rsidRPr="0035128D" w:rsidRDefault="00203E0F" w:rsidP="00203E0F">
      <w:pPr>
        <w:pStyle w:val="ListParagraph"/>
        <w:numPr>
          <w:ilvl w:val="0"/>
          <w:numId w:val="175"/>
        </w:numPr>
        <w:rPr>
          <w:rFonts w:ascii="Arial" w:hAnsi="Arial" w:cs="Arial"/>
          <w:lang w:val="it-IT"/>
        </w:rPr>
      </w:pPr>
      <w:r w:rsidRPr="0035128D">
        <w:rPr>
          <w:rFonts w:ascii="Arial" w:hAnsi="Arial" w:cs="Arial"/>
          <w:lang w:val="it-IT"/>
        </w:rPr>
        <w:t>El Foro de Implementación de la ADS de Organizaciones Representativas de la Discapacidad consiste en una gama de organizaciones que representan al sector de la discapacidad y a personas con discapacidad. Este foro es un punto clave de consulta para que el gobierno australiano busque asesoramiento y comentarios sobre las actividades de implementación de la ADS.</w:t>
      </w:r>
    </w:p>
    <w:p w14:paraId="5D2D5CC7" w14:textId="77777777" w:rsidR="00F458E2" w:rsidRPr="0035128D" w:rsidRDefault="007D0839" w:rsidP="00FD4B36">
      <w:pPr>
        <w:pStyle w:val="Heading2"/>
        <w:rPr>
          <w:rFonts w:ascii="Arial" w:hAnsi="Arial" w:cs="Arial"/>
          <w:lang w:val="it-IT"/>
        </w:rPr>
      </w:pPr>
      <w:bookmarkStart w:id="131" w:name="_Toc150433164"/>
      <w:r w:rsidRPr="0035128D">
        <w:rPr>
          <w:rFonts w:ascii="Arial" w:hAnsi="Arial" w:cs="Arial"/>
          <w:lang w:val="it-IT"/>
        </w:rPr>
        <w:t>La ADS en línea</w:t>
      </w:r>
      <w:bookmarkEnd w:id="131"/>
    </w:p>
    <w:p w14:paraId="304D2C5D" w14:textId="77777777" w:rsidR="007D0839" w:rsidRPr="0035128D" w:rsidRDefault="007D0839" w:rsidP="007D0839">
      <w:pPr>
        <w:spacing w:after="0" w:line="240" w:lineRule="auto"/>
        <w:rPr>
          <w:rFonts w:ascii="Arial" w:hAnsi="Arial" w:cs="Arial"/>
          <w:lang w:val="it-IT"/>
        </w:rPr>
      </w:pPr>
      <w:r w:rsidRPr="0035128D">
        <w:rPr>
          <w:rFonts w:ascii="Arial" w:hAnsi="Arial" w:cs="Arial"/>
          <w:lang w:val="it-IT"/>
        </w:rPr>
        <w:t xml:space="preserve">El </w:t>
      </w:r>
      <w:r w:rsidRPr="007D0839">
        <w:rPr>
          <w:rFonts w:ascii="Arial" w:hAnsi="Arial" w:cs="Arial"/>
        </w:rPr>
        <w:fldChar w:fldCharType="begin"/>
      </w:r>
      <w:r w:rsidRPr="0035128D">
        <w:rPr>
          <w:rFonts w:ascii="Arial" w:hAnsi="Arial" w:cs="Arial"/>
          <w:lang w:val="it-IT"/>
        </w:rPr>
        <w:instrText>HYPERLINK "http://www.disabilitygateway.gov.au/ads"</w:instrText>
      </w:r>
      <w:r w:rsidRPr="007D0839">
        <w:rPr>
          <w:rFonts w:ascii="Arial" w:hAnsi="Arial" w:cs="Arial"/>
        </w:rPr>
        <w:fldChar w:fldCharType="separate"/>
      </w:r>
      <w:r w:rsidRPr="0035128D">
        <w:rPr>
          <w:rStyle w:val="Hyperlink"/>
          <w:rFonts w:ascii="Arial" w:hAnsi="Arial" w:cs="Arial"/>
          <w:lang w:val="it-IT"/>
        </w:rPr>
        <w:t>Centro de la Estrategia para la Discapacidad de Australia en el Portal de Discapacidad</w:t>
      </w:r>
      <w:r w:rsidRPr="007D0839">
        <w:rPr>
          <w:rStyle w:val="Hyperlink"/>
          <w:rFonts w:ascii="Arial" w:hAnsi="Arial" w:cs="Arial"/>
        </w:rPr>
        <w:fldChar w:fldCharType="end"/>
      </w:r>
      <w:r w:rsidRPr="0035128D">
        <w:rPr>
          <w:rStyle w:val="Hyperlink"/>
          <w:rFonts w:ascii="Arial" w:hAnsi="Arial" w:cs="Arial"/>
          <w:lang w:val="it-IT"/>
        </w:rPr>
        <w:t xml:space="preserve"> </w:t>
      </w:r>
      <w:r w:rsidRPr="0035128D">
        <w:rPr>
          <w:rFonts w:ascii="Arial" w:hAnsi="Arial" w:cs="Arial"/>
          <w:lang w:val="it-IT"/>
        </w:rPr>
        <w:t>ofrece un sitio único para noticias, recursos e informes sobre la ADS. Fue lanzado a mediados de 2021, y el gobierno australiano se comprometió a mantener y expandir la presencia de la ADS en línea. La información central se proporciona en formatos accesibles, incluyendo Lectura Fácil y 14 idiomas comunitarios, incluido Auslan. Otros formatos accesibles, como el Braille, pueden proporcionarse a pedido, y se inició el proceso para incluir varios idiomas de los Primeros Pueblos en el futuro.</w:t>
      </w:r>
    </w:p>
    <w:p w14:paraId="1BABBF1C" w14:textId="77777777" w:rsidR="007D0839" w:rsidRPr="0035128D" w:rsidRDefault="007D0839" w:rsidP="007D0839">
      <w:pPr>
        <w:rPr>
          <w:rFonts w:ascii="Arial" w:hAnsi="Arial" w:cs="Arial"/>
          <w:lang w:val="it-IT"/>
        </w:rPr>
      </w:pPr>
      <w:r w:rsidRPr="0035128D">
        <w:rPr>
          <w:rFonts w:ascii="Arial" w:hAnsi="Arial" w:cs="Arial"/>
          <w:lang w:val="it-IT"/>
        </w:rPr>
        <w:t>En los dos años desde el lanzamiento del Centro de la ADS, se agregaron nuevos contenidos como:</w:t>
      </w:r>
    </w:p>
    <w:p w14:paraId="26CF480D" w14:textId="77777777" w:rsidR="007D0839" w:rsidRPr="007D0839" w:rsidRDefault="007D0839" w:rsidP="007D0839">
      <w:pPr>
        <w:pStyle w:val="ListParagraph"/>
        <w:numPr>
          <w:ilvl w:val="0"/>
          <w:numId w:val="175"/>
        </w:numPr>
        <w:rPr>
          <w:rFonts w:ascii="Arial" w:hAnsi="Arial" w:cs="Arial"/>
        </w:rPr>
      </w:pPr>
      <w:proofErr w:type="spellStart"/>
      <w:r w:rsidRPr="007D0839">
        <w:rPr>
          <w:rFonts w:ascii="Arial" w:hAnsi="Arial" w:cs="Arial"/>
        </w:rPr>
        <w:t>Informes</w:t>
      </w:r>
      <w:proofErr w:type="spellEnd"/>
      <w:r w:rsidRPr="007D0839">
        <w:rPr>
          <w:rFonts w:ascii="Arial" w:hAnsi="Arial" w:cs="Arial"/>
        </w:rPr>
        <w:t xml:space="preserve"> </w:t>
      </w:r>
      <w:proofErr w:type="spellStart"/>
      <w:r w:rsidRPr="007D0839">
        <w:rPr>
          <w:rFonts w:ascii="Arial" w:hAnsi="Arial" w:cs="Arial"/>
        </w:rPr>
        <w:t>Anuales</w:t>
      </w:r>
      <w:proofErr w:type="spellEnd"/>
      <w:r w:rsidRPr="007D0839">
        <w:rPr>
          <w:rFonts w:ascii="Arial" w:hAnsi="Arial" w:cs="Arial"/>
        </w:rPr>
        <w:t xml:space="preserve"> de Planes de </w:t>
      </w:r>
      <w:proofErr w:type="spellStart"/>
      <w:r w:rsidRPr="007D0839">
        <w:rPr>
          <w:rFonts w:ascii="Arial" w:hAnsi="Arial" w:cs="Arial"/>
        </w:rPr>
        <w:t>Acción</w:t>
      </w:r>
      <w:proofErr w:type="spellEnd"/>
      <w:r w:rsidRPr="007D0839">
        <w:rPr>
          <w:rFonts w:ascii="Arial" w:hAnsi="Arial" w:cs="Arial"/>
        </w:rPr>
        <w:t xml:space="preserve"> </w:t>
      </w:r>
      <w:proofErr w:type="spellStart"/>
      <w:r w:rsidRPr="007D0839">
        <w:rPr>
          <w:rFonts w:ascii="Arial" w:hAnsi="Arial" w:cs="Arial"/>
        </w:rPr>
        <w:t>Específica</w:t>
      </w:r>
      <w:proofErr w:type="spellEnd"/>
      <w:r w:rsidRPr="007D0839">
        <w:rPr>
          <w:rFonts w:ascii="Arial" w:hAnsi="Arial" w:cs="Arial"/>
        </w:rPr>
        <w:t>.</w:t>
      </w:r>
    </w:p>
    <w:p w14:paraId="790BDB02" w14:textId="77777777" w:rsidR="007D0839" w:rsidRPr="0035128D" w:rsidRDefault="007D0839" w:rsidP="007D0839">
      <w:pPr>
        <w:pStyle w:val="ListParagraph"/>
        <w:numPr>
          <w:ilvl w:val="0"/>
          <w:numId w:val="175"/>
        </w:numPr>
        <w:rPr>
          <w:rFonts w:ascii="Arial" w:hAnsi="Arial" w:cs="Arial"/>
          <w:lang w:val="it-IT"/>
        </w:rPr>
      </w:pPr>
      <w:r w:rsidRPr="0035128D">
        <w:rPr>
          <w:rFonts w:ascii="Arial" w:hAnsi="Arial" w:cs="Arial"/>
          <w:lang w:val="it-IT"/>
        </w:rPr>
        <w:t>Información sobre Foros y Consultas de la ADS.</w:t>
      </w:r>
    </w:p>
    <w:p w14:paraId="56DDD615" w14:textId="77777777" w:rsidR="007D0839" w:rsidRPr="0035128D" w:rsidRDefault="007D0839" w:rsidP="007D0839">
      <w:pPr>
        <w:pStyle w:val="ListParagraph"/>
        <w:numPr>
          <w:ilvl w:val="0"/>
          <w:numId w:val="175"/>
        </w:numPr>
        <w:rPr>
          <w:rFonts w:ascii="Arial" w:hAnsi="Arial" w:cs="Arial"/>
          <w:lang w:val="it-IT"/>
        </w:rPr>
      </w:pPr>
      <w:r w:rsidRPr="0035128D">
        <w:rPr>
          <w:rFonts w:ascii="Arial" w:hAnsi="Arial" w:cs="Arial"/>
          <w:lang w:val="it-IT"/>
        </w:rPr>
        <w:t>Datos y comunicados del Consejo Consultivo de la ADS.</w:t>
      </w:r>
    </w:p>
    <w:p w14:paraId="176AD54C" w14:textId="77777777" w:rsidR="007D0839" w:rsidRPr="0035128D" w:rsidRDefault="007D0839" w:rsidP="007D0839">
      <w:pPr>
        <w:pStyle w:val="ListParagraph"/>
        <w:numPr>
          <w:ilvl w:val="0"/>
          <w:numId w:val="175"/>
        </w:numPr>
        <w:rPr>
          <w:rFonts w:ascii="Arial" w:hAnsi="Arial" w:cs="Arial"/>
          <w:lang w:val="it-IT"/>
        </w:rPr>
      </w:pPr>
      <w:r w:rsidRPr="0035128D">
        <w:rPr>
          <w:rFonts w:ascii="Arial" w:hAnsi="Arial" w:cs="Arial"/>
          <w:lang w:val="it-IT"/>
        </w:rPr>
        <w:t>Nuevos recursos, como el Plan de Mejora de Datos y las</w:t>
      </w:r>
      <w:hyperlink r:id="rId53" w:history="1">
        <w:r w:rsidRPr="0035128D">
          <w:rPr>
            <w:rFonts w:ascii="Arial" w:hAnsi="Arial" w:cs="Arial"/>
            <w:lang w:val="it-IT"/>
          </w:rPr>
          <w:t xml:space="preserve"> </w:t>
        </w:r>
        <w:r w:rsidRPr="0035128D">
          <w:rPr>
            <w:rStyle w:val="Hyperlink"/>
            <w:rFonts w:ascii="Arial" w:hAnsi="Arial" w:cs="Arial"/>
            <w:lang w:val="it-IT"/>
          </w:rPr>
          <w:t>Directrices de buenas prácticas para la participación de personas con discapacidad</w:t>
        </w:r>
      </w:hyperlink>
      <w:r w:rsidRPr="0035128D">
        <w:rPr>
          <w:rFonts w:ascii="Arial" w:hAnsi="Arial" w:cs="Arial"/>
          <w:lang w:val="it-IT"/>
        </w:rPr>
        <w:t>.</w:t>
      </w:r>
    </w:p>
    <w:p w14:paraId="78858D23" w14:textId="77777777" w:rsidR="007D0839" w:rsidRPr="0035128D" w:rsidRDefault="007D0839" w:rsidP="007D0839">
      <w:pPr>
        <w:pStyle w:val="ListParagraph"/>
        <w:numPr>
          <w:ilvl w:val="0"/>
          <w:numId w:val="175"/>
        </w:numPr>
        <w:rPr>
          <w:rFonts w:ascii="Arial" w:hAnsi="Arial" w:cs="Arial"/>
          <w:lang w:val="it-IT"/>
        </w:rPr>
      </w:pPr>
      <w:r w:rsidRPr="0035128D">
        <w:rPr>
          <w:rFonts w:ascii="Arial" w:hAnsi="Arial" w:cs="Arial"/>
          <w:lang w:val="it-IT"/>
        </w:rPr>
        <w:t xml:space="preserve">Enlaces al </w:t>
      </w:r>
      <w:hyperlink r:id="rId54" w:history="1">
        <w:r w:rsidRPr="0035128D">
          <w:rPr>
            <w:rStyle w:val="Hyperlink"/>
            <w:rFonts w:ascii="Arial" w:hAnsi="Arial" w:cs="Arial"/>
            <w:lang w:val="it-IT"/>
          </w:rPr>
          <w:t>sitio web interactivo del Marco de Resultados de la ADS</w:t>
        </w:r>
      </w:hyperlink>
      <w:r w:rsidRPr="0035128D">
        <w:rPr>
          <w:rFonts w:ascii="Arial" w:hAnsi="Arial" w:cs="Arial"/>
          <w:lang w:val="it-IT"/>
        </w:rPr>
        <w:t xml:space="preserve"> del Instituto Australiano de Salud y Bienestar.</w:t>
      </w:r>
    </w:p>
    <w:p w14:paraId="36847153" w14:textId="77777777" w:rsidR="007D0839" w:rsidRPr="0035128D" w:rsidRDefault="007D0839" w:rsidP="00FD4B36">
      <w:pPr>
        <w:rPr>
          <w:rFonts w:ascii="Arial" w:hAnsi="Arial" w:cs="Arial"/>
          <w:lang w:val="it-IT"/>
        </w:rPr>
      </w:pPr>
      <w:r w:rsidRPr="0035128D">
        <w:rPr>
          <w:rFonts w:ascii="Arial" w:hAnsi="Arial" w:cs="Arial"/>
          <w:lang w:val="it-IT"/>
        </w:rPr>
        <w:t>Dada la constante expansión del Centro de la ADS, se está llevando a cabo una revisión y actualización, con mejoras que se implementarán desde finales de 2023 hasta principios de 2024.</w:t>
      </w:r>
    </w:p>
    <w:p w14:paraId="11FC4F80" w14:textId="77777777" w:rsidR="00952D9D" w:rsidRPr="0035128D" w:rsidRDefault="00952D9D">
      <w:pPr>
        <w:spacing w:before="0" w:after="0" w:line="240" w:lineRule="auto"/>
        <w:rPr>
          <w:lang w:val="it-IT"/>
        </w:rPr>
      </w:pPr>
      <w:r w:rsidRPr="0035128D">
        <w:rPr>
          <w:lang w:val="it-IT"/>
        </w:rPr>
        <w:br w:type="page"/>
      </w:r>
    </w:p>
    <w:p w14:paraId="1782ACE1" w14:textId="2FF71798" w:rsidR="00D0483A" w:rsidRDefault="0035128D" w:rsidP="00FD4B36">
      <w:r>
        <w:rPr>
          <w:noProof/>
        </w:rPr>
        <w:lastRenderedPageBreak/>
        <w:drawing>
          <wp:anchor distT="0" distB="1651" distL="0" distR="0" simplePos="0" relativeHeight="251658240" behindDoc="1" locked="0" layoutInCell="1" allowOverlap="1" wp14:anchorId="259C0A49" wp14:editId="189F25EA">
            <wp:simplePos x="0" y="0"/>
            <wp:positionH relativeFrom="page">
              <wp:posOffset>-146050</wp:posOffset>
            </wp:positionH>
            <wp:positionV relativeFrom="page">
              <wp:posOffset>7620</wp:posOffset>
            </wp:positionV>
            <wp:extent cx="8517890" cy="10673334"/>
            <wp:effectExtent l="0" t="0" r="0" b="0"/>
            <wp:wrapNone/>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517890" cy="10673080"/>
                    </a:xfrm>
                    <a:prstGeom prst="rect">
                      <a:avLst/>
                    </a:prstGeom>
                  </pic:spPr>
                </pic:pic>
              </a:graphicData>
            </a:graphic>
            <wp14:sizeRelH relativeFrom="margin">
              <wp14:pctWidth>0</wp14:pctWidth>
            </wp14:sizeRelH>
            <wp14:sizeRelV relativeFrom="margin">
              <wp14:pctHeight>0</wp14:pctHeight>
            </wp14:sizeRelV>
          </wp:anchor>
        </w:drawing>
      </w:r>
    </w:p>
    <w:sectPr w:rsidR="00D0483A" w:rsidSect="00F63184">
      <w:headerReference w:type="default" r:id="rId55"/>
      <w:pgSz w:w="11906" w:h="16838" w:code="9"/>
      <w:pgMar w:top="1985" w:right="1274" w:bottom="1077" w:left="1276" w:header="709"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D113" w14:textId="77777777" w:rsidR="00995CB4" w:rsidRDefault="00995CB4" w:rsidP="00FD4B36">
      <w:r>
        <w:separator/>
      </w:r>
    </w:p>
  </w:endnote>
  <w:endnote w:type="continuationSeparator" w:id="0">
    <w:p w14:paraId="36FD6085" w14:textId="77777777" w:rsidR="00995CB4" w:rsidRDefault="00995CB4" w:rsidP="00FD4B36">
      <w:r>
        <w:continuationSeparator/>
      </w:r>
    </w:p>
  </w:endnote>
  <w:endnote w:type="continuationNotice" w:id="1">
    <w:p w14:paraId="31A9AAA0" w14:textId="77777777" w:rsidR="00995CB4" w:rsidRDefault="00995CB4" w:rsidP="00FD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ilson Pro Medium">
    <w:panose1 w:val="00000000000000000000"/>
    <w:charset w:val="4D"/>
    <w:family w:val="auto"/>
    <w:notTrueType/>
    <w:pitch w:val="variable"/>
    <w:sig w:usb0="00000007" w:usb1="00000001" w:usb2="00000000" w:usb3="00000000" w:csb0="00000093" w:csb1="00000000"/>
  </w:font>
  <w:font w:name="Nunito Sans ExtraLight">
    <w:charset w:val="00"/>
    <w:family w:val="auto"/>
    <w:pitch w:val="variable"/>
    <w:sig w:usb0="A00002FF" w:usb1="5000204B" w:usb2="00000000" w:usb3="00000000" w:csb0="00000197" w:csb1="00000000"/>
  </w:font>
  <w:font w:name="Filson Pro Bold">
    <w:altName w:val="Times New Roman"/>
    <w:panose1 w:val="00000000000000000000"/>
    <w:charset w:val="4D"/>
    <w:family w:val="auto"/>
    <w:notTrueType/>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ontserrat Light">
    <w:panose1 w:val="00000400000000000000"/>
    <w:charset w:val="00"/>
    <w:family w:val="modern"/>
    <w:notTrueType/>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7337" w14:textId="77777777" w:rsidR="000D348F" w:rsidRPr="00A35449" w:rsidRDefault="00686BAD" w:rsidP="00F63184">
    <w:pPr>
      <w:pStyle w:val="Footer"/>
      <w:tabs>
        <w:tab w:val="clear" w:pos="9026"/>
        <w:tab w:val="right" w:pos="9356"/>
      </w:tabs>
      <w:rPr>
        <w:i/>
        <w:color w:val="808080"/>
        <w:sz w:val="18"/>
      </w:rPr>
    </w:pPr>
    <w:r w:rsidRPr="00686BAD">
      <w:rPr>
        <w:rFonts w:ascii="Arial" w:hAnsi="Arial" w:cs="Arial"/>
        <w:i/>
        <w:color w:val="808080"/>
        <w:sz w:val="18"/>
      </w:rPr>
      <w:t xml:space="preserve">Informe de </w:t>
    </w:r>
    <w:proofErr w:type="spellStart"/>
    <w:r w:rsidRPr="00686BAD">
      <w:rPr>
        <w:rFonts w:ascii="Arial" w:hAnsi="Arial" w:cs="Arial"/>
        <w:i/>
        <w:color w:val="808080"/>
        <w:sz w:val="18"/>
      </w:rPr>
      <w:t>implementación</w:t>
    </w:r>
    <w:proofErr w:type="spellEnd"/>
    <w:r w:rsidRPr="00686BAD">
      <w:rPr>
        <w:rFonts w:ascii="Arial" w:hAnsi="Arial" w:cs="Arial"/>
        <w:i/>
        <w:color w:val="808080"/>
        <w:sz w:val="18"/>
      </w:rPr>
      <w:t xml:space="preserve">: </w:t>
    </w:r>
    <w:proofErr w:type="spellStart"/>
    <w:r w:rsidRPr="00686BAD">
      <w:rPr>
        <w:rFonts w:ascii="Arial" w:hAnsi="Arial" w:cs="Arial"/>
        <w:i/>
        <w:color w:val="808080"/>
        <w:sz w:val="18"/>
      </w:rPr>
      <w:t>Resumen</w:t>
    </w:r>
    <w:proofErr w:type="spellEnd"/>
    <w:r w:rsidR="000D348F" w:rsidRPr="00A35449">
      <w:rPr>
        <w:i/>
        <w:color w:val="808080"/>
        <w:sz w:val="18"/>
      </w:rPr>
      <w:tab/>
    </w:r>
    <w:r w:rsidR="000D348F" w:rsidRPr="00A35449">
      <w:rPr>
        <w:i/>
        <w:color w:val="808080"/>
        <w:sz w:val="18"/>
      </w:rPr>
      <w:tab/>
    </w:r>
    <w:r w:rsidR="000D348F" w:rsidRPr="00A35449">
      <w:rPr>
        <w:i/>
        <w:color w:val="808080"/>
        <w:sz w:val="18"/>
      </w:rPr>
      <w:fldChar w:fldCharType="begin"/>
    </w:r>
    <w:r w:rsidR="000D348F" w:rsidRPr="00A35449">
      <w:rPr>
        <w:i/>
        <w:color w:val="808080"/>
        <w:sz w:val="18"/>
      </w:rPr>
      <w:instrText xml:space="preserve"> PAGE   \* MERGEFORMAT </w:instrText>
    </w:r>
    <w:r w:rsidR="000D348F" w:rsidRPr="00A35449">
      <w:rPr>
        <w:i/>
        <w:color w:val="808080"/>
        <w:sz w:val="18"/>
      </w:rPr>
      <w:fldChar w:fldCharType="separate"/>
    </w:r>
    <w:r w:rsidR="00A139E5">
      <w:rPr>
        <w:i/>
        <w:noProof/>
        <w:color w:val="808080"/>
        <w:sz w:val="18"/>
      </w:rPr>
      <w:t>2</w:t>
    </w:r>
    <w:r w:rsidR="000D348F" w:rsidRPr="00A35449">
      <w:rPr>
        <w:i/>
        <w:noProof/>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652A" w14:textId="77777777" w:rsidR="00995CB4" w:rsidRDefault="00995CB4" w:rsidP="00FD4B36">
      <w:r>
        <w:separator/>
      </w:r>
    </w:p>
  </w:footnote>
  <w:footnote w:type="continuationSeparator" w:id="0">
    <w:p w14:paraId="7A00D7C0" w14:textId="77777777" w:rsidR="00995CB4" w:rsidRDefault="00995CB4" w:rsidP="00FD4B36">
      <w:r>
        <w:continuationSeparator/>
      </w:r>
    </w:p>
  </w:footnote>
  <w:footnote w:type="continuationNotice" w:id="1">
    <w:p w14:paraId="7FB4DA50" w14:textId="77777777" w:rsidR="00995CB4" w:rsidRDefault="00995CB4" w:rsidP="00FD4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A9AD" w14:textId="36BC2CBF" w:rsidR="000D348F" w:rsidRDefault="0035128D">
    <w:pPr>
      <w:pStyle w:val="BodyText"/>
      <w:spacing w:line="14" w:lineRule="auto"/>
    </w:pPr>
    <w:r>
      <w:rPr>
        <w:noProof/>
      </w:rPr>
      <w:drawing>
        <wp:anchor distT="0" distB="0" distL="0" distR="0" simplePos="0" relativeHeight="251656704" behindDoc="1" locked="0" layoutInCell="1" allowOverlap="1" wp14:anchorId="4BC9A422" wp14:editId="0E5D9224">
          <wp:simplePos x="0" y="0"/>
          <wp:positionH relativeFrom="page">
            <wp:posOffset>683895</wp:posOffset>
          </wp:positionH>
          <wp:positionV relativeFrom="page">
            <wp:posOffset>1119505</wp:posOffset>
          </wp:positionV>
          <wp:extent cx="1405255" cy="1130935"/>
          <wp:effectExtent l="0" t="0" r="0" b="0"/>
          <wp:wrapNone/>
          <wp:docPr id="5" name="image1.png" descr="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title="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descr="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title="ADS Logo"/>
                  <pic:cNvPicPr/>
                </pic:nvPicPr>
                <pic:blipFill>
                  <a:blip r:embed="rId1" cstate="print"/>
                  <a:stretch>
                    <a:fillRect/>
                  </a:stretch>
                </pic:blipFill>
                <pic:spPr>
                  <a:xfrm>
                    <a:off x="0" y="0"/>
                    <a:ext cx="1405255" cy="1130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2032" distL="0" distR="0" simplePos="0" relativeHeight="251658752" behindDoc="1" locked="0" layoutInCell="1" allowOverlap="1" wp14:anchorId="11AA7E54" wp14:editId="3378679A">
          <wp:simplePos x="0" y="0"/>
          <wp:positionH relativeFrom="page">
            <wp:posOffset>2223135</wp:posOffset>
          </wp:positionH>
          <wp:positionV relativeFrom="page">
            <wp:posOffset>1491615</wp:posOffset>
          </wp:positionV>
          <wp:extent cx="745490" cy="559308"/>
          <wp:effectExtent l="0" t="0" r="0" b="0"/>
          <wp:wrapNone/>
          <wp:docPr id="4" name="image2.png" title="Ta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title="Tag Line"/>
                  <pic:cNvPicPr/>
                </pic:nvPicPr>
                <pic:blipFill>
                  <a:blip r:embed="rId2" cstate="print"/>
                  <a:stretch>
                    <a:fillRect/>
                  </a:stretch>
                </pic:blipFill>
                <pic:spPr>
                  <a:xfrm>
                    <a:off x="0" y="0"/>
                    <a:ext cx="745490" cy="55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3D9D" w14:textId="10089E5A" w:rsidR="000D348F" w:rsidRDefault="0035128D" w:rsidP="00FD4B36">
    <w:pPr>
      <w:pStyle w:val="Header"/>
    </w:pPr>
    <w:r>
      <w:rPr>
        <w:noProof/>
      </w:rPr>
      <mc:AlternateContent>
        <mc:Choice Requires="wpg">
          <w:drawing>
            <wp:anchor distT="0" distB="0" distL="114300" distR="114300" simplePos="0" relativeHeight="251657728" behindDoc="0" locked="0" layoutInCell="1" allowOverlap="1" wp14:anchorId="54BD050D" wp14:editId="5C785959">
              <wp:simplePos x="0" y="0"/>
              <wp:positionH relativeFrom="column">
                <wp:posOffset>-826770</wp:posOffset>
              </wp:positionH>
              <wp:positionV relativeFrom="paragraph">
                <wp:posOffset>-439420</wp:posOffset>
              </wp:positionV>
              <wp:extent cx="7563485" cy="1137920"/>
              <wp:effectExtent l="0" t="0" r="0" b="0"/>
              <wp:wrapNone/>
              <wp:docPr id="54" name="Group 1" descr="Decorative image" title="Decorativ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5" cy="1137920"/>
                        <a:chOff x="0" y="0"/>
                        <a:chExt cx="7563485" cy="1138003"/>
                      </a:xfrm>
                    </wpg:grpSpPr>
                    <pic:pic xmlns:pic="http://schemas.openxmlformats.org/drawingml/2006/picture">
                      <pic:nvPicPr>
                        <pic:cNvPr id="55" name="Picture 55" descr="Decorative image" title="Decorative image"/>
                        <pic:cNvPicPr>
                          <a:picLocks noChangeAspect="1"/>
                        </pic:cNvPicPr>
                      </pic:nvPicPr>
                      <pic:blipFill rotWithShape="1">
                        <a:blip r:embed="rId1">
                          <a:extLst>
                            <a:ext uri="{28A0092B-C50C-407E-A947-70E740481C1C}">
                              <a14:useLocalDpi xmlns:a14="http://schemas.microsoft.com/office/drawing/2010/main" val="0"/>
                            </a:ext>
                          </a:extLst>
                        </a:blip>
                        <a:srcRect t="97993"/>
                        <a:stretch/>
                      </pic:blipFill>
                      <pic:spPr bwMode="auto">
                        <a:xfrm rot="10800000">
                          <a:off x="0" y="0"/>
                          <a:ext cx="7563485" cy="2584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6" name="Picture 56" descr="Image of the ADS logo" title="ADS logo"/>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530196" y="267418"/>
                          <a:ext cx="989965" cy="8705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39DCF45" id="Group 1" o:spid="_x0000_s1026" alt="Title: Decorative image - Description: Decorative image" style="position:absolute;margin-left:-65.1pt;margin-top:-34.6pt;width:595.55pt;height:89.6pt;z-index:251657728" coordsize="75634,1138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o8F+LzAgAAFwgAAA4AAABkcnMvZTJvRG9jLnhtbNRV&#10;XWvbMBR9H+w/CL+3dr5j06SUZS2Frivrxp4VWbZFbUlIykf//Y5kJ2uTlpXCBgvESPdK9557dHR1&#10;dr5tarLmxgolZ1HvNIkIl0zlQpaz6Mf3y5NpRKyjMqe1knwWPXIbnc8/fjjb6Iz3VaXqnBuCINJm&#10;Gz2LKud0FseWVbyh9lRpLuEslGmow9SUcW7oBtGbOu4nyTjeKJNroxi3FtZF64zmIX5RcOa+FoXl&#10;jtSzCNhc+JrwXfpvPD+jWWmorgTrYNB3oGiokEi6D7WgjpKVEUehGsGMsqpwp0w1sSoKwXioAdX0&#10;koNqroxa6VBLmW1KvacJ1B7w9O6w7HZ9ZfS9vjMtegxvFHuw4CXe6DJ76vfz8vfibWEavwlFkG1g&#10;9HHPKN86wmCcjMaD4XQUEQZfrzeYpP2Oc1bhYI72serzKzunSTLwpxXTrE0c4O3haMEy/DuKMDqi&#10;6M9Swi63MjzqgjRvitFQ87DSJzhNTZ1Yilq4x6BMnJsHJdd3gnl2/QRs3hki8lk0AieSNrgRcPus&#10;xFtybhnEueBMGURbcyIaWgKRE67G2iMHCNnFbbNQz0I4QSLVp4rKkl9YjWsA+gN9z5fHfvoM4rIW&#10;+lLUNTHK/RSuuq+oRuYeyqGZd3bsAOaBBl8guNX3QrFVw6VrL6zhNUpT0lZC24iYjDdLDkbMdR4Q&#10;0swa9g2I/WVNJ2kajh1WZ7hjlZeAB73D2RJgIWCy3HxRObDSlVMBrheKrwPwE+gHv2B+s2D7o+lw&#10;OHqmOvBrrLviqiF+ANhAGqLS9Y11rUB3SzxltfRfqTynrddbQgkedDdERW0hGPw/Gh4faRiWTsPX&#10;XrhEFcRVnFws7kmtSrUX8t7w9wT8D/TaR1/D4+agOW2EdO1r0gnV5y9w6F7K7cHvHa8I2O84aKrj&#10;0SDppWAV7bM/ngx70zbHrr+m0zQdo3H49jqdJCO02jbXLs5Oim9S64uqDH0Wr09ovd1L6Z+3p3OM&#10;n77n818AAAD//wMAUEsDBAoAAAAAAAAAIQDtzcCnDfMBAA3zAQAUAAAAZHJzL21lZGlhL2ltYWdl&#10;MS5qcGf/2P/hBiJFeGlmAABNTQAqAAAACAAHARIAAwAAAAEAAQAAARoABQAAAAEAAABiARsABQAA&#10;AAEAAABqASgAAwAAAAEAAgAAATEAAgAAACEAAAByATIAAgAAABQAAACTh2kABAAAAAEAAACoAAAA&#10;1AAtxsAAACcQAC3GwAAAJxBBZG9iZSBQaG90b3Nob3AgMjMuMCAoTWFjaW50b3NoKQAyMDIxOjEx&#10;OjA1IDA3OjU4OjU0AAAAA6ABAAMAAAABAAEAAKACAAQAAAABAAAJsKADAAQAAAABAAANtAAAAAAA&#10;AAAGAQMAAwAAAAEABgAAARoABQAAAAEAAAEiARsABQAAAAEAAAEqASgAAwAAAAEAAgAAAgEABAAA&#10;AAEAAAEyAgIABAAAAAEAAAToAAAAAAAAAEgAAAABAAAASAAAAAH/2P/tAAxBZG9iZV9DTQAB/+4A&#10;DkFkb2JlAGSAAAAAAf/bAIQADAgICAkIDAkJDBELCgsRFQ8MDA8VGBMTFRMTGBEMDAwMDAwRDAwM&#10;DAwMDAwMDAwMDAwMDAwMDAwMDAwMDAwMDAENCwsNDg0QDg4QFA4ODhQUDg4ODhQRDAwMDAwREQwM&#10;DAwMDBEMDAwMDAwMDAwMDAwMDAwMDAwMDAwMDAwMDAwM/8AAEQgAoABxAwEiAAIRAQMRAf/dAAQA&#10;CP/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SSSSUpJJJJSkkkklKSSSSUpJJJJT/AP/Q9VSSSSUpJJJJSkkkklKSSSSUpJJJJSkk&#10;kklKSSSSUpJJJJT/AP/R9VSSSSUpJJJJSkkkklKSSSSUpJJJJSkkkklKSSSSUpJJJJT/AP/S9VSS&#10;SSUpJJJJSkkkklKSSSSUpJJJJSkkkklKSSSSUpJJJJT/AP/T9VSSSSUpJJJJSkkkklKSSSSUpJJJ&#10;JSkkkklKSSSSUpJJJJT/AP/U9VSSSSUpJJJJSkkkklKSSSSUpJJJJSkkkklKSSSSUpJJJJT/AP/V&#10;9VSSSSUpJJJJSkkkklKSSSSUpJJJJSkkkklKSSSSUpJJJJT/AP/W9VSSSSUpJJJJSkkkklKSSSSU&#10;pJJJJSkkkklKSSSSUpJJJJT/AP/X9VSSSSUpJJJJSkkkklKSSSSUpJJJJSkkkklKSSSSUpJJJJT/&#10;AP/Q6/8Aaub/AKZ33N/8il+1c3/TO+5v/kVj+v5pev5rI9+X70vtLvfdYfuR/wAUOx+1c3/TO+5v&#10;/kUv2rm/6Z33N/8AIrH9fzS9fzS9+X70vtKvusP3I/4odj9q5v8Apnfc3/yKX7Vzf9M77m/+RWP6&#10;/ml6/ml78v3pfaVfdYfuR/xQ7B6rmkEeu4TpIDdJ7/RWO/rnWq3EHLsJYdRDNYP9RL1/NVckgv3j&#10;87U/FMnmmRpOQ/wiy4eXxgkHHA33jF3h1HqTmh7Ml5a4BzTDeDr+6onqHVP+5L/ub/5BA6K4X4Zr&#10;P08d20/1Xe+v/v7FdOP5KaJnKIIlLX+tJrTjjhOUTCHpP7sUB6h1X/uU/wC5v/kFE9R6t/3Kf9zf&#10;/II5o8lE0eSR9z96X+NJQOL9yH+LFAepdW/7l2fc3/yCiep9X/7l2fcz/wAgjGjyUTQmn3P35f40&#10;lw9r/Nw/xYov2n1f/uXZ9zP/ACCSJ6CSF5P35f40l36r/Nw/xIv/2f/tDpRQaG90b3Nob3AgMy4w&#10;ADhCSU0EBAAAAAAADxwBWgADGyVHHAIAAAIAAAA4QklNBCUAAAAAABDNz/p9qMe+CQVwdq6vBcNO&#10;OEJJTQQ6AAAAAAD/AAAAEAAAAAEAAAAAAAtwcmludE91dHB1dAAAAAUAAAAAUHN0U2Jvb2wBAAAA&#10;AEludGVlbnVtAAAAAEludGUAAAAAQ2xybQAAAA9wcmludFNpeHRlZW5CaXRib29sAAAAAAtwcmlu&#10;dGVyTmFtZVRFWFQAAAAOAFMASABBAFIAUAAgAE0AWAAtADMAMAA2ADEAAAAAAA9wcmludFByb29m&#10;U2V0dXBPYmpjAAAADABQAHIAbwBvAGYAIABTAGUAdAB1AHA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D8gAAAAAACgAA////////&#10;AAA4QklNBA0AAAAAAAQAAABaOEJJTQQZAAAAAAAEAAAAHjhCSU0D8wAAAAAACQAAAAAAAAAAAQA4&#10;QklNJxAAAAAAAAoAAQAAAAAAAAACOEJJTQP1AAAAAABIAC9mZgABAGxmZgAGAAAAAAABAC9mZgAB&#10;AKGZmgAGAAAAAAABADIAAAABAFoAAAAGAAAAAAABADUAAAABAC0AAAAGAAAAAAABOEJJTQP4AAAA&#10;AABwAAD/////////////////////////////A+gAAAAA/////////////////////////////wPo&#10;AAAAAP////////////////////////////8D6AAAAAD/////////////////////////////A+gA&#10;ADhCSU0EAAAAAAAAAgADOEJJTQQCAAAAAAAIAAAAAAAAAAA4QklNBDAAAAAAAAQBAQEBOEJJTQQt&#10;AAAAAAAGAAEAAAAGOEJJTQQIAAAAAAAQAAAAAQAAAkAAAAJAAAAAADhCSU0EHgAAAAAABAAAAAA4&#10;QklNBBoAAAAAA3EAAAAGAAAAAAAAAAAAAA20AAAJsAAAAB4ARABFAFMAUwA1ADAAMwAzAF8AVwBv&#10;AHIAZABfAEIAYQBjAGsAZwByAG8AdQBuAGQAXwBBADQAXwB2ADEAAAABAAAAAAAAAAAAAAAAAAAA&#10;AAAAAAEAAAAAAAAAAAAACbAAAA20AAAAAAAAAAAAAAAAAAAAAAEAAAAAAAAAAAAAAAAAAAAAAAAA&#10;EAAAAAEAAAAAAABudWxsAAAAAgAAAAZib3VuZHNPYmpjAAAAAQAAAAAAAFJjdDEAAAAEAAAAAFRv&#10;cCBsb25nAAAAAAAAAABMZWZ0bG9uZwAAAAAAAAAAQnRvbWxvbmcAAA20AAAAAFJnaHRsb25nAAAJ&#10;sA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NtAAAAABSZ2h0bG9uZwAACbA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KOEJJTQQMAAAAAAUEAAAAAQAAAHEAAACgAAABVAAA1IAAAATo&#10;ABgAAf/Y/+0ADEFkb2JlX0NNAAH/7gAOQWRvYmUAZIAAAAAB/9sAhAAMCAgICQgMCQkMEQsKCxEV&#10;DwwMDxUYExMVExMYEQwMDAwMDBEMDAwMDAwMDAwMDAwMDAwMDAwMDAwMDAwMDAwMAQ0LCw0ODRAO&#10;DhAUDg4OFBQODg4OFBEMDAwMDBERDAwMDAwMEQwMDAwMDAwMDAwMDAwMDAwMDAwMDAwMDAwMDAz/&#10;wAARCACgAHEDASIAAhEBAxEB/90ABAAI/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JJJJSkkkklKSSSSUpJJJJSkkkklP8A/9D1&#10;VJJJJSkkkklKSSSSUpJJJJSkkkklKSSSSUpJJJJSkkkklP8A/9H1VJJJJSkkkklKSSSSUpJJJJSk&#10;kkklKSSSSUpJJJJSkkkklP8A/9L1VJJJJSkkkklKSSSSUpJJJJSkkkklKSSSSUpJJJJSkkkklP8A&#10;/9P1VJJJJSkkkklKSSSSUpJJJJSkkkklKSSSSUpJJJJSkkkklP8A/9T1VJJJJSkkkklKSSSSUpJJ&#10;JJSkkkklKSSSSUpJJJJSkkkklP8A/9X1VJJJJSkkkklKSSSSUpJJJJSkkkklKSSSSUpJJJJSkkkk&#10;lP8A/9b1VJJJJSkkkklKSSSSUpJJJJSkkkklKSSSSUpJJJJSkkkklP8A/9f1VJJJJSkkkklKSSSS&#10;UpJJJJSkkkklKSSSSUpJJJJSkkkklP8A/9Dr/wBq5v8Apnfc3/yKX7Vzf9M77m/+RWP6/ml6/msj&#10;35fvS+0u991h+5H/ABQ7H7Vzf9M77m/+RS/aub/pnfc3/wAisf1/NL1/NL35fvS+0q+6w/cj/ih2&#10;P2rm/wCmd9zf/IpftXN/0zvub/5FY/r+aXr+aXvy/el9pV91h+5H/FDsHquaQR67hOkgN0nv9FY7&#10;+udarcQcuwlh1EM1g/1EvX81VySC/ePztT8UyeaZGk5D/CLLh5fGCQccDfeMXeHUepOaHsyXlrgH&#10;NMN4Ov7qieodU/7kv+5v/kEDorhfhms/Tx3bT/Vd76/+/sV04/kpomcogiUtf60mtOOOE5RMIek/&#10;uxQHqHVf+5T/ALm/+QUT1Hq3/cp/3N/8gjmjyUTR5JH3P3pf40lA4v3If4sUB6l1b/uXZ9zf/IKJ&#10;6n1f/uXZ9zP/ACCMaPJRNCafc/fl/jSXD2v83D/Fii/afV/+5dn3M/8AIJInoJIXk/fl/jSXfqv8&#10;3D/Ei//ZOEJJTQQhAAAAAABXAAAAAQEAAAAPAEEAZABvAGIAZQAgAFAAaABvAHQAbwBzAGgAbwBw&#10;AAAAFABBAGQAbwBiAGUAIABQAGgAbwB0AG8AcwBoAG8AcAAgADIAMAAyADIAAAABADhCSU0EBgAA&#10;AAAABwAEAQEAAwEA/+ERlGh0dHA6Ly9ucy5hZG9iZS5jb20veGFwLzEuMC8APD94cGFja2V0IGJl&#10;Z2luPSLvu78iIGlkPSJXNU0wTXBDZWhpSHpyZVN6TlRjemtjOWQiPz4gPHg6eG1wbWV0YSB4bWxu&#10;czp4PSJhZG9iZTpuczptZXRhLyIgeDp4bXB0az0iQWRvYmUgWE1QIENvcmUgNy4xLWMwMDAgNzku&#10;ZGFiYWNiYiwgMjAyMS8wNC8xNC0wMDozOTo0NCAgICAgICAgIj4gPHJkZjpSREYgeG1sbnM6cmRm&#10;PSJodHRwOi8vd3d3LnczLm9yZy8xOTk5LzAyLzIyLXJkZi1zeW50YXgtbnMjIj4gPHJkZjpEZXNj&#10;cmlwdGlvbiByZGY6YWJvdXQ9IiIgeG1sbnM6eG1wPSJodHRwOi8vbnMuYWRvYmUuY29tL3hhcC8x&#10;LjAvIiB4bWxuczpkYz0iaHR0cDovL3B1cmwub3JnL2RjL2VsZW1lbnRzLzEuMS8iIHhtbG5zOnht&#10;cE1NPSJodHRwOi8vbnMuYWRvYmUuY29tL3hhcC8xLjAvbW0vIiB4bWxuczpzdEV2dD0iaHR0cDov&#10;L25zLmFkb2JlLmNvbS94YXAvMS4wL3NUeXBlL1Jlc291cmNlRXZlbnQjIiB4bWxuczpzdFJlZj0i&#10;aHR0cDovL25zLmFkb2JlLmNvbS94YXAvMS4wL3NUeXBlL1Jlc291cmNlUmVmIyIgeG1sbnM6cGhv&#10;dG9zaG9wPSJodHRwOi8vbnMuYWRvYmUuY29tL3Bob3Rvc2hvcC8xLjAvIiB4bXA6Q3JlYXRvclRv&#10;b2w9IkFkb2JlIFBob3Rvc2hvcCAyMy4wIChNYWNpbnRvc2gpIiB4bXA6Q3JlYXRlRGF0ZT0iMjAy&#10;MS0xMS0wM1QxMToyOToyMCsxMDozMCIgeG1wOk1ldGFkYXRhRGF0ZT0iMjAyMS0xMS0wNVQwNzo1&#10;ODo1NCsxMDozMCIgeG1wOk1vZGlmeURhdGU9IjIwMjEtMTEtMDVUMDc6NTg6NTQrMTA6MzAiIGRj&#10;OmZvcm1hdD0iaW1hZ2UvanBlZyIgeG1wTU06SW5zdGFuY2VJRD0ieG1wLmlpZDplNGJmZWM0Yy0y&#10;MGIxLTQzMzYtOGYxMC0zODA5Yjc1MjkyYzkiIHhtcE1NOkRvY3VtZW50SUQ9ImFkb2JlOmRvY2lk&#10;OnBob3Rvc2hvcDo5NGY2MDQ5ZS04YzI2LWQ2NDEtYjVkMS05OGY5YjBlMmM1MDciIHhtcE1NOk9y&#10;aWdpbmFsRG9jdW1lbnRJRD0ieG1wLmRpZDozYjdkODk4Ni1kM2I0LTRlNWEtOWE4MS02NDhjODA4&#10;Mjg0YzciIHBob3Rvc2hvcDpDb2xvck1vZGU9IjMiIHBob3Rvc2hvcDpJQ0NQcm9maWxlPSJzUkdC&#10;IElFQzYxOTY2LTIuMSI+IDx4bXBNTTpIaXN0b3J5PiA8cmRmOlNlcT4gPHJkZjpsaSBzdEV2dDph&#10;Y3Rpb249ImNyZWF0ZWQiIHN0RXZ0Omluc3RhbmNlSUQ9InhtcC5paWQ6M2I3ZDg5ODYtZDNiNC00&#10;ZTVhLTlhODEtNjQ4YzgwODI4NGM3IiBzdEV2dDp3aGVuPSIyMDIxLTExLTAzVDExOjI5OjIwKzEw&#10;OjMwIiBzdEV2dDpzb2Z0d2FyZUFnZW50PSJBZG9iZSBQaG90b3Nob3AgMjMuMCAoTWFjaW50b3No&#10;KSIvPiA8cmRmOmxpIHN0RXZ0OmFjdGlvbj0ic2F2ZWQiIHN0RXZ0Omluc3RhbmNlSUQ9InhtcC5p&#10;aWQ6ZWE0ODY0NDItOGFkYS00MzYyLWJhZGMtMDhhZTMwOWRmMjkzIiBzdEV2dDp3aGVuPSIyMDIx&#10;LTExLTAzVDEzOjUxOjI4KzEwOjMwIiBzdEV2dDpzb2Z0d2FyZUFnZW50PSJBZG9iZSBQaG90b3No&#10;b3AgMjMuMCAoTWFjaW50b3NoKSIgc3RFdnQ6Y2hhbmdlZD0iLyIvPiA8cmRmOmxpIHN0RXZ0OmFj&#10;dGlvbj0ic2F2ZWQiIHN0RXZ0Omluc3RhbmNlSUQ9InhtcC5paWQ6N2EzNGNjMTgtY2U5ZS00ZWQw&#10;LTkyYTgtYmU3MjQyMDFjZGNlIiBzdEV2dDp3aGVuPSIyMDIxLTExLTA1VDA3OjU4OjU0KzEwOjMw&#10;IiBzdEV2dDpzb2Z0d2FyZUFnZW50PSJBZG9iZSBQaG90b3Nob3AgMjMuMCAoTWFjaW50b3NoKSIg&#10;c3RFdnQ6Y2hhbmdlZD0iLyIvPiA8cmRmOmxpIHN0RXZ0OmFjdGlvbj0iY29udmVydGVkIiBzdEV2&#10;dDpwYXJhbWV0ZXJzPSJmcm9tIGFwcGxpY2F0aW9uL3ZuZC5hZG9iZS5waG90b3Nob3AgdG8gaW1h&#10;Z2UvanBlZyIvPiA8cmRmOmxpIHN0RXZ0OmFjdGlvbj0iZGVyaXZlZCIgc3RFdnQ6cGFyYW1ldGVy&#10;cz0iY29udmVydGVkIGZyb20gYXBwbGljYXRpb24vdm5kLmFkb2JlLnBob3Rvc2hvcCB0byBpbWFn&#10;ZS9qcGVnIi8+IDxyZGY6bGkgc3RFdnQ6YWN0aW9uPSJzYXZlZCIgc3RFdnQ6aW5zdGFuY2VJRD0i&#10;eG1wLmlpZDplNGJmZWM0Yy0yMGIxLTQzMzYtOGYxMC0zODA5Yjc1MjkyYzkiIHN0RXZ0OndoZW49&#10;IjIwMjEtMTEtMDVUMDc6NTg6NTQrMTA6MzAiIHN0RXZ0OnNvZnR3YXJlQWdlbnQ9IkFkb2JlIFBo&#10;b3Rvc2hvcCAyMy4wIChNYWNpbnRvc2gpIiBzdEV2dDpjaGFuZ2VkPSIvIi8+IDwvcmRmOlNlcT4g&#10;PC94bXBNTTpIaXN0b3J5PiA8eG1wTU06RGVyaXZlZEZyb20gc3RSZWY6aW5zdGFuY2VJRD0ieG1w&#10;LmlpZDo3YTM0Y2MxOC1jZTllLTRlZDAtOTJhOC1iZTcyNDIwMWNkY2UiIHN0UmVmOmRvY3VtZW50&#10;SUQ9InhtcC5kaWQ6M2I3ZDg5ODYtZDNiNC00ZTVhLTlhODEtNjQ4YzgwODI4NGM3IiBzdFJlZjpv&#10;cmlnaW5hbERvY3VtZW50SUQ9InhtcC5kaWQ6M2I3ZDg5ODYtZDNiNC00ZTVhLTlhODEtNjQ4Yzgw&#10;ODI4NGM3Ii8+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mQWRvYmUAZAAAAAABAwAV&#10;BAMGCg0AAAAAAAAAAAAAAAAAAAAA/9sAhAAGBAQHBQcLBgYLDgoICg4RDg4ODhEWExMTExMWEQwM&#10;DAwMDBEMDAwMDAwMDAwMDAwMDAwMDAwMDAwMDAwMDAwMAQcJCRMMEyITEyIUDg4OFBQODg4OFBEM&#10;DAwMDBERDAwMDAwMEQwMDAwMDAwMDAwMDAwMDAwMDAwMDAwMDAwMDAz/wgARCA20CbADAREAAhEB&#10;AxEB/8QAtwABAQADAQEBAAAAAAAAAAAAAAEDBAUCBgcBAQEBAQEBAAAAAAAAAAAAAAABAwQCBRAB&#10;AAEEAgICAwADAAAAAAAAABMBEhQVgAJAEQMEkOAhYHAFEQACAwACAQQCAwEAAAAAAAAAoTHhMoAR&#10;AUBRAhLgcWBwkGESAQEAAAAAAAAAAAAAAAAAAODAEwEBAAEDAwMDBAIDAQEBAAAAEQFxoeEg8CEQ&#10;QIAwMUFw4FGBYGGQwdGxkfH/2gAMAwEDAhEDEQAAAf1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L5usAAAAAAAAAAAAAAAAAAAAAAAAAAAAAAAAAAAAAAAAAAAAAAA&#10;AAAAAAAAAAAAAAAAAAAAAAAAAAADRy6PMAFEAAACxAUAQpte8QAAAAAAAUCAAAQAAAAAAABAAAAA&#10;AAFAEAAAAAAAAAIAIAAAAAAECgAAAAAAAAQAAAKAAAAAAMOWgAAAAAAAAAAAAAAAAAAAAAAAAAAA&#10;AAAAAAAAAAAAAAAAAAAAAAAAAAAAAAAAAAAAAAAAAAAAAAAHLx6tPPYCKiAALACAEhaiA6W3Nlvg&#10;AARQAAAIAAAAogAgAAACAAABRAAAQAQAAAAWAAAAEAAEAoAgAAAIAAAAQKgAAAACABQAIAAAAAQS&#10;9zq4AAAAAAAAAAAAAAAAAAAAAAAAAAAAAAAAAAAAAAAAAAAAAAAAAAAAAAAAAAAAAAAAAAAAAAAA&#10;AAANbxrycOsCKiAALACAEhaiA2veW9rgEACAAABYAAAAQAAAKIAIAAAAgAAAUCAAEAAgAAAFgAAA&#10;AIABAKABAAAAQAAAEChAAAAAgACgCAAA7XTxAAAAAAAAAAAAAAAAAAAAAAAAAAAAAAAAAAAAAAAA&#10;AAAAAAAAAAAAAAAAAAAAAAAAAAAAAAAAAAASOLzd3hRFRAAFgBACQtRAerOtvyVIAAAqABAAAAsA&#10;AAAIAAAFAgEAAAAQAAAKBAACAAQAAACiAAAAEAAEFAAgAAAIAAAAQKgAAAACABQOx0cQAAAAAAAA&#10;AAAAAAAAAAAAAAAAAAAAAAAAAAAAAAAAAAAAAAAAAAAAAAAAAAAAAAAAAAAAAAAAAAA5+XTpZ7CK&#10;iAALACAEhaiAHS25tj1nAAAAQAAKgACAAAEUAAACAAAAKIAIAAAAgAAAUQAAEAEAAAAFgAAABAAB&#10;AKAIAAACAAAAECoAAAAHW6OMAAAAAAAAAAAAAAAAAAAAAAAAAAAAAAAAAAAAAAAAAAAAAAAAAAAA&#10;AAAAAAAAAAAAAAAAAAAAAAAYfOnJw6xFRAAFgBACQtRADZ959HXmAAAEAAABAAAqAAIAAAFgAAAB&#10;AAAAogAgAAACAAABQIAAQACAAAAWAAAAEAAEAoAgAAAIAAAAQKEDq9HIAAAAAAAAAAAAAAAAAAAA&#10;AAAAAAAAAAAAAAAAAAAAAAAAAAAAAAAAAAAAAAAAAAAAAAAAAAAAAAAByOfsxz1FRAAFgBACQtRA&#10;C12d+KoAWAAAAAEAAAIAAAqABAAAAsAAAAIAAAFAgEAAAAQAAAKBAACAAQAAACiAAAAEAAgFAAgA&#10;AAIAADqb8oAAAAAAAAAAAAAAAAAAAAAAAAAAAAAAAAAAAAAAAAAAAAAAAAAAAAAAAAAAAAAAAAAA&#10;AAAAAAAAAGjlvpZ7xUQABYAQAkLUQAi9Pbl2feQAQAABFAAAAAgAAAIAAFQABAAACKAAABAAAAFE&#10;AEAAAAQAABQIAACACAAAACwAAAAgAAgFAEAAAOltzAAAAAAAAAAAAAAAAAAAAAAAAAAAAAAAAAAA&#10;AAAAAAAAAAAAAAAAAAAAAAAAAAAAAAAAAAAAAAAAAY565OHXFRAAFgBACQtRACLs+8uptyFAAEAA&#10;gAACKAAAABAAAAQAAKgACAAABYAAAAQAAAKIAIAAAAgAAAUQAAEAAgAAAFgAAABAABAKAOhtzAAA&#10;AAAAAAAAAAAAAAAAAAAAAAAAAAAAAAAAAAAAAAAAAAAAAAAAAAAAAAAAAAAAAAAAAAAAAAAAADlY&#10;deKe0QABYAQAkLUQAi2ztdHD7QQAAKAABABAAAEUAAAACAAAAgAAUIAEAAACwAAAAgAAAUCAQAAA&#10;BAAAAoEAAIABAAAALAAAAAQA6GuAAAAAAAAAAAAAAAAAAAAAAAAAAAAAAAAAAAAAAAAAAAAAAAAA&#10;AAAAAAAAAAAAAAAAAAAAAAAAAAAA089dHPoRAAFgBACQtRACKOlty7umIggAAQAABQABAAIAAAig&#10;AAAAQAAAgAACoAAgAABFAAAAgAAACiACAAAAIAAAoEAABABAAAABYAAb2uAAAAAAAAAAAAAAAAAA&#10;AAAAAAAAAAAAAAAAAAAAAAAAAAAAAAAAAAAAAAAAAAAAAAAAAAAAAAAAAAA8S8nDsRAAFgBACQtR&#10;ACKNj3n2N+MQAAAEEAAQAABQABAAIAAAigAAAAQAAAEAACoAAgAABFAAAAEAAACiACAAAAIAAAFE&#10;AABABAAAA3NMQAAAAAAAAAAAAAAAAAAAAAAAAAAAAAAAAAAAAAAAAAAAAAAAAAAAAAAAAAAAAAAA&#10;AAAAAAAAAAAAAObj1YfPuAALACAEhaiAEUK7nRwZL5AKABAAAAQQAAIAAFAAAgAgAACKAAAABAAA&#10;AQAAKEACAAABYAAAAQAAAKIAIAAAAgAAAUCAAEABt+8QAAAAAAAAAAAAAAAAAAAAAAAAAAAAAAAA&#10;AAAAAAAAAAAAAAAAAAAAAAAAAAAAAAAAAAAAAAAAAAAANbxro5dEAAWAEAJC1EAIoHR25uhpzgCA&#10;AABQBAAAAQQAAIAAAoAAgAEAAAsAAAAAIAAAQAABUACAAAAigAAAQAAAKBABAAAAgAAAUCA2feQA&#10;AAAAAAAAAAAAAAAAAAAAAAAAAAAAAAAAAAAAAAAAAAAAAAAAAAAAAAAAAAAAAAAAAAAAAAAAAAAE&#10;l5WPVJQAWAEAJC1EAIoGb147nRwAQKAAAIAAAoAEAAABIAAEAAAUAAQACAAAIoAAAAEAAABAAAqA&#10;AIAAARQAAAIAAAAogAgAAACAA2PWYAAAAAAAAAAAAAAAAAAAAAAAAAAAAAAAAAAAAAAAAAAAAAAA&#10;AAAAAAAAAAAAAAAAAAAAAAAAAAAAAA5+XRg86AAsAIASFqIARQB3OngzevAACABAFAAAgAACgAQA&#10;AAEEAACAABQAAIAIAAAigAAAAQAAAEAAChAAgAAAWAAAAEAAACiACAABm9eAAAAAAAAAAAAAAAAA&#10;AAAAAAAAAAAAAAAAAAAAAAAAAAAAAAAAAAAAAAAAAAAAAAAAAAAAAAAAAAAABg86aGW4ALACAEha&#10;iAEUAdDXm6e3KCwAAAAQAIAoAAEAAACgCAAAAggAAQAABQABAAIAABYAAAAAQAAAgAACoAEAAACw&#10;AAAAgAAAUCGW+AAAAAAAAAAAAAAAAAAAAAAAAAAAAAAAAAAAAAAAAAAAAAAAAAAAAAAAAAAAAAAA&#10;AAAAAAAAAAAAAAAOXh1RQCwAgBIWogBFAGT15+g6fnACAABYAAAABAAgUAACAAABQBAAAAQQAAIA&#10;AAoAAgAEAAARQAAAAIAAACAABUAAQAAAigAAAQAHu+QAAAAAAAAAAAAAAAAAAAAAAAAAAAAAAAAA&#10;AAAAAAAAAAAAAAAAAAAAAAAAAAAAAAAAAAAAAAAAAAAANPPfX8aAFgBACQtRACKAIvd6fn7PrOAA&#10;AAEAABFAAAACABAFAAAgAACgAQAAAEEAAQAABQABAAIAAAigAAAAQAAAEAACoAAgAAAWAAHpAAAA&#10;AAAAAAAAAAAAAAAAAAAAAAAAAAAAAAAAAAAAAAAAAAAAAAAAAAAAAAAAAAAAAAAAAAAAAAAAAAMM&#10;96OW4BYAQAkLUQAigCL0Nebrb8YKgAAQAAAEAAAWAAAACABAFAAAgAAAUAQAAAEEAACAABQAAIAB&#10;AAAigAAAACAAAEAAAVAAgAAAAAAAAAAAAAAAAAAAAAAAAAAAAAAAAAAAAAAAAAAAAAAAAAAAAAAA&#10;AAAAAAAAAAAAAAAAAAAAAAAAABF5+XR5lBYAQAkLUQAigCL7vn6Tr+YAABAFQAAIAAACAAALAAAA&#10;BAAgCgAAQAAAKAIAAACCAABAAAFAAEAAgAACKAAAABAAAAQAAKgDyoAAAAAAAAAAAAAAAAAAAAAA&#10;AAAAAAAAAAAAAAAAAAAAAAAAAAAAAAAAAAAAAAAAAAAAAAAAAAAAAAAA1fGuv40BYAQAkLUQAigC&#10;KO508G57xAEAAAAIAFQABAAAACAABYAAAABAAgUAAAQAABQAIAAACCAAIAAAoAAgAEAAARQAAAAI&#10;AAACA8T0AAAAAAAAAAAAAAAAAAAAAAAAAAAAAAAAAAAAAAAAAAAAAAAAAAAAAAAAAAAAAAAAAAAA&#10;AAAAAAAAAAMfn1pZ7gsAIASFqIARQBFG9pz9vo4RAAFAAgAAABAAqAABAAAAQAABYAAAAIAEAUAA&#10;CAAAKABAAAAQQAAIAAFAAAgAgAACKAAAABADFPYAAAAAAAAAAAAAAAAAAAAAAAAAAAAAAAAAAAAA&#10;AAAAAAAAAAAAAAAAAAAAAAAAAAAAAAAAAAAAAAAAAGjlv5lLACAEhaiAEUARR6T6Xt+X6QAABEAA&#10;UACAAAAAgCoAAEAAABAAAFgAAAAgAQBQAAIAAAFAEAAABBAAAgAACgACAAQAABFAAGHz7AAAAAAA&#10;AAAAAAAAAAAAAAAAAAAAAAAAAAAAAAAAAAAAAAAAAAAAAAAAAAAAAAAAAAAAAAAAAAAAAAAA1/Gm&#10;v50LACAEhaiAEUARQO308G/pzgFgAAAAEQAAKABAAAACAKgAAQAAAAgAAWAAAAAQAIFAAAEAAAUA&#10;CAAAAggACAAAKAAIABAAA1/OgAAAAAAAAAAAAAAAAAAAAAAAAAAAAAAAAAAAAAAAAAAAAAAAAAAA&#10;AAAAAAAAAAAAAAAAAAAAAAAAAAAHmetLPYsAIASFqIARQBFA3dMO91fPAEgAACKAAAAECAAKABAA&#10;AACABUAACAAAAgAAIoAAAAQAIAoAAEAAAUACAAAAggAAQAAKAABAa3jUAAAAAAAAAAAAAAAAAAAA&#10;AAAAAAAAAAAAAAAAAAAAAAAAAAAAAAAAAAAAAAAAAAAAAAAAAAAAAAAAAAAame3ieoAQAkLUQAig&#10;CKBU+n7flZLIAAAASAAAIoAAAAQIAAoAEAAAABAFQAAIAAACAAALAAAABAAgCgAAQAAAKAIAAACC&#10;AABAAAF1PGoAAAAAAAAAAAAAAAAAAAAAAAAAAAAAAAAAAAAAAAAAAAAAAAAAAAAAAAAAAAAAAAAA&#10;AAAAAAAAAAAAAAw+PeDzrACAEhaiAEUARQB2ujh6W3KAAAWAAAAEgAAAsAAAAAiAABQBAAAAAQBU&#10;AACAAAAEAACwAAAACABAoAAAgAACgAQAAAEgAAaeewAAAAAAAAAAAAAAAAAAAAAAAAAAAAAAAAAA&#10;AAAAAAAAAAAAAAAAAAAAAAAAAAAAAAAAAAAAAAAAAAAAA8rqZ7wAgBIWogBFAEUAbWmP0fV80AAA&#10;QAABRAAAACQAABFAAAACBAAFAAgAAABAAqAAIAAAAQAAEUAAAAIAEAUAACAAAKABAAADRy3AAAAA&#10;AAAAAAAAAAAAAAAAAAAAAAAAAAAAAAAAAAAAAAAAAAAAAAAAAAAAAAAAAAAAAAAAAAAAAAAAAAA1&#10;fGviegIASFqIARQBFAA+o7fk5vXhAgUAAAAQAABRAAAACQAABFAAAACBAAFAAgAAAAIAqAABAAAA&#10;QAABYAAAAIAEAUAACAAABQBz8twAAAAAAAAAAAAAAAAAAAAAAAAAAAAAAAAAAAAAAAAAAAAAAAAA&#10;AAAAAAAAAAAAAAAAAAAAAAAAAAAAAAMXn3g86AQAkLUQAigCKAIdro4etvyCAAAQIAoAAAEAAACw&#10;AAAAkAAAFgAAAAEQABQAIAAAACAKgAAQAAAEAAAWAAAACAAIFAAAgAOfj0gAAAAAAAAAAAAAAAAA&#10;AAAAAAAAAAAAAAAAAAAAAAAAAAAAAAAAAAAAAAAAAAAAAAAAAAAAAAAAAAAAAAQ1PGwEAJC1EAIo&#10;AigCGz7y+n7PlAoAAEAAAgCBQAAABAAAFgAAAAiAAAEUAAAAIgAAUACAAAAEACoAAgAAABAAAsAA&#10;AAAgAQBQObj0gAAAAAAAAAAAAAAAAAAAAAAAAAAAAAAAAAAAAAAAAAAAAAAAAAAAAAAAAAAAAAAA&#10;AAAAAAAAAAAAAAAADX86eJ6EAJC1EAIoAigCA+p7fk7HrMACABQAABAAAIECgAAACAAAKIAAAASA&#10;AAIoAAAAQIAAoAEAAAAIAFQAAIAAACAAALAAAABA5ePUAAAAAAAAAAAAAAAAAAAAAAAAAAAAAAAA&#10;AAAAAAAAAAAAAAAAAAAAAAAAAAAAAAAAAAAAAAAAAAAAAAAAMc9YfOggBIWogBFAEUAQHX6OLt9H&#10;CIoQAAAIAAoAAEAAAgQKAAAAIAAAFgAAABIAAALAAAAAIgACgAQAAAAEAVAAAgAAAIAAAsAByufr&#10;AAAAAAAAAAAAAAAAAAAAAAAAAAAAAAAAAAAAAAAAAAAAAAAAAAAAAAAAAAAAAAAAAAAAAAAAAAAA&#10;AAAAA1vOogBIWogBFAEUAQGb14+s7vjgAAARQgAAACABQAAIAABAgCgAAAQAAALAAAABEAAAWAAA&#10;AARAAAoAEAAAAIAJQABAAAACAHJ5+wAAAAAAAAAAAAAAAAAAAAAAAAAAAAAAAAAAAAAAAAAAAAAA&#10;AAAAAAAAAAAAAAAAAAAAAAAAAAAAAAAAAADDPfieoASFqIARQBFAEBD6jt+VuaYoAAEAAAAIoQAA&#10;AIAFAAAEAAEAQKAAAAIAAAogAAABIAAAigAAABAgACgAQAAAAgAVAAAgAOPz9oAAAAAAAAAAAAAA&#10;AAAAAAAAAAAAAAAAAAAAAAAAAAAAAAAAAAAAAAAAAAAAAAAAAAAAAAAAAAAAAAAAAAHiXFPcAJC1&#10;EAIoAigCAh1t+Tv9XzgIAFAQABAAAACKEAAACABQAABAAAIECgAAACAAABYAAAASAAAIoAAAAQIA&#10;AoAEAAAABAFQBxeftAAAAAAAAAAAAAAAAAAAAAAAAAAAAAAAAAAAAAAAAAAAAAAAAAAAAAAAAAAA&#10;AAAAAAAAAAAAAAAAAAAAAAGDzpACQtRACKAIoAgIZL5+x+h8WggAABAAoCAAIAAAARQgAAACABQA&#10;AIAABAgCgAAAQAAALAAAABEAAAWAAAAARAAAoAgAAABw+bvAAAAAAAAAAAAAAAAAAAAAAAAAAAAA&#10;AAAAAAAAAAAAAAAAAAAAAAAAAAAAAAAAAAAAAAAAAAAAAAAAAAAAGOevEoEhaiAEUARQBAQH0/Z8&#10;voa8wBYAACAAAEAChAAAgAAAIFQAAABAAoAAEAAAgCBQAAABAAAFEAAAAJAAAEUAAAAIEAAUACHC&#10;5e8AAAAAAAAAAAAAAAAAAAAAAAAAAAAAAAAAAAAAAAAAAAAAAAAAAAAAAAAAAAAAAAAAAAAAAAAA&#10;AAAAAAAARcU9ASFqIARQBFAEBAdno4u91fPAAAQWAAAgAAIAAJQAABAAACAQUAAACBQAABAAABAE&#10;UAAACAAAALAAAAASAAAIFAAAQBAAo//aAAgBAQABBQL9/wD/APf/AP8A3/8A/wBjLc1ms1ms1ms1&#10;ms1ms1ms1ms1ms1ms1ms1ms1ms1ms1ms1ms1ms1ms1ms1ms1ms1ms1ms1ms1ms1ms1ms1ms1ms1m&#10;s1ms1ms1ms1ms1ms1ms1ms1ms1ms1ms1ms1ms1ms1ms1ms1ms1ms1ms1ms1ms1ms1ms1ms1ms1ms&#10;1ms1ms1ms1ms1ms1ms1ms1ms1ms1ms1ms1ms1ms1ms1ms1ms1ms1ms1ms1ms1ms1X/r+m4bhuG4b&#10;luW5bluW5bluW5bluW6bpum6bpumzbNs2zbNs2zbNs2zbNs2zbNs2zbNs2zbNs2zbNs2zbNtG0bR&#10;tG0bRtG0bRtG0bRtG0bRtG0bRtG0bRtG0bRtG0bRtG0bRtG0bRtW1bVtW1bVtW1bVtW1bVtW1bVt&#10;W1bVtW1bVtW1bVtW1bVtm2bZtm2bZtm2bZtm2bZtm2bZtm2bZtm2bZtm2bZtm2bZt23bdt23bdt2&#10;3bdt23bdt23bdt23bdt23bdt23bf/TH2evqvi/FX3Tg/8/X318X4K/3hB2p6r4lK+q8IPs9f74vw&#10;199eD/zdffXxfg7eq8IO/W2viUr6U/vCD7HXxvr9vdOD/wAlPdPF+Dt67cIPk6+q+L1r7pwf+xTx&#10;vrdv5wf7U908X4e3rtwg+Wnqvi9O11OD/wA9P54v1e3CCtPfjfF2t7cIPlp6r4vxdruvB/5qe6eL&#10;9Ttwgqr/ADxfj7W9uEHy0/vi/X7XdeD/AMlPdPF+n2/vCCtPXi9O1teEHy08b6ve7pwf70908X6n&#10;f124Qdqeq+J1r6rSvunB/wCWnjfT7++vB/tT3Txfqd7e/CDtT1XxKV9Ona6nB/5KeN9Lv7pwfr/f&#10;G+t3t78IO1PG+Lvf14P9/G+h34QV8b6/ezvwg7eN9fvf04P9vG/5/fht8Peztwg7eN9Tvf8AHwf7&#10;eN/z/k9duGvx97O1P7wg7eN9L5Lvj4P18b/m+/f+d//aAAgBAgABBQL9/wD/APf/AP8A3/8A/wBj&#10;Lb169evXr169evXr169evXr169evXr169evXr169evXr169evXr169evXr169evXr169evXr169e&#10;vXr169evXr169evXr169evXr169evXr169evXr169evXr169evXr169evXr169evXr169evXr169&#10;evXr169evXr169evXr169evXr0iVKlSpUqVKlSpUqVKlSpUqVKlSJEiRIkSJEiRIkSJEiRIkSJEi&#10;RIkSJEiRIkSJEiRIkSJEiRIkSJEiRIkSJEiRIkSJEiRIkSJEiRIkSJEiRIkSJEiRIkSJEiRIkSJE&#10;iRIkSJEiRIkSJEiRIkSJEiRIkSJEiRIlSpUqVKlSJEqVKlSpUqVKlSpUqVL/AKYrw2r41Pwr18an&#10;CCvjU/CvXxqcNqfhXr41OG1Pwr18anDanCGvjU4QV8an4V6+NThtT8K9fGpw26/ht68Nqfht68Nq&#10;cN6cNuvDanDenDbrw2pw3pw26/ht68Nun+ef/9oACAEDAAEFAv3/AP8A9/8A/wDf/wD/AGMtjRo0&#10;aNGjRo0aNGjRo0aNGjRo0aNGjRo0aNGjRo0aNGjRo0aNGjRo0aNGjRo0aNGjRo0aNGjRo0aNGjRo&#10;0aNGjRo0aNGjRo0aNGjRo0aNGjRo0aNGjRo0aNGjRo0aNGjRo0aNGjRo0aNGjRo0aNGjRo0aNGjR&#10;o0aNGjRo0aNGjRo0aNGjQoECBAgQIECBAgQIECBAgQIECBEiRIkSJEiRIkSJEiRIkSJEiRIkSJEi&#10;RIkSJEiRIkSJEiRIkSJEiRIkSJEiRIkSJEhQoUKFChQoUKFChQoUKFChQoUKFChQoUKFChQoUKFC&#10;hQoUKFChQoUKFChQoUKFChQoUKFChQoUKFChQoUKFChQoUKFChQoUP8Apjr41eEHXxu34V+vjV4Q&#10;U8btwhpw26+N24QU8btwhpw26+N24bduENPGrwg6+N24bV4Q08avCCnjd+G1eENPG7cIKeN3/CvT&#10;xu3CCnjd/wAK9PG78Nu9OG9eEFPG78Nu1OG9acIKeN8lOG3anDftT1w2+SnDatPfDfvT+8Nfkpw2&#10;rw370/vDX5f88//aAAgBAgIGPwJ//v8A/f8A+/8A+Oe//9oACAEDAgY/An/+/wD9/wD7/wD457//&#10;2gAIAQEBBj8C/P8A/wDz/wD/AM//AP8AIy2CCCCCCCCCCCCCCCCCCCCCCCCCCCCCCCCCCCCCCCCC&#10;CCCCCCCCCCCCCCCCCCCCCCCCCCCCCCCCCCCCCCCCCCCCCCCCCCCCCCCCCCCCCCCCCCCCCCCCCCCC&#10;CCCCCCCCCCCCCCCCCCCCCCCCCCCCCCCCCDr6OjDow6MOjDow6MOjDow6MOjDow6MOjDow6MOjDow&#10;6MOjDow6MOjLoy6MujLoy6MujLoy6MujLoy6MujLoy6MujLoy6MujLoy6MujLoy6MujLoy6MujLo&#10;y6MujLoy6MujLoy6MujLoy6MujLoy6MujLoy6MujLoy6MujLoy6MujLoy6MujLoy6MujLoy6MujL&#10;oy6MujLoy6MujLoy6MujLoy6MujLoy6MujLoy6MujLoy6MujLoy6MujLoy6MujLoy6MujLoy6Muj&#10;Low6MOjLoy6MujLoy6MujDow6MOjDow6MOjDow6MOjDow6MOjDow6MOjDow6MOjDow6MOjDow6MO&#10;jDow6MOjDow6MOjDow6MOjDow6/pjv34mdcIevS98Ie+JnXCHrht36br2/xt74Qd+m64QdcTe+EH&#10;fpvrwg64m98Nvrw27/xt+vDbvhD36b9cNuvfht2d8IO/Tde3Db98N++G319uG374b+Plw28/Hht4&#10;88N/Hnht5+HDbx8uG/j/AJw28/H34bePl7cN/wBcNvPt/PP/2gAIAQEDAT8h/f8A/wD7/wD/APf/&#10;AP8A7jLe+8O+8O+8O+8O+8O+8O+8O+8O+8O+8O+8O+8O+8O+8O+8O+8O+8O+8O+8O+8O+8O+8O+8&#10;O+8O+8O+8O+8O+8O+8O+8O+8O+8O+8O+8O+8O+8O+8O+8O+8O+8O+8O+8O+8O+8O+8O+8O+8O+8O&#10;+8O+8O+8O+8O+8O+8O+8O+8O+8O+8O+8O+8O+8O+8O+8O+8O+8O+8O+8O+8O+8O+8O+8O+8O+8O+&#10;8O+8O+8O+8O+8O+8O+8O+8O+8O+8O+8O+8O+8O+8O+8O+8O+8O+8O+8O+8O+8O+8O+8O+8O+8O+8&#10;O+8O+8O+8O+8O+8O+8O+8O+8O+8O+8O+8O+8O+8O+8O+8O+8O+8O+8O+8O+8O+8O+8O+8O+8O+8O&#10;+8O+8O+8O+8O+8O+8O+8O+8O+8O+8O+8O+8O+8O+8O+8O+8O+8O+8O+8O+8O+8O+8O+8O+8O+8O+&#10;8O+8Lc5fZ7UiIgiIiqqqqIiLsf4CSIiIiIiIiZmZmZmZmYiIiIiIiIiImZmZmZmZmZmYiIif4CiI&#10;iImZmZmZmZmZiIiIiIAZmZmRERERERAAAAAAAAAAAfpqERERECR/9ePhB5r848+2j/s+EGfPhe/h&#10;7Wd/Bjz5+EEMP5+28Z/Hwgpf68+21l8IaPtVGM4/DKLj8/CD7X9fhsJXx7bxX8+PhDbx7XGZ5wjf&#10;y+EHhx7bbL+Pwgve2S/4z4+ENX/fn20n+Xwgr/o9t48/2+EEmf5M4nj2s3P4+EPnf59tO/L4QeU/&#10;j23lz/b/AN+EGFxGFT2s7+PefhDOv59tF/nHjv8Ar4Qf1vto5/y7/wDnwhsntYeP4YzcXHwg83tk&#10;DH58P/PhtH+r9v8A34Q+A9rlxYffDHiw+2fhsP8AZ+2P+/hB4j23gPx4f+fDaKLj74YMeP5x8IPy&#10;e2s5ds8/CDGJ7af/AB4d/wBz4Qyz7b/cmP8A+7/CDHxfbVxl/HnH/fwgwuJ7b+EPtnvf4Q4zPtv5&#10;Z+2e9/hBjce28uTXH/zP/Xwgyz7X/TmfP/e3whx8+2qPz4Z/rifCDC49tQf9sf1x/wDPhDnx7XNg&#10;PyZYwuPtn4QYe2lYz9/H/wA28fCD7fbf0bf8f9/55//aAAgBAgMBPyH9/wD/APv/AP8A9/8A/wDu&#10;PEAAAAAAAAAAAAAAAAAAAAAAAAAad+Gjfho34aN+Gjfho34aN+Gjfho34aN+Gjfho34aN+Gjfho3&#10;4aN+Gjfho34aN+Gjfho34aN+Gjfho34aN+Gjfho34aN+Gjfho34aN+Gjfho34aN+Gjfho34aN+Gj&#10;fho34aN+Gjfho34aN+Gjfho34aN+Gjfho34aN+Gjfho34aN+Gjfho34aN+Gjfho34aN+Gjfho34a&#10;N+Gnfhp34ad+Gnfhp34ad+Gnfhp34ad+Gnfhp34ad+Gnfhp34ad+Gnfhp34ad+Gnfhp34ad+Gnfh&#10;p34ad+Gnfhp34ad+Gnfhp34ad+Gnfhp34ad+Gnfhp34ad+Gnfhp34ad+Gnfhp34ad+Gnfhp34ad+&#10;Gnfhp34ad+Gnfhp34ad+Gnfhp34ad+Gnfhp34ad+Gnfhp34ad+Gnfhp34ad+Gnfhp34ad+Gnfhp3&#10;4ad+Gnfhp34ad+Gnfhp34aN+Gjfho34aN+Gjfho34aN+Gnfhp34aN+Gjfho34aN+Gjfho34aN+Gj&#10;fho34aN+Gjfho34aN+Gjfho34/RjH22P+Fcz/wA0cZ/4bLPw3Z/4bHPw3Z9tj/hscvhu8vhsz+G2&#10;M/Ddl8IM+2z+G2Phuz8fCDPtsv8AhXz7bL4QZ9tn5+EOfbYzfhBn22Xw2zmfhDn22V+EGfbZ/DbO&#10;Z+EOfbZXHwgz7bP4bZTPw3zuPhtn8NsZnw3yuNPlk//aAAgBAwMBPyH9/wD/APv/AP8A9/8A/wDu&#10;Mt7eOXbxy7eOXbxy7eOXbxy7eOXbxy7eOXbxy7eOXbxy7eOXbxy7eOXbxy7eOXbxy7eOXbxy7eOX&#10;bxy7eOXbxy7eOXbxy7eOXbxy7eOXbxy7eOXbxy7eOXbxy7eOXbxy7eOXbxy7eOXbxy7eOXbxy7eO&#10;Xbxy7eOXbxy7eOXbxy7eOXbxy7eOXbxy7eOXbxy7eOXbxy7eOXbxy7eOXbxy7eOXbxy7eOXbxy7e&#10;OXbxy7eOXbxy7eOXbxy7eOXbxy7eOXbxy7eOXbxy7eOXbxy7eOXbxy7eOXbxy7eOXbxy7eOXbxy7&#10;eOXbxy7eOXbxy7eOXbxy7eOXbxy7eOXbxy7eOXbxy7eOXbxy7eOXbxy7eOXbxy7eOXbxy7eOXbxy&#10;7eOXbxy7eOXbxy7eOXbxy7eOXbxy7eOXbxy7eOXbxy7eOXbxy7eOXbxy7eOXbxy7eOXbxy7eOXbx&#10;y7eOXbxy7eOXbxy7eOXbxy7eOXbxy7eOXbxy7eOXbxy7eOXbxy7eOXbxy7eOXbxy7eOXbxy7eOWL&#10;/O3LVty1bctW3LVty1bctW3LVty1bctW3LVty1bctW3LVty1bctW3LVty1bcte3LXty17cte3LXt&#10;y17cte3LXty17cte3LXty17cte3LXty17cte3LXty17cte3LXty17cte3LXty17cte3LXty17cte&#10;3LXty17cte3LXty17cte3LXty17cte3LXty17cte3LXty17cte3LXty17cte3LXty17cte3LXty1&#10;7cte3LXty17cte3LXty17cte3LXty1bctW3LVty1bctW3LVty1bctW3LVty1bctW3LVty1bctW3L&#10;Vty1bctW3LVty1bctW3LVty1bctW3LVty1bctW3LVty1bctW3LVty1bctW3LVty1bctW3LVty1bc&#10;tW3LVty1bctW3LVty1bctW3LVty1bctW3LVty1bcte3LXty17cte3LXty17cte3LXty17cte3LXt&#10;y17cte3LXty17cte3LXty17cte3LXty17cte3LXty17cte3LXty17cte3LXty17cte3LXty17c/o&#10;xn409th5+EGUz7bD4Q4zfa5xfhDn7bHz8IM5n22Hwhyvw2y9th51+EGUz7bDx8Icrj22cT4QZe2x&#10;+EGMz22Fx8Ic/HtsJn4QZe2x/Pwgx7bG4+EOftsZn4QZ+2w/Pw2wuPhDn7bCZ3+GzD8/CHHtc4vw&#10;hz9tjM6/DZh40+EOPa5xWfHw2YTOvwgx7amNPhDj22E+GzHzf5+EGPbWxp5+EOPbSzPhs/J/Xw2p&#10;j4Q49tR8IMe2/N/Xw2knwhx7aGrz8IMe28V/j4bYXE/n4Q49tLV5+EGPbfZ/v/ruf55//9oADAMB&#10;AwIRAxEAABC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22222222&#10;2222222222222222222222222222222222222222222222222222222222222222222j/pT2kkWw&#10;AQX22220kkgCSSTbbbttttt//wDbbbbIAEkkkkgAJJJtv/8A+22239tttv8A/wDJJNtttkkkAAAA&#10;SSSSSSSSSSSSSSSSSSSSSSSSSSSSSSSSSSSSSSSSSSSSSSSSSSSSSSSSSSSSSSSSSSSSSSSSSSSR&#10;tMW/62fx8/8AP229pJABJLSSBJNsk23/AP8AJAkgAkm3/wC21tkCSbbb2klttgBJaSSbNtu223/w&#10;ABJbSSSbrbbbbbbbbbbbbbbbbbbbbbbbbbbbbbbbbbbbbbbbbbbbbbbbbbbbbbbbbbbbbbbbbbbb&#10;bbbbbbbbLTFv+tn8fP8A6BJLfttrSSAASWkkCSbZJNv/AP8ASAJABJJt/wBtrbJAkm23tJJbbQAS&#10;0kk2Tbdttv8A9AAktpAAAAAAAAAAAAAAAAAAAAAAAAAAAAAAAAAAAAAAAAAAAAAAAAAAAAAAAAAA&#10;AAAAAAAAAAAAAAAAAGVMW/62fx8/7htttiSW/wC21tJIAJLSSAJNskm3/wD+kASQCSTb/wDbS2yB&#10;JNttaSS22wAktJJNm2zbbb/oA222222222222222222222222222222222222222222222222222&#10;2222222222222222222222222FMW/wCtn8fP/wCKSEkm22xJJf8Abb2kkAEktJIEk2yTbf8A/wAk&#10;CSACSbf/ALbW2QJJttvaSW22AElpJJs227bbtttttttttttttttttttttttttttttttttttttttt&#10;ttttttttttttttttttttttttttttttttttttlMW/62fx8/8A9tkklpKSTbbYkkt+22tJIABJaSQJ&#10;Jtkm2/8A/wBIAkAEkm3/AG2tsgSTbbe0ktttAJLSSTZNpJJJJJJJJJJJJJJJJJJJJJJJJJJJJJJJ&#10;JJJJJJJJJJJJJJJJJJJJJJJJJJJJJJJJJJJJJJJJJJJJITFv+tn8fP8A8JtrbbJJJSUkm220JJb/&#10;ALbW0kAAktJIAk2ySbf/AP6QBJAJJNv/ANtLbIEk229pJLbbACSkmSSSSSSSSSSSSSSSSSSSSSSS&#10;SSSSSSSSSSSSSSSSSSSSSSSSSSSSSSSSSSSSSSSSSSSSSSSSSSSSSUxb/rZ/Hz//ABtt7bbe22SS&#10;SkpJJttsSSX/AG29pJABJbSSBJNkk23/AP0gCSACSbf/ALbW2QJJttvaSW22A222222222222222&#10;2222222222222222222222222222222222222222222222222222222222222wMW/wCtn8fP/wDO&#10;ySAS2/ttvbbZJJaSkk222JJLfttrSSAASWkkCSbZJtv/AP5IEkAEkm3/AG2tsgSTbbe0kv8A/wD/&#10;AP8A/wD/AP8A/wD/AP8A/wD/AP8A/wD/AP8A/wD/AP8A/wD/AP8A/wD/AP8A/wD/AP8A/wD/AP8A&#10;/wD/AP8A/wD/AP8A/wD/AP8A/wD/AP8A/wD/AP8A/wD/AP8A/wD/AP8A/wD/AP8A/wD/AP8ARb/r&#10;Z/Hz/wDxrf8A/ZJABbf223ttskktJSSbbbAklv8AttbSQACS0kgCTbJJt/8A/pAEgAkk2/7bW2SB&#10;JNtAAAAAAAAAAAAAAAAAAAAAAAAAAAAAAAAAAAAAAAAAAAAAAAAAAAAAAAAAAAAAAAAAAAAAAAAA&#10;AAAAsW/62fx8/wD9qBN22/8A/wBkgAtt7bbe22SSSkpJNttsSSX/AG29pJABJbSSBJNkk23/AP0g&#10;CSACSbf/ALbW2Qkkkkkkkkkkkkkkkkkkkkkkkkkkkkkkkkkkkkkkkkkkkkkkkkkkkkkkkkkkkkkk&#10;kkkkkkkkkkkkkkksW/62fx8//wBiBJJABM23/wD+ySAW2/ttvbbZJJaQkk222JJL/tt7SSAASWkk&#10;CSbZJtv/AP5IEkAEk2//AG222222222222222222222222222222222222222222222222222222&#10;222222222222222222222222lv8ArZ/Hz/8A2ttIAAkkgAm7bf8A/ZJABbf223ttskktJSSbbbAk&#10;lv221pJAAJLSSBJNskm3/wD+kASACSS222222222222222222222222222222222222222222222&#10;22222222222222222222222222222222lb/rZ/Hz/wD28ST/APbSABJJABN22/8A/wBkgAtt7bbW&#10;22SSSkpJNttsSS3/AG29pJABJbSQBJNkk2//AP0gCS2222222222222222222222222222222222&#10;2222222222222222222222222222222222222222222q7/rZ/Hz/AP26bf2SSb/tpAAEkkAG7bf/&#10;AP7JIBbb2229tskklJCSTbbYkkv+23tJIAJJaSQJJtkm2/8A9ttttttttttttttttttttttttttt&#10;ttttttttttttttttttttttttttttttttttttttttttttttttttv7/rZ/Hz//AG7skkbb/wAkkn/7&#10;SAAJJIAJu23/AP2SQAW39tt7bbJJLSUkm22wJJb9ttaSQACS0kgSTbJPbbbbbbbbbbbbbbbbbbbb&#10;bbbbbbbbbbbbbbbbbbbbbbbbbbbbbbbbbbbbbbbbbbbbbbbbbbbbbbbbbYb/AK2fx8//ANu+SJJJ&#10;JI23/skk/wD20gASSQATdtv/AP8AZIALbe221ttkkkpKSTbbaEkt/wBtraSQASWkkASSSSSSSSSS&#10;SSSSSSSSSSSSSSSSSSSSSSSSSSSSSSSSSSSSSSSSSSSSSSSSSSSSSSSSSSSSSSSSSSSSQ/8A62fx&#10;8/8A9uyADbSRJJJJA239kkn/AO2kACSSQCbtt/8A/skAFtvbbb22ySSUlJJNttiSS/7be0kgAklt&#10;tttttttttttttttttttttttttttttttttttttttttttttttttttttttttttttttttttttttttttt&#10;tp/62fx8/wD9u8VtskAbbSZJJJJG2/8AJJN/+0gACSSACbtv/wD9kkAlt/bbe22ySS0lJJttsSSW&#10;/bbWkkSSSSSSSSSSSSSSSSSSSSSSSSSSSSSSSSSSSSSSSSSSSSSSSSSSSSSSSSSSSSSSSSSSSSSS&#10;SSSSSSSSU/62fx8//wBu8bQkkltskDbaSJJJJI23/skk/wD20gASSQATdtv/APskgAtt7bb222SS&#10;SkpJNttoSS3/AG22222222222222222222222222222222222222222222222222222222222222&#10;22222222222222223j+tn8fP/wDbvE2kk2xJJLbZIC20kSSSSRNv/ZJJ/wDtpAAkkkAm7bf/AP7J&#10;ABbb2229tskklJSSTbbYkpJJJJJJJJJJJJJJJJJJJJJJJJJJJJJJJJJJJJJJJJJJJJJJJJJJJJJJ&#10;JJJJJJJJJJJJJJJJJJJJJJJJD+tn8fP/APbvCJJbe0km2hJJbbJAG20iSSSSRtv7JJN/+0gACSSA&#10;CZtv/wD9kkAtt/bbe22ySS0lJJtttttttttttttttttttttttttttttttttttttttttttttttttt&#10;tttttttttttttttttttttttttttttt/62fx8/wD9u8M3/wBpJLb2kk20JJJbbJA22kiSSSSNt/5J&#10;JP8A9tAAEkkAE3bb/wD7JIALb+229ttkklpJJJJJJJJJJJJJJJJJJJJJJJJJJJJJJJJJJJJJJJJJ&#10;JJJJJJJJJJJJJJJJJJJJJJJJJJJJJJJJJJJJJJJetn8fP/8AbvBSSUkv/tJJbe2kk2xJJLbZIC20&#10;kSSSSRNv/ZJJ/wDtpAAkkkAm7bf/AP7JABbb2229tskkkkkkkkkkkkkkkkkkkkkkkkkkkkkkkkkk&#10;kkkkkkkkkkkkkkkkkkkkkkkkkkkkkkkkkkkkkkkkkkkkkk+tn8fP/wDbvAVtrbSSkl/9tJJbe0km&#10;2JJJbbJAG2kiSSSSBtv7JJN/20gACSSACZtv/wD9kkAtt/bb/wD/AP8A/wD/AP8A/wD/AP8A/wD/&#10;AP8A/wD/AP8A/wD/AP8A/wD/AP8A/wD/AP8A/wD/AP8A/wD/AP8A/wD/AP8A/wD/AP8A/wD/AP8A&#10;/wD/AP8A/wD/AP8A/wD/AP8A/wD/AP8A/wD/AP8A/wD/AP8A/wD/APrrZ/Hz/wD27wCAA/7be20l&#10;pLf/AGkktvaSTbQkkltsgDbaTJJJJI23/kkk/wD2kAASSQATdtv/APskgAtkkkkkkkkkkkkkkkkk&#10;kkkkkkkkkkkkkkkkkkkkkkkkkkkkkkkkkkkkkkkkkkkkkkkkkkkkkkkkkkkkkkkC2fx8/wD9u8A6&#10;JJIAB/229tpLSW/+0klt7aSTbEkkttkgLbSRJJJJG2/9kkn/AO2kACSSACbtt/8A/skkkkkkkkkk&#10;kkkkkkkkkkkkkkkkkkkkkkkkkkkkkkkkkkkkkkkkkkkkkkkkkkkkkkkkkkkkkkkkkkkkkka2fx8/&#10;/wBu8AN7baRJJIAP/wBtrbSSkl/9tJLbe0km2JJJbbJAG2kiSSSSBtv7JJN/20gACSSADdtttttt&#10;tttttttttttttttttttttttttttttttttttttttttttttttttttttttttttttttttttttttttttu&#10;rZ/Hz/8A27wAmySTdttIEkkAA/7be20lpLf/AGkktvaSTbQkkttkgDbaTJJJJI23/kkk/wD2kAAS&#10;SQAAAAAAAAAAAAAAAAAAAAAAAAAAAAAAAAAAAAAAAAAAAAAAAAAAAAAAAAAAAAAAAAAAAAAAAAAA&#10;AAAAAAAXZ/Hz/wD27wAVLf22SSbttpAkkgAH/bb22ktJb/7SSW3tpJNsSSS22SBttJEkkkkbb/2S&#10;Sf8A7aQALbbbbbbbbbbbbbbbbbbbbbbbbbbbbbbbbbbbbbbbbbbbbbbbbbbbbbbbbbbbbbbbbbbb&#10;bbbbbbbbbbbbbtn8fP8A/bvADECS0lv/AG2STfttJEkkAA/7ba20kpJf/aSS21tJJtiSSW2yQFtp&#10;Ikkkkibb+yST/wDUkkkkkkkkkkkkkkkkkkkkkkkkkkkkkkkkkkkkkkkkkkkkkkkkkkkkkkkkkkkk&#10;kkkkkkkkkkkkkkkkkkkk9n8fP/8AbvADH/YAASSktv7bJJN220iSSQAP/tt7bSUkv/tpJLb2kk20&#10;JJLbZIA22kSSSSSNt/5IAAAAAAAAAAAAAAAAAAAAAAAAAAAAAAAAAAAAAAAAAAAAAAAAAAAAAAAA&#10;AAAAAAAAAAAAAAAAAAAAAAAAC5/Hz/8A27wAwKbb/wDtAABJaS39tkkm7baQJJIAB/229tpLSW/+&#10;0klt7SSbaEkkttkgbbSRJJJJGySSSSSSSSSSSSSSSSSSSSSSSSSSSSSSSSSSSSSSSSSSSSSSSSSS&#10;SSSSSSSSSSSSSSSSSSSSSSSSSSSSSSbn8fP/APbvADCkybJNt/8A+wAAktJb+22STfttJEkkAA/7&#10;ba20kpJf/aSS29tJJtiSSW2yQFtpIkk222222222222222222222222222222222222222222222&#10;222222222222222222222222222222222222efx8/wD9u8AMF/8AtkmTbJNt/wD2AAEkpLf+2ySb&#10;9ttIkkkAD/7bW2klJL/7aSS29pJNtSSS22SANtbbbbbbbbbbbbbbbbbbbbbbbbbbbbbbbbbbbbbb&#10;bbbbbbbbbbbbbbbbbbbbbbbbbbbbbbbbbbbbbbbbbbbdfx8//wBu8AMLJkk3/wDskmTZJtv/AO0A&#10;AElpbf22SSbttpAkkgAH/bb22ktJb/7SSW3tJJtoSSS22AAAAAAAAAAAAAAAAAAAAAAAAAAAAAAA&#10;AAAAAAAAAAAAAAAAAAAAAAAAAAAAAAAAAAAAAAAAAAAAAAAAAAGfx8//ANu8AMKmzbZJkk//ANsk&#10;ybJNt/8A2wAAktJb+22STfttJEkkAA/7be20lpLf/aSS29tJJtiSJJJJJJJJJJJJJJJJJJJJJJJJ&#10;JJJJJJJJJJJJJJJJJJJJJJJJJJJJJJJJJJJJJJJJJJJJJJJJJJJJJJJJJJ3x8/8A9u8AMLqlv227&#10;bJMkn/8AtkmTZJNt/wD2AAEkpLf+2ySb9ttIkkkAD/7bW2klJL/7aSW29pJkkkkkkkkkkkkkkkkk&#10;kkkkkkkkkkkkkkkkkkkkkkkkkkkkkkkkkkkkkkkkkkkkkkkkkkkkkkkkkkkkkkkkknx8/wD9u8AM&#10;Kc21tkl+22bbJkk3/wDsk2bZJtv/AOwAAklJbf22SSbttpAkkgAH/bb22ktJb/7SSW//AP8A/wD/&#10;AP8A/wD/AP8A/wD/AP8A/wD/AP8A/wD/AP8A/wD/AP8A/wD/AP8A/wD/AP8A/wD/AP8A/wD/AP8A&#10;/wD/AP8A/wD/AP8A/wD/AP8A/wD/AP8A/wD/AP8A/wD/AP8A/wD/AP8A/wD/AP8A/wD/AP8A/wD/&#10;AH8fP/8AbvADCk2221rbJLftv+27JJJ//km37Jttv7aQASS0lt7bbJP+20kSSSQAfttv7b21t/8A&#10;S//aAAgBAQMBPxD9/wD/APv/AP8A9/8A/wDuNu//AP8A/wD/AP8A/wD/AP8A/wD/AP8A/wD/AP8A&#10;/wD/AP8A/wD/AP8A/wD/AP8A/wD/AP8A/wD/AP8A/wD/AP8A/wAB/wD/AP8A/wD/AP8A/wD/AP8A&#10;/wD/AP8A/wD/AP8A/wD/AP8A/wD/AP8A/wD/AP8A/wD/AP8A/wD/AP8A/wD/AP8Aa/8A/wD/AP8A&#10;/wD/AP8A/wD/AP8A+XyjlnGdPtZn/ru7qqu7q7ujhznGMzj/AAFAAAACIiIgAAACIiIiAAAAAAIi&#10;IqsJmZu7u7u7u7mZu7/Ae7u7uZmZmZu7u7uZmbu7qpmZmYiKqqqqqIiIiIiqqqqr9H6IiIiqLj9s&#10;N8dGWejLPrn6NFn7+T+kREROiIiIiIiekRET1iIidMRE6IiIiIiIifQiIiInTEROiIiJ0RERERER&#10;ETqiInTERERE6IiJ0RET9GLuHa89GWejLPrn6NzP7YXGuEToiIiIidERERERE9IiInREROmIidER&#10;ERERERPoREREROiIiJ0REToiIiIiIiIidMRE6YiIiInRERFVVVVVVVVVVVVVVVVVVVVVVVVVVVVV&#10;VVVVVVVVVVVVVVVVVVVVVVVVVVVVVVVVVVVVVVVVVVVVVVVVVVVVVVVVVVVVVVVVVVVVVVVYYwzl&#10;5xnxllzv5T1yz0ZZ9c/RzYD8qyxhjD7Z8p0RERPWIiIiJ0RERERERPSIidEREToiIiesRERERERP&#10;oREREROmIidERE6IiIiIiIiInTERE6IiIiIiqqqqqqqqqqqqqqqqqqqqqqqqqqqqqqqqqqqqqqqq&#10;qqqqqqqqqqqqqqqqqqqqqqqqqqqqqqqqqqqqqqqqqqqqqqqqqqqqqqqqqqqqqgH2wmdceuWejLPr&#10;n6OUbL7+P/iIiIiJ0xET1iIiIiJ0RERERE9YiJ0REROiIiJ0RERERERE64iIiInTEROiIiJ0RERE&#10;RERETqiInTVVVVVVVVVVVVVVVVVVVVVVVVVVVVVVVVVVVVVVVVVVVVVVVVVVVVVVVVVVVVVVVVVV&#10;VVVVVVVVVVVVVVVVVVVVVVVVVVVVVVVVVVVQmPv4P69cs9GWfXP0cvIvtjvhEROiIiIiJ0xEToiI&#10;iIidERERERE9IiInREROmIidERERERERPoREREROiIiJ6xEROiIiIiIiIiJ0xVVVVVVVVVVVVVVV&#10;VVVVVVVVVVVVVVVVVVVVVVVVVVVVVVVVVVVVVVVVVVVVVVVVVVVVVVVVVVVVVVVVVVVVVVVVVVVV&#10;VVVVVVVVVV9P4gxnxp+PTLPRln1z9HLJ99ZVjwfawxnH9oidERE6IiIiIidERET1iIiIidERERER&#10;E9IiInREROmIidERERERERPoREREROiIiJ0REToiIiIiIiJ+jUM4Pz5f9emWejLPrn6OWXk33yn9&#10;Z+yInREROiIiJ0REREROmIiesREREROiIiIiInpERE6IiInRERE6IiIiIiIn0IiIiInTEROiIiJ6&#10;xERFVVVVVVVVVVVVVVVVVVVVVVVVVVVVVVVVVVVVVVVVVVVVVVVVVVVVVVVVVVVVVVVVVVVVVVVV&#10;VVVVVVVVVVVVVVVVVVVVVVVVVVVVVX8+y41x6ZZ6Ms+ufo5ZRMvtvfj1iIiIidEREToiInRERERE&#10;6YiJ0REREROiIiIiIiekREToiInTEROiIiIiIiIn0IiIiJ0xEToiIiKqqqqqqqqqqqqqqqqqqqqq&#10;qqqqqqqqqqqqqqqqqqqqqqqqqqqqqqqqqqqqqqqqqqqqqqqqqqqqqqqqqqqqqqqqqqqqqqqqqqqq&#10;qqqqqhn2zm40yyz0ZZ9c/RyyzZ48GcZuGLE/bDGU+hERERET1iIidERE6IiIiIidERET1iIiIidE&#10;RERERET0iInREROmIidERERERERPoREREROiIiIqqqqqqqqqqqqqqqqqqqqqqqqqqqqqqqqqqqqq&#10;qqqqqqqqqqqqqqqqqqqqqqqqqqqqqqqqqqqqqqqqqqqqqqqqqqqqqqqqqqqqqqqqqquB+PGf+mWe&#10;jLPrn6OWfSuffO40zyiIiIiJ1xERERE6IiJ0RERPWIiIiInRERE9YiIiIidERERERE9IiJ0REROi&#10;IiJ0RERERERPoRERERPSqqqqqqqqqqqqqqqqqqqqqqqqqqqqqqqqqqqqqqqqqqqqqqqqqqqqqqqq&#10;qqqqqqqqqqqqqqqqqqqqqqqqqqqqqqqqqqqqqqqqqqqqqqv92Y8a/hnEzMs9GWfXP0cs+nnn8j++&#10;U6IiIiIiIifQiIiIidERET1iIidERERETpiInrEREREToiIiIiInpERE6IiJ0xEToiIiIiIiJ9CK&#10;qqqqqqqqqqqqqqqqqqqqqqqqqqqqqqqqqqqqqqqqqqqqqqqqqqqqqqqqqqqqqqqqqqqqqqqqqqqq&#10;qqqqqqqqqqqqqqqqqqqqqqqqqqrx77eD+2ejLPrn6OWfTGZ5w/m/Dzr+eiIidERERERERPoRERER&#10;OiIiJ0REToiIiIiJ0RERPWIiIiJ0RERERET0iIidERE6YiJ0RERERERE/R2Jj98pnTLPRln1z9HL&#10;PrTK/Hh/30REToiIidERERERET6EREREROiIidERE6IiIiIidERET1iIiIiJ6xERERET0iIidERE&#10;ToiIidERERVVVVVVVVVVVVVVVVVVVVVVVVVVVVVVVVVVVVVVVVVVVVVVVVVVVVVVVVVVVVVVVVVV&#10;VVVVVVVVVVVVVVVVVVVVVVVVVVVVVVVVVVVVVYs5+EZss5ffHjoyz65+jln1tf3ZmdMoiIiJ0RER&#10;OiIidERERERERPoREREROiIidEREToiIiIidMRE9YiIiIidERERERE9IiInrERE6IiInpVVVVVVV&#10;VVVVVVVVVVVVVVVVVVVVVVVVVVVVVVVVVVVVVVVVVVVVVVVVVVVVVVVVVVVVVVVVVVVVVVVVVVVV&#10;VVVVVVVVVVVVVVVVVVVVVYw+3n/70ZZ9c/Ryz65Wb8JnXHjqiIiIiJ0REToiInRERERERET6ERER&#10;EToiIidERE6IiIiInTEROiIiIiJ0REREREREREToiInrVVVVVVVVVVVVVVVVVVVVVVVVVVVVVVVV&#10;VVVVVVVVVVVVVVVVVVVVVVVVVVVVVVVVVVVVVVVVVVVVVVVVVVVVVVVVVVVVVVVVVVVVVVVV4H98&#10;7/XRln1z9HLPrlPL/Ph/8IiIidcREREROiIidEREToiIiIiIifQiIiIiJ0REToiInREREREToiIi&#10;esREREToiIiIiIiIiInrVVVVVVVVVVVVVVVVVVVVVVVVVVVVVVVVVVVVVVVVVVVVVVVVVVVVVVVV&#10;VVVVVVVVVVVVVVVVVVVVVVVVVVVVVVVVVVVVVVVVVVVVVVVVgzZfbOIy5M/vjM9cs+ufo5Z9cv4K&#10;y86ZMefOERERERERPoREREROiIiJ0REToiIiIiIiJ9CIiIiJ0REToiIidERERETpiInrEREREToi&#10;IiIiJ+j8vH7Yb49cs+ufo5Z9csq/P8r+iIiIiIiIiIiIifQiIiIiJ6xEROiIidERERERERPoRERE&#10;ROiIiJ0REToiIiIidMRE6IiIiInRET9HrGfz5euWfXP0cs+uWVY+2NxrgiInRERERERERERERPoR&#10;ERERE6IiJ0RERPWIiIiIiIn0IiIiIidERE6IiJ0RERERE6IiInrERERFVVVVVVVVVVVVVVVVVVVV&#10;VVVVVVVVVVVVVVVVVVVVVVVVVVVVVVVVVVVVVVVVVVVVVVVVVVVVVVVVVVVVVVVVVVVVVVVVVVVV&#10;VVVVVVVVZmcTP2yo5/jPpln1z9HLPrlln+5M8Z/9YsXkxnFx6xEREROmIiIiIiIiIiIifQiIiIid&#10;ERET1iIidEREREREROuIiIiInREROiIiJ0REREROmIietVVVVVVVVVVVVVVVVVVVVVVVVVVVVVVV&#10;VVVVVVVVVVVVVVVVVVVVVVVVVVVVVVVVVVVVVVVVVVVVVVVVVVVVVVVVVVVVVVVVVVVVVVVVVVHH&#10;D8+M/wBemWfXP0cs+uWfSgfcrTh6xEROiIiIidMRERERERERERE+hERERE6IiInREROiIiIiIiIn&#10;0IiIiInRERE9YiInRERERE6Kqqqqqqqqqqqqqqqqqqqqqqqqqqqqqqqqqqqqqqqqqqqqqqqqqqqq&#10;qqqqqqqqqqqqqqqqqqqqqqqqqqqqqqqqqqqqqqqqqqqqqqqqqqqqqrj8484/r0yz65+jln1yz6WM&#10;vsz+8ecEREROmIidEREREToiIiIiIiIiIiIn0IiIiIidERE6IiJ0RERERERE+hERERET1iIidERE&#10;6IiJ+kFb+OWWfXP0cs+uWfT7qbjOP6faTcZx/fVEREROmIidERERETpiIiIiIiIiIiIn0IiIiInR&#10;EROiIiJ0RERERERPoRERERE6IiJ0RET9IPLjDTLLPrn6OWfXLPrSyz5Z/WfInpERE6oiIiInRERE&#10;6IiIiJ0xERERERERERET6EREREToiIidERE6IiIiIiIifQiIiIidERE/SCh+X3wyz65+jln1yz6x&#10;c/s//oiIiIiJ6RETqiIiIidEREToiIiIidERERERERERERE+hEREREToiInREROiIiIiIiIn0IiI&#10;iIiqqqqqqqqqqqqqqqqqqqqqqqqqqqqqqqqqqqqqqqqqqqqqqqqqqqqqqqqqqqqqqqqqqqqqqqqq&#10;qqqqqqqqqqqqqqqqqqqqqqqqqqqqqqqqqqGPx98M+ufo5Z9cs+uTBmmTGcZ/3h9t7FlEROiIiIiJ&#10;6REROmIiIiJ0xEToiIiIidERERERERERERET6EREREToiInRERE6IiIiIiIn0J+kNsY/j4Z9c/Ry&#10;z65Z6PzuyuNOgiIiIidERERET0iIidUREREToiIiesRERETpiIiIiIiIiIiIn0IiIiInRERE6IiJ&#10;0REREREREVVVVVVVVVVVVVVVVVVVVVVVVVVVVVVVVVVVVVVVVVVVVVVVVVVVVVVVVVVVVVVVVVVV&#10;VVVVVVVVVVVVVVVVVVVVVVVVVVVVVVVVVVVVVVVVV/kz65+jln1yz0Wuczyf7+3QREToiIiIidER&#10;ERET0iIidUREREToiIidEREREToiIiIiIiIiIiIn0IiIiIidERE6IiJ0RERP0it/xnz65+jln1yz&#10;0XOM3H3w/kjya48CekRE6IiJ0RERERE6IiIiJ6REROqIiIiJ0xEToiIiIidERERERERERERETriI&#10;iIiJ0REToiIifpFfD+Hrn6OWfXLPRlRXnL+rPgiIiIiekRE6IiInRERERE6IiIiInpERE6oiIiJ0&#10;xEToiIiIidMRERERERERERE+hERERE6IiIn6RUsvyziZmfTP0cs+uWejK+5mWf6M+NiJ0RERERET&#10;0iIidERE6IiIiInRERERET0iInVERERE6IiInREREROmIiIiIiIiIiIifQiIiIiIqqqqqqqqqqqq&#10;qqqqqqqqqqqqqqqqqqqqqqqqqqqqqqqqqqqqqqqqqqqqqqqqqqqqqqqqqqqqqqqqqqqqqqqqqqqq&#10;qqqqqqqqqqqqqqqqqqqq87+M+fTP0cs+uWejLKjZsf2Y8Z6URE6IiIiIiJ6xEToiInREREREToiI&#10;iIiekRE6oiIiInTEROiIiIiJ0RERERERERERET6ERVVVVVVVVVVVVVVVVVVVVVVVVVVVVVVVVVVV&#10;VVVVVVVVVVVVVVVVVVVVVVVVVVVVVVVVVVVVVVVVVVVVVVVVVVVVVVVVVVVVVVVVVVVVVVVVV5j+&#10;PTP0cs+uWejLKOU+6ET0iIidERET1iIiIiInpERE6IiInRERERE6IiIiInpERE6oiIiJ0xEToiIi&#10;IidMRERERERERERE9Kqqqqqqqqqqqqqqqqqqqqqqqqqqqqqqqqqqqqqqqqqqqqqqqqqqqqqqqqqq&#10;qqqqqqqqqqqqqqqqqqqqqqqqqqqqqqqqqqqqqqqqqqqqqqqqqsMZxM/lhMzP4Z+jln1yz0ZZfxd/&#10;+DPgYmfOERERET0iIidEREToiIiIiInpERE9YiInRERERE6IiIiInrEROqIiIiJ0REROiIiIidMR&#10;EREREREVVVVVVVVVVVVVVVVVVVVVVVVVVVVVVVVVVVVVVVVVVVVVVVVVVVVVVVVVVVVVVVVVVVVV&#10;VVVVVVVVVVVVVVVVVVVVVVVVVVVVVVVVVVVVVVVVCv5Z+jln1yz0ZZ9Kxm/+UERE9IiIiIiIiIiJ&#10;0xEToiIiIiInpERE6IiJ0RERERE9YiIiIiIiInVERERE6YiJ0REREROiIiIiqqqqqqqqqqqqqqqq&#10;qqqqqqqqqqqqqqqqqqqqqqqqqqqqqqqqqqqqqqqqqqqqqqqqqqqqqqqqqqqqqqqqqqqqqqqqqqqq&#10;qqqqqqqqqqqqqqqqv6Bn6OWfXLPRln0sLxh/YETqiIiekRERERPWIidMRE6IiIiIiIiIiJ0RERPW&#10;IiIiInRERERE9IiInTERERE6YiJ0RERERPWqqqqqqqqqqqqqqqqqqqqqqqqqqqqqqqqqqqqqqqqq&#10;qqqqqqqqqqqqqqqqqqqqqqqqqqqqqqqqqqqqqqqqqqqqqqqqqqqqqqqqqqqqqqqqqqqs+WNT6OWf&#10;XLPRln0+61gzrj84/vDCM9wYzjP+soiIiIidMRE9IiIiIiInpERE6IiInRERERET1iInRERE6IiI&#10;iInRERERE9IiInVERERE6IiInrERVVVVVVVVVVVVVVVVVVVVVVVVVVVVVVVVVVVVVVVVVVVVVVVV&#10;VVVVVVVVVVVVVVVVVVVVVVVVVVVVVVVVVVVVVVVVVVVVVVVVVVVVVVVVVVVVVeS/z9HLPrlnoyz6&#10;3lc16YSIiIiIiIiIidMRET0iIiIiIiekRE6YiJ0RERERET0iIidERE6IiIiInRERERERERE6oiIi&#10;InRET9LrLPrlnoyz6/bfxX+3/X/EPj23jq8ew//aAAgBAgMBPxD9/wD/APv/AP8A9/8A/wDuMt07&#10;8NO/DTvw078NO/DTvw078NO/DTvw078NO/DTvw078NO/DTvw078NO/DTvw078NO/DTvw078NO/DT&#10;vw078NO/DTvw078NO/DTvw078NO/DTvw078NO/DTvw078NO/DTvw078NO/DTvw078NO/DTvw078N&#10;O/DTvw078NO/DTvw078NO/DTvw078NO/DTvw078NO/DTvw078NO/DTvw078NO/DTvw078NO/DTvw&#10;078NO/DTvw078NO/DTvw078NO/DTvw078NO/DTvw078NO/DTvw078NO/DTvw078NO/DTvw078NO/&#10;DTvw078NO/DTvw078NO/DTvw078NO/DTvw078NO/DTvw078NO/DTvw078NO/DTvw078NO/DTvw07&#10;8NO/DTvw078NO/DTvw078NO/DTvw078NO/DTvw078NO/DTvw078NO/DTvw078NO/DTvw078NO/DT&#10;vw078NO/DTvw078NO/DTvw078NO/DTvw078NO/DTvw078Mz/AICIiIiIiIiIiIiIiIiIiIiIiIiI&#10;iIiIiIiIiIiIiIiAAA/wEAAAAAAAAAAAAAAAAAAACIiIiIiIiIiIiIiIiIiIiIiI/TSIiIAAAACI&#10;AAAAAAAAAAhm+2zuPhBjce2z8z4Q4TM9rjM+EOHm+2yuPhBhce2zmfhDhMz2uMxjN+EGH59tncfC&#10;DG49tnM/CHGZ9tjNxfhBj+fbZeJ8IMLj22Uz8IcZn22VxfhBj4vtsvx8IM+Wfawz8IcJn22UfCDC&#10;49t+L4QZ8s4ntZZvwhw8+2tj4QY3HtvNPhDnE9rlM34Q4e2t8IGFx7aGZ/PwhziZ9rjMzWM3z8IM&#10;fbUxP4+EGFx7aWr4Q4TPtcZiC/CDH21sT4QZ8/DeMPPtcIL8Nn4PhBn20DPw3SM/DZ97Hw2gZ+EO&#10;fhtGce2nmfDaysZvwgz8NsZ9tVz/AJ5//9oACAEDAwE/EP3/AP8A+/8A/wD3/wD/AO4y3UNQ1DUN&#10;Q1DUNQ1DUNQ1DUNQ1DUNQ1DUNQ1DUNQ1DUNQ1DUNQ1DUNQ1DUNQ1DUNQ1DUNQ1DUNQ1DUNQ1DUNQ&#10;1DUNQ1DUNQ1DUNQ1DUNQ1DUNQ1DUNQ1DUNQ1DUNQ1DUNQ1DUNQ1DUNQ1DUNQ1DUNQ1DUNQ1DUNQ1&#10;DUNQ1DUNQ1DUNQ1DUNQ1DUNQ1DUNQ1DUNQ1DUNQ1DUNQ1DUNQ1DUNQ1DUNQ1DUNQ1DUNQ1DUNQ1D&#10;UNQ1DUNQ1DUNQ1DUIL7Xu7u7/wD/AP8A/wD/APu75/wFwAAAAAAAAAAAAiIiIiIiIiIiIiIiIiIi&#10;IiIiLITMzMz/AMBMzMzMzM7u7u7u7u7u7u7u7u7u7szMzMzMzMzMzM3u7u/0fu7v/wD+ke2S+ED+&#10;w9tTF+EGPCS+1gjPj4QUxPbS1fDaKYv8fCGC+1zi4jOJmfCD8XtpV8IHmPbU0fDaM4qifCD8Hto5&#10;v8/CCy/DdKe2UMfCCGZ7b7fwgZTNYzfa1MfCGmPbVMfCCGZ7b7P9PhBjMYzfPtb2PhDTE9td+EDO&#10;Z9tfH+nwhyuL7WTOGcT4QeCe2318IMpn216+ELK4vtYJlhUz8IM/x7bznwgZzPtvI/CFnce1zi+F&#10;Ocfx8IM/x7aeHwgMpn21v4Qmdx7al8IGXtvJj4QGMz21vHwhzuPbWcfCDPz7b7Hw2LPwhZ+2pfCA&#10;+721MPhCY9reGcTxn4bPNfDaRH+3+eH/2VBLAwQKAAAAAAAAACEAQPWdN5wiAACcIgAAFAAAAGRy&#10;cy9tZWRpYS9pbWFnZTIucG5niVBORw0KGgoAAAANSUhEUgAAAO4AAADSCAYAAAE6UcxiAAAAAXNS&#10;R0IArs4c6QAAAARnQU1BAACxjwv8YQUAAAAJcEhZcwAAIdUAACHVAQSctJ0AACIxSURBVHhe7Z0J&#10;mBXVscfnbUleZsimMyO4oILLE5dINBqNAZdEY0xiIgQVroq4RjAENS7RpxFFjUviFqMxrjGiBjV5&#10;RHHLImo0GhRBxAUXEAHZdweYuY/qrrq3urp6u9N9b9+Z+n3f/7t9quqcOqfO6WFmuNO3wehebPaZ&#10;Y4pHHHZZamrtMXQCDh0OJE4TGA+HDqfLJAZiJZeJoc3FbTtsdWrpekrzgNI1xRBwjcMHIzv85Ymp&#10;pQHJx9ukVBOnSWRyOdO0JpI4MUebiGwD69dv8Nm3ah4eP3HawNiYxg9PDNekNIiduDDkGk/i2bMX&#10;+SZCbW7nfklL47DFmMoL7yQHBOB65Ck3la65Ojo6SnYNsGMaP0Gd0iBRYvjCEEaUnwhNCvDEK198&#10;Aa/069WvvVp8d9T5znUUiRKnRWRSIO3EsZICNUsMwLcraQmHNAyjimg/hlSqRF888AtOKtQsMRA7&#10;OcanRkWJoRMH2mSjax7DfcSaNR9XtmI+OL8GtDZ/JaCNwweDsalSUWI5e4Lb6TooFohMjnEloMOQ&#10;/mf5EpEaRg9yX4dcWYqhV44TEwbGdYpOJ9YGIMJ8QYQmxxgHPri81hKTXfMBYMc0fjDGgQbgg9E1&#10;b9MraObrc522BvgxjR+MSZ3QpADGOfAfT7QfVTra250f1OL8GJMoMfyo8ubgE4srp7wU+OMMINuS&#10;yKQAxqZGrKQAxqdGTRLHTgpoP4ZUqpbGwkE4rGEYRjWAr3d5Fk4zPWDQvJLJovO8YCD1RduCGeD7&#10;08MvYSuYOEWjmKDvj6PmAcIpd46gRGQPe5U2IMhGbVpwVJyEfDjtyglKkEdgri09Cvfj1CsjqqKT&#10;/zYDLUXnlxRxkGPCLzAAssMvMiqB5oRTrww5OYLb6ZoWTIn5tbT1+vyxpXbQgmUfev35uIedaw3q&#10;g9NPDiWS0MCgXbYb5dhgwfPnLSvZv3nARZ44ECDbUQsmO78Og+JwCcmIk6Aa/P2v02Itlkh9wdIO&#10;bbLBa8/Pla9B8H/qdE3iftnm12eeflupHRfqi8uIT1ASsmuvvI9ml9ccavduPl6NTwL1w6XEo5JE&#10;nYEmCfrbU9NKtqTQGLiM+AQlg28QXul3cOm6bcG80jWwYfUq55UAO/nCrjtLxQslAhe82UD3FSc5&#10;e+xFzmvYpJdPnoxXOp1dcKcXCwQtOG+ksligHhac2mKBPC/4gfHPprtYgAbMq3CahmEYhmEYRu3R&#10;vl3Lm3CqnYcG1N6YWmtlttg8Mvi7l3efxQI0P5xu57DF5gyY32cbvvs5nHLl1MtiQTjlyrHFIkuW&#10;rIxdiDhxEDPr9HPVX7dG9Qc/CKddGTSIhvTRNbz26zOy5Cc99mj5T5opTrYBWOwXd/yRxw/q+Vlv&#10;PIfsOO3KCBocIHvUKxDHRq+wWC1uyktve+wcsINw2pVBg0jAdtP1k0rX9Mo17uIJqo+QNnqlxWr+&#10;B+//R6ktoVicenJogHqgWy32uqsnZrNYsnMfvDVhxP4XYisYbTz+9oRH/jmrNm9Aoc4Ssv3veb9T&#10;/WGExUtfJWODcPrJoM4SbqMY2NlH7nuu5OOvJNkmm/bGExkjX4MAf1PToGZcQnx4Mg63UQwttr29&#10;vWQjURx/Beg67F02BFyTwqAYXEJ8ggYnO/fznd1+y5NKdhnH22SL8x6qiy+4t3QdBvXBJcSHJ6s1&#10;W3zhuNhzqWjBeVpsknmkutgnHvN+nwtocRpx4zoDzQ2XEQ/qJAFb381PwlZ5cIrVrjUfENQmG3+l&#10;6zhQPC4lmrAE5IMf9ahN0DW8Dh96bemavwLyGrRtzxNKbe01LjQeLiUa6iDhNrrmsfz1lOHlR+nI&#10;V7omoL35JseVrgktNgrqg0uJJiyJ9PG2ZifbPl9y//D6hmsnOm3y8ecIkQh+HRcaA5cSjUxaDSgn&#10;z5t0DtQflxEPmbQe2KbnCGfOrT0K83EZ8Qha7MzDjy39rgheg6450F7+3LOla3oNiq8UmjMuIT5B&#10;i9V488jT8MpFmzxf3DsjfuK8prVIoOKFAmGLnbLFAXjlsm7xQrxykYugtnwF0lpwJouFv60HfTz7&#10;Hae94M77nFey0zWH+6YPOMJ5Bd4cUv7mpDN0aqFA0GLzBs2zpalwLU49OfW2WJx2ZdTDYlNZKGCL&#10;zRGpLRTI82Jpbp/55LC+ON3OQQPmWTjVdGj+9NBvaM8yyYNwioZhGIZhGIZhGIZhGN2b1qZhS7Xf&#10;EpmihSXMJ9qETcmEpcwffJJGfHjdQFjOfMEnaCSD1w6EJc0PfHJGMhYvdv8OjoQlzQ98ckZyeP1A&#10;WNZ8wCdmVAavIQhLW3v4pIzK4XVsaRo6CctbW/ikklJpv6zh81r86J+dd17GffdlpWsaM+rWUl8Q&#10;lre28AklgfdL2hf41kEXFx+Z+CK2XKLGunzsBLxygTGWLPE+GBaIMyfou/CjFdjywvtC3L9enIWt&#10;cCgvCUtcO/hk4tK7pfwsZED2D2vz60WL3D/FIbiPIBto/D3uu91lHI/hbYLfudJHbW4DuO3yS7yH&#10;Kgw+HgjLXBv4ROLC+3ARUW1g4D7nhMbxVx4DSNuihSs8NukP29z585f6bJwtNnH/rjLIr0HxICxz&#10;beATiUNQLLeP//3kUvuLO5Qf5UFQG7R1zxFo9do3/0L5b8RAEh7L2/Ia4JsLkD8oHli+fI0n7tij&#10;foGeaDb/fPlAgLDU1YdPwkgPXlcQlru68AkY6cJr29qj0IElrx58AnHg8VIceKACKQ20HBJ4EAM9&#10;jAHgfQ67bILzYAb+QJU4Y3YWygHCklcPnjwOQbFk36r5eKdNGwtPzADIz0Vss9kJHnvvVvePUXkM&#10;93OdeOyNGBG+uQDfXD4Gj5NtgB5WwW1x4eOBsOzVgSeOQ1CsHCdsczlRdiIshuxJNheQfoLsW24y&#10;3NOuFOpPwtJnD08aBy1WG0NuLodi997NfdCA7AtIW1gM2TuzuTKW2tJeKXyslh6Fp7H82cKTxoHH&#10;c0nC7lzZZ/Xqjz32ma/P8cVQ+3vfGle65n4g6eYCfKxHJk5Bq4vs3xluvG6SJxeWP1t4QqNMFjXh&#10;tQbhFmQHT5aESvt1d3jdQLgN2cATxUHGyzYg22mQxZi1gtYCav6vH+yGW5E+PFEcen3O/ZDUoH7S&#10;x/2aXdqkgmIIbtt2sxM9baDftv4nIXMBsg3IdprwJymDcCvShyepBK1/0HiaXbM9+YT7marcrsXB&#10;75/Jrgng1xxppzZXlshcuB3pwhPEgcdLEUE+fk3wGE1EkE+zk4Bdtx+l+kgcbp/6yrtoTZ/DvjHW&#10;kwuE25EuPEF3IWjNZNt9x9FoSR+eG4TbkA08UVeFr5HUp9eJ6HXhvqzgOUC4BdnBkxnZwesMwvJn&#10;C08YB/6f3nS9/Lnni6+xJ+SRnccC1F4y6Umfj8N9pbE2G1jcsHKZcw1oY787+vzSNX+tJevX+5+p&#10;jqXPHp40CTMOOSq0iNIW1IZXLg603x19Qemas3bWG8X2j9uw5aL1ryW9W8r/uwVqaSxMxLJXB548&#10;DlCwhff9AVtleCGDrjlhhY/q0zZ3bumax8p+QeNUA15XEJa7uvAJGOnAawrCUlcfPgmj8/B6grDM&#10;tYFPxKicGa+V/5uShCWuHXwyRmXwGoI2bRq6H5a3tvBJGcnh9QNhWfMBn5iRDF47EJY0P8gJmioT&#10;ljN/aJM1xReW0TAMwzAMwzAMwzAMwzAMwzAMwzAMwzAMwzCMOkV7X5ApnrCE+USbsCm+sIz5Q5us&#10;KbmwnPlCTvKIwy4zxZCsG5YzX8hJGvHhdcNy5gs+QZARH1k7LGl+kBM04iNrhyXND3KCRjJ47b7w&#10;iUE7YVnzAZ8cyEiGrB+WNR/IyRnJ6L/TaE/9sKz5gE8MZCSH16+5sfAOlrb28ImBjOTIGmJpa4+c&#10;mJGc9979yFNDLG3t4ZMCGZUh64jlrS1yUkZlyDpieWuLnJRRObyOWN7awicESsLeu5/p9Onb6yS0&#10;5Ae+Hnj+Y9xnQD7z9IzEdSAoJwlLXDvkhJJQab8w0hqLzyvJ5lK/SubB+4KwxLVDTigJlfYDnnjs&#10;Zeez4DnwAY9RY/E+T0x6ufi9Qy/DlpeoeT0+aUrxiMMux5YX6Ddvnvtc5wkPPOubZxiUF9TaOOxI&#10;LHNt4JMBxYXHy75B7Ut+Nt7TJs18fa7PBiI0u7SRCN6Wdy6P5wIG7OV+1Dqg+aOQfbDMtUFOJi48&#10;XvYNasvNlUTZv9Tvx8XvHXZJqc1jw9p8c8keFMsJsoexxy45+nUknwgoDg+Mf8aJPXBf9wnmu+3g&#10;frTLHjv/2GnLsagddOcSsk3EiQuL0TaXo9kAsoPgQ57iwvuBsNTVR04kDrIPF/c/O3mGp02bS5Ad&#10;xNth1wC1X5v2PlqCYwBtcxfMX+60AR6rQf6wGA6PB2Gpq4+cSBy0WG4bgP9uScHmnnrijaX2Nw+4&#10;qHQN0DUXt3N4DBfB23xz165Z54nn4vCPY+vTs/yp3HF48YW3S/EgLHX14ZMARREU26eXtwA8jhT1&#10;ZRnQ7FrcScPLh4SL4G2+ucCIwnWePjyWE+UPQ/bFclcXOQkjHWRdsdzVRU7CSA9e14aGwf+BJa8e&#10;fAIgIz1kbbHk1UNOwEgPWVssefWQE4hCxoO23HQ4esvccc3E4pD+ZzlKA54viIbRg0oCZJ+GIVeW&#10;VC34HJobh52GZa8OPDkoChkvRdDG5n1zo8bsLHwOICx7dZDJo9BiuW27LU5Ga7rwHHGJ0yfpmEnZ&#10;sfcpnnlg2asDTwyKIih2y+bhHvvSRSt9dy7vS3GE9HHF8QNx79zRtzzl8XEB/Jog2/z55U8BjQv1&#10;BbX0KLRh6bOHJwZFERbL7XJzeb916zY4r2efcafPp30GvYzRBKS9udQef89kTzspfDwQlj57ZOIo&#10;wmK5PWxz777jL46N4P0IHq+1CW5LsrnAQV+9wOPncDtdf6lfZR91PuWlWaUxQFj67OFJQVGExXJ7&#10;ki/Lsg3IOLreue9pTpvgMVls7tIlqwJjkkBjkLD82SKTRhEUK+3a5t5842PO607bnOaJpev16zc4&#10;bYBsMobawD13P+2xdXZz4XVE4QbnWt5tFFMpciwsf7bIpFHIeCki7MsyV5iPFDcm6ea+OvV9Twzo&#10;+l9MdHwAt6cBHw/Lny08ISgKGc/FSfJlGZA+rjh+IOnmAjyG4ogge6Xw8UC4BdkhExpl0q4JrzMI&#10;tyA7ZELD5dCDvG8kSAte65bGwtG4DdnAk4EMF6rHe+8tREs68FqDcBuyQSaLy0nHld8J8benpqHV&#10;iOLbXx/rqTduQzbwRKA4yD4kDrTPO+sebKWDlqceoXWAmpsKa3Ar0ocnAkWxatVaX6xs018O2Obq&#10;0DpIuBXpIxNF8ZubnwyN5WPJOGo/PunVQJ9UlA847uhrfb62tvXodZF+0uJFKzxtjmZLgyVLVnpy&#10;4lakD08CioPss2LFGvToRSSCfJqdFOYHHnv0lVKbvx2V/AC3ScHm8hiCx2QBHx+E25EuMklcZD/e&#10;l9ryy7IWe86Yu3w2QNqoHRUHfG3v8vump02drcaQTW4uxfHrLOD5QLgd6SKTJGXrVvffV9Cv8XfH&#10;1A7a3D12HoMWf1EJaYuKC9KAvc4tXXPIRpsLkO24Yb8sXWcJ5QDhdqQLTwCKguKWLFmFFu8keRs2&#10;V7PzzT3njMruXHidPu29km3BAv0/0WfM+MDTjyCbtrkk/h8ZaTNnziJPrpYew17HLUkPngAUxZab&#10;+v8znUQE+eiaby7A46SIH574K59vyktvFy84p3yApAjNR+KbC3BflvA8INyOdJFJ4iD7gIYNvhq9&#10;LtLPbXJzAR7LxQnyHbjf+T4f9wOaHxS0uWMvuhct6cPzgzZtHPoD3I50kYm6C9p629vbq1IHykHC&#10;rUgfmagrItfIxQmypwnPAcJtyAaZrCsi10iSBNnT4sUX3vTkB+E2ZINMZmSHrDVuQXbIhEY2yDpv&#10;+qljvoZbkB0yaRzoj5n5HzQDmn36QUeUbFP7fROtbuyH112FLT/UB0R0bPyGR7Nzm7TnBVlnLH+2&#10;yKRRyIJRO45d2oI2V441/cvue6K4fcXzzxdf2fFgbLlw/7ujz/eNUytkjbH02SMTJ4UKKAupFVba&#10;wu5czowBhWJHR0dx6ZPldyYCfDy4nlnw/rWhNodqc9MNkzz1BWHps0cmTgIv3oxvDcUrF1nYaft9&#10;32ejzQU7F4fac6+/0XnlyFiA2zR/tZH1xbJXB5k8LkGbQHiK3OrfNCDqzvWNuXEcjjamJ6/iryay&#10;ts0Ng5uw7NVBTiAOQUWdd/Mtpes1b0wvXS966GHnWhK0ueuXLQ3MsWHVytI1AF+u1y1038S2fPJk&#10;Tz9tjGoia4slrx5yAlGsfPEFn4j2tWuK0/c9HFsuMrZt/ofoKRbbPig/JIwj+4CIZZOfLs445Chs&#10;uWxYvcrJu+btmWhx4f2qjawrlru6yEkYnWfY4Ks8NQVhuauLnITReWRNsdTVR07E6Byynljm2iAn&#10;Y3QOWU8sc22QkzEqR9YSS1w75ISMyvhKf/fDPEitjcOWYolrB58QyKgMWUcsb22RkzKSI2u4saz/&#10;5la3xsiJGcmRNcTS1h45MSMZsn5Y1nwgJ2fEZ6tNy0/NA7U0Fd7DsuYDPjmQER9ZOyxpfpATNFUm&#10;LGe+2KypsFybrCmZsJz5Q5usKb6wjPmmtcfQCaZkwtIZhmEYhmEYhmEYhmEYhmEYhmEYhmEYhmEY&#10;hmEYhmEYhmEYhmEYhmEYhmEYhmEYhmEYhpEVzZ8c0qe1R2GsyZSlmj85rC8eOaNStMcvmUzVEh5D&#10;Iy4tPY6ZoxXSZKqmenyisD0eSSMOWhFNploIj6QRB62AJMNIm123G6WeNRIeSyMKrXgkw8gC7ayR&#10;WhsLb+HRNMLQikcyjKzQzhupqWFQMx5PIwitcCTDyIppr76nnjkSHk8jCK1oJMPIEu3MceERNTS0&#10;gpEMI2u0c0fatKnwOB5TQ6IVjGQY1UA7eyQ8poZEKxbJMKpBYchV6vkj4VE1OFqhSIZRLbTzx4XH&#10;1SC0IpEMo5poZ5C0ySeHHohH1gC0IpEMo5osXbJKPYckPLIGoBWIZBjVZs9dx6hnkYTH1tCKQzLq&#10;i7cKI4sfXnMrtuoX7SySmnsUFuLR7d5oxSFlSbXzdQWC6jWleYBPG1avRG/nkDl7fe5Y9GSLzMvV&#10;0DDgU3h8uy9aYUhZoeUi5YVzz7ojd/Pi85Fz+mj83c4N+8r2h6AlPeBmpZz9+pyG1myZ9dYCz1ql&#10;8Ph2X7SikLLgmKOu8eRYMH+Zp91/px9hpBceA5JI/yU/G48elwP2Pd8XQ7ri0gkYFf5FhfTYo1Mx&#10;2kX6773n7542p3Dk1R4fF6DZiDCf/BdXMnRw8P+VApqNGDf2AZ+91+eP88RzzZm9GKM6hzY2Fx7h&#10;7olWEFIW8PG36TnCsW3dMsJjf+vNDx07h/tBEunnN670XTHuoeJdt3tvrvvH/0ON1RR140oRmi9K&#10;nDBf0I3b1rbe1y+OOFqb67XpHxQLQ7xfkBYvzuZbda7mxsIf8Rh3P7SCkNImbPwwH5DUH3bjgnq3&#10;Ho9eHRkfhoxdt24DesrImBnTZ6OnzG2/edIXxwnzBd24ss/77y1CT5n/++NLvrgwZCzo8G9eit70&#10;0fKR8Bh3P7RikNJEGz9KnDAfIP3yW2VAxnAtXer9F0L6w4gTGycGCIsL88W9cYOIG8eRfbjSZOyF&#10;49UcJDzK3QutEKS06NfnVHX8OCLCfBs2tPt8/MZ97JGpJTuHx8f1Rdm4nSNjtLiomDBf3BtX9gPi&#10;xHBOPeEmJ+brA3+KFpckYyRFji2Fx7n7oBWBlAarVq1NNK6MHXnSr9ETvXlcUd8qa+J8Zfez1BjS&#10;mFG/xcj4B7b/TqN9sVHihPmCblxgn/4/8fWNUhhavNTZZ9yB0emh5SG1NA09GY9090ArAikNVq36&#10;2KP29g70BCP7SH4y5i5nfoO/ewVa/H3glzIS+Nlz5Ek3O3333fPM4gdz/D/vSdauXVcc9N3LnT5H&#10;Dbqy2NHhn7/MHYdpU993xtxuyxOLCxYsQ2v4WGG+9rVrPArinVnzi1s1Dy/uuPUpxfnzl6K1sjUs&#10;W7q6ePihl5bqOX9eebysgFxBwiPdPdAKQDKMvNGv72nqWSXhse76aIsnGUYe0c4qFx7tro22cJJh&#10;5BXtvJLwaHdttIWT8soTDz5fHNL/LEe3jHsIrfngrtv+4lOlNPz4B8WG0YMcSaLyPD1tTrFhyJWO&#10;Dr7ofrR2HZ57ZqZ6Zkl4vLsu2qJJaaCNGyV4W2AQdMNK5QVtPZVANyzX02+8it7wPHTDSnU1tm71&#10;vuNOCo9410RbMCkNtHGTSGPIl/J50wJx1xDFn6a+4Llpj59wG3pcovL859FXR960Yf3rBbkGrpbG&#10;wkQ85l0PbcGkNEgy7uDvuP/tEha/dNFKz00LeuS+59Bb5qUXZ6ljbb/lyRihs/Cj5Wq/P9zv5tB8&#10;nCD/6af8JtCnwW9aEidqLH7Tgkbf8pRj1/oFCbj15scDfRpJYtNCy0naeMT/3T3pXQxtsaQ0qGTc&#10;sD5RN+7Afc5R+2vi7LTND9WYOOJo/jh65M8v4QgueblxgYMH/q/Pt9/eZ6O3jIwBVYMbr52k5ibh&#10;Ue9aaAslpUEl44b1ibpxZb9D9r8QPcH06XWirx9IosWAOJpf++NzLe7xSS+jN7sblzjoqxeE9pfI&#10;WBkf5c8aLT8XHveug7ZIUhpUMm5YnzjfKmv9STtt6/9DcC0uiKjYKD8nLDZvNy4g46nPIQdcpNqr&#10;jZwDV0vTMV3rLZHaIklpkHRcLf6EY25Ab/yfcYHly9eo45GIMJ8kKjbKzwmLreWNe9utfy1JIvto&#10;qiXafEh45LsG2gJJaaCNe/LxN5W0xy4/VmNIt936JI7kEvmt8mfLfe+/91m0uvBxScCxR/9S9cFf&#10;HRErlvv/WILE0fwgzitT3lFj4BdjRNY3bmGIf80Et+224yi0luF+qXkflt93XQv2+3L4H1Tgsa9/&#10;tMWR0kAbN44GfedyHMFL0p9xw8SBJzZoMXHE0fxxJMn6xgW0MaSC0GJ/Pu5h9NYWbW6klh7DPsaj&#10;X99oiyOlwSEDL4zUOWfeidHRrFi2unhe4TqPnn2i/MYETr+NP8/y9Wy3xcnFZRv7R3HFpX/w9Ntt&#10;h/JzsLT5c8L8fTc/qTTmFpscV5zx2lz0+NnzmnN84oTlAfY8726Prnnon+jxs/9XfupZ7567nIGe&#10;YHg8aNcdRqInH8j5cW36iaO2w+Nfv2gLIxmGRj2clTdmzlXnScLjX79oiyIZhqSezgl8V6PNl4S3&#10;QH2iLYhkGJwv73qGT3lHO9eklsbCTLwN6g9tQaQ0ueuOv6o5pAwjbbRzRsLboP7QFkNKC23sMMHj&#10;XCRnj/F+ssB5Z92DnvzB5wkyasv1v/izb0+48FaoL7SFkNLglBHuEwGjxgX7Vs3+Zx3LvkGSSP/j&#10;k9zfPF956YMlm8Ytv/K/7/X3d//N8Y08JXgt0h6mMM4Yebva51HxXuYgnnn6dV/fKy8r/82y9C1e&#10;tEK1g4LQYrVnSecJbc5ceDvUD9oiSGmhjQ267Tf+/1uUaP00SaRffnIBiCN9cUVoviBJ5Cc5REl7&#10;EJ4WF0d047Yrj7gFSXbofbIv5sUX3kZvvpHz5mppHPojvCXqA20RpDTRxtekHUpAxkV9qyzjuXbd&#10;blRxm54nYKQeO2vWfPS69N743YAWJ4kTw4kbL2Me+sML6NHHuPeeZ9DrQk9jlKIbF1i4cIXP/5Xd&#10;z0Sv+4RI6T/j9Pr6WE85fy68JeoDbQGkrICbTsvHJZH+Sm5cjbhxwPe/PS4yVvq1GOKQA/1/LpdE&#10;wNFH+D9EbP16/dvWD+Ys9sXyGxe483b/LxGXL3Mf9yrt8J1CvXHk4Vf61sGFt0X+0SZPSgt4FvEV&#10;4x4OHVPmlrHSRzcuvJ+Y1N5efm+xjN9j5zHo8SLjQEGc+aPfRsZKP4/hcwV273d6YGxctBtXe/Yz&#10;IWPljQvstXv4+8dJ9Yq2FlLrZwpv4q2Rb7TJk9JAG3fCA9Fv/t99p9PR6yL9B+zrfvyFtBPSHnTj&#10;AjIW9MEH3o+KPHj/C9U4SZ9eJwTGcNtRR1zls5Euv+RBx8d5553y58VKeF/SwxOeR6/Lbbc+pcZp&#10;Ny6w+RfC37xQr2hr4cLbIv9okyelhTZ2mL62V7ynK0gdeuDPMNofH3bjAjI+rjS0OCmO5o8S/DzK&#10;0WLiKOjGBbR4UL2irYULb4n6QFsAKQv+Z2v9ETGDD78MI8LZuc9IX99jj74GvWVkTNSNS8BnAsm+&#10;3/76WMcX9t9Bko8/XueLDYsnoA5avy03GR7ro0Em/32Gr+8uG2sGfOfgi32+FSuCP65ExoLqkYUL&#10;9eeIceHtUD9oiyAZ9QXsGTyNQmPnvv4veKAgksTmmQF7nauuhdTco7AAb4X6QlsMyagftP2LUhC7&#10;bj8qdmyekWuQ2qTx6P3xNqg/tAWRjPpjz40/Emh7CYIfM6K453dP+/q9++4C9NYPcg1SePzrF21R&#10;JMOoR7SzzIVHv77RFkZKm/UrVhSXPvKn4vql5WcrhbF6xmvF+Tf/qti+JvgXKMT65cnG7gxtH85z&#10;cm1YHf00jY5165xYUEdH+f+ZjfS5/dYn1XPMhce+/tEWR0qDNW++rn5KOtneP8f7yxSyv7rHYWgp&#10;Ftd9NK9kb28r/2Z1xQvPlewcss3+2c+d9pqZ00s20ofXuf+PGpcpPQc6/V4/tFyXDStXlMaTkH3R&#10;g+U3+M+55OrAeMmUzd180/f5vtPu2LCh1JfLcOm7RfmxQJqam4a+j0e+a6AtkpQ18vBFHcZp+x8e&#10;+7CGjQX2pDduGDJXWG4gzE++hfeFf8Je2BjdDe3scm3ScGQvPO5dB22hpCyZ2v9Q5+B9eO2v0OIe&#10;xukD3H9hgohzYKdse4ATM++GO9Dixcmb0o0r5zP3+hsj57d21htOTHvbOrQUi4v/PLE0FtcbPxiO&#10;EV7I393Rzi0XHvOuh7ZYUhZM6eXeVNqhi3MYwT/jkGHY8vJy74PcMVqix+A3LuUNkgb53j/3ErS4&#10;tM2f69jh5gxi9rlXOTHw7W8UEPfy5gdgqwzl785oZ5YLj3jXRFswKU3ooE3/RvC/qPOuu92J+eDn&#10;+ufjBh1Wsr9xlP8P8TUgttJ/cSlX2E1HMRobVgX/XCxZ+fI/nbhX9/bXLO4YXZGLL7hfPa+k1h6F&#10;DjzeXRdt4aQ0oAMWpjmXef/V0mJAC+7yPn9Zi5H66NbbMboM2BP/ckqMq4nT3tamxoA48Jt2LYbE&#10;fxnHIX93QzunHjUWbsej3bVRF48yjDyhnVGu5obBTXisuz5aAUiGkRe088mFx7n7oBWBZBi1Zvbs&#10;herZ5MKj3L3QCkEyjFqy1+7B77sm4THufmjFIBlGrdDOI1dL09Cu9UHVSdGKQjKMWqCdRS48ut0b&#10;rTAkw6gm8JA77Rxy4bE1tOKQDKNaTH91tnoGufDIGoBWIJJhVIOg55CRmhsL7+BxNQitUCTDyBrt&#10;3HG1/vewvfCoGhytWCTDyBLtzHHhETU0tIKRDCMrtPPGhcfTCEIrGunRif8ymVLV2WPuVM8aFx5N&#10;IwytcCZTLdT66aGT8VgacdCKaDJVU3gUjUpo6XFMm1ZUkylL4fEzDMMwDMMwDMMwDMMwDMMwDMMw&#10;DMMwDMMwDMMwDMMwDMMwDMPoyjQ0/D8IGc2gBA+MEAAAAABJRU5ErkJgglBLAwQUAAYACAAAACEA&#10;AJOrk+EAAAANAQAADwAAAGRycy9kb3ducmV2LnhtbEyPwWrDMAyG74O9g9Fgt9ZOy8KaxSmlbDuV&#10;wdrB2M2N1SQ0lkPsJunbTz1tt0/o59enfD25VgzYh8aThmSuQCCV3jZUafg6vM2eQYRoyJrWE2q4&#10;YoB1cX+Xm8z6kT5x2MdKcAmFzGioY+wyKUNZozNh7jsk3p1870zksa+k7c3I5a6VC6VS6UxDfKE2&#10;HW5rLM/7i9PwPppxs0xeh935tL3+HJ4+vncJav34MG1eQESc4l8YbvqsDgU7Hf2FbBCthlmyVAvO&#10;MqUrhltEpWoF4siUKAWyyOX/L4pfAA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ijwX4vMCAAAXCAAADgAAAAAAAAAAAAAAAABFAgAAZHJzL2Uy&#10;b0RvYy54bWxQSwECLQAKAAAAAAAAACEA7c3Apw3zAQAN8wEAFAAAAAAAAAAAAAAAAABkBQAAZHJz&#10;L21lZGlhL2ltYWdlMS5qcGdQSwECLQAKAAAAAAAAACEAQPWdN5wiAACcIgAAFAAAAAAAAAAAAAAA&#10;AACj+AEAZHJzL21lZGlhL2ltYWdlMi5wbmdQSwECLQAUAAYACAAAACEAAJOrk+EAAAANAQAADwAA&#10;AAAAAAAAAAAAAABxGwIAZHJzL2Rvd25yZXYueG1sUEsBAi0AFAAGAAgAAAAhALPXP6bHAAAApQEA&#10;ABkAAAAAAAAAAAAAAAAAfxwCAGRycy9fcmVscy9lMm9Eb2MueG1sLnJlbHNQSwUGAAAAAAcABwC+&#10;AQAAfR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alt="Decorative image" style="position:absolute;width:75634;height:25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6fxQAAANsAAAAPAAAAZHJzL2Rvd25yZXYueG1sRI9Ba8JA&#10;FITvQv/D8gredKOYtKTZSBGUQEHRttDjI/uahGbfhuzGpP/eLRQ8DjPzDZNtJ9OKK/WusaxgtYxA&#10;EJdWN1wp+HjfL55BOI+ssbVMCn7JwTZ/mGWYajvyma4XX4kAYZeigtr7LpXSlTUZdEvbEQfv2/YG&#10;fZB9JXWPY4CbVq6jKJEGGw4LNXa0q6n8uQxGQTcc307JcIjlmDwV7arYePf5pdT8cXp9AeFp8vfw&#10;f7vQCuIY/r6EHyDzGwAAAP//AwBQSwECLQAUAAYACAAAACEA2+H2y+4AAACFAQAAEwAAAAAAAAAA&#10;AAAAAAAAAAAAW0NvbnRlbnRfVHlwZXNdLnhtbFBLAQItABQABgAIAAAAIQBa9CxbvwAAABUBAAAL&#10;AAAAAAAAAAAAAAAAAB8BAABfcmVscy8ucmVsc1BLAQItABQABgAIAAAAIQBfTj6fxQAAANsAAAAP&#10;AAAAAAAAAAAAAAAAAAcCAABkcnMvZG93bnJldi54bWxQSwUGAAAAAAMAAwC3AAAA+QIAAAAA&#10;">
                <v:imagedata r:id="rId3" o:title="Decorative image" croptop="64221f"/>
              </v:shape>
              <v:shape id="Picture 56" o:spid="_x0000_s1028" type="#_x0000_t75" alt="Image of the ADS logo" style="position:absolute;left:65301;top:2674;width:9900;height:8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hwwAAANsAAAAPAAAAZHJzL2Rvd25yZXYueG1sRI9Ba8JA&#10;FITvgv9heYI33SgaSnSVqhTtTW3p+Zl92YRm34bs1sR/3y0UPA4z8w2z3va2FndqfeVYwWyagCDO&#10;na7YKPj8eJu8gPABWWPtmBQ8yMN2MxysMdOu4wvdr8GICGGfoYIyhCaT0uclWfRT1xBHr3CtxRBl&#10;a6RusYtwW8t5kqTSYsVxocSG9iXl39cfq+Dk5h0ujuev5cOY5vh+Kw7prlBqPOpfVyAC9eEZ/m+f&#10;tIJlCn9f4g+Qm18AAAD//wMAUEsBAi0AFAAGAAgAAAAhANvh9svuAAAAhQEAABMAAAAAAAAAAAAA&#10;AAAAAAAAAFtDb250ZW50X1R5cGVzXS54bWxQSwECLQAUAAYACAAAACEAWvQsW78AAAAVAQAACwAA&#10;AAAAAAAAAAAAAAAfAQAAX3JlbHMvLnJlbHNQSwECLQAUAAYACAAAACEA2s/p4cMAAADbAAAADwAA&#10;AAAAAAAAAAAAAAAHAgAAZHJzL2Rvd25yZXYueG1sUEsFBgAAAAADAAMAtwAAAPcCAAAAAA==&#10;">
                <v:imagedata r:id="rId4" o:title="Image of the ADS logo"/>
              </v:shape>
            </v:group>
          </w:pict>
        </mc:Fallback>
      </mc:AlternateContent>
    </w:r>
    <w:r w:rsidR="000D34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99"/>
    <w:multiLevelType w:val="hybridMultilevel"/>
    <w:tmpl w:val="7978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622B6"/>
    <w:multiLevelType w:val="hybridMultilevel"/>
    <w:tmpl w:val="CE58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2409D"/>
    <w:multiLevelType w:val="hybridMultilevel"/>
    <w:tmpl w:val="065AF750"/>
    <w:lvl w:ilvl="0" w:tplc="13502D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93634D"/>
    <w:multiLevelType w:val="hybridMultilevel"/>
    <w:tmpl w:val="E09A0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9546ED"/>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B75A5A"/>
    <w:multiLevelType w:val="hybridMultilevel"/>
    <w:tmpl w:val="13F27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C6266F"/>
    <w:multiLevelType w:val="hybridMultilevel"/>
    <w:tmpl w:val="7352A1F8"/>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2E81F79"/>
    <w:multiLevelType w:val="hybridMultilevel"/>
    <w:tmpl w:val="7AA8E46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33B0FDA"/>
    <w:multiLevelType w:val="hybridMultilevel"/>
    <w:tmpl w:val="A4747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4E626DB"/>
    <w:multiLevelType w:val="hybridMultilevel"/>
    <w:tmpl w:val="BF74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10929"/>
    <w:multiLevelType w:val="hybridMultilevel"/>
    <w:tmpl w:val="5BF0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3602A5"/>
    <w:multiLevelType w:val="hybridMultilevel"/>
    <w:tmpl w:val="3B70B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61606F"/>
    <w:multiLevelType w:val="hybridMultilevel"/>
    <w:tmpl w:val="CD0A9042"/>
    <w:lvl w:ilvl="0" w:tplc="0E8EA762">
      <w:start w:val="5"/>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F520C7"/>
    <w:multiLevelType w:val="hybridMultilevel"/>
    <w:tmpl w:val="3F588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071B91"/>
    <w:multiLevelType w:val="hybridMultilevel"/>
    <w:tmpl w:val="5DB67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D8A26E7"/>
    <w:multiLevelType w:val="hybridMultilevel"/>
    <w:tmpl w:val="8A041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C72F4B"/>
    <w:multiLevelType w:val="hybridMultilevel"/>
    <w:tmpl w:val="28DAB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0DE23EFF"/>
    <w:multiLevelType w:val="hybridMultilevel"/>
    <w:tmpl w:val="175CA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0F1006E3"/>
    <w:multiLevelType w:val="hybridMultilevel"/>
    <w:tmpl w:val="C1C2D08C"/>
    <w:lvl w:ilvl="0" w:tplc="86748AB8">
      <w:start w:val="200"/>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4B5F70"/>
    <w:multiLevelType w:val="hybridMultilevel"/>
    <w:tmpl w:val="2074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4552FE"/>
    <w:multiLevelType w:val="hybridMultilevel"/>
    <w:tmpl w:val="3B22ED96"/>
    <w:lvl w:ilvl="0" w:tplc="13502DA0">
      <w:start w:val="1"/>
      <w:numFmt w:val="bullet"/>
      <w:lvlText w:val=""/>
      <w:lvlJc w:val="left"/>
      <w:pPr>
        <w:ind w:left="294" w:hanging="360"/>
      </w:pPr>
      <w:rPr>
        <w:rFonts w:ascii="Symbol" w:hAnsi="Symbol" w:hint="default"/>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2" w15:restartNumberingAfterBreak="0">
    <w:nsid w:val="106D6271"/>
    <w:multiLevelType w:val="multilevel"/>
    <w:tmpl w:val="869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004FFB"/>
    <w:multiLevelType w:val="hybridMultilevel"/>
    <w:tmpl w:val="361C1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1947BAF"/>
    <w:multiLevelType w:val="hybridMultilevel"/>
    <w:tmpl w:val="776A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2D40ED8"/>
    <w:multiLevelType w:val="hybridMultilevel"/>
    <w:tmpl w:val="618254E2"/>
    <w:lvl w:ilvl="0" w:tplc="C9FAFE80">
      <w:start w:val="1"/>
      <w:numFmt w:val="bullet"/>
      <w:lvlText w:val=""/>
      <w:lvlJc w:val="left"/>
      <w:pPr>
        <w:ind w:left="720" w:hanging="360"/>
      </w:pPr>
      <w:rPr>
        <w:rFonts w:ascii="Symbol" w:hAnsi="Symbol" w:hint="default"/>
        <w:color w:val="auto"/>
      </w:rPr>
    </w:lvl>
    <w:lvl w:ilvl="1" w:tplc="192283B2">
      <w:start w:val="1"/>
      <w:numFmt w:val="bullet"/>
      <w:lvlText w:val="o"/>
      <w:lvlJc w:val="left"/>
      <w:pPr>
        <w:ind w:left="1440" w:hanging="360"/>
      </w:pPr>
      <w:rPr>
        <w:rFonts w:ascii="Courier New" w:hAnsi="Courier New" w:cs="Courier New" w:hint="default"/>
      </w:rPr>
    </w:lvl>
    <w:lvl w:ilvl="2" w:tplc="AA32DD1C">
      <w:start w:val="1"/>
      <w:numFmt w:val="bullet"/>
      <w:lvlText w:val=""/>
      <w:lvlJc w:val="left"/>
      <w:pPr>
        <w:ind w:left="2160" w:hanging="360"/>
      </w:pPr>
      <w:rPr>
        <w:rFonts w:ascii="Wingdings" w:hAnsi="Wingdings" w:hint="default"/>
      </w:rPr>
    </w:lvl>
    <w:lvl w:ilvl="3" w:tplc="48843F02">
      <w:numFmt w:val="bullet"/>
      <w:lvlText w:val="-"/>
      <w:lvlJc w:val="left"/>
      <w:pPr>
        <w:ind w:left="2880" w:hanging="360"/>
      </w:pPr>
      <w:rPr>
        <w:rFonts w:ascii="Calibri" w:eastAsia="Times New Roman" w:hAnsi="Calibri" w:cs="Calibri" w:hint="default"/>
        <w:color w:val="FF0000"/>
      </w:rPr>
    </w:lvl>
    <w:lvl w:ilvl="4" w:tplc="33D2646E">
      <w:start w:val="1"/>
      <w:numFmt w:val="bullet"/>
      <w:lvlText w:val="o"/>
      <w:lvlJc w:val="left"/>
      <w:pPr>
        <w:ind w:left="3600" w:hanging="360"/>
      </w:pPr>
      <w:rPr>
        <w:rFonts w:ascii="Courier New" w:hAnsi="Courier New" w:cs="Courier New" w:hint="default"/>
      </w:rPr>
    </w:lvl>
    <w:lvl w:ilvl="5" w:tplc="5280626C">
      <w:start w:val="1"/>
      <w:numFmt w:val="bullet"/>
      <w:lvlText w:val=""/>
      <w:lvlJc w:val="left"/>
      <w:pPr>
        <w:ind w:left="4320" w:hanging="360"/>
      </w:pPr>
      <w:rPr>
        <w:rFonts w:ascii="Wingdings" w:hAnsi="Wingdings" w:hint="default"/>
      </w:rPr>
    </w:lvl>
    <w:lvl w:ilvl="6" w:tplc="46FA78D8">
      <w:start w:val="1"/>
      <w:numFmt w:val="bullet"/>
      <w:lvlText w:val=""/>
      <w:lvlJc w:val="left"/>
      <w:pPr>
        <w:ind w:left="5040" w:hanging="360"/>
      </w:pPr>
      <w:rPr>
        <w:rFonts w:ascii="Symbol" w:hAnsi="Symbol" w:hint="default"/>
      </w:rPr>
    </w:lvl>
    <w:lvl w:ilvl="7" w:tplc="52C6C5F0">
      <w:start w:val="1"/>
      <w:numFmt w:val="bullet"/>
      <w:lvlText w:val="o"/>
      <w:lvlJc w:val="left"/>
      <w:pPr>
        <w:ind w:left="5760" w:hanging="360"/>
      </w:pPr>
      <w:rPr>
        <w:rFonts w:ascii="Courier New" w:hAnsi="Courier New" w:cs="Courier New" w:hint="default"/>
      </w:rPr>
    </w:lvl>
    <w:lvl w:ilvl="8" w:tplc="0DEA3398">
      <w:start w:val="1"/>
      <w:numFmt w:val="bullet"/>
      <w:lvlText w:val=""/>
      <w:lvlJc w:val="left"/>
      <w:pPr>
        <w:ind w:left="6480" w:hanging="360"/>
      </w:pPr>
      <w:rPr>
        <w:rFonts w:ascii="Wingdings" w:hAnsi="Wingdings" w:hint="default"/>
      </w:rPr>
    </w:lvl>
  </w:abstractNum>
  <w:abstractNum w:abstractNumId="27" w15:restartNumberingAfterBreak="0">
    <w:nsid w:val="145E0A38"/>
    <w:multiLevelType w:val="hybridMultilevel"/>
    <w:tmpl w:val="55341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53C55CC"/>
    <w:multiLevelType w:val="hybridMultilevel"/>
    <w:tmpl w:val="7C403FA4"/>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9" w15:restartNumberingAfterBreak="0">
    <w:nsid w:val="16713468"/>
    <w:multiLevelType w:val="hybridMultilevel"/>
    <w:tmpl w:val="6540A74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168175A2"/>
    <w:multiLevelType w:val="hybridMultilevel"/>
    <w:tmpl w:val="5B206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17E2014C"/>
    <w:multiLevelType w:val="hybridMultilevel"/>
    <w:tmpl w:val="6DDC2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257FAD"/>
    <w:multiLevelType w:val="hybridMultilevel"/>
    <w:tmpl w:val="49F81ED4"/>
    <w:lvl w:ilvl="0" w:tplc="86748AB8">
      <w:start w:val="200"/>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8EB2F7F"/>
    <w:multiLevelType w:val="hybridMultilevel"/>
    <w:tmpl w:val="969A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9377C9F"/>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98F3CB1"/>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9AE5D3D"/>
    <w:multiLevelType w:val="hybridMultilevel"/>
    <w:tmpl w:val="4D2C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A056BD3"/>
    <w:multiLevelType w:val="hybridMultilevel"/>
    <w:tmpl w:val="84D8E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AE21858"/>
    <w:multiLevelType w:val="hybridMultilevel"/>
    <w:tmpl w:val="5254B1FE"/>
    <w:lvl w:ilvl="0" w:tplc="BD70EBD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B31559A"/>
    <w:multiLevelType w:val="hybridMultilevel"/>
    <w:tmpl w:val="F6248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BE2519B"/>
    <w:multiLevelType w:val="hybridMultilevel"/>
    <w:tmpl w:val="CA98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C1E58C8"/>
    <w:multiLevelType w:val="hybridMultilevel"/>
    <w:tmpl w:val="57D2A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C9A7E72"/>
    <w:multiLevelType w:val="hybridMultilevel"/>
    <w:tmpl w:val="712E8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1D186AD8"/>
    <w:multiLevelType w:val="hybridMultilevel"/>
    <w:tmpl w:val="0F628706"/>
    <w:lvl w:ilvl="0" w:tplc="90ACB75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DA46464"/>
    <w:multiLevelType w:val="hybridMultilevel"/>
    <w:tmpl w:val="1856E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1EB71A6E"/>
    <w:multiLevelType w:val="hybridMultilevel"/>
    <w:tmpl w:val="BF4E9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20092D9F"/>
    <w:multiLevelType w:val="hybridMultilevel"/>
    <w:tmpl w:val="E7DA3DF2"/>
    <w:lvl w:ilvl="0" w:tplc="EEF0096A">
      <w:start w:val="1"/>
      <w:numFmt w:val="bullet"/>
      <w:lvlText w:val=""/>
      <w:lvlJc w:val="left"/>
      <w:pPr>
        <w:tabs>
          <w:tab w:val="num" w:pos="360"/>
        </w:tabs>
        <w:ind w:left="360" w:hanging="360"/>
      </w:pPr>
      <w:rPr>
        <w:rFonts w:ascii="Symbol" w:hAnsi="Symbol" w:hint="default"/>
      </w:rPr>
    </w:lvl>
    <w:lvl w:ilvl="1" w:tplc="62E6A07E">
      <w:start w:val="1"/>
      <w:numFmt w:val="bullet"/>
      <w:lvlText w:val=""/>
      <w:lvlJc w:val="left"/>
      <w:pPr>
        <w:tabs>
          <w:tab w:val="num" w:pos="1080"/>
        </w:tabs>
        <w:ind w:left="1080" w:hanging="360"/>
      </w:pPr>
      <w:rPr>
        <w:rFonts w:ascii="Symbol" w:hAnsi="Symbol" w:hint="default"/>
        <w:color w:val="auto"/>
        <w:sz w:val="24"/>
        <w:szCs w:val="20"/>
      </w:rPr>
    </w:lvl>
    <w:lvl w:ilvl="2" w:tplc="8D741F7C">
      <w:start w:val="1"/>
      <w:numFmt w:val="bullet"/>
      <w:lvlText w:val=""/>
      <w:lvlJc w:val="left"/>
      <w:pPr>
        <w:tabs>
          <w:tab w:val="num" w:pos="1800"/>
        </w:tabs>
        <w:ind w:left="1800" w:hanging="360"/>
      </w:pPr>
      <w:rPr>
        <w:rFonts w:ascii="Wingdings" w:hAnsi="Wingdings" w:hint="default"/>
      </w:rPr>
    </w:lvl>
    <w:lvl w:ilvl="3" w:tplc="5EB26F02">
      <w:start w:val="1"/>
      <w:numFmt w:val="bullet"/>
      <w:lvlText w:val=""/>
      <w:lvlJc w:val="left"/>
      <w:pPr>
        <w:tabs>
          <w:tab w:val="num" w:pos="2520"/>
        </w:tabs>
        <w:ind w:left="2520" w:hanging="360"/>
      </w:pPr>
      <w:rPr>
        <w:rFonts w:ascii="Symbol" w:hAnsi="Symbol" w:hint="default"/>
      </w:rPr>
    </w:lvl>
    <w:lvl w:ilvl="4" w:tplc="134A4782">
      <w:start w:val="1"/>
      <w:numFmt w:val="bullet"/>
      <w:lvlText w:val="o"/>
      <w:lvlJc w:val="left"/>
      <w:pPr>
        <w:tabs>
          <w:tab w:val="num" w:pos="3240"/>
        </w:tabs>
        <w:ind w:left="3240" w:hanging="360"/>
      </w:pPr>
      <w:rPr>
        <w:rFonts w:ascii="Courier New" w:hAnsi="Courier New" w:cs="Courier New" w:hint="default"/>
      </w:rPr>
    </w:lvl>
    <w:lvl w:ilvl="5" w:tplc="CA746ADC">
      <w:start w:val="1"/>
      <w:numFmt w:val="bullet"/>
      <w:lvlText w:val=""/>
      <w:lvlJc w:val="left"/>
      <w:pPr>
        <w:tabs>
          <w:tab w:val="num" w:pos="3960"/>
        </w:tabs>
        <w:ind w:left="3960" w:hanging="360"/>
      </w:pPr>
      <w:rPr>
        <w:rFonts w:ascii="Wingdings" w:hAnsi="Wingdings" w:hint="default"/>
      </w:rPr>
    </w:lvl>
    <w:lvl w:ilvl="6" w:tplc="066EE58C">
      <w:start w:val="1"/>
      <w:numFmt w:val="bullet"/>
      <w:lvlText w:val=""/>
      <w:lvlJc w:val="left"/>
      <w:pPr>
        <w:tabs>
          <w:tab w:val="num" w:pos="4680"/>
        </w:tabs>
        <w:ind w:left="4680" w:hanging="360"/>
      </w:pPr>
      <w:rPr>
        <w:rFonts w:ascii="Symbol" w:hAnsi="Symbol" w:hint="default"/>
      </w:rPr>
    </w:lvl>
    <w:lvl w:ilvl="7" w:tplc="E6C48AFE">
      <w:start w:val="1"/>
      <w:numFmt w:val="bullet"/>
      <w:lvlText w:val="o"/>
      <w:lvlJc w:val="left"/>
      <w:pPr>
        <w:tabs>
          <w:tab w:val="num" w:pos="5400"/>
        </w:tabs>
        <w:ind w:left="5400" w:hanging="360"/>
      </w:pPr>
      <w:rPr>
        <w:rFonts w:ascii="Courier New" w:hAnsi="Courier New" w:cs="Courier New" w:hint="default"/>
      </w:rPr>
    </w:lvl>
    <w:lvl w:ilvl="8" w:tplc="9C3882D2">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0B57F19"/>
    <w:multiLevelType w:val="hybridMultilevel"/>
    <w:tmpl w:val="8138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14A3B10"/>
    <w:multiLevelType w:val="hybridMultilevel"/>
    <w:tmpl w:val="A086BB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1DA5ED4"/>
    <w:multiLevelType w:val="hybridMultilevel"/>
    <w:tmpl w:val="6C1E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25C4917"/>
    <w:multiLevelType w:val="hybridMultilevel"/>
    <w:tmpl w:val="6012F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31F0BA8"/>
    <w:multiLevelType w:val="hybridMultilevel"/>
    <w:tmpl w:val="CBC62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3B05F2C"/>
    <w:multiLevelType w:val="hybridMultilevel"/>
    <w:tmpl w:val="CF20B4F8"/>
    <w:lvl w:ilvl="0" w:tplc="83247DCE">
      <w:numFmt w:val="bullet"/>
      <w:lvlText w:val="•"/>
      <w:lvlJc w:val="left"/>
      <w:pPr>
        <w:ind w:left="360" w:hanging="360"/>
      </w:pPr>
      <w:rPr>
        <w:rFonts w:ascii="Segoe UI" w:eastAsia="Calibri" w:hAnsi="Segoe UI" w:cs="Segoe U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3" w15:restartNumberingAfterBreak="0">
    <w:nsid w:val="24563184"/>
    <w:multiLevelType w:val="hybridMultilevel"/>
    <w:tmpl w:val="F39666C0"/>
    <w:lvl w:ilvl="0" w:tplc="3E0843A4">
      <w:start w:val="1"/>
      <w:numFmt w:val="bullet"/>
      <w:pStyle w:val="BriefBoxDotPoin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15:restartNumberingAfterBreak="0">
    <w:nsid w:val="24963483"/>
    <w:multiLevelType w:val="hybridMultilevel"/>
    <w:tmpl w:val="6ACC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4C84B07"/>
    <w:multiLevelType w:val="hybridMultilevel"/>
    <w:tmpl w:val="25A0D4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51A1161"/>
    <w:multiLevelType w:val="hybridMultilevel"/>
    <w:tmpl w:val="68BECE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269D7C23"/>
    <w:multiLevelType w:val="hybridMultilevel"/>
    <w:tmpl w:val="2F18F90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28713B37"/>
    <w:multiLevelType w:val="hybridMultilevel"/>
    <w:tmpl w:val="D6B4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93635EE"/>
    <w:multiLevelType w:val="hybridMultilevel"/>
    <w:tmpl w:val="6510A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B91231A"/>
    <w:multiLevelType w:val="hybridMultilevel"/>
    <w:tmpl w:val="EEB2E820"/>
    <w:lvl w:ilvl="0" w:tplc="EA06A1E2">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B981973"/>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C4B06E4"/>
    <w:multiLevelType w:val="hybridMultilevel"/>
    <w:tmpl w:val="A9D01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D9D2CA7"/>
    <w:multiLevelType w:val="hybridMultilevel"/>
    <w:tmpl w:val="617E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DF82FB8"/>
    <w:multiLevelType w:val="hybridMultilevel"/>
    <w:tmpl w:val="CCA46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2E3C7917"/>
    <w:multiLevelType w:val="hybridMultilevel"/>
    <w:tmpl w:val="7280F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E89041C"/>
    <w:multiLevelType w:val="hybridMultilevel"/>
    <w:tmpl w:val="AFAE2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F11591E"/>
    <w:multiLevelType w:val="hybridMultilevel"/>
    <w:tmpl w:val="44C0FF98"/>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F2E2E85"/>
    <w:multiLevelType w:val="hybridMultilevel"/>
    <w:tmpl w:val="D4C6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FE47F16"/>
    <w:multiLevelType w:val="hybridMultilevel"/>
    <w:tmpl w:val="8622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0903F25"/>
    <w:multiLevelType w:val="hybridMultilevel"/>
    <w:tmpl w:val="53E8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1110417"/>
    <w:multiLevelType w:val="hybridMultilevel"/>
    <w:tmpl w:val="1394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2715D9D"/>
    <w:multiLevelType w:val="hybridMultilevel"/>
    <w:tmpl w:val="2234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28C7496"/>
    <w:multiLevelType w:val="hybridMultilevel"/>
    <w:tmpl w:val="E0F4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29070CC"/>
    <w:multiLevelType w:val="hybridMultilevel"/>
    <w:tmpl w:val="3494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2A93E06"/>
    <w:multiLevelType w:val="hybridMultilevel"/>
    <w:tmpl w:val="49EE91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38362DB"/>
    <w:multiLevelType w:val="hybridMultilevel"/>
    <w:tmpl w:val="62A6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3FC07F7"/>
    <w:multiLevelType w:val="hybridMultilevel"/>
    <w:tmpl w:val="86284CBC"/>
    <w:lvl w:ilvl="0" w:tplc="C13EFDB8">
      <w:numFmt w:val="bullet"/>
      <w:lvlText w:val="-"/>
      <w:lvlJc w:val="left"/>
      <w:pPr>
        <w:ind w:left="720" w:hanging="360"/>
      </w:pPr>
      <w:rPr>
        <w:rFonts w:ascii="Segoe UI" w:eastAsia="Calibr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4026D1D"/>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36D848AC"/>
    <w:multiLevelType w:val="hybridMultilevel"/>
    <w:tmpl w:val="47E48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1" w15:restartNumberingAfterBreak="0">
    <w:nsid w:val="37213852"/>
    <w:multiLevelType w:val="hybridMultilevel"/>
    <w:tmpl w:val="E65E5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74B6614"/>
    <w:multiLevelType w:val="hybridMultilevel"/>
    <w:tmpl w:val="C8C0F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3" w15:restartNumberingAfterBreak="0">
    <w:nsid w:val="39301884"/>
    <w:multiLevelType w:val="multilevel"/>
    <w:tmpl w:val="724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5806E9"/>
    <w:multiLevelType w:val="hybridMultilevel"/>
    <w:tmpl w:val="40A43C58"/>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AFD35C7"/>
    <w:multiLevelType w:val="hybridMultilevel"/>
    <w:tmpl w:val="C1127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6" w15:restartNumberingAfterBreak="0">
    <w:nsid w:val="3B335444"/>
    <w:multiLevelType w:val="hybridMultilevel"/>
    <w:tmpl w:val="E0FE1872"/>
    <w:lvl w:ilvl="0" w:tplc="0C090001">
      <w:start w:val="1"/>
      <w:numFmt w:val="bullet"/>
      <w:lvlText w:val=""/>
      <w:lvlJc w:val="left"/>
      <w:pPr>
        <w:ind w:left="382" w:hanging="360"/>
      </w:pPr>
      <w:rPr>
        <w:rFonts w:ascii="Symbol" w:hAnsi="Symbol" w:hint="default"/>
      </w:rPr>
    </w:lvl>
    <w:lvl w:ilvl="1" w:tplc="0C090003">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87" w15:restartNumberingAfterBreak="0">
    <w:nsid w:val="3C6824C9"/>
    <w:multiLevelType w:val="multilevel"/>
    <w:tmpl w:val="E31AF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C8A2D40"/>
    <w:multiLevelType w:val="hybridMultilevel"/>
    <w:tmpl w:val="75188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3D565D1C"/>
    <w:multiLevelType w:val="hybridMultilevel"/>
    <w:tmpl w:val="869228B6"/>
    <w:lvl w:ilvl="0" w:tplc="0C090001">
      <w:start w:val="1"/>
      <w:numFmt w:val="bullet"/>
      <w:lvlText w:val=""/>
      <w:lvlJc w:val="left"/>
      <w:pPr>
        <w:ind w:left="344" w:hanging="360"/>
      </w:pPr>
      <w:rPr>
        <w:rFonts w:ascii="Symbol" w:hAnsi="Symbol" w:hint="default"/>
      </w:rPr>
    </w:lvl>
    <w:lvl w:ilvl="1" w:tplc="0C090003" w:tentative="1">
      <w:start w:val="1"/>
      <w:numFmt w:val="bullet"/>
      <w:lvlText w:val="o"/>
      <w:lvlJc w:val="left"/>
      <w:pPr>
        <w:ind w:left="1064" w:hanging="360"/>
      </w:pPr>
      <w:rPr>
        <w:rFonts w:ascii="Courier New" w:hAnsi="Courier New" w:cs="Courier New" w:hint="default"/>
      </w:rPr>
    </w:lvl>
    <w:lvl w:ilvl="2" w:tplc="0C090005" w:tentative="1">
      <w:start w:val="1"/>
      <w:numFmt w:val="bullet"/>
      <w:lvlText w:val=""/>
      <w:lvlJc w:val="left"/>
      <w:pPr>
        <w:ind w:left="1784" w:hanging="360"/>
      </w:pPr>
      <w:rPr>
        <w:rFonts w:ascii="Wingdings" w:hAnsi="Wingdings" w:hint="default"/>
      </w:rPr>
    </w:lvl>
    <w:lvl w:ilvl="3" w:tplc="0C090001" w:tentative="1">
      <w:start w:val="1"/>
      <w:numFmt w:val="bullet"/>
      <w:lvlText w:val=""/>
      <w:lvlJc w:val="left"/>
      <w:pPr>
        <w:ind w:left="2504" w:hanging="360"/>
      </w:pPr>
      <w:rPr>
        <w:rFonts w:ascii="Symbol" w:hAnsi="Symbol" w:hint="default"/>
      </w:rPr>
    </w:lvl>
    <w:lvl w:ilvl="4" w:tplc="0C090003" w:tentative="1">
      <w:start w:val="1"/>
      <w:numFmt w:val="bullet"/>
      <w:lvlText w:val="o"/>
      <w:lvlJc w:val="left"/>
      <w:pPr>
        <w:ind w:left="3224" w:hanging="360"/>
      </w:pPr>
      <w:rPr>
        <w:rFonts w:ascii="Courier New" w:hAnsi="Courier New" w:cs="Courier New" w:hint="default"/>
      </w:rPr>
    </w:lvl>
    <w:lvl w:ilvl="5" w:tplc="0C090005" w:tentative="1">
      <w:start w:val="1"/>
      <w:numFmt w:val="bullet"/>
      <w:lvlText w:val=""/>
      <w:lvlJc w:val="left"/>
      <w:pPr>
        <w:ind w:left="3944" w:hanging="360"/>
      </w:pPr>
      <w:rPr>
        <w:rFonts w:ascii="Wingdings" w:hAnsi="Wingdings" w:hint="default"/>
      </w:rPr>
    </w:lvl>
    <w:lvl w:ilvl="6" w:tplc="0C090001" w:tentative="1">
      <w:start w:val="1"/>
      <w:numFmt w:val="bullet"/>
      <w:lvlText w:val=""/>
      <w:lvlJc w:val="left"/>
      <w:pPr>
        <w:ind w:left="4664" w:hanging="360"/>
      </w:pPr>
      <w:rPr>
        <w:rFonts w:ascii="Symbol" w:hAnsi="Symbol" w:hint="default"/>
      </w:rPr>
    </w:lvl>
    <w:lvl w:ilvl="7" w:tplc="0C090003" w:tentative="1">
      <w:start w:val="1"/>
      <w:numFmt w:val="bullet"/>
      <w:lvlText w:val="o"/>
      <w:lvlJc w:val="left"/>
      <w:pPr>
        <w:ind w:left="5384" w:hanging="360"/>
      </w:pPr>
      <w:rPr>
        <w:rFonts w:ascii="Courier New" w:hAnsi="Courier New" w:cs="Courier New" w:hint="default"/>
      </w:rPr>
    </w:lvl>
    <w:lvl w:ilvl="8" w:tplc="0C090005" w:tentative="1">
      <w:start w:val="1"/>
      <w:numFmt w:val="bullet"/>
      <w:lvlText w:val=""/>
      <w:lvlJc w:val="left"/>
      <w:pPr>
        <w:ind w:left="6104" w:hanging="360"/>
      </w:pPr>
      <w:rPr>
        <w:rFonts w:ascii="Wingdings" w:hAnsi="Wingdings" w:hint="default"/>
      </w:rPr>
    </w:lvl>
  </w:abstractNum>
  <w:abstractNum w:abstractNumId="90" w15:restartNumberingAfterBreak="0">
    <w:nsid w:val="3DD269F4"/>
    <w:multiLevelType w:val="hybridMultilevel"/>
    <w:tmpl w:val="F4AC2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E2E2099"/>
    <w:multiLevelType w:val="hybridMultilevel"/>
    <w:tmpl w:val="779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E5E5EBF"/>
    <w:multiLevelType w:val="hybridMultilevel"/>
    <w:tmpl w:val="0D8E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ECA1D37"/>
    <w:multiLevelType w:val="hybridMultilevel"/>
    <w:tmpl w:val="FA845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F362E62"/>
    <w:multiLevelType w:val="hybridMultilevel"/>
    <w:tmpl w:val="2422B57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3FC23E22"/>
    <w:multiLevelType w:val="hybridMultilevel"/>
    <w:tmpl w:val="B462A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40B46E8E"/>
    <w:multiLevelType w:val="hybridMultilevel"/>
    <w:tmpl w:val="2EA82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7" w15:restartNumberingAfterBreak="0">
    <w:nsid w:val="41535364"/>
    <w:multiLevelType w:val="hybridMultilevel"/>
    <w:tmpl w:val="4DB6B1DA"/>
    <w:lvl w:ilvl="0" w:tplc="873A3074">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18663BE"/>
    <w:multiLevelType w:val="hybridMultilevel"/>
    <w:tmpl w:val="90F0B7C2"/>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239434A"/>
    <w:multiLevelType w:val="hybridMultilevel"/>
    <w:tmpl w:val="F0245CEE"/>
    <w:lvl w:ilvl="0" w:tplc="DE945C94">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27B1E2A"/>
    <w:multiLevelType w:val="hybridMultilevel"/>
    <w:tmpl w:val="AD8E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2E331D2"/>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372374E"/>
    <w:multiLevelType w:val="hybridMultilevel"/>
    <w:tmpl w:val="ED8E1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3740C2A"/>
    <w:multiLevelType w:val="hybridMultilevel"/>
    <w:tmpl w:val="AB9A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4B91FD8"/>
    <w:multiLevelType w:val="hybridMultilevel"/>
    <w:tmpl w:val="B00C3108"/>
    <w:lvl w:ilvl="0" w:tplc="BC88620C">
      <w:numFmt w:val="bullet"/>
      <w:lvlText w:val="—"/>
      <w:lvlJc w:val="left"/>
      <w:pPr>
        <w:ind w:left="720" w:hanging="360"/>
      </w:pPr>
      <w:rPr>
        <w:rFonts w:ascii="Arial" w:hAnsi="Arial" w:hint="default"/>
        <w:spacing w:val="0"/>
        <w:w w:val="10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4CE640E"/>
    <w:multiLevelType w:val="hybridMultilevel"/>
    <w:tmpl w:val="53D688FE"/>
    <w:lvl w:ilvl="0" w:tplc="FBDCC3E8">
      <w:start w:val="1"/>
      <w:numFmt w:val="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6" w15:restartNumberingAfterBreak="0">
    <w:nsid w:val="45047E6C"/>
    <w:multiLevelType w:val="hybridMultilevel"/>
    <w:tmpl w:val="7BDAD0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7" w15:restartNumberingAfterBreak="0">
    <w:nsid w:val="455057E7"/>
    <w:multiLevelType w:val="hybridMultilevel"/>
    <w:tmpl w:val="FAB2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6E50DC2"/>
    <w:multiLevelType w:val="hybridMultilevel"/>
    <w:tmpl w:val="E020D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6F434D7"/>
    <w:multiLevelType w:val="hybridMultilevel"/>
    <w:tmpl w:val="CF580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77A66D7"/>
    <w:multiLevelType w:val="multilevel"/>
    <w:tmpl w:val="0F905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7C75947"/>
    <w:multiLevelType w:val="hybridMultilevel"/>
    <w:tmpl w:val="9DC2C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2" w15:restartNumberingAfterBreak="0">
    <w:nsid w:val="47E324BC"/>
    <w:multiLevelType w:val="hybridMultilevel"/>
    <w:tmpl w:val="AF92F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3" w15:restartNumberingAfterBreak="0">
    <w:nsid w:val="482450F4"/>
    <w:multiLevelType w:val="hybridMultilevel"/>
    <w:tmpl w:val="B4F0EF56"/>
    <w:lvl w:ilvl="0" w:tplc="7C926CEC">
      <w:start w:val="1"/>
      <w:numFmt w:val="bullet"/>
      <w:lvlText w:val=""/>
      <w:lvlJc w:val="left"/>
      <w:pPr>
        <w:ind w:left="720" w:hanging="360"/>
      </w:pPr>
      <w:rPr>
        <w:rFonts w:ascii="Symbol" w:hAnsi="Symbol" w:hint="default"/>
      </w:rPr>
    </w:lvl>
    <w:lvl w:ilvl="1" w:tplc="FE28C8F6">
      <w:start w:val="1"/>
      <w:numFmt w:val="bullet"/>
      <w:lvlText w:val="o"/>
      <w:lvlJc w:val="left"/>
      <w:pPr>
        <w:ind w:left="1440" w:hanging="360"/>
      </w:pPr>
      <w:rPr>
        <w:rFonts w:ascii="Courier New" w:hAnsi="Courier New" w:hint="default"/>
      </w:rPr>
    </w:lvl>
    <w:lvl w:ilvl="2" w:tplc="F8CC724E">
      <w:start w:val="1"/>
      <w:numFmt w:val="bullet"/>
      <w:lvlText w:val=""/>
      <w:lvlJc w:val="left"/>
      <w:pPr>
        <w:ind w:left="2160" w:hanging="360"/>
      </w:pPr>
      <w:rPr>
        <w:rFonts w:ascii="Wingdings" w:hAnsi="Wingdings" w:hint="default"/>
      </w:rPr>
    </w:lvl>
    <w:lvl w:ilvl="3" w:tplc="B156AEEE">
      <w:start w:val="1"/>
      <w:numFmt w:val="bullet"/>
      <w:lvlText w:val=""/>
      <w:lvlJc w:val="left"/>
      <w:pPr>
        <w:ind w:left="2880" w:hanging="360"/>
      </w:pPr>
      <w:rPr>
        <w:rFonts w:ascii="Symbol" w:hAnsi="Symbol" w:hint="default"/>
      </w:rPr>
    </w:lvl>
    <w:lvl w:ilvl="4" w:tplc="60366F94">
      <w:start w:val="1"/>
      <w:numFmt w:val="bullet"/>
      <w:lvlText w:val="o"/>
      <w:lvlJc w:val="left"/>
      <w:pPr>
        <w:ind w:left="3600" w:hanging="360"/>
      </w:pPr>
      <w:rPr>
        <w:rFonts w:ascii="Courier New" w:hAnsi="Courier New" w:hint="default"/>
      </w:rPr>
    </w:lvl>
    <w:lvl w:ilvl="5" w:tplc="2410F440">
      <w:start w:val="1"/>
      <w:numFmt w:val="bullet"/>
      <w:lvlText w:val=""/>
      <w:lvlJc w:val="left"/>
      <w:pPr>
        <w:ind w:left="4320" w:hanging="360"/>
      </w:pPr>
      <w:rPr>
        <w:rFonts w:ascii="Wingdings" w:hAnsi="Wingdings" w:hint="default"/>
      </w:rPr>
    </w:lvl>
    <w:lvl w:ilvl="6" w:tplc="FE6C3424">
      <w:start w:val="1"/>
      <w:numFmt w:val="bullet"/>
      <w:lvlText w:val=""/>
      <w:lvlJc w:val="left"/>
      <w:pPr>
        <w:ind w:left="5040" w:hanging="360"/>
      </w:pPr>
      <w:rPr>
        <w:rFonts w:ascii="Symbol" w:hAnsi="Symbol" w:hint="default"/>
      </w:rPr>
    </w:lvl>
    <w:lvl w:ilvl="7" w:tplc="CAFCBBD6">
      <w:start w:val="1"/>
      <w:numFmt w:val="bullet"/>
      <w:lvlText w:val="o"/>
      <w:lvlJc w:val="left"/>
      <w:pPr>
        <w:ind w:left="5760" w:hanging="360"/>
      </w:pPr>
      <w:rPr>
        <w:rFonts w:ascii="Courier New" w:hAnsi="Courier New" w:hint="default"/>
      </w:rPr>
    </w:lvl>
    <w:lvl w:ilvl="8" w:tplc="795077D0">
      <w:start w:val="1"/>
      <w:numFmt w:val="bullet"/>
      <w:lvlText w:val=""/>
      <w:lvlJc w:val="left"/>
      <w:pPr>
        <w:ind w:left="6480" w:hanging="360"/>
      </w:pPr>
      <w:rPr>
        <w:rFonts w:ascii="Wingdings" w:hAnsi="Wingdings" w:hint="default"/>
      </w:rPr>
    </w:lvl>
  </w:abstractNum>
  <w:abstractNum w:abstractNumId="114" w15:restartNumberingAfterBreak="0">
    <w:nsid w:val="4D4933D6"/>
    <w:multiLevelType w:val="hybridMultilevel"/>
    <w:tmpl w:val="9BF6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D5B5347"/>
    <w:multiLevelType w:val="hybridMultilevel"/>
    <w:tmpl w:val="335C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EED132E"/>
    <w:multiLevelType w:val="hybridMultilevel"/>
    <w:tmpl w:val="7F288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 w15:restartNumberingAfterBreak="0">
    <w:nsid w:val="4F5942D1"/>
    <w:multiLevelType w:val="hybridMultilevel"/>
    <w:tmpl w:val="6E2647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8" w15:restartNumberingAfterBreak="0">
    <w:nsid w:val="516C5C0E"/>
    <w:multiLevelType w:val="hybridMultilevel"/>
    <w:tmpl w:val="9D52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1BF5EBD"/>
    <w:multiLevelType w:val="hybridMultilevel"/>
    <w:tmpl w:val="9E50F132"/>
    <w:lvl w:ilvl="0" w:tplc="FFFFFFFF">
      <w:start w:val="1"/>
      <w:numFmt w:val="bullet"/>
      <w:lvlText w:val="o"/>
      <w:lvlJc w:val="left"/>
      <w:pPr>
        <w:ind w:left="186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0" w15:restartNumberingAfterBreak="0">
    <w:nsid w:val="53A114B9"/>
    <w:multiLevelType w:val="hybridMultilevel"/>
    <w:tmpl w:val="600C4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57286DA2"/>
    <w:multiLevelType w:val="hybridMultilevel"/>
    <w:tmpl w:val="457E4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2" w15:restartNumberingAfterBreak="0">
    <w:nsid w:val="580629DC"/>
    <w:multiLevelType w:val="hybridMultilevel"/>
    <w:tmpl w:val="3B3236C8"/>
    <w:lvl w:ilvl="0" w:tplc="0C090001">
      <w:start w:val="1"/>
      <w:numFmt w:val="bullet"/>
      <w:lvlText w:val=""/>
      <w:lvlJc w:val="left"/>
      <w:pPr>
        <w:ind w:left="720" w:hanging="360"/>
      </w:pPr>
      <w:rPr>
        <w:rFonts w:ascii="Symbol" w:hAnsi="Symbol" w:hint="default"/>
      </w:rPr>
    </w:lvl>
    <w:lvl w:ilvl="1" w:tplc="BD70EBD4">
      <w:start w:val="1"/>
      <w:numFmt w:val="bullet"/>
      <w:lvlText w:val=""/>
      <w:lvlJc w:val="left"/>
      <w:pPr>
        <w:ind w:left="1440" w:hanging="360"/>
      </w:pPr>
      <w:rPr>
        <w:rFonts w:ascii="Symbol" w:hAnsi="Symbol"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8C258C5"/>
    <w:multiLevelType w:val="hybridMultilevel"/>
    <w:tmpl w:val="6F6A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A220458"/>
    <w:multiLevelType w:val="hybridMultilevel"/>
    <w:tmpl w:val="92E03D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A2C2573"/>
    <w:multiLevelType w:val="hybridMultilevel"/>
    <w:tmpl w:val="F482A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6" w15:restartNumberingAfterBreak="0">
    <w:nsid w:val="5BCC7DC9"/>
    <w:multiLevelType w:val="hybridMultilevel"/>
    <w:tmpl w:val="C0CA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BE932CC"/>
    <w:multiLevelType w:val="hybridMultilevel"/>
    <w:tmpl w:val="DB24A3B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5C9743AD"/>
    <w:multiLevelType w:val="hybridMultilevel"/>
    <w:tmpl w:val="DA6A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5DD87198"/>
    <w:multiLevelType w:val="hybridMultilevel"/>
    <w:tmpl w:val="3376B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5ED13561"/>
    <w:multiLevelType w:val="hybridMultilevel"/>
    <w:tmpl w:val="C0A032FE"/>
    <w:lvl w:ilvl="0" w:tplc="0C090001">
      <w:start w:val="1"/>
      <w:numFmt w:val="bullet"/>
      <w:lvlText w:val=""/>
      <w:lvlJc w:val="left"/>
      <w:pPr>
        <w:ind w:left="720" w:hanging="360"/>
      </w:pPr>
      <w:rPr>
        <w:rFonts w:ascii="Symbol" w:hAnsi="Symbol" w:hint="default"/>
      </w:rPr>
    </w:lvl>
    <w:lvl w:ilvl="1" w:tplc="2AC8C786">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09213B3"/>
    <w:multiLevelType w:val="hybridMultilevel"/>
    <w:tmpl w:val="D91C8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0E738B2"/>
    <w:multiLevelType w:val="hybridMultilevel"/>
    <w:tmpl w:val="68A8893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3" w15:restartNumberingAfterBreak="0">
    <w:nsid w:val="62675434"/>
    <w:multiLevelType w:val="hybridMultilevel"/>
    <w:tmpl w:val="2362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62A352A2"/>
    <w:multiLevelType w:val="hybridMultilevel"/>
    <w:tmpl w:val="C832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2B74BDB"/>
    <w:multiLevelType w:val="hybridMultilevel"/>
    <w:tmpl w:val="A32E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3394765"/>
    <w:multiLevelType w:val="hybridMultilevel"/>
    <w:tmpl w:val="50A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4D74596"/>
    <w:multiLevelType w:val="hybridMultilevel"/>
    <w:tmpl w:val="AF0E4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65CE4DFC"/>
    <w:multiLevelType w:val="hybridMultilevel"/>
    <w:tmpl w:val="277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62E5151"/>
    <w:multiLevelType w:val="hybridMultilevel"/>
    <w:tmpl w:val="26202762"/>
    <w:lvl w:ilvl="0" w:tplc="0C090001">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0" w15:restartNumberingAfterBreak="0">
    <w:nsid w:val="673D4D49"/>
    <w:multiLevelType w:val="hybridMultilevel"/>
    <w:tmpl w:val="68DACF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675274EC"/>
    <w:multiLevelType w:val="hybridMultilevel"/>
    <w:tmpl w:val="81F4F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2" w15:restartNumberingAfterBreak="0">
    <w:nsid w:val="683501F6"/>
    <w:multiLevelType w:val="hybridMultilevel"/>
    <w:tmpl w:val="C854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897374A"/>
    <w:multiLevelType w:val="hybridMultilevel"/>
    <w:tmpl w:val="9F4A6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8AA005F"/>
    <w:multiLevelType w:val="hybridMultilevel"/>
    <w:tmpl w:val="DF9A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AC30201"/>
    <w:multiLevelType w:val="hybridMultilevel"/>
    <w:tmpl w:val="105CD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6" w15:restartNumberingAfterBreak="0">
    <w:nsid w:val="6B6C4E19"/>
    <w:multiLevelType w:val="hybridMultilevel"/>
    <w:tmpl w:val="A8D6B590"/>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6BAC78D2"/>
    <w:multiLevelType w:val="hybridMultilevel"/>
    <w:tmpl w:val="CC1A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C2A6467"/>
    <w:multiLevelType w:val="hybridMultilevel"/>
    <w:tmpl w:val="FCF27F6A"/>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9" w15:restartNumberingAfterBreak="0">
    <w:nsid w:val="6C9B3565"/>
    <w:multiLevelType w:val="hybridMultilevel"/>
    <w:tmpl w:val="2AD4830C"/>
    <w:lvl w:ilvl="0" w:tplc="EF7C27A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E91122D"/>
    <w:multiLevelType w:val="hybridMultilevel"/>
    <w:tmpl w:val="19FA0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6EE359E3"/>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70594A55"/>
    <w:multiLevelType w:val="hybridMultilevel"/>
    <w:tmpl w:val="B476B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3" w15:restartNumberingAfterBreak="0">
    <w:nsid w:val="70802AFB"/>
    <w:multiLevelType w:val="hybridMultilevel"/>
    <w:tmpl w:val="17E6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2E50C19"/>
    <w:multiLevelType w:val="hybridMultilevel"/>
    <w:tmpl w:val="86F4B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73624CB1"/>
    <w:multiLevelType w:val="hybridMultilevel"/>
    <w:tmpl w:val="CE5E8E9C"/>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cs="Times New Roman" w:hint="default"/>
        <w:color w:val="auto"/>
      </w:rPr>
    </w:lvl>
    <w:lvl w:ilvl="2">
      <w:start w:val="1"/>
      <w:numFmt w:val="bullet"/>
      <w:pStyle w:val="Bullet3"/>
      <w:lvlText w:val="»"/>
      <w:lvlJc w:val="left"/>
      <w:pPr>
        <w:ind w:left="852" w:hanging="284"/>
      </w:pPr>
      <w:rPr>
        <w:rFonts w:ascii="Arial" w:hAnsi="Arial"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7" w15:restartNumberingAfterBreak="0">
    <w:nsid w:val="73D75B5B"/>
    <w:multiLevelType w:val="hybridMultilevel"/>
    <w:tmpl w:val="5F7699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75B90947"/>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76266638"/>
    <w:multiLevelType w:val="hybridMultilevel"/>
    <w:tmpl w:val="8A4E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65F6B36"/>
    <w:multiLevelType w:val="hybridMultilevel"/>
    <w:tmpl w:val="7E9A7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9D41EC3"/>
    <w:multiLevelType w:val="hybridMultilevel"/>
    <w:tmpl w:val="AE9E98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2" w15:restartNumberingAfterBreak="0">
    <w:nsid w:val="7B345410"/>
    <w:multiLevelType w:val="hybridMultilevel"/>
    <w:tmpl w:val="5114FA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7B357A99"/>
    <w:multiLevelType w:val="multilevel"/>
    <w:tmpl w:val="ABC29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BF41D2E"/>
    <w:multiLevelType w:val="multilevel"/>
    <w:tmpl w:val="567C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C0C2832"/>
    <w:multiLevelType w:val="hybridMultilevel"/>
    <w:tmpl w:val="8A101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C9B1D22"/>
    <w:multiLevelType w:val="hybridMultilevel"/>
    <w:tmpl w:val="A652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ED638C1"/>
    <w:multiLevelType w:val="hybridMultilevel"/>
    <w:tmpl w:val="F3882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7EF83EFE"/>
    <w:multiLevelType w:val="hybridMultilevel"/>
    <w:tmpl w:val="9F1A2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9" w15:restartNumberingAfterBreak="0">
    <w:nsid w:val="7F6C2B4F"/>
    <w:multiLevelType w:val="hybridMultilevel"/>
    <w:tmpl w:val="3EE66B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934494">
    <w:abstractNumId w:val="21"/>
  </w:num>
  <w:num w:numId="2" w16cid:durableId="309676085">
    <w:abstractNumId w:val="120"/>
  </w:num>
  <w:num w:numId="3" w16cid:durableId="1273392345">
    <w:abstractNumId w:val="2"/>
  </w:num>
  <w:num w:numId="4" w16cid:durableId="118308193">
    <w:abstractNumId w:val="149"/>
  </w:num>
  <w:num w:numId="5" w16cid:durableId="1613246887">
    <w:abstractNumId w:val="129"/>
  </w:num>
  <w:num w:numId="6" w16cid:durableId="455175284">
    <w:abstractNumId w:val="24"/>
  </w:num>
  <w:num w:numId="7" w16cid:durableId="1865972392">
    <w:abstractNumId w:val="63"/>
  </w:num>
  <w:num w:numId="8" w16cid:durableId="1522427764">
    <w:abstractNumId w:val="14"/>
  </w:num>
  <w:num w:numId="9" w16cid:durableId="379791495">
    <w:abstractNumId w:val="24"/>
  </w:num>
  <w:num w:numId="10" w16cid:durableId="1972442155">
    <w:abstractNumId w:val="24"/>
  </w:num>
  <w:num w:numId="11" w16cid:durableId="1815221814">
    <w:abstractNumId w:val="4"/>
  </w:num>
  <w:num w:numId="12" w16cid:durableId="1026056913">
    <w:abstractNumId w:val="24"/>
  </w:num>
  <w:num w:numId="13" w16cid:durableId="1182430843">
    <w:abstractNumId w:val="24"/>
  </w:num>
  <w:num w:numId="14" w16cid:durableId="502403559">
    <w:abstractNumId w:val="107"/>
  </w:num>
  <w:num w:numId="15" w16cid:durableId="1944530433">
    <w:abstractNumId w:val="104"/>
  </w:num>
  <w:num w:numId="16" w16cid:durableId="526069650">
    <w:abstractNumId w:val="139"/>
  </w:num>
  <w:num w:numId="17" w16cid:durableId="877594771">
    <w:abstractNumId w:val="38"/>
  </w:num>
  <w:num w:numId="18" w16cid:durableId="5247132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499765">
    <w:abstractNumId w:val="151"/>
  </w:num>
  <w:num w:numId="20" w16cid:durableId="1388409934">
    <w:abstractNumId w:val="6"/>
    <w:lvlOverride w:ilvl="0">
      <w:startOverride w:val="1"/>
    </w:lvlOverride>
    <w:lvlOverride w:ilvl="1"/>
    <w:lvlOverride w:ilvl="2"/>
    <w:lvlOverride w:ilvl="3"/>
    <w:lvlOverride w:ilvl="4"/>
    <w:lvlOverride w:ilvl="5"/>
    <w:lvlOverride w:ilvl="6"/>
    <w:lvlOverride w:ilvl="7"/>
    <w:lvlOverride w:ilvl="8"/>
  </w:num>
  <w:num w:numId="21" w16cid:durableId="330134952">
    <w:abstractNumId w:val="101"/>
  </w:num>
  <w:num w:numId="22" w16cid:durableId="164443262">
    <w:abstractNumId w:val="57"/>
    <w:lvlOverride w:ilvl="0">
      <w:startOverride w:val="1"/>
    </w:lvlOverride>
    <w:lvlOverride w:ilvl="1"/>
    <w:lvlOverride w:ilvl="2"/>
    <w:lvlOverride w:ilvl="3"/>
    <w:lvlOverride w:ilvl="4"/>
    <w:lvlOverride w:ilvl="5"/>
    <w:lvlOverride w:ilvl="6"/>
    <w:lvlOverride w:ilvl="7"/>
    <w:lvlOverride w:ilvl="8"/>
  </w:num>
  <w:num w:numId="23" w16cid:durableId="2068188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2762525">
    <w:abstractNumId w:val="29"/>
    <w:lvlOverride w:ilvl="0">
      <w:startOverride w:val="1"/>
    </w:lvlOverride>
    <w:lvlOverride w:ilvl="1"/>
    <w:lvlOverride w:ilvl="2"/>
    <w:lvlOverride w:ilvl="3"/>
    <w:lvlOverride w:ilvl="4"/>
    <w:lvlOverride w:ilvl="5"/>
    <w:lvlOverride w:ilvl="6"/>
    <w:lvlOverride w:ilvl="7"/>
    <w:lvlOverride w:ilvl="8"/>
  </w:num>
  <w:num w:numId="25" w16cid:durableId="1105541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439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8212740">
    <w:abstractNumId w:val="34"/>
  </w:num>
  <w:num w:numId="28" w16cid:durableId="1887066290">
    <w:abstractNumId w:val="79"/>
  </w:num>
  <w:num w:numId="29" w16cid:durableId="1762532559">
    <w:abstractNumId w:val="158"/>
  </w:num>
  <w:num w:numId="30" w16cid:durableId="1993436836">
    <w:abstractNumId w:val="35"/>
  </w:num>
  <w:num w:numId="31" w16cid:durableId="1475100090">
    <w:abstractNumId w:val="61"/>
  </w:num>
  <w:num w:numId="32" w16cid:durableId="1036273338">
    <w:abstractNumId w:val="139"/>
  </w:num>
  <w:num w:numId="33" w16cid:durableId="286855631">
    <w:abstractNumId w:val="147"/>
  </w:num>
  <w:num w:numId="34" w16cid:durableId="1453089245">
    <w:abstractNumId w:val="139"/>
  </w:num>
  <w:num w:numId="35" w16cid:durableId="447354412">
    <w:abstractNumId w:val="32"/>
  </w:num>
  <w:num w:numId="36" w16cid:durableId="1170290797">
    <w:abstractNumId w:val="19"/>
  </w:num>
  <w:num w:numId="37" w16cid:durableId="1609577646">
    <w:abstractNumId w:val="50"/>
  </w:num>
  <w:num w:numId="38" w16cid:durableId="749888959">
    <w:abstractNumId w:val="159"/>
  </w:num>
  <w:num w:numId="39" w16cid:durableId="231895187">
    <w:abstractNumId w:val="105"/>
  </w:num>
  <w:num w:numId="40" w16cid:durableId="2121297621">
    <w:abstractNumId w:val="47"/>
  </w:num>
  <w:num w:numId="41" w16cid:durableId="533809049">
    <w:abstractNumId w:val="133"/>
  </w:num>
  <w:num w:numId="42" w16cid:durableId="65763000">
    <w:abstractNumId w:val="142"/>
  </w:num>
  <w:num w:numId="43" w16cid:durableId="1236552466">
    <w:abstractNumId w:val="161"/>
  </w:num>
  <w:num w:numId="44" w16cid:durableId="1067802646">
    <w:abstractNumId w:val="54"/>
  </w:num>
  <w:num w:numId="45" w16cid:durableId="1948150964">
    <w:abstractNumId w:val="3"/>
  </w:num>
  <w:num w:numId="46" w16cid:durableId="2073113624">
    <w:abstractNumId w:val="75"/>
  </w:num>
  <w:num w:numId="47" w16cid:durableId="1038244579">
    <w:abstractNumId w:val="65"/>
  </w:num>
  <w:num w:numId="48" w16cid:durableId="2026518112">
    <w:abstractNumId w:val="67"/>
  </w:num>
  <w:num w:numId="49" w16cid:durableId="1059979576">
    <w:abstractNumId w:val="86"/>
  </w:num>
  <w:num w:numId="50" w16cid:durableId="1636836051">
    <w:abstractNumId w:val="5"/>
  </w:num>
  <w:num w:numId="51" w16cid:durableId="601375467">
    <w:abstractNumId w:val="44"/>
  </w:num>
  <w:num w:numId="52" w16cid:durableId="1782853">
    <w:abstractNumId w:val="10"/>
  </w:num>
  <w:num w:numId="53" w16cid:durableId="1760372578">
    <w:abstractNumId w:val="30"/>
  </w:num>
  <w:num w:numId="54" w16cid:durableId="461310684">
    <w:abstractNumId w:val="156"/>
  </w:num>
  <w:num w:numId="55" w16cid:durableId="1329670686">
    <w:abstractNumId w:val="37"/>
  </w:num>
  <w:num w:numId="56" w16cid:durableId="116722756">
    <w:abstractNumId w:val="168"/>
  </w:num>
  <w:num w:numId="57" w16cid:durableId="1297637187">
    <w:abstractNumId w:val="26"/>
  </w:num>
  <w:num w:numId="58" w16cid:durableId="1327124840">
    <w:abstractNumId w:val="74"/>
  </w:num>
  <w:num w:numId="59" w16cid:durableId="1323240061">
    <w:abstractNumId w:val="52"/>
  </w:num>
  <w:num w:numId="60" w16cid:durableId="358699775">
    <w:abstractNumId w:val="60"/>
  </w:num>
  <w:num w:numId="61" w16cid:durableId="1479810094">
    <w:abstractNumId w:val="140"/>
  </w:num>
  <w:num w:numId="62" w16cid:durableId="1099838305">
    <w:abstractNumId w:val="87"/>
  </w:num>
  <w:num w:numId="63" w16cid:durableId="1100832437">
    <w:abstractNumId w:val="141"/>
  </w:num>
  <w:num w:numId="64" w16cid:durableId="443156005">
    <w:abstractNumId w:val="11"/>
  </w:num>
  <w:num w:numId="65" w16cid:durableId="1895434712">
    <w:abstractNumId w:val="36"/>
  </w:num>
  <w:num w:numId="66" w16cid:durableId="1236739405">
    <w:abstractNumId w:val="91"/>
  </w:num>
  <w:num w:numId="67" w16cid:durableId="559902480">
    <w:abstractNumId w:val="113"/>
  </w:num>
  <w:num w:numId="68" w16cid:durableId="324014480">
    <w:abstractNumId w:val="43"/>
  </w:num>
  <w:num w:numId="69" w16cid:durableId="1833449168">
    <w:abstractNumId w:val="1"/>
  </w:num>
  <w:num w:numId="70" w16cid:durableId="123163207">
    <w:abstractNumId w:val="48"/>
  </w:num>
  <w:num w:numId="71" w16cid:durableId="603198328">
    <w:abstractNumId w:val="31"/>
  </w:num>
  <w:num w:numId="72" w16cid:durableId="289241533">
    <w:abstractNumId w:val="25"/>
  </w:num>
  <w:num w:numId="73" w16cid:durableId="577979378">
    <w:abstractNumId w:val="90"/>
  </w:num>
  <w:num w:numId="74" w16cid:durableId="1347750569">
    <w:abstractNumId w:val="134"/>
  </w:num>
  <w:num w:numId="75" w16cid:durableId="730810214">
    <w:abstractNumId w:val="166"/>
  </w:num>
  <w:num w:numId="76" w16cid:durableId="1396245478">
    <w:abstractNumId w:val="110"/>
  </w:num>
  <w:num w:numId="77" w16cid:durableId="829519898">
    <w:abstractNumId w:val="121"/>
  </w:num>
  <w:num w:numId="78" w16cid:durableId="1155220342">
    <w:abstractNumId w:val="78"/>
  </w:num>
  <w:num w:numId="79" w16cid:durableId="1046220600">
    <w:abstractNumId w:val="84"/>
  </w:num>
  <w:num w:numId="80" w16cid:durableId="259488498">
    <w:abstractNumId w:val="45"/>
  </w:num>
  <w:num w:numId="81" w16cid:durableId="1507477768">
    <w:abstractNumId w:val="145"/>
  </w:num>
  <w:num w:numId="82" w16cid:durableId="1832940324">
    <w:abstractNumId w:val="72"/>
  </w:num>
  <w:num w:numId="83" w16cid:durableId="185488620">
    <w:abstractNumId w:val="40"/>
  </w:num>
  <w:num w:numId="84" w16cid:durableId="596402055">
    <w:abstractNumId w:val="124"/>
  </w:num>
  <w:num w:numId="85" w16cid:durableId="54352622">
    <w:abstractNumId w:val="46"/>
  </w:num>
  <w:num w:numId="86" w16cid:durableId="348024062">
    <w:abstractNumId w:val="69"/>
  </w:num>
  <w:num w:numId="87" w16cid:durableId="238295552">
    <w:abstractNumId w:val="39"/>
  </w:num>
  <w:num w:numId="88" w16cid:durableId="977882929">
    <w:abstractNumId w:val="150"/>
  </w:num>
  <w:num w:numId="89" w16cid:durableId="1426267166">
    <w:abstractNumId w:val="118"/>
  </w:num>
  <w:num w:numId="90" w16cid:durableId="1349135245">
    <w:abstractNumId w:val="70"/>
  </w:num>
  <w:num w:numId="91" w16cid:durableId="1979801937">
    <w:abstractNumId w:val="116"/>
  </w:num>
  <w:num w:numId="92" w16cid:durableId="430509205">
    <w:abstractNumId w:val="137"/>
  </w:num>
  <w:num w:numId="93" w16cid:durableId="1380939709">
    <w:abstractNumId w:val="82"/>
  </w:num>
  <w:num w:numId="94" w16cid:durableId="1630548781">
    <w:abstractNumId w:val="58"/>
  </w:num>
  <w:num w:numId="95" w16cid:durableId="1969434433">
    <w:abstractNumId w:val="96"/>
  </w:num>
  <w:num w:numId="96" w16cid:durableId="2102145075">
    <w:abstractNumId w:val="152"/>
  </w:num>
  <w:num w:numId="97" w16cid:durableId="1574510461">
    <w:abstractNumId w:val="66"/>
  </w:num>
  <w:num w:numId="98" w16cid:durableId="1226139765">
    <w:abstractNumId w:val="9"/>
  </w:num>
  <w:num w:numId="99" w16cid:durableId="744035619">
    <w:abstractNumId w:val="139"/>
  </w:num>
  <w:num w:numId="100" w16cid:durableId="388381512">
    <w:abstractNumId w:val="27"/>
  </w:num>
  <w:num w:numId="101" w16cid:durableId="170679331">
    <w:abstractNumId w:val="153"/>
  </w:num>
  <w:num w:numId="102" w16cid:durableId="1922064593">
    <w:abstractNumId w:val="112"/>
  </w:num>
  <w:num w:numId="103" w16cid:durableId="1892375553">
    <w:abstractNumId w:val="154"/>
  </w:num>
  <w:num w:numId="104" w16cid:durableId="1590651182">
    <w:abstractNumId w:val="8"/>
  </w:num>
  <w:num w:numId="105" w16cid:durableId="1472945881">
    <w:abstractNumId w:val="144"/>
  </w:num>
  <w:num w:numId="106" w16cid:durableId="127481879">
    <w:abstractNumId w:val="164"/>
  </w:num>
  <w:num w:numId="107" w16cid:durableId="2057390517">
    <w:abstractNumId w:val="108"/>
  </w:num>
  <w:num w:numId="108" w16cid:durableId="1921982712">
    <w:abstractNumId w:val="100"/>
  </w:num>
  <w:num w:numId="109" w16cid:durableId="313677944">
    <w:abstractNumId w:val="53"/>
  </w:num>
  <w:num w:numId="110" w16cid:durableId="1196507339">
    <w:abstractNumId w:val="111"/>
  </w:num>
  <w:num w:numId="111" w16cid:durableId="1917546689">
    <w:abstractNumId w:val="131"/>
  </w:num>
  <w:num w:numId="112" w16cid:durableId="1610702916">
    <w:abstractNumId w:val="128"/>
  </w:num>
  <w:num w:numId="113" w16cid:durableId="1702125113">
    <w:abstractNumId w:val="64"/>
  </w:num>
  <w:num w:numId="114" w16cid:durableId="1850174791">
    <w:abstractNumId w:val="94"/>
  </w:num>
  <w:num w:numId="115" w16cid:durableId="181019565">
    <w:abstractNumId w:val="167"/>
  </w:num>
  <w:num w:numId="116" w16cid:durableId="1818838729">
    <w:abstractNumId w:val="0"/>
  </w:num>
  <w:num w:numId="117" w16cid:durableId="1538002954">
    <w:abstractNumId w:val="163"/>
  </w:num>
  <w:num w:numId="118" w16cid:durableId="316345055">
    <w:abstractNumId w:val="117"/>
  </w:num>
  <w:num w:numId="119" w16cid:durableId="1036000746">
    <w:abstractNumId w:val="73"/>
  </w:num>
  <w:num w:numId="120" w16cid:durableId="1361131123">
    <w:abstractNumId w:val="103"/>
  </w:num>
  <w:num w:numId="121" w16cid:durableId="708724458">
    <w:abstractNumId w:val="51"/>
  </w:num>
  <w:num w:numId="122" w16cid:durableId="1204825883">
    <w:abstractNumId w:val="62"/>
  </w:num>
  <w:num w:numId="123" w16cid:durableId="1422986788">
    <w:abstractNumId w:val="95"/>
  </w:num>
  <w:num w:numId="124" w16cid:durableId="987129669">
    <w:abstractNumId w:val="123"/>
  </w:num>
  <w:num w:numId="125" w16cid:durableId="131489832">
    <w:abstractNumId w:val="165"/>
  </w:num>
  <w:num w:numId="126" w16cid:durableId="897519031">
    <w:abstractNumId w:val="85"/>
  </w:num>
  <w:num w:numId="127" w16cid:durableId="1358240099">
    <w:abstractNumId w:val="7"/>
  </w:num>
  <w:num w:numId="128" w16cid:durableId="785075526">
    <w:abstractNumId w:val="132"/>
  </w:num>
  <w:num w:numId="129" w16cid:durableId="747851568">
    <w:abstractNumId w:val="115"/>
  </w:num>
  <w:num w:numId="130" w16cid:durableId="742219754">
    <w:abstractNumId w:val="56"/>
  </w:num>
  <w:num w:numId="131" w16cid:durableId="1406759488">
    <w:abstractNumId w:val="59"/>
  </w:num>
  <w:num w:numId="132" w16cid:durableId="1110472629">
    <w:abstractNumId w:val="169"/>
  </w:num>
  <w:num w:numId="133" w16cid:durableId="775054266">
    <w:abstractNumId w:val="55"/>
  </w:num>
  <w:num w:numId="134" w16cid:durableId="303969583">
    <w:abstractNumId w:val="93"/>
  </w:num>
  <w:num w:numId="135" w16cid:durableId="488399709">
    <w:abstractNumId w:val="33"/>
  </w:num>
  <w:num w:numId="136" w16cid:durableId="1087068980">
    <w:abstractNumId w:val="92"/>
  </w:num>
  <w:num w:numId="137" w16cid:durableId="749623915">
    <w:abstractNumId w:val="17"/>
  </w:num>
  <w:num w:numId="138" w16cid:durableId="319887722">
    <w:abstractNumId w:val="125"/>
  </w:num>
  <w:num w:numId="139" w16cid:durableId="459298097">
    <w:abstractNumId w:val="106"/>
  </w:num>
  <w:num w:numId="140" w16cid:durableId="253248308">
    <w:abstractNumId w:val="155"/>
  </w:num>
  <w:num w:numId="141" w16cid:durableId="1996447463">
    <w:abstractNumId w:val="98"/>
  </w:num>
  <w:num w:numId="142" w16cid:durableId="167336361">
    <w:abstractNumId w:val="160"/>
  </w:num>
  <w:num w:numId="143" w16cid:durableId="1954481986">
    <w:abstractNumId w:val="114"/>
  </w:num>
  <w:num w:numId="144" w16cid:durableId="269287908">
    <w:abstractNumId w:val="135"/>
  </w:num>
  <w:num w:numId="145" w16cid:durableId="1230656646">
    <w:abstractNumId w:val="71"/>
  </w:num>
  <w:num w:numId="146" w16cid:durableId="1527792264">
    <w:abstractNumId w:val="81"/>
  </w:num>
  <w:num w:numId="147" w16cid:durableId="426390852">
    <w:abstractNumId w:val="18"/>
  </w:num>
  <w:num w:numId="148" w16cid:durableId="532038279">
    <w:abstractNumId w:val="130"/>
  </w:num>
  <w:num w:numId="149" w16cid:durableId="2062287958">
    <w:abstractNumId w:val="80"/>
  </w:num>
  <w:num w:numId="150" w16cid:durableId="1972783954">
    <w:abstractNumId w:val="22"/>
  </w:num>
  <w:num w:numId="151" w16cid:durableId="1067411331">
    <w:abstractNumId w:val="6"/>
  </w:num>
  <w:num w:numId="152" w16cid:durableId="1538853185">
    <w:abstractNumId w:val="119"/>
  </w:num>
  <w:num w:numId="153" w16cid:durableId="1114053288">
    <w:abstractNumId w:val="148"/>
  </w:num>
  <w:num w:numId="154" w16cid:durableId="1700738091">
    <w:abstractNumId w:val="41"/>
  </w:num>
  <w:num w:numId="155" w16cid:durableId="13729593">
    <w:abstractNumId w:val="157"/>
  </w:num>
  <w:num w:numId="156" w16cid:durableId="2027166859">
    <w:abstractNumId w:val="89"/>
  </w:num>
  <w:num w:numId="157" w16cid:durableId="892470523">
    <w:abstractNumId w:val="136"/>
  </w:num>
  <w:num w:numId="158" w16cid:durableId="937447027">
    <w:abstractNumId w:val="88"/>
  </w:num>
  <w:num w:numId="159" w16cid:durableId="1164660562">
    <w:abstractNumId w:val="77"/>
  </w:num>
  <w:num w:numId="160" w16cid:durableId="1226642726">
    <w:abstractNumId w:val="143"/>
  </w:num>
  <w:num w:numId="161" w16cid:durableId="2082948819">
    <w:abstractNumId w:val="76"/>
  </w:num>
  <w:num w:numId="162" w16cid:durableId="1147671524">
    <w:abstractNumId w:val="127"/>
  </w:num>
  <w:num w:numId="163" w16cid:durableId="1320570906">
    <w:abstractNumId w:val="122"/>
  </w:num>
  <w:num w:numId="164" w16cid:durableId="1174874813">
    <w:abstractNumId w:val="162"/>
  </w:num>
  <w:num w:numId="165" w16cid:durableId="1522278221">
    <w:abstractNumId w:val="28"/>
  </w:num>
  <w:num w:numId="166" w16cid:durableId="268858477">
    <w:abstractNumId w:val="138"/>
  </w:num>
  <w:num w:numId="167" w16cid:durableId="1528786916">
    <w:abstractNumId w:val="146"/>
  </w:num>
  <w:num w:numId="168" w16cid:durableId="1199854327">
    <w:abstractNumId w:val="83"/>
  </w:num>
  <w:num w:numId="169" w16cid:durableId="361394959">
    <w:abstractNumId w:val="99"/>
  </w:num>
  <w:num w:numId="170" w16cid:durableId="1452749807">
    <w:abstractNumId w:val="97"/>
  </w:num>
  <w:num w:numId="171" w16cid:durableId="664480201">
    <w:abstractNumId w:val="109"/>
  </w:num>
  <w:num w:numId="172" w16cid:durableId="948119877">
    <w:abstractNumId w:val="12"/>
  </w:num>
  <w:num w:numId="173" w16cid:durableId="55592904">
    <w:abstractNumId w:val="49"/>
  </w:num>
  <w:num w:numId="174" w16cid:durableId="224608541">
    <w:abstractNumId w:val="23"/>
  </w:num>
  <w:num w:numId="175" w16cid:durableId="1175614959">
    <w:abstractNumId w:val="20"/>
  </w:num>
  <w:num w:numId="176" w16cid:durableId="908268442">
    <w:abstractNumId w:val="102"/>
  </w:num>
  <w:num w:numId="177" w16cid:durableId="574053890">
    <w:abstractNumId w:val="126"/>
  </w:num>
  <w:num w:numId="178" w16cid:durableId="804469710">
    <w:abstractNumId w:val="24"/>
  </w:num>
  <w:num w:numId="179" w16cid:durableId="181554233">
    <w:abstractNumId w:val="1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5"/>
    <w:rsid w:val="00000982"/>
    <w:rsid w:val="00000D7C"/>
    <w:rsid w:val="000013DA"/>
    <w:rsid w:val="0000290E"/>
    <w:rsid w:val="00002B8E"/>
    <w:rsid w:val="00002CDB"/>
    <w:rsid w:val="000031B6"/>
    <w:rsid w:val="0000343B"/>
    <w:rsid w:val="000039D6"/>
    <w:rsid w:val="00004317"/>
    <w:rsid w:val="000047A2"/>
    <w:rsid w:val="00004BA5"/>
    <w:rsid w:val="000055A2"/>
    <w:rsid w:val="00005BF9"/>
    <w:rsid w:val="00005E66"/>
    <w:rsid w:val="000065C6"/>
    <w:rsid w:val="000071B3"/>
    <w:rsid w:val="00007A0B"/>
    <w:rsid w:val="00007BD5"/>
    <w:rsid w:val="0001079C"/>
    <w:rsid w:val="00011653"/>
    <w:rsid w:val="00011BCD"/>
    <w:rsid w:val="00012700"/>
    <w:rsid w:val="00013FB9"/>
    <w:rsid w:val="00015423"/>
    <w:rsid w:val="0001590B"/>
    <w:rsid w:val="000159C2"/>
    <w:rsid w:val="000166AC"/>
    <w:rsid w:val="000166C8"/>
    <w:rsid w:val="00016F6F"/>
    <w:rsid w:val="0001772F"/>
    <w:rsid w:val="00020144"/>
    <w:rsid w:val="0002027E"/>
    <w:rsid w:val="00020573"/>
    <w:rsid w:val="00022702"/>
    <w:rsid w:val="00023D7E"/>
    <w:rsid w:val="00025547"/>
    <w:rsid w:val="00027455"/>
    <w:rsid w:val="00027ED0"/>
    <w:rsid w:val="000305EE"/>
    <w:rsid w:val="00030D95"/>
    <w:rsid w:val="000327B5"/>
    <w:rsid w:val="00032E2A"/>
    <w:rsid w:val="0003360A"/>
    <w:rsid w:val="000349B8"/>
    <w:rsid w:val="00035080"/>
    <w:rsid w:val="0003644B"/>
    <w:rsid w:val="00042766"/>
    <w:rsid w:val="00043B36"/>
    <w:rsid w:val="00043C28"/>
    <w:rsid w:val="00044A1B"/>
    <w:rsid w:val="00044CA6"/>
    <w:rsid w:val="00045325"/>
    <w:rsid w:val="00045A71"/>
    <w:rsid w:val="00045F22"/>
    <w:rsid w:val="00046A9D"/>
    <w:rsid w:val="00051C57"/>
    <w:rsid w:val="00052808"/>
    <w:rsid w:val="00052C42"/>
    <w:rsid w:val="00052E89"/>
    <w:rsid w:val="00053234"/>
    <w:rsid w:val="00055C7D"/>
    <w:rsid w:val="0005648C"/>
    <w:rsid w:val="00056C05"/>
    <w:rsid w:val="000578E1"/>
    <w:rsid w:val="00057C30"/>
    <w:rsid w:val="00060D6D"/>
    <w:rsid w:val="00061EEA"/>
    <w:rsid w:val="000621D8"/>
    <w:rsid w:val="00062206"/>
    <w:rsid w:val="00062A1B"/>
    <w:rsid w:val="00062A52"/>
    <w:rsid w:val="00062ABF"/>
    <w:rsid w:val="00065C7E"/>
    <w:rsid w:val="00066CF0"/>
    <w:rsid w:val="0006724C"/>
    <w:rsid w:val="00070BA0"/>
    <w:rsid w:val="000718D7"/>
    <w:rsid w:val="00073B8F"/>
    <w:rsid w:val="0007404D"/>
    <w:rsid w:val="0007430C"/>
    <w:rsid w:val="0007556B"/>
    <w:rsid w:val="000764AA"/>
    <w:rsid w:val="00076C5F"/>
    <w:rsid w:val="00081525"/>
    <w:rsid w:val="0008199A"/>
    <w:rsid w:val="0008251B"/>
    <w:rsid w:val="000829AA"/>
    <w:rsid w:val="0008322C"/>
    <w:rsid w:val="0008336A"/>
    <w:rsid w:val="000837BD"/>
    <w:rsid w:val="00083CC2"/>
    <w:rsid w:val="0008519E"/>
    <w:rsid w:val="00086175"/>
    <w:rsid w:val="0008656B"/>
    <w:rsid w:val="00087BF8"/>
    <w:rsid w:val="00090668"/>
    <w:rsid w:val="000936F1"/>
    <w:rsid w:val="00093F5F"/>
    <w:rsid w:val="00094796"/>
    <w:rsid w:val="000952A3"/>
    <w:rsid w:val="00095678"/>
    <w:rsid w:val="00096311"/>
    <w:rsid w:val="000966F5"/>
    <w:rsid w:val="0009679C"/>
    <w:rsid w:val="00096CC5"/>
    <w:rsid w:val="00097FE2"/>
    <w:rsid w:val="000A2443"/>
    <w:rsid w:val="000A27EA"/>
    <w:rsid w:val="000A2C74"/>
    <w:rsid w:val="000A4068"/>
    <w:rsid w:val="000A41F7"/>
    <w:rsid w:val="000A4994"/>
    <w:rsid w:val="000A59EA"/>
    <w:rsid w:val="000A5F6C"/>
    <w:rsid w:val="000A681D"/>
    <w:rsid w:val="000A6BEA"/>
    <w:rsid w:val="000A76A7"/>
    <w:rsid w:val="000A7DB3"/>
    <w:rsid w:val="000B0CCD"/>
    <w:rsid w:val="000B14EB"/>
    <w:rsid w:val="000B1CB0"/>
    <w:rsid w:val="000B3811"/>
    <w:rsid w:val="000B4BF6"/>
    <w:rsid w:val="000B5224"/>
    <w:rsid w:val="000B56C5"/>
    <w:rsid w:val="000B649F"/>
    <w:rsid w:val="000B6536"/>
    <w:rsid w:val="000B691F"/>
    <w:rsid w:val="000B7DCA"/>
    <w:rsid w:val="000B7E66"/>
    <w:rsid w:val="000B7EDD"/>
    <w:rsid w:val="000C04A2"/>
    <w:rsid w:val="000C1DD7"/>
    <w:rsid w:val="000C2A29"/>
    <w:rsid w:val="000C35EE"/>
    <w:rsid w:val="000C3B41"/>
    <w:rsid w:val="000C41B3"/>
    <w:rsid w:val="000C4A53"/>
    <w:rsid w:val="000C620D"/>
    <w:rsid w:val="000C6C03"/>
    <w:rsid w:val="000D018F"/>
    <w:rsid w:val="000D055D"/>
    <w:rsid w:val="000D0E92"/>
    <w:rsid w:val="000D241B"/>
    <w:rsid w:val="000D348F"/>
    <w:rsid w:val="000D4626"/>
    <w:rsid w:val="000E001E"/>
    <w:rsid w:val="000E0835"/>
    <w:rsid w:val="000E29F5"/>
    <w:rsid w:val="000E3E71"/>
    <w:rsid w:val="000E4D17"/>
    <w:rsid w:val="000E71ED"/>
    <w:rsid w:val="000F123B"/>
    <w:rsid w:val="000F1DB5"/>
    <w:rsid w:val="000F297F"/>
    <w:rsid w:val="000F4244"/>
    <w:rsid w:val="000F454A"/>
    <w:rsid w:val="000F5F25"/>
    <w:rsid w:val="000F6403"/>
    <w:rsid w:val="000F6F16"/>
    <w:rsid w:val="000F7319"/>
    <w:rsid w:val="000F7F1F"/>
    <w:rsid w:val="001010F1"/>
    <w:rsid w:val="001015A4"/>
    <w:rsid w:val="0010165D"/>
    <w:rsid w:val="00104998"/>
    <w:rsid w:val="00105400"/>
    <w:rsid w:val="00105A2D"/>
    <w:rsid w:val="00105C0D"/>
    <w:rsid w:val="00106775"/>
    <w:rsid w:val="00111AD1"/>
    <w:rsid w:val="00111B8B"/>
    <w:rsid w:val="00112605"/>
    <w:rsid w:val="00112909"/>
    <w:rsid w:val="00112C49"/>
    <w:rsid w:val="001136FA"/>
    <w:rsid w:val="00113D0C"/>
    <w:rsid w:val="00114890"/>
    <w:rsid w:val="00114C6B"/>
    <w:rsid w:val="001179F6"/>
    <w:rsid w:val="0012151F"/>
    <w:rsid w:val="00122DD3"/>
    <w:rsid w:val="0012355C"/>
    <w:rsid w:val="00123C6E"/>
    <w:rsid w:val="001240AB"/>
    <w:rsid w:val="0012468F"/>
    <w:rsid w:val="001246C5"/>
    <w:rsid w:val="0012482B"/>
    <w:rsid w:val="00124932"/>
    <w:rsid w:val="0012504E"/>
    <w:rsid w:val="0012596A"/>
    <w:rsid w:val="00125E94"/>
    <w:rsid w:val="00127D5D"/>
    <w:rsid w:val="00127E60"/>
    <w:rsid w:val="00130452"/>
    <w:rsid w:val="00130E28"/>
    <w:rsid w:val="00133A94"/>
    <w:rsid w:val="00134DA8"/>
    <w:rsid w:val="00135503"/>
    <w:rsid w:val="00137577"/>
    <w:rsid w:val="001379A4"/>
    <w:rsid w:val="00137E90"/>
    <w:rsid w:val="00140C1E"/>
    <w:rsid w:val="00141AB4"/>
    <w:rsid w:val="00141F00"/>
    <w:rsid w:val="001437D7"/>
    <w:rsid w:val="00145767"/>
    <w:rsid w:val="00145E5E"/>
    <w:rsid w:val="001470D7"/>
    <w:rsid w:val="001474F6"/>
    <w:rsid w:val="00147D14"/>
    <w:rsid w:val="001516E6"/>
    <w:rsid w:val="00151785"/>
    <w:rsid w:val="00151D2F"/>
    <w:rsid w:val="00152A00"/>
    <w:rsid w:val="00152F21"/>
    <w:rsid w:val="001545B6"/>
    <w:rsid w:val="00156F7D"/>
    <w:rsid w:val="00157233"/>
    <w:rsid w:val="00157474"/>
    <w:rsid w:val="00157779"/>
    <w:rsid w:val="0015791E"/>
    <w:rsid w:val="0016089A"/>
    <w:rsid w:val="00161054"/>
    <w:rsid w:val="001619A0"/>
    <w:rsid w:val="001637F4"/>
    <w:rsid w:val="001644C6"/>
    <w:rsid w:val="001651E4"/>
    <w:rsid w:val="00165968"/>
    <w:rsid w:val="00167C60"/>
    <w:rsid w:val="0017118F"/>
    <w:rsid w:val="00171D74"/>
    <w:rsid w:val="0017204F"/>
    <w:rsid w:val="00172108"/>
    <w:rsid w:val="00172F4B"/>
    <w:rsid w:val="00173598"/>
    <w:rsid w:val="0017377F"/>
    <w:rsid w:val="0017421F"/>
    <w:rsid w:val="00174F10"/>
    <w:rsid w:val="001760C1"/>
    <w:rsid w:val="00176228"/>
    <w:rsid w:val="00180C2C"/>
    <w:rsid w:val="0018104D"/>
    <w:rsid w:val="00181E02"/>
    <w:rsid w:val="001851C9"/>
    <w:rsid w:val="00186367"/>
    <w:rsid w:val="00186C51"/>
    <w:rsid w:val="00187CDC"/>
    <w:rsid w:val="00190ADA"/>
    <w:rsid w:val="0019136E"/>
    <w:rsid w:val="001913D7"/>
    <w:rsid w:val="00192034"/>
    <w:rsid w:val="001939E1"/>
    <w:rsid w:val="00194DBD"/>
    <w:rsid w:val="00195D3B"/>
    <w:rsid w:val="001965FF"/>
    <w:rsid w:val="0019699D"/>
    <w:rsid w:val="00196DDA"/>
    <w:rsid w:val="00196F42"/>
    <w:rsid w:val="001A10A3"/>
    <w:rsid w:val="001A19C4"/>
    <w:rsid w:val="001A2D4D"/>
    <w:rsid w:val="001A5317"/>
    <w:rsid w:val="001A70F3"/>
    <w:rsid w:val="001A75EB"/>
    <w:rsid w:val="001A7F03"/>
    <w:rsid w:val="001B1DBF"/>
    <w:rsid w:val="001B2419"/>
    <w:rsid w:val="001B2C97"/>
    <w:rsid w:val="001B3023"/>
    <w:rsid w:val="001B32CB"/>
    <w:rsid w:val="001B67AA"/>
    <w:rsid w:val="001B6E6F"/>
    <w:rsid w:val="001B78CC"/>
    <w:rsid w:val="001B7BE7"/>
    <w:rsid w:val="001B7FD8"/>
    <w:rsid w:val="001C067B"/>
    <w:rsid w:val="001C0DD3"/>
    <w:rsid w:val="001C10C5"/>
    <w:rsid w:val="001C1F32"/>
    <w:rsid w:val="001C21FB"/>
    <w:rsid w:val="001C34C8"/>
    <w:rsid w:val="001C4801"/>
    <w:rsid w:val="001C527F"/>
    <w:rsid w:val="001C6A13"/>
    <w:rsid w:val="001C6ACF"/>
    <w:rsid w:val="001D0146"/>
    <w:rsid w:val="001D044F"/>
    <w:rsid w:val="001D18E4"/>
    <w:rsid w:val="001D25AA"/>
    <w:rsid w:val="001D3735"/>
    <w:rsid w:val="001D386C"/>
    <w:rsid w:val="001D40F9"/>
    <w:rsid w:val="001D5A45"/>
    <w:rsid w:val="001D6297"/>
    <w:rsid w:val="001D6A9B"/>
    <w:rsid w:val="001D715A"/>
    <w:rsid w:val="001D7443"/>
    <w:rsid w:val="001D762D"/>
    <w:rsid w:val="001E08EC"/>
    <w:rsid w:val="001E17EF"/>
    <w:rsid w:val="001E189F"/>
    <w:rsid w:val="001E3AD5"/>
    <w:rsid w:val="001E4D93"/>
    <w:rsid w:val="001E51D0"/>
    <w:rsid w:val="001E521C"/>
    <w:rsid w:val="001E5635"/>
    <w:rsid w:val="001E6708"/>
    <w:rsid w:val="001F03EC"/>
    <w:rsid w:val="001F124A"/>
    <w:rsid w:val="001F2534"/>
    <w:rsid w:val="001F2AFF"/>
    <w:rsid w:val="001F2CB9"/>
    <w:rsid w:val="001F2D09"/>
    <w:rsid w:val="001F47F2"/>
    <w:rsid w:val="001F5174"/>
    <w:rsid w:val="001F665F"/>
    <w:rsid w:val="00200632"/>
    <w:rsid w:val="00201C95"/>
    <w:rsid w:val="0020220B"/>
    <w:rsid w:val="00203C5F"/>
    <w:rsid w:val="00203E0F"/>
    <w:rsid w:val="00206CB7"/>
    <w:rsid w:val="0021165B"/>
    <w:rsid w:val="00211AA5"/>
    <w:rsid w:val="00212581"/>
    <w:rsid w:val="00213382"/>
    <w:rsid w:val="00214C60"/>
    <w:rsid w:val="00215547"/>
    <w:rsid w:val="00215CF0"/>
    <w:rsid w:val="00216CDD"/>
    <w:rsid w:val="00221017"/>
    <w:rsid w:val="00221B25"/>
    <w:rsid w:val="00222E23"/>
    <w:rsid w:val="00223C7A"/>
    <w:rsid w:val="0022409D"/>
    <w:rsid w:val="00225451"/>
    <w:rsid w:val="00225983"/>
    <w:rsid w:val="00225FD1"/>
    <w:rsid w:val="0022707E"/>
    <w:rsid w:val="00227148"/>
    <w:rsid w:val="00232ECB"/>
    <w:rsid w:val="0023790A"/>
    <w:rsid w:val="00240642"/>
    <w:rsid w:val="0024078D"/>
    <w:rsid w:val="002428DE"/>
    <w:rsid w:val="0024447F"/>
    <w:rsid w:val="002452A4"/>
    <w:rsid w:val="002461C5"/>
    <w:rsid w:val="00246F3B"/>
    <w:rsid w:val="00247D66"/>
    <w:rsid w:val="00251570"/>
    <w:rsid w:val="0025225C"/>
    <w:rsid w:val="00252591"/>
    <w:rsid w:val="00253081"/>
    <w:rsid w:val="00253504"/>
    <w:rsid w:val="00254743"/>
    <w:rsid w:val="00255B05"/>
    <w:rsid w:val="00256695"/>
    <w:rsid w:val="00256888"/>
    <w:rsid w:val="00257823"/>
    <w:rsid w:val="00260D93"/>
    <w:rsid w:val="0026151A"/>
    <w:rsid w:val="00261647"/>
    <w:rsid w:val="00261A83"/>
    <w:rsid w:val="002628B4"/>
    <w:rsid w:val="00263F08"/>
    <w:rsid w:val="00264887"/>
    <w:rsid w:val="0026633C"/>
    <w:rsid w:val="002665F3"/>
    <w:rsid w:val="00266625"/>
    <w:rsid w:val="0026676A"/>
    <w:rsid w:val="002709EB"/>
    <w:rsid w:val="00270BC4"/>
    <w:rsid w:val="00270E65"/>
    <w:rsid w:val="00271A71"/>
    <w:rsid w:val="0027253A"/>
    <w:rsid w:val="00272E37"/>
    <w:rsid w:val="00273292"/>
    <w:rsid w:val="00275641"/>
    <w:rsid w:val="0027661F"/>
    <w:rsid w:val="00277653"/>
    <w:rsid w:val="002776D0"/>
    <w:rsid w:val="00277CC6"/>
    <w:rsid w:val="00277DB0"/>
    <w:rsid w:val="00280C90"/>
    <w:rsid w:val="00282187"/>
    <w:rsid w:val="00283512"/>
    <w:rsid w:val="002845DC"/>
    <w:rsid w:val="002853E5"/>
    <w:rsid w:val="00285692"/>
    <w:rsid w:val="00286435"/>
    <w:rsid w:val="00290408"/>
    <w:rsid w:val="00291C95"/>
    <w:rsid w:val="00292109"/>
    <w:rsid w:val="00292364"/>
    <w:rsid w:val="0029276C"/>
    <w:rsid w:val="002937AB"/>
    <w:rsid w:val="0029437E"/>
    <w:rsid w:val="00294768"/>
    <w:rsid w:val="002950B2"/>
    <w:rsid w:val="00296165"/>
    <w:rsid w:val="00296710"/>
    <w:rsid w:val="00296D76"/>
    <w:rsid w:val="00297182"/>
    <w:rsid w:val="00297C4B"/>
    <w:rsid w:val="002A0883"/>
    <w:rsid w:val="002A0BB9"/>
    <w:rsid w:val="002A13C2"/>
    <w:rsid w:val="002A147A"/>
    <w:rsid w:val="002A1B86"/>
    <w:rsid w:val="002A2F0F"/>
    <w:rsid w:val="002A38A4"/>
    <w:rsid w:val="002A3A36"/>
    <w:rsid w:val="002A40C0"/>
    <w:rsid w:val="002A5843"/>
    <w:rsid w:val="002A5AB1"/>
    <w:rsid w:val="002A7077"/>
    <w:rsid w:val="002B08D8"/>
    <w:rsid w:val="002B3BB1"/>
    <w:rsid w:val="002B441A"/>
    <w:rsid w:val="002B5DD4"/>
    <w:rsid w:val="002C0A3B"/>
    <w:rsid w:val="002C11F1"/>
    <w:rsid w:val="002C58A8"/>
    <w:rsid w:val="002C5D4E"/>
    <w:rsid w:val="002C613E"/>
    <w:rsid w:val="002C6233"/>
    <w:rsid w:val="002C64F3"/>
    <w:rsid w:val="002C7704"/>
    <w:rsid w:val="002C7C26"/>
    <w:rsid w:val="002D06ED"/>
    <w:rsid w:val="002D0ACF"/>
    <w:rsid w:val="002D0EFE"/>
    <w:rsid w:val="002D2384"/>
    <w:rsid w:val="002D24BA"/>
    <w:rsid w:val="002D24E5"/>
    <w:rsid w:val="002D2DA3"/>
    <w:rsid w:val="002D468B"/>
    <w:rsid w:val="002D4A04"/>
    <w:rsid w:val="002D50A1"/>
    <w:rsid w:val="002E04A3"/>
    <w:rsid w:val="002E0842"/>
    <w:rsid w:val="002E1228"/>
    <w:rsid w:val="002E4517"/>
    <w:rsid w:val="002E4E8D"/>
    <w:rsid w:val="002E5E2C"/>
    <w:rsid w:val="002F2ED0"/>
    <w:rsid w:val="002F3F99"/>
    <w:rsid w:val="002F44D0"/>
    <w:rsid w:val="002F5609"/>
    <w:rsid w:val="002F6AE9"/>
    <w:rsid w:val="003002EC"/>
    <w:rsid w:val="00300656"/>
    <w:rsid w:val="00300693"/>
    <w:rsid w:val="00301FF9"/>
    <w:rsid w:val="00302779"/>
    <w:rsid w:val="0030306E"/>
    <w:rsid w:val="00304A37"/>
    <w:rsid w:val="003060F5"/>
    <w:rsid w:val="00306FBA"/>
    <w:rsid w:val="00307483"/>
    <w:rsid w:val="00307ED6"/>
    <w:rsid w:val="00310041"/>
    <w:rsid w:val="00310BD3"/>
    <w:rsid w:val="00312F79"/>
    <w:rsid w:val="003137BC"/>
    <w:rsid w:val="00314864"/>
    <w:rsid w:val="00314B2F"/>
    <w:rsid w:val="00314E82"/>
    <w:rsid w:val="00316199"/>
    <w:rsid w:val="0031620D"/>
    <w:rsid w:val="00316E77"/>
    <w:rsid w:val="00317850"/>
    <w:rsid w:val="00320EC8"/>
    <w:rsid w:val="003215BE"/>
    <w:rsid w:val="00321A64"/>
    <w:rsid w:val="00322058"/>
    <w:rsid w:val="00322CA9"/>
    <w:rsid w:val="00323A5F"/>
    <w:rsid w:val="0032446C"/>
    <w:rsid w:val="0032494B"/>
    <w:rsid w:val="003250D8"/>
    <w:rsid w:val="003252A0"/>
    <w:rsid w:val="003261D7"/>
    <w:rsid w:val="003311AB"/>
    <w:rsid w:val="00331816"/>
    <w:rsid w:val="00332573"/>
    <w:rsid w:val="0033259C"/>
    <w:rsid w:val="003325C9"/>
    <w:rsid w:val="00332B74"/>
    <w:rsid w:val="003333CB"/>
    <w:rsid w:val="00333C84"/>
    <w:rsid w:val="00334256"/>
    <w:rsid w:val="00334770"/>
    <w:rsid w:val="0033504D"/>
    <w:rsid w:val="00340422"/>
    <w:rsid w:val="00340807"/>
    <w:rsid w:val="0034273B"/>
    <w:rsid w:val="00342FDC"/>
    <w:rsid w:val="00343137"/>
    <w:rsid w:val="003436C6"/>
    <w:rsid w:val="003446C1"/>
    <w:rsid w:val="00345212"/>
    <w:rsid w:val="003476F7"/>
    <w:rsid w:val="003478E2"/>
    <w:rsid w:val="00347DD4"/>
    <w:rsid w:val="00347EAE"/>
    <w:rsid w:val="0035011D"/>
    <w:rsid w:val="0035128D"/>
    <w:rsid w:val="003512D4"/>
    <w:rsid w:val="0035361F"/>
    <w:rsid w:val="0035525C"/>
    <w:rsid w:val="00356E1E"/>
    <w:rsid w:val="0035747E"/>
    <w:rsid w:val="00357CD5"/>
    <w:rsid w:val="00360C78"/>
    <w:rsid w:val="00362166"/>
    <w:rsid w:val="0036216B"/>
    <w:rsid w:val="00362423"/>
    <w:rsid w:val="003628D8"/>
    <w:rsid w:val="0036460B"/>
    <w:rsid w:val="00364886"/>
    <w:rsid w:val="003649EA"/>
    <w:rsid w:val="003668BA"/>
    <w:rsid w:val="00366E10"/>
    <w:rsid w:val="00367B6B"/>
    <w:rsid w:val="00370401"/>
    <w:rsid w:val="003709C4"/>
    <w:rsid w:val="003711C9"/>
    <w:rsid w:val="00374CD4"/>
    <w:rsid w:val="00375813"/>
    <w:rsid w:val="00376035"/>
    <w:rsid w:val="00376CA4"/>
    <w:rsid w:val="00377692"/>
    <w:rsid w:val="0037796E"/>
    <w:rsid w:val="003806A5"/>
    <w:rsid w:val="00381297"/>
    <w:rsid w:val="00381F57"/>
    <w:rsid w:val="00381F65"/>
    <w:rsid w:val="0038256A"/>
    <w:rsid w:val="00383D2B"/>
    <w:rsid w:val="00384663"/>
    <w:rsid w:val="00384F74"/>
    <w:rsid w:val="003859E4"/>
    <w:rsid w:val="0038640A"/>
    <w:rsid w:val="0039143B"/>
    <w:rsid w:val="0039299D"/>
    <w:rsid w:val="00395ABA"/>
    <w:rsid w:val="00396393"/>
    <w:rsid w:val="003970BB"/>
    <w:rsid w:val="00397E2A"/>
    <w:rsid w:val="003A1B89"/>
    <w:rsid w:val="003A276E"/>
    <w:rsid w:val="003A5303"/>
    <w:rsid w:val="003A5B0C"/>
    <w:rsid w:val="003A5CC2"/>
    <w:rsid w:val="003A6C40"/>
    <w:rsid w:val="003B0669"/>
    <w:rsid w:val="003B095B"/>
    <w:rsid w:val="003B10DE"/>
    <w:rsid w:val="003B1C55"/>
    <w:rsid w:val="003B2621"/>
    <w:rsid w:val="003B2918"/>
    <w:rsid w:val="003B639B"/>
    <w:rsid w:val="003B6F09"/>
    <w:rsid w:val="003B74E7"/>
    <w:rsid w:val="003C0453"/>
    <w:rsid w:val="003C0845"/>
    <w:rsid w:val="003C0C8F"/>
    <w:rsid w:val="003C113A"/>
    <w:rsid w:val="003C3477"/>
    <w:rsid w:val="003C3885"/>
    <w:rsid w:val="003C4BA1"/>
    <w:rsid w:val="003C6C0F"/>
    <w:rsid w:val="003C6D15"/>
    <w:rsid w:val="003C7F84"/>
    <w:rsid w:val="003D10BC"/>
    <w:rsid w:val="003D1AFD"/>
    <w:rsid w:val="003D24C0"/>
    <w:rsid w:val="003D2D2B"/>
    <w:rsid w:val="003D3467"/>
    <w:rsid w:val="003D3B6C"/>
    <w:rsid w:val="003D4D12"/>
    <w:rsid w:val="003D5AEA"/>
    <w:rsid w:val="003D5CDA"/>
    <w:rsid w:val="003D7E5A"/>
    <w:rsid w:val="003E0077"/>
    <w:rsid w:val="003E057B"/>
    <w:rsid w:val="003E0E69"/>
    <w:rsid w:val="003E1283"/>
    <w:rsid w:val="003E4280"/>
    <w:rsid w:val="003E550F"/>
    <w:rsid w:val="003E575C"/>
    <w:rsid w:val="003E5B6B"/>
    <w:rsid w:val="003E6562"/>
    <w:rsid w:val="003E6C98"/>
    <w:rsid w:val="003E7263"/>
    <w:rsid w:val="003E7831"/>
    <w:rsid w:val="003F001E"/>
    <w:rsid w:val="003F02C2"/>
    <w:rsid w:val="003F0727"/>
    <w:rsid w:val="003F07AC"/>
    <w:rsid w:val="003F1112"/>
    <w:rsid w:val="003F16C3"/>
    <w:rsid w:val="003F18E6"/>
    <w:rsid w:val="003F19D0"/>
    <w:rsid w:val="003F1C3B"/>
    <w:rsid w:val="003F2171"/>
    <w:rsid w:val="003F2B87"/>
    <w:rsid w:val="003F4FD5"/>
    <w:rsid w:val="003F526A"/>
    <w:rsid w:val="003F62D7"/>
    <w:rsid w:val="003F78C1"/>
    <w:rsid w:val="003F7B31"/>
    <w:rsid w:val="00400A38"/>
    <w:rsid w:val="00400C1C"/>
    <w:rsid w:val="00400D30"/>
    <w:rsid w:val="00402DC9"/>
    <w:rsid w:val="00404C2C"/>
    <w:rsid w:val="0041138D"/>
    <w:rsid w:val="00413313"/>
    <w:rsid w:val="0041353E"/>
    <w:rsid w:val="00413DA9"/>
    <w:rsid w:val="00414A71"/>
    <w:rsid w:val="00415E8F"/>
    <w:rsid w:val="004202C9"/>
    <w:rsid w:val="00420F47"/>
    <w:rsid w:val="00421822"/>
    <w:rsid w:val="00422588"/>
    <w:rsid w:val="004232D5"/>
    <w:rsid w:val="0042569E"/>
    <w:rsid w:val="00425F60"/>
    <w:rsid w:val="00426462"/>
    <w:rsid w:val="00426AAE"/>
    <w:rsid w:val="00426EC7"/>
    <w:rsid w:val="00426F10"/>
    <w:rsid w:val="0042786E"/>
    <w:rsid w:val="00430234"/>
    <w:rsid w:val="0043274C"/>
    <w:rsid w:val="00432800"/>
    <w:rsid w:val="00432F8B"/>
    <w:rsid w:val="004331DA"/>
    <w:rsid w:val="00433BCB"/>
    <w:rsid w:val="0043474B"/>
    <w:rsid w:val="0043537C"/>
    <w:rsid w:val="00436265"/>
    <w:rsid w:val="004363FD"/>
    <w:rsid w:val="004367E9"/>
    <w:rsid w:val="00437769"/>
    <w:rsid w:val="0044092D"/>
    <w:rsid w:val="004413DE"/>
    <w:rsid w:val="00441F4E"/>
    <w:rsid w:val="00442111"/>
    <w:rsid w:val="0044268F"/>
    <w:rsid w:val="00442F16"/>
    <w:rsid w:val="004430B9"/>
    <w:rsid w:val="00444415"/>
    <w:rsid w:val="004444A7"/>
    <w:rsid w:val="00444631"/>
    <w:rsid w:val="0044492F"/>
    <w:rsid w:val="004456AF"/>
    <w:rsid w:val="004461A4"/>
    <w:rsid w:val="0044645B"/>
    <w:rsid w:val="00446507"/>
    <w:rsid w:val="00447844"/>
    <w:rsid w:val="004500C6"/>
    <w:rsid w:val="004510C3"/>
    <w:rsid w:val="004540F0"/>
    <w:rsid w:val="00455A33"/>
    <w:rsid w:val="00457007"/>
    <w:rsid w:val="00460E79"/>
    <w:rsid w:val="0046180C"/>
    <w:rsid w:val="00461C29"/>
    <w:rsid w:val="00462984"/>
    <w:rsid w:val="004632D0"/>
    <w:rsid w:val="00464C8F"/>
    <w:rsid w:val="004652C6"/>
    <w:rsid w:val="00466CCD"/>
    <w:rsid w:val="00467804"/>
    <w:rsid w:val="00471880"/>
    <w:rsid w:val="004743D4"/>
    <w:rsid w:val="00480283"/>
    <w:rsid w:val="00481456"/>
    <w:rsid w:val="00484B22"/>
    <w:rsid w:val="00484B24"/>
    <w:rsid w:val="0048545B"/>
    <w:rsid w:val="004862CA"/>
    <w:rsid w:val="00490B22"/>
    <w:rsid w:val="00490D62"/>
    <w:rsid w:val="00490F28"/>
    <w:rsid w:val="00490F58"/>
    <w:rsid w:val="00493E37"/>
    <w:rsid w:val="00493F32"/>
    <w:rsid w:val="00494592"/>
    <w:rsid w:val="00495A96"/>
    <w:rsid w:val="0049605D"/>
    <w:rsid w:val="00496304"/>
    <w:rsid w:val="004A1908"/>
    <w:rsid w:val="004A2866"/>
    <w:rsid w:val="004A73E9"/>
    <w:rsid w:val="004A7B46"/>
    <w:rsid w:val="004B3AD3"/>
    <w:rsid w:val="004B416C"/>
    <w:rsid w:val="004B4BA4"/>
    <w:rsid w:val="004B4EAD"/>
    <w:rsid w:val="004B5370"/>
    <w:rsid w:val="004B754E"/>
    <w:rsid w:val="004C02ED"/>
    <w:rsid w:val="004C037D"/>
    <w:rsid w:val="004C05DC"/>
    <w:rsid w:val="004C171F"/>
    <w:rsid w:val="004C1A35"/>
    <w:rsid w:val="004C1B9F"/>
    <w:rsid w:val="004C2156"/>
    <w:rsid w:val="004C24AC"/>
    <w:rsid w:val="004C3CCF"/>
    <w:rsid w:val="004C4965"/>
    <w:rsid w:val="004C5B7A"/>
    <w:rsid w:val="004C61BC"/>
    <w:rsid w:val="004C657A"/>
    <w:rsid w:val="004C6FEF"/>
    <w:rsid w:val="004C755C"/>
    <w:rsid w:val="004C772E"/>
    <w:rsid w:val="004C7A33"/>
    <w:rsid w:val="004D0D65"/>
    <w:rsid w:val="004D25DA"/>
    <w:rsid w:val="004D307E"/>
    <w:rsid w:val="004D53D9"/>
    <w:rsid w:val="004D5403"/>
    <w:rsid w:val="004D6A43"/>
    <w:rsid w:val="004D79BD"/>
    <w:rsid w:val="004E0672"/>
    <w:rsid w:val="004E07BD"/>
    <w:rsid w:val="004E2BBB"/>
    <w:rsid w:val="004E365A"/>
    <w:rsid w:val="004E384B"/>
    <w:rsid w:val="004E4AA6"/>
    <w:rsid w:val="004E5373"/>
    <w:rsid w:val="004E7D9E"/>
    <w:rsid w:val="004F0991"/>
    <w:rsid w:val="004F0E31"/>
    <w:rsid w:val="004F0FB4"/>
    <w:rsid w:val="004F15D2"/>
    <w:rsid w:val="004F2326"/>
    <w:rsid w:val="004F2DE2"/>
    <w:rsid w:val="004F3FE4"/>
    <w:rsid w:val="004F4290"/>
    <w:rsid w:val="004F42AD"/>
    <w:rsid w:val="004F496A"/>
    <w:rsid w:val="004F5B04"/>
    <w:rsid w:val="004F644D"/>
    <w:rsid w:val="004F6845"/>
    <w:rsid w:val="004F6DAF"/>
    <w:rsid w:val="00501E62"/>
    <w:rsid w:val="0050238C"/>
    <w:rsid w:val="005041DD"/>
    <w:rsid w:val="00505027"/>
    <w:rsid w:val="00505950"/>
    <w:rsid w:val="005059C3"/>
    <w:rsid w:val="005075BB"/>
    <w:rsid w:val="00510066"/>
    <w:rsid w:val="0051009B"/>
    <w:rsid w:val="00511005"/>
    <w:rsid w:val="0051182D"/>
    <w:rsid w:val="00511874"/>
    <w:rsid w:val="00511FE1"/>
    <w:rsid w:val="00512148"/>
    <w:rsid w:val="00512D6E"/>
    <w:rsid w:val="005132FE"/>
    <w:rsid w:val="0051367D"/>
    <w:rsid w:val="00514514"/>
    <w:rsid w:val="0051581E"/>
    <w:rsid w:val="00515DA5"/>
    <w:rsid w:val="005160F5"/>
    <w:rsid w:val="00516AE1"/>
    <w:rsid w:val="00516C64"/>
    <w:rsid w:val="0051703A"/>
    <w:rsid w:val="00517623"/>
    <w:rsid w:val="00517DAD"/>
    <w:rsid w:val="00520A50"/>
    <w:rsid w:val="00521180"/>
    <w:rsid w:val="0052118C"/>
    <w:rsid w:val="005228A7"/>
    <w:rsid w:val="00524514"/>
    <w:rsid w:val="00524EB0"/>
    <w:rsid w:val="005256B5"/>
    <w:rsid w:val="00525EF6"/>
    <w:rsid w:val="00526989"/>
    <w:rsid w:val="00527245"/>
    <w:rsid w:val="00527609"/>
    <w:rsid w:val="00531544"/>
    <w:rsid w:val="00531979"/>
    <w:rsid w:val="00531FE1"/>
    <w:rsid w:val="00532EAB"/>
    <w:rsid w:val="00534C02"/>
    <w:rsid w:val="00535543"/>
    <w:rsid w:val="00537002"/>
    <w:rsid w:val="00540209"/>
    <w:rsid w:val="00540BEB"/>
    <w:rsid w:val="00541816"/>
    <w:rsid w:val="00541908"/>
    <w:rsid w:val="005419A4"/>
    <w:rsid w:val="00542022"/>
    <w:rsid w:val="00542379"/>
    <w:rsid w:val="005425E4"/>
    <w:rsid w:val="0054565A"/>
    <w:rsid w:val="00546E1F"/>
    <w:rsid w:val="0054709E"/>
    <w:rsid w:val="0054748A"/>
    <w:rsid w:val="0055093C"/>
    <w:rsid w:val="00552E8F"/>
    <w:rsid w:val="00552F75"/>
    <w:rsid w:val="00553D3B"/>
    <w:rsid w:val="005545E7"/>
    <w:rsid w:val="005547D6"/>
    <w:rsid w:val="00554A75"/>
    <w:rsid w:val="0055543B"/>
    <w:rsid w:val="00562B74"/>
    <w:rsid w:val="0056529A"/>
    <w:rsid w:val="005655A4"/>
    <w:rsid w:val="0056572A"/>
    <w:rsid w:val="00565CBD"/>
    <w:rsid w:val="00566FBE"/>
    <w:rsid w:val="00567385"/>
    <w:rsid w:val="00567541"/>
    <w:rsid w:val="0057521A"/>
    <w:rsid w:val="00575824"/>
    <w:rsid w:val="005773E3"/>
    <w:rsid w:val="00580291"/>
    <w:rsid w:val="00584D91"/>
    <w:rsid w:val="005861E6"/>
    <w:rsid w:val="00586222"/>
    <w:rsid w:val="00587019"/>
    <w:rsid w:val="0058796D"/>
    <w:rsid w:val="00590AFC"/>
    <w:rsid w:val="00590D59"/>
    <w:rsid w:val="00591721"/>
    <w:rsid w:val="005925CD"/>
    <w:rsid w:val="00593A12"/>
    <w:rsid w:val="0059417E"/>
    <w:rsid w:val="005943C5"/>
    <w:rsid w:val="005946AD"/>
    <w:rsid w:val="0059496A"/>
    <w:rsid w:val="00594DC1"/>
    <w:rsid w:val="005957DB"/>
    <w:rsid w:val="00595D10"/>
    <w:rsid w:val="00596F58"/>
    <w:rsid w:val="00597EC8"/>
    <w:rsid w:val="005A067F"/>
    <w:rsid w:val="005A0ECE"/>
    <w:rsid w:val="005A16FF"/>
    <w:rsid w:val="005A1B68"/>
    <w:rsid w:val="005A1DF2"/>
    <w:rsid w:val="005A2130"/>
    <w:rsid w:val="005A447B"/>
    <w:rsid w:val="005A4566"/>
    <w:rsid w:val="005A473C"/>
    <w:rsid w:val="005A47D1"/>
    <w:rsid w:val="005A5CA8"/>
    <w:rsid w:val="005A6E02"/>
    <w:rsid w:val="005A73FA"/>
    <w:rsid w:val="005A78B2"/>
    <w:rsid w:val="005A791E"/>
    <w:rsid w:val="005A79BB"/>
    <w:rsid w:val="005B1456"/>
    <w:rsid w:val="005B30ED"/>
    <w:rsid w:val="005B3879"/>
    <w:rsid w:val="005B4015"/>
    <w:rsid w:val="005B43FF"/>
    <w:rsid w:val="005B5291"/>
    <w:rsid w:val="005B6629"/>
    <w:rsid w:val="005C0BC7"/>
    <w:rsid w:val="005C118A"/>
    <w:rsid w:val="005C1199"/>
    <w:rsid w:val="005C3137"/>
    <w:rsid w:val="005C3EC4"/>
    <w:rsid w:val="005C4174"/>
    <w:rsid w:val="005C45AF"/>
    <w:rsid w:val="005C4FA1"/>
    <w:rsid w:val="005C509D"/>
    <w:rsid w:val="005C6FBF"/>
    <w:rsid w:val="005C79D2"/>
    <w:rsid w:val="005D0722"/>
    <w:rsid w:val="005D1116"/>
    <w:rsid w:val="005D17EC"/>
    <w:rsid w:val="005D22FF"/>
    <w:rsid w:val="005D2706"/>
    <w:rsid w:val="005D2A44"/>
    <w:rsid w:val="005D2C94"/>
    <w:rsid w:val="005D2FC8"/>
    <w:rsid w:val="005D4A71"/>
    <w:rsid w:val="005D4AF7"/>
    <w:rsid w:val="005D5EE6"/>
    <w:rsid w:val="005D6018"/>
    <w:rsid w:val="005D7CD8"/>
    <w:rsid w:val="005E017C"/>
    <w:rsid w:val="005E0CF9"/>
    <w:rsid w:val="005E12A9"/>
    <w:rsid w:val="005E293D"/>
    <w:rsid w:val="005E29BF"/>
    <w:rsid w:val="005E3161"/>
    <w:rsid w:val="005E3C15"/>
    <w:rsid w:val="005E456F"/>
    <w:rsid w:val="005E4B7B"/>
    <w:rsid w:val="005E658E"/>
    <w:rsid w:val="005E65F5"/>
    <w:rsid w:val="005E762F"/>
    <w:rsid w:val="005E7818"/>
    <w:rsid w:val="005F088D"/>
    <w:rsid w:val="005F28D9"/>
    <w:rsid w:val="005F54DA"/>
    <w:rsid w:val="005F6F43"/>
    <w:rsid w:val="00602CDC"/>
    <w:rsid w:val="00602EA9"/>
    <w:rsid w:val="00603CEB"/>
    <w:rsid w:val="00604CD2"/>
    <w:rsid w:val="00605781"/>
    <w:rsid w:val="00605B7E"/>
    <w:rsid w:val="0060614F"/>
    <w:rsid w:val="006063E1"/>
    <w:rsid w:val="006067FD"/>
    <w:rsid w:val="006101E5"/>
    <w:rsid w:val="00610489"/>
    <w:rsid w:val="00610C92"/>
    <w:rsid w:val="006110EC"/>
    <w:rsid w:val="00611644"/>
    <w:rsid w:val="00611E47"/>
    <w:rsid w:val="00612C4A"/>
    <w:rsid w:val="00612E9A"/>
    <w:rsid w:val="006137D3"/>
    <w:rsid w:val="00614CF2"/>
    <w:rsid w:val="0061776B"/>
    <w:rsid w:val="00620CF0"/>
    <w:rsid w:val="0062153C"/>
    <w:rsid w:val="0062158C"/>
    <w:rsid w:val="00621A6A"/>
    <w:rsid w:val="00621B7C"/>
    <w:rsid w:val="006242BC"/>
    <w:rsid w:val="00624B9C"/>
    <w:rsid w:val="00624D5E"/>
    <w:rsid w:val="00624D7E"/>
    <w:rsid w:val="00625104"/>
    <w:rsid w:val="00625681"/>
    <w:rsid w:val="00625703"/>
    <w:rsid w:val="006275F7"/>
    <w:rsid w:val="00627960"/>
    <w:rsid w:val="00630362"/>
    <w:rsid w:val="00630EC7"/>
    <w:rsid w:val="0063191A"/>
    <w:rsid w:val="00632531"/>
    <w:rsid w:val="00633C1D"/>
    <w:rsid w:val="00634895"/>
    <w:rsid w:val="00634A52"/>
    <w:rsid w:val="00634A6C"/>
    <w:rsid w:val="0063734E"/>
    <w:rsid w:val="006401C3"/>
    <w:rsid w:val="006401F2"/>
    <w:rsid w:val="00640B45"/>
    <w:rsid w:val="00641487"/>
    <w:rsid w:val="00642121"/>
    <w:rsid w:val="006427F4"/>
    <w:rsid w:val="006430E6"/>
    <w:rsid w:val="00644521"/>
    <w:rsid w:val="00644CAD"/>
    <w:rsid w:val="00645038"/>
    <w:rsid w:val="00646370"/>
    <w:rsid w:val="006468A0"/>
    <w:rsid w:val="00652B29"/>
    <w:rsid w:val="006530A1"/>
    <w:rsid w:val="0065321A"/>
    <w:rsid w:val="006536E7"/>
    <w:rsid w:val="006539A6"/>
    <w:rsid w:val="00653A94"/>
    <w:rsid w:val="0065433C"/>
    <w:rsid w:val="00654796"/>
    <w:rsid w:val="006553FB"/>
    <w:rsid w:val="00655608"/>
    <w:rsid w:val="00656EE9"/>
    <w:rsid w:val="00656F08"/>
    <w:rsid w:val="00657928"/>
    <w:rsid w:val="00660A22"/>
    <w:rsid w:val="0066342A"/>
    <w:rsid w:val="006635A4"/>
    <w:rsid w:val="006659E6"/>
    <w:rsid w:val="006666C6"/>
    <w:rsid w:val="0066769D"/>
    <w:rsid w:val="006741B7"/>
    <w:rsid w:val="0067657E"/>
    <w:rsid w:val="00677AD8"/>
    <w:rsid w:val="00677C5E"/>
    <w:rsid w:val="006804B1"/>
    <w:rsid w:val="006806CB"/>
    <w:rsid w:val="00680B06"/>
    <w:rsid w:val="00680B48"/>
    <w:rsid w:val="00682348"/>
    <w:rsid w:val="00682E1F"/>
    <w:rsid w:val="00682E82"/>
    <w:rsid w:val="006830CE"/>
    <w:rsid w:val="00683FCA"/>
    <w:rsid w:val="006841B1"/>
    <w:rsid w:val="00684252"/>
    <w:rsid w:val="00684322"/>
    <w:rsid w:val="00685401"/>
    <w:rsid w:val="00685A62"/>
    <w:rsid w:val="00686687"/>
    <w:rsid w:val="00686BAD"/>
    <w:rsid w:val="00687033"/>
    <w:rsid w:val="0068723F"/>
    <w:rsid w:val="0068728F"/>
    <w:rsid w:val="006877CA"/>
    <w:rsid w:val="00687B46"/>
    <w:rsid w:val="00691A03"/>
    <w:rsid w:val="00691D26"/>
    <w:rsid w:val="00692113"/>
    <w:rsid w:val="0069356F"/>
    <w:rsid w:val="006974EC"/>
    <w:rsid w:val="006A0CAE"/>
    <w:rsid w:val="006A1F69"/>
    <w:rsid w:val="006A3219"/>
    <w:rsid w:val="006A338F"/>
    <w:rsid w:val="006A3E7C"/>
    <w:rsid w:val="006A4830"/>
    <w:rsid w:val="006A4B9C"/>
    <w:rsid w:val="006A4E5A"/>
    <w:rsid w:val="006A5072"/>
    <w:rsid w:val="006A5C5C"/>
    <w:rsid w:val="006A60E0"/>
    <w:rsid w:val="006A61FD"/>
    <w:rsid w:val="006A6278"/>
    <w:rsid w:val="006A6D5B"/>
    <w:rsid w:val="006A72A8"/>
    <w:rsid w:val="006A7F75"/>
    <w:rsid w:val="006B1882"/>
    <w:rsid w:val="006B2309"/>
    <w:rsid w:val="006B2CB7"/>
    <w:rsid w:val="006B300A"/>
    <w:rsid w:val="006B3A86"/>
    <w:rsid w:val="006B499D"/>
    <w:rsid w:val="006B4BC0"/>
    <w:rsid w:val="006B56C8"/>
    <w:rsid w:val="006B6757"/>
    <w:rsid w:val="006B69AD"/>
    <w:rsid w:val="006B7E9A"/>
    <w:rsid w:val="006C14D8"/>
    <w:rsid w:val="006C22DE"/>
    <w:rsid w:val="006C24F5"/>
    <w:rsid w:val="006C27F0"/>
    <w:rsid w:val="006C3633"/>
    <w:rsid w:val="006C54B7"/>
    <w:rsid w:val="006C6D9C"/>
    <w:rsid w:val="006C7B2D"/>
    <w:rsid w:val="006C7EB5"/>
    <w:rsid w:val="006D0030"/>
    <w:rsid w:val="006D0102"/>
    <w:rsid w:val="006D09DF"/>
    <w:rsid w:val="006D0D3C"/>
    <w:rsid w:val="006D0D83"/>
    <w:rsid w:val="006D0FA1"/>
    <w:rsid w:val="006D1452"/>
    <w:rsid w:val="006D1656"/>
    <w:rsid w:val="006D198F"/>
    <w:rsid w:val="006D1E42"/>
    <w:rsid w:val="006D5894"/>
    <w:rsid w:val="006D597D"/>
    <w:rsid w:val="006D59CD"/>
    <w:rsid w:val="006D7002"/>
    <w:rsid w:val="006D764B"/>
    <w:rsid w:val="006D7ED6"/>
    <w:rsid w:val="006E2F66"/>
    <w:rsid w:val="006E46AA"/>
    <w:rsid w:val="006E4E02"/>
    <w:rsid w:val="006E6A0D"/>
    <w:rsid w:val="006E6EB1"/>
    <w:rsid w:val="006E6F39"/>
    <w:rsid w:val="006F037C"/>
    <w:rsid w:val="006F0C43"/>
    <w:rsid w:val="006F2520"/>
    <w:rsid w:val="006F2A1A"/>
    <w:rsid w:val="006F3586"/>
    <w:rsid w:val="006F69B4"/>
    <w:rsid w:val="006F7943"/>
    <w:rsid w:val="00700004"/>
    <w:rsid w:val="00700599"/>
    <w:rsid w:val="00700ADD"/>
    <w:rsid w:val="00701B4E"/>
    <w:rsid w:val="00701BE6"/>
    <w:rsid w:val="007023DA"/>
    <w:rsid w:val="0070327A"/>
    <w:rsid w:val="0070341C"/>
    <w:rsid w:val="0070473A"/>
    <w:rsid w:val="0070502B"/>
    <w:rsid w:val="007059BF"/>
    <w:rsid w:val="007064B0"/>
    <w:rsid w:val="007064E6"/>
    <w:rsid w:val="00707FCA"/>
    <w:rsid w:val="007100F9"/>
    <w:rsid w:val="00710917"/>
    <w:rsid w:val="00710B9A"/>
    <w:rsid w:val="00711220"/>
    <w:rsid w:val="00712064"/>
    <w:rsid w:val="007123BE"/>
    <w:rsid w:val="0071240F"/>
    <w:rsid w:val="007137B1"/>
    <w:rsid w:val="0071424D"/>
    <w:rsid w:val="007142D4"/>
    <w:rsid w:val="007142DB"/>
    <w:rsid w:val="007152AE"/>
    <w:rsid w:val="0071537D"/>
    <w:rsid w:val="00715492"/>
    <w:rsid w:val="0071659B"/>
    <w:rsid w:val="00717008"/>
    <w:rsid w:val="007174A6"/>
    <w:rsid w:val="007175FE"/>
    <w:rsid w:val="00717DC8"/>
    <w:rsid w:val="00720010"/>
    <w:rsid w:val="00720096"/>
    <w:rsid w:val="00721FC2"/>
    <w:rsid w:val="0072375E"/>
    <w:rsid w:val="007239C2"/>
    <w:rsid w:val="0072427B"/>
    <w:rsid w:val="007308EB"/>
    <w:rsid w:val="007317BD"/>
    <w:rsid w:val="007317EC"/>
    <w:rsid w:val="007322F2"/>
    <w:rsid w:val="00733940"/>
    <w:rsid w:val="00734532"/>
    <w:rsid w:val="007350E0"/>
    <w:rsid w:val="00735289"/>
    <w:rsid w:val="00736D89"/>
    <w:rsid w:val="007371F9"/>
    <w:rsid w:val="0074109F"/>
    <w:rsid w:val="00742356"/>
    <w:rsid w:val="0074352F"/>
    <w:rsid w:val="00744834"/>
    <w:rsid w:val="007459CA"/>
    <w:rsid w:val="0074643A"/>
    <w:rsid w:val="00746509"/>
    <w:rsid w:val="00747A6F"/>
    <w:rsid w:val="007509D6"/>
    <w:rsid w:val="00751267"/>
    <w:rsid w:val="00751A56"/>
    <w:rsid w:val="0075241B"/>
    <w:rsid w:val="007525C4"/>
    <w:rsid w:val="00753674"/>
    <w:rsid w:val="00753993"/>
    <w:rsid w:val="00753E6E"/>
    <w:rsid w:val="007547FC"/>
    <w:rsid w:val="00754D49"/>
    <w:rsid w:val="00754D6F"/>
    <w:rsid w:val="00754E2C"/>
    <w:rsid w:val="00756F74"/>
    <w:rsid w:val="007575EF"/>
    <w:rsid w:val="00757C31"/>
    <w:rsid w:val="0076009C"/>
    <w:rsid w:val="00761744"/>
    <w:rsid w:val="0076247E"/>
    <w:rsid w:val="00762881"/>
    <w:rsid w:val="00763770"/>
    <w:rsid w:val="00763D95"/>
    <w:rsid w:val="00765098"/>
    <w:rsid w:val="00765BB1"/>
    <w:rsid w:val="00766087"/>
    <w:rsid w:val="0076670D"/>
    <w:rsid w:val="007700E6"/>
    <w:rsid w:val="00770149"/>
    <w:rsid w:val="00770B89"/>
    <w:rsid w:val="007712CE"/>
    <w:rsid w:val="00771415"/>
    <w:rsid w:val="00771589"/>
    <w:rsid w:val="007717EB"/>
    <w:rsid w:val="00774EC3"/>
    <w:rsid w:val="007751C8"/>
    <w:rsid w:val="00775BE7"/>
    <w:rsid w:val="0077601B"/>
    <w:rsid w:val="00776797"/>
    <w:rsid w:val="00780321"/>
    <w:rsid w:val="007804C4"/>
    <w:rsid w:val="00781223"/>
    <w:rsid w:val="00782717"/>
    <w:rsid w:val="00782DAD"/>
    <w:rsid w:val="00782F91"/>
    <w:rsid w:val="00783C59"/>
    <w:rsid w:val="00783E0D"/>
    <w:rsid w:val="00784582"/>
    <w:rsid w:val="007847E2"/>
    <w:rsid w:val="00784EEA"/>
    <w:rsid w:val="00784F12"/>
    <w:rsid w:val="00784FC9"/>
    <w:rsid w:val="00786531"/>
    <w:rsid w:val="00786A66"/>
    <w:rsid w:val="00787BFE"/>
    <w:rsid w:val="00787C4C"/>
    <w:rsid w:val="00791106"/>
    <w:rsid w:val="007913FD"/>
    <w:rsid w:val="00791A6C"/>
    <w:rsid w:val="00793A28"/>
    <w:rsid w:val="0079736F"/>
    <w:rsid w:val="00797631"/>
    <w:rsid w:val="00797B8F"/>
    <w:rsid w:val="007A0521"/>
    <w:rsid w:val="007A1353"/>
    <w:rsid w:val="007A5492"/>
    <w:rsid w:val="007A584B"/>
    <w:rsid w:val="007A5A36"/>
    <w:rsid w:val="007A6053"/>
    <w:rsid w:val="007A6663"/>
    <w:rsid w:val="007A679B"/>
    <w:rsid w:val="007A6D65"/>
    <w:rsid w:val="007A6FFA"/>
    <w:rsid w:val="007B0300"/>
    <w:rsid w:val="007B04EC"/>
    <w:rsid w:val="007B1627"/>
    <w:rsid w:val="007B194E"/>
    <w:rsid w:val="007B32EB"/>
    <w:rsid w:val="007B520F"/>
    <w:rsid w:val="007B6086"/>
    <w:rsid w:val="007B6106"/>
    <w:rsid w:val="007B7019"/>
    <w:rsid w:val="007C0E8C"/>
    <w:rsid w:val="007C4D0F"/>
    <w:rsid w:val="007C6846"/>
    <w:rsid w:val="007C6E0F"/>
    <w:rsid w:val="007D0839"/>
    <w:rsid w:val="007D22DC"/>
    <w:rsid w:val="007D34FA"/>
    <w:rsid w:val="007D3CFD"/>
    <w:rsid w:val="007D4ADD"/>
    <w:rsid w:val="007D5C79"/>
    <w:rsid w:val="007D5F9A"/>
    <w:rsid w:val="007D5FA9"/>
    <w:rsid w:val="007D636B"/>
    <w:rsid w:val="007D6E0F"/>
    <w:rsid w:val="007D7758"/>
    <w:rsid w:val="007D7A4E"/>
    <w:rsid w:val="007D7AEC"/>
    <w:rsid w:val="007E07B4"/>
    <w:rsid w:val="007E0F98"/>
    <w:rsid w:val="007E15DB"/>
    <w:rsid w:val="007E15EC"/>
    <w:rsid w:val="007E1651"/>
    <w:rsid w:val="007E32B9"/>
    <w:rsid w:val="007E3A68"/>
    <w:rsid w:val="007E66A0"/>
    <w:rsid w:val="007F1D9E"/>
    <w:rsid w:val="007F1DB1"/>
    <w:rsid w:val="007F4709"/>
    <w:rsid w:val="007F4CA2"/>
    <w:rsid w:val="007F517A"/>
    <w:rsid w:val="007F51AE"/>
    <w:rsid w:val="007F5BD6"/>
    <w:rsid w:val="007F62BF"/>
    <w:rsid w:val="007F656C"/>
    <w:rsid w:val="008003D5"/>
    <w:rsid w:val="0080111A"/>
    <w:rsid w:val="008016B8"/>
    <w:rsid w:val="0080225F"/>
    <w:rsid w:val="00804EA3"/>
    <w:rsid w:val="00805B96"/>
    <w:rsid w:val="00812027"/>
    <w:rsid w:val="0081232B"/>
    <w:rsid w:val="00814391"/>
    <w:rsid w:val="00814728"/>
    <w:rsid w:val="00816DFF"/>
    <w:rsid w:val="0081703C"/>
    <w:rsid w:val="00817E64"/>
    <w:rsid w:val="00820382"/>
    <w:rsid w:val="00821425"/>
    <w:rsid w:val="008219FC"/>
    <w:rsid w:val="00821F9C"/>
    <w:rsid w:val="0082264F"/>
    <w:rsid w:val="00823129"/>
    <w:rsid w:val="00823241"/>
    <w:rsid w:val="008234F4"/>
    <w:rsid w:val="00824E3C"/>
    <w:rsid w:val="00824FAA"/>
    <w:rsid w:val="008307FA"/>
    <w:rsid w:val="00830A81"/>
    <w:rsid w:val="0083288B"/>
    <w:rsid w:val="00833E82"/>
    <w:rsid w:val="0083575C"/>
    <w:rsid w:val="00835EC6"/>
    <w:rsid w:val="0083646A"/>
    <w:rsid w:val="008370AA"/>
    <w:rsid w:val="00837111"/>
    <w:rsid w:val="008373B3"/>
    <w:rsid w:val="008410B1"/>
    <w:rsid w:val="00842BCA"/>
    <w:rsid w:val="00843617"/>
    <w:rsid w:val="00844BC4"/>
    <w:rsid w:val="00844C6A"/>
    <w:rsid w:val="00846080"/>
    <w:rsid w:val="00850CC7"/>
    <w:rsid w:val="008511DD"/>
    <w:rsid w:val="008536AC"/>
    <w:rsid w:val="00854B8F"/>
    <w:rsid w:val="00854C25"/>
    <w:rsid w:val="00855C2C"/>
    <w:rsid w:val="00857B24"/>
    <w:rsid w:val="008605A0"/>
    <w:rsid w:val="00860A99"/>
    <w:rsid w:val="00862069"/>
    <w:rsid w:val="008640D0"/>
    <w:rsid w:val="008642DE"/>
    <w:rsid w:val="00865232"/>
    <w:rsid w:val="00865825"/>
    <w:rsid w:val="00865BA1"/>
    <w:rsid w:val="00867306"/>
    <w:rsid w:val="00871C94"/>
    <w:rsid w:val="00873CC5"/>
    <w:rsid w:val="0087548B"/>
    <w:rsid w:val="00875B92"/>
    <w:rsid w:val="0087604E"/>
    <w:rsid w:val="00876CB6"/>
    <w:rsid w:val="00876CDE"/>
    <w:rsid w:val="008777A8"/>
    <w:rsid w:val="008819C1"/>
    <w:rsid w:val="00881C9E"/>
    <w:rsid w:val="00882AC9"/>
    <w:rsid w:val="00883369"/>
    <w:rsid w:val="00883653"/>
    <w:rsid w:val="00883CC3"/>
    <w:rsid w:val="00884728"/>
    <w:rsid w:val="00886EF9"/>
    <w:rsid w:val="0088777C"/>
    <w:rsid w:val="0089030C"/>
    <w:rsid w:val="008904FA"/>
    <w:rsid w:val="00890C2D"/>
    <w:rsid w:val="00890D59"/>
    <w:rsid w:val="00891E3D"/>
    <w:rsid w:val="00894290"/>
    <w:rsid w:val="00894B13"/>
    <w:rsid w:val="008963BD"/>
    <w:rsid w:val="008968FF"/>
    <w:rsid w:val="00896915"/>
    <w:rsid w:val="00897871"/>
    <w:rsid w:val="008A10AD"/>
    <w:rsid w:val="008A233A"/>
    <w:rsid w:val="008A39E1"/>
    <w:rsid w:val="008A3A81"/>
    <w:rsid w:val="008A3B5B"/>
    <w:rsid w:val="008A5874"/>
    <w:rsid w:val="008A6B48"/>
    <w:rsid w:val="008A6C97"/>
    <w:rsid w:val="008A7202"/>
    <w:rsid w:val="008B06D6"/>
    <w:rsid w:val="008B0900"/>
    <w:rsid w:val="008B1887"/>
    <w:rsid w:val="008B3F8E"/>
    <w:rsid w:val="008B411C"/>
    <w:rsid w:val="008B45EB"/>
    <w:rsid w:val="008B4931"/>
    <w:rsid w:val="008B5C07"/>
    <w:rsid w:val="008B6FC5"/>
    <w:rsid w:val="008B7219"/>
    <w:rsid w:val="008C0563"/>
    <w:rsid w:val="008C0CFD"/>
    <w:rsid w:val="008C1510"/>
    <w:rsid w:val="008C18D2"/>
    <w:rsid w:val="008C2F96"/>
    <w:rsid w:val="008C30B9"/>
    <w:rsid w:val="008C319A"/>
    <w:rsid w:val="008C43D5"/>
    <w:rsid w:val="008C5243"/>
    <w:rsid w:val="008C5B74"/>
    <w:rsid w:val="008C5FA2"/>
    <w:rsid w:val="008D315C"/>
    <w:rsid w:val="008D3799"/>
    <w:rsid w:val="008D4431"/>
    <w:rsid w:val="008D4738"/>
    <w:rsid w:val="008D54B0"/>
    <w:rsid w:val="008E680A"/>
    <w:rsid w:val="008E6C66"/>
    <w:rsid w:val="008E6E4C"/>
    <w:rsid w:val="008F033A"/>
    <w:rsid w:val="008F08C1"/>
    <w:rsid w:val="008F1377"/>
    <w:rsid w:val="008F173D"/>
    <w:rsid w:val="008F249D"/>
    <w:rsid w:val="008F2BF0"/>
    <w:rsid w:val="008F363B"/>
    <w:rsid w:val="008F3EEF"/>
    <w:rsid w:val="008F5E5D"/>
    <w:rsid w:val="008F5E86"/>
    <w:rsid w:val="008F5FCD"/>
    <w:rsid w:val="008F6C51"/>
    <w:rsid w:val="008F7627"/>
    <w:rsid w:val="009003F4"/>
    <w:rsid w:val="009008F7"/>
    <w:rsid w:val="00900CC6"/>
    <w:rsid w:val="00902744"/>
    <w:rsid w:val="00902CF7"/>
    <w:rsid w:val="009031F8"/>
    <w:rsid w:val="0090556B"/>
    <w:rsid w:val="00907728"/>
    <w:rsid w:val="00911233"/>
    <w:rsid w:val="00911488"/>
    <w:rsid w:val="00911748"/>
    <w:rsid w:val="00911842"/>
    <w:rsid w:val="0091291D"/>
    <w:rsid w:val="009129E6"/>
    <w:rsid w:val="009143BD"/>
    <w:rsid w:val="00914ABC"/>
    <w:rsid w:val="00914C5E"/>
    <w:rsid w:val="00914E26"/>
    <w:rsid w:val="009152EC"/>
    <w:rsid w:val="00915367"/>
    <w:rsid w:val="009160DC"/>
    <w:rsid w:val="00917B53"/>
    <w:rsid w:val="009201C9"/>
    <w:rsid w:val="009206EF"/>
    <w:rsid w:val="009214FC"/>
    <w:rsid w:val="00921629"/>
    <w:rsid w:val="00922766"/>
    <w:rsid w:val="00923536"/>
    <w:rsid w:val="009251E5"/>
    <w:rsid w:val="00926644"/>
    <w:rsid w:val="00927966"/>
    <w:rsid w:val="00930156"/>
    <w:rsid w:val="00931628"/>
    <w:rsid w:val="00931EC9"/>
    <w:rsid w:val="00932414"/>
    <w:rsid w:val="00932B5D"/>
    <w:rsid w:val="00933A4F"/>
    <w:rsid w:val="0093491E"/>
    <w:rsid w:val="00936243"/>
    <w:rsid w:val="0093699E"/>
    <w:rsid w:val="00936BC3"/>
    <w:rsid w:val="00936BFD"/>
    <w:rsid w:val="00937A0F"/>
    <w:rsid w:val="00940815"/>
    <w:rsid w:val="00941162"/>
    <w:rsid w:val="00941687"/>
    <w:rsid w:val="00942096"/>
    <w:rsid w:val="0094336C"/>
    <w:rsid w:val="00943992"/>
    <w:rsid w:val="00944224"/>
    <w:rsid w:val="00945216"/>
    <w:rsid w:val="00945D4A"/>
    <w:rsid w:val="00946BF7"/>
    <w:rsid w:val="009504D9"/>
    <w:rsid w:val="009506F4"/>
    <w:rsid w:val="00950974"/>
    <w:rsid w:val="00951BD0"/>
    <w:rsid w:val="009523F9"/>
    <w:rsid w:val="00952D9D"/>
    <w:rsid w:val="00953412"/>
    <w:rsid w:val="0095341A"/>
    <w:rsid w:val="00953EE6"/>
    <w:rsid w:val="009547FC"/>
    <w:rsid w:val="009560F0"/>
    <w:rsid w:val="00956574"/>
    <w:rsid w:val="00957BDC"/>
    <w:rsid w:val="00961E2A"/>
    <w:rsid w:val="009623D2"/>
    <w:rsid w:val="0096311E"/>
    <w:rsid w:val="009648B1"/>
    <w:rsid w:val="00965D2B"/>
    <w:rsid w:val="0096621C"/>
    <w:rsid w:val="00966C48"/>
    <w:rsid w:val="00966E7D"/>
    <w:rsid w:val="00967385"/>
    <w:rsid w:val="00970990"/>
    <w:rsid w:val="0097168A"/>
    <w:rsid w:val="00971877"/>
    <w:rsid w:val="00972BD1"/>
    <w:rsid w:val="009733B3"/>
    <w:rsid w:val="00973DDA"/>
    <w:rsid w:val="0097527E"/>
    <w:rsid w:val="009756EC"/>
    <w:rsid w:val="00976B8D"/>
    <w:rsid w:val="0097789A"/>
    <w:rsid w:val="00977DB1"/>
    <w:rsid w:val="0098048E"/>
    <w:rsid w:val="00980BA5"/>
    <w:rsid w:val="00981D33"/>
    <w:rsid w:val="00982F60"/>
    <w:rsid w:val="00983118"/>
    <w:rsid w:val="0098638D"/>
    <w:rsid w:val="0098690C"/>
    <w:rsid w:val="0099048A"/>
    <w:rsid w:val="00990A75"/>
    <w:rsid w:val="00991A18"/>
    <w:rsid w:val="00992AD5"/>
    <w:rsid w:val="00992D3B"/>
    <w:rsid w:val="00995CB4"/>
    <w:rsid w:val="00995EA9"/>
    <w:rsid w:val="00996273"/>
    <w:rsid w:val="00996D52"/>
    <w:rsid w:val="009972EF"/>
    <w:rsid w:val="009A0FF2"/>
    <w:rsid w:val="009A1952"/>
    <w:rsid w:val="009A3303"/>
    <w:rsid w:val="009A3421"/>
    <w:rsid w:val="009A41AA"/>
    <w:rsid w:val="009A6C03"/>
    <w:rsid w:val="009A72B8"/>
    <w:rsid w:val="009A777F"/>
    <w:rsid w:val="009A79EF"/>
    <w:rsid w:val="009B4039"/>
    <w:rsid w:val="009B437E"/>
    <w:rsid w:val="009B502C"/>
    <w:rsid w:val="009B5FD7"/>
    <w:rsid w:val="009B7B9B"/>
    <w:rsid w:val="009C205F"/>
    <w:rsid w:val="009C414D"/>
    <w:rsid w:val="009C4414"/>
    <w:rsid w:val="009C4759"/>
    <w:rsid w:val="009C4888"/>
    <w:rsid w:val="009C541F"/>
    <w:rsid w:val="009C5501"/>
    <w:rsid w:val="009C5C67"/>
    <w:rsid w:val="009C75D3"/>
    <w:rsid w:val="009D073B"/>
    <w:rsid w:val="009D0C70"/>
    <w:rsid w:val="009D0EE5"/>
    <w:rsid w:val="009D1285"/>
    <w:rsid w:val="009D191B"/>
    <w:rsid w:val="009D2149"/>
    <w:rsid w:val="009D2D33"/>
    <w:rsid w:val="009D4315"/>
    <w:rsid w:val="009D521C"/>
    <w:rsid w:val="009D6002"/>
    <w:rsid w:val="009D6A5C"/>
    <w:rsid w:val="009D6AF8"/>
    <w:rsid w:val="009D7D9A"/>
    <w:rsid w:val="009E5FA9"/>
    <w:rsid w:val="009E6C2D"/>
    <w:rsid w:val="009E7249"/>
    <w:rsid w:val="009E7F98"/>
    <w:rsid w:val="009F1174"/>
    <w:rsid w:val="009F13EC"/>
    <w:rsid w:val="009F206B"/>
    <w:rsid w:val="009F232B"/>
    <w:rsid w:val="009F73C2"/>
    <w:rsid w:val="009F77B4"/>
    <w:rsid w:val="009F7DFB"/>
    <w:rsid w:val="00A00C72"/>
    <w:rsid w:val="00A01E26"/>
    <w:rsid w:val="00A020FB"/>
    <w:rsid w:val="00A0257A"/>
    <w:rsid w:val="00A02D09"/>
    <w:rsid w:val="00A035C3"/>
    <w:rsid w:val="00A03B16"/>
    <w:rsid w:val="00A0567C"/>
    <w:rsid w:val="00A05BEE"/>
    <w:rsid w:val="00A05EA4"/>
    <w:rsid w:val="00A0752D"/>
    <w:rsid w:val="00A076A5"/>
    <w:rsid w:val="00A110A6"/>
    <w:rsid w:val="00A11FBF"/>
    <w:rsid w:val="00A12F0A"/>
    <w:rsid w:val="00A139E5"/>
    <w:rsid w:val="00A1507D"/>
    <w:rsid w:val="00A1564D"/>
    <w:rsid w:val="00A17101"/>
    <w:rsid w:val="00A20779"/>
    <w:rsid w:val="00A22395"/>
    <w:rsid w:val="00A22489"/>
    <w:rsid w:val="00A22630"/>
    <w:rsid w:val="00A228FE"/>
    <w:rsid w:val="00A22DCF"/>
    <w:rsid w:val="00A2313C"/>
    <w:rsid w:val="00A231DA"/>
    <w:rsid w:val="00A231F4"/>
    <w:rsid w:val="00A23417"/>
    <w:rsid w:val="00A23799"/>
    <w:rsid w:val="00A23DE0"/>
    <w:rsid w:val="00A2443B"/>
    <w:rsid w:val="00A25139"/>
    <w:rsid w:val="00A25A53"/>
    <w:rsid w:val="00A26D3B"/>
    <w:rsid w:val="00A275C2"/>
    <w:rsid w:val="00A27B11"/>
    <w:rsid w:val="00A30391"/>
    <w:rsid w:val="00A31220"/>
    <w:rsid w:val="00A31EC3"/>
    <w:rsid w:val="00A32FAD"/>
    <w:rsid w:val="00A34D25"/>
    <w:rsid w:val="00A3523E"/>
    <w:rsid w:val="00A35449"/>
    <w:rsid w:val="00A372B9"/>
    <w:rsid w:val="00A372BD"/>
    <w:rsid w:val="00A407DD"/>
    <w:rsid w:val="00A40DC6"/>
    <w:rsid w:val="00A417F9"/>
    <w:rsid w:val="00A42B85"/>
    <w:rsid w:val="00A42C0D"/>
    <w:rsid w:val="00A431F8"/>
    <w:rsid w:val="00A43F68"/>
    <w:rsid w:val="00A4416F"/>
    <w:rsid w:val="00A45C66"/>
    <w:rsid w:val="00A50469"/>
    <w:rsid w:val="00A51C6B"/>
    <w:rsid w:val="00A52E85"/>
    <w:rsid w:val="00A53C63"/>
    <w:rsid w:val="00A53D8B"/>
    <w:rsid w:val="00A557B6"/>
    <w:rsid w:val="00A57675"/>
    <w:rsid w:val="00A5782D"/>
    <w:rsid w:val="00A605D3"/>
    <w:rsid w:val="00A610EF"/>
    <w:rsid w:val="00A629B6"/>
    <w:rsid w:val="00A63CD2"/>
    <w:rsid w:val="00A6453B"/>
    <w:rsid w:val="00A64C71"/>
    <w:rsid w:val="00A65B4A"/>
    <w:rsid w:val="00A66B8C"/>
    <w:rsid w:val="00A6702C"/>
    <w:rsid w:val="00A70177"/>
    <w:rsid w:val="00A70997"/>
    <w:rsid w:val="00A709E3"/>
    <w:rsid w:val="00A72190"/>
    <w:rsid w:val="00A767C2"/>
    <w:rsid w:val="00A77210"/>
    <w:rsid w:val="00A8137B"/>
    <w:rsid w:val="00A8197E"/>
    <w:rsid w:val="00A83581"/>
    <w:rsid w:val="00A83BCE"/>
    <w:rsid w:val="00A83D7A"/>
    <w:rsid w:val="00A84C96"/>
    <w:rsid w:val="00A867FF"/>
    <w:rsid w:val="00A86988"/>
    <w:rsid w:val="00A86CA6"/>
    <w:rsid w:val="00A879E8"/>
    <w:rsid w:val="00A87AAA"/>
    <w:rsid w:val="00A905C0"/>
    <w:rsid w:val="00A90AEC"/>
    <w:rsid w:val="00A92403"/>
    <w:rsid w:val="00A92AB0"/>
    <w:rsid w:val="00A93B91"/>
    <w:rsid w:val="00A9430D"/>
    <w:rsid w:val="00A95C1F"/>
    <w:rsid w:val="00A969EF"/>
    <w:rsid w:val="00AA03B0"/>
    <w:rsid w:val="00AA03D7"/>
    <w:rsid w:val="00AA2FA1"/>
    <w:rsid w:val="00AA38DC"/>
    <w:rsid w:val="00AA4019"/>
    <w:rsid w:val="00AA40B8"/>
    <w:rsid w:val="00AA4113"/>
    <w:rsid w:val="00AA461E"/>
    <w:rsid w:val="00AA52A5"/>
    <w:rsid w:val="00AA5E14"/>
    <w:rsid w:val="00AA69BC"/>
    <w:rsid w:val="00AB4A27"/>
    <w:rsid w:val="00AB62D6"/>
    <w:rsid w:val="00AC06F6"/>
    <w:rsid w:val="00AC1338"/>
    <w:rsid w:val="00AC3C86"/>
    <w:rsid w:val="00AC5273"/>
    <w:rsid w:val="00AC7A34"/>
    <w:rsid w:val="00AC7B58"/>
    <w:rsid w:val="00AD0479"/>
    <w:rsid w:val="00AD0DBD"/>
    <w:rsid w:val="00AD49F6"/>
    <w:rsid w:val="00AD6051"/>
    <w:rsid w:val="00AE0EA2"/>
    <w:rsid w:val="00AE200C"/>
    <w:rsid w:val="00AE2172"/>
    <w:rsid w:val="00AE39A0"/>
    <w:rsid w:val="00AE3DC4"/>
    <w:rsid w:val="00AF1C93"/>
    <w:rsid w:val="00AF31CD"/>
    <w:rsid w:val="00AF35FF"/>
    <w:rsid w:val="00AF3C2A"/>
    <w:rsid w:val="00AF4500"/>
    <w:rsid w:val="00AF48BD"/>
    <w:rsid w:val="00AF51AF"/>
    <w:rsid w:val="00AF5705"/>
    <w:rsid w:val="00AF632A"/>
    <w:rsid w:val="00AF650A"/>
    <w:rsid w:val="00AF6974"/>
    <w:rsid w:val="00AF7491"/>
    <w:rsid w:val="00AF79A0"/>
    <w:rsid w:val="00B01C0F"/>
    <w:rsid w:val="00B023D0"/>
    <w:rsid w:val="00B02D68"/>
    <w:rsid w:val="00B040F0"/>
    <w:rsid w:val="00B04C97"/>
    <w:rsid w:val="00B05ACF"/>
    <w:rsid w:val="00B0609D"/>
    <w:rsid w:val="00B0618A"/>
    <w:rsid w:val="00B069AA"/>
    <w:rsid w:val="00B07826"/>
    <w:rsid w:val="00B07839"/>
    <w:rsid w:val="00B104A2"/>
    <w:rsid w:val="00B10CF1"/>
    <w:rsid w:val="00B10FF9"/>
    <w:rsid w:val="00B11A33"/>
    <w:rsid w:val="00B124E7"/>
    <w:rsid w:val="00B14963"/>
    <w:rsid w:val="00B1591B"/>
    <w:rsid w:val="00B2273E"/>
    <w:rsid w:val="00B22ADC"/>
    <w:rsid w:val="00B22E16"/>
    <w:rsid w:val="00B22EAF"/>
    <w:rsid w:val="00B22F8B"/>
    <w:rsid w:val="00B2515A"/>
    <w:rsid w:val="00B25F8A"/>
    <w:rsid w:val="00B266BF"/>
    <w:rsid w:val="00B268EC"/>
    <w:rsid w:val="00B27D3C"/>
    <w:rsid w:val="00B31369"/>
    <w:rsid w:val="00B31EEF"/>
    <w:rsid w:val="00B3340A"/>
    <w:rsid w:val="00B33903"/>
    <w:rsid w:val="00B339AD"/>
    <w:rsid w:val="00B3566A"/>
    <w:rsid w:val="00B37647"/>
    <w:rsid w:val="00B37784"/>
    <w:rsid w:val="00B40589"/>
    <w:rsid w:val="00B40F34"/>
    <w:rsid w:val="00B41402"/>
    <w:rsid w:val="00B418C8"/>
    <w:rsid w:val="00B43EF1"/>
    <w:rsid w:val="00B4406D"/>
    <w:rsid w:val="00B445FA"/>
    <w:rsid w:val="00B46195"/>
    <w:rsid w:val="00B47A60"/>
    <w:rsid w:val="00B502EB"/>
    <w:rsid w:val="00B508F9"/>
    <w:rsid w:val="00B5133A"/>
    <w:rsid w:val="00B51E71"/>
    <w:rsid w:val="00B5425D"/>
    <w:rsid w:val="00B54B32"/>
    <w:rsid w:val="00B560BF"/>
    <w:rsid w:val="00B56722"/>
    <w:rsid w:val="00B573AB"/>
    <w:rsid w:val="00B60697"/>
    <w:rsid w:val="00B60787"/>
    <w:rsid w:val="00B60A6C"/>
    <w:rsid w:val="00B61747"/>
    <w:rsid w:val="00B61B3F"/>
    <w:rsid w:val="00B61C3A"/>
    <w:rsid w:val="00B62FD9"/>
    <w:rsid w:val="00B63B2C"/>
    <w:rsid w:val="00B644A5"/>
    <w:rsid w:val="00B6453E"/>
    <w:rsid w:val="00B64CBA"/>
    <w:rsid w:val="00B66169"/>
    <w:rsid w:val="00B677FC"/>
    <w:rsid w:val="00B713E1"/>
    <w:rsid w:val="00B71606"/>
    <w:rsid w:val="00B71661"/>
    <w:rsid w:val="00B71914"/>
    <w:rsid w:val="00B71B6F"/>
    <w:rsid w:val="00B7228A"/>
    <w:rsid w:val="00B7282B"/>
    <w:rsid w:val="00B72A88"/>
    <w:rsid w:val="00B73ACB"/>
    <w:rsid w:val="00B73E8A"/>
    <w:rsid w:val="00B74EFF"/>
    <w:rsid w:val="00B763D1"/>
    <w:rsid w:val="00B777DA"/>
    <w:rsid w:val="00B80DB8"/>
    <w:rsid w:val="00B836FF"/>
    <w:rsid w:val="00B83DDF"/>
    <w:rsid w:val="00B85956"/>
    <w:rsid w:val="00B85FF1"/>
    <w:rsid w:val="00B86E7F"/>
    <w:rsid w:val="00B92549"/>
    <w:rsid w:val="00B92B17"/>
    <w:rsid w:val="00B937C0"/>
    <w:rsid w:val="00B94BEC"/>
    <w:rsid w:val="00B951C9"/>
    <w:rsid w:val="00B952C1"/>
    <w:rsid w:val="00B97D7F"/>
    <w:rsid w:val="00BA3299"/>
    <w:rsid w:val="00BA3A63"/>
    <w:rsid w:val="00BA3E2C"/>
    <w:rsid w:val="00BA6A6B"/>
    <w:rsid w:val="00BA6E58"/>
    <w:rsid w:val="00BA78F0"/>
    <w:rsid w:val="00BA797C"/>
    <w:rsid w:val="00BA7E66"/>
    <w:rsid w:val="00BA7ED5"/>
    <w:rsid w:val="00BB11F6"/>
    <w:rsid w:val="00BB34D8"/>
    <w:rsid w:val="00BB3509"/>
    <w:rsid w:val="00BB3A74"/>
    <w:rsid w:val="00BB469A"/>
    <w:rsid w:val="00BB4E13"/>
    <w:rsid w:val="00BB6548"/>
    <w:rsid w:val="00BB6EE9"/>
    <w:rsid w:val="00BC0A2B"/>
    <w:rsid w:val="00BC10E3"/>
    <w:rsid w:val="00BC1827"/>
    <w:rsid w:val="00BC2003"/>
    <w:rsid w:val="00BC4D73"/>
    <w:rsid w:val="00BC4F8F"/>
    <w:rsid w:val="00BC5A0F"/>
    <w:rsid w:val="00BC6394"/>
    <w:rsid w:val="00BC79FA"/>
    <w:rsid w:val="00BD02A9"/>
    <w:rsid w:val="00BD0654"/>
    <w:rsid w:val="00BD0DD1"/>
    <w:rsid w:val="00BD1835"/>
    <w:rsid w:val="00BD1A52"/>
    <w:rsid w:val="00BD3B47"/>
    <w:rsid w:val="00BD75CB"/>
    <w:rsid w:val="00BE157B"/>
    <w:rsid w:val="00BE2654"/>
    <w:rsid w:val="00BE31AC"/>
    <w:rsid w:val="00BE4CF7"/>
    <w:rsid w:val="00BE62ED"/>
    <w:rsid w:val="00BE63A0"/>
    <w:rsid w:val="00BE6AC7"/>
    <w:rsid w:val="00BE6D44"/>
    <w:rsid w:val="00BE7D34"/>
    <w:rsid w:val="00BE7DED"/>
    <w:rsid w:val="00BF0F5C"/>
    <w:rsid w:val="00BF13E2"/>
    <w:rsid w:val="00BF1E0C"/>
    <w:rsid w:val="00BF235D"/>
    <w:rsid w:val="00BF2A30"/>
    <w:rsid w:val="00BF50AF"/>
    <w:rsid w:val="00BF5392"/>
    <w:rsid w:val="00BF5A71"/>
    <w:rsid w:val="00BF5B8C"/>
    <w:rsid w:val="00BF5BCC"/>
    <w:rsid w:val="00BF5F10"/>
    <w:rsid w:val="00BF7171"/>
    <w:rsid w:val="00BF7B61"/>
    <w:rsid w:val="00C03D51"/>
    <w:rsid w:val="00C050D7"/>
    <w:rsid w:val="00C05CE2"/>
    <w:rsid w:val="00C06168"/>
    <w:rsid w:val="00C06522"/>
    <w:rsid w:val="00C1023D"/>
    <w:rsid w:val="00C1258C"/>
    <w:rsid w:val="00C12DDE"/>
    <w:rsid w:val="00C12F97"/>
    <w:rsid w:val="00C13C1B"/>
    <w:rsid w:val="00C1411F"/>
    <w:rsid w:val="00C14CE6"/>
    <w:rsid w:val="00C160F4"/>
    <w:rsid w:val="00C17982"/>
    <w:rsid w:val="00C17C6D"/>
    <w:rsid w:val="00C20B5D"/>
    <w:rsid w:val="00C21164"/>
    <w:rsid w:val="00C2203D"/>
    <w:rsid w:val="00C2312D"/>
    <w:rsid w:val="00C23A88"/>
    <w:rsid w:val="00C2761F"/>
    <w:rsid w:val="00C308AC"/>
    <w:rsid w:val="00C3170D"/>
    <w:rsid w:val="00C31EB7"/>
    <w:rsid w:val="00C31F2C"/>
    <w:rsid w:val="00C3204F"/>
    <w:rsid w:val="00C33331"/>
    <w:rsid w:val="00C33876"/>
    <w:rsid w:val="00C33EBE"/>
    <w:rsid w:val="00C343D0"/>
    <w:rsid w:val="00C34E26"/>
    <w:rsid w:val="00C35505"/>
    <w:rsid w:val="00C35D1A"/>
    <w:rsid w:val="00C368F3"/>
    <w:rsid w:val="00C36AB3"/>
    <w:rsid w:val="00C40D7B"/>
    <w:rsid w:val="00C40F7D"/>
    <w:rsid w:val="00C4139C"/>
    <w:rsid w:val="00C42131"/>
    <w:rsid w:val="00C42562"/>
    <w:rsid w:val="00C42EA7"/>
    <w:rsid w:val="00C43EE2"/>
    <w:rsid w:val="00C440B9"/>
    <w:rsid w:val="00C44EEE"/>
    <w:rsid w:val="00C4650F"/>
    <w:rsid w:val="00C47F95"/>
    <w:rsid w:val="00C50B4B"/>
    <w:rsid w:val="00C50F4A"/>
    <w:rsid w:val="00C513BA"/>
    <w:rsid w:val="00C52970"/>
    <w:rsid w:val="00C52DC0"/>
    <w:rsid w:val="00C5331E"/>
    <w:rsid w:val="00C53897"/>
    <w:rsid w:val="00C539A9"/>
    <w:rsid w:val="00C54821"/>
    <w:rsid w:val="00C55465"/>
    <w:rsid w:val="00C5780D"/>
    <w:rsid w:val="00C60D7B"/>
    <w:rsid w:val="00C613F2"/>
    <w:rsid w:val="00C61DD3"/>
    <w:rsid w:val="00C639CB"/>
    <w:rsid w:val="00C646D5"/>
    <w:rsid w:val="00C65877"/>
    <w:rsid w:val="00C65AB0"/>
    <w:rsid w:val="00C6645D"/>
    <w:rsid w:val="00C66BFA"/>
    <w:rsid w:val="00C66D81"/>
    <w:rsid w:val="00C67C86"/>
    <w:rsid w:val="00C700BC"/>
    <w:rsid w:val="00C70311"/>
    <w:rsid w:val="00C7038D"/>
    <w:rsid w:val="00C710FD"/>
    <w:rsid w:val="00C718B4"/>
    <w:rsid w:val="00C7203A"/>
    <w:rsid w:val="00C72485"/>
    <w:rsid w:val="00C72F1C"/>
    <w:rsid w:val="00C733E0"/>
    <w:rsid w:val="00C73D8E"/>
    <w:rsid w:val="00C75620"/>
    <w:rsid w:val="00C774C0"/>
    <w:rsid w:val="00C77A30"/>
    <w:rsid w:val="00C77B54"/>
    <w:rsid w:val="00C822F0"/>
    <w:rsid w:val="00C823CA"/>
    <w:rsid w:val="00C82B81"/>
    <w:rsid w:val="00C836E9"/>
    <w:rsid w:val="00C842AB"/>
    <w:rsid w:val="00C85735"/>
    <w:rsid w:val="00C90051"/>
    <w:rsid w:val="00C91384"/>
    <w:rsid w:val="00C943E6"/>
    <w:rsid w:val="00C9452B"/>
    <w:rsid w:val="00C949E2"/>
    <w:rsid w:val="00C965E4"/>
    <w:rsid w:val="00C969C8"/>
    <w:rsid w:val="00CA00B4"/>
    <w:rsid w:val="00CA15BD"/>
    <w:rsid w:val="00CA1717"/>
    <w:rsid w:val="00CA17DB"/>
    <w:rsid w:val="00CA291A"/>
    <w:rsid w:val="00CA2A77"/>
    <w:rsid w:val="00CA3749"/>
    <w:rsid w:val="00CA3BCD"/>
    <w:rsid w:val="00CA5309"/>
    <w:rsid w:val="00CA5991"/>
    <w:rsid w:val="00CA6F08"/>
    <w:rsid w:val="00CB0981"/>
    <w:rsid w:val="00CB1673"/>
    <w:rsid w:val="00CB18BE"/>
    <w:rsid w:val="00CB25B8"/>
    <w:rsid w:val="00CB2B51"/>
    <w:rsid w:val="00CB4856"/>
    <w:rsid w:val="00CB532D"/>
    <w:rsid w:val="00CB53B3"/>
    <w:rsid w:val="00CB5947"/>
    <w:rsid w:val="00CB6476"/>
    <w:rsid w:val="00CB6494"/>
    <w:rsid w:val="00CB757D"/>
    <w:rsid w:val="00CB7E17"/>
    <w:rsid w:val="00CB7FB8"/>
    <w:rsid w:val="00CC068E"/>
    <w:rsid w:val="00CC2129"/>
    <w:rsid w:val="00CC2B9D"/>
    <w:rsid w:val="00CC2DD4"/>
    <w:rsid w:val="00CC2E66"/>
    <w:rsid w:val="00CC375E"/>
    <w:rsid w:val="00CC4325"/>
    <w:rsid w:val="00CC4E12"/>
    <w:rsid w:val="00CC6A9D"/>
    <w:rsid w:val="00CC7141"/>
    <w:rsid w:val="00CD185C"/>
    <w:rsid w:val="00CD2356"/>
    <w:rsid w:val="00CD2AA2"/>
    <w:rsid w:val="00CD2ACB"/>
    <w:rsid w:val="00CD2C9E"/>
    <w:rsid w:val="00CD5DF0"/>
    <w:rsid w:val="00CD71BC"/>
    <w:rsid w:val="00CD745F"/>
    <w:rsid w:val="00CE090C"/>
    <w:rsid w:val="00CE12D4"/>
    <w:rsid w:val="00CE1F16"/>
    <w:rsid w:val="00CE2064"/>
    <w:rsid w:val="00CE67B0"/>
    <w:rsid w:val="00CE680C"/>
    <w:rsid w:val="00CE6F74"/>
    <w:rsid w:val="00CE7BE3"/>
    <w:rsid w:val="00CF09DC"/>
    <w:rsid w:val="00CF1CE0"/>
    <w:rsid w:val="00CF21BC"/>
    <w:rsid w:val="00CF33EB"/>
    <w:rsid w:val="00CF45DF"/>
    <w:rsid w:val="00CF4D95"/>
    <w:rsid w:val="00CF5B10"/>
    <w:rsid w:val="00CF7FDF"/>
    <w:rsid w:val="00D00025"/>
    <w:rsid w:val="00D00324"/>
    <w:rsid w:val="00D01048"/>
    <w:rsid w:val="00D0136D"/>
    <w:rsid w:val="00D01489"/>
    <w:rsid w:val="00D022DF"/>
    <w:rsid w:val="00D02AFA"/>
    <w:rsid w:val="00D02D6E"/>
    <w:rsid w:val="00D02E1C"/>
    <w:rsid w:val="00D02F2C"/>
    <w:rsid w:val="00D0483A"/>
    <w:rsid w:val="00D051A7"/>
    <w:rsid w:val="00D05253"/>
    <w:rsid w:val="00D0750C"/>
    <w:rsid w:val="00D07A26"/>
    <w:rsid w:val="00D07A36"/>
    <w:rsid w:val="00D105DC"/>
    <w:rsid w:val="00D11200"/>
    <w:rsid w:val="00D122E3"/>
    <w:rsid w:val="00D14002"/>
    <w:rsid w:val="00D14195"/>
    <w:rsid w:val="00D15B9A"/>
    <w:rsid w:val="00D17F64"/>
    <w:rsid w:val="00D23353"/>
    <w:rsid w:val="00D234D4"/>
    <w:rsid w:val="00D2375F"/>
    <w:rsid w:val="00D2424F"/>
    <w:rsid w:val="00D268F5"/>
    <w:rsid w:val="00D30C01"/>
    <w:rsid w:val="00D31AC6"/>
    <w:rsid w:val="00D33F40"/>
    <w:rsid w:val="00D3541E"/>
    <w:rsid w:val="00D359B4"/>
    <w:rsid w:val="00D3647F"/>
    <w:rsid w:val="00D40586"/>
    <w:rsid w:val="00D42600"/>
    <w:rsid w:val="00D426C1"/>
    <w:rsid w:val="00D434E7"/>
    <w:rsid w:val="00D4389E"/>
    <w:rsid w:val="00D44091"/>
    <w:rsid w:val="00D4493D"/>
    <w:rsid w:val="00D44A30"/>
    <w:rsid w:val="00D45B2C"/>
    <w:rsid w:val="00D4702C"/>
    <w:rsid w:val="00D4787D"/>
    <w:rsid w:val="00D500A0"/>
    <w:rsid w:val="00D50B94"/>
    <w:rsid w:val="00D53431"/>
    <w:rsid w:val="00D53F89"/>
    <w:rsid w:val="00D549B0"/>
    <w:rsid w:val="00D55BB0"/>
    <w:rsid w:val="00D56542"/>
    <w:rsid w:val="00D60056"/>
    <w:rsid w:val="00D60A99"/>
    <w:rsid w:val="00D60D75"/>
    <w:rsid w:val="00D64019"/>
    <w:rsid w:val="00D64943"/>
    <w:rsid w:val="00D64D2E"/>
    <w:rsid w:val="00D65257"/>
    <w:rsid w:val="00D675E1"/>
    <w:rsid w:val="00D67666"/>
    <w:rsid w:val="00D70204"/>
    <w:rsid w:val="00D710CB"/>
    <w:rsid w:val="00D72124"/>
    <w:rsid w:val="00D75252"/>
    <w:rsid w:val="00D76938"/>
    <w:rsid w:val="00D76D65"/>
    <w:rsid w:val="00D7759C"/>
    <w:rsid w:val="00D814EB"/>
    <w:rsid w:val="00D81E46"/>
    <w:rsid w:val="00D82431"/>
    <w:rsid w:val="00D84FEA"/>
    <w:rsid w:val="00D858A0"/>
    <w:rsid w:val="00D860F0"/>
    <w:rsid w:val="00D86E72"/>
    <w:rsid w:val="00D8741D"/>
    <w:rsid w:val="00D87716"/>
    <w:rsid w:val="00D877A5"/>
    <w:rsid w:val="00D87B5E"/>
    <w:rsid w:val="00D90569"/>
    <w:rsid w:val="00D91004"/>
    <w:rsid w:val="00D91BE0"/>
    <w:rsid w:val="00D91E7A"/>
    <w:rsid w:val="00D91E8E"/>
    <w:rsid w:val="00D926F8"/>
    <w:rsid w:val="00D93A21"/>
    <w:rsid w:val="00D94D23"/>
    <w:rsid w:val="00D94F34"/>
    <w:rsid w:val="00D953AA"/>
    <w:rsid w:val="00D953CF"/>
    <w:rsid w:val="00D9564F"/>
    <w:rsid w:val="00D956D1"/>
    <w:rsid w:val="00D95EA4"/>
    <w:rsid w:val="00D96325"/>
    <w:rsid w:val="00D96521"/>
    <w:rsid w:val="00D9655B"/>
    <w:rsid w:val="00DA0686"/>
    <w:rsid w:val="00DA1175"/>
    <w:rsid w:val="00DA1837"/>
    <w:rsid w:val="00DA2992"/>
    <w:rsid w:val="00DA3D8F"/>
    <w:rsid w:val="00DA3E54"/>
    <w:rsid w:val="00DA4C70"/>
    <w:rsid w:val="00DA5837"/>
    <w:rsid w:val="00DA755E"/>
    <w:rsid w:val="00DB1639"/>
    <w:rsid w:val="00DB2B35"/>
    <w:rsid w:val="00DB373D"/>
    <w:rsid w:val="00DB40E7"/>
    <w:rsid w:val="00DB4CE9"/>
    <w:rsid w:val="00DB5DFC"/>
    <w:rsid w:val="00DB7185"/>
    <w:rsid w:val="00DB7209"/>
    <w:rsid w:val="00DB7B64"/>
    <w:rsid w:val="00DB7C60"/>
    <w:rsid w:val="00DC034A"/>
    <w:rsid w:val="00DC05B2"/>
    <w:rsid w:val="00DC2A80"/>
    <w:rsid w:val="00DC32E5"/>
    <w:rsid w:val="00DC34BD"/>
    <w:rsid w:val="00DC5C38"/>
    <w:rsid w:val="00DC633C"/>
    <w:rsid w:val="00DC79CB"/>
    <w:rsid w:val="00DD042E"/>
    <w:rsid w:val="00DD1540"/>
    <w:rsid w:val="00DD2CBB"/>
    <w:rsid w:val="00DD33B5"/>
    <w:rsid w:val="00DD3EB0"/>
    <w:rsid w:val="00DD45DD"/>
    <w:rsid w:val="00DD48A5"/>
    <w:rsid w:val="00DD544D"/>
    <w:rsid w:val="00DD6247"/>
    <w:rsid w:val="00DD6908"/>
    <w:rsid w:val="00DE063E"/>
    <w:rsid w:val="00DE19FB"/>
    <w:rsid w:val="00DE5BE7"/>
    <w:rsid w:val="00DE5DBE"/>
    <w:rsid w:val="00DE7831"/>
    <w:rsid w:val="00DE78A8"/>
    <w:rsid w:val="00DF083A"/>
    <w:rsid w:val="00DF1ED1"/>
    <w:rsid w:val="00DF3525"/>
    <w:rsid w:val="00DF3843"/>
    <w:rsid w:val="00DF44B9"/>
    <w:rsid w:val="00DF45A0"/>
    <w:rsid w:val="00DF5724"/>
    <w:rsid w:val="00DF5782"/>
    <w:rsid w:val="00DF62BB"/>
    <w:rsid w:val="00DF6615"/>
    <w:rsid w:val="00DF7066"/>
    <w:rsid w:val="00DF7264"/>
    <w:rsid w:val="00E001E0"/>
    <w:rsid w:val="00E0105C"/>
    <w:rsid w:val="00E0128A"/>
    <w:rsid w:val="00E02D32"/>
    <w:rsid w:val="00E03AF1"/>
    <w:rsid w:val="00E11E46"/>
    <w:rsid w:val="00E131E5"/>
    <w:rsid w:val="00E135D4"/>
    <w:rsid w:val="00E1360C"/>
    <w:rsid w:val="00E14791"/>
    <w:rsid w:val="00E1513D"/>
    <w:rsid w:val="00E15325"/>
    <w:rsid w:val="00E15994"/>
    <w:rsid w:val="00E16C7B"/>
    <w:rsid w:val="00E1763D"/>
    <w:rsid w:val="00E17D2A"/>
    <w:rsid w:val="00E20DEC"/>
    <w:rsid w:val="00E22910"/>
    <w:rsid w:val="00E2323C"/>
    <w:rsid w:val="00E24239"/>
    <w:rsid w:val="00E2443A"/>
    <w:rsid w:val="00E2458A"/>
    <w:rsid w:val="00E25175"/>
    <w:rsid w:val="00E25EE6"/>
    <w:rsid w:val="00E277A2"/>
    <w:rsid w:val="00E3130A"/>
    <w:rsid w:val="00E31D02"/>
    <w:rsid w:val="00E33591"/>
    <w:rsid w:val="00E33986"/>
    <w:rsid w:val="00E34163"/>
    <w:rsid w:val="00E3434D"/>
    <w:rsid w:val="00E345D5"/>
    <w:rsid w:val="00E354AE"/>
    <w:rsid w:val="00E36791"/>
    <w:rsid w:val="00E36DEA"/>
    <w:rsid w:val="00E41C45"/>
    <w:rsid w:val="00E43826"/>
    <w:rsid w:val="00E442D5"/>
    <w:rsid w:val="00E46795"/>
    <w:rsid w:val="00E46823"/>
    <w:rsid w:val="00E47E19"/>
    <w:rsid w:val="00E47F54"/>
    <w:rsid w:val="00E5041C"/>
    <w:rsid w:val="00E50555"/>
    <w:rsid w:val="00E50BE7"/>
    <w:rsid w:val="00E51264"/>
    <w:rsid w:val="00E516B2"/>
    <w:rsid w:val="00E51754"/>
    <w:rsid w:val="00E52FFB"/>
    <w:rsid w:val="00E530D3"/>
    <w:rsid w:val="00E53174"/>
    <w:rsid w:val="00E542B1"/>
    <w:rsid w:val="00E549B1"/>
    <w:rsid w:val="00E54DB9"/>
    <w:rsid w:val="00E54F0A"/>
    <w:rsid w:val="00E54F36"/>
    <w:rsid w:val="00E57D35"/>
    <w:rsid w:val="00E60682"/>
    <w:rsid w:val="00E60D79"/>
    <w:rsid w:val="00E61285"/>
    <w:rsid w:val="00E6141D"/>
    <w:rsid w:val="00E61FCA"/>
    <w:rsid w:val="00E6227B"/>
    <w:rsid w:val="00E62EEB"/>
    <w:rsid w:val="00E64757"/>
    <w:rsid w:val="00E648FA"/>
    <w:rsid w:val="00E659C6"/>
    <w:rsid w:val="00E67DD6"/>
    <w:rsid w:val="00E67EC3"/>
    <w:rsid w:val="00E71123"/>
    <w:rsid w:val="00E717D3"/>
    <w:rsid w:val="00E726D7"/>
    <w:rsid w:val="00E732CA"/>
    <w:rsid w:val="00E7390C"/>
    <w:rsid w:val="00E7420F"/>
    <w:rsid w:val="00E747B4"/>
    <w:rsid w:val="00E749DE"/>
    <w:rsid w:val="00E74C13"/>
    <w:rsid w:val="00E750C4"/>
    <w:rsid w:val="00E750E7"/>
    <w:rsid w:val="00E7585D"/>
    <w:rsid w:val="00E7694C"/>
    <w:rsid w:val="00E775F9"/>
    <w:rsid w:val="00E806A4"/>
    <w:rsid w:val="00E81ADF"/>
    <w:rsid w:val="00E82D56"/>
    <w:rsid w:val="00E83372"/>
    <w:rsid w:val="00E8380C"/>
    <w:rsid w:val="00E83DDB"/>
    <w:rsid w:val="00E84DAD"/>
    <w:rsid w:val="00E85C0A"/>
    <w:rsid w:val="00E85F39"/>
    <w:rsid w:val="00E91009"/>
    <w:rsid w:val="00E913A7"/>
    <w:rsid w:val="00E914AA"/>
    <w:rsid w:val="00E9175A"/>
    <w:rsid w:val="00E9208A"/>
    <w:rsid w:val="00E921D9"/>
    <w:rsid w:val="00E928BB"/>
    <w:rsid w:val="00E9311C"/>
    <w:rsid w:val="00E939C4"/>
    <w:rsid w:val="00E94347"/>
    <w:rsid w:val="00E94FEE"/>
    <w:rsid w:val="00E9563F"/>
    <w:rsid w:val="00E95B00"/>
    <w:rsid w:val="00E97410"/>
    <w:rsid w:val="00EA08C8"/>
    <w:rsid w:val="00EA2E0F"/>
    <w:rsid w:val="00EA2F51"/>
    <w:rsid w:val="00EA4260"/>
    <w:rsid w:val="00EA4EE7"/>
    <w:rsid w:val="00EA50FC"/>
    <w:rsid w:val="00EA6418"/>
    <w:rsid w:val="00EA74D2"/>
    <w:rsid w:val="00EA7F3E"/>
    <w:rsid w:val="00EB3652"/>
    <w:rsid w:val="00EB3B0E"/>
    <w:rsid w:val="00EB4005"/>
    <w:rsid w:val="00EB4CDD"/>
    <w:rsid w:val="00EB6B2B"/>
    <w:rsid w:val="00EB6BA8"/>
    <w:rsid w:val="00EB6F30"/>
    <w:rsid w:val="00EB75BF"/>
    <w:rsid w:val="00EC168D"/>
    <w:rsid w:val="00EC1A4A"/>
    <w:rsid w:val="00EC1FA5"/>
    <w:rsid w:val="00EC23BF"/>
    <w:rsid w:val="00EC24E4"/>
    <w:rsid w:val="00EC38EE"/>
    <w:rsid w:val="00EC751B"/>
    <w:rsid w:val="00EC779F"/>
    <w:rsid w:val="00ED0AD9"/>
    <w:rsid w:val="00ED13CF"/>
    <w:rsid w:val="00ED23C2"/>
    <w:rsid w:val="00ED24B6"/>
    <w:rsid w:val="00ED2866"/>
    <w:rsid w:val="00ED287B"/>
    <w:rsid w:val="00ED2C9E"/>
    <w:rsid w:val="00ED44F6"/>
    <w:rsid w:val="00ED5FCE"/>
    <w:rsid w:val="00ED6411"/>
    <w:rsid w:val="00EE1806"/>
    <w:rsid w:val="00EE604F"/>
    <w:rsid w:val="00EE7AFB"/>
    <w:rsid w:val="00EF03D0"/>
    <w:rsid w:val="00EF2FE9"/>
    <w:rsid w:val="00EF3054"/>
    <w:rsid w:val="00EF3983"/>
    <w:rsid w:val="00EF3C46"/>
    <w:rsid w:val="00EF3E4A"/>
    <w:rsid w:val="00EF3F0C"/>
    <w:rsid w:val="00EF405B"/>
    <w:rsid w:val="00EF4B46"/>
    <w:rsid w:val="00EF5BD4"/>
    <w:rsid w:val="00EF6589"/>
    <w:rsid w:val="00EF6640"/>
    <w:rsid w:val="00EF68CE"/>
    <w:rsid w:val="00EF7981"/>
    <w:rsid w:val="00EF7D80"/>
    <w:rsid w:val="00F007A2"/>
    <w:rsid w:val="00F008A0"/>
    <w:rsid w:val="00F00BB6"/>
    <w:rsid w:val="00F02C74"/>
    <w:rsid w:val="00F03C91"/>
    <w:rsid w:val="00F048A8"/>
    <w:rsid w:val="00F04FA6"/>
    <w:rsid w:val="00F068BD"/>
    <w:rsid w:val="00F1048F"/>
    <w:rsid w:val="00F10543"/>
    <w:rsid w:val="00F109A7"/>
    <w:rsid w:val="00F11282"/>
    <w:rsid w:val="00F113DC"/>
    <w:rsid w:val="00F12637"/>
    <w:rsid w:val="00F1298D"/>
    <w:rsid w:val="00F15396"/>
    <w:rsid w:val="00F15AC2"/>
    <w:rsid w:val="00F16BDD"/>
    <w:rsid w:val="00F17F79"/>
    <w:rsid w:val="00F17F88"/>
    <w:rsid w:val="00F22E09"/>
    <w:rsid w:val="00F23612"/>
    <w:rsid w:val="00F24DEA"/>
    <w:rsid w:val="00F261AC"/>
    <w:rsid w:val="00F26319"/>
    <w:rsid w:val="00F265D4"/>
    <w:rsid w:val="00F26806"/>
    <w:rsid w:val="00F27ACD"/>
    <w:rsid w:val="00F27CFA"/>
    <w:rsid w:val="00F30CD1"/>
    <w:rsid w:val="00F312BF"/>
    <w:rsid w:val="00F314CD"/>
    <w:rsid w:val="00F31B54"/>
    <w:rsid w:val="00F32944"/>
    <w:rsid w:val="00F336CE"/>
    <w:rsid w:val="00F342C7"/>
    <w:rsid w:val="00F346AA"/>
    <w:rsid w:val="00F3556F"/>
    <w:rsid w:val="00F3637D"/>
    <w:rsid w:val="00F36B1B"/>
    <w:rsid w:val="00F36EB2"/>
    <w:rsid w:val="00F371AF"/>
    <w:rsid w:val="00F403B8"/>
    <w:rsid w:val="00F40E76"/>
    <w:rsid w:val="00F41B91"/>
    <w:rsid w:val="00F41EB8"/>
    <w:rsid w:val="00F44318"/>
    <w:rsid w:val="00F44E18"/>
    <w:rsid w:val="00F4585D"/>
    <w:rsid w:val="00F458E2"/>
    <w:rsid w:val="00F46018"/>
    <w:rsid w:val="00F46C06"/>
    <w:rsid w:val="00F4784E"/>
    <w:rsid w:val="00F47A94"/>
    <w:rsid w:val="00F50220"/>
    <w:rsid w:val="00F515AE"/>
    <w:rsid w:val="00F5258F"/>
    <w:rsid w:val="00F538D4"/>
    <w:rsid w:val="00F54774"/>
    <w:rsid w:val="00F5496B"/>
    <w:rsid w:val="00F54B76"/>
    <w:rsid w:val="00F560B2"/>
    <w:rsid w:val="00F5627C"/>
    <w:rsid w:val="00F56C51"/>
    <w:rsid w:val="00F56D82"/>
    <w:rsid w:val="00F574EA"/>
    <w:rsid w:val="00F57E72"/>
    <w:rsid w:val="00F61AB5"/>
    <w:rsid w:val="00F621BF"/>
    <w:rsid w:val="00F62D05"/>
    <w:rsid w:val="00F63184"/>
    <w:rsid w:val="00F636AD"/>
    <w:rsid w:val="00F65222"/>
    <w:rsid w:val="00F654EB"/>
    <w:rsid w:val="00F65ABD"/>
    <w:rsid w:val="00F663B9"/>
    <w:rsid w:val="00F66F5B"/>
    <w:rsid w:val="00F67C73"/>
    <w:rsid w:val="00F704E3"/>
    <w:rsid w:val="00F722B1"/>
    <w:rsid w:val="00F7240C"/>
    <w:rsid w:val="00F73A55"/>
    <w:rsid w:val="00F73EFD"/>
    <w:rsid w:val="00F75144"/>
    <w:rsid w:val="00F75C00"/>
    <w:rsid w:val="00F77DFD"/>
    <w:rsid w:val="00F804F3"/>
    <w:rsid w:val="00F812FF"/>
    <w:rsid w:val="00F813FD"/>
    <w:rsid w:val="00F81A7B"/>
    <w:rsid w:val="00F82EF6"/>
    <w:rsid w:val="00F8353A"/>
    <w:rsid w:val="00F838B0"/>
    <w:rsid w:val="00F83C05"/>
    <w:rsid w:val="00F840B8"/>
    <w:rsid w:val="00F8425D"/>
    <w:rsid w:val="00F845FE"/>
    <w:rsid w:val="00F84D43"/>
    <w:rsid w:val="00F84F0D"/>
    <w:rsid w:val="00F86AD7"/>
    <w:rsid w:val="00F86F92"/>
    <w:rsid w:val="00F87011"/>
    <w:rsid w:val="00F87124"/>
    <w:rsid w:val="00F901EC"/>
    <w:rsid w:val="00F903B3"/>
    <w:rsid w:val="00F91389"/>
    <w:rsid w:val="00F9139C"/>
    <w:rsid w:val="00F93117"/>
    <w:rsid w:val="00F933BC"/>
    <w:rsid w:val="00F93554"/>
    <w:rsid w:val="00F93935"/>
    <w:rsid w:val="00F94728"/>
    <w:rsid w:val="00F96965"/>
    <w:rsid w:val="00F97D2B"/>
    <w:rsid w:val="00FA06E7"/>
    <w:rsid w:val="00FA0FC1"/>
    <w:rsid w:val="00FA107A"/>
    <w:rsid w:val="00FA23F7"/>
    <w:rsid w:val="00FA24C5"/>
    <w:rsid w:val="00FA2F88"/>
    <w:rsid w:val="00FA36F4"/>
    <w:rsid w:val="00FA56B8"/>
    <w:rsid w:val="00FA578F"/>
    <w:rsid w:val="00FA6014"/>
    <w:rsid w:val="00FA60EC"/>
    <w:rsid w:val="00FA7245"/>
    <w:rsid w:val="00FA7AD8"/>
    <w:rsid w:val="00FB0052"/>
    <w:rsid w:val="00FB0239"/>
    <w:rsid w:val="00FB026E"/>
    <w:rsid w:val="00FB044A"/>
    <w:rsid w:val="00FB12C6"/>
    <w:rsid w:val="00FB1436"/>
    <w:rsid w:val="00FB23A0"/>
    <w:rsid w:val="00FB2948"/>
    <w:rsid w:val="00FB29CF"/>
    <w:rsid w:val="00FB2F5C"/>
    <w:rsid w:val="00FB3B9D"/>
    <w:rsid w:val="00FB4C2E"/>
    <w:rsid w:val="00FB4C4F"/>
    <w:rsid w:val="00FB5400"/>
    <w:rsid w:val="00FB547F"/>
    <w:rsid w:val="00FB57EE"/>
    <w:rsid w:val="00FB5F99"/>
    <w:rsid w:val="00FB6AC6"/>
    <w:rsid w:val="00FB7574"/>
    <w:rsid w:val="00FC172A"/>
    <w:rsid w:val="00FC1A00"/>
    <w:rsid w:val="00FC39BA"/>
    <w:rsid w:val="00FC444A"/>
    <w:rsid w:val="00FC48B5"/>
    <w:rsid w:val="00FC5558"/>
    <w:rsid w:val="00FC592D"/>
    <w:rsid w:val="00FC727B"/>
    <w:rsid w:val="00FD02B1"/>
    <w:rsid w:val="00FD0D4D"/>
    <w:rsid w:val="00FD3447"/>
    <w:rsid w:val="00FD4B36"/>
    <w:rsid w:val="00FD54D3"/>
    <w:rsid w:val="00FD54E9"/>
    <w:rsid w:val="00FD5A6B"/>
    <w:rsid w:val="00FD76EA"/>
    <w:rsid w:val="00FE041F"/>
    <w:rsid w:val="00FE0652"/>
    <w:rsid w:val="00FE0DA1"/>
    <w:rsid w:val="00FE19E6"/>
    <w:rsid w:val="00FE1AAC"/>
    <w:rsid w:val="00FE3C41"/>
    <w:rsid w:val="00FE451D"/>
    <w:rsid w:val="00FE6D0F"/>
    <w:rsid w:val="00FF14CC"/>
    <w:rsid w:val="00FF1507"/>
    <w:rsid w:val="00FF1CCA"/>
    <w:rsid w:val="00FF2880"/>
    <w:rsid w:val="00FF386D"/>
    <w:rsid w:val="00FF3C8C"/>
    <w:rsid w:val="00FF4AAD"/>
    <w:rsid w:val="00FF525B"/>
    <w:rsid w:val="00FF529D"/>
    <w:rsid w:val="00FF53EF"/>
    <w:rsid w:val="00FF59B2"/>
    <w:rsid w:val="00FF685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6E3D44"/>
  <w15:chartTrackingRefBased/>
  <w15:docId w15:val="{013A0FC9-E20A-4485-8248-95E1C978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36"/>
    <w:pPr>
      <w:spacing w:before="120" w:after="120" w:line="252" w:lineRule="auto"/>
    </w:pPr>
    <w:rPr>
      <w:rFonts w:ascii="Segoe UI" w:hAnsi="Segoe UI" w:cs="Segoe UI"/>
      <w:sz w:val="22"/>
      <w:szCs w:val="22"/>
      <w:lang w:eastAsia="en-US"/>
    </w:rPr>
  </w:style>
  <w:style w:type="paragraph" w:styleId="Heading1">
    <w:name w:val="heading 1"/>
    <w:basedOn w:val="Normal"/>
    <w:next w:val="Normal"/>
    <w:link w:val="Heading1Char"/>
    <w:uiPriority w:val="9"/>
    <w:qFormat/>
    <w:rsid w:val="000159C2"/>
    <w:pPr>
      <w:spacing w:before="240"/>
      <w:outlineLvl w:val="0"/>
    </w:pPr>
    <w:rPr>
      <w:rFonts w:ascii="Arial" w:hAnsi="Arial" w:cs="Arial"/>
      <w:b/>
      <w:color w:val="180F5E"/>
      <w:sz w:val="40"/>
      <w:szCs w:val="40"/>
    </w:rPr>
  </w:style>
  <w:style w:type="paragraph" w:styleId="Heading2">
    <w:name w:val="heading 2"/>
    <w:basedOn w:val="Normal"/>
    <w:next w:val="Normal"/>
    <w:link w:val="Heading2Char"/>
    <w:uiPriority w:val="9"/>
    <w:unhideWhenUsed/>
    <w:qFormat/>
    <w:rsid w:val="000159C2"/>
    <w:pPr>
      <w:spacing w:before="240" w:after="0"/>
      <w:outlineLvl w:val="1"/>
    </w:pPr>
    <w:rPr>
      <w:b/>
      <w:color w:val="180F5E"/>
      <w:sz w:val="32"/>
      <w:szCs w:val="32"/>
    </w:rPr>
  </w:style>
  <w:style w:type="paragraph" w:styleId="Heading3">
    <w:name w:val="heading 3"/>
    <w:basedOn w:val="Normal"/>
    <w:next w:val="Normal"/>
    <w:link w:val="Heading3Char"/>
    <w:uiPriority w:val="9"/>
    <w:unhideWhenUsed/>
    <w:qFormat/>
    <w:rsid w:val="00AB62D6"/>
    <w:pPr>
      <w:spacing w:before="240"/>
      <w:outlineLvl w:val="2"/>
    </w:pPr>
    <w:rPr>
      <w:b/>
      <w:color w:val="180F5E"/>
      <w:sz w:val="32"/>
    </w:rPr>
  </w:style>
  <w:style w:type="paragraph" w:styleId="Heading4">
    <w:name w:val="heading 4"/>
    <w:basedOn w:val="Normal"/>
    <w:next w:val="Normal"/>
    <w:link w:val="Heading4Char"/>
    <w:uiPriority w:val="9"/>
    <w:unhideWhenUsed/>
    <w:qFormat/>
    <w:rsid w:val="005C3137"/>
    <w:pPr>
      <w:keepNext/>
      <w:keepLines/>
      <w:spacing w:before="40"/>
      <w:outlineLvl w:val="3"/>
    </w:pPr>
    <w:rPr>
      <w:rFonts w:eastAsia="DengXian Light"/>
      <w:b/>
      <w:i/>
      <w:iCs/>
      <w:color w:val="2F5496"/>
      <w:sz w:val="28"/>
    </w:rPr>
  </w:style>
  <w:style w:type="paragraph" w:styleId="Heading5">
    <w:name w:val="heading 5"/>
    <w:basedOn w:val="Normal"/>
    <w:next w:val="Normal"/>
    <w:link w:val="Heading5Char"/>
    <w:uiPriority w:val="9"/>
    <w:unhideWhenUsed/>
    <w:qFormat/>
    <w:rsid w:val="00846080"/>
    <w:pPr>
      <w:keepNext/>
      <w:keepLines/>
      <w:spacing w:before="40" w:after="0"/>
      <w:outlineLvl w:val="4"/>
    </w:pPr>
    <w:rPr>
      <w:rFonts w:ascii="Calibri Light" w:eastAsia="DengXian Light"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99"/>
    <w:pPr>
      <w:tabs>
        <w:tab w:val="center" w:pos="4513"/>
        <w:tab w:val="right" w:pos="9026"/>
      </w:tabs>
    </w:pPr>
  </w:style>
  <w:style w:type="character" w:customStyle="1" w:styleId="HeaderChar">
    <w:name w:val="Header Char"/>
    <w:basedOn w:val="DefaultParagraphFont"/>
    <w:link w:val="Header"/>
    <w:uiPriority w:val="99"/>
    <w:rsid w:val="00700599"/>
  </w:style>
  <w:style w:type="paragraph" w:styleId="Footer">
    <w:name w:val="footer"/>
    <w:basedOn w:val="Normal"/>
    <w:link w:val="FooterChar"/>
    <w:uiPriority w:val="99"/>
    <w:unhideWhenUsed/>
    <w:rsid w:val="00700599"/>
    <w:pPr>
      <w:tabs>
        <w:tab w:val="center" w:pos="4513"/>
        <w:tab w:val="right" w:pos="9026"/>
      </w:tabs>
    </w:pPr>
  </w:style>
  <w:style w:type="character" w:customStyle="1" w:styleId="FooterChar">
    <w:name w:val="Footer Char"/>
    <w:basedOn w:val="DefaultParagraphFont"/>
    <w:link w:val="Footer"/>
    <w:uiPriority w:val="99"/>
    <w:rsid w:val="00700599"/>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FE0DA1"/>
    <w:pPr>
      <w:ind w:left="720"/>
      <w:contextualSpacing/>
    </w:pPr>
  </w:style>
  <w:style w:type="character" w:styleId="Hyperlink">
    <w:name w:val="Hyperlink"/>
    <w:uiPriority w:val="99"/>
    <w:unhideWhenUsed/>
    <w:rsid w:val="00FE0DA1"/>
    <w:rPr>
      <w:color w:val="0563C1"/>
      <w:u w:val="single"/>
    </w:rPr>
  </w:style>
  <w:style w:type="character" w:customStyle="1" w:styleId="Heading1Char">
    <w:name w:val="Heading 1 Char"/>
    <w:link w:val="Heading1"/>
    <w:uiPriority w:val="9"/>
    <w:rsid w:val="000159C2"/>
    <w:rPr>
      <w:rFonts w:ascii="Arial" w:hAnsi="Arial" w:cs="Arial"/>
      <w:b/>
      <w:color w:val="180F5E"/>
      <w:sz w:val="40"/>
      <w:szCs w:val="40"/>
    </w:rPr>
  </w:style>
  <w:style w:type="character" w:customStyle="1" w:styleId="Heading2Char">
    <w:name w:val="Heading 2 Char"/>
    <w:link w:val="Heading2"/>
    <w:uiPriority w:val="9"/>
    <w:rsid w:val="000159C2"/>
    <w:rPr>
      <w:rFonts w:ascii="Segoe UI" w:hAnsi="Segoe UI" w:cs="Segoe UI"/>
      <w:b/>
      <w:color w:val="180F5E"/>
      <w:sz w:val="32"/>
      <w:szCs w:val="32"/>
    </w:rPr>
  </w:style>
  <w:style w:type="table" w:styleId="TableGrid">
    <w:name w:val="Table Grid"/>
    <w:basedOn w:val="TableNormal"/>
    <w:uiPriority w:val="59"/>
    <w:rsid w:val="0020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TableNormal"/>
    <w:uiPriority w:val="48"/>
    <w:rsid w:val="00206CB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Heading4Char">
    <w:name w:val="Heading 4 Char"/>
    <w:link w:val="Heading4"/>
    <w:uiPriority w:val="9"/>
    <w:rsid w:val="005C3137"/>
    <w:rPr>
      <w:rFonts w:ascii="Segoe UI" w:eastAsia="DengXian Light" w:hAnsi="Segoe UI" w:cs="Segoe UI"/>
      <w:b/>
      <w:i/>
      <w:iCs/>
      <w:color w:val="2F5496"/>
      <w:sz w:val="28"/>
    </w:rPr>
  </w:style>
  <w:style w:type="character" w:customStyle="1" w:styleId="Heading3Char">
    <w:name w:val="Heading 3 Char"/>
    <w:link w:val="Heading3"/>
    <w:uiPriority w:val="9"/>
    <w:rsid w:val="00AB62D6"/>
    <w:rPr>
      <w:rFonts w:ascii="Segoe UI" w:hAnsi="Segoe UI" w:cs="Segoe UI"/>
      <w:b/>
      <w:color w:val="180F5E"/>
      <w:sz w:val="32"/>
    </w:rPr>
  </w:style>
  <w:style w:type="paragraph" w:styleId="TOCHeading">
    <w:name w:val="TOC Heading"/>
    <w:basedOn w:val="Heading1"/>
    <w:next w:val="Normal"/>
    <w:uiPriority w:val="39"/>
    <w:unhideWhenUsed/>
    <w:qFormat/>
    <w:rsid w:val="00F265D4"/>
    <w:pPr>
      <w:keepNext/>
      <w:keepLines/>
      <w:spacing w:after="0" w:line="259" w:lineRule="auto"/>
      <w:outlineLvl w:val="9"/>
    </w:pPr>
    <w:rPr>
      <w:rFonts w:ascii="Calibri Light" w:eastAsia="DengXian Light" w:hAnsi="Calibri Light" w:cs="Times New Roman"/>
      <w:b w:val="0"/>
      <w:color w:val="2F5496"/>
      <w:sz w:val="32"/>
      <w:szCs w:val="32"/>
      <w:lang w:val="en-US"/>
    </w:rPr>
  </w:style>
  <w:style w:type="paragraph" w:styleId="TOC1">
    <w:name w:val="toc 1"/>
    <w:basedOn w:val="Normal"/>
    <w:next w:val="Normal"/>
    <w:autoRedefine/>
    <w:uiPriority w:val="39"/>
    <w:unhideWhenUsed/>
    <w:rsid w:val="00E34163"/>
    <w:pPr>
      <w:tabs>
        <w:tab w:val="right" w:leader="dot" w:pos="9204"/>
      </w:tabs>
      <w:spacing w:after="100"/>
    </w:pPr>
  </w:style>
  <w:style w:type="paragraph" w:styleId="TOC2">
    <w:name w:val="toc 2"/>
    <w:basedOn w:val="Normal"/>
    <w:next w:val="Normal"/>
    <w:autoRedefine/>
    <w:uiPriority w:val="39"/>
    <w:unhideWhenUsed/>
    <w:rsid w:val="00E34163"/>
    <w:pPr>
      <w:tabs>
        <w:tab w:val="right" w:leader="dot" w:pos="9204"/>
      </w:tabs>
      <w:spacing w:after="100"/>
      <w:ind w:left="220"/>
    </w:pPr>
  </w:style>
  <w:style w:type="paragraph" w:styleId="TOC3">
    <w:name w:val="toc 3"/>
    <w:basedOn w:val="Normal"/>
    <w:next w:val="Normal"/>
    <w:autoRedefine/>
    <w:uiPriority w:val="39"/>
    <w:unhideWhenUsed/>
    <w:rsid w:val="00BE63A0"/>
    <w:pPr>
      <w:tabs>
        <w:tab w:val="right" w:leader="dot" w:pos="9204"/>
      </w:tabs>
      <w:spacing w:after="100"/>
      <w:ind w:left="440"/>
    </w:pPr>
  </w:style>
  <w:style w:type="paragraph" w:styleId="BalloonText">
    <w:name w:val="Balloon Text"/>
    <w:basedOn w:val="Normal"/>
    <w:link w:val="BalloonTextChar"/>
    <w:uiPriority w:val="99"/>
    <w:semiHidden/>
    <w:unhideWhenUsed/>
    <w:rsid w:val="0005648C"/>
    <w:pPr>
      <w:spacing w:before="0" w:after="0" w:line="240" w:lineRule="auto"/>
    </w:pPr>
    <w:rPr>
      <w:sz w:val="18"/>
      <w:szCs w:val="18"/>
    </w:rPr>
  </w:style>
  <w:style w:type="character" w:customStyle="1" w:styleId="BalloonTextChar">
    <w:name w:val="Balloon Text Char"/>
    <w:link w:val="BalloonText"/>
    <w:uiPriority w:val="99"/>
    <w:semiHidden/>
    <w:rsid w:val="0005648C"/>
    <w:rPr>
      <w:rFonts w:ascii="Segoe UI" w:hAnsi="Segoe UI" w:cs="Segoe UI"/>
      <w:sz w:val="18"/>
      <w:szCs w:val="18"/>
    </w:rPr>
  </w:style>
  <w:style w:type="paragraph" w:styleId="BodyText">
    <w:name w:val="Body Text"/>
    <w:basedOn w:val="Normal"/>
    <w:link w:val="BodyTextChar"/>
    <w:uiPriority w:val="1"/>
    <w:qFormat/>
    <w:rsid w:val="0005648C"/>
    <w:pPr>
      <w:widowControl w:val="0"/>
      <w:autoSpaceDE w:val="0"/>
      <w:autoSpaceDN w:val="0"/>
      <w:spacing w:before="0" w:after="0" w:line="240" w:lineRule="auto"/>
    </w:pPr>
    <w:rPr>
      <w:rFonts w:ascii="Arial Black" w:eastAsia="Arial Black" w:hAnsi="Arial Black" w:cs="Arial Black"/>
      <w:sz w:val="20"/>
      <w:szCs w:val="20"/>
      <w:lang w:val="en-US"/>
    </w:rPr>
  </w:style>
  <w:style w:type="character" w:customStyle="1" w:styleId="BodyTextChar">
    <w:name w:val="Body Text Char"/>
    <w:link w:val="BodyText"/>
    <w:uiPriority w:val="1"/>
    <w:rsid w:val="0005648C"/>
    <w:rPr>
      <w:rFonts w:ascii="Arial Black" w:eastAsia="Arial Black" w:hAnsi="Arial Black" w:cs="Arial Black"/>
      <w:sz w:val="20"/>
      <w:szCs w:val="20"/>
      <w:lang w:val="en-US"/>
    </w:rPr>
  </w:style>
  <w:style w:type="paragraph" w:styleId="ListBullet">
    <w:name w:val="List Bullet"/>
    <w:basedOn w:val="Normal"/>
    <w:uiPriority w:val="1"/>
    <w:qFormat/>
    <w:rsid w:val="00273292"/>
    <w:pPr>
      <w:numPr>
        <w:numId w:val="6"/>
      </w:numPr>
      <w:tabs>
        <w:tab w:val="left" w:pos="170"/>
      </w:tabs>
      <w:spacing w:before="60" w:line="280" w:lineRule="atLeast"/>
    </w:pPr>
    <w:rPr>
      <w:rFonts w:ascii="Arial" w:eastAsia="Times New Roman" w:hAnsi="Arial" w:cs="Times New Roman"/>
      <w:spacing w:val="4"/>
      <w:sz w:val="24"/>
      <w:lang w:eastAsia="en-AU"/>
    </w:rPr>
  </w:style>
  <w:style w:type="paragraph" w:styleId="NormalWeb">
    <w:name w:val="Normal (Web)"/>
    <w:basedOn w:val="Normal"/>
    <w:uiPriority w:val="99"/>
    <w:unhideWhenUsed/>
    <w:rsid w:val="00273292"/>
    <w:pPr>
      <w:spacing w:before="100" w:beforeAutospacing="1" w:after="100" w:afterAutospacing="1" w:line="240" w:lineRule="auto"/>
    </w:pPr>
    <w:rPr>
      <w:rFonts w:ascii="Times New Roman" w:eastAsia="Times New Roman" w:hAnsi="Times New Roman" w:cs="Times New Roman"/>
      <w:spacing w:val="4"/>
      <w:sz w:val="24"/>
      <w:lang w:eastAsia="en-AU"/>
    </w:rPr>
  </w:style>
  <w:style w:type="character" w:styleId="FollowedHyperlink">
    <w:name w:val="FollowedHyperlink"/>
    <w:uiPriority w:val="99"/>
    <w:semiHidden/>
    <w:unhideWhenUsed/>
    <w:rsid w:val="00B22EAF"/>
    <w:rPr>
      <w:color w:val="954F72"/>
      <w:u w:val="single"/>
    </w:rPr>
  </w:style>
  <w:style w:type="character" w:styleId="Strong">
    <w:name w:val="Strong"/>
    <w:uiPriority w:val="22"/>
    <w:qFormat/>
    <w:rsid w:val="00425F60"/>
    <w:rPr>
      <w:b/>
      <w:bCs/>
    </w:rPr>
  </w:style>
  <w:style w:type="character" w:customStyle="1" w:styleId="css-1km4ucw">
    <w:name w:val="css-1km4ucw"/>
    <w:basedOn w:val="DefaultParagraphFont"/>
    <w:rsid w:val="00CB18BE"/>
  </w:style>
  <w:style w:type="character" w:styleId="CommentReference">
    <w:name w:val="annotation reference"/>
    <w:uiPriority w:val="99"/>
    <w:semiHidden/>
    <w:unhideWhenUsed/>
    <w:rsid w:val="008A233A"/>
    <w:rPr>
      <w:sz w:val="16"/>
      <w:szCs w:val="16"/>
    </w:rPr>
  </w:style>
  <w:style w:type="paragraph" w:styleId="CommentText">
    <w:name w:val="annotation text"/>
    <w:basedOn w:val="Normal"/>
    <w:link w:val="CommentTextChar"/>
    <w:uiPriority w:val="99"/>
    <w:unhideWhenUsed/>
    <w:rsid w:val="008A233A"/>
    <w:pPr>
      <w:spacing w:line="240" w:lineRule="auto"/>
    </w:pPr>
    <w:rPr>
      <w:sz w:val="20"/>
      <w:szCs w:val="20"/>
    </w:rPr>
  </w:style>
  <w:style w:type="character" w:customStyle="1" w:styleId="CommentTextChar">
    <w:name w:val="Comment Text Char"/>
    <w:link w:val="CommentText"/>
    <w:uiPriority w:val="99"/>
    <w:rsid w:val="008A233A"/>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8A233A"/>
    <w:rPr>
      <w:b/>
      <w:bCs/>
    </w:rPr>
  </w:style>
  <w:style w:type="character" w:customStyle="1" w:styleId="CommentSubjectChar">
    <w:name w:val="Comment Subject Char"/>
    <w:link w:val="CommentSubject"/>
    <w:uiPriority w:val="99"/>
    <w:semiHidden/>
    <w:rsid w:val="008A233A"/>
    <w:rPr>
      <w:rFonts w:ascii="Segoe UI" w:hAnsi="Segoe UI" w:cs="Segoe UI"/>
      <w:b/>
      <w:bCs/>
      <w:sz w:val="20"/>
      <w:szCs w:val="20"/>
    </w:rPr>
  </w:style>
  <w:style w:type="paragraph" w:customStyle="1" w:styleId="OutcomeOutcomeSection">
    <w:name w:val="Outcome (Outcome Section)"/>
    <w:basedOn w:val="Normal"/>
    <w:uiPriority w:val="99"/>
    <w:rsid w:val="00DD6247"/>
    <w:pPr>
      <w:suppressAutoHyphens/>
      <w:autoSpaceDE w:val="0"/>
      <w:autoSpaceDN w:val="0"/>
      <w:adjustRightInd w:val="0"/>
      <w:spacing w:before="57" w:after="113" w:line="360" w:lineRule="atLeast"/>
      <w:ind w:left="283"/>
    </w:pPr>
    <w:rPr>
      <w:rFonts w:ascii="Filson Pro Medium" w:hAnsi="Filson Pro Medium" w:cs="Filson Pro Medium"/>
      <w:color w:val="FFFFFF"/>
      <w:sz w:val="28"/>
      <w:szCs w:val="28"/>
      <w:lang w:val="en-US"/>
    </w:rPr>
  </w:style>
  <w:style w:type="paragraph" w:customStyle="1" w:styleId="06bDOTPOINTS">
    <w:name w:val="06b. DOT POINTS"/>
    <w:basedOn w:val="Normal"/>
    <w:uiPriority w:val="99"/>
    <w:rsid w:val="00DD6247"/>
    <w:pPr>
      <w:suppressAutoHyphens/>
      <w:autoSpaceDE w:val="0"/>
      <w:autoSpaceDN w:val="0"/>
      <w:adjustRightInd w:val="0"/>
      <w:spacing w:before="0" w:after="113" w:line="280" w:lineRule="atLeast"/>
      <w:ind w:left="227" w:hanging="227"/>
    </w:pPr>
    <w:rPr>
      <w:rFonts w:ascii="Nunito Sans ExtraLight" w:hAnsi="Nunito Sans ExtraLight" w:cs="Nunito Sans ExtraLight"/>
      <w:color w:val="000000"/>
      <w:sz w:val="20"/>
      <w:szCs w:val="20"/>
      <w:lang w:val="en-US"/>
    </w:rPr>
  </w:style>
  <w:style w:type="paragraph" w:customStyle="1" w:styleId="PolicyPriorityOutcomeSection">
    <w:name w:val="Policy Priority (Outcome Section)"/>
    <w:basedOn w:val="Normal"/>
    <w:uiPriority w:val="99"/>
    <w:rsid w:val="00DD6247"/>
    <w:pPr>
      <w:suppressAutoHyphens/>
      <w:autoSpaceDE w:val="0"/>
      <w:autoSpaceDN w:val="0"/>
      <w:adjustRightInd w:val="0"/>
      <w:spacing w:before="113" w:after="0" w:line="328" w:lineRule="atLeast"/>
    </w:pPr>
    <w:rPr>
      <w:rFonts w:ascii="Filson Pro Bold" w:hAnsi="Filson Pro Bold" w:cs="Filson Pro Bold"/>
      <w:b/>
      <w:bCs/>
      <w:color w:val="246951"/>
      <w:sz w:val="24"/>
      <w:lang w:val="en-US"/>
    </w:rPr>
  </w:style>
  <w:style w:type="paragraph" w:customStyle="1" w:styleId="06cNUMBERS">
    <w:name w:val="06c. NUMBERS"/>
    <w:basedOn w:val="Normal"/>
    <w:next w:val="Normal"/>
    <w:uiPriority w:val="99"/>
    <w:rsid w:val="00DD6247"/>
    <w:pPr>
      <w:suppressAutoHyphens/>
      <w:autoSpaceDE w:val="0"/>
      <w:autoSpaceDN w:val="0"/>
      <w:adjustRightInd w:val="0"/>
      <w:spacing w:before="0" w:after="113" w:line="280" w:lineRule="atLeast"/>
      <w:ind w:left="227" w:hanging="227"/>
    </w:pPr>
    <w:rPr>
      <w:rFonts w:ascii="Nunito Sans ExtraLight" w:hAnsi="Nunito Sans ExtraLight" w:cs="Nunito Sans ExtraLight"/>
      <w:color w:val="000000"/>
      <w:sz w:val="20"/>
      <w:szCs w:val="20"/>
      <w:lang w:val="en-US"/>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E732CA"/>
    <w:rPr>
      <w:rFonts w:ascii="Segoe UI" w:hAnsi="Segoe UI" w:cs="Segoe UI"/>
      <w:sz w:val="22"/>
    </w:rPr>
  </w:style>
  <w:style w:type="paragraph" w:styleId="Revision">
    <w:name w:val="Revision"/>
    <w:hidden/>
    <w:uiPriority w:val="99"/>
    <w:semiHidden/>
    <w:rsid w:val="00D67666"/>
    <w:rPr>
      <w:rFonts w:ascii="Segoe UI" w:hAnsi="Segoe UI" w:cs="Segoe UI"/>
      <w:sz w:val="22"/>
      <w:szCs w:val="24"/>
      <w:lang w:eastAsia="en-US"/>
    </w:rPr>
  </w:style>
  <w:style w:type="table" w:styleId="PlainTable4">
    <w:name w:val="Plain Table 4"/>
    <w:basedOn w:val="TableNormal"/>
    <w:uiPriority w:val="44"/>
    <w:rsid w:val="005211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qFormat/>
    <w:rsid w:val="00A66B8C"/>
    <w:pPr>
      <w:spacing w:before="200" w:after="160"/>
      <w:ind w:left="864" w:right="864"/>
      <w:jc w:val="center"/>
    </w:pPr>
    <w:rPr>
      <w:i/>
      <w:iCs/>
      <w:color w:val="404040"/>
    </w:rPr>
  </w:style>
  <w:style w:type="character" w:customStyle="1" w:styleId="QuoteChar">
    <w:name w:val="Quote Char"/>
    <w:link w:val="Quote"/>
    <w:uiPriority w:val="29"/>
    <w:rsid w:val="00A66B8C"/>
    <w:rPr>
      <w:rFonts w:ascii="Segoe UI" w:hAnsi="Segoe UI" w:cs="Segoe UI"/>
      <w:i/>
      <w:iCs/>
      <w:color w:val="404040"/>
      <w:sz w:val="22"/>
    </w:rPr>
  </w:style>
  <w:style w:type="paragraph" w:customStyle="1" w:styleId="Bullet1">
    <w:name w:val="Bullet 1"/>
    <w:basedOn w:val="Normal"/>
    <w:uiPriority w:val="2"/>
    <w:qFormat/>
    <w:rsid w:val="00B2273E"/>
    <w:pPr>
      <w:numPr>
        <w:numId w:val="54"/>
      </w:numPr>
      <w:suppressAutoHyphens/>
      <w:spacing w:before="200" w:after="200" w:line="280" w:lineRule="atLeast"/>
    </w:pPr>
    <w:rPr>
      <w:rFonts w:ascii="Calibri" w:hAnsi="Calibri" w:cs="Times New Roman"/>
      <w:color w:val="000000"/>
      <w:szCs w:val="20"/>
    </w:rPr>
  </w:style>
  <w:style w:type="paragraph" w:customStyle="1" w:styleId="Bullet2">
    <w:name w:val="Bullet 2"/>
    <w:basedOn w:val="Normal"/>
    <w:uiPriority w:val="5"/>
    <w:rsid w:val="00B2273E"/>
    <w:pPr>
      <w:numPr>
        <w:ilvl w:val="1"/>
        <w:numId w:val="54"/>
      </w:numPr>
      <w:suppressAutoHyphens/>
      <w:spacing w:line="240" w:lineRule="auto"/>
    </w:pPr>
    <w:rPr>
      <w:rFonts w:ascii="Calibri" w:hAnsi="Calibri" w:cs="Times New Roman"/>
      <w:color w:val="000000"/>
      <w:szCs w:val="20"/>
    </w:rPr>
  </w:style>
  <w:style w:type="paragraph" w:customStyle="1" w:styleId="Bullet3">
    <w:name w:val="Bullet 3"/>
    <w:basedOn w:val="Normal"/>
    <w:uiPriority w:val="5"/>
    <w:rsid w:val="00B2273E"/>
    <w:pPr>
      <w:numPr>
        <w:ilvl w:val="2"/>
        <w:numId w:val="54"/>
      </w:numPr>
      <w:suppressAutoHyphens/>
      <w:spacing w:before="200" w:after="200" w:line="280" w:lineRule="atLeast"/>
    </w:pPr>
    <w:rPr>
      <w:rFonts w:ascii="Calibri" w:hAnsi="Calibri" w:cs="Times New Roman"/>
      <w:color w:val="000000"/>
      <w:szCs w:val="20"/>
    </w:rPr>
  </w:style>
  <w:style w:type="numbering" w:customStyle="1" w:styleId="DefaultBullets">
    <w:name w:val="Default Bullets"/>
    <w:uiPriority w:val="99"/>
    <w:rsid w:val="00B2273E"/>
    <w:pPr>
      <w:numPr>
        <w:numId w:val="54"/>
      </w:numPr>
    </w:pPr>
  </w:style>
  <w:style w:type="paragraph" w:customStyle="1" w:styleId="Default">
    <w:name w:val="Default"/>
    <w:rsid w:val="0054748A"/>
    <w:pPr>
      <w:autoSpaceDE w:val="0"/>
      <w:autoSpaceDN w:val="0"/>
      <w:adjustRightInd w:val="0"/>
    </w:pPr>
    <w:rPr>
      <w:rFonts w:ascii="Arial" w:hAnsi="Arial"/>
      <w:color w:val="000000"/>
      <w:sz w:val="24"/>
      <w:szCs w:val="24"/>
      <w:lang w:eastAsia="en-US"/>
    </w:rPr>
  </w:style>
  <w:style w:type="paragraph" w:customStyle="1" w:styleId="paragraph">
    <w:name w:val="paragraph"/>
    <w:basedOn w:val="Normal"/>
    <w:rsid w:val="0054748A"/>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54748A"/>
  </w:style>
  <w:style w:type="character" w:customStyle="1" w:styleId="eop">
    <w:name w:val="eop"/>
    <w:basedOn w:val="DefaultParagraphFont"/>
    <w:rsid w:val="0054748A"/>
  </w:style>
  <w:style w:type="paragraph" w:customStyle="1" w:styleId="a">
    <w:name w:val="_"/>
    <w:basedOn w:val="Normal"/>
    <w:rsid w:val="000F1DB5"/>
    <w:pPr>
      <w:widowControl w:val="0"/>
      <w:snapToGrid w:val="0"/>
      <w:spacing w:before="0" w:after="0" w:line="240" w:lineRule="auto"/>
      <w:ind w:left="770" w:hanging="770"/>
    </w:pPr>
    <w:rPr>
      <w:rFonts w:ascii="Times New Roman" w:eastAsia="Times New Roman" w:hAnsi="Times New Roman" w:cs="Times New Roman"/>
      <w:sz w:val="24"/>
      <w:szCs w:val="20"/>
    </w:rPr>
  </w:style>
  <w:style w:type="paragraph" w:styleId="TOC4">
    <w:name w:val="toc 4"/>
    <w:basedOn w:val="Normal"/>
    <w:next w:val="Normal"/>
    <w:autoRedefine/>
    <w:uiPriority w:val="39"/>
    <w:unhideWhenUsed/>
    <w:rsid w:val="002B441A"/>
    <w:pPr>
      <w:spacing w:before="0" w:after="100" w:line="259" w:lineRule="auto"/>
      <w:ind w:left="660"/>
    </w:pPr>
    <w:rPr>
      <w:rFonts w:ascii="Calibri" w:eastAsia="DengXian" w:hAnsi="Calibri" w:cs="Arial"/>
      <w:lang w:eastAsia="en-AU"/>
    </w:rPr>
  </w:style>
  <w:style w:type="paragraph" w:styleId="TOC5">
    <w:name w:val="toc 5"/>
    <w:basedOn w:val="Normal"/>
    <w:next w:val="Normal"/>
    <w:autoRedefine/>
    <w:uiPriority w:val="39"/>
    <w:unhideWhenUsed/>
    <w:rsid w:val="002B441A"/>
    <w:pPr>
      <w:spacing w:before="0" w:after="100" w:line="259" w:lineRule="auto"/>
      <w:ind w:left="880"/>
    </w:pPr>
    <w:rPr>
      <w:rFonts w:ascii="Calibri" w:eastAsia="DengXian" w:hAnsi="Calibri" w:cs="Arial"/>
      <w:lang w:eastAsia="en-AU"/>
    </w:rPr>
  </w:style>
  <w:style w:type="paragraph" w:styleId="TOC6">
    <w:name w:val="toc 6"/>
    <w:basedOn w:val="Normal"/>
    <w:next w:val="Normal"/>
    <w:autoRedefine/>
    <w:uiPriority w:val="39"/>
    <w:unhideWhenUsed/>
    <w:rsid w:val="002B441A"/>
    <w:pPr>
      <w:spacing w:before="0" w:after="100" w:line="259" w:lineRule="auto"/>
      <w:ind w:left="1100"/>
    </w:pPr>
    <w:rPr>
      <w:rFonts w:ascii="Calibri" w:eastAsia="DengXian" w:hAnsi="Calibri" w:cs="Arial"/>
      <w:lang w:eastAsia="en-AU"/>
    </w:rPr>
  </w:style>
  <w:style w:type="paragraph" w:styleId="TOC7">
    <w:name w:val="toc 7"/>
    <w:basedOn w:val="Normal"/>
    <w:next w:val="Normal"/>
    <w:autoRedefine/>
    <w:uiPriority w:val="39"/>
    <w:unhideWhenUsed/>
    <w:rsid w:val="002B441A"/>
    <w:pPr>
      <w:spacing w:before="0" w:after="100" w:line="259" w:lineRule="auto"/>
      <w:ind w:left="1320"/>
    </w:pPr>
    <w:rPr>
      <w:rFonts w:ascii="Calibri" w:eastAsia="DengXian" w:hAnsi="Calibri" w:cs="Arial"/>
      <w:lang w:eastAsia="en-AU"/>
    </w:rPr>
  </w:style>
  <w:style w:type="paragraph" w:styleId="TOC8">
    <w:name w:val="toc 8"/>
    <w:basedOn w:val="Normal"/>
    <w:next w:val="Normal"/>
    <w:autoRedefine/>
    <w:uiPriority w:val="39"/>
    <w:unhideWhenUsed/>
    <w:rsid w:val="002B441A"/>
    <w:pPr>
      <w:spacing w:before="0" w:after="100" w:line="259" w:lineRule="auto"/>
      <w:ind w:left="1540"/>
    </w:pPr>
    <w:rPr>
      <w:rFonts w:ascii="Calibri" w:eastAsia="DengXian" w:hAnsi="Calibri" w:cs="Arial"/>
      <w:lang w:eastAsia="en-AU"/>
    </w:rPr>
  </w:style>
  <w:style w:type="paragraph" w:styleId="TOC9">
    <w:name w:val="toc 9"/>
    <w:basedOn w:val="Normal"/>
    <w:next w:val="Normal"/>
    <w:autoRedefine/>
    <w:uiPriority w:val="39"/>
    <w:unhideWhenUsed/>
    <w:rsid w:val="002B441A"/>
    <w:pPr>
      <w:spacing w:before="0" w:after="100" w:line="259" w:lineRule="auto"/>
      <w:ind w:left="1760"/>
    </w:pPr>
    <w:rPr>
      <w:rFonts w:ascii="Calibri" w:eastAsia="DengXian" w:hAnsi="Calibri" w:cs="Arial"/>
      <w:lang w:eastAsia="en-AU"/>
    </w:rPr>
  </w:style>
  <w:style w:type="paragraph" w:customStyle="1" w:styleId="text--large">
    <w:name w:val="text--large"/>
    <w:basedOn w:val="Normal"/>
    <w:rsid w:val="00C91384"/>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uiPriority w:val="20"/>
    <w:qFormat/>
    <w:rsid w:val="00951BD0"/>
    <w:rPr>
      <w:i/>
      <w:iCs/>
    </w:rPr>
  </w:style>
  <w:style w:type="paragraph" w:styleId="NoSpacing">
    <w:name w:val="No Spacing"/>
    <w:uiPriority w:val="1"/>
    <w:qFormat/>
    <w:rsid w:val="003F001E"/>
    <w:rPr>
      <w:rFonts w:ascii="Segoe UI" w:hAnsi="Segoe UI" w:cs="Segoe UI"/>
      <w:sz w:val="22"/>
      <w:szCs w:val="24"/>
      <w:lang w:eastAsia="en-US"/>
    </w:rPr>
  </w:style>
  <w:style w:type="paragraph" w:customStyle="1" w:styleId="TableContent">
    <w:name w:val="Table Content"/>
    <w:basedOn w:val="Normal"/>
    <w:link w:val="TableContentChar"/>
    <w:qFormat/>
    <w:rsid w:val="00593A12"/>
    <w:pPr>
      <w:spacing w:before="60" w:after="60" w:line="288" w:lineRule="auto"/>
    </w:pPr>
    <w:rPr>
      <w:rFonts w:ascii="Arial" w:eastAsia="Arial" w:hAnsi="Arial" w:cs="Arial"/>
      <w:color w:val="000000"/>
      <w:sz w:val="24"/>
    </w:rPr>
  </w:style>
  <w:style w:type="character" w:customStyle="1" w:styleId="TableContentChar">
    <w:name w:val="Table Content Char"/>
    <w:link w:val="TableContent"/>
    <w:rsid w:val="00593A12"/>
    <w:rPr>
      <w:rFonts w:ascii="Arial" w:eastAsia="Arial" w:hAnsi="Arial" w:cs="Arial"/>
      <w:color w:val="000000"/>
    </w:rPr>
  </w:style>
  <w:style w:type="character" w:customStyle="1" w:styleId="Heading5Char">
    <w:name w:val="Heading 5 Char"/>
    <w:link w:val="Heading5"/>
    <w:uiPriority w:val="9"/>
    <w:rsid w:val="00846080"/>
    <w:rPr>
      <w:rFonts w:ascii="Calibri Light" w:eastAsia="DengXian Light" w:hAnsi="Calibri Light" w:cs="Times New Roman"/>
      <w:color w:val="2F5496"/>
      <w:sz w:val="22"/>
    </w:rPr>
  </w:style>
  <w:style w:type="character" w:customStyle="1" w:styleId="ui-provider">
    <w:name w:val="ui-provider"/>
    <w:basedOn w:val="DefaultParagraphFont"/>
    <w:rsid w:val="000166AC"/>
  </w:style>
  <w:style w:type="paragraph" w:customStyle="1" w:styleId="BriefBoxDotPoint">
    <w:name w:val="Brief Box Dot Point"/>
    <w:basedOn w:val="ListParagraph"/>
    <w:qFormat/>
    <w:rsid w:val="00596F58"/>
    <w:pPr>
      <w:numPr>
        <w:numId w:val="109"/>
      </w:numPr>
      <w:tabs>
        <w:tab w:val="num" w:pos="360"/>
      </w:tabs>
      <w:spacing w:before="0" w:after="0" w:line="240" w:lineRule="auto"/>
      <w:ind w:left="720" w:firstLine="0"/>
      <w:contextualSpacing w:val="0"/>
    </w:pPr>
    <w:rPr>
      <w:rFonts w:ascii="Montserrat Light" w:eastAsia="Times New Roman" w:hAnsi="Montserrat Light" w:cs="Times New Roman"/>
      <w:sz w:val="24"/>
    </w:rPr>
  </w:style>
  <w:style w:type="paragraph" w:styleId="FootnoteText">
    <w:name w:val="footnote text"/>
    <w:basedOn w:val="Normal"/>
    <w:link w:val="FootnoteTextChar"/>
    <w:uiPriority w:val="99"/>
    <w:semiHidden/>
    <w:unhideWhenUsed/>
    <w:rsid w:val="00784F12"/>
    <w:pPr>
      <w:spacing w:before="0" w:after="0" w:line="240" w:lineRule="auto"/>
    </w:pPr>
    <w:rPr>
      <w:rFonts w:ascii="Arial" w:hAnsi="Arial" w:cs="Arial"/>
      <w:sz w:val="20"/>
      <w:szCs w:val="20"/>
    </w:rPr>
  </w:style>
  <w:style w:type="character" w:customStyle="1" w:styleId="FootnoteTextChar">
    <w:name w:val="Footnote Text Char"/>
    <w:link w:val="FootnoteText"/>
    <w:uiPriority w:val="99"/>
    <w:semiHidden/>
    <w:rsid w:val="00784F12"/>
    <w:rPr>
      <w:rFonts w:ascii="Arial" w:hAnsi="Arial"/>
      <w:sz w:val="20"/>
      <w:szCs w:val="20"/>
    </w:rPr>
  </w:style>
  <w:style w:type="character" w:styleId="FootnoteReference">
    <w:name w:val="footnote reference"/>
    <w:uiPriority w:val="99"/>
    <w:semiHidden/>
    <w:unhideWhenUsed/>
    <w:rsid w:val="00784F12"/>
    <w:rPr>
      <w:vertAlign w:val="superscript"/>
    </w:rPr>
  </w:style>
  <w:style w:type="paragraph" w:customStyle="1" w:styleId="Body">
    <w:name w:val="Body"/>
    <w:aliases w:val="Bullet,b,b + line,b1,level 1"/>
    <w:basedOn w:val="Normal"/>
    <w:link w:val="BodyChar"/>
    <w:qFormat/>
    <w:rsid w:val="00746509"/>
    <w:pPr>
      <w:spacing w:after="160" w:line="320" w:lineRule="atLeast"/>
    </w:pPr>
    <w:rPr>
      <w:rFonts w:ascii="Arial" w:eastAsia="Times" w:hAnsi="Arial" w:cs="Times New Roman"/>
      <w:sz w:val="24"/>
    </w:rPr>
  </w:style>
  <w:style w:type="character" w:customStyle="1" w:styleId="BodyChar">
    <w:name w:val="Body Char"/>
    <w:link w:val="Body"/>
    <w:rsid w:val="00746509"/>
    <w:rPr>
      <w:rFonts w:ascii="Arial" w:eastAsia="Times" w:hAnsi="Arial" w:cs="Times New Roman"/>
    </w:rPr>
  </w:style>
  <w:style w:type="paragraph" w:customStyle="1" w:styleId="xmsolistparagraph">
    <w:name w:val="x_msolistparagraph"/>
    <w:basedOn w:val="Normal"/>
    <w:rsid w:val="00D23353"/>
    <w:pPr>
      <w:spacing w:before="0" w:after="0" w:line="240" w:lineRule="auto"/>
      <w:ind w:left="720"/>
    </w:pPr>
    <w:rPr>
      <w:rFonts w:ascii="Calibri" w:hAnsi="Calibri" w:cs="Calibri"/>
      <w:lang w:eastAsia="en-AU"/>
    </w:rPr>
  </w:style>
  <w:style w:type="paragraph" w:styleId="Title">
    <w:name w:val="Title"/>
    <w:basedOn w:val="Normal"/>
    <w:next w:val="Normal"/>
    <w:link w:val="TitleChar"/>
    <w:uiPriority w:val="10"/>
    <w:qFormat/>
    <w:rsid w:val="00FD4B36"/>
    <w:pPr>
      <w:spacing w:before="0" w:after="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link w:val="Title"/>
    <w:uiPriority w:val="10"/>
    <w:rsid w:val="00FD4B36"/>
    <w:rPr>
      <w:rFonts w:ascii="Calibri Light" w:eastAsia="DengXian Light"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038">
      <w:bodyDiv w:val="1"/>
      <w:marLeft w:val="0"/>
      <w:marRight w:val="0"/>
      <w:marTop w:val="0"/>
      <w:marBottom w:val="0"/>
      <w:divBdr>
        <w:top w:val="none" w:sz="0" w:space="0" w:color="auto"/>
        <w:left w:val="none" w:sz="0" w:space="0" w:color="auto"/>
        <w:bottom w:val="none" w:sz="0" w:space="0" w:color="auto"/>
        <w:right w:val="none" w:sz="0" w:space="0" w:color="auto"/>
      </w:divBdr>
    </w:div>
    <w:div w:id="21909121">
      <w:bodyDiv w:val="1"/>
      <w:marLeft w:val="0"/>
      <w:marRight w:val="0"/>
      <w:marTop w:val="0"/>
      <w:marBottom w:val="0"/>
      <w:divBdr>
        <w:top w:val="none" w:sz="0" w:space="0" w:color="auto"/>
        <w:left w:val="none" w:sz="0" w:space="0" w:color="auto"/>
        <w:bottom w:val="none" w:sz="0" w:space="0" w:color="auto"/>
        <w:right w:val="none" w:sz="0" w:space="0" w:color="auto"/>
      </w:divBdr>
    </w:div>
    <w:div w:id="23293890">
      <w:bodyDiv w:val="1"/>
      <w:marLeft w:val="0"/>
      <w:marRight w:val="0"/>
      <w:marTop w:val="0"/>
      <w:marBottom w:val="0"/>
      <w:divBdr>
        <w:top w:val="none" w:sz="0" w:space="0" w:color="auto"/>
        <w:left w:val="none" w:sz="0" w:space="0" w:color="auto"/>
        <w:bottom w:val="none" w:sz="0" w:space="0" w:color="auto"/>
        <w:right w:val="none" w:sz="0" w:space="0" w:color="auto"/>
      </w:divBdr>
    </w:div>
    <w:div w:id="34742529">
      <w:bodyDiv w:val="1"/>
      <w:marLeft w:val="0"/>
      <w:marRight w:val="0"/>
      <w:marTop w:val="0"/>
      <w:marBottom w:val="0"/>
      <w:divBdr>
        <w:top w:val="none" w:sz="0" w:space="0" w:color="auto"/>
        <w:left w:val="none" w:sz="0" w:space="0" w:color="auto"/>
        <w:bottom w:val="none" w:sz="0" w:space="0" w:color="auto"/>
        <w:right w:val="none" w:sz="0" w:space="0" w:color="auto"/>
      </w:divBdr>
    </w:div>
    <w:div w:id="49888151">
      <w:bodyDiv w:val="1"/>
      <w:marLeft w:val="0"/>
      <w:marRight w:val="0"/>
      <w:marTop w:val="0"/>
      <w:marBottom w:val="0"/>
      <w:divBdr>
        <w:top w:val="none" w:sz="0" w:space="0" w:color="auto"/>
        <w:left w:val="none" w:sz="0" w:space="0" w:color="auto"/>
        <w:bottom w:val="none" w:sz="0" w:space="0" w:color="auto"/>
        <w:right w:val="none" w:sz="0" w:space="0" w:color="auto"/>
      </w:divBdr>
    </w:div>
    <w:div w:id="60101386">
      <w:bodyDiv w:val="1"/>
      <w:marLeft w:val="0"/>
      <w:marRight w:val="0"/>
      <w:marTop w:val="0"/>
      <w:marBottom w:val="0"/>
      <w:divBdr>
        <w:top w:val="none" w:sz="0" w:space="0" w:color="auto"/>
        <w:left w:val="none" w:sz="0" w:space="0" w:color="auto"/>
        <w:bottom w:val="none" w:sz="0" w:space="0" w:color="auto"/>
        <w:right w:val="none" w:sz="0" w:space="0" w:color="auto"/>
      </w:divBdr>
    </w:div>
    <w:div w:id="62997848">
      <w:bodyDiv w:val="1"/>
      <w:marLeft w:val="0"/>
      <w:marRight w:val="0"/>
      <w:marTop w:val="0"/>
      <w:marBottom w:val="0"/>
      <w:divBdr>
        <w:top w:val="none" w:sz="0" w:space="0" w:color="auto"/>
        <w:left w:val="none" w:sz="0" w:space="0" w:color="auto"/>
        <w:bottom w:val="none" w:sz="0" w:space="0" w:color="auto"/>
        <w:right w:val="none" w:sz="0" w:space="0" w:color="auto"/>
      </w:divBdr>
    </w:div>
    <w:div w:id="87316172">
      <w:bodyDiv w:val="1"/>
      <w:marLeft w:val="0"/>
      <w:marRight w:val="0"/>
      <w:marTop w:val="0"/>
      <w:marBottom w:val="0"/>
      <w:divBdr>
        <w:top w:val="none" w:sz="0" w:space="0" w:color="auto"/>
        <w:left w:val="none" w:sz="0" w:space="0" w:color="auto"/>
        <w:bottom w:val="none" w:sz="0" w:space="0" w:color="auto"/>
        <w:right w:val="none" w:sz="0" w:space="0" w:color="auto"/>
      </w:divBdr>
    </w:div>
    <w:div w:id="110980183">
      <w:bodyDiv w:val="1"/>
      <w:marLeft w:val="0"/>
      <w:marRight w:val="0"/>
      <w:marTop w:val="0"/>
      <w:marBottom w:val="0"/>
      <w:divBdr>
        <w:top w:val="none" w:sz="0" w:space="0" w:color="auto"/>
        <w:left w:val="none" w:sz="0" w:space="0" w:color="auto"/>
        <w:bottom w:val="none" w:sz="0" w:space="0" w:color="auto"/>
        <w:right w:val="none" w:sz="0" w:space="0" w:color="auto"/>
      </w:divBdr>
    </w:div>
    <w:div w:id="134489576">
      <w:bodyDiv w:val="1"/>
      <w:marLeft w:val="0"/>
      <w:marRight w:val="0"/>
      <w:marTop w:val="0"/>
      <w:marBottom w:val="0"/>
      <w:divBdr>
        <w:top w:val="none" w:sz="0" w:space="0" w:color="auto"/>
        <w:left w:val="none" w:sz="0" w:space="0" w:color="auto"/>
        <w:bottom w:val="none" w:sz="0" w:space="0" w:color="auto"/>
        <w:right w:val="none" w:sz="0" w:space="0" w:color="auto"/>
      </w:divBdr>
    </w:div>
    <w:div w:id="150684758">
      <w:bodyDiv w:val="1"/>
      <w:marLeft w:val="0"/>
      <w:marRight w:val="0"/>
      <w:marTop w:val="0"/>
      <w:marBottom w:val="0"/>
      <w:divBdr>
        <w:top w:val="none" w:sz="0" w:space="0" w:color="auto"/>
        <w:left w:val="none" w:sz="0" w:space="0" w:color="auto"/>
        <w:bottom w:val="none" w:sz="0" w:space="0" w:color="auto"/>
        <w:right w:val="none" w:sz="0" w:space="0" w:color="auto"/>
      </w:divBdr>
    </w:div>
    <w:div w:id="156962631">
      <w:bodyDiv w:val="1"/>
      <w:marLeft w:val="0"/>
      <w:marRight w:val="0"/>
      <w:marTop w:val="0"/>
      <w:marBottom w:val="0"/>
      <w:divBdr>
        <w:top w:val="none" w:sz="0" w:space="0" w:color="auto"/>
        <w:left w:val="none" w:sz="0" w:space="0" w:color="auto"/>
        <w:bottom w:val="none" w:sz="0" w:space="0" w:color="auto"/>
        <w:right w:val="none" w:sz="0" w:space="0" w:color="auto"/>
      </w:divBdr>
    </w:div>
    <w:div w:id="194780352">
      <w:bodyDiv w:val="1"/>
      <w:marLeft w:val="0"/>
      <w:marRight w:val="0"/>
      <w:marTop w:val="0"/>
      <w:marBottom w:val="0"/>
      <w:divBdr>
        <w:top w:val="none" w:sz="0" w:space="0" w:color="auto"/>
        <w:left w:val="none" w:sz="0" w:space="0" w:color="auto"/>
        <w:bottom w:val="none" w:sz="0" w:space="0" w:color="auto"/>
        <w:right w:val="none" w:sz="0" w:space="0" w:color="auto"/>
      </w:divBdr>
    </w:div>
    <w:div w:id="198324558">
      <w:bodyDiv w:val="1"/>
      <w:marLeft w:val="0"/>
      <w:marRight w:val="0"/>
      <w:marTop w:val="0"/>
      <w:marBottom w:val="0"/>
      <w:divBdr>
        <w:top w:val="none" w:sz="0" w:space="0" w:color="auto"/>
        <w:left w:val="none" w:sz="0" w:space="0" w:color="auto"/>
        <w:bottom w:val="none" w:sz="0" w:space="0" w:color="auto"/>
        <w:right w:val="none" w:sz="0" w:space="0" w:color="auto"/>
      </w:divBdr>
    </w:div>
    <w:div w:id="222757015">
      <w:bodyDiv w:val="1"/>
      <w:marLeft w:val="0"/>
      <w:marRight w:val="0"/>
      <w:marTop w:val="0"/>
      <w:marBottom w:val="0"/>
      <w:divBdr>
        <w:top w:val="none" w:sz="0" w:space="0" w:color="auto"/>
        <w:left w:val="none" w:sz="0" w:space="0" w:color="auto"/>
        <w:bottom w:val="none" w:sz="0" w:space="0" w:color="auto"/>
        <w:right w:val="none" w:sz="0" w:space="0" w:color="auto"/>
      </w:divBdr>
    </w:div>
    <w:div w:id="222982646">
      <w:bodyDiv w:val="1"/>
      <w:marLeft w:val="0"/>
      <w:marRight w:val="0"/>
      <w:marTop w:val="0"/>
      <w:marBottom w:val="0"/>
      <w:divBdr>
        <w:top w:val="none" w:sz="0" w:space="0" w:color="auto"/>
        <w:left w:val="none" w:sz="0" w:space="0" w:color="auto"/>
        <w:bottom w:val="none" w:sz="0" w:space="0" w:color="auto"/>
        <w:right w:val="none" w:sz="0" w:space="0" w:color="auto"/>
      </w:divBdr>
    </w:div>
    <w:div w:id="236285179">
      <w:bodyDiv w:val="1"/>
      <w:marLeft w:val="0"/>
      <w:marRight w:val="0"/>
      <w:marTop w:val="0"/>
      <w:marBottom w:val="0"/>
      <w:divBdr>
        <w:top w:val="none" w:sz="0" w:space="0" w:color="auto"/>
        <w:left w:val="none" w:sz="0" w:space="0" w:color="auto"/>
        <w:bottom w:val="none" w:sz="0" w:space="0" w:color="auto"/>
        <w:right w:val="none" w:sz="0" w:space="0" w:color="auto"/>
      </w:divBdr>
    </w:div>
    <w:div w:id="284973373">
      <w:bodyDiv w:val="1"/>
      <w:marLeft w:val="0"/>
      <w:marRight w:val="0"/>
      <w:marTop w:val="0"/>
      <w:marBottom w:val="0"/>
      <w:divBdr>
        <w:top w:val="none" w:sz="0" w:space="0" w:color="auto"/>
        <w:left w:val="none" w:sz="0" w:space="0" w:color="auto"/>
        <w:bottom w:val="none" w:sz="0" w:space="0" w:color="auto"/>
        <w:right w:val="none" w:sz="0" w:space="0" w:color="auto"/>
      </w:divBdr>
    </w:div>
    <w:div w:id="286202448">
      <w:bodyDiv w:val="1"/>
      <w:marLeft w:val="0"/>
      <w:marRight w:val="0"/>
      <w:marTop w:val="0"/>
      <w:marBottom w:val="0"/>
      <w:divBdr>
        <w:top w:val="none" w:sz="0" w:space="0" w:color="auto"/>
        <w:left w:val="none" w:sz="0" w:space="0" w:color="auto"/>
        <w:bottom w:val="none" w:sz="0" w:space="0" w:color="auto"/>
        <w:right w:val="none" w:sz="0" w:space="0" w:color="auto"/>
      </w:divBdr>
    </w:div>
    <w:div w:id="320743001">
      <w:bodyDiv w:val="1"/>
      <w:marLeft w:val="0"/>
      <w:marRight w:val="0"/>
      <w:marTop w:val="0"/>
      <w:marBottom w:val="0"/>
      <w:divBdr>
        <w:top w:val="none" w:sz="0" w:space="0" w:color="auto"/>
        <w:left w:val="none" w:sz="0" w:space="0" w:color="auto"/>
        <w:bottom w:val="none" w:sz="0" w:space="0" w:color="auto"/>
        <w:right w:val="none" w:sz="0" w:space="0" w:color="auto"/>
      </w:divBdr>
    </w:div>
    <w:div w:id="324822470">
      <w:bodyDiv w:val="1"/>
      <w:marLeft w:val="0"/>
      <w:marRight w:val="0"/>
      <w:marTop w:val="0"/>
      <w:marBottom w:val="0"/>
      <w:divBdr>
        <w:top w:val="none" w:sz="0" w:space="0" w:color="auto"/>
        <w:left w:val="none" w:sz="0" w:space="0" w:color="auto"/>
        <w:bottom w:val="none" w:sz="0" w:space="0" w:color="auto"/>
        <w:right w:val="none" w:sz="0" w:space="0" w:color="auto"/>
      </w:divBdr>
    </w:div>
    <w:div w:id="332606800">
      <w:bodyDiv w:val="1"/>
      <w:marLeft w:val="0"/>
      <w:marRight w:val="0"/>
      <w:marTop w:val="0"/>
      <w:marBottom w:val="0"/>
      <w:divBdr>
        <w:top w:val="none" w:sz="0" w:space="0" w:color="auto"/>
        <w:left w:val="none" w:sz="0" w:space="0" w:color="auto"/>
        <w:bottom w:val="none" w:sz="0" w:space="0" w:color="auto"/>
        <w:right w:val="none" w:sz="0" w:space="0" w:color="auto"/>
      </w:divBdr>
    </w:div>
    <w:div w:id="337660666">
      <w:bodyDiv w:val="1"/>
      <w:marLeft w:val="0"/>
      <w:marRight w:val="0"/>
      <w:marTop w:val="0"/>
      <w:marBottom w:val="0"/>
      <w:divBdr>
        <w:top w:val="none" w:sz="0" w:space="0" w:color="auto"/>
        <w:left w:val="none" w:sz="0" w:space="0" w:color="auto"/>
        <w:bottom w:val="none" w:sz="0" w:space="0" w:color="auto"/>
        <w:right w:val="none" w:sz="0" w:space="0" w:color="auto"/>
      </w:divBdr>
    </w:div>
    <w:div w:id="350182615">
      <w:bodyDiv w:val="1"/>
      <w:marLeft w:val="0"/>
      <w:marRight w:val="0"/>
      <w:marTop w:val="0"/>
      <w:marBottom w:val="0"/>
      <w:divBdr>
        <w:top w:val="none" w:sz="0" w:space="0" w:color="auto"/>
        <w:left w:val="none" w:sz="0" w:space="0" w:color="auto"/>
        <w:bottom w:val="none" w:sz="0" w:space="0" w:color="auto"/>
        <w:right w:val="none" w:sz="0" w:space="0" w:color="auto"/>
      </w:divBdr>
    </w:div>
    <w:div w:id="375931914">
      <w:bodyDiv w:val="1"/>
      <w:marLeft w:val="0"/>
      <w:marRight w:val="0"/>
      <w:marTop w:val="0"/>
      <w:marBottom w:val="0"/>
      <w:divBdr>
        <w:top w:val="none" w:sz="0" w:space="0" w:color="auto"/>
        <w:left w:val="none" w:sz="0" w:space="0" w:color="auto"/>
        <w:bottom w:val="none" w:sz="0" w:space="0" w:color="auto"/>
        <w:right w:val="none" w:sz="0" w:space="0" w:color="auto"/>
      </w:divBdr>
    </w:div>
    <w:div w:id="401830273">
      <w:bodyDiv w:val="1"/>
      <w:marLeft w:val="0"/>
      <w:marRight w:val="0"/>
      <w:marTop w:val="0"/>
      <w:marBottom w:val="0"/>
      <w:divBdr>
        <w:top w:val="none" w:sz="0" w:space="0" w:color="auto"/>
        <w:left w:val="none" w:sz="0" w:space="0" w:color="auto"/>
        <w:bottom w:val="none" w:sz="0" w:space="0" w:color="auto"/>
        <w:right w:val="none" w:sz="0" w:space="0" w:color="auto"/>
      </w:divBdr>
    </w:div>
    <w:div w:id="406224768">
      <w:bodyDiv w:val="1"/>
      <w:marLeft w:val="0"/>
      <w:marRight w:val="0"/>
      <w:marTop w:val="0"/>
      <w:marBottom w:val="0"/>
      <w:divBdr>
        <w:top w:val="none" w:sz="0" w:space="0" w:color="auto"/>
        <w:left w:val="none" w:sz="0" w:space="0" w:color="auto"/>
        <w:bottom w:val="none" w:sz="0" w:space="0" w:color="auto"/>
        <w:right w:val="none" w:sz="0" w:space="0" w:color="auto"/>
      </w:divBdr>
    </w:div>
    <w:div w:id="411582515">
      <w:bodyDiv w:val="1"/>
      <w:marLeft w:val="0"/>
      <w:marRight w:val="0"/>
      <w:marTop w:val="0"/>
      <w:marBottom w:val="0"/>
      <w:divBdr>
        <w:top w:val="none" w:sz="0" w:space="0" w:color="auto"/>
        <w:left w:val="none" w:sz="0" w:space="0" w:color="auto"/>
        <w:bottom w:val="none" w:sz="0" w:space="0" w:color="auto"/>
        <w:right w:val="none" w:sz="0" w:space="0" w:color="auto"/>
      </w:divBdr>
    </w:div>
    <w:div w:id="413286604">
      <w:bodyDiv w:val="1"/>
      <w:marLeft w:val="0"/>
      <w:marRight w:val="0"/>
      <w:marTop w:val="0"/>
      <w:marBottom w:val="0"/>
      <w:divBdr>
        <w:top w:val="none" w:sz="0" w:space="0" w:color="auto"/>
        <w:left w:val="none" w:sz="0" w:space="0" w:color="auto"/>
        <w:bottom w:val="none" w:sz="0" w:space="0" w:color="auto"/>
        <w:right w:val="none" w:sz="0" w:space="0" w:color="auto"/>
      </w:divBdr>
    </w:div>
    <w:div w:id="452289259">
      <w:bodyDiv w:val="1"/>
      <w:marLeft w:val="0"/>
      <w:marRight w:val="0"/>
      <w:marTop w:val="0"/>
      <w:marBottom w:val="0"/>
      <w:divBdr>
        <w:top w:val="none" w:sz="0" w:space="0" w:color="auto"/>
        <w:left w:val="none" w:sz="0" w:space="0" w:color="auto"/>
        <w:bottom w:val="none" w:sz="0" w:space="0" w:color="auto"/>
        <w:right w:val="none" w:sz="0" w:space="0" w:color="auto"/>
      </w:divBdr>
    </w:div>
    <w:div w:id="457918643">
      <w:bodyDiv w:val="1"/>
      <w:marLeft w:val="0"/>
      <w:marRight w:val="0"/>
      <w:marTop w:val="0"/>
      <w:marBottom w:val="0"/>
      <w:divBdr>
        <w:top w:val="none" w:sz="0" w:space="0" w:color="auto"/>
        <w:left w:val="none" w:sz="0" w:space="0" w:color="auto"/>
        <w:bottom w:val="none" w:sz="0" w:space="0" w:color="auto"/>
        <w:right w:val="none" w:sz="0" w:space="0" w:color="auto"/>
      </w:divBdr>
    </w:div>
    <w:div w:id="468523009">
      <w:bodyDiv w:val="1"/>
      <w:marLeft w:val="0"/>
      <w:marRight w:val="0"/>
      <w:marTop w:val="0"/>
      <w:marBottom w:val="0"/>
      <w:divBdr>
        <w:top w:val="none" w:sz="0" w:space="0" w:color="auto"/>
        <w:left w:val="none" w:sz="0" w:space="0" w:color="auto"/>
        <w:bottom w:val="none" w:sz="0" w:space="0" w:color="auto"/>
        <w:right w:val="none" w:sz="0" w:space="0" w:color="auto"/>
      </w:divBdr>
    </w:div>
    <w:div w:id="485902700">
      <w:bodyDiv w:val="1"/>
      <w:marLeft w:val="0"/>
      <w:marRight w:val="0"/>
      <w:marTop w:val="0"/>
      <w:marBottom w:val="0"/>
      <w:divBdr>
        <w:top w:val="none" w:sz="0" w:space="0" w:color="auto"/>
        <w:left w:val="none" w:sz="0" w:space="0" w:color="auto"/>
        <w:bottom w:val="none" w:sz="0" w:space="0" w:color="auto"/>
        <w:right w:val="none" w:sz="0" w:space="0" w:color="auto"/>
      </w:divBdr>
    </w:div>
    <w:div w:id="498155651">
      <w:bodyDiv w:val="1"/>
      <w:marLeft w:val="0"/>
      <w:marRight w:val="0"/>
      <w:marTop w:val="0"/>
      <w:marBottom w:val="0"/>
      <w:divBdr>
        <w:top w:val="none" w:sz="0" w:space="0" w:color="auto"/>
        <w:left w:val="none" w:sz="0" w:space="0" w:color="auto"/>
        <w:bottom w:val="none" w:sz="0" w:space="0" w:color="auto"/>
        <w:right w:val="none" w:sz="0" w:space="0" w:color="auto"/>
      </w:divBdr>
    </w:div>
    <w:div w:id="510222918">
      <w:bodyDiv w:val="1"/>
      <w:marLeft w:val="0"/>
      <w:marRight w:val="0"/>
      <w:marTop w:val="0"/>
      <w:marBottom w:val="0"/>
      <w:divBdr>
        <w:top w:val="none" w:sz="0" w:space="0" w:color="auto"/>
        <w:left w:val="none" w:sz="0" w:space="0" w:color="auto"/>
        <w:bottom w:val="none" w:sz="0" w:space="0" w:color="auto"/>
        <w:right w:val="none" w:sz="0" w:space="0" w:color="auto"/>
      </w:divBdr>
    </w:div>
    <w:div w:id="529030574">
      <w:bodyDiv w:val="1"/>
      <w:marLeft w:val="0"/>
      <w:marRight w:val="0"/>
      <w:marTop w:val="0"/>
      <w:marBottom w:val="0"/>
      <w:divBdr>
        <w:top w:val="none" w:sz="0" w:space="0" w:color="auto"/>
        <w:left w:val="none" w:sz="0" w:space="0" w:color="auto"/>
        <w:bottom w:val="none" w:sz="0" w:space="0" w:color="auto"/>
        <w:right w:val="none" w:sz="0" w:space="0" w:color="auto"/>
      </w:divBdr>
    </w:div>
    <w:div w:id="601688505">
      <w:bodyDiv w:val="1"/>
      <w:marLeft w:val="0"/>
      <w:marRight w:val="0"/>
      <w:marTop w:val="0"/>
      <w:marBottom w:val="0"/>
      <w:divBdr>
        <w:top w:val="none" w:sz="0" w:space="0" w:color="auto"/>
        <w:left w:val="none" w:sz="0" w:space="0" w:color="auto"/>
        <w:bottom w:val="none" w:sz="0" w:space="0" w:color="auto"/>
        <w:right w:val="none" w:sz="0" w:space="0" w:color="auto"/>
      </w:divBdr>
    </w:div>
    <w:div w:id="624313760">
      <w:bodyDiv w:val="1"/>
      <w:marLeft w:val="0"/>
      <w:marRight w:val="0"/>
      <w:marTop w:val="0"/>
      <w:marBottom w:val="0"/>
      <w:divBdr>
        <w:top w:val="none" w:sz="0" w:space="0" w:color="auto"/>
        <w:left w:val="none" w:sz="0" w:space="0" w:color="auto"/>
        <w:bottom w:val="none" w:sz="0" w:space="0" w:color="auto"/>
        <w:right w:val="none" w:sz="0" w:space="0" w:color="auto"/>
      </w:divBdr>
    </w:div>
    <w:div w:id="632175350">
      <w:bodyDiv w:val="1"/>
      <w:marLeft w:val="0"/>
      <w:marRight w:val="0"/>
      <w:marTop w:val="0"/>
      <w:marBottom w:val="0"/>
      <w:divBdr>
        <w:top w:val="none" w:sz="0" w:space="0" w:color="auto"/>
        <w:left w:val="none" w:sz="0" w:space="0" w:color="auto"/>
        <w:bottom w:val="none" w:sz="0" w:space="0" w:color="auto"/>
        <w:right w:val="none" w:sz="0" w:space="0" w:color="auto"/>
      </w:divBdr>
    </w:div>
    <w:div w:id="696463622">
      <w:bodyDiv w:val="1"/>
      <w:marLeft w:val="0"/>
      <w:marRight w:val="0"/>
      <w:marTop w:val="0"/>
      <w:marBottom w:val="0"/>
      <w:divBdr>
        <w:top w:val="none" w:sz="0" w:space="0" w:color="auto"/>
        <w:left w:val="none" w:sz="0" w:space="0" w:color="auto"/>
        <w:bottom w:val="none" w:sz="0" w:space="0" w:color="auto"/>
        <w:right w:val="none" w:sz="0" w:space="0" w:color="auto"/>
      </w:divBdr>
    </w:div>
    <w:div w:id="733629460">
      <w:bodyDiv w:val="1"/>
      <w:marLeft w:val="0"/>
      <w:marRight w:val="0"/>
      <w:marTop w:val="0"/>
      <w:marBottom w:val="0"/>
      <w:divBdr>
        <w:top w:val="none" w:sz="0" w:space="0" w:color="auto"/>
        <w:left w:val="none" w:sz="0" w:space="0" w:color="auto"/>
        <w:bottom w:val="none" w:sz="0" w:space="0" w:color="auto"/>
        <w:right w:val="none" w:sz="0" w:space="0" w:color="auto"/>
      </w:divBdr>
    </w:div>
    <w:div w:id="735518682">
      <w:bodyDiv w:val="1"/>
      <w:marLeft w:val="0"/>
      <w:marRight w:val="0"/>
      <w:marTop w:val="0"/>
      <w:marBottom w:val="0"/>
      <w:divBdr>
        <w:top w:val="none" w:sz="0" w:space="0" w:color="auto"/>
        <w:left w:val="none" w:sz="0" w:space="0" w:color="auto"/>
        <w:bottom w:val="none" w:sz="0" w:space="0" w:color="auto"/>
        <w:right w:val="none" w:sz="0" w:space="0" w:color="auto"/>
      </w:divBdr>
    </w:div>
    <w:div w:id="767580650">
      <w:bodyDiv w:val="1"/>
      <w:marLeft w:val="0"/>
      <w:marRight w:val="0"/>
      <w:marTop w:val="0"/>
      <w:marBottom w:val="0"/>
      <w:divBdr>
        <w:top w:val="none" w:sz="0" w:space="0" w:color="auto"/>
        <w:left w:val="none" w:sz="0" w:space="0" w:color="auto"/>
        <w:bottom w:val="none" w:sz="0" w:space="0" w:color="auto"/>
        <w:right w:val="none" w:sz="0" w:space="0" w:color="auto"/>
      </w:divBdr>
    </w:div>
    <w:div w:id="781463183">
      <w:bodyDiv w:val="1"/>
      <w:marLeft w:val="0"/>
      <w:marRight w:val="0"/>
      <w:marTop w:val="0"/>
      <w:marBottom w:val="0"/>
      <w:divBdr>
        <w:top w:val="none" w:sz="0" w:space="0" w:color="auto"/>
        <w:left w:val="none" w:sz="0" w:space="0" w:color="auto"/>
        <w:bottom w:val="none" w:sz="0" w:space="0" w:color="auto"/>
        <w:right w:val="none" w:sz="0" w:space="0" w:color="auto"/>
      </w:divBdr>
    </w:div>
    <w:div w:id="782767849">
      <w:bodyDiv w:val="1"/>
      <w:marLeft w:val="0"/>
      <w:marRight w:val="0"/>
      <w:marTop w:val="0"/>
      <w:marBottom w:val="0"/>
      <w:divBdr>
        <w:top w:val="none" w:sz="0" w:space="0" w:color="auto"/>
        <w:left w:val="none" w:sz="0" w:space="0" w:color="auto"/>
        <w:bottom w:val="none" w:sz="0" w:space="0" w:color="auto"/>
        <w:right w:val="none" w:sz="0" w:space="0" w:color="auto"/>
      </w:divBdr>
    </w:div>
    <w:div w:id="791897954">
      <w:bodyDiv w:val="1"/>
      <w:marLeft w:val="0"/>
      <w:marRight w:val="0"/>
      <w:marTop w:val="0"/>
      <w:marBottom w:val="0"/>
      <w:divBdr>
        <w:top w:val="none" w:sz="0" w:space="0" w:color="auto"/>
        <w:left w:val="none" w:sz="0" w:space="0" w:color="auto"/>
        <w:bottom w:val="none" w:sz="0" w:space="0" w:color="auto"/>
        <w:right w:val="none" w:sz="0" w:space="0" w:color="auto"/>
      </w:divBdr>
    </w:div>
    <w:div w:id="795373834">
      <w:bodyDiv w:val="1"/>
      <w:marLeft w:val="0"/>
      <w:marRight w:val="0"/>
      <w:marTop w:val="0"/>
      <w:marBottom w:val="0"/>
      <w:divBdr>
        <w:top w:val="none" w:sz="0" w:space="0" w:color="auto"/>
        <w:left w:val="none" w:sz="0" w:space="0" w:color="auto"/>
        <w:bottom w:val="none" w:sz="0" w:space="0" w:color="auto"/>
        <w:right w:val="none" w:sz="0" w:space="0" w:color="auto"/>
      </w:divBdr>
    </w:div>
    <w:div w:id="799759704">
      <w:bodyDiv w:val="1"/>
      <w:marLeft w:val="0"/>
      <w:marRight w:val="0"/>
      <w:marTop w:val="0"/>
      <w:marBottom w:val="0"/>
      <w:divBdr>
        <w:top w:val="none" w:sz="0" w:space="0" w:color="auto"/>
        <w:left w:val="none" w:sz="0" w:space="0" w:color="auto"/>
        <w:bottom w:val="none" w:sz="0" w:space="0" w:color="auto"/>
        <w:right w:val="none" w:sz="0" w:space="0" w:color="auto"/>
      </w:divBdr>
    </w:div>
    <w:div w:id="803352103">
      <w:bodyDiv w:val="1"/>
      <w:marLeft w:val="0"/>
      <w:marRight w:val="0"/>
      <w:marTop w:val="0"/>
      <w:marBottom w:val="0"/>
      <w:divBdr>
        <w:top w:val="none" w:sz="0" w:space="0" w:color="auto"/>
        <w:left w:val="none" w:sz="0" w:space="0" w:color="auto"/>
        <w:bottom w:val="none" w:sz="0" w:space="0" w:color="auto"/>
        <w:right w:val="none" w:sz="0" w:space="0" w:color="auto"/>
      </w:divBdr>
    </w:div>
    <w:div w:id="815612154">
      <w:bodyDiv w:val="1"/>
      <w:marLeft w:val="0"/>
      <w:marRight w:val="0"/>
      <w:marTop w:val="0"/>
      <w:marBottom w:val="0"/>
      <w:divBdr>
        <w:top w:val="none" w:sz="0" w:space="0" w:color="auto"/>
        <w:left w:val="none" w:sz="0" w:space="0" w:color="auto"/>
        <w:bottom w:val="none" w:sz="0" w:space="0" w:color="auto"/>
        <w:right w:val="none" w:sz="0" w:space="0" w:color="auto"/>
      </w:divBdr>
    </w:div>
    <w:div w:id="860974539">
      <w:bodyDiv w:val="1"/>
      <w:marLeft w:val="0"/>
      <w:marRight w:val="0"/>
      <w:marTop w:val="0"/>
      <w:marBottom w:val="0"/>
      <w:divBdr>
        <w:top w:val="none" w:sz="0" w:space="0" w:color="auto"/>
        <w:left w:val="none" w:sz="0" w:space="0" w:color="auto"/>
        <w:bottom w:val="none" w:sz="0" w:space="0" w:color="auto"/>
        <w:right w:val="none" w:sz="0" w:space="0" w:color="auto"/>
      </w:divBdr>
    </w:div>
    <w:div w:id="869728428">
      <w:bodyDiv w:val="1"/>
      <w:marLeft w:val="0"/>
      <w:marRight w:val="0"/>
      <w:marTop w:val="0"/>
      <w:marBottom w:val="0"/>
      <w:divBdr>
        <w:top w:val="none" w:sz="0" w:space="0" w:color="auto"/>
        <w:left w:val="none" w:sz="0" w:space="0" w:color="auto"/>
        <w:bottom w:val="none" w:sz="0" w:space="0" w:color="auto"/>
        <w:right w:val="none" w:sz="0" w:space="0" w:color="auto"/>
      </w:divBdr>
    </w:div>
    <w:div w:id="879785933">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7257387">
      <w:bodyDiv w:val="1"/>
      <w:marLeft w:val="0"/>
      <w:marRight w:val="0"/>
      <w:marTop w:val="0"/>
      <w:marBottom w:val="0"/>
      <w:divBdr>
        <w:top w:val="none" w:sz="0" w:space="0" w:color="auto"/>
        <w:left w:val="none" w:sz="0" w:space="0" w:color="auto"/>
        <w:bottom w:val="none" w:sz="0" w:space="0" w:color="auto"/>
        <w:right w:val="none" w:sz="0" w:space="0" w:color="auto"/>
      </w:divBdr>
    </w:div>
    <w:div w:id="887834495">
      <w:bodyDiv w:val="1"/>
      <w:marLeft w:val="0"/>
      <w:marRight w:val="0"/>
      <w:marTop w:val="0"/>
      <w:marBottom w:val="0"/>
      <w:divBdr>
        <w:top w:val="none" w:sz="0" w:space="0" w:color="auto"/>
        <w:left w:val="none" w:sz="0" w:space="0" w:color="auto"/>
        <w:bottom w:val="none" w:sz="0" w:space="0" w:color="auto"/>
        <w:right w:val="none" w:sz="0" w:space="0" w:color="auto"/>
      </w:divBdr>
    </w:div>
    <w:div w:id="905801962">
      <w:bodyDiv w:val="1"/>
      <w:marLeft w:val="0"/>
      <w:marRight w:val="0"/>
      <w:marTop w:val="0"/>
      <w:marBottom w:val="0"/>
      <w:divBdr>
        <w:top w:val="none" w:sz="0" w:space="0" w:color="auto"/>
        <w:left w:val="none" w:sz="0" w:space="0" w:color="auto"/>
        <w:bottom w:val="none" w:sz="0" w:space="0" w:color="auto"/>
        <w:right w:val="none" w:sz="0" w:space="0" w:color="auto"/>
      </w:divBdr>
    </w:div>
    <w:div w:id="945037220">
      <w:bodyDiv w:val="1"/>
      <w:marLeft w:val="0"/>
      <w:marRight w:val="0"/>
      <w:marTop w:val="0"/>
      <w:marBottom w:val="0"/>
      <w:divBdr>
        <w:top w:val="none" w:sz="0" w:space="0" w:color="auto"/>
        <w:left w:val="none" w:sz="0" w:space="0" w:color="auto"/>
        <w:bottom w:val="none" w:sz="0" w:space="0" w:color="auto"/>
        <w:right w:val="none" w:sz="0" w:space="0" w:color="auto"/>
      </w:divBdr>
    </w:div>
    <w:div w:id="956133312">
      <w:bodyDiv w:val="1"/>
      <w:marLeft w:val="0"/>
      <w:marRight w:val="0"/>
      <w:marTop w:val="0"/>
      <w:marBottom w:val="0"/>
      <w:divBdr>
        <w:top w:val="none" w:sz="0" w:space="0" w:color="auto"/>
        <w:left w:val="none" w:sz="0" w:space="0" w:color="auto"/>
        <w:bottom w:val="none" w:sz="0" w:space="0" w:color="auto"/>
        <w:right w:val="none" w:sz="0" w:space="0" w:color="auto"/>
      </w:divBdr>
    </w:div>
    <w:div w:id="962611157">
      <w:bodyDiv w:val="1"/>
      <w:marLeft w:val="0"/>
      <w:marRight w:val="0"/>
      <w:marTop w:val="0"/>
      <w:marBottom w:val="0"/>
      <w:divBdr>
        <w:top w:val="none" w:sz="0" w:space="0" w:color="auto"/>
        <w:left w:val="none" w:sz="0" w:space="0" w:color="auto"/>
        <w:bottom w:val="none" w:sz="0" w:space="0" w:color="auto"/>
        <w:right w:val="none" w:sz="0" w:space="0" w:color="auto"/>
      </w:divBdr>
    </w:div>
    <w:div w:id="964769596">
      <w:bodyDiv w:val="1"/>
      <w:marLeft w:val="0"/>
      <w:marRight w:val="0"/>
      <w:marTop w:val="0"/>
      <w:marBottom w:val="0"/>
      <w:divBdr>
        <w:top w:val="none" w:sz="0" w:space="0" w:color="auto"/>
        <w:left w:val="none" w:sz="0" w:space="0" w:color="auto"/>
        <w:bottom w:val="none" w:sz="0" w:space="0" w:color="auto"/>
        <w:right w:val="none" w:sz="0" w:space="0" w:color="auto"/>
      </w:divBdr>
    </w:div>
    <w:div w:id="970095305">
      <w:bodyDiv w:val="1"/>
      <w:marLeft w:val="0"/>
      <w:marRight w:val="0"/>
      <w:marTop w:val="0"/>
      <w:marBottom w:val="0"/>
      <w:divBdr>
        <w:top w:val="none" w:sz="0" w:space="0" w:color="auto"/>
        <w:left w:val="none" w:sz="0" w:space="0" w:color="auto"/>
        <w:bottom w:val="none" w:sz="0" w:space="0" w:color="auto"/>
        <w:right w:val="none" w:sz="0" w:space="0" w:color="auto"/>
      </w:divBdr>
    </w:div>
    <w:div w:id="983852058">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8946335">
      <w:bodyDiv w:val="1"/>
      <w:marLeft w:val="0"/>
      <w:marRight w:val="0"/>
      <w:marTop w:val="0"/>
      <w:marBottom w:val="0"/>
      <w:divBdr>
        <w:top w:val="none" w:sz="0" w:space="0" w:color="auto"/>
        <w:left w:val="none" w:sz="0" w:space="0" w:color="auto"/>
        <w:bottom w:val="none" w:sz="0" w:space="0" w:color="auto"/>
        <w:right w:val="none" w:sz="0" w:space="0" w:color="auto"/>
      </w:divBdr>
    </w:div>
    <w:div w:id="1054044314">
      <w:bodyDiv w:val="1"/>
      <w:marLeft w:val="0"/>
      <w:marRight w:val="0"/>
      <w:marTop w:val="0"/>
      <w:marBottom w:val="0"/>
      <w:divBdr>
        <w:top w:val="none" w:sz="0" w:space="0" w:color="auto"/>
        <w:left w:val="none" w:sz="0" w:space="0" w:color="auto"/>
        <w:bottom w:val="none" w:sz="0" w:space="0" w:color="auto"/>
        <w:right w:val="none" w:sz="0" w:space="0" w:color="auto"/>
      </w:divBdr>
    </w:div>
    <w:div w:id="1068653631">
      <w:bodyDiv w:val="1"/>
      <w:marLeft w:val="0"/>
      <w:marRight w:val="0"/>
      <w:marTop w:val="0"/>
      <w:marBottom w:val="0"/>
      <w:divBdr>
        <w:top w:val="none" w:sz="0" w:space="0" w:color="auto"/>
        <w:left w:val="none" w:sz="0" w:space="0" w:color="auto"/>
        <w:bottom w:val="none" w:sz="0" w:space="0" w:color="auto"/>
        <w:right w:val="none" w:sz="0" w:space="0" w:color="auto"/>
      </w:divBdr>
    </w:div>
    <w:div w:id="1076249768">
      <w:bodyDiv w:val="1"/>
      <w:marLeft w:val="0"/>
      <w:marRight w:val="0"/>
      <w:marTop w:val="0"/>
      <w:marBottom w:val="0"/>
      <w:divBdr>
        <w:top w:val="none" w:sz="0" w:space="0" w:color="auto"/>
        <w:left w:val="none" w:sz="0" w:space="0" w:color="auto"/>
        <w:bottom w:val="none" w:sz="0" w:space="0" w:color="auto"/>
        <w:right w:val="none" w:sz="0" w:space="0" w:color="auto"/>
      </w:divBdr>
    </w:div>
    <w:div w:id="1089739224">
      <w:bodyDiv w:val="1"/>
      <w:marLeft w:val="0"/>
      <w:marRight w:val="0"/>
      <w:marTop w:val="0"/>
      <w:marBottom w:val="0"/>
      <w:divBdr>
        <w:top w:val="none" w:sz="0" w:space="0" w:color="auto"/>
        <w:left w:val="none" w:sz="0" w:space="0" w:color="auto"/>
        <w:bottom w:val="none" w:sz="0" w:space="0" w:color="auto"/>
        <w:right w:val="none" w:sz="0" w:space="0" w:color="auto"/>
      </w:divBdr>
    </w:div>
    <w:div w:id="1105610230">
      <w:bodyDiv w:val="1"/>
      <w:marLeft w:val="0"/>
      <w:marRight w:val="0"/>
      <w:marTop w:val="0"/>
      <w:marBottom w:val="0"/>
      <w:divBdr>
        <w:top w:val="none" w:sz="0" w:space="0" w:color="auto"/>
        <w:left w:val="none" w:sz="0" w:space="0" w:color="auto"/>
        <w:bottom w:val="none" w:sz="0" w:space="0" w:color="auto"/>
        <w:right w:val="none" w:sz="0" w:space="0" w:color="auto"/>
      </w:divBdr>
    </w:div>
    <w:div w:id="1105922130">
      <w:bodyDiv w:val="1"/>
      <w:marLeft w:val="0"/>
      <w:marRight w:val="0"/>
      <w:marTop w:val="0"/>
      <w:marBottom w:val="0"/>
      <w:divBdr>
        <w:top w:val="none" w:sz="0" w:space="0" w:color="auto"/>
        <w:left w:val="none" w:sz="0" w:space="0" w:color="auto"/>
        <w:bottom w:val="none" w:sz="0" w:space="0" w:color="auto"/>
        <w:right w:val="none" w:sz="0" w:space="0" w:color="auto"/>
      </w:divBdr>
    </w:div>
    <w:div w:id="1157455754">
      <w:bodyDiv w:val="1"/>
      <w:marLeft w:val="0"/>
      <w:marRight w:val="0"/>
      <w:marTop w:val="0"/>
      <w:marBottom w:val="0"/>
      <w:divBdr>
        <w:top w:val="none" w:sz="0" w:space="0" w:color="auto"/>
        <w:left w:val="none" w:sz="0" w:space="0" w:color="auto"/>
        <w:bottom w:val="none" w:sz="0" w:space="0" w:color="auto"/>
        <w:right w:val="none" w:sz="0" w:space="0" w:color="auto"/>
      </w:divBdr>
    </w:div>
    <w:div w:id="1161390660">
      <w:bodyDiv w:val="1"/>
      <w:marLeft w:val="0"/>
      <w:marRight w:val="0"/>
      <w:marTop w:val="0"/>
      <w:marBottom w:val="0"/>
      <w:divBdr>
        <w:top w:val="none" w:sz="0" w:space="0" w:color="auto"/>
        <w:left w:val="none" w:sz="0" w:space="0" w:color="auto"/>
        <w:bottom w:val="none" w:sz="0" w:space="0" w:color="auto"/>
        <w:right w:val="none" w:sz="0" w:space="0" w:color="auto"/>
      </w:divBdr>
    </w:div>
    <w:div w:id="1162357065">
      <w:bodyDiv w:val="1"/>
      <w:marLeft w:val="0"/>
      <w:marRight w:val="0"/>
      <w:marTop w:val="0"/>
      <w:marBottom w:val="0"/>
      <w:divBdr>
        <w:top w:val="none" w:sz="0" w:space="0" w:color="auto"/>
        <w:left w:val="none" w:sz="0" w:space="0" w:color="auto"/>
        <w:bottom w:val="none" w:sz="0" w:space="0" w:color="auto"/>
        <w:right w:val="none" w:sz="0" w:space="0" w:color="auto"/>
      </w:divBdr>
    </w:div>
    <w:div w:id="1179853089">
      <w:bodyDiv w:val="1"/>
      <w:marLeft w:val="0"/>
      <w:marRight w:val="0"/>
      <w:marTop w:val="0"/>
      <w:marBottom w:val="0"/>
      <w:divBdr>
        <w:top w:val="none" w:sz="0" w:space="0" w:color="auto"/>
        <w:left w:val="none" w:sz="0" w:space="0" w:color="auto"/>
        <w:bottom w:val="none" w:sz="0" w:space="0" w:color="auto"/>
        <w:right w:val="none" w:sz="0" w:space="0" w:color="auto"/>
      </w:divBdr>
    </w:div>
    <w:div w:id="1184980340">
      <w:bodyDiv w:val="1"/>
      <w:marLeft w:val="0"/>
      <w:marRight w:val="0"/>
      <w:marTop w:val="0"/>
      <w:marBottom w:val="0"/>
      <w:divBdr>
        <w:top w:val="none" w:sz="0" w:space="0" w:color="auto"/>
        <w:left w:val="none" w:sz="0" w:space="0" w:color="auto"/>
        <w:bottom w:val="none" w:sz="0" w:space="0" w:color="auto"/>
        <w:right w:val="none" w:sz="0" w:space="0" w:color="auto"/>
      </w:divBdr>
    </w:div>
    <w:div w:id="1198735533">
      <w:bodyDiv w:val="1"/>
      <w:marLeft w:val="0"/>
      <w:marRight w:val="0"/>
      <w:marTop w:val="0"/>
      <w:marBottom w:val="0"/>
      <w:divBdr>
        <w:top w:val="none" w:sz="0" w:space="0" w:color="auto"/>
        <w:left w:val="none" w:sz="0" w:space="0" w:color="auto"/>
        <w:bottom w:val="none" w:sz="0" w:space="0" w:color="auto"/>
        <w:right w:val="none" w:sz="0" w:space="0" w:color="auto"/>
      </w:divBdr>
      <w:divsChild>
        <w:div w:id="336730661">
          <w:marLeft w:val="0"/>
          <w:marRight w:val="0"/>
          <w:marTop w:val="0"/>
          <w:marBottom w:val="0"/>
          <w:divBdr>
            <w:top w:val="none" w:sz="0" w:space="0" w:color="auto"/>
            <w:left w:val="none" w:sz="0" w:space="0" w:color="auto"/>
            <w:bottom w:val="none" w:sz="0" w:space="0" w:color="auto"/>
            <w:right w:val="none" w:sz="0" w:space="0" w:color="auto"/>
          </w:divBdr>
          <w:divsChild>
            <w:div w:id="1144392515">
              <w:marLeft w:val="0"/>
              <w:marRight w:val="0"/>
              <w:marTop w:val="0"/>
              <w:marBottom w:val="0"/>
              <w:divBdr>
                <w:top w:val="none" w:sz="0" w:space="0" w:color="auto"/>
                <w:left w:val="none" w:sz="0" w:space="0" w:color="auto"/>
                <w:bottom w:val="none" w:sz="0" w:space="0" w:color="auto"/>
                <w:right w:val="none" w:sz="0" w:space="0" w:color="auto"/>
              </w:divBdr>
              <w:divsChild>
                <w:div w:id="1804300634">
                  <w:marLeft w:val="0"/>
                  <w:marRight w:val="0"/>
                  <w:marTop w:val="0"/>
                  <w:marBottom w:val="0"/>
                  <w:divBdr>
                    <w:top w:val="none" w:sz="0" w:space="0" w:color="auto"/>
                    <w:left w:val="none" w:sz="0" w:space="0" w:color="auto"/>
                    <w:bottom w:val="none" w:sz="0" w:space="0" w:color="auto"/>
                    <w:right w:val="none" w:sz="0" w:space="0" w:color="auto"/>
                  </w:divBdr>
                  <w:divsChild>
                    <w:div w:id="19885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369">
          <w:marLeft w:val="0"/>
          <w:marRight w:val="0"/>
          <w:marTop w:val="0"/>
          <w:marBottom w:val="0"/>
          <w:divBdr>
            <w:top w:val="none" w:sz="0" w:space="0" w:color="auto"/>
            <w:left w:val="none" w:sz="0" w:space="0" w:color="auto"/>
            <w:bottom w:val="none" w:sz="0" w:space="0" w:color="auto"/>
            <w:right w:val="none" w:sz="0" w:space="0" w:color="auto"/>
          </w:divBdr>
          <w:divsChild>
            <w:div w:id="740056716">
              <w:marLeft w:val="0"/>
              <w:marRight w:val="0"/>
              <w:marTop w:val="0"/>
              <w:marBottom w:val="0"/>
              <w:divBdr>
                <w:top w:val="none" w:sz="0" w:space="0" w:color="auto"/>
                <w:left w:val="none" w:sz="0" w:space="0" w:color="auto"/>
                <w:bottom w:val="none" w:sz="0" w:space="0" w:color="auto"/>
                <w:right w:val="none" w:sz="0" w:space="0" w:color="auto"/>
              </w:divBdr>
              <w:divsChild>
                <w:div w:id="1731659547">
                  <w:marLeft w:val="0"/>
                  <w:marRight w:val="0"/>
                  <w:marTop w:val="0"/>
                  <w:marBottom w:val="0"/>
                  <w:divBdr>
                    <w:top w:val="none" w:sz="0" w:space="0" w:color="auto"/>
                    <w:left w:val="none" w:sz="0" w:space="0" w:color="auto"/>
                    <w:bottom w:val="none" w:sz="0" w:space="0" w:color="auto"/>
                    <w:right w:val="none" w:sz="0" w:space="0" w:color="auto"/>
                  </w:divBdr>
                  <w:divsChild>
                    <w:div w:id="502859549">
                      <w:marLeft w:val="0"/>
                      <w:marRight w:val="0"/>
                      <w:marTop w:val="0"/>
                      <w:marBottom w:val="0"/>
                      <w:divBdr>
                        <w:top w:val="none" w:sz="0" w:space="0" w:color="auto"/>
                        <w:left w:val="none" w:sz="0" w:space="0" w:color="auto"/>
                        <w:bottom w:val="none" w:sz="0" w:space="0" w:color="auto"/>
                        <w:right w:val="none" w:sz="0" w:space="0" w:color="auto"/>
                      </w:divBdr>
                      <w:divsChild>
                        <w:div w:id="366956840">
                          <w:marLeft w:val="0"/>
                          <w:marRight w:val="0"/>
                          <w:marTop w:val="0"/>
                          <w:marBottom w:val="0"/>
                          <w:divBdr>
                            <w:top w:val="none" w:sz="0" w:space="0" w:color="auto"/>
                            <w:left w:val="none" w:sz="0" w:space="0" w:color="auto"/>
                            <w:bottom w:val="none" w:sz="0" w:space="0" w:color="auto"/>
                            <w:right w:val="none" w:sz="0" w:space="0" w:color="auto"/>
                          </w:divBdr>
                          <w:divsChild>
                            <w:div w:id="4504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1273">
      <w:bodyDiv w:val="1"/>
      <w:marLeft w:val="0"/>
      <w:marRight w:val="0"/>
      <w:marTop w:val="0"/>
      <w:marBottom w:val="0"/>
      <w:divBdr>
        <w:top w:val="none" w:sz="0" w:space="0" w:color="auto"/>
        <w:left w:val="none" w:sz="0" w:space="0" w:color="auto"/>
        <w:bottom w:val="none" w:sz="0" w:space="0" w:color="auto"/>
        <w:right w:val="none" w:sz="0" w:space="0" w:color="auto"/>
      </w:divBdr>
    </w:div>
    <w:div w:id="1240947759">
      <w:bodyDiv w:val="1"/>
      <w:marLeft w:val="0"/>
      <w:marRight w:val="0"/>
      <w:marTop w:val="0"/>
      <w:marBottom w:val="0"/>
      <w:divBdr>
        <w:top w:val="none" w:sz="0" w:space="0" w:color="auto"/>
        <w:left w:val="none" w:sz="0" w:space="0" w:color="auto"/>
        <w:bottom w:val="none" w:sz="0" w:space="0" w:color="auto"/>
        <w:right w:val="none" w:sz="0" w:space="0" w:color="auto"/>
      </w:divBdr>
    </w:div>
    <w:div w:id="1288003368">
      <w:bodyDiv w:val="1"/>
      <w:marLeft w:val="0"/>
      <w:marRight w:val="0"/>
      <w:marTop w:val="0"/>
      <w:marBottom w:val="0"/>
      <w:divBdr>
        <w:top w:val="none" w:sz="0" w:space="0" w:color="auto"/>
        <w:left w:val="none" w:sz="0" w:space="0" w:color="auto"/>
        <w:bottom w:val="none" w:sz="0" w:space="0" w:color="auto"/>
        <w:right w:val="none" w:sz="0" w:space="0" w:color="auto"/>
      </w:divBdr>
    </w:div>
    <w:div w:id="1308777622">
      <w:bodyDiv w:val="1"/>
      <w:marLeft w:val="0"/>
      <w:marRight w:val="0"/>
      <w:marTop w:val="0"/>
      <w:marBottom w:val="0"/>
      <w:divBdr>
        <w:top w:val="none" w:sz="0" w:space="0" w:color="auto"/>
        <w:left w:val="none" w:sz="0" w:space="0" w:color="auto"/>
        <w:bottom w:val="none" w:sz="0" w:space="0" w:color="auto"/>
        <w:right w:val="none" w:sz="0" w:space="0" w:color="auto"/>
      </w:divBdr>
    </w:div>
    <w:div w:id="1309892986">
      <w:bodyDiv w:val="1"/>
      <w:marLeft w:val="0"/>
      <w:marRight w:val="0"/>
      <w:marTop w:val="0"/>
      <w:marBottom w:val="0"/>
      <w:divBdr>
        <w:top w:val="none" w:sz="0" w:space="0" w:color="auto"/>
        <w:left w:val="none" w:sz="0" w:space="0" w:color="auto"/>
        <w:bottom w:val="none" w:sz="0" w:space="0" w:color="auto"/>
        <w:right w:val="none" w:sz="0" w:space="0" w:color="auto"/>
      </w:divBdr>
    </w:div>
    <w:div w:id="1310357784">
      <w:bodyDiv w:val="1"/>
      <w:marLeft w:val="0"/>
      <w:marRight w:val="0"/>
      <w:marTop w:val="0"/>
      <w:marBottom w:val="0"/>
      <w:divBdr>
        <w:top w:val="none" w:sz="0" w:space="0" w:color="auto"/>
        <w:left w:val="none" w:sz="0" w:space="0" w:color="auto"/>
        <w:bottom w:val="none" w:sz="0" w:space="0" w:color="auto"/>
        <w:right w:val="none" w:sz="0" w:space="0" w:color="auto"/>
      </w:divBdr>
    </w:div>
    <w:div w:id="1312058941">
      <w:bodyDiv w:val="1"/>
      <w:marLeft w:val="0"/>
      <w:marRight w:val="0"/>
      <w:marTop w:val="0"/>
      <w:marBottom w:val="0"/>
      <w:divBdr>
        <w:top w:val="none" w:sz="0" w:space="0" w:color="auto"/>
        <w:left w:val="none" w:sz="0" w:space="0" w:color="auto"/>
        <w:bottom w:val="none" w:sz="0" w:space="0" w:color="auto"/>
        <w:right w:val="none" w:sz="0" w:space="0" w:color="auto"/>
      </w:divBdr>
    </w:div>
    <w:div w:id="1322003948">
      <w:bodyDiv w:val="1"/>
      <w:marLeft w:val="0"/>
      <w:marRight w:val="0"/>
      <w:marTop w:val="0"/>
      <w:marBottom w:val="0"/>
      <w:divBdr>
        <w:top w:val="none" w:sz="0" w:space="0" w:color="auto"/>
        <w:left w:val="none" w:sz="0" w:space="0" w:color="auto"/>
        <w:bottom w:val="none" w:sz="0" w:space="0" w:color="auto"/>
        <w:right w:val="none" w:sz="0" w:space="0" w:color="auto"/>
      </w:divBdr>
    </w:div>
    <w:div w:id="1331517641">
      <w:bodyDiv w:val="1"/>
      <w:marLeft w:val="0"/>
      <w:marRight w:val="0"/>
      <w:marTop w:val="0"/>
      <w:marBottom w:val="0"/>
      <w:divBdr>
        <w:top w:val="none" w:sz="0" w:space="0" w:color="auto"/>
        <w:left w:val="none" w:sz="0" w:space="0" w:color="auto"/>
        <w:bottom w:val="none" w:sz="0" w:space="0" w:color="auto"/>
        <w:right w:val="none" w:sz="0" w:space="0" w:color="auto"/>
      </w:divBdr>
    </w:div>
    <w:div w:id="1354916145">
      <w:bodyDiv w:val="1"/>
      <w:marLeft w:val="0"/>
      <w:marRight w:val="0"/>
      <w:marTop w:val="0"/>
      <w:marBottom w:val="0"/>
      <w:divBdr>
        <w:top w:val="none" w:sz="0" w:space="0" w:color="auto"/>
        <w:left w:val="none" w:sz="0" w:space="0" w:color="auto"/>
        <w:bottom w:val="none" w:sz="0" w:space="0" w:color="auto"/>
        <w:right w:val="none" w:sz="0" w:space="0" w:color="auto"/>
      </w:divBdr>
    </w:div>
    <w:div w:id="1396052594">
      <w:bodyDiv w:val="1"/>
      <w:marLeft w:val="0"/>
      <w:marRight w:val="0"/>
      <w:marTop w:val="0"/>
      <w:marBottom w:val="0"/>
      <w:divBdr>
        <w:top w:val="none" w:sz="0" w:space="0" w:color="auto"/>
        <w:left w:val="none" w:sz="0" w:space="0" w:color="auto"/>
        <w:bottom w:val="none" w:sz="0" w:space="0" w:color="auto"/>
        <w:right w:val="none" w:sz="0" w:space="0" w:color="auto"/>
      </w:divBdr>
    </w:div>
    <w:div w:id="1437555886">
      <w:bodyDiv w:val="1"/>
      <w:marLeft w:val="0"/>
      <w:marRight w:val="0"/>
      <w:marTop w:val="0"/>
      <w:marBottom w:val="0"/>
      <w:divBdr>
        <w:top w:val="none" w:sz="0" w:space="0" w:color="auto"/>
        <w:left w:val="none" w:sz="0" w:space="0" w:color="auto"/>
        <w:bottom w:val="none" w:sz="0" w:space="0" w:color="auto"/>
        <w:right w:val="none" w:sz="0" w:space="0" w:color="auto"/>
      </w:divBdr>
    </w:div>
    <w:div w:id="1440491235">
      <w:bodyDiv w:val="1"/>
      <w:marLeft w:val="0"/>
      <w:marRight w:val="0"/>
      <w:marTop w:val="0"/>
      <w:marBottom w:val="0"/>
      <w:divBdr>
        <w:top w:val="none" w:sz="0" w:space="0" w:color="auto"/>
        <w:left w:val="none" w:sz="0" w:space="0" w:color="auto"/>
        <w:bottom w:val="none" w:sz="0" w:space="0" w:color="auto"/>
        <w:right w:val="none" w:sz="0" w:space="0" w:color="auto"/>
      </w:divBdr>
    </w:div>
    <w:div w:id="1453816770">
      <w:bodyDiv w:val="1"/>
      <w:marLeft w:val="0"/>
      <w:marRight w:val="0"/>
      <w:marTop w:val="0"/>
      <w:marBottom w:val="0"/>
      <w:divBdr>
        <w:top w:val="none" w:sz="0" w:space="0" w:color="auto"/>
        <w:left w:val="none" w:sz="0" w:space="0" w:color="auto"/>
        <w:bottom w:val="none" w:sz="0" w:space="0" w:color="auto"/>
        <w:right w:val="none" w:sz="0" w:space="0" w:color="auto"/>
      </w:divBdr>
    </w:div>
    <w:div w:id="1461074870">
      <w:bodyDiv w:val="1"/>
      <w:marLeft w:val="0"/>
      <w:marRight w:val="0"/>
      <w:marTop w:val="0"/>
      <w:marBottom w:val="0"/>
      <w:divBdr>
        <w:top w:val="none" w:sz="0" w:space="0" w:color="auto"/>
        <w:left w:val="none" w:sz="0" w:space="0" w:color="auto"/>
        <w:bottom w:val="none" w:sz="0" w:space="0" w:color="auto"/>
        <w:right w:val="none" w:sz="0" w:space="0" w:color="auto"/>
      </w:divBdr>
    </w:div>
    <w:div w:id="1462335758">
      <w:bodyDiv w:val="1"/>
      <w:marLeft w:val="0"/>
      <w:marRight w:val="0"/>
      <w:marTop w:val="0"/>
      <w:marBottom w:val="0"/>
      <w:divBdr>
        <w:top w:val="none" w:sz="0" w:space="0" w:color="auto"/>
        <w:left w:val="none" w:sz="0" w:space="0" w:color="auto"/>
        <w:bottom w:val="none" w:sz="0" w:space="0" w:color="auto"/>
        <w:right w:val="none" w:sz="0" w:space="0" w:color="auto"/>
      </w:divBdr>
    </w:div>
    <w:div w:id="1479495686">
      <w:bodyDiv w:val="1"/>
      <w:marLeft w:val="0"/>
      <w:marRight w:val="0"/>
      <w:marTop w:val="0"/>
      <w:marBottom w:val="0"/>
      <w:divBdr>
        <w:top w:val="none" w:sz="0" w:space="0" w:color="auto"/>
        <w:left w:val="none" w:sz="0" w:space="0" w:color="auto"/>
        <w:bottom w:val="none" w:sz="0" w:space="0" w:color="auto"/>
        <w:right w:val="none" w:sz="0" w:space="0" w:color="auto"/>
      </w:divBdr>
    </w:div>
    <w:div w:id="1483496788">
      <w:bodyDiv w:val="1"/>
      <w:marLeft w:val="0"/>
      <w:marRight w:val="0"/>
      <w:marTop w:val="0"/>
      <w:marBottom w:val="0"/>
      <w:divBdr>
        <w:top w:val="none" w:sz="0" w:space="0" w:color="auto"/>
        <w:left w:val="none" w:sz="0" w:space="0" w:color="auto"/>
        <w:bottom w:val="none" w:sz="0" w:space="0" w:color="auto"/>
        <w:right w:val="none" w:sz="0" w:space="0" w:color="auto"/>
      </w:divBdr>
    </w:div>
    <w:div w:id="1504395587">
      <w:bodyDiv w:val="1"/>
      <w:marLeft w:val="0"/>
      <w:marRight w:val="0"/>
      <w:marTop w:val="0"/>
      <w:marBottom w:val="0"/>
      <w:divBdr>
        <w:top w:val="none" w:sz="0" w:space="0" w:color="auto"/>
        <w:left w:val="none" w:sz="0" w:space="0" w:color="auto"/>
        <w:bottom w:val="none" w:sz="0" w:space="0" w:color="auto"/>
        <w:right w:val="none" w:sz="0" w:space="0" w:color="auto"/>
      </w:divBdr>
    </w:div>
    <w:div w:id="1504510100">
      <w:bodyDiv w:val="1"/>
      <w:marLeft w:val="0"/>
      <w:marRight w:val="0"/>
      <w:marTop w:val="0"/>
      <w:marBottom w:val="0"/>
      <w:divBdr>
        <w:top w:val="none" w:sz="0" w:space="0" w:color="auto"/>
        <w:left w:val="none" w:sz="0" w:space="0" w:color="auto"/>
        <w:bottom w:val="none" w:sz="0" w:space="0" w:color="auto"/>
        <w:right w:val="none" w:sz="0" w:space="0" w:color="auto"/>
      </w:divBdr>
    </w:div>
    <w:div w:id="1517189222">
      <w:bodyDiv w:val="1"/>
      <w:marLeft w:val="0"/>
      <w:marRight w:val="0"/>
      <w:marTop w:val="0"/>
      <w:marBottom w:val="0"/>
      <w:divBdr>
        <w:top w:val="none" w:sz="0" w:space="0" w:color="auto"/>
        <w:left w:val="none" w:sz="0" w:space="0" w:color="auto"/>
        <w:bottom w:val="none" w:sz="0" w:space="0" w:color="auto"/>
        <w:right w:val="none" w:sz="0" w:space="0" w:color="auto"/>
      </w:divBdr>
    </w:div>
    <w:div w:id="1532306235">
      <w:bodyDiv w:val="1"/>
      <w:marLeft w:val="0"/>
      <w:marRight w:val="0"/>
      <w:marTop w:val="0"/>
      <w:marBottom w:val="0"/>
      <w:divBdr>
        <w:top w:val="none" w:sz="0" w:space="0" w:color="auto"/>
        <w:left w:val="none" w:sz="0" w:space="0" w:color="auto"/>
        <w:bottom w:val="none" w:sz="0" w:space="0" w:color="auto"/>
        <w:right w:val="none" w:sz="0" w:space="0" w:color="auto"/>
      </w:divBdr>
    </w:div>
    <w:div w:id="1546721501">
      <w:bodyDiv w:val="1"/>
      <w:marLeft w:val="0"/>
      <w:marRight w:val="0"/>
      <w:marTop w:val="0"/>
      <w:marBottom w:val="0"/>
      <w:divBdr>
        <w:top w:val="none" w:sz="0" w:space="0" w:color="auto"/>
        <w:left w:val="none" w:sz="0" w:space="0" w:color="auto"/>
        <w:bottom w:val="none" w:sz="0" w:space="0" w:color="auto"/>
        <w:right w:val="none" w:sz="0" w:space="0" w:color="auto"/>
      </w:divBdr>
    </w:div>
    <w:div w:id="1576622389">
      <w:bodyDiv w:val="1"/>
      <w:marLeft w:val="0"/>
      <w:marRight w:val="0"/>
      <w:marTop w:val="0"/>
      <w:marBottom w:val="0"/>
      <w:divBdr>
        <w:top w:val="none" w:sz="0" w:space="0" w:color="auto"/>
        <w:left w:val="none" w:sz="0" w:space="0" w:color="auto"/>
        <w:bottom w:val="none" w:sz="0" w:space="0" w:color="auto"/>
        <w:right w:val="none" w:sz="0" w:space="0" w:color="auto"/>
      </w:divBdr>
    </w:div>
    <w:div w:id="1602831738">
      <w:bodyDiv w:val="1"/>
      <w:marLeft w:val="0"/>
      <w:marRight w:val="0"/>
      <w:marTop w:val="0"/>
      <w:marBottom w:val="0"/>
      <w:divBdr>
        <w:top w:val="none" w:sz="0" w:space="0" w:color="auto"/>
        <w:left w:val="none" w:sz="0" w:space="0" w:color="auto"/>
        <w:bottom w:val="none" w:sz="0" w:space="0" w:color="auto"/>
        <w:right w:val="none" w:sz="0" w:space="0" w:color="auto"/>
      </w:divBdr>
    </w:div>
    <w:div w:id="1613703035">
      <w:bodyDiv w:val="1"/>
      <w:marLeft w:val="0"/>
      <w:marRight w:val="0"/>
      <w:marTop w:val="0"/>
      <w:marBottom w:val="0"/>
      <w:divBdr>
        <w:top w:val="none" w:sz="0" w:space="0" w:color="auto"/>
        <w:left w:val="none" w:sz="0" w:space="0" w:color="auto"/>
        <w:bottom w:val="none" w:sz="0" w:space="0" w:color="auto"/>
        <w:right w:val="none" w:sz="0" w:space="0" w:color="auto"/>
      </w:divBdr>
    </w:div>
    <w:div w:id="1625773832">
      <w:bodyDiv w:val="1"/>
      <w:marLeft w:val="0"/>
      <w:marRight w:val="0"/>
      <w:marTop w:val="0"/>
      <w:marBottom w:val="0"/>
      <w:divBdr>
        <w:top w:val="none" w:sz="0" w:space="0" w:color="auto"/>
        <w:left w:val="none" w:sz="0" w:space="0" w:color="auto"/>
        <w:bottom w:val="none" w:sz="0" w:space="0" w:color="auto"/>
        <w:right w:val="none" w:sz="0" w:space="0" w:color="auto"/>
      </w:divBdr>
    </w:div>
    <w:div w:id="1629317260">
      <w:bodyDiv w:val="1"/>
      <w:marLeft w:val="0"/>
      <w:marRight w:val="0"/>
      <w:marTop w:val="0"/>
      <w:marBottom w:val="0"/>
      <w:divBdr>
        <w:top w:val="none" w:sz="0" w:space="0" w:color="auto"/>
        <w:left w:val="none" w:sz="0" w:space="0" w:color="auto"/>
        <w:bottom w:val="none" w:sz="0" w:space="0" w:color="auto"/>
        <w:right w:val="none" w:sz="0" w:space="0" w:color="auto"/>
      </w:divBdr>
    </w:div>
    <w:div w:id="1634869891">
      <w:bodyDiv w:val="1"/>
      <w:marLeft w:val="0"/>
      <w:marRight w:val="0"/>
      <w:marTop w:val="0"/>
      <w:marBottom w:val="0"/>
      <w:divBdr>
        <w:top w:val="none" w:sz="0" w:space="0" w:color="auto"/>
        <w:left w:val="none" w:sz="0" w:space="0" w:color="auto"/>
        <w:bottom w:val="none" w:sz="0" w:space="0" w:color="auto"/>
        <w:right w:val="none" w:sz="0" w:space="0" w:color="auto"/>
      </w:divBdr>
    </w:div>
    <w:div w:id="1665084716">
      <w:bodyDiv w:val="1"/>
      <w:marLeft w:val="0"/>
      <w:marRight w:val="0"/>
      <w:marTop w:val="0"/>
      <w:marBottom w:val="0"/>
      <w:divBdr>
        <w:top w:val="none" w:sz="0" w:space="0" w:color="auto"/>
        <w:left w:val="none" w:sz="0" w:space="0" w:color="auto"/>
        <w:bottom w:val="none" w:sz="0" w:space="0" w:color="auto"/>
        <w:right w:val="none" w:sz="0" w:space="0" w:color="auto"/>
      </w:divBdr>
    </w:div>
    <w:div w:id="1666477024">
      <w:bodyDiv w:val="1"/>
      <w:marLeft w:val="0"/>
      <w:marRight w:val="0"/>
      <w:marTop w:val="0"/>
      <w:marBottom w:val="0"/>
      <w:divBdr>
        <w:top w:val="none" w:sz="0" w:space="0" w:color="auto"/>
        <w:left w:val="none" w:sz="0" w:space="0" w:color="auto"/>
        <w:bottom w:val="none" w:sz="0" w:space="0" w:color="auto"/>
        <w:right w:val="none" w:sz="0" w:space="0" w:color="auto"/>
      </w:divBdr>
    </w:div>
    <w:div w:id="1679188969">
      <w:bodyDiv w:val="1"/>
      <w:marLeft w:val="0"/>
      <w:marRight w:val="0"/>
      <w:marTop w:val="0"/>
      <w:marBottom w:val="0"/>
      <w:divBdr>
        <w:top w:val="none" w:sz="0" w:space="0" w:color="auto"/>
        <w:left w:val="none" w:sz="0" w:space="0" w:color="auto"/>
        <w:bottom w:val="none" w:sz="0" w:space="0" w:color="auto"/>
        <w:right w:val="none" w:sz="0" w:space="0" w:color="auto"/>
      </w:divBdr>
    </w:div>
    <w:div w:id="1680112789">
      <w:bodyDiv w:val="1"/>
      <w:marLeft w:val="0"/>
      <w:marRight w:val="0"/>
      <w:marTop w:val="0"/>
      <w:marBottom w:val="0"/>
      <w:divBdr>
        <w:top w:val="none" w:sz="0" w:space="0" w:color="auto"/>
        <w:left w:val="none" w:sz="0" w:space="0" w:color="auto"/>
        <w:bottom w:val="none" w:sz="0" w:space="0" w:color="auto"/>
        <w:right w:val="none" w:sz="0" w:space="0" w:color="auto"/>
      </w:divBdr>
    </w:div>
    <w:div w:id="1690330122">
      <w:bodyDiv w:val="1"/>
      <w:marLeft w:val="0"/>
      <w:marRight w:val="0"/>
      <w:marTop w:val="0"/>
      <w:marBottom w:val="0"/>
      <w:divBdr>
        <w:top w:val="none" w:sz="0" w:space="0" w:color="auto"/>
        <w:left w:val="none" w:sz="0" w:space="0" w:color="auto"/>
        <w:bottom w:val="none" w:sz="0" w:space="0" w:color="auto"/>
        <w:right w:val="none" w:sz="0" w:space="0" w:color="auto"/>
      </w:divBdr>
    </w:div>
    <w:div w:id="1693074156">
      <w:bodyDiv w:val="1"/>
      <w:marLeft w:val="0"/>
      <w:marRight w:val="0"/>
      <w:marTop w:val="0"/>
      <w:marBottom w:val="0"/>
      <w:divBdr>
        <w:top w:val="none" w:sz="0" w:space="0" w:color="auto"/>
        <w:left w:val="none" w:sz="0" w:space="0" w:color="auto"/>
        <w:bottom w:val="none" w:sz="0" w:space="0" w:color="auto"/>
        <w:right w:val="none" w:sz="0" w:space="0" w:color="auto"/>
      </w:divBdr>
    </w:div>
    <w:div w:id="1713575760">
      <w:bodyDiv w:val="1"/>
      <w:marLeft w:val="0"/>
      <w:marRight w:val="0"/>
      <w:marTop w:val="0"/>
      <w:marBottom w:val="0"/>
      <w:divBdr>
        <w:top w:val="none" w:sz="0" w:space="0" w:color="auto"/>
        <w:left w:val="none" w:sz="0" w:space="0" w:color="auto"/>
        <w:bottom w:val="none" w:sz="0" w:space="0" w:color="auto"/>
        <w:right w:val="none" w:sz="0" w:space="0" w:color="auto"/>
      </w:divBdr>
    </w:div>
    <w:div w:id="1732995848">
      <w:bodyDiv w:val="1"/>
      <w:marLeft w:val="0"/>
      <w:marRight w:val="0"/>
      <w:marTop w:val="0"/>
      <w:marBottom w:val="0"/>
      <w:divBdr>
        <w:top w:val="none" w:sz="0" w:space="0" w:color="auto"/>
        <w:left w:val="none" w:sz="0" w:space="0" w:color="auto"/>
        <w:bottom w:val="none" w:sz="0" w:space="0" w:color="auto"/>
        <w:right w:val="none" w:sz="0" w:space="0" w:color="auto"/>
      </w:divBdr>
    </w:div>
    <w:div w:id="1736707501">
      <w:bodyDiv w:val="1"/>
      <w:marLeft w:val="0"/>
      <w:marRight w:val="0"/>
      <w:marTop w:val="0"/>
      <w:marBottom w:val="0"/>
      <w:divBdr>
        <w:top w:val="none" w:sz="0" w:space="0" w:color="auto"/>
        <w:left w:val="none" w:sz="0" w:space="0" w:color="auto"/>
        <w:bottom w:val="none" w:sz="0" w:space="0" w:color="auto"/>
        <w:right w:val="none" w:sz="0" w:space="0" w:color="auto"/>
      </w:divBdr>
    </w:div>
    <w:div w:id="1737892781">
      <w:bodyDiv w:val="1"/>
      <w:marLeft w:val="0"/>
      <w:marRight w:val="0"/>
      <w:marTop w:val="0"/>
      <w:marBottom w:val="0"/>
      <w:divBdr>
        <w:top w:val="none" w:sz="0" w:space="0" w:color="auto"/>
        <w:left w:val="none" w:sz="0" w:space="0" w:color="auto"/>
        <w:bottom w:val="none" w:sz="0" w:space="0" w:color="auto"/>
        <w:right w:val="none" w:sz="0" w:space="0" w:color="auto"/>
      </w:divBdr>
    </w:div>
    <w:div w:id="1748841776">
      <w:bodyDiv w:val="1"/>
      <w:marLeft w:val="0"/>
      <w:marRight w:val="0"/>
      <w:marTop w:val="0"/>
      <w:marBottom w:val="0"/>
      <w:divBdr>
        <w:top w:val="none" w:sz="0" w:space="0" w:color="auto"/>
        <w:left w:val="none" w:sz="0" w:space="0" w:color="auto"/>
        <w:bottom w:val="none" w:sz="0" w:space="0" w:color="auto"/>
        <w:right w:val="none" w:sz="0" w:space="0" w:color="auto"/>
      </w:divBdr>
    </w:div>
    <w:div w:id="1750151017">
      <w:bodyDiv w:val="1"/>
      <w:marLeft w:val="0"/>
      <w:marRight w:val="0"/>
      <w:marTop w:val="0"/>
      <w:marBottom w:val="0"/>
      <w:divBdr>
        <w:top w:val="none" w:sz="0" w:space="0" w:color="auto"/>
        <w:left w:val="none" w:sz="0" w:space="0" w:color="auto"/>
        <w:bottom w:val="none" w:sz="0" w:space="0" w:color="auto"/>
        <w:right w:val="none" w:sz="0" w:space="0" w:color="auto"/>
      </w:divBdr>
    </w:div>
    <w:div w:id="1766339185">
      <w:bodyDiv w:val="1"/>
      <w:marLeft w:val="0"/>
      <w:marRight w:val="0"/>
      <w:marTop w:val="0"/>
      <w:marBottom w:val="0"/>
      <w:divBdr>
        <w:top w:val="none" w:sz="0" w:space="0" w:color="auto"/>
        <w:left w:val="none" w:sz="0" w:space="0" w:color="auto"/>
        <w:bottom w:val="none" w:sz="0" w:space="0" w:color="auto"/>
        <w:right w:val="none" w:sz="0" w:space="0" w:color="auto"/>
      </w:divBdr>
    </w:div>
    <w:div w:id="1784567559">
      <w:bodyDiv w:val="1"/>
      <w:marLeft w:val="0"/>
      <w:marRight w:val="0"/>
      <w:marTop w:val="0"/>
      <w:marBottom w:val="0"/>
      <w:divBdr>
        <w:top w:val="none" w:sz="0" w:space="0" w:color="auto"/>
        <w:left w:val="none" w:sz="0" w:space="0" w:color="auto"/>
        <w:bottom w:val="none" w:sz="0" w:space="0" w:color="auto"/>
        <w:right w:val="none" w:sz="0" w:space="0" w:color="auto"/>
      </w:divBdr>
    </w:div>
    <w:div w:id="1787120967">
      <w:bodyDiv w:val="1"/>
      <w:marLeft w:val="0"/>
      <w:marRight w:val="0"/>
      <w:marTop w:val="0"/>
      <w:marBottom w:val="0"/>
      <w:divBdr>
        <w:top w:val="none" w:sz="0" w:space="0" w:color="auto"/>
        <w:left w:val="none" w:sz="0" w:space="0" w:color="auto"/>
        <w:bottom w:val="none" w:sz="0" w:space="0" w:color="auto"/>
        <w:right w:val="none" w:sz="0" w:space="0" w:color="auto"/>
      </w:divBdr>
    </w:div>
    <w:div w:id="1790314682">
      <w:bodyDiv w:val="1"/>
      <w:marLeft w:val="0"/>
      <w:marRight w:val="0"/>
      <w:marTop w:val="0"/>
      <w:marBottom w:val="0"/>
      <w:divBdr>
        <w:top w:val="none" w:sz="0" w:space="0" w:color="auto"/>
        <w:left w:val="none" w:sz="0" w:space="0" w:color="auto"/>
        <w:bottom w:val="none" w:sz="0" w:space="0" w:color="auto"/>
        <w:right w:val="none" w:sz="0" w:space="0" w:color="auto"/>
      </w:divBdr>
    </w:div>
    <w:div w:id="1796874307">
      <w:bodyDiv w:val="1"/>
      <w:marLeft w:val="0"/>
      <w:marRight w:val="0"/>
      <w:marTop w:val="0"/>
      <w:marBottom w:val="0"/>
      <w:divBdr>
        <w:top w:val="none" w:sz="0" w:space="0" w:color="auto"/>
        <w:left w:val="none" w:sz="0" w:space="0" w:color="auto"/>
        <w:bottom w:val="none" w:sz="0" w:space="0" w:color="auto"/>
        <w:right w:val="none" w:sz="0" w:space="0" w:color="auto"/>
      </w:divBdr>
    </w:div>
    <w:div w:id="1799295117">
      <w:bodyDiv w:val="1"/>
      <w:marLeft w:val="0"/>
      <w:marRight w:val="0"/>
      <w:marTop w:val="0"/>
      <w:marBottom w:val="0"/>
      <w:divBdr>
        <w:top w:val="none" w:sz="0" w:space="0" w:color="auto"/>
        <w:left w:val="none" w:sz="0" w:space="0" w:color="auto"/>
        <w:bottom w:val="none" w:sz="0" w:space="0" w:color="auto"/>
        <w:right w:val="none" w:sz="0" w:space="0" w:color="auto"/>
      </w:divBdr>
    </w:div>
    <w:div w:id="1831672402">
      <w:bodyDiv w:val="1"/>
      <w:marLeft w:val="0"/>
      <w:marRight w:val="0"/>
      <w:marTop w:val="0"/>
      <w:marBottom w:val="0"/>
      <w:divBdr>
        <w:top w:val="none" w:sz="0" w:space="0" w:color="auto"/>
        <w:left w:val="none" w:sz="0" w:space="0" w:color="auto"/>
        <w:bottom w:val="none" w:sz="0" w:space="0" w:color="auto"/>
        <w:right w:val="none" w:sz="0" w:space="0" w:color="auto"/>
      </w:divBdr>
    </w:div>
    <w:div w:id="1832405370">
      <w:bodyDiv w:val="1"/>
      <w:marLeft w:val="0"/>
      <w:marRight w:val="0"/>
      <w:marTop w:val="0"/>
      <w:marBottom w:val="0"/>
      <w:divBdr>
        <w:top w:val="none" w:sz="0" w:space="0" w:color="auto"/>
        <w:left w:val="none" w:sz="0" w:space="0" w:color="auto"/>
        <w:bottom w:val="none" w:sz="0" w:space="0" w:color="auto"/>
        <w:right w:val="none" w:sz="0" w:space="0" w:color="auto"/>
      </w:divBdr>
    </w:div>
    <w:div w:id="1844785245">
      <w:bodyDiv w:val="1"/>
      <w:marLeft w:val="0"/>
      <w:marRight w:val="0"/>
      <w:marTop w:val="0"/>
      <w:marBottom w:val="0"/>
      <w:divBdr>
        <w:top w:val="none" w:sz="0" w:space="0" w:color="auto"/>
        <w:left w:val="none" w:sz="0" w:space="0" w:color="auto"/>
        <w:bottom w:val="none" w:sz="0" w:space="0" w:color="auto"/>
        <w:right w:val="none" w:sz="0" w:space="0" w:color="auto"/>
      </w:divBdr>
    </w:div>
    <w:div w:id="1847089041">
      <w:bodyDiv w:val="1"/>
      <w:marLeft w:val="0"/>
      <w:marRight w:val="0"/>
      <w:marTop w:val="0"/>
      <w:marBottom w:val="0"/>
      <w:divBdr>
        <w:top w:val="none" w:sz="0" w:space="0" w:color="auto"/>
        <w:left w:val="none" w:sz="0" w:space="0" w:color="auto"/>
        <w:bottom w:val="none" w:sz="0" w:space="0" w:color="auto"/>
        <w:right w:val="none" w:sz="0" w:space="0" w:color="auto"/>
      </w:divBdr>
    </w:div>
    <w:div w:id="1853300414">
      <w:bodyDiv w:val="1"/>
      <w:marLeft w:val="0"/>
      <w:marRight w:val="0"/>
      <w:marTop w:val="0"/>
      <w:marBottom w:val="0"/>
      <w:divBdr>
        <w:top w:val="none" w:sz="0" w:space="0" w:color="auto"/>
        <w:left w:val="none" w:sz="0" w:space="0" w:color="auto"/>
        <w:bottom w:val="none" w:sz="0" w:space="0" w:color="auto"/>
        <w:right w:val="none" w:sz="0" w:space="0" w:color="auto"/>
      </w:divBdr>
    </w:div>
    <w:div w:id="1854802464">
      <w:bodyDiv w:val="1"/>
      <w:marLeft w:val="0"/>
      <w:marRight w:val="0"/>
      <w:marTop w:val="0"/>
      <w:marBottom w:val="0"/>
      <w:divBdr>
        <w:top w:val="none" w:sz="0" w:space="0" w:color="auto"/>
        <w:left w:val="none" w:sz="0" w:space="0" w:color="auto"/>
        <w:bottom w:val="none" w:sz="0" w:space="0" w:color="auto"/>
        <w:right w:val="none" w:sz="0" w:space="0" w:color="auto"/>
      </w:divBdr>
    </w:div>
    <w:div w:id="1857962922">
      <w:bodyDiv w:val="1"/>
      <w:marLeft w:val="0"/>
      <w:marRight w:val="0"/>
      <w:marTop w:val="0"/>
      <w:marBottom w:val="0"/>
      <w:divBdr>
        <w:top w:val="none" w:sz="0" w:space="0" w:color="auto"/>
        <w:left w:val="none" w:sz="0" w:space="0" w:color="auto"/>
        <w:bottom w:val="none" w:sz="0" w:space="0" w:color="auto"/>
        <w:right w:val="none" w:sz="0" w:space="0" w:color="auto"/>
      </w:divBdr>
    </w:div>
    <w:div w:id="1861817314">
      <w:bodyDiv w:val="1"/>
      <w:marLeft w:val="0"/>
      <w:marRight w:val="0"/>
      <w:marTop w:val="0"/>
      <w:marBottom w:val="0"/>
      <w:divBdr>
        <w:top w:val="none" w:sz="0" w:space="0" w:color="auto"/>
        <w:left w:val="none" w:sz="0" w:space="0" w:color="auto"/>
        <w:bottom w:val="none" w:sz="0" w:space="0" w:color="auto"/>
        <w:right w:val="none" w:sz="0" w:space="0" w:color="auto"/>
      </w:divBdr>
    </w:div>
    <w:div w:id="1870945016">
      <w:bodyDiv w:val="1"/>
      <w:marLeft w:val="0"/>
      <w:marRight w:val="0"/>
      <w:marTop w:val="0"/>
      <w:marBottom w:val="0"/>
      <w:divBdr>
        <w:top w:val="none" w:sz="0" w:space="0" w:color="auto"/>
        <w:left w:val="none" w:sz="0" w:space="0" w:color="auto"/>
        <w:bottom w:val="none" w:sz="0" w:space="0" w:color="auto"/>
        <w:right w:val="none" w:sz="0" w:space="0" w:color="auto"/>
      </w:divBdr>
    </w:div>
    <w:div w:id="1884057765">
      <w:bodyDiv w:val="1"/>
      <w:marLeft w:val="0"/>
      <w:marRight w:val="0"/>
      <w:marTop w:val="0"/>
      <w:marBottom w:val="0"/>
      <w:divBdr>
        <w:top w:val="none" w:sz="0" w:space="0" w:color="auto"/>
        <w:left w:val="none" w:sz="0" w:space="0" w:color="auto"/>
        <w:bottom w:val="none" w:sz="0" w:space="0" w:color="auto"/>
        <w:right w:val="none" w:sz="0" w:space="0" w:color="auto"/>
      </w:divBdr>
    </w:div>
    <w:div w:id="1920671542">
      <w:bodyDiv w:val="1"/>
      <w:marLeft w:val="0"/>
      <w:marRight w:val="0"/>
      <w:marTop w:val="0"/>
      <w:marBottom w:val="0"/>
      <w:divBdr>
        <w:top w:val="none" w:sz="0" w:space="0" w:color="auto"/>
        <w:left w:val="none" w:sz="0" w:space="0" w:color="auto"/>
        <w:bottom w:val="none" w:sz="0" w:space="0" w:color="auto"/>
        <w:right w:val="none" w:sz="0" w:space="0" w:color="auto"/>
      </w:divBdr>
    </w:div>
    <w:div w:id="1932423477">
      <w:bodyDiv w:val="1"/>
      <w:marLeft w:val="0"/>
      <w:marRight w:val="0"/>
      <w:marTop w:val="0"/>
      <w:marBottom w:val="0"/>
      <w:divBdr>
        <w:top w:val="none" w:sz="0" w:space="0" w:color="auto"/>
        <w:left w:val="none" w:sz="0" w:space="0" w:color="auto"/>
        <w:bottom w:val="none" w:sz="0" w:space="0" w:color="auto"/>
        <w:right w:val="none" w:sz="0" w:space="0" w:color="auto"/>
      </w:divBdr>
    </w:div>
    <w:div w:id="1949966119">
      <w:bodyDiv w:val="1"/>
      <w:marLeft w:val="0"/>
      <w:marRight w:val="0"/>
      <w:marTop w:val="0"/>
      <w:marBottom w:val="0"/>
      <w:divBdr>
        <w:top w:val="none" w:sz="0" w:space="0" w:color="auto"/>
        <w:left w:val="none" w:sz="0" w:space="0" w:color="auto"/>
        <w:bottom w:val="none" w:sz="0" w:space="0" w:color="auto"/>
        <w:right w:val="none" w:sz="0" w:space="0" w:color="auto"/>
      </w:divBdr>
    </w:div>
    <w:div w:id="1968972022">
      <w:bodyDiv w:val="1"/>
      <w:marLeft w:val="0"/>
      <w:marRight w:val="0"/>
      <w:marTop w:val="0"/>
      <w:marBottom w:val="0"/>
      <w:divBdr>
        <w:top w:val="none" w:sz="0" w:space="0" w:color="auto"/>
        <w:left w:val="none" w:sz="0" w:space="0" w:color="auto"/>
        <w:bottom w:val="none" w:sz="0" w:space="0" w:color="auto"/>
        <w:right w:val="none" w:sz="0" w:space="0" w:color="auto"/>
      </w:divBdr>
    </w:div>
    <w:div w:id="1972320252">
      <w:bodyDiv w:val="1"/>
      <w:marLeft w:val="0"/>
      <w:marRight w:val="0"/>
      <w:marTop w:val="0"/>
      <w:marBottom w:val="0"/>
      <w:divBdr>
        <w:top w:val="none" w:sz="0" w:space="0" w:color="auto"/>
        <w:left w:val="none" w:sz="0" w:space="0" w:color="auto"/>
        <w:bottom w:val="none" w:sz="0" w:space="0" w:color="auto"/>
        <w:right w:val="none" w:sz="0" w:space="0" w:color="auto"/>
      </w:divBdr>
    </w:div>
    <w:div w:id="1992363144">
      <w:bodyDiv w:val="1"/>
      <w:marLeft w:val="0"/>
      <w:marRight w:val="0"/>
      <w:marTop w:val="0"/>
      <w:marBottom w:val="0"/>
      <w:divBdr>
        <w:top w:val="none" w:sz="0" w:space="0" w:color="auto"/>
        <w:left w:val="none" w:sz="0" w:space="0" w:color="auto"/>
        <w:bottom w:val="none" w:sz="0" w:space="0" w:color="auto"/>
        <w:right w:val="none" w:sz="0" w:space="0" w:color="auto"/>
      </w:divBdr>
    </w:div>
    <w:div w:id="2000772416">
      <w:bodyDiv w:val="1"/>
      <w:marLeft w:val="0"/>
      <w:marRight w:val="0"/>
      <w:marTop w:val="0"/>
      <w:marBottom w:val="0"/>
      <w:divBdr>
        <w:top w:val="none" w:sz="0" w:space="0" w:color="auto"/>
        <w:left w:val="none" w:sz="0" w:space="0" w:color="auto"/>
        <w:bottom w:val="none" w:sz="0" w:space="0" w:color="auto"/>
        <w:right w:val="none" w:sz="0" w:space="0" w:color="auto"/>
      </w:divBdr>
    </w:div>
    <w:div w:id="2019963267">
      <w:bodyDiv w:val="1"/>
      <w:marLeft w:val="0"/>
      <w:marRight w:val="0"/>
      <w:marTop w:val="0"/>
      <w:marBottom w:val="0"/>
      <w:divBdr>
        <w:top w:val="none" w:sz="0" w:space="0" w:color="auto"/>
        <w:left w:val="none" w:sz="0" w:space="0" w:color="auto"/>
        <w:bottom w:val="none" w:sz="0" w:space="0" w:color="auto"/>
        <w:right w:val="none" w:sz="0" w:space="0" w:color="auto"/>
      </w:divBdr>
    </w:div>
    <w:div w:id="2020350126">
      <w:bodyDiv w:val="1"/>
      <w:marLeft w:val="0"/>
      <w:marRight w:val="0"/>
      <w:marTop w:val="0"/>
      <w:marBottom w:val="0"/>
      <w:divBdr>
        <w:top w:val="none" w:sz="0" w:space="0" w:color="auto"/>
        <w:left w:val="none" w:sz="0" w:space="0" w:color="auto"/>
        <w:bottom w:val="none" w:sz="0" w:space="0" w:color="auto"/>
        <w:right w:val="none" w:sz="0" w:space="0" w:color="auto"/>
      </w:divBdr>
    </w:div>
    <w:div w:id="2031490637">
      <w:bodyDiv w:val="1"/>
      <w:marLeft w:val="0"/>
      <w:marRight w:val="0"/>
      <w:marTop w:val="0"/>
      <w:marBottom w:val="0"/>
      <w:divBdr>
        <w:top w:val="none" w:sz="0" w:space="0" w:color="auto"/>
        <w:left w:val="none" w:sz="0" w:space="0" w:color="auto"/>
        <w:bottom w:val="none" w:sz="0" w:space="0" w:color="auto"/>
        <w:right w:val="none" w:sz="0" w:space="0" w:color="auto"/>
      </w:divBdr>
    </w:div>
    <w:div w:id="2034453451">
      <w:bodyDiv w:val="1"/>
      <w:marLeft w:val="0"/>
      <w:marRight w:val="0"/>
      <w:marTop w:val="0"/>
      <w:marBottom w:val="0"/>
      <w:divBdr>
        <w:top w:val="none" w:sz="0" w:space="0" w:color="auto"/>
        <w:left w:val="none" w:sz="0" w:space="0" w:color="auto"/>
        <w:bottom w:val="none" w:sz="0" w:space="0" w:color="auto"/>
        <w:right w:val="none" w:sz="0" w:space="0" w:color="auto"/>
      </w:divBdr>
    </w:div>
    <w:div w:id="2064979488">
      <w:bodyDiv w:val="1"/>
      <w:marLeft w:val="0"/>
      <w:marRight w:val="0"/>
      <w:marTop w:val="0"/>
      <w:marBottom w:val="0"/>
      <w:divBdr>
        <w:top w:val="none" w:sz="0" w:space="0" w:color="auto"/>
        <w:left w:val="none" w:sz="0" w:space="0" w:color="auto"/>
        <w:bottom w:val="none" w:sz="0" w:space="0" w:color="auto"/>
        <w:right w:val="none" w:sz="0" w:space="0" w:color="auto"/>
      </w:divBdr>
    </w:div>
    <w:div w:id="2075201463">
      <w:bodyDiv w:val="1"/>
      <w:marLeft w:val="0"/>
      <w:marRight w:val="0"/>
      <w:marTop w:val="0"/>
      <w:marBottom w:val="0"/>
      <w:divBdr>
        <w:top w:val="none" w:sz="0" w:space="0" w:color="auto"/>
        <w:left w:val="none" w:sz="0" w:space="0" w:color="auto"/>
        <w:bottom w:val="none" w:sz="0" w:space="0" w:color="auto"/>
        <w:right w:val="none" w:sz="0" w:space="0" w:color="auto"/>
      </w:divBdr>
    </w:div>
    <w:div w:id="2083142813">
      <w:bodyDiv w:val="1"/>
      <w:marLeft w:val="0"/>
      <w:marRight w:val="0"/>
      <w:marTop w:val="0"/>
      <w:marBottom w:val="0"/>
      <w:divBdr>
        <w:top w:val="none" w:sz="0" w:space="0" w:color="auto"/>
        <w:left w:val="none" w:sz="0" w:space="0" w:color="auto"/>
        <w:bottom w:val="none" w:sz="0" w:space="0" w:color="auto"/>
        <w:right w:val="none" w:sz="0" w:space="0" w:color="auto"/>
      </w:divBdr>
    </w:div>
    <w:div w:id="2104838640">
      <w:bodyDiv w:val="1"/>
      <w:marLeft w:val="0"/>
      <w:marRight w:val="0"/>
      <w:marTop w:val="0"/>
      <w:marBottom w:val="0"/>
      <w:divBdr>
        <w:top w:val="none" w:sz="0" w:space="0" w:color="auto"/>
        <w:left w:val="none" w:sz="0" w:space="0" w:color="auto"/>
        <w:bottom w:val="none" w:sz="0" w:space="0" w:color="auto"/>
        <w:right w:val="none" w:sz="0" w:space="0" w:color="auto"/>
      </w:divBdr>
    </w:div>
    <w:div w:id="2110467729">
      <w:bodyDiv w:val="1"/>
      <w:marLeft w:val="0"/>
      <w:marRight w:val="0"/>
      <w:marTop w:val="0"/>
      <w:marBottom w:val="0"/>
      <w:divBdr>
        <w:top w:val="none" w:sz="0" w:space="0" w:color="auto"/>
        <w:left w:val="none" w:sz="0" w:space="0" w:color="auto"/>
        <w:bottom w:val="none" w:sz="0" w:space="0" w:color="auto"/>
        <w:right w:val="none" w:sz="0" w:space="0" w:color="auto"/>
      </w:divBdr>
    </w:div>
    <w:div w:id="2115199663">
      <w:bodyDiv w:val="1"/>
      <w:marLeft w:val="0"/>
      <w:marRight w:val="0"/>
      <w:marTop w:val="0"/>
      <w:marBottom w:val="0"/>
      <w:divBdr>
        <w:top w:val="none" w:sz="0" w:space="0" w:color="auto"/>
        <w:left w:val="none" w:sz="0" w:space="0" w:color="auto"/>
        <w:bottom w:val="none" w:sz="0" w:space="0" w:color="auto"/>
        <w:right w:val="none" w:sz="0" w:space="0" w:color="auto"/>
      </w:divBdr>
    </w:div>
    <w:div w:id="2122605188">
      <w:bodyDiv w:val="1"/>
      <w:marLeft w:val="0"/>
      <w:marRight w:val="0"/>
      <w:marTop w:val="0"/>
      <w:marBottom w:val="0"/>
      <w:divBdr>
        <w:top w:val="none" w:sz="0" w:space="0" w:color="auto"/>
        <w:left w:val="none" w:sz="0" w:space="0" w:color="auto"/>
        <w:bottom w:val="none" w:sz="0" w:space="0" w:color="auto"/>
        <w:right w:val="none" w:sz="0" w:space="0" w:color="auto"/>
      </w:divBdr>
    </w:div>
    <w:div w:id="2138065175">
      <w:bodyDiv w:val="1"/>
      <w:marLeft w:val="0"/>
      <w:marRight w:val="0"/>
      <w:marTop w:val="0"/>
      <w:marBottom w:val="0"/>
      <w:divBdr>
        <w:top w:val="none" w:sz="0" w:space="0" w:color="auto"/>
        <w:left w:val="none" w:sz="0" w:space="0" w:color="auto"/>
        <w:bottom w:val="none" w:sz="0" w:space="0" w:color="auto"/>
        <w:right w:val="none" w:sz="0" w:space="0" w:color="auto"/>
      </w:divBdr>
    </w:div>
    <w:div w:id="21469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nfrastructure.gov.au/infrastructure-transport-vehicles/transport-accessibility" TargetMode="External"/><Relationship Id="rId26" Type="http://schemas.openxmlformats.org/officeDocument/2006/relationships/hyperlink" Target="https://seemeforme.sa.gov.au/" TargetMode="External"/><Relationship Id="rId39" Type="http://schemas.openxmlformats.org/officeDocument/2006/relationships/hyperlink" Target="https://www.dss.gov.au/disability-and-carers/disability-employment-strategy" TargetMode="External"/><Relationship Id="rId21" Type="http://schemas.openxmlformats.org/officeDocument/2006/relationships/hyperlink" Target="https://www.finance.gov.au/government/advertising/australian-government-guidelines-information-and-advertising-campaigns-non-corporate-commonwealth-entities" TargetMode="External"/><Relationship Id="rId34" Type="http://schemas.openxmlformats.org/officeDocument/2006/relationships/hyperlink" Target="https://www.inclusionaustralia.org.au/towards-inclusive-practice/" TargetMode="External"/><Relationship Id="rId42" Type="http://schemas.openxmlformats.org/officeDocument/2006/relationships/hyperlink" Target="https://www.aihw.gov.au/australias-disability-strategy" TargetMode="External"/><Relationship Id="rId47" Type="http://schemas.openxmlformats.org/officeDocument/2006/relationships/hyperlink" Target="https://www.ndrp.org.au/" TargetMode="External"/><Relationship Id="rId50" Type="http://schemas.openxmlformats.org/officeDocument/2006/relationships/hyperlink" Target="https://www.dss.gov.au/disability-gateway-evaluation-report" TargetMode="External"/><Relationship Id="rId55"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hangingplaces.org.au/" TargetMode="External"/><Relationship Id="rId25" Type="http://schemas.openxmlformats.org/officeDocument/2006/relationships/hyperlink" Target="https://seemeforme.sa.gov.au/" TargetMode="External"/><Relationship Id="rId33" Type="http://schemas.openxmlformats.org/officeDocument/2006/relationships/hyperlink" Target="https://qdn.org.au/ads_forum_delegate-pack/" TargetMode="External"/><Relationship Id="rId38" Type="http://schemas.openxmlformats.org/officeDocument/2006/relationships/hyperlink" Target="https://www.disabilitygateway.gov.au/ads/strategy" TargetMode="External"/><Relationship Id="rId46" Type="http://schemas.openxmlformats.org/officeDocument/2006/relationships/hyperlink" Target="https://www.abs.gov.au/statistics/health/disability/disability-ageing-and-carers-australia-summary-findings/2018" TargetMode="External"/><Relationship Id="rId2" Type="http://schemas.openxmlformats.org/officeDocument/2006/relationships/customXml" Target="../customXml/item2.xml"/><Relationship Id="rId16" Type="http://schemas.openxmlformats.org/officeDocument/2006/relationships/hyperlink" Target="mailto:communications@dss.gov.au" TargetMode="External"/><Relationship Id="rId20" Type="http://schemas.openxmlformats.org/officeDocument/2006/relationships/hyperlink" Target="https://education.nsw.gov.au/student-wellbeing/whole-school-approach/our-disability-strategy/disability-strategy.html" TargetMode="External"/><Relationship Id="rId29" Type="http://schemas.openxmlformats.org/officeDocument/2006/relationships/hyperlink" Target="https://www.legislation.sa.gov.au/lz?path=/b/current/disability%20inclusion%20(review%20recommendations)%20amendment%20bill%202023" TargetMode="External"/><Relationship Id="rId41" Type="http://schemas.openxmlformats.org/officeDocument/2006/relationships/hyperlink" Target="https://www.health.gov.au/our-work/national-roadmap-for-improving-the-health-of-people-with-intellectual-disability" TargetMode="External"/><Relationship Id="rId54" Type="http://schemas.openxmlformats.org/officeDocument/2006/relationships/hyperlink" Target="https://www.aihw.gov.au/australias-disability-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eliveswelead.com.au/series/tlwl/" TargetMode="External"/><Relationship Id="rId32" Type="http://schemas.openxmlformats.org/officeDocument/2006/relationships/hyperlink" Target="https://www.disabilitygateway.gov.au/document/7481" TargetMode="External"/><Relationship Id="rId37" Type="http://schemas.openxmlformats.org/officeDocument/2006/relationships/hyperlink" Target="https://www.disabilitygateway.gov.au/document/3116" TargetMode="External"/><Relationship Id="rId40" Type="http://schemas.openxmlformats.org/officeDocument/2006/relationships/hyperlink" Target="https://www.dss.gov.au/disability-and-carers-programs-services-for-people-with-disability/national-disability-advocacy-framework-2023-2025" TargetMode="External"/><Relationship Id="rId45" Type="http://schemas.openxmlformats.org/officeDocument/2006/relationships/hyperlink" Target="https://www.disabilitygateway.gov.au/document/8176" TargetMode="External"/><Relationship Id="rId53" Type="http://schemas.openxmlformats.org/officeDocument/2006/relationships/hyperlink" Target="https://www.disabilitygateway.gov.au/good-practice-guidelines"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theliveswelead.com.au/series/tlwl/" TargetMode="External"/><Relationship Id="rId28" Type="http://schemas.openxmlformats.org/officeDocument/2006/relationships/hyperlink" Target="https://fpdn.org.au/national_disability_footprint/" TargetMode="External"/><Relationship Id="rId36" Type="http://schemas.openxmlformats.org/officeDocument/2006/relationships/hyperlink" Target="https://www.disabilitygateway.gov.au/document/3126" TargetMode="External"/><Relationship Id="rId49" Type="http://schemas.openxmlformats.org/officeDocument/2006/relationships/hyperlink" Target="https://qdn.org.au/voice-of-queenslanders-with-disability-report/"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ndustry.gov.au/publications/premises-standards-review-2021" TargetMode="External"/><Relationship Id="rId31" Type="http://schemas.openxmlformats.org/officeDocument/2006/relationships/hyperlink" Target="https://www.disabilitygateway.gov.au/good-practice-guidelines" TargetMode="External"/><Relationship Id="rId44" Type="http://schemas.openxmlformats.org/officeDocument/2006/relationships/hyperlink" Target="https://www.disabilitygateway.gov.au/document/8176" TargetMode="External"/><Relationship Id="rId52" Type="http://schemas.openxmlformats.org/officeDocument/2006/relationships/hyperlink" Target="https://www.disabilitygateway.gov.au/ads/advisory-counc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ommunitygrants.gov.au/grants/ilc-2021-5614" TargetMode="External"/><Relationship Id="rId27" Type="http://schemas.openxmlformats.org/officeDocument/2006/relationships/hyperlink" Target="https://fpdn.org.au/national_disability_footprint/" TargetMode="External"/><Relationship Id="rId30" Type="http://schemas.openxmlformats.org/officeDocument/2006/relationships/hyperlink" Target="https://www.disabilitygateway.gov.au/document/3126" TargetMode="External"/><Relationship Id="rId35" Type="http://schemas.openxmlformats.org/officeDocument/2006/relationships/hyperlink" Target="https://www.wa.gov.au/government/document-collections/state-disability-strategy-2020-2030" TargetMode="External"/><Relationship Id="rId43" Type="http://schemas.openxmlformats.org/officeDocument/2006/relationships/hyperlink" Target="https://www.aihw.gov.au/australias-disability-strategy/outcomes/all-measures" TargetMode="External"/><Relationship Id="rId48" Type="http://schemas.openxmlformats.org/officeDocument/2006/relationships/hyperlink" Target="https://ocpe.nt.gov.au/inclusion-and-diversity/disability-in-the-workplace/employability-strategy"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disabilitygateway.gov.au/document/3106"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FA1A9B36394A5E46868AB129F56BF285" ma:contentTypeVersion="3" ma:contentTypeDescription="Create a new document." ma:contentTypeScope="" ma:versionID="28fb2b4b57efcaedb2718ac0600fbef6">
  <xsd:schema xmlns:xsd="http://www.w3.org/2001/XMLSchema" xmlns:xs="http://www.w3.org/2001/XMLSchema" xmlns:p="http://schemas.microsoft.com/office/2006/metadata/properties" xmlns:ns2="d09ceb9d-31e5-4265-9bdc-028dd1a56927" targetNamespace="http://schemas.microsoft.com/office/2006/metadata/properties" ma:root="true" ma:fieldsID="1aa36ca09111173364e1234cecd52b9f" ns2:_="">
    <xsd:import namespace="d09ceb9d-31e5-4265-9bdc-028dd1a5692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ceb9d-31e5-4265-9bdc-028dd1a569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0103B-9167-42CC-A1C0-2900AF97C6A1}">
  <ds:schemaRefs>
    <ds:schemaRef ds:uri="http://schemas.microsoft.com/sharepoint/events"/>
  </ds:schemaRefs>
</ds:datastoreItem>
</file>

<file path=customXml/itemProps2.xml><?xml version="1.0" encoding="utf-8"?>
<ds:datastoreItem xmlns:ds="http://schemas.openxmlformats.org/officeDocument/2006/customXml" ds:itemID="{0F93C0BC-6376-4400-B698-9634C606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ceb9d-31e5-4265-9bdc-028dd1a56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749D0-2827-4AFD-98B7-7838985F1827}">
  <ds:schemaRefs>
    <ds:schemaRef ds:uri="http://schemas.openxmlformats.org/officeDocument/2006/bibliography"/>
  </ds:schemaRefs>
</ds:datastoreItem>
</file>

<file path=customXml/itemProps4.xml><?xml version="1.0" encoding="utf-8"?>
<ds:datastoreItem xmlns:ds="http://schemas.openxmlformats.org/officeDocument/2006/customXml" ds:itemID="{B9798DF1-C77A-47F9-9DBA-357BD1E6717E}">
  <ds:schemaRefs>
    <ds:schemaRef ds:uri="http://schemas.microsoft.com/sharepoint/v3/contenttype/forms"/>
  </ds:schemaRefs>
</ds:datastoreItem>
</file>

<file path=customXml/itemProps5.xml><?xml version="1.0" encoding="utf-8"?>
<ds:datastoreItem xmlns:ds="http://schemas.openxmlformats.org/officeDocument/2006/customXml" ds:itemID="{7A551BD3-76B2-4B2C-895B-A6A2825A98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7842</Words>
  <Characters>44704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Summary - ADS Implementation Report</vt:lpstr>
    </vt:vector>
  </TitlesOfParts>
  <Company/>
  <LinksUpToDate>false</LinksUpToDate>
  <CharactersWithSpaces>52442</CharactersWithSpaces>
  <SharedDoc>false</SharedDoc>
  <HLinks>
    <vt:vector size="732" baseType="variant">
      <vt:variant>
        <vt:i4>3801200</vt:i4>
      </vt:variant>
      <vt:variant>
        <vt:i4>432</vt:i4>
      </vt:variant>
      <vt:variant>
        <vt:i4>0</vt:i4>
      </vt:variant>
      <vt:variant>
        <vt:i4>5</vt:i4>
      </vt:variant>
      <vt:variant>
        <vt:lpwstr>https://www.aihw.gov.au/australias-disability-strategy</vt:lpwstr>
      </vt:variant>
      <vt:variant>
        <vt:lpwstr/>
      </vt:variant>
      <vt:variant>
        <vt:i4>1638492</vt:i4>
      </vt:variant>
      <vt:variant>
        <vt:i4>429</vt:i4>
      </vt:variant>
      <vt:variant>
        <vt:i4>0</vt:i4>
      </vt:variant>
      <vt:variant>
        <vt:i4>5</vt:i4>
      </vt:variant>
      <vt:variant>
        <vt:lpwstr>https://www.disabilitygateway.gov.au/good-practice-guidelines</vt:lpwstr>
      </vt:variant>
      <vt:variant>
        <vt:lpwstr/>
      </vt:variant>
      <vt:variant>
        <vt:i4>6291519</vt:i4>
      </vt:variant>
      <vt:variant>
        <vt:i4>426</vt:i4>
      </vt:variant>
      <vt:variant>
        <vt:i4>0</vt:i4>
      </vt:variant>
      <vt:variant>
        <vt:i4>5</vt:i4>
      </vt:variant>
      <vt:variant>
        <vt:lpwstr>http://www.disabilitygateway.gov.au/ads</vt:lpwstr>
      </vt:variant>
      <vt:variant>
        <vt:lpwstr/>
      </vt:variant>
      <vt:variant>
        <vt:i4>458826</vt:i4>
      </vt:variant>
      <vt:variant>
        <vt:i4>423</vt:i4>
      </vt:variant>
      <vt:variant>
        <vt:i4>0</vt:i4>
      </vt:variant>
      <vt:variant>
        <vt:i4>5</vt:i4>
      </vt:variant>
      <vt:variant>
        <vt:lpwstr>https://www.disabilitygateway.gov.au/ads/advisory-council</vt:lpwstr>
      </vt:variant>
      <vt:variant>
        <vt:lpwstr/>
      </vt:variant>
      <vt:variant>
        <vt:i4>3539060</vt:i4>
      </vt:variant>
      <vt:variant>
        <vt:i4>420</vt:i4>
      </vt:variant>
      <vt:variant>
        <vt:i4>0</vt:i4>
      </vt:variant>
      <vt:variant>
        <vt:i4>5</vt:i4>
      </vt:variant>
      <vt:variant>
        <vt:lpwstr>https://www.dss.gov.au/our-responsibilities/disability-and-carers/programmes-services/government-international/disability-reform-ministers-meeting</vt:lpwstr>
      </vt:variant>
      <vt:variant>
        <vt:lpwstr/>
      </vt:variant>
      <vt:variant>
        <vt:i4>6946919</vt:i4>
      </vt:variant>
      <vt:variant>
        <vt:i4>417</vt:i4>
      </vt:variant>
      <vt:variant>
        <vt:i4>0</vt:i4>
      </vt:variant>
      <vt:variant>
        <vt:i4>5</vt:i4>
      </vt:variant>
      <vt:variant>
        <vt:lpwstr>https://www.disabilitygateway.gov.au/document/3106</vt:lpwstr>
      </vt:variant>
      <vt:variant>
        <vt:lpwstr/>
      </vt:variant>
      <vt:variant>
        <vt:i4>2424873</vt:i4>
      </vt:variant>
      <vt:variant>
        <vt:i4>414</vt:i4>
      </vt:variant>
      <vt:variant>
        <vt:i4>0</vt:i4>
      </vt:variant>
      <vt:variant>
        <vt:i4>5</vt:i4>
      </vt:variant>
      <vt:variant>
        <vt:lpwstr>https://www.dss.gov.au/disability-gateway-evaluation-report</vt:lpwstr>
      </vt:variant>
      <vt:variant>
        <vt:lpwstr/>
      </vt:variant>
      <vt:variant>
        <vt:i4>4980767</vt:i4>
      </vt:variant>
      <vt:variant>
        <vt:i4>411</vt:i4>
      </vt:variant>
      <vt:variant>
        <vt:i4>0</vt:i4>
      </vt:variant>
      <vt:variant>
        <vt:i4>5</vt:i4>
      </vt:variant>
      <vt:variant>
        <vt:lpwstr>https://qdn.org.au/voice-of-queenslanders-with-disability-report/</vt:lpwstr>
      </vt:variant>
      <vt:variant>
        <vt:lpwstr/>
      </vt:variant>
      <vt:variant>
        <vt:i4>5242885</vt:i4>
      </vt:variant>
      <vt:variant>
        <vt:i4>408</vt:i4>
      </vt:variant>
      <vt:variant>
        <vt:i4>0</vt:i4>
      </vt:variant>
      <vt:variant>
        <vt:i4>5</vt:i4>
      </vt:variant>
      <vt:variant>
        <vt:lpwstr>https://ocpe.nt.gov.au/inclusion-and-diversity/disability-in-the-workplace/employability-strategy</vt:lpwstr>
      </vt:variant>
      <vt:variant>
        <vt:lpwstr/>
      </vt:variant>
      <vt:variant>
        <vt:i4>1704027</vt:i4>
      </vt:variant>
      <vt:variant>
        <vt:i4>405</vt:i4>
      </vt:variant>
      <vt:variant>
        <vt:i4>0</vt:i4>
      </vt:variant>
      <vt:variant>
        <vt:i4>5</vt:i4>
      </vt:variant>
      <vt:variant>
        <vt:lpwstr>https://www.ndrp.org.au/</vt:lpwstr>
      </vt:variant>
      <vt:variant>
        <vt:lpwstr/>
      </vt:variant>
      <vt:variant>
        <vt:i4>1572949</vt:i4>
      </vt:variant>
      <vt:variant>
        <vt:i4>402</vt:i4>
      </vt:variant>
      <vt:variant>
        <vt:i4>0</vt:i4>
      </vt:variant>
      <vt:variant>
        <vt:i4>5</vt:i4>
      </vt:variant>
      <vt:variant>
        <vt:lpwstr>https://www.abs.gov.au/statistics/health/disability/disability-ageing-and-carers-australia-summary-findings/2018</vt:lpwstr>
      </vt:variant>
      <vt:variant>
        <vt:lpwstr/>
      </vt:variant>
      <vt:variant>
        <vt:i4>6946923</vt:i4>
      </vt:variant>
      <vt:variant>
        <vt:i4>399</vt:i4>
      </vt:variant>
      <vt:variant>
        <vt:i4>0</vt:i4>
      </vt:variant>
      <vt:variant>
        <vt:i4>5</vt:i4>
      </vt:variant>
      <vt:variant>
        <vt:lpwstr>https://www.disabilitygateway.gov.au/document/8176</vt:lpwstr>
      </vt:variant>
      <vt:variant>
        <vt:lpwstr/>
      </vt:variant>
      <vt:variant>
        <vt:i4>7536679</vt:i4>
      </vt:variant>
      <vt:variant>
        <vt:i4>396</vt:i4>
      </vt:variant>
      <vt:variant>
        <vt:i4>0</vt:i4>
      </vt:variant>
      <vt:variant>
        <vt:i4>5</vt:i4>
      </vt:variant>
      <vt:variant>
        <vt:lpwstr>https://www.disabilitygateway.gov.au/ads/data-research</vt:lpwstr>
      </vt:variant>
      <vt:variant>
        <vt:lpwstr/>
      </vt:variant>
      <vt:variant>
        <vt:i4>6946923</vt:i4>
      </vt:variant>
      <vt:variant>
        <vt:i4>393</vt:i4>
      </vt:variant>
      <vt:variant>
        <vt:i4>0</vt:i4>
      </vt:variant>
      <vt:variant>
        <vt:i4>5</vt:i4>
      </vt:variant>
      <vt:variant>
        <vt:lpwstr>https://www.disabilitygateway.gov.au/document/8176</vt:lpwstr>
      </vt:variant>
      <vt:variant>
        <vt:lpwstr/>
      </vt:variant>
      <vt:variant>
        <vt:i4>5374022</vt:i4>
      </vt:variant>
      <vt:variant>
        <vt:i4>390</vt:i4>
      </vt:variant>
      <vt:variant>
        <vt:i4>0</vt:i4>
      </vt:variant>
      <vt:variant>
        <vt:i4>5</vt:i4>
      </vt:variant>
      <vt:variant>
        <vt:lpwstr>https://www.aihw.gov.au/australias-disability-strategy/outcomes/all-measures</vt:lpwstr>
      </vt:variant>
      <vt:variant>
        <vt:lpwstr/>
      </vt:variant>
      <vt:variant>
        <vt:i4>3801200</vt:i4>
      </vt:variant>
      <vt:variant>
        <vt:i4>387</vt:i4>
      </vt:variant>
      <vt:variant>
        <vt:i4>0</vt:i4>
      </vt:variant>
      <vt:variant>
        <vt:i4>5</vt:i4>
      </vt:variant>
      <vt:variant>
        <vt:lpwstr>https://www.aihw.gov.au/australias-disability-strategy</vt:lpwstr>
      </vt:variant>
      <vt:variant>
        <vt:lpwstr/>
      </vt:variant>
      <vt:variant>
        <vt:i4>7602212</vt:i4>
      </vt:variant>
      <vt:variant>
        <vt:i4>384</vt:i4>
      </vt:variant>
      <vt:variant>
        <vt:i4>0</vt:i4>
      </vt:variant>
      <vt:variant>
        <vt:i4>5</vt:i4>
      </vt:variant>
      <vt:variant>
        <vt:lpwstr>https://www.health.gov.au/our-work/national-roadmap-for-improving-the-health-of-people-with-intellectual-disability</vt:lpwstr>
      </vt:variant>
      <vt:variant>
        <vt:lpwstr/>
      </vt:variant>
      <vt:variant>
        <vt:i4>6619198</vt:i4>
      </vt:variant>
      <vt:variant>
        <vt:i4>381</vt:i4>
      </vt:variant>
      <vt:variant>
        <vt:i4>0</vt:i4>
      </vt:variant>
      <vt:variant>
        <vt:i4>5</vt:i4>
      </vt:variant>
      <vt:variant>
        <vt:lpwstr>https://www.dss.gov.au/disability-and-carers-programs-services-for-people-with-disability/national-disability-advocacy-framework-2023-2025</vt:lpwstr>
      </vt:variant>
      <vt:variant>
        <vt:lpwstr/>
      </vt:variant>
      <vt:variant>
        <vt:i4>7209061</vt:i4>
      </vt:variant>
      <vt:variant>
        <vt:i4>378</vt:i4>
      </vt:variant>
      <vt:variant>
        <vt:i4>0</vt:i4>
      </vt:variant>
      <vt:variant>
        <vt:i4>5</vt:i4>
      </vt:variant>
      <vt:variant>
        <vt:lpwstr>https://www.dss.gov.au/disability-and-carers/disability-employment-strategy</vt:lpwstr>
      </vt:variant>
      <vt:variant>
        <vt:lpwstr/>
      </vt:variant>
      <vt:variant>
        <vt:i4>1966163</vt:i4>
      </vt:variant>
      <vt:variant>
        <vt:i4>375</vt:i4>
      </vt:variant>
      <vt:variant>
        <vt:i4>0</vt:i4>
      </vt:variant>
      <vt:variant>
        <vt:i4>5</vt:i4>
      </vt:variant>
      <vt:variant>
        <vt:lpwstr>https://www.disabilitygateway.gov.au/preview-link/node/7311/c3ec0404-bc07-4143-a066-e8652cd8b8fd</vt:lpwstr>
      </vt:variant>
      <vt:variant>
        <vt:lpwstr/>
      </vt:variant>
      <vt:variant>
        <vt:i4>4587604</vt:i4>
      </vt:variant>
      <vt:variant>
        <vt:i4>372</vt:i4>
      </vt:variant>
      <vt:variant>
        <vt:i4>0</vt:i4>
      </vt:variant>
      <vt:variant>
        <vt:i4>5</vt:i4>
      </vt:variant>
      <vt:variant>
        <vt:lpwstr>https://www.disabilitygateway.gov.au/ads/strategy</vt:lpwstr>
      </vt:variant>
      <vt:variant>
        <vt:lpwstr/>
      </vt:variant>
      <vt:variant>
        <vt:i4>6946918</vt:i4>
      </vt:variant>
      <vt:variant>
        <vt:i4>369</vt:i4>
      </vt:variant>
      <vt:variant>
        <vt:i4>0</vt:i4>
      </vt:variant>
      <vt:variant>
        <vt:i4>5</vt:i4>
      </vt:variant>
      <vt:variant>
        <vt:lpwstr>https://www.disabilitygateway.gov.au/document/3116</vt:lpwstr>
      </vt:variant>
      <vt:variant>
        <vt:lpwstr/>
      </vt:variant>
      <vt:variant>
        <vt:i4>6946917</vt:i4>
      </vt:variant>
      <vt:variant>
        <vt:i4>366</vt:i4>
      </vt:variant>
      <vt:variant>
        <vt:i4>0</vt:i4>
      </vt:variant>
      <vt:variant>
        <vt:i4>5</vt:i4>
      </vt:variant>
      <vt:variant>
        <vt:lpwstr>https://www.disabilitygateway.gov.au/document/3126</vt:lpwstr>
      </vt:variant>
      <vt:variant>
        <vt:lpwstr/>
      </vt:variant>
      <vt:variant>
        <vt:i4>72</vt:i4>
      </vt:variant>
      <vt:variant>
        <vt:i4>363</vt:i4>
      </vt:variant>
      <vt:variant>
        <vt:i4>0</vt:i4>
      </vt:variant>
      <vt:variant>
        <vt:i4>5</vt:i4>
      </vt:variant>
      <vt:variant>
        <vt:lpwstr>https://www.wa.gov.au/government/document-collections/state-disability-strategy-2020-2030</vt:lpwstr>
      </vt:variant>
      <vt:variant>
        <vt:lpwstr/>
      </vt:variant>
      <vt:variant>
        <vt:i4>852033</vt:i4>
      </vt:variant>
      <vt:variant>
        <vt:i4>360</vt:i4>
      </vt:variant>
      <vt:variant>
        <vt:i4>0</vt:i4>
      </vt:variant>
      <vt:variant>
        <vt:i4>5</vt:i4>
      </vt:variant>
      <vt:variant>
        <vt:lpwstr>https://www.inclusionaustralia.org.au/towards-inclusive-practice/</vt:lpwstr>
      </vt:variant>
      <vt:variant>
        <vt:lpwstr/>
      </vt:variant>
      <vt:variant>
        <vt:i4>2424944</vt:i4>
      </vt:variant>
      <vt:variant>
        <vt:i4>357</vt:i4>
      </vt:variant>
      <vt:variant>
        <vt:i4>0</vt:i4>
      </vt:variant>
      <vt:variant>
        <vt:i4>5</vt:i4>
      </vt:variant>
      <vt:variant>
        <vt:lpwstr>https://qdn.org.au/ads_forum_delegate-pack/</vt:lpwstr>
      </vt:variant>
      <vt:variant>
        <vt:lpwstr/>
      </vt:variant>
      <vt:variant>
        <vt:i4>6815851</vt:i4>
      </vt:variant>
      <vt:variant>
        <vt:i4>354</vt:i4>
      </vt:variant>
      <vt:variant>
        <vt:i4>0</vt:i4>
      </vt:variant>
      <vt:variant>
        <vt:i4>5</vt:i4>
      </vt:variant>
      <vt:variant>
        <vt:lpwstr>https://www.disabilitygateway.gov.au/document/7481</vt:lpwstr>
      </vt:variant>
      <vt:variant>
        <vt:lpwstr/>
      </vt:variant>
      <vt:variant>
        <vt:i4>1638492</vt:i4>
      </vt:variant>
      <vt:variant>
        <vt:i4>351</vt:i4>
      </vt:variant>
      <vt:variant>
        <vt:i4>0</vt:i4>
      </vt:variant>
      <vt:variant>
        <vt:i4>5</vt:i4>
      </vt:variant>
      <vt:variant>
        <vt:lpwstr>https://www.disabilitygateway.gov.au/good-practice-guidelines</vt:lpwstr>
      </vt:variant>
      <vt:variant>
        <vt:lpwstr/>
      </vt:variant>
      <vt:variant>
        <vt:i4>6946917</vt:i4>
      </vt:variant>
      <vt:variant>
        <vt:i4>348</vt:i4>
      </vt:variant>
      <vt:variant>
        <vt:i4>0</vt:i4>
      </vt:variant>
      <vt:variant>
        <vt:i4>5</vt:i4>
      </vt:variant>
      <vt:variant>
        <vt:lpwstr>https://www.disabilitygateway.gov.au/document/3126</vt:lpwstr>
      </vt:variant>
      <vt:variant>
        <vt:lpwstr/>
      </vt:variant>
      <vt:variant>
        <vt:i4>12517397</vt:i4>
      </vt:variant>
      <vt:variant>
        <vt:i4>345</vt:i4>
      </vt:variant>
      <vt:variant>
        <vt:i4>0</vt:i4>
      </vt:variant>
      <vt:variant>
        <vt:i4>5</vt:i4>
      </vt:variant>
      <vt:variant>
        <vt:lpwstr/>
      </vt:variant>
      <vt:variant>
        <vt:lpwstr>_Áreas_de_resultados</vt:lpwstr>
      </vt:variant>
      <vt:variant>
        <vt:i4>2752609</vt:i4>
      </vt:variant>
      <vt:variant>
        <vt:i4>342</vt:i4>
      </vt:variant>
      <vt:variant>
        <vt:i4>0</vt:i4>
      </vt:variant>
      <vt:variant>
        <vt:i4>5</vt:i4>
      </vt:variant>
      <vt:variant>
        <vt:lpwstr>https://www.legislation.sa.gov.au/lz?path=/b/current/disability%20inclusion%20(review%20recommendations)%20amendment%20bill%202023</vt:lpwstr>
      </vt:variant>
      <vt:variant>
        <vt:lpwstr/>
      </vt:variant>
      <vt:variant>
        <vt:i4>5832731</vt:i4>
      </vt:variant>
      <vt:variant>
        <vt:i4>339</vt:i4>
      </vt:variant>
      <vt:variant>
        <vt:i4>0</vt:i4>
      </vt:variant>
      <vt:variant>
        <vt:i4>5</vt:i4>
      </vt:variant>
      <vt:variant>
        <vt:lpwstr>https://fpdn.org.au/national_disability_footprint/</vt:lpwstr>
      </vt:variant>
      <vt:variant>
        <vt:lpwstr/>
      </vt:variant>
      <vt:variant>
        <vt:i4>5832731</vt:i4>
      </vt:variant>
      <vt:variant>
        <vt:i4>336</vt:i4>
      </vt:variant>
      <vt:variant>
        <vt:i4>0</vt:i4>
      </vt:variant>
      <vt:variant>
        <vt:i4>5</vt:i4>
      </vt:variant>
      <vt:variant>
        <vt:lpwstr>https://fpdn.org.au/national_disability_footprint/</vt:lpwstr>
      </vt:variant>
      <vt:variant>
        <vt:lpwstr/>
      </vt:variant>
      <vt:variant>
        <vt:i4>720928</vt:i4>
      </vt:variant>
      <vt:variant>
        <vt:i4>333</vt:i4>
      </vt:variant>
      <vt:variant>
        <vt:i4>0</vt:i4>
      </vt:variant>
      <vt:variant>
        <vt:i4>5</vt:i4>
      </vt:variant>
      <vt:variant>
        <vt:lpwstr/>
      </vt:variant>
      <vt:variant>
        <vt:lpwstr>_State_and_Territory</vt:lpwstr>
      </vt:variant>
      <vt:variant>
        <vt:i4>5505035</vt:i4>
      </vt:variant>
      <vt:variant>
        <vt:i4>330</vt:i4>
      </vt:variant>
      <vt:variant>
        <vt:i4>0</vt:i4>
      </vt:variant>
      <vt:variant>
        <vt:i4>5</vt:i4>
      </vt:variant>
      <vt:variant>
        <vt:lpwstr>https://www.disabilitygateway.gov.au/ads</vt:lpwstr>
      </vt:variant>
      <vt:variant>
        <vt:lpwstr/>
      </vt:variant>
      <vt:variant>
        <vt:i4>2424944</vt:i4>
      </vt:variant>
      <vt:variant>
        <vt:i4>327</vt:i4>
      </vt:variant>
      <vt:variant>
        <vt:i4>0</vt:i4>
      </vt:variant>
      <vt:variant>
        <vt:i4>5</vt:i4>
      </vt:variant>
      <vt:variant>
        <vt:lpwstr>https://qdn.org.au/ads_forum_delegate-pack/</vt:lpwstr>
      </vt:variant>
      <vt:variant>
        <vt:lpwstr/>
      </vt:variant>
      <vt:variant>
        <vt:i4>6815851</vt:i4>
      </vt:variant>
      <vt:variant>
        <vt:i4>324</vt:i4>
      </vt:variant>
      <vt:variant>
        <vt:i4>0</vt:i4>
      </vt:variant>
      <vt:variant>
        <vt:i4>5</vt:i4>
      </vt:variant>
      <vt:variant>
        <vt:lpwstr>https://www.disabilitygateway.gov.au/document/7481</vt:lpwstr>
      </vt:variant>
      <vt:variant>
        <vt:lpwstr/>
      </vt:variant>
      <vt:variant>
        <vt:i4>65550</vt:i4>
      </vt:variant>
      <vt:variant>
        <vt:i4>321</vt:i4>
      </vt:variant>
      <vt:variant>
        <vt:i4>0</vt:i4>
      </vt:variant>
      <vt:variant>
        <vt:i4>5</vt:i4>
      </vt:variant>
      <vt:variant>
        <vt:lpwstr>https://seemeforme.sa.gov.au/</vt:lpwstr>
      </vt:variant>
      <vt:variant>
        <vt:lpwstr/>
      </vt:variant>
      <vt:variant>
        <vt:i4>65550</vt:i4>
      </vt:variant>
      <vt:variant>
        <vt:i4>318</vt:i4>
      </vt:variant>
      <vt:variant>
        <vt:i4>0</vt:i4>
      </vt:variant>
      <vt:variant>
        <vt:i4>5</vt:i4>
      </vt:variant>
      <vt:variant>
        <vt:lpwstr>https://seemeforme.sa.gov.au/</vt:lpwstr>
      </vt:variant>
      <vt:variant>
        <vt:lpwstr/>
      </vt:variant>
      <vt:variant>
        <vt:i4>6750326</vt:i4>
      </vt:variant>
      <vt:variant>
        <vt:i4>315</vt:i4>
      </vt:variant>
      <vt:variant>
        <vt:i4>0</vt:i4>
      </vt:variant>
      <vt:variant>
        <vt:i4>5</vt:i4>
      </vt:variant>
      <vt:variant>
        <vt:lpwstr>https://theliveswelead.com.au/series/tlwl/</vt:lpwstr>
      </vt:variant>
      <vt:variant>
        <vt:lpwstr/>
      </vt:variant>
      <vt:variant>
        <vt:i4>6750326</vt:i4>
      </vt:variant>
      <vt:variant>
        <vt:i4>312</vt:i4>
      </vt:variant>
      <vt:variant>
        <vt:i4>0</vt:i4>
      </vt:variant>
      <vt:variant>
        <vt:i4>5</vt:i4>
      </vt:variant>
      <vt:variant>
        <vt:lpwstr>https://theliveswelead.com.au/series/tlwl/</vt:lpwstr>
      </vt:variant>
      <vt:variant>
        <vt:lpwstr/>
      </vt:variant>
      <vt:variant>
        <vt:i4>2162789</vt:i4>
      </vt:variant>
      <vt:variant>
        <vt:i4>309</vt:i4>
      </vt:variant>
      <vt:variant>
        <vt:i4>0</vt:i4>
      </vt:variant>
      <vt:variant>
        <vt:i4>5</vt:i4>
      </vt:variant>
      <vt:variant>
        <vt:lpwstr>https://www.communitygrants.gov.au/grants/ilc-2021-5614</vt:lpwstr>
      </vt:variant>
      <vt:variant>
        <vt:lpwstr/>
      </vt:variant>
      <vt:variant>
        <vt:i4>5570568</vt:i4>
      </vt:variant>
      <vt:variant>
        <vt:i4>306</vt:i4>
      </vt:variant>
      <vt:variant>
        <vt:i4>0</vt:i4>
      </vt:variant>
      <vt:variant>
        <vt:i4>5</vt:i4>
      </vt:variant>
      <vt:variant>
        <vt:lpwstr>https://www.finance.gov.au/government/advertising/australian-government-guidelines-information-and-advertising-campaigns-non-corporate-commonwealth-entities</vt:lpwstr>
      </vt:variant>
      <vt:variant>
        <vt:lpwstr/>
      </vt:variant>
      <vt:variant>
        <vt:i4>3342460</vt:i4>
      </vt:variant>
      <vt:variant>
        <vt:i4>303</vt:i4>
      </vt:variant>
      <vt:variant>
        <vt:i4>0</vt:i4>
      </vt:variant>
      <vt:variant>
        <vt:i4>5</vt:i4>
      </vt:variant>
      <vt:variant>
        <vt:lpwstr>https://www.screenaustralia.gov.au/fact-finders/reports-and-key-issues/reports-and-discussion-papers/seeing-ourselves-2</vt:lpwstr>
      </vt:variant>
      <vt:variant>
        <vt:lpwstr/>
      </vt:variant>
      <vt:variant>
        <vt:i4>3342460</vt:i4>
      </vt:variant>
      <vt:variant>
        <vt:i4>300</vt:i4>
      </vt:variant>
      <vt:variant>
        <vt:i4>0</vt:i4>
      </vt:variant>
      <vt:variant>
        <vt:i4>5</vt:i4>
      </vt:variant>
      <vt:variant>
        <vt:lpwstr>https://www.screenaustralia.gov.au/fact-finders/reports-and-key-issues/reports-and-discussion-papers/seeing-ourselves-2</vt:lpwstr>
      </vt:variant>
      <vt:variant>
        <vt:lpwstr/>
      </vt:variant>
      <vt:variant>
        <vt:i4>6815851</vt:i4>
      </vt:variant>
      <vt:variant>
        <vt:i4>297</vt:i4>
      </vt:variant>
      <vt:variant>
        <vt:i4>0</vt:i4>
      </vt:variant>
      <vt:variant>
        <vt:i4>5</vt:i4>
      </vt:variant>
      <vt:variant>
        <vt:lpwstr>https://www.disabilitygateway.gov.au/document/7481</vt:lpwstr>
      </vt:variant>
      <vt:variant>
        <vt:lpwstr/>
      </vt:variant>
      <vt:variant>
        <vt:i4>5242993</vt:i4>
      </vt:variant>
      <vt:variant>
        <vt:i4>294</vt:i4>
      </vt:variant>
      <vt:variant>
        <vt:i4>0</vt:i4>
      </vt:variant>
      <vt:variant>
        <vt:i4>5</vt:i4>
      </vt:variant>
      <vt:variant>
        <vt:lpwstr>https://www.health.qld.gov.au/__data/assets/pdf_file/0015/1221081/Disability-Service-Plan-report.pdf</vt:lpwstr>
      </vt:variant>
      <vt:variant>
        <vt:lpwstr/>
      </vt:variant>
      <vt:variant>
        <vt:i4>7602212</vt:i4>
      </vt:variant>
      <vt:variant>
        <vt:i4>291</vt:i4>
      </vt:variant>
      <vt:variant>
        <vt:i4>0</vt:i4>
      </vt:variant>
      <vt:variant>
        <vt:i4>5</vt:i4>
      </vt:variant>
      <vt:variant>
        <vt:lpwstr>https://www.health.gov.au/our-work/national-roadmap-for-improving-the-health-of-people-with-intellectual-disability</vt:lpwstr>
      </vt:variant>
      <vt:variant>
        <vt:lpwstr/>
      </vt:variant>
      <vt:variant>
        <vt:i4>6815851</vt:i4>
      </vt:variant>
      <vt:variant>
        <vt:i4>288</vt:i4>
      </vt:variant>
      <vt:variant>
        <vt:i4>0</vt:i4>
      </vt:variant>
      <vt:variant>
        <vt:i4>5</vt:i4>
      </vt:variant>
      <vt:variant>
        <vt:lpwstr>https://www.disabilitygateway.gov.au/document/7481</vt:lpwstr>
      </vt:variant>
      <vt:variant>
        <vt:lpwstr/>
      </vt:variant>
      <vt:variant>
        <vt:i4>1900632</vt:i4>
      </vt:variant>
      <vt:variant>
        <vt:i4>285</vt:i4>
      </vt:variant>
      <vt:variant>
        <vt:i4>0</vt:i4>
      </vt:variant>
      <vt:variant>
        <vt:i4>5</vt:i4>
      </vt:variant>
      <vt:variant>
        <vt:lpwstr>https://education.nsw.gov.au/student-wellbeing/whole-school-approach/our-disability-strategy/disability-strategy.html</vt:lpwstr>
      </vt:variant>
      <vt:variant>
        <vt:lpwstr/>
      </vt:variant>
      <vt:variant>
        <vt:i4>3211368</vt:i4>
      </vt:variant>
      <vt:variant>
        <vt:i4>282</vt:i4>
      </vt:variant>
      <vt:variant>
        <vt:i4>0</vt:i4>
      </vt:variant>
      <vt:variant>
        <vt:i4>5</vt:i4>
      </vt:variant>
      <vt:variant>
        <vt:lpwstr>https://www.education.vic.gov.au/school/teachers/learningneeds/Pages/Autism-Education-Strategy.aspx</vt:lpwstr>
      </vt:variant>
      <vt:variant>
        <vt:lpwstr/>
      </vt:variant>
      <vt:variant>
        <vt:i4>2621496</vt:i4>
      </vt:variant>
      <vt:variant>
        <vt:i4>279</vt:i4>
      </vt:variant>
      <vt:variant>
        <vt:i4>0</vt:i4>
      </vt:variant>
      <vt:variant>
        <vt:i4>5</vt:i4>
      </vt:variant>
      <vt:variant>
        <vt:lpwstr>https://www.education.vic.gov.au/school/teachers/learningneeds/Pages/disability-inclusion.aspx</vt:lpwstr>
      </vt:variant>
      <vt:variant>
        <vt:lpwstr/>
      </vt:variant>
      <vt:variant>
        <vt:i4>7929892</vt:i4>
      </vt:variant>
      <vt:variant>
        <vt:i4>276</vt:i4>
      </vt:variant>
      <vt:variant>
        <vt:i4>0</vt:i4>
      </vt:variant>
      <vt:variant>
        <vt:i4>5</vt:i4>
      </vt:variant>
      <vt:variant>
        <vt:lpwstr>https://www.youtube.com/watch?v=Pho5RNVwPBQ</vt:lpwstr>
      </vt:variant>
      <vt:variant>
        <vt:lpwstr/>
      </vt:variant>
      <vt:variant>
        <vt:i4>7340069</vt:i4>
      </vt:variant>
      <vt:variant>
        <vt:i4>273</vt:i4>
      </vt:variant>
      <vt:variant>
        <vt:i4>0</vt:i4>
      </vt:variant>
      <vt:variant>
        <vt:i4>5</vt:i4>
      </vt:variant>
      <vt:variant>
        <vt:lpwstr>http://www.education.gov.au/disability-standards-education-2005</vt:lpwstr>
      </vt:variant>
      <vt:variant>
        <vt:lpwstr/>
      </vt:variant>
      <vt:variant>
        <vt:i4>6815851</vt:i4>
      </vt:variant>
      <vt:variant>
        <vt:i4>270</vt:i4>
      </vt:variant>
      <vt:variant>
        <vt:i4>0</vt:i4>
      </vt:variant>
      <vt:variant>
        <vt:i4>5</vt:i4>
      </vt:variant>
      <vt:variant>
        <vt:lpwstr>https://www.disabilitygateway.gov.au/document/7481</vt:lpwstr>
      </vt:variant>
      <vt:variant>
        <vt:lpwstr/>
      </vt:variant>
      <vt:variant>
        <vt:i4>6946915</vt:i4>
      </vt:variant>
      <vt:variant>
        <vt:i4>267</vt:i4>
      </vt:variant>
      <vt:variant>
        <vt:i4>0</vt:i4>
      </vt:variant>
      <vt:variant>
        <vt:i4>5</vt:i4>
      </vt:variant>
      <vt:variant>
        <vt:lpwstr>https://www.disabilitygateway.gov.au/document/3146</vt:lpwstr>
      </vt:variant>
      <vt:variant>
        <vt:lpwstr/>
      </vt:variant>
      <vt:variant>
        <vt:i4>3473526</vt:i4>
      </vt:variant>
      <vt:variant>
        <vt:i4>264</vt:i4>
      </vt:variant>
      <vt:variant>
        <vt:i4>0</vt:i4>
      </vt:variant>
      <vt:variant>
        <vt:i4>5</vt:i4>
      </vt:variant>
      <vt:variant>
        <vt:lpwstr>https://dhs.sa.gov.au/how-we-help/community-connections</vt:lpwstr>
      </vt:variant>
      <vt:variant>
        <vt:lpwstr/>
      </vt:variant>
      <vt:variant>
        <vt:i4>1179653</vt:i4>
      </vt:variant>
      <vt:variant>
        <vt:i4>261</vt:i4>
      </vt:variant>
      <vt:variant>
        <vt:i4>0</vt:i4>
      </vt:variant>
      <vt:variant>
        <vt:i4>5</vt:i4>
      </vt:variant>
      <vt:variant>
        <vt:lpwstr>https://www.legislation.act.gov.au/a/1991-62/</vt:lpwstr>
      </vt:variant>
      <vt:variant>
        <vt:lpwstr/>
      </vt:variant>
      <vt:variant>
        <vt:i4>2490480</vt:i4>
      </vt:variant>
      <vt:variant>
        <vt:i4>258</vt:i4>
      </vt:variant>
      <vt:variant>
        <vt:i4>0</vt:i4>
      </vt:variant>
      <vt:variant>
        <vt:i4>5</vt:i4>
      </vt:variant>
      <vt:variant>
        <vt:lpwstr>https://www.ndis.gov.au/about-us/publications/quarterly-reports</vt:lpwstr>
      </vt:variant>
      <vt:variant>
        <vt:lpwstr/>
      </vt:variant>
      <vt:variant>
        <vt:i4>6815851</vt:i4>
      </vt:variant>
      <vt:variant>
        <vt:i4>255</vt:i4>
      </vt:variant>
      <vt:variant>
        <vt:i4>0</vt:i4>
      </vt:variant>
      <vt:variant>
        <vt:i4>5</vt:i4>
      </vt:variant>
      <vt:variant>
        <vt:lpwstr>https://www.disabilitygateway.gov.au/document/7481</vt:lpwstr>
      </vt:variant>
      <vt:variant>
        <vt:lpwstr/>
      </vt:variant>
      <vt:variant>
        <vt:i4>131193</vt:i4>
      </vt:variant>
      <vt:variant>
        <vt:i4>252</vt:i4>
      </vt:variant>
      <vt:variant>
        <vt:i4>0</vt:i4>
      </vt:variant>
      <vt:variant>
        <vt:i4>5</vt:i4>
      </vt:variant>
      <vt:variant>
        <vt:lpwstr>https://www.communityservices.act.gov.au/disability_act/disability-justice-strategy</vt:lpwstr>
      </vt:variant>
      <vt:variant>
        <vt:lpwstr/>
      </vt:variant>
      <vt:variant>
        <vt:i4>6815851</vt:i4>
      </vt:variant>
      <vt:variant>
        <vt:i4>249</vt:i4>
      </vt:variant>
      <vt:variant>
        <vt:i4>0</vt:i4>
      </vt:variant>
      <vt:variant>
        <vt:i4>5</vt:i4>
      </vt:variant>
      <vt:variant>
        <vt:lpwstr>https://www.disabilitygateway.gov.au/document/7481</vt:lpwstr>
      </vt:variant>
      <vt:variant>
        <vt:lpwstr/>
      </vt:variant>
      <vt:variant>
        <vt:i4>6946912</vt:i4>
      </vt:variant>
      <vt:variant>
        <vt:i4>246</vt:i4>
      </vt:variant>
      <vt:variant>
        <vt:i4>0</vt:i4>
      </vt:variant>
      <vt:variant>
        <vt:i4>5</vt:i4>
      </vt:variant>
      <vt:variant>
        <vt:lpwstr>https://www.disabilitygateway.gov.au/document/3176</vt:lpwstr>
      </vt:variant>
      <vt:variant>
        <vt:lpwstr/>
      </vt:variant>
      <vt:variant>
        <vt:i4>4522061</vt:i4>
      </vt:variant>
      <vt:variant>
        <vt:i4>243</vt:i4>
      </vt:variant>
      <vt:variant>
        <vt:i4>0</vt:i4>
      </vt:variant>
      <vt:variant>
        <vt:i4>5</vt:i4>
      </vt:variant>
      <vt:variant>
        <vt:lpwstr>https://www.equalopportunity.sa.gov.au/equal</vt:lpwstr>
      </vt:variant>
      <vt:variant>
        <vt:lpwstr/>
      </vt:variant>
      <vt:variant>
        <vt:i4>4522061</vt:i4>
      </vt:variant>
      <vt:variant>
        <vt:i4>240</vt:i4>
      </vt:variant>
      <vt:variant>
        <vt:i4>0</vt:i4>
      </vt:variant>
      <vt:variant>
        <vt:i4>5</vt:i4>
      </vt:variant>
      <vt:variant>
        <vt:lpwstr>https://www.equalopportunity.sa.gov.au/equal</vt:lpwstr>
      </vt:variant>
      <vt:variant>
        <vt:lpwstr/>
      </vt:variant>
      <vt:variant>
        <vt:i4>7733302</vt:i4>
      </vt:variant>
      <vt:variant>
        <vt:i4>237</vt:i4>
      </vt:variant>
      <vt:variant>
        <vt:i4>0</vt:i4>
      </vt:variant>
      <vt:variant>
        <vt:i4>5</vt:i4>
      </vt:variant>
      <vt:variant>
        <vt:lpwstr>https://creative.gov.au/investment-and-development/arts-and-disability-initiative-2022-24/</vt:lpwstr>
      </vt:variant>
      <vt:variant>
        <vt:lpwstr/>
      </vt:variant>
      <vt:variant>
        <vt:i4>7209072</vt:i4>
      </vt:variant>
      <vt:variant>
        <vt:i4>234</vt:i4>
      </vt:variant>
      <vt:variant>
        <vt:i4>0</vt:i4>
      </vt:variant>
      <vt:variant>
        <vt:i4>5</vt:i4>
      </vt:variant>
      <vt:variant>
        <vt:lpwstr>https://www.industry.gov.au/publications/premises-standards-review-2021</vt:lpwstr>
      </vt:variant>
      <vt:variant>
        <vt:lpwstr/>
      </vt:variant>
      <vt:variant>
        <vt:i4>6357042</vt:i4>
      </vt:variant>
      <vt:variant>
        <vt:i4>231</vt:i4>
      </vt:variant>
      <vt:variant>
        <vt:i4>0</vt:i4>
      </vt:variant>
      <vt:variant>
        <vt:i4>5</vt:i4>
      </vt:variant>
      <vt:variant>
        <vt:lpwstr>https://www.infrastructure.gov.au/infrastructure-transport-vehicles/transport-accessibility</vt:lpwstr>
      </vt:variant>
      <vt:variant>
        <vt:lpwstr/>
      </vt:variant>
      <vt:variant>
        <vt:i4>2293816</vt:i4>
      </vt:variant>
      <vt:variant>
        <vt:i4>228</vt:i4>
      </vt:variant>
      <vt:variant>
        <vt:i4>0</vt:i4>
      </vt:variant>
      <vt:variant>
        <vt:i4>5</vt:i4>
      </vt:variant>
      <vt:variant>
        <vt:lpwstr>https://changingplaces.org.au/</vt:lpwstr>
      </vt:variant>
      <vt:variant>
        <vt:lpwstr/>
      </vt:variant>
      <vt:variant>
        <vt:i4>131163</vt:i4>
      </vt:variant>
      <vt:variant>
        <vt:i4>225</vt:i4>
      </vt:variant>
      <vt:variant>
        <vt:i4>0</vt:i4>
      </vt:variant>
      <vt:variant>
        <vt:i4>5</vt:i4>
      </vt:variant>
      <vt:variant>
        <vt:lpwstr>https://desbt.qld.gov.au/training/future-skills-fund/social-enterprise-grants</vt:lpwstr>
      </vt:variant>
      <vt:variant>
        <vt:lpwstr/>
      </vt:variant>
      <vt:variant>
        <vt:i4>5570644</vt:i4>
      </vt:variant>
      <vt:variant>
        <vt:i4>222</vt:i4>
      </vt:variant>
      <vt:variant>
        <vt:i4>0</vt:i4>
      </vt:variant>
      <vt:variant>
        <vt:i4>5</vt:i4>
      </vt:variant>
      <vt:variant>
        <vt:lpwstr>https://www.vic.gov.au/reconnect-program</vt:lpwstr>
      </vt:variant>
      <vt:variant>
        <vt:lpwstr/>
      </vt:variant>
      <vt:variant>
        <vt:i4>1179718</vt:i4>
      </vt:variant>
      <vt:variant>
        <vt:i4>219</vt:i4>
      </vt:variant>
      <vt:variant>
        <vt:i4>0</vt:i4>
      </vt:variant>
      <vt:variant>
        <vt:i4>5</vt:i4>
      </vt:variant>
      <vt:variant>
        <vt:lpwstr>https://www.apsc.gov.au/publication/australian-public-service-disability-employment-strategy-2020-25</vt:lpwstr>
      </vt:variant>
      <vt:variant>
        <vt:lpwstr/>
      </vt:variant>
      <vt:variant>
        <vt:i4>7209061</vt:i4>
      </vt:variant>
      <vt:variant>
        <vt:i4>216</vt:i4>
      </vt:variant>
      <vt:variant>
        <vt:i4>0</vt:i4>
      </vt:variant>
      <vt:variant>
        <vt:i4>5</vt:i4>
      </vt:variant>
      <vt:variant>
        <vt:lpwstr>https://www.dss.gov.au/disability-and-carers/disability-employment-strategy</vt:lpwstr>
      </vt:variant>
      <vt:variant>
        <vt:lpwstr/>
      </vt:variant>
      <vt:variant>
        <vt:i4>2424944</vt:i4>
      </vt:variant>
      <vt:variant>
        <vt:i4>213</vt:i4>
      </vt:variant>
      <vt:variant>
        <vt:i4>0</vt:i4>
      </vt:variant>
      <vt:variant>
        <vt:i4>5</vt:i4>
      </vt:variant>
      <vt:variant>
        <vt:lpwstr>https://qdn.org.au/ads_forum_delegate-pack/</vt:lpwstr>
      </vt:variant>
      <vt:variant>
        <vt:lpwstr/>
      </vt:variant>
      <vt:variant>
        <vt:i4>6815851</vt:i4>
      </vt:variant>
      <vt:variant>
        <vt:i4>210</vt:i4>
      </vt:variant>
      <vt:variant>
        <vt:i4>0</vt:i4>
      </vt:variant>
      <vt:variant>
        <vt:i4>5</vt:i4>
      </vt:variant>
      <vt:variant>
        <vt:lpwstr>https://www.disabilitygateway.gov.au/document/7481</vt:lpwstr>
      </vt:variant>
      <vt:variant>
        <vt:lpwstr/>
      </vt:variant>
      <vt:variant>
        <vt:i4>2424944</vt:i4>
      </vt:variant>
      <vt:variant>
        <vt:i4>207</vt:i4>
      </vt:variant>
      <vt:variant>
        <vt:i4>0</vt:i4>
      </vt:variant>
      <vt:variant>
        <vt:i4>5</vt:i4>
      </vt:variant>
      <vt:variant>
        <vt:lpwstr>https://qdn.org.au/ads_forum_delegate-pack/</vt:lpwstr>
      </vt:variant>
      <vt:variant>
        <vt:lpwstr/>
      </vt:variant>
      <vt:variant>
        <vt:i4>6357042</vt:i4>
      </vt:variant>
      <vt:variant>
        <vt:i4>204</vt:i4>
      </vt:variant>
      <vt:variant>
        <vt:i4>0</vt:i4>
      </vt:variant>
      <vt:variant>
        <vt:i4>5</vt:i4>
      </vt:variant>
      <vt:variant>
        <vt:lpwstr>https://www.infrastructure.gov.au/infrastructure-transport-vehicles/transport-accessibility</vt:lpwstr>
      </vt:variant>
      <vt:variant>
        <vt:lpwstr/>
      </vt:variant>
      <vt:variant>
        <vt:i4>1572949</vt:i4>
      </vt:variant>
      <vt:variant>
        <vt:i4>201</vt:i4>
      </vt:variant>
      <vt:variant>
        <vt:i4>0</vt:i4>
      </vt:variant>
      <vt:variant>
        <vt:i4>5</vt:i4>
      </vt:variant>
      <vt:variant>
        <vt:lpwstr>https://www.abs.gov.au/statistics/health/disability/disability-ageing-and-carers-australia-summary-findings/2018</vt:lpwstr>
      </vt:variant>
      <vt:variant>
        <vt:lpwstr/>
      </vt:variant>
      <vt:variant>
        <vt:i4>6815851</vt:i4>
      </vt:variant>
      <vt:variant>
        <vt:i4>198</vt:i4>
      </vt:variant>
      <vt:variant>
        <vt:i4>0</vt:i4>
      </vt:variant>
      <vt:variant>
        <vt:i4>5</vt:i4>
      </vt:variant>
      <vt:variant>
        <vt:lpwstr>https://www.disabilitygateway.gov.au/document/7481</vt:lpwstr>
      </vt:variant>
      <vt:variant>
        <vt:lpwstr/>
      </vt:variant>
      <vt:variant>
        <vt:i4>458826</vt:i4>
      </vt:variant>
      <vt:variant>
        <vt:i4>195</vt:i4>
      </vt:variant>
      <vt:variant>
        <vt:i4>0</vt:i4>
      </vt:variant>
      <vt:variant>
        <vt:i4>5</vt:i4>
      </vt:variant>
      <vt:variant>
        <vt:lpwstr>https://www.disabilitygateway.gov.au/ads/advisory-council</vt:lpwstr>
      </vt:variant>
      <vt:variant>
        <vt:lpwstr/>
      </vt:variant>
      <vt:variant>
        <vt:i4>7209072</vt:i4>
      </vt:variant>
      <vt:variant>
        <vt:i4>192</vt:i4>
      </vt:variant>
      <vt:variant>
        <vt:i4>0</vt:i4>
      </vt:variant>
      <vt:variant>
        <vt:i4>5</vt:i4>
      </vt:variant>
      <vt:variant>
        <vt:lpwstr>https://www.industry.gov.au/publications/premises-standards-review-2021</vt:lpwstr>
      </vt:variant>
      <vt:variant>
        <vt:lpwstr/>
      </vt:variant>
      <vt:variant>
        <vt:i4>4587604</vt:i4>
      </vt:variant>
      <vt:variant>
        <vt:i4>189</vt:i4>
      </vt:variant>
      <vt:variant>
        <vt:i4>0</vt:i4>
      </vt:variant>
      <vt:variant>
        <vt:i4>5</vt:i4>
      </vt:variant>
      <vt:variant>
        <vt:lpwstr>https://www.disabilitygateway.gov.au/ads/strategy</vt:lpwstr>
      </vt:variant>
      <vt:variant>
        <vt:lpwstr/>
      </vt:variant>
      <vt:variant>
        <vt:i4>6946918</vt:i4>
      </vt:variant>
      <vt:variant>
        <vt:i4>186</vt:i4>
      </vt:variant>
      <vt:variant>
        <vt:i4>0</vt:i4>
      </vt:variant>
      <vt:variant>
        <vt:i4>5</vt:i4>
      </vt:variant>
      <vt:variant>
        <vt:lpwstr>https://www.disabilitygateway.gov.au/document/3116</vt:lpwstr>
      </vt:variant>
      <vt:variant>
        <vt:lpwstr/>
      </vt:variant>
      <vt:variant>
        <vt:i4>7209063</vt:i4>
      </vt:variant>
      <vt:variant>
        <vt:i4>183</vt:i4>
      </vt:variant>
      <vt:variant>
        <vt:i4>0</vt:i4>
      </vt:variant>
      <vt:variant>
        <vt:i4>5</vt:i4>
      </vt:variant>
      <vt:variant>
        <vt:lpwstr>https://tfhc.nt.gov.au/social-inclusion-and-interpreting-services/office-of-disability/disability-strategy</vt:lpwstr>
      </vt:variant>
      <vt:variant>
        <vt:lpwstr/>
      </vt:variant>
      <vt:variant>
        <vt:i4>5963890</vt:i4>
      </vt:variant>
      <vt:variant>
        <vt:i4>180</vt:i4>
      </vt:variant>
      <vt:variant>
        <vt:i4>0</vt:i4>
      </vt:variant>
      <vt:variant>
        <vt:i4>5</vt:i4>
      </vt:variant>
      <vt:variant>
        <vt:lpwstr>https://www.communityservices.act.gov.au/disability_act</vt:lpwstr>
      </vt:variant>
      <vt:variant>
        <vt:lpwstr/>
      </vt:variant>
      <vt:variant>
        <vt:i4>6094925</vt:i4>
      </vt:variant>
      <vt:variant>
        <vt:i4>177</vt:i4>
      </vt:variant>
      <vt:variant>
        <vt:i4>0</vt:i4>
      </vt:variant>
      <vt:variant>
        <vt:i4>5</vt:i4>
      </vt:variant>
      <vt:variant>
        <vt:lpwstr>https://www.dpac.tas.gov.au/divisions/cpp/community-policy-and-engagement/people-with-disability</vt:lpwstr>
      </vt:variant>
      <vt:variant>
        <vt:lpwstr/>
      </vt:variant>
      <vt:variant>
        <vt:i4>65622</vt:i4>
      </vt:variant>
      <vt:variant>
        <vt:i4>174</vt:i4>
      </vt:variant>
      <vt:variant>
        <vt:i4>0</vt:i4>
      </vt:variant>
      <vt:variant>
        <vt:i4>5</vt:i4>
      </vt:variant>
      <vt:variant>
        <vt:lpwstr>https://inclusive.sa.gov.au/resources/state-disability-inclusion-plan</vt:lpwstr>
      </vt:variant>
      <vt:variant>
        <vt:lpwstr/>
      </vt:variant>
      <vt:variant>
        <vt:i4>983041</vt:i4>
      </vt:variant>
      <vt:variant>
        <vt:i4>171</vt:i4>
      </vt:variant>
      <vt:variant>
        <vt:i4>0</vt:i4>
      </vt:variant>
      <vt:variant>
        <vt:i4>5</vt:i4>
      </vt:variant>
      <vt:variant>
        <vt:lpwstr>https://www.wa.gov.au/organisation/department-of-communities/disability-services</vt:lpwstr>
      </vt:variant>
      <vt:variant>
        <vt:lpwstr/>
      </vt:variant>
      <vt:variant>
        <vt:i4>65625</vt:i4>
      </vt:variant>
      <vt:variant>
        <vt:i4>168</vt:i4>
      </vt:variant>
      <vt:variant>
        <vt:i4>0</vt:i4>
      </vt:variant>
      <vt:variant>
        <vt:i4>5</vt:i4>
      </vt:variant>
      <vt:variant>
        <vt:lpwstr>https://www.dsdsatsip.qld.gov.au/campaign/queenslands-disability-plan</vt:lpwstr>
      </vt:variant>
      <vt:variant>
        <vt:lpwstr/>
      </vt:variant>
      <vt:variant>
        <vt:i4>917575</vt:i4>
      </vt:variant>
      <vt:variant>
        <vt:i4>165</vt:i4>
      </vt:variant>
      <vt:variant>
        <vt:i4>0</vt:i4>
      </vt:variant>
      <vt:variant>
        <vt:i4>5</vt:i4>
      </vt:variant>
      <vt:variant>
        <vt:lpwstr>https://www.vic.gov.au/state-disability-plan</vt:lpwstr>
      </vt:variant>
      <vt:variant>
        <vt:lpwstr/>
      </vt:variant>
      <vt:variant>
        <vt:i4>5505029</vt:i4>
      </vt:variant>
      <vt:variant>
        <vt:i4>162</vt:i4>
      </vt:variant>
      <vt:variant>
        <vt:i4>0</vt:i4>
      </vt:variant>
      <vt:variant>
        <vt:i4>5</vt:i4>
      </vt:variant>
      <vt:variant>
        <vt:lpwstr>https://www.dcj.nsw.gov.au/community-inclusion/disability-and-inclusion.html</vt:lpwstr>
      </vt:variant>
      <vt:variant>
        <vt:lpwstr/>
      </vt:variant>
      <vt:variant>
        <vt:i4>5505035</vt:i4>
      </vt:variant>
      <vt:variant>
        <vt:i4>159</vt:i4>
      </vt:variant>
      <vt:variant>
        <vt:i4>0</vt:i4>
      </vt:variant>
      <vt:variant>
        <vt:i4>5</vt:i4>
      </vt:variant>
      <vt:variant>
        <vt:lpwstr>https://www.disabilitygateway.gov.au/ads</vt:lpwstr>
      </vt:variant>
      <vt:variant>
        <vt:lpwstr/>
      </vt:variant>
      <vt:variant>
        <vt:i4>1245235</vt:i4>
      </vt:variant>
      <vt:variant>
        <vt:i4>152</vt:i4>
      </vt:variant>
      <vt:variant>
        <vt:i4>0</vt:i4>
      </vt:variant>
      <vt:variant>
        <vt:i4>5</vt:i4>
      </vt:variant>
      <vt:variant>
        <vt:lpwstr/>
      </vt:variant>
      <vt:variant>
        <vt:lpwstr>_Toc150433164</vt:lpwstr>
      </vt:variant>
      <vt:variant>
        <vt:i4>1245235</vt:i4>
      </vt:variant>
      <vt:variant>
        <vt:i4>146</vt:i4>
      </vt:variant>
      <vt:variant>
        <vt:i4>0</vt:i4>
      </vt:variant>
      <vt:variant>
        <vt:i4>5</vt:i4>
      </vt:variant>
      <vt:variant>
        <vt:lpwstr/>
      </vt:variant>
      <vt:variant>
        <vt:lpwstr>_Toc150433163</vt:lpwstr>
      </vt:variant>
      <vt:variant>
        <vt:i4>1245235</vt:i4>
      </vt:variant>
      <vt:variant>
        <vt:i4>140</vt:i4>
      </vt:variant>
      <vt:variant>
        <vt:i4>0</vt:i4>
      </vt:variant>
      <vt:variant>
        <vt:i4>5</vt:i4>
      </vt:variant>
      <vt:variant>
        <vt:lpwstr/>
      </vt:variant>
      <vt:variant>
        <vt:lpwstr>_Toc150433162</vt:lpwstr>
      </vt:variant>
      <vt:variant>
        <vt:i4>1245235</vt:i4>
      </vt:variant>
      <vt:variant>
        <vt:i4>134</vt:i4>
      </vt:variant>
      <vt:variant>
        <vt:i4>0</vt:i4>
      </vt:variant>
      <vt:variant>
        <vt:i4>5</vt:i4>
      </vt:variant>
      <vt:variant>
        <vt:lpwstr/>
      </vt:variant>
      <vt:variant>
        <vt:lpwstr>_Toc150433161</vt:lpwstr>
      </vt:variant>
      <vt:variant>
        <vt:i4>1245235</vt:i4>
      </vt:variant>
      <vt:variant>
        <vt:i4>128</vt:i4>
      </vt:variant>
      <vt:variant>
        <vt:i4>0</vt:i4>
      </vt:variant>
      <vt:variant>
        <vt:i4>5</vt:i4>
      </vt:variant>
      <vt:variant>
        <vt:lpwstr/>
      </vt:variant>
      <vt:variant>
        <vt:lpwstr>_Toc150433160</vt:lpwstr>
      </vt:variant>
      <vt:variant>
        <vt:i4>1048627</vt:i4>
      </vt:variant>
      <vt:variant>
        <vt:i4>122</vt:i4>
      </vt:variant>
      <vt:variant>
        <vt:i4>0</vt:i4>
      </vt:variant>
      <vt:variant>
        <vt:i4>5</vt:i4>
      </vt:variant>
      <vt:variant>
        <vt:lpwstr/>
      </vt:variant>
      <vt:variant>
        <vt:lpwstr>_Toc150433159</vt:lpwstr>
      </vt:variant>
      <vt:variant>
        <vt:i4>1048627</vt:i4>
      </vt:variant>
      <vt:variant>
        <vt:i4>116</vt:i4>
      </vt:variant>
      <vt:variant>
        <vt:i4>0</vt:i4>
      </vt:variant>
      <vt:variant>
        <vt:i4>5</vt:i4>
      </vt:variant>
      <vt:variant>
        <vt:lpwstr/>
      </vt:variant>
      <vt:variant>
        <vt:lpwstr>_Toc150433158</vt:lpwstr>
      </vt:variant>
      <vt:variant>
        <vt:i4>1048627</vt:i4>
      </vt:variant>
      <vt:variant>
        <vt:i4>110</vt:i4>
      </vt:variant>
      <vt:variant>
        <vt:i4>0</vt:i4>
      </vt:variant>
      <vt:variant>
        <vt:i4>5</vt:i4>
      </vt:variant>
      <vt:variant>
        <vt:lpwstr/>
      </vt:variant>
      <vt:variant>
        <vt:lpwstr>_Toc150433157</vt:lpwstr>
      </vt:variant>
      <vt:variant>
        <vt:i4>1048627</vt:i4>
      </vt:variant>
      <vt:variant>
        <vt:i4>104</vt:i4>
      </vt:variant>
      <vt:variant>
        <vt:i4>0</vt:i4>
      </vt:variant>
      <vt:variant>
        <vt:i4>5</vt:i4>
      </vt:variant>
      <vt:variant>
        <vt:lpwstr/>
      </vt:variant>
      <vt:variant>
        <vt:lpwstr>_Toc150433156</vt:lpwstr>
      </vt:variant>
      <vt:variant>
        <vt:i4>1048627</vt:i4>
      </vt:variant>
      <vt:variant>
        <vt:i4>98</vt:i4>
      </vt:variant>
      <vt:variant>
        <vt:i4>0</vt:i4>
      </vt:variant>
      <vt:variant>
        <vt:i4>5</vt:i4>
      </vt:variant>
      <vt:variant>
        <vt:lpwstr/>
      </vt:variant>
      <vt:variant>
        <vt:lpwstr>_Toc150433155</vt:lpwstr>
      </vt:variant>
      <vt:variant>
        <vt:i4>1048627</vt:i4>
      </vt:variant>
      <vt:variant>
        <vt:i4>92</vt:i4>
      </vt:variant>
      <vt:variant>
        <vt:i4>0</vt:i4>
      </vt:variant>
      <vt:variant>
        <vt:i4>5</vt:i4>
      </vt:variant>
      <vt:variant>
        <vt:lpwstr/>
      </vt:variant>
      <vt:variant>
        <vt:lpwstr>_Toc150433154</vt:lpwstr>
      </vt:variant>
      <vt:variant>
        <vt:i4>1048627</vt:i4>
      </vt:variant>
      <vt:variant>
        <vt:i4>86</vt:i4>
      </vt:variant>
      <vt:variant>
        <vt:i4>0</vt:i4>
      </vt:variant>
      <vt:variant>
        <vt:i4>5</vt:i4>
      </vt:variant>
      <vt:variant>
        <vt:lpwstr/>
      </vt:variant>
      <vt:variant>
        <vt:lpwstr>_Toc150433153</vt:lpwstr>
      </vt:variant>
      <vt:variant>
        <vt:i4>1048627</vt:i4>
      </vt:variant>
      <vt:variant>
        <vt:i4>80</vt:i4>
      </vt:variant>
      <vt:variant>
        <vt:i4>0</vt:i4>
      </vt:variant>
      <vt:variant>
        <vt:i4>5</vt:i4>
      </vt:variant>
      <vt:variant>
        <vt:lpwstr/>
      </vt:variant>
      <vt:variant>
        <vt:lpwstr>_Toc150433152</vt:lpwstr>
      </vt:variant>
      <vt:variant>
        <vt:i4>1048627</vt:i4>
      </vt:variant>
      <vt:variant>
        <vt:i4>74</vt:i4>
      </vt:variant>
      <vt:variant>
        <vt:i4>0</vt:i4>
      </vt:variant>
      <vt:variant>
        <vt:i4>5</vt:i4>
      </vt:variant>
      <vt:variant>
        <vt:lpwstr/>
      </vt:variant>
      <vt:variant>
        <vt:lpwstr>_Toc150433151</vt:lpwstr>
      </vt:variant>
      <vt:variant>
        <vt:i4>1048627</vt:i4>
      </vt:variant>
      <vt:variant>
        <vt:i4>68</vt:i4>
      </vt:variant>
      <vt:variant>
        <vt:i4>0</vt:i4>
      </vt:variant>
      <vt:variant>
        <vt:i4>5</vt:i4>
      </vt:variant>
      <vt:variant>
        <vt:lpwstr/>
      </vt:variant>
      <vt:variant>
        <vt:lpwstr>_Toc150433150</vt:lpwstr>
      </vt:variant>
      <vt:variant>
        <vt:i4>1114163</vt:i4>
      </vt:variant>
      <vt:variant>
        <vt:i4>62</vt:i4>
      </vt:variant>
      <vt:variant>
        <vt:i4>0</vt:i4>
      </vt:variant>
      <vt:variant>
        <vt:i4>5</vt:i4>
      </vt:variant>
      <vt:variant>
        <vt:lpwstr/>
      </vt:variant>
      <vt:variant>
        <vt:lpwstr>_Toc150433149</vt:lpwstr>
      </vt:variant>
      <vt:variant>
        <vt:i4>1114163</vt:i4>
      </vt:variant>
      <vt:variant>
        <vt:i4>56</vt:i4>
      </vt:variant>
      <vt:variant>
        <vt:i4>0</vt:i4>
      </vt:variant>
      <vt:variant>
        <vt:i4>5</vt:i4>
      </vt:variant>
      <vt:variant>
        <vt:lpwstr/>
      </vt:variant>
      <vt:variant>
        <vt:lpwstr>_Toc150433148</vt:lpwstr>
      </vt:variant>
      <vt:variant>
        <vt:i4>1114163</vt:i4>
      </vt:variant>
      <vt:variant>
        <vt:i4>50</vt:i4>
      </vt:variant>
      <vt:variant>
        <vt:i4>0</vt:i4>
      </vt:variant>
      <vt:variant>
        <vt:i4>5</vt:i4>
      </vt:variant>
      <vt:variant>
        <vt:lpwstr/>
      </vt:variant>
      <vt:variant>
        <vt:lpwstr>_Toc150433147</vt:lpwstr>
      </vt:variant>
      <vt:variant>
        <vt:i4>1114163</vt:i4>
      </vt:variant>
      <vt:variant>
        <vt:i4>44</vt:i4>
      </vt:variant>
      <vt:variant>
        <vt:i4>0</vt:i4>
      </vt:variant>
      <vt:variant>
        <vt:i4>5</vt:i4>
      </vt:variant>
      <vt:variant>
        <vt:lpwstr/>
      </vt:variant>
      <vt:variant>
        <vt:lpwstr>_Toc150433146</vt:lpwstr>
      </vt:variant>
      <vt:variant>
        <vt:i4>1114163</vt:i4>
      </vt:variant>
      <vt:variant>
        <vt:i4>38</vt:i4>
      </vt:variant>
      <vt:variant>
        <vt:i4>0</vt:i4>
      </vt:variant>
      <vt:variant>
        <vt:i4>5</vt:i4>
      </vt:variant>
      <vt:variant>
        <vt:lpwstr/>
      </vt:variant>
      <vt:variant>
        <vt:lpwstr>_Toc150433145</vt:lpwstr>
      </vt:variant>
      <vt:variant>
        <vt:i4>1114163</vt:i4>
      </vt:variant>
      <vt:variant>
        <vt:i4>32</vt:i4>
      </vt:variant>
      <vt:variant>
        <vt:i4>0</vt:i4>
      </vt:variant>
      <vt:variant>
        <vt:i4>5</vt:i4>
      </vt:variant>
      <vt:variant>
        <vt:lpwstr/>
      </vt:variant>
      <vt:variant>
        <vt:lpwstr>_Toc150433144</vt:lpwstr>
      </vt:variant>
      <vt:variant>
        <vt:i4>1114163</vt:i4>
      </vt:variant>
      <vt:variant>
        <vt:i4>26</vt:i4>
      </vt:variant>
      <vt:variant>
        <vt:i4>0</vt:i4>
      </vt:variant>
      <vt:variant>
        <vt:i4>5</vt:i4>
      </vt:variant>
      <vt:variant>
        <vt:lpwstr/>
      </vt:variant>
      <vt:variant>
        <vt:lpwstr>_Toc150433143</vt:lpwstr>
      </vt:variant>
      <vt:variant>
        <vt:i4>2162727</vt:i4>
      </vt:variant>
      <vt:variant>
        <vt:i4>21</vt:i4>
      </vt:variant>
      <vt:variant>
        <vt:i4>0</vt:i4>
      </vt:variant>
      <vt:variant>
        <vt:i4>5</vt:i4>
      </vt:variant>
      <vt:variant>
        <vt:lpwstr>https://www.dss.gov.au/</vt:lpwstr>
      </vt:variant>
      <vt:variant>
        <vt:lpwstr/>
      </vt:variant>
      <vt:variant>
        <vt:i4>5505035</vt:i4>
      </vt:variant>
      <vt:variant>
        <vt:i4>18</vt:i4>
      </vt:variant>
      <vt:variant>
        <vt:i4>0</vt:i4>
      </vt:variant>
      <vt:variant>
        <vt:i4>5</vt:i4>
      </vt:variant>
      <vt:variant>
        <vt:lpwstr>https://www.disabilitygateway.gov.au/ads</vt:lpwstr>
      </vt:variant>
      <vt:variant>
        <vt:lpwstr/>
      </vt:variant>
      <vt:variant>
        <vt:i4>2490480</vt:i4>
      </vt:variant>
      <vt:variant>
        <vt:i4>15</vt:i4>
      </vt:variant>
      <vt:variant>
        <vt:i4>0</vt:i4>
      </vt:variant>
      <vt:variant>
        <vt:i4>5</vt:i4>
      </vt:variant>
      <vt:variant>
        <vt:lpwstr>http://relayservice.gov.au/</vt:lpwstr>
      </vt:variant>
      <vt:variant>
        <vt:lpwstr/>
      </vt:variant>
      <vt:variant>
        <vt:i4>4128842</vt:i4>
      </vt:variant>
      <vt:variant>
        <vt:i4>12</vt:i4>
      </vt:variant>
      <vt:variant>
        <vt:i4>0</vt:i4>
      </vt:variant>
      <vt:variant>
        <vt:i4>5</vt:i4>
      </vt:variant>
      <vt:variant>
        <vt:lpwstr>mailto:communications@dss.gov.au</vt:lpwstr>
      </vt:variant>
      <vt:variant>
        <vt:lpwstr/>
      </vt:variant>
      <vt:variant>
        <vt:i4>2162727</vt:i4>
      </vt:variant>
      <vt:variant>
        <vt:i4>9</vt:i4>
      </vt:variant>
      <vt:variant>
        <vt:i4>0</vt:i4>
      </vt:variant>
      <vt:variant>
        <vt:i4>5</vt:i4>
      </vt:variant>
      <vt:variant>
        <vt:lpwstr>https://www.dss.gov.au/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65560</vt:i4>
      </vt:variant>
      <vt:variant>
        <vt:i4>3</vt:i4>
      </vt:variant>
      <vt:variant>
        <vt:i4>0</vt:i4>
      </vt:variant>
      <vt:variant>
        <vt:i4>5</vt:i4>
      </vt:variant>
      <vt:variant>
        <vt:lpwstr>https://www.pmc.gov.au/honours-and-symbols/commonwealth-coat-arms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 ADS Implementation Report</dc:title>
  <dc:subject/>
  <dc:creator>Amanda.Martynow@dss.gov.au</dc:creator>
  <cp:keywords>Implementation, Reporting. Australia's Disability Strategy, ADS, Disability Gateway, web, online, ADS Branch [SEC=UNOFFICIAL]</cp:keywords>
  <cp:lastModifiedBy>eTranslate</cp:lastModifiedBy>
  <cp:revision>2</cp:revision>
  <cp:lastPrinted>2023-11-10T07:28:00Z</cp:lastPrinted>
  <dcterms:created xsi:type="dcterms:W3CDTF">2023-11-21T12:13:00Z</dcterms:created>
  <dcterms:modified xsi:type="dcterms:W3CDTF">2023-11-21T12:13:00Z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5115762BE6014554B555BAE1BB0F2D32</vt:lpwstr>
  </property>
  <property fmtid="{D5CDD505-2E9C-101B-9397-08002B2CF9AE}" pid="9" name="PM_ProtectiveMarkingValue_Footer">
    <vt:lpwstr>UNOFFICIAL</vt:lpwstr>
  </property>
  <property fmtid="{D5CDD505-2E9C-101B-9397-08002B2CF9AE}" pid="10" name="PM_OriginationTimeStamp">
    <vt:lpwstr>2023-11-02T23:45:49Z</vt:lpwstr>
  </property>
  <property fmtid="{D5CDD505-2E9C-101B-9397-08002B2CF9AE}" pid="11" name="PM_ProtectiveMarkingValue_Header">
    <vt:lpwstr>UNOFFICIAL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_Hash_Version">
    <vt:lpwstr>2018.0</vt:lpwstr>
  </property>
  <property fmtid="{D5CDD505-2E9C-101B-9397-08002B2CF9AE}" pid="19" name="PM_Hash_Salt_Prev">
    <vt:lpwstr>5039ACC57B9B1E6ED7989C759D1C5729</vt:lpwstr>
  </property>
  <property fmtid="{D5CDD505-2E9C-101B-9397-08002B2CF9AE}" pid="20" name="PM_Hash_Salt">
    <vt:lpwstr>5073A9913D0C21015E949C94E0B0C3E8</vt:lpwstr>
  </property>
  <property fmtid="{D5CDD505-2E9C-101B-9397-08002B2CF9AE}" pid="21" name="PM_Hash_SHA1">
    <vt:lpwstr>718EB09754283AA73B258FE9C4D369498A5FB251</vt:lpwstr>
  </property>
  <property fmtid="{D5CDD505-2E9C-101B-9397-08002B2CF9AE}" pid="22" name="PM_OriginatorDomainName_SHA256">
    <vt:lpwstr>E83A2A66C4061446A7E3732E8D44762184B6B377D962B96C83DC624302585857</vt:lpwstr>
  </property>
  <property fmtid="{D5CDD505-2E9C-101B-9397-08002B2CF9AE}" pid="23" name="PM_MinimumSecurityClassification">
    <vt:lpwstr/>
  </property>
  <property fmtid="{D5CDD505-2E9C-101B-9397-08002B2CF9AE}" pid="24" name="PM_SecurityClassification_Prev">
    <vt:lpwstr>UNOFFICIAL</vt:lpwstr>
  </property>
  <property fmtid="{D5CDD505-2E9C-101B-9397-08002B2CF9AE}" pid="25" name="PM_Qualifier_Prev">
    <vt:lpwstr/>
  </property>
  <property fmtid="{D5CDD505-2E9C-101B-9397-08002B2CF9AE}" pid="26" name="ContentTypeId">
    <vt:lpwstr>0x010100FA1A9B36394A5E46868AB129F56BF285</vt:lpwstr>
  </property>
  <property fmtid="{D5CDD505-2E9C-101B-9397-08002B2CF9AE}" pid="27" name="PM_Originator_Hash_SHA1">
    <vt:lpwstr>8BC562EFBE9C9737E2835BAF6FFBD1472EBBA063</vt:lpwstr>
  </property>
  <property fmtid="{D5CDD505-2E9C-101B-9397-08002B2CF9AE}" pid="28" name="PM_OriginatorUserAccountName_SHA256">
    <vt:lpwstr>8FF3CBC3E15ADBA5951A6752E5C573AD7566C9DF10C7A98EC85BB9457759CC5D</vt:lpwstr>
  </property>
</Properties>
</file>