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4F335" w14:textId="77777777" w:rsidR="00C0713B" w:rsidRDefault="00C0713B" w:rsidP="00DF06A4">
      <w:pPr>
        <w:rPr>
          <w:rFonts w:cstheme="minorHAnsi"/>
          <w:color w:val="065386"/>
        </w:rPr>
      </w:pPr>
      <w:bookmarkStart w:id="0" w:name="_Toc152243453"/>
      <w:bookmarkStart w:id="1" w:name="_Toc116931128"/>
      <w:r>
        <w:rPr>
          <w:noProof/>
          <w:lang w:val="en-AU" w:eastAsia="en-AU"/>
        </w:rPr>
        <w:drawing>
          <wp:inline distT="0" distB="0" distL="0" distR="0" wp14:anchorId="380399B9" wp14:editId="5BEC16D8">
            <wp:extent cx="2045335" cy="1057910"/>
            <wp:effectExtent l="0" t="0" r="0" b="8890"/>
            <wp:docPr id="2" name="Picture 2"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5335" cy="1057910"/>
                    </a:xfrm>
                    <a:prstGeom prst="rect">
                      <a:avLst/>
                    </a:prstGeom>
                  </pic:spPr>
                </pic:pic>
              </a:graphicData>
            </a:graphic>
          </wp:inline>
        </w:drawing>
      </w:r>
      <w:bookmarkEnd w:id="0"/>
    </w:p>
    <w:p w14:paraId="3EDA80F0" w14:textId="77777777" w:rsidR="00DF06A4" w:rsidRPr="00DF06A4" w:rsidRDefault="00C0713B" w:rsidP="003F782B">
      <w:pPr>
        <w:pStyle w:val="Title"/>
        <w:rPr>
          <w:rStyle w:val="H1ComunityAttitudesChar"/>
          <w:b/>
          <w:bCs/>
        </w:rPr>
      </w:pPr>
      <w:bookmarkStart w:id="2" w:name="_Toc152243210"/>
      <w:r w:rsidRPr="00DF06A4">
        <w:rPr>
          <w:rStyle w:val="H1ComunityAttitudesChar"/>
          <w:b/>
          <w:bCs/>
        </w:rPr>
        <w:t>Appendix</w:t>
      </w:r>
      <w:bookmarkEnd w:id="1"/>
      <w:bookmarkEnd w:id="2"/>
      <w:r w:rsidR="003F782B" w:rsidRPr="00DF06A4">
        <w:rPr>
          <w:rStyle w:val="H1ComunityAttitudesChar"/>
          <w:b/>
          <w:bCs/>
        </w:rPr>
        <w:t xml:space="preserve"> </w:t>
      </w:r>
    </w:p>
    <w:p w14:paraId="76724666" w14:textId="016C9D48" w:rsidR="00C0713B" w:rsidRPr="003F782B" w:rsidRDefault="00C0713B" w:rsidP="003F782B">
      <w:pPr>
        <w:pStyle w:val="Title"/>
      </w:pPr>
      <w:r w:rsidRPr="003F782B">
        <w:t>Targeted Action Plans Report</w:t>
      </w:r>
    </w:p>
    <w:p w14:paraId="1903A74D" w14:textId="77777777" w:rsidR="00C0713B" w:rsidRDefault="00C0713B" w:rsidP="00C0713B">
      <w:pPr>
        <w:pStyle w:val="H1Heading"/>
        <w:rPr>
          <w:rFonts w:asciiTheme="minorHAnsi" w:hAnsiTheme="minorHAnsi" w:cstheme="minorHAnsi"/>
          <w:color w:val="auto"/>
          <w:sz w:val="34"/>
          <w:szCs w:val="34"/>
        </w:rPr>
      </w:pPr>
      <w:r>
        <w:rPr>
          <w:rFonts w:asciiTheme="minorHAnsi" w:hAnsiTheme="minorHAnsi" w:cstheme="minorHAnsi"/>
          <w:color w:val="auto"/>
          <w:sz w:val="34"/>
          <w:szCs w:val="34"/>
        </w:rPr>
        <w:t>1 July 2022 to 30 June 2023</w:t>
      </w:r>
    </w:p>
    <w:p w14:paraId="3C35EC58" w14:textId="77777777" w:rsidR="00C0713B" w:rsidRDefault="00C0713B" w:rsidP="00C0713B">
      <w:pPr>
        <w:pStyle w:val="H1Heading"/>
        <w:rPr>
          <w:rFonts w:asciiTheme="minorHAnsi" w:hAnsiTheme="minorHAnsi" w:cstheme="minorHAnsi"/>
          <w:i/>
          <w:iCs/>
          <w:color w:val="auto"/>
          <w:sz w:val="34"/>
          <w:szCs w:val="34"/>
        </w:rPr>
      </w:pPr>
      <w:r>
        <w:rPr>
          <w:rFonts w:asciiTheme="minorHAnsi" w:hAnsiTheme="minorHAnsi" w:cstheme="minorHAnsi"/>
          <w:i/>
          <w:iCs/>
          <w:color w:val="auto"/>
          <w:sz w:val="34"/>
          <w:szCs w:val="34"/>
        </w:rPr>
        <w:t>Australia’s Disability Strategy 2021-2031</w:t>
      </w:r>
    </w:p>
    <w:p w14:paraId="7BB8CEB9" w14:textId="77777777" w:rsidR="00C0713B" w:rsidRDefault="00C0713B" w:rsidP="00C0713B">
      <w:pPr>
        <w:spacing w:after="0"/>
        <w:rPr>
          <w:rFonts w:cstheme="minorHAnsi"/>
        </w:rPr>
        <w:sectPr w:rsidR="00C0713B" w:rsidSect="00704E37">
          <w:footerReference w:type="default" r:id="rId9"/>
          <w:type w:val="nextColumn"/>
          <w:pgSz w:w="15840" w:h="12240" w:orient="landscape" w:code="1"/>
          <w:pgMar w:top="720" w:right="720" w:bottom="720" w:left="720" w:header="720" w:footer="720" w:gutter="0"/>
          <w:cols w:space="720"/>
        </w:sectPr>
      </w:pPr>
    </w:p>
    <w:p w14:paraId="7BDF787A" w14:textId="77777777" w:rsidR="00C0713B" w:rsidRPr="00DF06A4" w:rsidRDefault="00C0713B" w:rsidP="00DF06A4">
      <w:r w:rsidRPr="00DF06A4">
        <w:rPr>
          <w:noProof/>
          <w:lang w:val="en-AU" w:eastAsia="en-AU"/>
        </w:rPr>
        <w:lastRenderedPageBreak/>
        <w:drawing>
          <wp:inline distT="0" distB="0" distL="0" distR="0" wp14:anchorId="457AC7A8" wp14:editId="7ED2113C">
            <wp:extent cx="2051685" cy="1057275"/>
            <wp:effectExtent l="0" t="0" r="5715" b="9525"/>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685" cy="1057275"/>
                    </a:xfrm>
                    <a:prstGeom prst="rect">
                      <a:avLst/>
                    </a:prstGeom>
                    <a:noFill/>
                    <a:ln>
                      <a:noFill/>
                    </a:ln>
                  </pic:spPr>
                </pic:pic>
              </a:graphicData>
            </a:graphic>
          </wp:inline>
        </w:drawing>
      </w:r>
    </w:p>
    <w:p w14:paraId="471DE877" w14:textId="77777777" w:rsidR="00C0713B" w:rsidRPr="0034178D" w:rsidRDefault="00C0713B" w:rsidP="0034178D">
      <w:pPr>
        <w:pStyle w:val="H1GenericBlue"/>
      </w:pPr>
      <w:bookmarkStart w:id="3" w:name="_Toc116930855"/>
      <w:bookmarkStart w:id="4" w:name="_Toc152243211"/>
      <w:r w:rsidRPr="0034178D">
        <w:t>Contents</w:t>
      </w:r>
      <w:bookmarkEnd w:id="3"/>
      <w:bookmarkEnd w:id="4"/>
    </w:p>
    <w:p w14:paraId="2DB0AF2F" w14:textId="11658144" w:rsidR="00DF06A4" w:rsidRDefault="00DF06A4">
      <w:pPr>
        <w:pStyle w:val="TOC1"/>
        <w:tabs>
          <w:tab w:val="right" w:leader="dot" w:pos="14390"/>
        </w:tabs>
        <w:rPr>
          <w:rFonts w:eastAsiaTheme="minorEastAsia"/>
          <w:noProof/>
          <w:kern w:val="2"/>
          <w:lang w:eastAsia="en-IN"/>
          <w14:ligatures w14:val="standardContextual"/>
        </w:rPr>
      </w:pPr>
      <w:r>
        <w:rPr>
          <w:rFonts w:cstheme="minorHAnsi"/>
          <w:color w:val="0038A3"/>
        </w:rPr>
        <w:fldChar w:fldCharType="begin"/>
      </w:r>
      <w:r>
        <w:rPr>
          <w:rFonts w:cstheme="minorHAnsi"/>
          <w:color w:val="0038A3"/>
        </w:rPr>
        <w:instrText xml:space="preserve"> TOC \h \z \t "H1_Generic Blue,1,H1_Employment,1,H1_Comunity Attitudes,1,H1_Early Childood,1,H1_Safety,1,H1_Emergency Management,1" </w:instrText>
      </w:r>
      <w:r>
        <w:rPr>
          <w:rFonts w:cstheme="minorHAnsi"/>
          <w:color w:val="0038A3"/>
        </w:rPr>
        <w:fldChar w:fldCharType="separate"/>
      </w:r>
      <w:hyperlink w:anchor="_Toc152243212" w:history="1">
        <w:r w:rsidRPr="00D95D42">
          <w:rPr>
            <w:rStyle w:val="Hyperlink"/>
            <w:rFonts w:cstheme="minorHAnsi"/>
            <w:noProof/>
          </w:rPr>
          <w:t>About the Appendix</w:t>
        </w:r>
        <w:r>
          <w:rPr>
            <w:noProof/>
            <w:webHidden/>
          </w:rPr>
          <w:tab/>
        </w:r>
        <w:r>
          <w:rPr>
            <w:noProof/>
            <w:webHidden/>
          </w:rPr>
          <w:fldChar w:fldCharType="begin"/>
        </w:r>
        <w:r>
          <w:rPr>
            <w:noProof/>
            <w:webHidden/>
          </w:rPr>
          <w:instrText xml:space="preserve"> PAGEREF _Toc152243212 \h </w:instrText>
        </w:r>
        <w:r>
          <w:rPr>
            <w:noProof/>
            <w:webHidden/>
          </w:rPr>
        </w:r>
        <w:r>
          <w:rPr>
            <w:noProof/>
            <w:webHidden/>
          </w:rPr>
          <w:fldChar w:fldCharType="separate"/>
        </w:r>
        <w:r w:rsidR="00463B1A">
          <w:rPr>
            <w:noProof/>
            <w:webHidden/>
          </w:rPr>
          <w:t>1</w:t>
        </w:r>
        <w:r>
          <w:rPr>
            <w:noProof/>
            <w:webHidden/>
          </w:rPr>
          <w:fldChar w:fldCharType="end"/>
        </w:r>
      </w:hyperlink>
    </w:p>
    <w:p w14:paraId="6E3D5F56" w14:textId="14B59865" w:rsidR="00DF06A4" w:rsidRDefault="00932ECE">
      <w:pPr>
        <w:pStyle w:val="TOC1"/>
        <w:tabs>
          <w:tab w:val="right" w:leader="dot" w:pos="14390"/>
        </w:tabs>
        <w:rPr>
          <w:rFonts w:eastAsiaTheme="minorEastAsia"/>
          <w:noProof/>
          <w:kern w:val="2"/>
          <w:lang w:eastAsia="en-IN"/>
          <w14:ligatures w14:val="standardContextual"/>
        </w:rPr>
      </w:pPr>
      <w:hyperlink w:anchor="_Toc152243213" w:history="1">
        <w:r w:rsidR="00DF06A4" w:rsidRPr="00D95D42">
          <w:rPr>
            <w:rStyle w:val="Hyperlink"/>
            <w:rFonts w:cstheme="minorHAnsi"/>
            <w:noProof/>
          </w:rPr>
          <w:t>Employment Targeted Action Plan</w:t>
        </w:r>
        <w:r w:rsidR="00DF06A4">
          <w:rPr>
            <w:noProof/>
            <w:webHidden/>
          </w:rPr>
          <w:tab/>
        </w:r>
        <w:r w:rsidR="00DF06A4">
          <w:rPr>
            <w:noProof/>
            <w:webHidden/>
          </w:rPr>
          <w:fldChar w:fldCharType="begin"/>
        </w:r>
        <w:r w:rsidR="00DF06A4">
          <w:rPr>
            <w:noProof/>
            <w:webHidden/>
          </w:rPr>
          <w:instrText xml:space="preserve"> PAGEREF _Toc152243213 \h </w:instrText>
        </w:r>
        <w:r w:rsidR="00DF06A4">
          <w:rPr>
            <w:noProof/>
            <w:webHidden/>
          </w:rPr>
        </w:r>
        <w:r w:rsidR="00DF06A4">
          <w:rPr>
            <w:noProof/>
            <w:webHidden/>
          </w:rPr>
          <w:fldChar w:fldCharType="separate"/>
        </w:r>
        <w:r w:rsidR="00463B1A">
          <w:rPr>
            <w:noProof/>
            <w:webHidden/>
          </w:rPr>
          <w:t>2</w:t>
        </w:r>
        <w:r w:rsidR="00DF06A4">
          <w:rPr>
            <w:noProof/>
            <w:webHidden/>
          </w:rPr>
          <w:fldChar w:fldCharType="end"/>
        </w:r>
      </w:hyperlink>
    </w:p>
    <w:p w14:paraId="437F4819" w14:textId="7EFE2F90" w:rsidR="00DF06A4" w:rsidRDefault="00932ECE">
      <w:pPr>
        <w:pStyle w:val="TOC1"/>
        <w:tabs>
          <w:tab w:val="right" w:leader="dot" w:pos="14390"/>
        </w:tabs>
        <w:rPr>
          <w:rFonts w:eastAsiaTheme="minorEastAsia"/>
          <w:noProof/>
          <w:kern w:val="2"/>
          <w:lang w:eastAsia="en-IN"/>
          <w14:ligatures w14:val="standardContextual"/>
        </w:rPr>
      </w:pPr>
      <w:hyperlink w:anchor="_Toc152243214" w:history="1">
        <w:r w:rsidR="00DF06A4" w:rsidRPr="00D95D42">
          <w:rPr>
            <w:rStyle w:val="Hyperlink"/>
            <w:noProof/>
          </w:rPr>
          <w:t>Community Attitudes Targeted Action Plan</w:t>
        </w:r>
        <w:r w:rsidR="00DF06A4">
          <w:rPr>
            <w:noProof/>
            <w:webHidden/>
          </w:rPr>
          <w:tab/>
        </w:r>
        <w:r w:rsidR="00DF06A4">
          <w:rPr>
            <w:noProof/>
            <w:webHidden/>
          </w:rPr>
          <w:fldChar w:fldCharType="begin"/>
        </w:r>
        <w:r w:rsidR="00DF06A4">
          <w:rPr>
            <w:noProof/>
            <w:webHidden/>
          </w:rPr>
          <w:instrText xml:space="preserve"> PAGEREF _Toc152243214 \h </w:instrText>
        </w:r>
        <w:r w:rsidR="00DF06A4">
          <w:rPr>
            <w:noProof/>
            <w:webHidden/>
          </w:rPr>
        </w:r>
        <w:r w:rsidR="00DF06A4">
          <w:rPr>
            <w:noProof/>
            <w:webHidden/>
          </w:rPr>
          <w:fldChar w:fldCharType="separate"/>
        </w:r>
        <w:r w:rsidR="00463B1A">
          <w:rPr>
            <w:noProof/>
            <w:webHidden/>
          </w:rPr>
          <w:t>56</w:t>
        </w:r>
        <w:r w:rsidR="00DF06A4">
          <w:rPr>
            <w:noProof/>
            <w:webHidden/>
          </w:rPr>
          <w:fldChar w:fldCharType="end"/>
        </w:r>
      </w:hyperlink>
    </w:p>
    <w:p w14:paraId="04FDC99E" w14:textId="7998DF8B" w:rsidR="00DF06A4" w:rsidRDefault="00932ECE">
      <w:pPr>
        <w:pStyle w:val="TOC1"/>
        <w:tabs>
          <w:tab w:val="right" w:leader="dot" w:pos="14390"/>
        </w:tabs>
        <w:rPr>
          <w:rFonts w:eastAsiaTheme="minorEastAsia"/>
          <w:noProof/>
          <w:kern w:val="2"/>
          <w:lang w:eastAsia="en-IN"/>
          <w14:ligatures w14:val="standardContextual"/>
        </w:rPr>
      </w:pPr>
      <w:hyperlink w:anchor="_Toc152243215" w:history="1">
        <w:r w:rsidR="00DF06A4" w:rsidRPr="00D95D42">
          <w:rPr>
            <w:rStyle w:val="Hyperlink"/>
            <w:noProof/>
          </w:rPr>
          <w:t>Early Childhood Targeted Action Plan</w:t>
        </w:r>
        <w:r w:rsidR="00DF06A4">
          <w:rPr>
            <w:noProof/>
            <w:webHidden/>
          </w:rPr>
          <w:tab/>
        </w:r>
        <w:r w:rsidR="00DF06A4">
          <w:rPr>
            <w:noProof/>
            <w:webHidden/>
          </w:rPr>
          <w:fldChar w:fldCharType="begin"/>
        </w:r>
        <w:r w:rsidR="00DF06A4">
          <w:rPr>
            <w:noProof/>
            <w:webHidden/>
          </w:rPr>
          <w:instrText xml:space="preserve"> PAGEREF _Toc152243215 \h </w:instrText>
        </w:r>
        <w:r w:rsidR="00DF06A4">
          <w:rPr>
            <w:noProof/>
            <w:webHidden/>
          </w:rPr>
        </w:r>
        <w:r w:rsidR="00DF06A4">
          <w:rPr>
            <w:noProof/>
            <w:webHidden/>
          </w:rPr>
          <w:fldChar w:fldCharType="separate"/>
        </w:r>
        <w:r w:rsidR="00463B1A">
          <w:rPr>
            <w:noProof/>
            <w:webHidden/>
          </w:rPr>
          <w:t>104</w:t>
        </w:r>
        <w:r w:rsidR="00DF06A4">
          <w:rPr>
            <w:noProof/>
            <w:webHidden/>
          </w:rPr>
          <w:fldChar w:fldCharType="end"/>
        </w:r>
      </w:hyperlink>
    </w:p>
    <w:p w14:paraId="172C6068" w14:textId="44C86683" w:rsidR="00DF06A4" w:rsidRDefault="00932ECE">
      <w:pPr>
        <w:pStyle w:val="TOC1"/>
        <w:tabs>
          <w:tab w:val="right" w:leader="dot" w:pos="14390"/>
        </w:tabs>
        <w:rPr>
          <w:rFonts w:eastAsiaTheme="minorEastAsia"/>
          <w:noProof/>
          <w:kern w:val="2"/>
          <w:lang w:eastAsia="en-IN"/>
          <w14:ligatures w14:val="standardContextual"/>
        </w:rPr>
      </w:pPr>
      <w:hyperlink w:anchor="_Toc152243216" w:history="1">
        <w:r w:rsidR="00DF06A4" w:rsidRPr="00D95D42">
          <w:rPr>
            <w:rStyle w:val="Hyperlink"/>
            <w:noProof/>
          </w:rPr>
          <w:t>Safety Targeted Action Plan</w:t>
        </w:r>
        <w:r w:rsidR="00DF06A4">
          <w:rPr>
            <w:noProof/>
            <w:webHidden/>
          </w:rPr>
          <w:tab/>
        </w:r>
        <w:r w:rsidR="00DF06A4">
          <w:rPr>
            <w:noProof/>
            <w:webHidden/>
          </w:rPr>
          <w:fldChar w:fldCharType="begin"/>
        </w:r>
        <w:r w:rsidR="00DF06A4">
          <w:rPr>
            <w:noProof/>
            <w:webHidden/>
          </w:rPr>
          <w:instrText xml:space="preserve"> PAGEREF _Toc152243216 \h </w:instrText>
        </w:r>
        <w:r w:rsidR="00DF06A4">
          <w:rPr>
            <w:noProof/>
            <w:webHidden/>
          </w:rPr>
        </w:r>
        <w:r w:rsidR="00DF06A4">
          <w:rPr>
            <w:noProof/>
            <w:webHidden/>
          </w:rPr>
          <w:fldChar w:fldCharType="separate"/>
        </w:r>
        <w:r w:rsidR="00463B1A">
          <w:rPr>
            <w:noProof/>
            <w:webHidden/>
          </w:rPr>
          <w:t>159</w:t>
        </w:r>
        <w:r w:rsidR="00DF06A4">
          <w:rPr>
            <w:noProof/>
            <w:webHidden/>
          </w:rPr>
          <w:fldChar w:fldCharType="end"/>
        </w:r>
      </w:hyperlink>
    </w:p>
    <w:p w14:paraId="1C7B3D7D" w14:textId="42434413" w:rsidR="00DF06A4" w:rsidRDefault="00932ECE">
      <w:pPr>
        <w:pStyle w:val="TOC1"/>
        <w:tabs>
          <w:tab w:val="right" w:leader="dot" w:pos="14390"/>
        </w:tabs>
        <w:rPr>
          <w:rFonts w:eastAsiaTheme="minorEastAsia"/>
          <w:noProof/>
          <w:kern w:val="2"/>
          <w:lang w:eastAsia="en-IN"/>
          <w14:ligatures w14:val="standardContextual"/>
        </w:rPr>
      </w:pPr>
      <w:hyperlink w:anchor="_Toc152243217" w:history="1">
        <w:r w:rsidR="00DF06A4" w:rsidRPr="00D95D42">
          <w:rPr>
            <w:rStyle w:val="Hyperlink"/>
            <w:noProof/>
          </w:rPr>
          <w:t>Emergency Management Targeted Action Plan</w:t>
        </w:r>
        <w:r w:rsidR="00DF06A4">
          <w:rPr>
            <w:noProof/>
            <w:webHidden/>
          </w:rPr>
          <w:tab/>
        </w:r>
        <w:r w:rsidR="00DF06A4">
          <w:rPr>
            <w:noProof/>
            <w:webHidden/>
          </w:rPr>
          <w:fldChar w:fldCharType="begin"/>
        </w:r>
        <w:r w:rsidR="00DF06A4">
          <w:rPr>
            <w:noProof/>
            <w:webHidden/>
          </w:rPr>
          <w:instrText xml:space="preserve"> PAGEREF _Toc152243217 \h </w:instrText>
        </w:r>
        <w:r w:rsidR="00DF06A4">
          <w:rPr>
            <w:noProof/>
            <w:webHidden/>
          </w:rPr>
        </w:r>
        <w:r w:rsidR="00DF06A4">
          <w:rPr>
            <w:noProof/>
            <w:webHidden/>
          </w:rPr>
          <w:fldChar w:fldCharType="separate"/>
        </w:r>
        <w:r w:rsidR="00463B1A">
          <w:rPr>
            <w:noProof/>
            <w:webHidden/>
          </w:rPr>
          <w:t>241</w:t>
        </w:r>
        <w:r w:rsidR="00DF06A4">
          <w:rPr>
            <w:noProof/>
            <w:webHidden/>
          </w:rPr>
          <w:fldChar w:fldCharType="end"/>
        </w:r>
      </w:hyperlink>
    </w:p>
    <w:p w14:paraId="63F9823E" w14:textId="3EF2B7BB" w:rsidR="00C0713B" w:rsidRDefault="00DF06A4" w:rsidP="00661D47">
      <w:pPr>
        <w:pStyle w:val="EmploymentH3Headings"/>
        <w:pBdr>
          <w:top w:val="none" w:sz="0" w:space="0" w:color="auto"/>
        </w:pBdr>
        <w:rPr>
          <w:rFonts w:cstheme="minorHAnsi"/>
          <w:color w:val="0038A3"/>
        </w:rPr>
      </w:pPr>
      <w:r>
        <w:rPr>
          <w:rFonts w:asciiTheme="minorHAnsi" w:eastAsiaTheme="minorHAnsi" w:hAnsiTheme="minorHAnsi" w:cstheme="minorHAnsi"/>
          <w:color w:val="0038A3"/>
          <w:spacing w:val="0"/>
          <w:sz w:val="22"/>
          <w:szCs w:val="22"/>
          <w:lang w:val="en-IN" w:eastAsia="en-US"/>
        </w:rPr>
        <w:fldChar w:fldCharType="end"/>
      </w:r>
    </w:p>
    <w:p w14:paraId="76A6164B" w14:textId="77777777" w:rsidR="00AF16D3" w:rsidRDefault="00AF16D3" w:rsidP="00C0713B">
      <w:pPr>
        <w:spacing w:after="0" w:line="240" w:lineRule="auto"/>
        <w:rPr>
          <w:rFonts w:eastAsiaTheme="minorEastAsia" w:cstheme="minorHAnsi"/>
          <w:color w:val="0038A3"/>
          <w:spacing w:val="-5"/>
          <w:sz w:val="36"/>
          <w:szCs w:val="36"/>
          <w:lang w:val="en-US" w:eastAsia="en-IN"/>
        </w:rPr>
        <w:sectPr w:rsidR="00AF16D3" w:rsidSect="00704E37">
          <w:type w:val="nextColumn"/>
          <w:pgSz w:w="15840" w:h="12240" w:orient="landscape" w:code="1"/>
          <w:pgMar w:top="720" w:right="720" w:bottom="720" w:left="720" w:header="720" w:footer="720" w:gutter="0"/>
          <w:pgNumType w:fmt="upperRoman"/>
          <w:cols w:space="720"/>
        </w:sectPr>
      </w:pPr>
    </w:p>
    <w:p w14:paraId="393DC20E" w14:textId="77777777" w:rsidR="00EA33F7" w:rsidRDefault="00C0713B" w:rsidP="00C0713B">
      <w:pPr>
        <w:pStyle w:val="H1GenericBlue"/>
        <w:rPr>
          <w:rFonts w:asciiTheme="minorHAnsi" w:hAnsiTheme="minorHAnsi" w:cstheme="minorHAnsi"/>
        </w:rPr>
      </w:pPr>
      <w:bookmarkStart w:id="5" w:name="_Toc116930856"/>
      <w:bookmarkStart w:id="6" w:name="_Toc152243212"/>
      <w:r>
        <w:rPr>
          <w:rFonts w:asciiTheme="minorHAnsi" w:hAnsiTheme="minorHAnsi" w:cstheme="minorHAnsi"/>
        </w:rPr>
        <w:lastRenderedPageBreak/>
        <w:t>About the Appendix</w:t>
      </w:r>
      <w:bookmarkEnd w:id="5"/>
      <w:bookmarkEnd w:id="6"/>
    </w:p>
    <w:p w14:paraId="6328D20E" w14:textId="77777777" w:rsidR="00EA33F7" w:rsidRDefault="00EA33F7" w:rsidP="00C0713B">
      <w:pPr>
        <w:pStyle w:val="H1GenericBlue"/>
        <w:rPr>
          <w:rFonts w:asciiTheme="minorHAnsi" w:hAnsiTheme="minorHAnsi" w:cstheme="minorHAnsi"/>
        </w:rPr>
        <w:sectPr w:rsidR="00EA33F7" w:rsidSect="004D5DD0">
          <w:footerReference w:type="default" r:id="rId10"/>
          <w:type w:val="nextColumn"/>
          <w:pgSz w:w="15840" w:h="12240" w:orient="landscape" w:code="1"/>
          <w:pgMar w:top="720" w:right="720" w:bottom="720" w:left="720" w:header="720" w:footer="720" w:gutter="0"/>
          <w:pgNumType w:start="1"/>
          <w:cols w:space="720"/>
        </w:sectPr>
      </w:pPr>
    </w:p>
    <w:p w14:paraId="30CD0B6E" w14:textId="77777777" w:rsidR="00C0713B" w:rsidRDefault="00C0713B" w:rsidP="00C0713B">
      <w:pPr>
        <w:pStyle w:val="2columnbodycopy"/>
        <w:rPr>
          <w:rFonts w:asciiTheme="minorHAnsi" w:hAnsiTheme="minorHAnsi" w:cstheme="minorHAnsi"/>
          <w:sz w:val="22"/>
          <w:szCs w:val="22"/>
        </w:rPr>
      </w:pPr>
      <w:r>
        <w:rPr>
          <w:rFonts w:asciiTheme="minorHAnsi" w:hAnsiTheme="minorHAnsi" w:cstheme="minorHAnsi"/>
          <w:sz w:val="22"/>
          <w:szCs w:val="22"/>
        </w:rPr>
        <w:t>This Appendix provides an overview of the activities undertaken during the period 1 July 2022 – 30 June 2023 for each of the actions across the 5 Targeted Action Plans (TAPs):</w:t>
      </w:r>
    </w:p>
    <w:p w14:paraId="453C3900" w14:textId="77777777" w:rsidR="00C0713B" w:rsidRPr="00D4171D" w:rsidRDefault="00932ECE" w:rsidP="00C0713B">
      <w:pPr>
        <w:pStyle w:val="TableBullets"/>
        <w:numPr>
          <w:ilvl w:val="0"/>
          <w:numId w:val="2"/>
        </w:numPr>
        <w:ind w:left="144" w:hanging="144"/>
        <w:rPr>
          <w:rFonts w:asciiTheme="minorHAnsi" w:hAnsiTheme="minorHAnsi" w:cstheme="minorHAnsi"/>
          <w:b/>
          <w:bCs/>
          <w:sz w:val="22"/>
          <w:szCs w:val="22"/>
        </w:rPr>
      </w:pPr>
      <w:hyperlink r:id="rId11" w:history="1">
        <w:r w:rsidR="00C0713B" w:rsidRPr="00D4171D">
          <w:rPr>
            <w:rStyle w:val="Hyperlink"/>
            <w:rFonts w:asciiTheme="minorHAnsi" w:hAnsiTheme="minorHAnsi" w:cstheme="minorHAnsi"/>
            <w:b w:val="0"/>
            <w:sz w:val="22"/>
            <w:szCs w:val="22"/>
          </w:rPr>
          <w:t>Employment</w:t>
        </w:r>
      </w:hyperlink>
    </w:p>
    <w:p w14:paraId="32639E20" w14:textId="77777777" w:rsidR="00C0713B" w:rsidRPr="00D4171D" w:rsidRDefault="00932ECE" w:rsidP="00C0713B">
      <w:pPr>
        <w:pStyle w:val="TableBullets"/>
        <w:numPr>
          <w:ilvl w:val="0"/>
          <w:numId w:val="2"/>
        </w:numPr>
        <w:ind w:left="144" w:hanging="144"/>
        <w:rPr>
          <w:rFonts w:asciiTheme="minorHAnsi" w:hAnsiTheme="minorHAnsi" w:cstheme="minorHAnsi"/>
          <w:b/>
          <w:bCs/>
          <w:sz w:val="22"/>
          <w:szCs w:val="22"/>
        </w:rPr>
      </w:pPr>
      <w:hyperlink r:id="rId12" w:history="1">
        <w:r w:rsidR="00C0713B" w:rsidRPr="00D4171D">
          <w:rPr>
            <w:rStyle w:val="Hyperlink"/>
            <w:rFonts w:asciiTheme="minorHAnsi" w:hAnsiTheme="minorHAnsi" w:cstheme="minorHAnsi"/>
            <w:b w:val="0"/>
            <w:sz w:val="22"/>
            <w:szCs w:val="22"/>
          </w:rPr>
          <w:t>Community Attitudes</w:t>
        </w:r>
      </w:hyperlink>
    </w:p>
    <w:p w14:paraId="32B60565" w14:textId="77777777" w:rsidR="00C0713B" w:rsidRPr="00D4171D" w:rsidRDefault="00932ECE" w:rsidP="00C0713B">
      <w:pPr>
        <w:pStyle w:val="TableBullets"/>
        <w:numPr>
          <w:ilvl w:val="0"/>
          <w:numId w:val="2"/>
        </w:numPr>
        <w:ind w:left="144" w:hanging="144"/>
        <w:rPr>
          <w:rFonts w:asciiTheme="minorHAnsi" w:hAnsiTheme="minorHAnsi" w:cstheme="minorHAnsi"/>
          <w:b/>
          <w:bCs/>
          <w:sz w:val="22"/>
          <w:szCs w:val="22"/>
        </w:rPr>
      </w:pPr>
      <w:hyperlink r:id="rId13" w:history="1">
        <w:r w:rsidR="00C0713B" w:rsidRPr="00D4171D">
          <w:rPr>
            <w:rStyle w:val="Hyperlink"/>
            <w:rFonts w:asciiTheme="minorHAnsi" w:hAnsiTheme="minorHAnsi" w:cstheme="minorHAnsi"/>
            <w:b w:val="0"/>
            <w:sz w:val="22"/>
            <w:szCs w:val="22"/>
          </w:rPr>
          <w:t>Early Childhood</w:t>
        </w:r>
      </w:hyperlink>
    </w:p>
    <w:p w14:paraId="0BF9D062" w14:textId="77777777" w:rsidR="00C0713B" w:rsidRPr="00D4171D" w:rsidRDefault="00932ECE" w:rsidP="00C0713B">
      <w:pPr>
        <w:pStyle w:val="TableBullets"/>
        <w:numPr>
          <w:ilvl w:val="0"/>
          <w:numId w:val="2"/>
        </w:numPr>
        <w:ind w:left="144" w:hanging="144"/>
        <w:rPr>
          <w:rFonts w:asciiTheme="minorHAnsi" w:hAnsiTheme="minorHAnsi" w:cstheme="minorHAnsi"/>
          <w:b/>
          <w:bCs/>
          <w:sz w:val="22"/>
          <w:szCs w:val="22"/>
        </w:rPr>
      </w:pPr>
      <w:hyperlink r:id="rId14" w:history="1">
        <w:r w:rsidR="00C0713B" w:rsidRPr="00D4171D">
          <w:rPr>
            <w:rStyle w:val="Hyperlink"/>
            <w:rFonts w:asciiTheme="minorHAnsi" w:hAnsiTheme="minorHAnsi" w:cstheme="minorHAnsi"/>
            <w:b w:val="0"/>
            <w:sz w:val="22"/>
            <w:szCs w:val="22"/>
          </w:rPr>
          <w:t>Safety</w:t>
        </w:r>
      </w:hyperlink>
    </w:p>
    <w:p w14:paraId="09BBE72B" w14:textId="77777777" w:rsidR="00C0713B" w:rsidRPr="00D4171D" w:rsidRDefault="00932ECE" w:rsidP="00C0713B">
      <w:pPr>
        <w:pStyle w:val="TableBullets"/>
        <w:numPr>
          <w:ilvl w:val="0"/>
          <w:numId w:val="2"/>
        </w:numPr>
        <w:ind w:left="144" w:hanging="144"/>
        <w:rPr>
          <w:rFonts w:asciiTheme="minorHAnsi" w:hAnsiTheme="minorHAnsi" w:cstheme="minorHAnsi"/>
          <w:b/>
          <w:sz w:val="22"/>
          <w:szCs w:val="22"/>
        </w:rPr>
      </w:pPr>
      <w:hyperlink r:id="rId15" w:history="1">
        <w:r w:rsidR="00C0713B" w:rsidRPr="00D4171D">
          <w:rPr>
            <w:rStyle w:val="Hyperlink"/>
            <w:rFonts w:asciiTheme="minorHAnsi" w:hAnsiTheme="minorHAnsi" w:cstheme="minorHAnsi"/>
            <w:b w:val="0"/>
            <w:sz w:val="22"/>
            <w:szCs w:val="22"/>
          </w:rPr>
          <w:t>Emergency Management</w:t>
        </w:r>
      </w:hyperlink>
    </w:p>
    <w:p w14:paraId="6AFEB9C5" w14:textId="36AFA17C" w:rsidR="003C4B19" w:rsidRPr="00D4171D" w:rsidRDefault="003C4B19" w:rsidP="00C0713B">
      <w:pPr>
        <w:pStyle w:val="2columnbodycopy"/>
        <w:rPr>
          <w:rFonts w:asciiTheme="minorHAnsi" w:hAnsiTheme="minorHAnsi" w:cstheme="minorHAnsi"/>
          <w:sz w:val="22"/>
          <w:szCs w:val="22"/>
        </w:rPr>
      </w:pPr>
      <w:r w:rsidRPr="00D4171D">
        <w:rPr>
          <w:rFonts w:asciiTheme="minorHAnsi" w:hAnsiTheme="minorHAnsi" w:cstheme="minorHAnsi"/>
          <w:sz w:val="22"/>
          <w:szCs w:val="22"/>
          <w:lang w:val="en-AU"/>
        </w:rPr>
        <w:t>The actions are grouped by TAP. The first page of each TAP section includes the TAPs Objectives and quick links to actions for the Australian Government and each state and territory.</w:t>
      </w:r>
    </w:p>
    <w:p w14:paraId="7F0C66F5" w14:textId="7D0F6A4B" w:rsidR="00C0713B" w:rsidRPr="00D4171D" w:rsidRDefault="002427B4" w:rsidP="00C0713B">
      <w:pPr>
        <w:pStyle w:val="2columnbodycopy"/>
        <w:rPr>
          <w:rFonts w:asciiTheme="minorHAnsi" w:hAnsiTheme="minorHAnsi" w:cstheme="minorHAnsi"/>
          <w:sz w:val="22"/>
          <w:szCs w:val="22"/>
        </w:rPr>
      </w:pPr>
      <w:r w:rsidRPr="00D4171D">
        <w:rPr>
          <w:rFonts w:asciiTheme="minorHAnsi" w:hAnsiTheme="minorHAnsi" w:cstheme="minorHAnsi"/>
          <w:sz w:val="22"/>
          <w:szCs w:val="22"/>
        </w:rPr>
        <w:t>T</w:t>
      </w:r>
      <w:r w:rsidR="00C0713B" w:rsidRPr="00D4171D">
        <w:rPr>
          <w:rFonts w:asciiTheme="minorHAnsi" w:hAnsiTheme="minorHAnsi" w:cstheme="minorHAnsi"/>
          <w:sz w:val="22"/>
          <w:szCs w:val="22"/>
        </w:rPr>
        <w:t>he tables for each TAP include the related TAP objectives, action numbers and descriptions, timeline and indicators as they appear in the published TAP documents.</w:t>
      </w:r>
      <w:r w:rsidRPr="00D4171D">
        <w:rPr>
          <w:rFonts w:asciiTheme="minorHAnsi" w:hAnsiTheme="minorHAnsi" w:cstheme="minorHAnsi"/>
          <w:sz w:val="22"/>
          <w:szCs w:val="22"/>
        </w:rPr>
        <w:t xml:space="preserve"> E</w:t>
      </w:r>
      <w:r w:rsidR="00C0713B" w:rsidRPr="00D4171D">
        <w:rPr>
          <w:rFonts w:ascii="Calibri" w:hAnsi="Calibri" w:cs="Calibri"/>
          <w:sz w:val="22"/>
          <w:szCs w:val="22"/>
        </w:rPr>
        <w:t>ach action includes a status, for the level of progress achieved during the reporting period, and a short description about the activity for that action.</w:t>
      </w:r>
      <w:r w:rsidRPr="00D4171D">
        <w:rPr>
          <w:rFonts w:ascii="Calibri" w:hAnsi="Calibri" w:cs="Calibri"/>
          <w:sz w:val="22"/>
          <w:szCs w:val="22"/>
        </w:rPr>
        <w:t xml:space="preserve"> For comparison purposes, progress made in the 1</w:t>
      </w:r>
      <w:r w:rsidRPr="00D4171D">
        <w:rPr>
          <w:rFonts w:ascii="Calibri" w:hAnsi="Calibri" w:cs="Calibri"/>
          <w:sz w:val="22"/>
          <w:szCs w:val="22"/>
          <w:vertAlign w:val="superscript"/>
        </w:rPr>
        <w:t>st</w:t>
      </w:r>
      <w:r w:rsidRPr="00D4171D">
        <w:rPr>
          <w:rFonts w:ascii="Calibri" w:hAnsi="Calibri" w:cs="Calibri"/>
          <w:sz w:val="22"/>
          <w:szCs w:val="22"/>
        </w:rPr>
        <w:t xml:space="preserve"> annual TAPs Report is also provided </w:t>
      </w:r>
      <w:r w:rsidR="00730F80" w:rsidRPr="00D4171D">
        <w:rPr>
          <w:rFonts w:ascii="Calibri" w:hAnsi="Calibri" w:cs="Calibri"/>
          <w:sz w:val="22"/>
          <w:szCs w:val="22"/>
        </w:rPr>
        <w:t>in the far right column</w:t>
      </w:r>
      <w:r w:rsidRPr="00D4171D">
        <w:rPr>
          <w:rFonts w:ascii="Calibri" w:hAnsi="Calibri" w:cs="Calibri"/>
          <w:sz w:val="22"/>
          <w:szCs w:val="22"/>
        </w:rPr>
        <w:t>. Where an action was completed in the 1</w:t>
      </w:r>
      <w:r w:rsidRPr="00D4171D">
        <w:rPr>
          <w:rFonts w:ascii="Calibri" w:hAnsi="Calibri" w:cs="Calibri"/>
          <w:sz w:val="22"/>
          <w:szCs w:val="22"/>
          <w:vertAlign w:val="superscript"/>
        </w:rPr>
        <w:t>st</w:t>
      </w:r>
      <w:r w:rsidRPr="00D4171D">
        <w:rPr>
          <w:rFonts w:ascii="Calibri" w:hAnsi="Calibri" w:cs="Calibri"/>
          <w:sz w:val="22"/>
          <w:szCs w:val="22"/>
        </w:rPr>
        <w:t xml:space="preserve"> annual TAPs report, there is a progress status of N/A</w:t>
      </w:r>
      <w:r w:rsidR="00950BAD" w:rsidRPr="00D4171D">
        <w:rPr>
          <w:rFonts w:ascii="Calibri" w:hAnsi="Calibri" w:cs="Calibri"/>
          <w:sz w:val="22"/>
          <w:szCs w:val="22"/>
        </w:rPr>
        <w:t xml:space="preserve"> for 2022-2023</w:t>
      </w:r>
      <w:r w:rsidRPr="00D4171D">
        <w:rPr>
          <w:rFonts w:ascii="Calibri" w:hAnsi="Calibri" w:cs="Calibri"/>
          <w:sz w:val="22"/>
          <w:szCs w:val="22"/>
        </w:rPr>
        <w:t>.</w:t>
      </w:r>
      <w:r w:rsidR="0058747B" w:rsidRPr="00D4171D">
        <w:rPr>
          <w:sz w:val="22"/>
          <w:szCs w:val="22"/>
        </w:rPr>
        <w:t xml:space="preserve"> </w:t>
      </w:r>
      <w:r w:rsidR="0058747B" w:rsidRPr="00D4171D">
        <w:rPr>
          <w:rFonts w:ascii="Calibri" w:hAnsi="Calibri" w:cs="Calibri"/>
          <w:sz w:val="22"/>
          <w:szCs w:val="22"/>
        </w:rPr>
        <w:t>All actions have been linked back to the relevant Policy Priority in Australia’s Disability Strategy.</w:t>
      </w:r>
    </w:p>
    <w:p w14:paraId="19D6CAC1" w14:textId="77777777" w:rsidR="00C0713B" w:rsidRDefault="00C0713B" w:rsidP="00C0713B">
      <w:pPr>
        <w:pStyle w:val="2columnbodycopy"/>
        <w:rPr>
          <w:rFonts w:asciiTheme="minorHAnsi" w:hAnsiTheme="minorHAnsi" w:cstheme="minorHAnsi"/>
          <w:sz w:val="22"/>
          <w:szCs w:val="22"/>
        </w:rPr>
      </w:pPr>
      <w:r>
        <w:rPr>
          <w:rFonts w:cstheme="minorHAnsi"/>
        </w:rPr>
        <w:br w:type="column"/>
      </w:r>
      <w:r>
        <w:rPr>
          <w:rFonts w:asciiTheme="minorHAnsi" w:hAnsiTheme="minorHAnsi" w:cstheme="minorHAnsi"/>
          <w:sz w:val="22"/>
          <w:szCs w:val="22"/>
        </w:rPr>
        <w:t>The progress reported for each action also includes an overall status:</w:t>
      </w:r>
    </w:p>
    <w:p w14:paraId="602D0A6E" w14:textId="77777777" w:rsidR="00C0713B" w:rsidRDefault="00C0713B" w:rsidP="00C0713B">
      <w:pPr>
        <w:pStyle w:val="2columnbodycopy"/>
        <w:tabs>
          <w:tab w:val="left" w:pos="1984"/>
        </w:tabs>
        <w:rPr>
          <w:rFonts w:asciiTheme="minorHAnsi" w:hAnsiTheme="minorHAnsi" w:cstheme="minorHAnsi"/>
          <w:sz w:val="22"/>
          <w:szCs w:val="22"/>
        </w:rPr>
      </w:pPr>
      <w:r>
        <w:rPr>
          <w:rFonts w:asciiTheme="minorHAnsi" w:hAnsiTheme="minorHAnsi" w:cstheme="minorHAnsi"/>
          <w:b/>
          <w:bCs/>
          <w:sz w:val="22"/>
          <w:szCs w:val="22"/>
        </w:rPr>
        <w:t>Completed</w:t>
      </w:r>
      <w:r>
        <w:rPr>
          <w:rFonts w:asciiTheme="minorHAnsi" w:hAnsiTheme="minorHAnsi" w:cstheme="minorHAnsi"/>
          <w:b/>
          <w:bCs/>
          <w:sz w:val="22"/>
          <w:szCs w:val="22"/>
        </w:rPr>
        <w:tab/>
      </w:r>
      <w:r w:rsidR="002427B4" w:rsidRPr="002427B4">
        <w:rPr>
          <w:rFonts w:asciiTheme="minorHAnsi" w:hAnsiTheme="minorHAnsi" w:cstheme="minorHAnsi"/>
          <w:bCs/>
          <w:sz w:val="22"/>
          <w:szCs w:val="22"/>
        </w:rPr>
        <w:t>A</w:t>
      </w:r>
      <w:r>
        <w:rPr>
          <w:rFonts w:asciiTheme="minorHAnsi" w:hAnsiTheme="minorHAnsi" w:cstheme="minorHAnsi"/>
          <w:sz w:val="22"/>
          <w:szCs w:val="22"/>
        </w:rPr>
        <w:t>cti</w:t>
      </w:r>
      <w:r w:rsidR="002427B4">
        <w:rPr>
          <w:rFonts w:asciiTheme="minorHAnsi" w:hAnsiTheme="minorHAnsi" w:cstheme="minorHAnsi"/>
          <w:sz w:val="22"/>
          <w:szCs w:val="22"/>
        </w:rPr>
        <w:t>on was completed by 30 June 2023</w:t>
      </w:r>
      <w:r>
        <w:rPr>
          <w:rFonts w:asciiTheme="minorHAnsi" w:hAnsiTheme="minorHAnsi" w:cstheme="minorHAnsi"/>
          <w:sz w:val="22"/>
          <w:szCs w:val="22"/>
        </w:rPr>
        <w:t>.</w:t>
      </w:r>
    </w:p>
    <w:p w14:paraId="3AF60044" w14:textId="77777777" w:rsidR="00C0713B" w:rsidRDefault="00C0713B" w:rsidP="00C0713B">
      <w:pPr>
        <w:pStyle w:val="TableLegend"/>
        <w:tabs>
          <w:tab w:val="left" w:pos="1984"/>
        </w:tabs>
        <w:rPr>
          <w:rFonts w:asciiTheme="minorHAnsi" w:hAnsiTheme="minorHAnsi" w:cstheme="minorHAnsi"/>
          <w:b w:val="0"/>
          <w:bCs w:val="0"/>
          <w:sz w:val="22"/>
          <w:szCs w:val="22"/>
        </w:rPr>
      </w:pPr>
      <w:r>
        <w:rPr>
          <w:rFonts w:asciiTheme="minorHAnsi" w:hAnsiTheme="minorHAnsi" w:cstheme="minorHAnsi"/>
          <w:sz w:val="22"/>
          <w:szCs w:val="22"/>
        </w:rPr>
        <w:t>On track</w:t>
      </w:r>
      <w:r>
        <w:rPr>
          <w:rFonts w:asciiTheme="minorHAnsi" w:hAnsiTheme="minorHAnsi" w:cstheme="minorHAnsi"/>
          <w:sz w:val="22"/>
          <w:szCs w:val="22"/>
        </w:rPr>
        <w:tab/>
      </w:r>
      <w:r w:rsidR="002427B4">
        <w:rPr>
          <w:rFonts w:asciiTheme="minorHAnsi" w:hAnsiTheme="minorHAnsi" w:cstheme="minorHAnsi"/>
          <w:b w:val="0"/>
          <w:bCs w:val="0"/>
          <w:sz w:val="22"/>
          <w:szCs w:val="22"/>
        </w:rPr>
        <w:t>A</w:t>
      </w:r>
      <w:r>
        <w:rPr>
          <w:rFonts w:asciiTheme="minorHAnsi" w:hAnsiTheme="minorHAnsi" w:cstheme="minorHAnsi"/>
          <w:b w:val="0"/>
          <w:bCs w:val="0"/>
          <w:sz w:val="22"/>
          <w:szCs w:val="22"/>
        </w:rPr>
        <w:t>ction is progressing in line with plans.</w:t>
      </w:r>
    </w:p>
    <w:p w14:paraId="0A751689" w14:textId="77777777" w:rsidR="00C0713B" w:rsidRDefault="00C0713B" w:rsidP="00C0713B">
      <w:pPr>
        <w:pStyle w:val="TableLegend"/>
        <w:tabs>
          <w:tab w:val="left" w:pos="1984"/>
        </w:tabs>
        <w:ind w:left="1987" w:hanging="1987"/>
        <w:rPr>
          <w:rFonts w:asciiTheme="minorHAnsi" w:hAnsiTheme="minorHAnsi" w:cstheme="minorHAnsi"/>
          <w:sz w:val="22"/>
          <w:szCs w:val="22"/>
        </w:rPr>
      </w:pPr>
      <w:r>
        <w:rPr>
          <w:rFonts w:asciiTheme="minorHAnsi" w:hAnsiTheme="minorHAnsi" w:cstheme="minorHAnsi"/>
          <w:sz w:val="22"/>
          <w:szCs w:val="22"/>
        </w:rPr>
        <w:t>Some delays</w:t>
      </w:r>
      <w:r>
        <w:rPr>
          <w:rFonts w:asciiTheme="minorHAnsi" w:hAnsiTheme="minorHAnsi" w:cstheme="minorHAnsi"/>
          <w:sz w:val="22"/>
          <w:szCs w:val="22"/>
        </w:rPr>
        <w:tab/>
      </w:r>
      <w:r w:rsidR="002427B4" w:rsidRPr="002427B4">
        <w:rPr>
          <w:rFonts w:asciiTheme="minorHAnsi" w:hAnsiTheme="minorHAnsi" w:cstheme="minorHAnsi"/>
          <w:b w:val="0"/>
          <w:sz w:val="22"/>
          <w:szCs w:val="22"/>
        </w:rPr>
        <w:t>A</w:t>
      </w:r>
      <w:r>
        <w:rPr>
          <w:rFonts w:asciiTheme="minorHAnsi" w:hAnsiTheme="minorHAnsi" w:cstheme="minorHAnsi"/>
          <w:b w:val="0"/>
          <w:bCs w:val="0"/>
          <w:sz w:val="22"/>
          <w:szCs w:val="22"/>
        </w:rPr>
        <w:t xml:space="preserve">ction is underway </w:t>
      </w:r>
      <w:r w:rsidR="002427B4">
        <w:rPr>
          <w:rFonts w:asciiTheme="minorHAnsi" w:hAnsiTheme="minorHAnsi" w:cstheme="minorHAnsi"/>
          <w:b w:val="0"/>
          <w:bCs w:val="0"/>
          <w:sz w:val="22"/>
          <w:szCs w:val="22"/>
        </w:rPr>
        <w:t xml:space="preserve">but </w:t>
      </w:r>
      <w:r>
        <w:rPr>
          <w:rFonts w:asciiTheme="minorHAnsi" w:hAnsiTheme="minorHAnsi" w:cstheme="minorHAnsi"/>
          <w:b w:val="0"/>
          <w:bCs w:val="0"/>
          <w:sz w:val="22"/>
          <w:szCs w:val="22"/>
        </w:rPr>
        <w:t>it is running behind its original schedule.</w:t>
      </w:r>
      <w:r>
        <w:rPr>
          <w:rFonts w:asciiTheme="minorHAnsi" w:hAnsiTheme="minorHAnsi" w:cstheme="minorHAnsi"/>
          <w:sz w:val="22"/>
          <w:szCs w:val="22"/>
        </w:rPr>
        <w:tab/>
      </w:r>
    </w:p>
    <w:p w14:paraId="48EE337A" w14:textId="77777777" w:rsidR="00C0713B" w:rsidRDefault="00C0713B" w:rsidP="00C0713B">
      <w:pPr>
        <w:pStyle w:val="TableLegend"/>
        <w:tabs>
          <w:tab w:val="left" w:pos="1984"/>
        </w:tabs>
        <w:ind w:left="1987" w:hanging="1987"/>
        <w:rPr>
          <w:rFonts w:asciiTheme="minorHAnsi" w:hAnsiTheme="minorHAnsi" w:cstheme="minorHAnsi"/>
          <w:b w:val="0"/>
          <w:bCs w:val="0"/>
          <w:sz w:val="22"/>
          <w:szCs w:val="22"/>
        </w:rPr>
      </w:pPr>
      <w:r>
        <w:rPr>
          <w:rFonts w:asciiTheme="minorHAnsi" w:hAnsiTheme="minorHAnsi" w:cstheme="minorHAnsi"/>
          <w:sz w:val="22"/>
          <w:szCs w:val="22"/>
        </w:rPr>
        <w:t>Paused</w:t>
      </w:r>
      <w:r>
        <w:rPr>
          <w:rFonts w:asciiTheme="minorHAnsi" w:hAnsiTheme="minorHAnsi" w:cstheme="minorHAnsi"/>
          <w:sz w:val="22"/>
          <w:szCs w:val="22"/>
        </w:rPr>
        <w:tab/>
      </w:r>
      <w:r>
        <w:rPr>
          <w:rFonts w:asciiTheme="minorHAnsi" w:hAnsiTheme="minorHAnsi" w:cstheme="minorHAnsi"/>
          <w:b w:val="0"/>
          <w:bCs w:val="0"/>
          <w:sz w:val="22"/>
          <w:szCs w:val="22"/>
        </w:rPr>
        <w:t>Action has either commenced or was due to commence, but has been paused.</w:t>
      </w:r>
    </w:p>
    <w:p w14:paraId="7539A184" w14:textId="4A5AA992" w:rsidR="00C0713B" w:rsidRDefault="00C0713B" w:rsidP="00C0713B">
      <w:pPr>
        <w:pStyle w:val="TableLegend"/>
        <w:tabs>
          <w:tab w:val="left" w:pos="1984"/>
        </w:tabs>
        <w:rPr>
          <w:rFonts w:asciiTheme="minorHAnsi" w:hAnsiTheme="minorHAnsi" w:cstheme="minorHAnsi"/>
          <w:b w:val="0"/>
          <w:bCs w:val="0"/>
          <w:sz w:val="22"/>
          <w:szCs w:val="22"/>
        </w:rPr>
      </w:pPr>
      <w:r>
        <w:rPr>
          <w:rFonts w:asciiTheme="minorHAnsi" w:hAnsiTheme="minorHAnsi" w:cstheme="minorHAnsi"/>
          <w:sz w:val="22"/>
          <w:szCs w:val="22"/>
        </w:rPr>
        <w:t>Future start</w:t>
      </w:r>
      <w:r>
        <w:rPr>
          <w:rFonts w:asciiTheme="minorHAnsi" w:hAnsiTheme="minorHAnsi" w:cstheme="minorHAnsi"/>
          <w:sz w:val="22"/>
          <w:szCs w:val="22"/>
        </w:rPr>
        <w:tab/>
      </w:r>
      <w:r>
        <w:rPr>
          <w:rFonts w:asciiTheme="minorHAnsi" w:hAnsiTheme="minorHAnsi" w:cstheme="minorHAnsi"/>
          <w:b w:val="0"/>
          <w:bCs w:val="0"/>
          <w:sz w:val="22"/>
          <w:szCs w:val="22"/>
        </w:rPr>
        <w:t>Action was due to start after 30 June 202</w:t>
      </w:r>
      <w:r w:rsidR="002427B4">
        <w:rPr>
          <w:rFonts w:asciiTheme="minorHAnsi" w:hAnsiTheme="minorHAnsi" w:cstheme="minorHAnsi"/>
          <w:b w:val="0"/>
          <w:bCs w:val="0"/>
          <w:sz w:val="22"/>
          <w:szCs w:val="22"/>
        </w:rPr>
        <w:t>3</w:t>
      </w:r>
      <w:r>
        <w:rPr>
          <w:rFonts w:asciiTheme="minorHAnsi" w:hAnsiTheme="minorHAnsi" w:cstheme="minorHAnsi"/>
          <w:b w:val="0"/>
          <w:bCs w:val="0"/>
          <w:sz w:val="22"/>
          <w:szCs w:val="22"/>
        </w:rPr>
        <w:t xml:space="preserve">. </w:t>
      </w:r>
    </w:p>
    <w:p w14:paraId="132829FF" w14:textId="1270A089" w:rsidR="00C1333C" w:rsidRDefault="00C1333C" w:rsidP="00C1333C">
      <w:pPr>
        <w:pStyle w:val="TableLegend"/>
        <w:tabs>
          <w:tab w:val="left" w:pos="1984"/>
        </w:tabs>
        <w:ind w:left="1985" w:hanging="1985"/>
        <w:rPr>
          <w:rFonts w:asciiTheme="minorHAnsi" w:hAnsiTheme="minorHAnsi" w:cstheme="minorHAnsi"/>
          <w:b w:val="0"/>
          <w:bCs w:val="0"/>
          <w:sz w:val="22"/>
          <w:szCs w:val="22"/>
        </w:rPr>
      </w:pPr>
      <w:r w:rsidRPr="002A7056">
        <w:rPr>
          <w:rFonts w:asciiTheme="minorHAnsi" w:hAnsiTheme="minorHAnsi" w:cstheme="minorHAnsi"/>
          <w:bCs w:val="0"/>
          <w:sz w:val="22"/>
          <w:szCs w:val="22"/>
        </w:rPr>
        <w:t>N/A</w:t>
      </w:r>
      <w:r w:rsidRPr="002A7056">
        <w:rPr>
          <w:rFonts w:asciiTheme="minorHAnsi" w:hAnsiTheme="minorHAnsi" w:cstheme="minorHAnsi"/>
          <w:bCs w:val="0"/>
          <w:sz w:val="22"/>
          <w:szCs w:val="22"/>
        </w:rPr>
        <w:tab/>
      </w:r>
      <w:r>
        <w:rPr>
          <w:rFonts w:asciiTheme="minorHAnsi" w:hAnsiTheme="minorHAnsi" w:cstheme="minorHAnsi"/>
          <w:b w:val="0"/>
          <w:bCs w:val="0"/>
          <w:sz w:val="22"/>
          <w:szCs w:val="22"/>
        </w:rPr>
        <w:t>Action was completed in reporting period to 30 June 2022.</w:t>
      </w:r>
    </w:p>
    <w:p w14:paraId="3EF628C2" w14:textId="08106A15" w:rsidR="00C0713B" w:rsidRDefault="00C0713B" w:rsidP="00C0713B">
      <w:pPr>
        <w:pStyle w:val="2columnbodycopy"/>
        <w:rPr>
          <w:rFonts w:asciiTheme="minorHAnsi" w:hAnsiTheme="minorHAnsi" w:cstheme="minorHAnsi"/>
          <w:sz w:val="22"/>
          <w:szCs w:val="22"/>
        </w:rPr>
      </w:pPr>
      <w:r>
        <w:rPr>
          <w:rFonts w:asciiTheme="minorHAnsi" w:hAnsiTheme="minorHAnsi" w:cstheme="minorHAnsi"/>
          <w:sz w:val="22"/>
          <w:szCs w:val="22"/>
        </w:rPr>
        <w:t>The National Progress and individual TAP tables and graphs in the main Report are collations of the individual action status’ recorded against the actions in this Appendix.</w:t>
      </w:r>
    </w:p>
    <w:p w14:paraId="56951FC1" w14:textId="77777777" w:rsidR="00C0713B" w:rsidRDefault="00C0713B" w:rsidP="00EA33F7"/>
    <w:p w14:paraId="04867239" w14:textId="77777777" w:rsidR="00EA33F7" w:rsidRDefault="00EA33F7" w:rsidP="00C0713B">
      <w:pPr>
        <w:spacing w:after="0" w:line="240" w:lineRule="auto"/>
        <w:rPr>
          <w:rFonts w:eastAsiaTheme="majorEastAsia" w:cstheme="minorHAnsi"/>
          <w:b/>
          <w:color w:val="54346E"/>
          <w:sz w:val="94"/>
          <w:szCs w:val="32"/>
        </w:rPr>
        <w:sectPr w:rsidR="00EA33F7" w:rsidSect="00704E37">
          <w:type w:val="continuous"/>
          <w:pgSz w:w="15840" w:h="12240" w:orient="landscape" w:code="1"/>
          <w:pgMar w:top="720" w:right="720" w:bottom="720" w:left="720" w:header="720" w:footer="720" w:gutter="0"/>
          <w:cols w:num="2" w:space="720"/>
        </w:sectPr>
      </w:pPr>
    </w:p>
    <w:p w14:paraId="34D89CB8" w14:textId="77777777" w:rsidR="00C0713B" w:rsidRPr="00950BAD" w:rsidRDefault="00C0713B" w:rsidP="00C0713B">
      <w:pPr>
        <w:pStyle w:val="H1Employment"/>
        <w:rPr>
          <w:rFonts w:asciiTheme="minorHAnsi" w:hAnsiTheme="minorHAnsi" w:cstheme="minorHAnsi"/>
          <w:sz w:val="72"/>
          <w:szCs w:val="72"/>
        </w:rPr>
      </w:pPr>
      <w:bookmarkStart w:id="7" w:name="_Toc152243213"/>
      <w:r w:rsidRPr="00950BAD">
        <w:rPr>
          <w:rFonts w:asciiTheme="minorHAnsi" w:hAnsiTheme="minorHAnsi" w:cstheme="minorHAnsi"/>
          <w:sz w:val="72"/>
          <w:szCs w:val="72"/>
        </w:rPr>
        <w:lastRenderedPageBreak/>
        <w:t>Employment Targeted Action Plan</w:t>
      </w:r>
      <w:bookmarkEnd w:id="7"/>
    </w:p>
    <w:p w14:paraId="7554A181" w14:textId="77777777" w:rsidR="00087C87" w:rsidRDefault="00087C87" w:rsidP="00C0713B">
      <w:pPr>
        <w:pStyle w:val="H2Employment"/>
        <w:rPr>
          <w:rFonts w:asciiTheme="minorHAnsi" w:hAnsiTheme="minorHAnsi" w:cstheme="minorHAnsi"/>
        </w:rPr>
        <w:sectPr w:rsidR="00087C87" w:rsidSect="00704E37">
          <w:headerReference w:type="even" r:id="rId16"/>
          <w:headerReference w:type="default" r:id="rId17"/>
          <w:footerReference w:type="even" r:id="rId18"/>
          <w:footerReference w:type="default" r:id="rId19"/>
          <w:headerReference w:type="first" r:id="rId20"/>
          <w:footerReference w:type="first" r:id="rId21"/>
          <w:type w:val="nextColumn"/>
          <w:pgSz w:w="15840" w:h="12240" w:orient="landscape" w:code="1"/>
          <w:pgMar w:top="720" w:right="720" w:bottom="720" w:left="720" w:header="720" w:footer="720" w:gutter="0"/>
          <w:cols w:space="708"/>
          <w:docGrid w:linePitch="360"/>
        </w:sectPr>
      </w:pPr>
    </w:p>
    <w:p w14:paraId="75011888" w14:textId="77777777" w:rsidR="00C0713B" w:rsidRPr="001C0932" w:rsidRDefault="00C0713B" w:rsidP="001C0932">
      <w:pPr>
        <w:rPr>
          <w:rFonts w:eastAsiaTheme="majorEastAsia" w:cstheme="minorHAnsi"/>
          <w:b/>
          <w:bCs/>
          <w:color w:val="54346E"/>
          <w:sz w:val="26"/>
          <w:szCs w:val="26"/>
        </w:rPr>
      </w:pPr>
      <w:bookmarkStart w:id="8" w:name="_Toc152243317"/>
      <w:r w:rsidRPr="001C0932">
        <w:rPr>
          <w:rFonts w:eastAsiaTheme="majorEastAsia" w:cstheme="minorHAnsi"/>
          <w:b/>
          <w:bCs/>
          <w:color w:val="54346E"/>
          <w:sz w:val="26"/>
          <w:szCs w:val="26"/>
        </w:rPr>
        <w:t>Objectives</w:t>
      </w:r>
      <w:bookmarkEnd w:id="8"/>
      <w:r w:rsidRPr="001C0932">
        <w:rPr>
          <w:rFonts w:eastAsiaTheme="majorEastAsia" w:cstheme="minorHAnsi"/>
          <w:b/>
          <w:bCs/>
          <w:color w:val="54346E"/>
          <w:sz w:val="26"/>
          <w:szCs w:val="26"/>
        </w:rPr>
        <w:t xml:space="preserve"> </w:t>
      </w:r>
    </w:p>
    <w:p w14:paraId="341EEF03" w14:textId="77777777" w:rsidR="001C0932" w:rsidRPr="00E45ABB" w:rsidRDefault="00C0713B" w:rsidP="0061781A">
      <w:pPr>
        <w:pStyle w:val="ListParagraph"/>
        <w:numPr>
          <w:ilvl w:val="0"/>
          <w:numId w:val="276"/>
        </w:numPr>
        <w:spacing w:line="257" w:lineRule="auto"/>
        <w:ind w:left="426" w:hanging="437"/>
        <w:contextualSpacing w:val="0"/>
        <w:rPr>
          <w:sz w:val="26"/>
          <w:szCs w:val="26"/>
        </w:rPr>
      </w:pPr>
      <w:r w:rsidRPr="00E45ABB">
        <w:rPr>
          <w:rFonts w:eastAsiaTheme="majorEastAsia" w:cstheme="minorHAnsi"/>
          <w:b/>
          <w:bCs/>
          <w:color w:val="54346E"/>
          <w:sz w:val="26"/>
          <w:szCs w:val="26"/>
        </w:rPr>
        <w:t>Increase employment of people with disability.</w:t>
      </w:r>
    </w:p>
    <w:p w14:paraId="7BEE4D7E" w14:textId="5A2AB998" w:rsidR="00C0713B" w:rsidRPr="00E45ABB" w:rsidRDefault="00C0713B" w:rsidP="0061781A">
      <w:pPr>
        <w:pStyle w:val="ListParagraph"/>
        <w:numPr>
          <w:ilvl w:val="0"/>
          <w:numId w:val="276"/>
        </w:numPr>
        <w:spacing w:line="257" w:lineRule="auto"/>
        <w:ind w:left="426" w:hanging="437"/>
        <w:contextualSpacing w:val="0"/>
        <w:rPr>
          <w:sz w:val="26"/>
          <w:szCs w:val="26"/>
        </w:rPr>
      </w:pPr>
      <w:r w:rsidRPr="00E45ABB">
        <w:rPr>
          <w:rFonts w:eastAsiaTheme="majorEastAsia" w:cstheme="minorHAnsi"/>
          <w:b/>
          <w:bCs/>
          <w:color w:val="54346E"/>
          <w:sz w:val="26"/>
          <w:szCs w:val="26"/>
        </w:rPr>
        <w:t>Improve the transition of young people with disability from education to employment</w:t>
      </w:r>
      <w:r w:rsidRPr="00E45ABB">
        <w:rPr>
          <w:sz w:val="26"/>
          <w:szCs w:val="26"/>
        </w:rPr>
        <w:t>.</w:t>
      </w:r>
    </w:p>
    <w:p w14:paraId="001FCE9E" w14:textId="710123BC" w:rsidR="00C0713B" w:rsidRDefault="00087C87" w:rsidP="00C0713B">
      <w:pPr>
        <w:pStyle w:val="H2TOC"/>
        <w:rPr>
          <w:rFonts w:asciiTheme="minorHAnsi" w:hAnsiTheme="minorHAnsi" w:cstheme="minorHAnsi"/>
        </w:rPr>
      </w:pPr>
      <w:r>
        <w:rPr>
          <w:rFonts w:asciiTheme="minorHAnsi" w:hAnsiTheme="minorHAnsi" w:cstheme="minorHAnsi"/>
        </w:rPr>
        <w:br w:type="column"/>
      </w:r>
      <w:r w:rsidR="00C0713B">
        <w:rPr>
          <w:rFonts w:asciiTheme="minorHAnsi" w:hAnsiTheme="minorHAnsi" w:cstheme="minorHAnsi"/>
        </w:rPr>
        <w:t xml:space="preserve">Quick Links </w:t>
      </w:r>
    </w:p>
    <w:p w14:paraId="1B032171" w14:textId="7277B224" w:rsidR="00DF06A4" w:rsidRDefault="00C0713B">
      <w:pPr>
        <w:pStyle w:val="TOC1"/>
        <w:tabs>
          <w:tab w:val="right" w:leader="dot" w:pos="6836"/>
        </w:tabs>
        <w:rPr>
          <w:rFonts w:eastAsiaTheme="minorEastAsia"/>
          <w:noProof/>
          <w:kern w:val="2"/>
          <w:lang w:eastAsia="en-IN"/>
          <w14:ligatures w14:val="standardContextual"/>
        </w:rPr>
      </w:pPr>
      <w:r>
        <w:rPr>
          <w:rFonts w:cstheme="minorHAnsi"/>
        </w:rPr>
        <w:fldChar w:fldCharType="begin"/>
      </w:r>
      <w:r>
        <w:rPr>
          <w:rFonts w:cstheme="minorHAnsi"/>
        </w:rPr>
        <w:instrText xml:space="preserve"> TOC \h \z \t "H3_Employment,1" </w:instrText>
      </w:r>
      <w:r>
        <w:rPr>
          <w:rFonts w:cstheme="minorHAnsi"/>
        </w:rPr>
        <w:fldChar w:fldCharType="separate"/>
      </w:r>
      <w:hyperlink w:anchor="_Toc152243701" w:history="1">
        <w:r w:rsidR="00DF06A4" w:rsidRPr="00DD0BA0">
          <w:rPr>
            <w:rStyle w:val="Hyperlink"/>
            <w:noProof/>
          </w:rPr>
          <w:t>Australian Government – Employment</w:t>
        </w:r>
        <w:r w:rsidR="00DF06A4">
          <w:rPr>
            <w:noProof/>
            <w:webHidden/>
          </w:rPr>
          <w:tab/>
        </w:r>
        <w:r w:rsidR="00DF06A4">
          <w:rPr>
            <w:noProof/>
            <w:webHidden/>
          </w:rPr>
          <w:fldChar w:fldCharType="begin"/>
        </w:r>
        <w:r w:rsidR="00DF06A4">
          <w:rPr>
            <w:noProof/>
            <w:webHidden/>
          </w:rPr>
          <w:instrText xml:space="preserve"> PAGEREF _Toc152243701 \h </w:instrText>
        </w:r>
        <w:r w:rsidR="00DF06A4">
          <w:rPr>
            <w:noProof/>
            <w:webHidden/>
          </w:rPr>
        </w:r>
        <w:r w:rsidR="00DF06A4">
          <w:rPr>
            <w:noProof/>
            <w:webHidden/>
          </w:rPr>
          <w:fldChar w:fldCharType="separate"/>
        </w:r>
        <w:r w:rsidR="00B80CD3">
          <w:rPr>
            <w:noProof/>
            <w:webHidden/>
          </w:rPr>
          <w:t>3</w:t>
        </w:r>
        <w:r w:rsidR="00DF06A4">
          <w:rPr>
            <w:noProof/>
            <w:webHidden/>
          </w:rPr>
          <w:fldChar w:fldCharType="end"/>
        </w:r>
      </w:hyperlink>
    </w:p>
    <w:p w14:paraId="6226BA6D" w14:textId="6337F2E9" w:rsidR="00DF06A4" w:rsidRDefault="00932ECE">
      <w:pPr>
        <w:pStyle w:val="TOC1"/>
        <w:tabs>
          <w:tab w:val="right" w:leader="dot" w:pos="6836"/>
        </w:tabs>
        <w:rPr>
          <w:rFonts w:eastAsiaTheme="minorEastAsia"/>
          <w:noProof/>
          <w:kern w:val="2"/>
          <w:lang w:eastAsia="en-IN"/>
          <w14:ligatures w14:val="standardContextual"/>
        </w:rPr>
      </w:pPr>
      <w:hyperlink w:anchor="_Toc152243702" w:history="1">
        <w:r w:rsidR="00DF06A4" w:rsidRPr="00DD0BA0">
          <w:rPr>
            <w:rStyle w:val="Hyperlink"/>
            <w:noProof/>
          </w:rPr>
          <w:t>New South Wales – Employment</w:t>
        </w:r>
        <w:r w:rsidR="00DF06A4">
          <w:rPr>
            <w:noProof/>
            <w:webHidden/>
          </w:rPr>
          <w:tab/>
        </w:r>
        <w:r w:rsidR="00DF06A4">
          <w:rPr>
            <w:noProof/>
            <w:webHidden/>
          </w:rPr>
          <w:fldChar w:fldCharType="begin"/>
        </w:r>
        <w:r w:rsidR="00DF06A4">
          <w:rPr>
            <w:noProof/>
            <w:webHidden/>
          </w:rPr>
          <w:instrText xml:space="preserve"> PAGEREF _Toc152243702 \h </w:instrText>
        </w:r>
        <w:r w:rsidR="00DF06A4">
          <w:rPr>
            <w:noProof/>
            <w:webHidden/>
          </w:rPr>
        </w:r>
        <w:r w:rsidR="00DF06A4">
          <w:rPr>
            <w:noProof/>
            <w:webHidden/>
          </w:rPr>
          <w:fldChar w:fldCharType="separate"/>
        </w:r>
        <w:r w:rsidR="00B80CD3">
          <w:rPr>
            <w:noProof/>
            <w:webHidden/>
          </w:rPr>
          <w:t>11</w:t>
        </w:r>
        <w:r w:rsidR="00DF06A4">
          <w:rPr>
            <w:noProof/>
            <w:webHidden/>
          </w:rPr>
          <w:fldChar w:fldCharType="end"/>
        </w:r>
      </w:hyperlink>
    </w:p>
    <w:p w14:paraId="02CAC14A" w14:textId="27B002F4" w:rsidR="00DF06A4" w:rsidRDefault="00932ECE">
      <w:pPr>
        <w:pStyle w:val="TOC1"/>
        <w:tabs>
          <w:tab w:val="right" w:leader="dot" w:pos="6836"/>
        </w:tabs>
        <w:rPr>
          <w:rFonts w:eastAsiaTheme="minorEastAsia"/>
          <w:noProof/>
          <w:kern w:val="2"/>
          <w:lang w:eastAsia="en-IN"/>
          <w14:ligatures w14:val="standardContextual"/>
        </w:rPr>
      </w:pPr>
      <w:hyperlink w:anchor="_Toc152243703" w:history="1">
        <w:r w:rsidR="00DF06A4" w:rsidRPr="00DD0BA0">
          <w:rPr>
            <w:rStyle w:val="Hyperlink"/>
            <w:noProof/>
          </w:rPr>
          <w:t>Victoria – Employment</w:t>
        </w:r>
        <w:r w:rsidR="00DF06A4">
          <w:rPr>
            <w:noProof/>
            <w:webHidden/>
          </w:rPr>
          <w:tab/>
        </w:r>
        <w:r w:rsidR="00DF06A4">
          <w:rPr>
            <w:noProof/>
            <w:webHidden/>
          </w:rPr>
          <w:fldChar w:fldCharType="begin"/>
        </w:r>
        <w:r w:rsidR="00DF06A4">
          <w:rPr>
            <w:noProof/>
            <w:webHidden/>
          </w:rPr>
          <w:instrText xml:space="preserve"> PAGEREF _Toc152243703 \h </w:instrText>
        </w:r>
        <w:r w:rsidR="00DF06A4">
          <w:rPr>
            <w:noProof/>
            <w:webHidden/>
          </w:rPr>
        </w:r>
        <w:r w:rsidR="00DF06A4">
          <w:rPr>
            <w:noProof/>
            <w:webHidden/>
          </w:rPr>
          <w:fldChar w:fldCharType="separate"/>
        </w:r>
        <w:r w:rsidR="00B80CD3">
          <w:rPr>
            <w:noProof/>
            <w:webHidden/>
          </w:rPr>
          <w:t>16</w:t>
        </w:r>
        <w:r w:rsidR="00DF06A4">
          <w:rPr>
            <w:noProof/>
            <w:webHidden/>
          </w:rPr>
          <w:fldChar w:fldCharType="end"/>
        </w:r>
      </w:hyperlink>
    </w:p>
    <w:p w14:paraId="3765F79E" w14:textId="0D6A93B4" w:rsidR="00DF06A4" w:rsidRDefault="00932ECE">
      <w:pPr>
        <w:pStyle w:val="TOC1"/>
        <w:tabs>
          <w:tab w:val="right" w:leader="dot" w:pos="6836"/>
        </w:tabs>
        <w:rPr>
          <w:rFonts w:eastAsiaTheme="minorEastAsia"/>
          <w:noProof/>
          <w:kern w:val="2"/>
          <w:lang w:eastAsia="en-IN"/>
          <w14:ligatures w14:val="standardContextual"/>
        </w:rPr>
      </w:pPr>
      <w:hyperlink w:anchor="_Toc152243704" w:history="1">
        <w:r w:rsidR="00DF06A4" w:rsidRPr="00DD0BA0">
          <w:rPr>
            <w:rStyle w:val="Hyperlink"/>
            <w:noProof/>
          </w:rPr>
          <w:t>Queensland – Employment</w:t>
        </w:r>
        <w:r w:rsidR="00DF06A4">
          <w:rPr>
            <w:noProof/>
            <w:webHidden/>
          </w:rPr>
          <w:tab/>
        </w:r>
        <w:r w:rsidR="00DF06A4">
          <w:rPr>
            <w:noProof/>
            <w:webHidden/>
          </w:rPr>
          <w:fldChar w:fldCharType="begin"/>
        </w:r>
        <w:r w:rsidR="00DF06A4">
          <w:rPr>
            <w:noProof/>
            <w:webHidden/>
          </w:rPr>
          <w:instrText xml:space="preserve"> PAGEREF _Toc152243704 \h </w:instrText>
        </w:r>
        <w:r w:rsidR="00DF06A4">
          <w:rPr>
            <w:noProof/>
            <w:webHidden/>
          </w:rPr>
        </w:r>
        <w:r w:rsidR="00DF06A4">
          <w:rPr>
            <w:noProof/>
            <w:webHidden/>
          </w:rPr>
          <w:fldChar w:fldCharType="separate"/>
        </w:r>
        <w:r w:rsidR="00B80CD3">
          <w:rPr>
            <w:noProof/>
            <w:webHidden/>
          </w:rPr>
          <w:t>30</w:t>
        </w:r>
        <w:r w:rsidR="00DF06A4">
          <w:rPr>
            <w:noProof/>
            <w:webHidden/>
          </w:rPr>
          <w:fldChar w:fldCharType="end"/>
        </w:r>
      </w:hyperlink>
    </w:p>
    <w:p w14:paraId="5DD94A08" w14:textId="2DFED2F5" w:rsidR="00DF06A4" w:rsidRDefault="00932ECE">
      <w:pPr>
        <w:pStyle w:val="TOC1"/>
        <w:tabs>
          <w:tab w:val="right" w:leader="dot" w:pos="6836"/>
        </w:tabs>
        <w:rPr>
          <w:rFonts w:eastAsiaTheme="minorEastAsia"/>
          <w:noProof/>
          <w:kern w:val="2"/>
          <w:lang w:eastAsia="en-IN"/>
          <w14:ligatures w14:val="standardContextual"/>
        </w:rPr>
      </w:pPr>
      <w:hyperlink w:anchor="_Toc152243705" w:history="1">
        <w:r w:rsidR="00DF06A4" w:rsidRPr="00DD0BA0">
          <w:rPr>
            <w:rStyle w:val="Hyperlink"/>
            <w:noProof/>
          </w:rPr>
          <w:t>Western Australia – Employment</w:t>
        </w:r>
        <w:r w:rsidR="00DF06A4">
          <w:rPr>
            <w:noProof/>
            <w:webHidden/>
          </w:rPr>
          <w:tab/>
        </w:r>
        <w:r w:rsidR="00DF06A4">
          <w:rPr>
            <w:noProof/>
            <w:webHidden/>
          </w:rPr>
          <w:fldChar w:fldCharType="begin"/>
        </w:r>
        <w:r w:rsidR="00DF06A4">
          <w:rPr>
            <w:noProof/>
            <w:webHidden/>
          </w:rPr>
          <w:instrText xml:space="preserve"> PAGEREF _Toc152243705 \h </w:instrText>
        </w:r>
        <w:r w:rsidR="00DF06A4">
          <w:rPr>
            <w:noProof/>
            <w:webHidden/>
          </w:rPr>
        </w:r>
        <w:r w:rsidR="00DF06A4">
          <w:rPr>
            <w:noProof/>
            <w:webHidden/>
          </w:rPr>
          <w:fldChar w:fldCharType="separate"/>
        </w:r>
        <w:r w:rsidR="00B80CD3">
          <w:rPr>
            <w:noProof/>
            <w:webHidden/>
          </w:rPr>
          <w:t>36</w:t>
        </w:r>
        <w:r w:rsidR="00DF06A4">
          <w:rPr>
            <w:noProof/>
            <w:webHidden/>
          </w:rPr>
          <w:fldChar w:fldCharType="end"/>
        </w:r>
      </w:hyperlink>
    </w:p>
    <w:p w14:paraId="73F9F962" w14:textId="56BDB9A2" w:rsidR="00DF06A4" w:rsidRDefault="00932ECE">
      <w:pPr>
        <w:pStyle w:val="TOC1"/>
        <w:tabs>
          <w:tab w:val="right" w:leader="dot" w:pos="6836"/>
        </w:tabs>
        <w:rPr>
          <w:rFonts w:eastAsiaTheme="minorEastAsia"/>
          <w:noProof/>
          <w:kern w:val="2"/>
          <w:lang w:eastAsia="en-IN"/>
          <w14:ligatures w14:val="standardContextual"/>
        </w:rPr>
      </w:pPr>
      <w:hyperlink w:anchor="_Toc152243706" w:history="1">
        <w:r w:rsidR="00DF06A4" w:rsidRPr="00DD0BA0">
          <w:rPr>
            <w:rStyle w:val="Hyperlink"/>
            <w:noProof/>
          </w:rPr>
          <w:t>South Australia – Employment</w:t>
        </w:r>
        <w:r w:rsidR="00DF06A4">
          <w:rPr>
            <w:noProof/>
            <w:webHidden/>
          </w:rPr>
          <w:tab/>
        </w:r>
        <w:r w:rsidR="00DF06A4">
          <w:rPr>
            <w:noProof/>
            <w:webHidden/>
          </w:rPr>
          <w:fldChar w:fldCharType="begin"/>
        </w:r>
        <w:r w:rsidR="00DF06A4">
          <w:rPr>
            <w:noProof/>
            <w:webHidden/>
          </w:rPr>
          <w:instrText xml:space="preserve"> PAGEREF _Toc152243706 \h </w:instrText>
        </w:r>
        <w:r w:rsidR="00DF06A4">
          <w:rPr>
            <w:noProof/>
            <w:webHidden/>
          </w:rPr>
        </w:r>
        <w:r w:rsidR="00DF06A4">
          <w:rPr>
            <w:noProof/>
            <w:webHidden/>
          </w:rPr>
          <w:fldChar w:fldCharType="separate"/>
        </w:r>
        <w:r w:rsidR="00B80CD3">
          <w:rPr>
            <w:noProof/>
            <w:webHidden/>
          </w:rPr>
          <w:t>39</w:t>
        </w:r>
        <w:r w:rsidR="00DF06A4">
          <w:rPr>
            <w:noProof/>
            <w:webHidden/>
          </w:rPr>
          <w:fldChar w:fldCharType="end"/>
        </w:r>
      </w:hyperlink>
    </w:p>
    <w:p w14:paraId="57E114B1" w14:textId="7359507F" w:rsidR="00DF06A4" w:rsidRDefault="00932ECE">
      <w:pPr>
        <w:pStyle w:val="TOC1"/>
        <w:tabs>
          <w:tab w:val="right" w:leader="dot" w:pos="6836"/>
        </w:tabs>
        <w:rPr>
          <w:rFonts w:eastAsiaTheme="minorEastAsia"/>
          <w:noProof/>
          <w:kern w:val="2"/>
          <w:lang w:eastAsia="en-IN"/>
          <w14:ligatures w14:val="standardContextual"/>
        </w:rPr>
      </w:pPr>
      <w:hyperlink w:anchor="_Toc152243707" w:history="1">
        <w:r w:rsidR="00DF06A4" w:rsidRPr="00DD0BA0">
          <w:rPr>
            <w:rStyle w:val="Hyperlink"/>
            <w:noProof/>
          </w:rPr>
          <w:t>Tasmania – Employment</w:t>
        </w:r>
        <w:r w:rsidR="00DF06A4">
          <w:rPr>
            <w:noProof/>
            <w:webHidden/>
          </w:rPr>
          <w:tab/>
        </w:r>
        <w:r w:rsidR="00DF06A4">
          <w:rPr>
            <w:noProof/>
            <w:webHidden/>
          </w:rPr>
          <w:fldChar w:fldCharType="begin"/>
        </w:r>
        <w:r w:rsidR="00DF06A4">
          <w:rPr>
            <w:noProof/>
            <w:webHidden/>
          </w:rPr>
          <w:instrText xml:space="preserve"> PAGEREF _Toc152243707 \h </w:instrText>
        </w:r>
        <w:r w:rsidR="00DF06A4">
          <w:rPr>
            <w:noProof/>
            <w:webHidden/>
          </w:rPr>
        </w:r>
        <w:r w:rsidR="00DF06A4">
          <w:rPr>
            <w:noProof/>
            <w:webHidden/>
          </w:rPr>
          <w:fldChar w:fldCharType="separate"/>
        </w:r>
        <w:r w:rsidR="00B80CD3">
          <w:rPr>
            <w:noProof/>
            <w:webHidden/>
          </w:rPr>
          <w:t>44</w:t>
        </w:r>
        <w:r w:rsidR="00DF06A4">
          <w:rPr>
            <w:noProof/>
            <w:webHidden/>
          </w:rPr>
          <w:fldChar w:fldCharType="end"/>
        </w:r>
      </w:hyperlink>
    </w:p>
    <w:p w14:paraId="70E3C04F" w14:textId="050E5184" w:rsidR="00DF06A4" w:rsidRDefault="00932ECE">
      <w:pPr>
        <w:pStyle w:val="TOC1"/>
        <w:tabs>
          <w:tab w:val="right" w:leader="dot" w:pos="6836"/>
        </w:tabs>
        <w:rPr>
          <w:rFonts w:eastAsiaTheme="minorEastAsia"/>
          <w:noProof/>
          <w:kern w:val="2"/>
          <w:lang w:eastAsia="en-IN"/>
          <w14:ligatures w14:val="standardContextual"/>
        </w:rPr>
      </w:pPr>
      <w:hyperlink w:anchor="_Toc152243708" w:history="1">
        <w:r w:rsidR="00DF06A4" w:rsidRPr="00DD0BA0">
          <w:rPr>
            <w:rStyle w:val="Hyperlink"/>
            <w:noProof/>
          </w:rPr>
          <w:t>Australian Capital Territory – Employment</w:t>
        </w:r>
        <w:r w:rsidR="00DF06A4">
          <w:rPr>
            <w:noProof/>
            <w:webHidden/>
          </w:rPr>
          <w:tab/>
        </w:r>
        <w:r w:rsidR="00DF06A4">
          <w:rPr>
            <w:noProof/>
            <w:webHidden/>
          </w:rPr>
          <w:fldChar w:fldCharType="begin"/>
        </w:r>
        <w:r w:rsidR="00DF06A4">
          <w:rPr>
            <w:noProof/>
            <w:webHidden/>
          </w:rPr>
          <w:instrText xml:space="preserve"> PAGEREF _Toc152243708 \h </w:instrText>
        </w:r>
        <w:r w:rsidR="00DF06A4">
          <w:rPr>
            <w:noProof/>
            <w:webHidden/>
          </w:rPr>
        </w:r>
        <w:r w:rsidR="00DF06A4">
          <w:rPr>
            <w:noProof/>
            <w:webHidden/>
          </w:rPr>
          <w:fldChar w:fldCharType="separate"/>
        </w:r>
        <w:r w:rsidR="00B80CD3">
          <w:rPr>
            <w:noProof/>
            <w:webHidden/>
          </w:rPr>
          <w:t>47</w:t>
        </w:r>
        <w:r w:rsidR="00DF06A4">
          <w:rPr>
            <w:noProof/>
            <w:webHidden/>
          </w:rPr>
          <w:fldChar w:fldCharType="end"/>
        </w:r>
      </w:hyperlink>
    </w:p>
    <w:p w14:paraId="6C559A1F" w14:textId="0CACDBDB" w:rsidR="00DF06A4" w:rsidRDefault="00932ECE">
      <w:pPr>
        <w:pStyle w:val="TOC1"/>
        <w:tabs>
          <w:tab w:val="right" w:leader="dot" w:pos="6836"/>
        </w:tabs>
        <w:rPr>
          <w:rFonts w:eastAsiaTheme="minorEastAsia"/>
          <w:noProof/>
          <w:kern w:val="2"/>
          <w:lang w:eastAsia="en-IN"/>
          <w14:ligatures w14:val="standardContextual"/>
        </w:rPr>
      </w:pPr>
      <w:hyperlink w:anchor="_Toc152243709" w:history="1">
        <w:r w:rsidR="00DF06A4" w:rsidRPr="00DD0BA0">
          <w:rPr>
            <w:rStyle w:val="Hyperlink"/>
            <w:noProof/>
          </w:rPr>
          <w:t>Northern Territory – Employment</w:t>
        </w:r>
        <w:r w:rsidR="00DF06A4">
          <w:rPr>
            <w:noProof/>
            <w:webHidden/>
          </w:rPr>
          <w:tab/>
        </w:r>
        <w:r w:rsidR="00DF06A4">
          <w:rPr>
            <w:noProof/>
            <w:webHidden/>
          </w:rPr>
          <w:fldChar w:fldCharType="begin"/>
        </w:r>
        <w:r w:rsidR="00DF06A4">
          <w:rPr>
            <w:noProof/>
            <w:webHidden/>
          </w:rPr>
          <w:instrText xml:space="preserve"> PAGEREF _Toc152243709 \h </w:instrText>
        </w:r>
        <w:r w:rsidR="00DF06A4">
          <w:rPr>
            <w:noProof/>
            <w:webHidden/>
          </w:rPr>
        </w:r>
        <w:r w:rsidR="00DF06A4">
          <w:rPr>
            <w:noProof/>
            <w:webHidden/>
          </w:rPr>
          <w:fldChar w:fldCharType="separate"/>
        </w:r>
        <w:r w:rsidR="00B80CD3">
          <w:rPr>
            <w:noProof/>
            <w:webHidden/>
          </w:rPr>
          <w:t>51</w:t>
        </w:r>
        <w:r w:rsidR="00DF06A4">
          <w:rPr>
            <w:noProof/>
            <w:webHidden/>
          </w:rPr>
          <w:fldChar w:fldCharType="end"/>
        </w:r>
      </w:hyperlink>
    </w:p>
    <w:p w14:paraId="359B52EF" w14:textId="77777777" w:rsidR="004E7391" w:rsidRDefault="00C0713B" w:rsidP="004E7391">
      <w:pPr>
        <w:rPr>
          <w:rFonts w:cstheme="minorHAnsi"/>
        </w:rPr>
        <w:sectPr w:rsidR="004E7391" w:rsidSect="004E7391">
          <w:type w:val="continuous"/>
          <w:pgSz w:w="15840" w:h="12240" w:orient="landscape" w:code="1"/>
          <w:pgMar w:top="720" w:right="720" w:bottom="720" w:left="720" w:header="720" w:footer="720" w:gutter="0"/>
          <w:cols w:num="2" w:space="708"/>
          <w:docGrid w:linePitch="360"/>
        </w:sectPr>
      </w:pPr>
      <w:r>
        <w:rPr>
          <w:rFonts w:cstheme="minorHAnsi"/>
        </w:rPr>
        <w:fldChar w:fldCharType="end"/>
      </w:r>
    </w:p>
    <w:p w14:paraId="04B9C74E" w14:textId="21B19B30" w:rsidR="00087C87" w:rsidRDefault="00087C87" w:rsidP="004E7391">
      <w:pPr>
        <w:rPr>
          <w:rFonts w:cstheme="minorHAnsi"/>
        </w:rPr>
      </w:pPr>
      <w:r>
        <w:rPr>
          <w:rFonts w:cstheme="minorHAnsi"/>
        </w:rPr>
        <w:br w:type="page"/>
      </w:r>
    </w:p>
    <w:p w14:paraId="3832CD65" w14:textId="311253BA" w:rsidR="00A67A8B" w:rsidRPr="00F5788B" w:rsidRDefault="0058747B" w:rsidP="00087C87">
      <w:pPr>
        <w:pStyle w:val="H3Employment"/>
      </w:pPr>
      <w:bookmarkStart w:id="9" w:name="_Toc152243544"/>
      <w:bookmarkStart w:id="10" w:name="_Toc152243701"/>
      <w:r w:rsidRPr="00F5788B">
        <w:lastRenderedPageBreak/>
        <w:t xml:space="preserve">Australian Government </w:t>
      </w:r>
      <w:r w:rsidR="00D538D9" w:rsidRPr="00F5788B">
        <w:t>–</w:t>
      </w:r>
      <w:r w:rsidRPr="00F5788B">
        <w:t xml:space="preserve"> Employment</w:t>
      </w:r>
      <w:bookmarkEnd w:id="9"/>
      <w:bookmarkEnd w:id="10"/>
    </w:p>
    <w:tbl>
      <w:tblPr>
        <w:tblW w:w="5000" w:type="pct"/>
        <w:tblLook w:val="04A0" w:firstRow="1" w:lastRow="0" w:firstColumn="1" w:lastColumn="0" w:noHBand="0" w:noVBand="1"/>
      </w:tblPr>
      <w:tblGrid>
        <w:gridCol w:w="648"/>
        <w:gridCol w:w="3283"/>
        <w:gridCol w:w="1426"/>
        <w:gridCol w:w="2488"/>
        <w:gridCol w:w="3283"/>
        <w:gridCol w:w="3272"/>
      </w:tblGrid>
      <w:tr w:rsidR="00532012" w:rsidRPr="00532012" w14:paraId="0B9BFC0F" w14:textId="77777777" w:rsidTr="00EA3CF2">
        <w:trPr>
          <w:tblHeader/>
        </w:trPr>
        <w:tc>
          <w:tcPr>
            <w:tcW w:w="1140" w:type="pct"/>
            <w:gridSpan w:val="2"/>
            <w:tcBorders>
              <w:top w:val="single" w:sz="4" w:space="0" w:color="auto"/>
              <w:bottom w:val="single" w:sz="4" w:space="0" w:color="auto"/>
              <w:right w:val="single" w:sz="4" w:space="0" w:color="FFFFFF" w:themeColor="background1"/>
            </w:tcBorders>
            <w:shd w:val="clear" w:color="auto" w:fill="54346E"/>
            <w:tcMar>
              <w:top w:w="115" w:type="dxa"/>
              <w:left w:w="115" w:type="dxa"/>
              <w:bottom w:w="115" w:type="dxa"/>
              <w:right w:w="115" w:type="dxa"/>
            </w:tcMar>
          </w:tcPr>
          <w:p w14:paraId="0D9C6260" w14:textId="593B925C" w:rsidR="00704E37" w:rsidRPr="00532012" w:rsidRDefault="00704E37" w:rsidP="00B138C3">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4376AEB4" w14:textId="4AA07A93" w:rsidR="00704E37" w:rsidRPr="00532012" w:rsidRDefault="00704E37" w:rsidP="00B138C3">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Timeline</w:t>
            </w:r>
          </w:p>
        </w:tc>
        <w:tc>
          <w:tcPr>
            <w:tcW w:w="86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3B190137" w14:textId="128E3AC0" w:rsidR="00704E37" w:rsidRPr="00532012" w:rsidRDefault="00704E37" w:rsidP="00704E37">
            <w:pPr>
              <w:spacing w:after="60" w:line="240" w:lineRule="auto"/>
              <w:ind w:left="331"/>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49505BF1" w14:textId="01C64BE3" w:rsidR="00704E37" w:rsidRPr="00532012" w:rsidRDefault="00704E37" w:rsidP="00B138C3">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54346E"/>
            <w:tcMar>
              <w:top w:w="115" w:type="dxa"/>
              <w:left w:w="115" w:type="dxa"/>
              <w:bottom w:w="115" w:type="dxa"/>
              <w:right w:w="115" w:type="dxa"/>
            </w:tcMar>
          </w:tcPr>
          <w:p w14:paraId="2AE418E6" w14:textId="120DD454" w:rsidR="00704E37" w:rsidRPr="00532012" w:rsidRDefault="00704E37" w:rsidP="00B138C3">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2021-2022 Status and Progress</w:t>
            </w:r>
          </w:p>
        </w:tc>
      </w:tr>
      <w:tr w:rsidR="00A67A8B" w:rsidRPr="00B138C3" w14:paraId="55F34079" w14:textId="77777777" w:rsidTr="00EA3CF2">
        <w:tc>
          <w:tcPr>
            <w:tcW w:w="114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B6AA971" w14:textId="77777777" w:rsidR="00A67A8B" w:rsidRPr="00532012" w:rsidRDefault="00A67A8B" w:rsidP="00532012">
            <w:pPr>
              <w:pStyle w:val="H4Employment"/>
            </w:pPr>
            <w:r w:rsidRPr="00532012">
              <w:t>Objective 1 - Increase employment of people with disability</w:t>
            </w:r>
          </w:p>
        </w:tc>
      </w:tr>
      <w:tr w:rsidR="0051211F" w:rsidRPr="00B138C3" w14:paraId="4DB34B26" w14:textId="77777777" w:rsidTr="00EA3CF2">
        <w:tc>
          <w:tcPr>
            <w:tcW w:w="114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281EED0" w14:textId="3361D21F" w:rsidR="0051211F" w:rsidRPr="00B138C3" w:rsidRDefault="0051211F" w:rsidP="00B138C3">
            <w:pPr>
              <w:spacing w:after="60" w:line="240" w:lineRule="auto"/>
              <w:rPr>
                <w:rFonts w:eastAsia="Times New Roman" w:cstheme="minorHAnsi"/>
                <w:b/>
                <w:sz w:val="20"/>
                <w:szCs w:val="20"/>
                <w:lang w:val="en-AU" w:eastAsia="en-AU"/>
              </w:rPr>
            </w:pPr>
            <w:r>
              <w:rPr>
                <w:rFonts w:eastAsia="Times New Roman" w:cstheme="minorHAnsi"/>
                <w:b/>
                <w:sz w:val="20"/>
                <w:szCs w:val="20"/>
                <w:lang w:val="en-AU" w:eastAsia="en-AU"/>
              </w:rPr>
              <w:t>Australian Government</w:t>
            </w:r>
          </w:p>
        </w:tc>
      </w:tr>
      <w:tr w:rsidR="00A67A8B" w:rsidRPr="00382C00" w14:paraId="578B3FB6" w14:textId="77777777" w:rsidTr="00EA3CF2">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6FFD356D" w14:textId="77777777" w:rsidR="00A67A8B" w:rsidRPr="003033D9" w:rsidRDefault="00A67A8B"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FF77DC6" w14:textId="77777777" w:rsidR="00A67A8B" w:rsidRPr="003033D9" w:rsidRDefault="00A67A8B" w:rsidP="00B138C3">
            <w:pPr>
              <w:spacing w:after="60" w:line="240" w:lineRule="auto"/>
              <w:rPr>
                <w:rFonts w:eastAsia="Times New Roman" w:cstheme="minorHAnsi"/>
                <w:b/>
                <w:sz w:val="20"/>
                <w:szCs w:val="20"/>
                <w:lang w:val="en-AU" w:eastAsia="en-AU"/>
              </w:rPr>
            </w:pPr>
            <w:r w:rsidRPr="003033D9">
              <w:rPr>
                <w:rFonts w:eastAsia="Times New Roman" w:cstheme="minorHAnsi"/>
                <w:b/>
                <w:sz w:val="20"/>
                <w:szCs w:val="20"/>
                <w:lang w:val="en-AU" w:eastAsia="en-AU"/>
              </w:rPr>
              <w:t>Employ My Ability - the Disability Employment Strategy</w:t>
            </w:r>
          </w:p>
          <w:p w14:paraId="34A0F36A" w14:textId="77777777" w:rsidR="00A67A8B" w:rsidRPr="003033D9" w:rsidRDefault="00A67A8B"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Deliver the Disability Employment Strategy, a ten year guiding framework for government, employers, and the broader community to increase employment opportunities for people with disability.</w:t>
            </w:r>
          </w:p>
          <w:p w14:paraId="1DA70539" w14:textId="77777777" w:rsidR="00A67A8B" w:rsidRPr="003033D9" w:rsidRDefault="00A67A8B" w:rsidP="00B138C3">
            <w:pPr>
              <w:spacing w:after="60" w:line="240" w:lineRule="auto"/>
              <w:rPr>
                <w:rFonts w:cstheme="minorHAnsi"/>
                <w:b/>
                <w:color w:val="000000"/>
                <w:sz w:val="20"/>
                <w:szCs w:val="20"/>
                <w:lang w:val="en-AU"/>
              </w:rPr>
            </w:pPr>
          </w:p>
          <w:p w14:paraId="2B801BC6" w14:textId="77777777" w:rsidR="00A67A8B" w:rsidRPr="003033D9" w:rsidRDefault="00A67A8B" w:rsidP="00B138C3">
            <w:pPr>
              <w:spacing w:after="60" w:line="240" w:lineRule="auto"/>
              <w:rPr>
                <w:rFonts w:eastAsia="Times New Roman" w:cstheme="minorHAnsi"/>
                <w:sz w:val="20"/>
                <w:szCs w:val="20"/>
                <w:lang w:val="en-AU" w:eastAsia="en-AU"/>
              </w:rPr>
            </w:pPr>
            <w:r w:rsidRPr="003033D9">
              <w:rPr>
                <w:rFonts w:cstheme="minorHAnsi"/>
                <w:i/>
                <w:color w:val="000000"/>
                <w:sz w:val="20"/>
                <w:szCs w:val="20"/>
                <w:lang w:val="en-AU"/>
              </w:rPr>
              <w:t>Linked to Employment and Financial Security 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CB63A04" w14:textId="77777777" w:rsidR="00A67A8B" w:rsidRPr="003033D9" w:rsidRDefault="00A67A8B" w:rsidP="00B138C3">
            <w:pPr>
              <w:spacing w:after="60" w:line="240" w:lineRule="auto"/>
              <w:rPr>
                <w:rFonts w:eastAsia="Times New Roman" w:cstheme="minorHAnsi"/>
                <w:b/>
                <w:sz w:val="20"/>
                <w:szCs w:val="20"/>
                <w:lang w:val="en-AU" w:eastAsia="en-AU"/>
              </w:rPr>
            </w:pPr>
            <w:r w:rsidRPr="003033D9">
              <w:rPr>
                <w:rFonts w:eastAsia="Times New Roman" w:cstheme="minorHAnsi"/>
                <w:b/>
                <w:sz w:val="20"/>
                <w:szCs w:val="20"/>
                <w:lang w:val="en-AU" w:eastAsia="en-AU"/>
              </w:rPr>
              <w:t>2021</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5DCA969" w14:textId="77777777" w:rsidR="00A67A8B" w:rsidRPr="003033D9" w:rsidRDefault="00A67A8B" w:rsidP="0061781A">
            <w:pPr>
              <w:numPr>
                <w:ilvl w:val="0"/>
                <w:numId w:val="10"/>
              </w:numPr>
              <w:spacing w:after="60" w:line="240" w:lineRule="auto"/>
              <w:ind w:left="144" w:hanging="144"/>
              <w:rPr>
                <w:rFonts w:eastAsia="Times New Roman" w:cstheme="minorHAnsi"/>
                <w:sz w:val="20"/>
                <w:szCs w:val="20"/>
                <w:lang w:val="en-AU" w:eastAsia="en-AU"/>
              </w:rPr>
            </w:pPr>
            <w:r w:rsidRPr="003033D9">
              <w:rPr>
                <w:rFonts w:eastAsia="Times New Roman" w:cstheme="minorHAnsi"/>
                <w:sz w:val="20"/>
                <w:szCs w:val="20"/>
                <w:lang w:val="en-AU" w:eastAsia="en-AU"/>
              </w:rPr>
              <w:t>Employ My Ability - the Disability Employment Strategy is published</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D5BE1A9" w14:textId="77777777" w:rsidR="00A67A8B" w:rsidRPr="003033D9" w:rsidRDefault="00A67A8B" w:rsidP="00B138C3">
            <w:pPr>
              <w:spacing w:after="60" w:line="240" w:lineRule="auto"/>
              <w:rPr>
                <w:rFonts w:eastAsia="Times New Roman" w:cstheme="minorHAnsi"/>
                <w:b/>
                <w:sz w:val="20"/>
                <w:szCs w:val="20"/>
                <w:lang w:val="en-AU" w:eastAsia="en-AU"/>
              </w:rPr>
            </w:pPr>
            <w:r w:rsidRPr="003033D9">
              <w:rPr>
                <w:rFonts w:eastAsia="Times New Roman" w:cstheme="minorHAnsi"/>
                <w:b/>
                <w:sz w:val="20"/>
                <w:szCs w:val="20"/>
                <w:lang w:val="en-AU" w:eastAsia="en-AU"/>
              </w:rPr>
              <w:t>N/A</w:t>
            </w:r>
          </w:p>
          <w:p w14:paraId="68ECD2EE" w14:textId="77777777" w:rsidR="00A67A8B" w:rsidRPr="003033D9" w:rsidRDefault="00A67A8B" w:rsidP="00B138C3">
            <w:pPr>
              <w:spacing w:after="60" w:line="240" w:lineRule="auto"/>
              <w:rPr>
                <w:rFonts w:eastAsia="Times New Roman" w:cstheme="minorHAnsi"/>
                <w:i/>
                <w:sz w:val="20"/>
                <w:szCs w:val="20"/>
                <w:lang w:val="en-AU" w:eastAsia="en-AU"/>
              </w:rPr>
            </w:pPr>
            <w:r w:rsidRPr="003033D9">
              <w:rPr>
                <w:rFonts w:eastAsia="Times New Roman" w:cstheme="minorHAnsi"/>
                <w:i/>
                <w:sz w:val="20"/>
                <w:szCs w:val="20"/>
                <w:lang w:val="en-AU" w:eastAsia="en-AU"/>
              </w:rPr>
              <w:t>Department of Social Services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064D9B0" w14:textId="77777777" w:rsidR="00A67A8B" w:rsidRPr="003033D9" w:rsidRDefault="00A67A8B" w:rsidP="00B138C3">
            <w:pPr>
              <w:spacing w:after="60" w:line="240" w:lineRule="auto"/>
              <w:rPr>
                <w:rFonts w:eastAsia="Times New Roman" w:cstheme="minorHAnsi"/>
                <w:b/>
                <w:sz w:val="20"/>
                <w:szCs w:val="20"/>
                <w:lang w:val="en-AU" w:eastAsia="en-AU"/>
              </w:rPr>
            </w:pPr>
            <w:r w:rsidRPr="003033D9">
              <w:rPr>
                <w:rFonts w:eastAsia="Times New Roman" w:cstheme="minorHAnsi"/>
                <w:b/>
                <w:sz w:val="20"/>
                <w:szCs w:val="20"/>
                <w:lang w:val="en-AU" w:eastAsia="en-AU"/>
              </w:rPr>
              <w:t>Completed</w:t>
            </w:r>
          </w:p>
          <w:p w14:paraId="18001DFD" w14:textId="77777777" w:rsidR="00A67A8B" w:rsidRPr="003033D9" w:rsidRDefault="00A67A8B" w:rsidP="0061781A">
            <w:pPr>
              <w:numPr>
                <w:ilvl w:val="0"/>
                <w:numId w:val="9"/>
              </w:numPr>
              <w:spacing w:after="60" w:line="240" w:lineRule="auto"/>
              <w:ind w:left="216" w:hanging="216"/>
              <w:rPr>
                <w:rFonts w:eastAsia="Times New Roman" w:cstheme="minorHAnsi"/>
                <w:sz w:val="20"/>
                <w:szCs w:val="20"/>
                <w:lang w:val="en-AU" w:eastAsia="en-AU"/>
              </w:rPr>
            </w:pPr>
            <w:r w:rsidRPr="003033D9">
              <w:rPr>
                <w:rFonts w:eastAsia="Times New Roman" w:cstheme="minorHAnsi"/>
                <w:sz w:val="20"/>
                <w:szCs w:val="20"/>
                <w:lang w:val="en-AU" w:eastAsia="en-AU"/>
              </w:rPr>
              <w:t>The Strategy was published on 6 December 2021 on JobAccess and Department of Social Services’ websites.</w:t>
            </w:r>
          </w:p>
        </w:tc>
      </w:tr>
      <w:tr w:rsidR="00E7460C" w:rsidRPr="00382C00" w14:paraId="7DCD7F55" w14:textId="77777777" w:rsidTr="00EA3CF2">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41809ED" w14:textId="77777777" w:rsidR="00E7460C" w:rsidRPr="00382C00" w:rsidRDefault="00E7460C"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94196A5" w14:textId="77777777" w:rsidR="00E7460C" w:rsidRPr="00382C00" w:rsidRDefault="00E7460C"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Disability Employment Services (DES) reform</w:t>
            </w:r>
          </w:p>
          <w:p w14:paraId="643D3811" w14:textId="77777777" w:rsidR="00E7460C" w:rsidRPr="00382C00" w:rsidRDefault="00E7460C"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Develop a new disability employment support model to replace the DES program, which ends on 30 June 2023.</w:t>
            </w:r>
          </w:p>
          <w:p w14:paraId="1B9CD565" w14:textId="77777777" w:rsidR="00E7460C" w:rsidRPr="00382C00" w:rsidRDefault="00E7460C" w:rsidP="00B138C3">
            <w:pPr>
              <w:spacing w:after="60" w:line="240" w:lineRule="auto"/>
              <w:rPr>
                <w:rFonts w:eastAsia="Times New Roman" w:cstheme="minorHAnsi"/>
                <w:color w:val="000000"/>
                <w:sz w:val="20"/>
                <w:szCs w:val="20"/>
                <w:lang w:val="en-AU" w:eastAsia="en-AU"/>
              </w:rPr>
            </w:pPr>
          </w:p>
          <w:p w14:paraId="6AB348C6" w14:textId="77777777" w:rsidR="00E7460C" w:rsidRPr="00382C00" w:rsidRDefault="00E7460C" w:rsidP="00B138C3">
            <w:pPr>
              <w:spacing w:after="60" w:line="240" w:lineRule="auto"/>
              <w:rPr>
                <w:rFonts w:eastAsia="Times New Roman" w:cstheme="minorHAnsi"/>
                <w:color w:val="000000"/>
                <w:sz w:val="20"/>
                <w:szCs w:val="20"/>
                <w:lang w:val="en-AU" w:eastAsia="en-AU"/>
              </w:rPr>
            </w:pPr>
            <w:r w:rsidRPr="00382C00">
              <w:rPr>
                <w:rFonts w:cstheme="minorHAnsi"/>
                <w:i/>
                <w:color w:val="000000"/>
                <w:sz w:val="20"/>
                <w:szCs w:val="20"/>
                <w:lang w:val="en-AU"/>
              </w:rPr>
              <w:t>Linked to Employment and Financial Security 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AFBBFE6" w14:textId="77777777" w:rsidR="00E7460C" w:rsidRPr="00382C00" w:rsidRDefault="00E7460C"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2021-2023</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6FDD0F1" w14:textId="77777777" w:rsidR="00E7460C" w:rsidRPr="00382C00" w:rsidRDefault="00E7460C" w:rsidP="0061781A">
            <w:pPr>
              <w:numPr>
                <w:ilvl w:val="0"/>
                <w:numId w:val="9"/>
              </w:numPr>
              <w:spacing w:after="60" w:line="240" w:lineRule="auto"/>
              <w:ind w:left="144" w:hanging="14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New disability employment support model to commence 1 July 2023</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3A6B0B8" w14:textId="77777777" w:rsidR="00E7460C" w:rsidRPr="00382C00" w:rsidRDefault="00E7460C"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eastAsia="en-AU"/>
              </w:rPr>
              <w:t>On track</w:t>
            </w:r>
          </w:p>
          <w:p w14:paraId="2CD623E3" w14:textId="77777777" w:rsidR="00E7460C" w:rsidRPr="003033D9" w:rsidRDefault="00E7460C" w:rsidP="00B138C3">
            <w:pPr>
              <w:spacing w:after="60" w:line="240" w:lineRule="auto"/>
              <w:rPr>
                <w:rFonts w:eastAsia="Times New Roman" w:cstheme="minorHAnsi"/>
                <w:i/>
                <w:color w:val="000000"/>
                <w:sz w:val="20"/>
                <w:szCs w:val="20"/>
                <w:lang w:eastAsia="en-AU"/>
              </w:rPr>
            </w:pPr>
            <w:r w:rsidRPr="00382C00">
              <w:rPr>
                <w:rFonts w:eastAsia="Times New Roman" w:cstheme="minorHAnsi"/>
                <w:i/>
                <w:color w:val="000000"/>
                <w:sz w:val="20"/>
                <w:szCs w:val="20"/>
                <w:lang w:eastAsia="en-AU"/>
              </w:rPr>
              <w:t>Department of Social Services</w:t>
            </w:r>
          </w:p>
          <w:p w14:paraId="6E42D8C4" w14:textId="1C6DE41A" w:rsidR="007B4C42" w:rsidRPr="00382C00" w:rsidRDefault="007B4C42" w:rsidP="0061781A">
            <w:pPr>
              <w:pStyle w:val="ListParagraph"/>
              <w:numPr>
                <w:ilvl w:val="0"/>
                <w:numId w:val="166"/>
              </w:numPr>
              <w:spacing w:after="60" w:line="240" w:lineRule="auto"/>
              <w:ind w:left="144" w:hanging="144"/>
              <w:contextualSpacing w:val="0"/>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In the October 2022-</w:t>
            </w:r>
            <w:r w:rsidR="002C2D86">
              <w:rPr>
                <w:rFonts w:eastAsia="Times New Roman" w:cstheme="minorHAnsi"/>
                <w:color w:val="000000"/>
                <w:sz w:val="20"/>
                <w:szCs w:val="20"/>
                <w:lang w:val="en-AU" w:eastAsia="en-AU"/>
              </w:rPr>
              <w:t>20</w:t>
            </w:r>
            <w:r w:rsidRPr="00382C00">
              <w:rPr>
                <w:rFonts w:eastAsia="Times New Roman" w:cstheme="minorHAnsi"/>
                <w:color w:val="000000"/>
                <w:sz w:val="20"/>
                <w:szCs w:val="20"/>
                <w:lang w:val="en-AU" w:eastAsia="en-AU"/>
              </w:rPr>
              <w:t>23 Budget the Government announced a phased approach to DES reform, with the current DES program extended by two years to 30 June 2025.</w:t>
            </w:r>
          </w:p>
          <w:p w14:paraId="70845BCA" w14:textId="56907A24" w:rsidR="007B4C42" w:rsidRPr="00382C00" w:rsidRDefault="007B4C42" w:rsidP="0061781A">
            <w:pPr>
              <w:pStyle w:val="ListParagraph"/>
              <w:numPr>
                <w:ilvl w:val="1"/>
                <w:numId w:val="166"/>
              </w:numPr>
              <w:spacing w:after="60" w:line="240" w:lineRule="auto"/>
              <w:ind w:left="288" w:hanging="144"/>
              <w:contextualSpacing w:val="0"/>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Existing DES program has extended to 30 June 2025 and a quality</w:t>
            </w:r>
            <w:r w:rsidRPr="00382C00">
              <w:rPr>
                <w:rFonts w:cstheme="minorHAnsi"/>
                <w:sz w:val="20"/>
                <w:szCs w:val="20"/>
              </w:rPr>
              <w:t xml:space="preserve"> </w:t>
            </w:r>
            <w:r w:rsidRPr="00382C00">
              <w:rPr>
                <w:rFonts w:eastAsia="Times New Roman" w:cstheme="minorHAnsi"/>
                <w:color w:val="000000"/>
                <w:sz w:val="20"/>
                <w:szCs w:val="20"/>
                <w:lang w:val="en-AU" w:eastAsia="en-AU"/>
              </w:rPr>
              <w:t xml:space="preserve">framework being developed. </w:t>
            </w:r>
          </w:p>
          <w:p w14:paraId="1D8F7F90" w14:textId="73128533" w:rsidR="00E7460C" w:rsidRPr="00382C00" w:rsidRDefault="007B4C42" w:rsidP="0061781A">
            <w:pPr>
              <w:pStyle w:val="ListParagraph"/>
              <w:numPr>
                <w:ilvl w:val="0"/>
                <w:numId w:val="166"/>
              </w:numPr>
              <w:spacing w:after="60" w:line="240" w:lineRule="auto"/>
              <w:ind w:left="144" w:hanging="144"/>
              <w:contextualSpacing w:val="0"/>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lastRenderedPageBreak/>
              <w:t>A pilot is being develop to test ways to improve access to the DES program for NDIS participants.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30D4953" w14:textId="77777777" w:rsidR="00E7460C" w:rsidRPr="00382C00" w:rsidRDefault="00E7460C" w:rsidP="00B138C3">
            <w:pPr>
              <w:spacing w:after="60" w:line="240" w:lineRule="auto"/>
              <w:rPr>
                <w:rFonts w:eastAsia="Times New Roman" w:cstheme="minorHAnsi"/>
                <w:b/>
                <w:color w:val="000000"/>
                <w:sz w:val="20"/>
                <w:szCs w:val="20"/>
                <w:lang w:eastAsia="en-AU"/>
              </w:rPr>
            </w:pPr>
            <w:r w:rsidRPr="00382C00">
              <w:rPr>
                <w:rFonts w:eastAsia="Times New Roman" w:cstheme="minorHAnsi"/>
                <w:b/>
                <w:color w:val="000000"/>
                <w:sz w:val="20"/>
                <w:szCs w:val="20"/>
                <w:lang w:eastAsia="en-AU"/>
              </w:rPr>
              <w:lastRenderedPageBreak/>
              <w:t>Some delays</w:t>
            </w:r>
          </w:p>
          <w:p w14:paraId="7465BB40" w14:textId="2FC2B0DF" w:rsidR="00E7460C" w:rsidRPr="00382C00" w:rsidRDefault="00E7460C" w:rsidP="0061781A">
            <w:pPr>
              <w:numPr>
                <w:ilvl w:val="0"/>
                <w:numId w:val="9"/>
              </w:numPr>
              <w:spacing w:after="60" w:line="240" w:lineRule="auto"/>
              <w:ind w:left="167" w:hanging="142"/>
              <w:rPr>
                <w:rFonts w:eastAsia="Times New Roman" w:cstheme="minorHAnsi"/>
                <w:color w:val="000000"/>
                <w:sz w:val="20"/>
                <w:szCs w:val="20"/>
                <w:lang w:val="en-AU" w:eastAsia="en-AU"/>
              </w:rPr>
            </w:pPr>
            <w:r w:rsidRPr="00382C00">
              <w:rPr>
                <w:rFonts w:eastAsia="Times New Roman" w:cstheme="minorHAnsi"/>
                <w:color w:val="000000"/>
                <w:sz w:val="20"/>
                <w:szCs w:val="20"/>
                <w:lang w:eastAsia="en-AU"/>
              </w:rPr>
              <w:t>Delays due to alignment with Australian Government's future direction for disability employment supports.</w:t>
            </w:r>
          </w:p>
        </w:tc>
      </w:tr>
      <w:tr w:rsidR="00A67A8B" w:rsidRPr="00382C00" w14:paraId="6690C2F0" w14:textId="77777777" w:rsidTr="00EA3CF2">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4F9ACE19"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1.3</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0E1766B"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Improve the motivation and capability of employers to attract, recruit and retain employees with disability </w:t>
            </w:r>
          </w:p>
          <w:p w14:paraId="64889879" w14:textId="77777777" w:rsidR="00A67A8B" w:rsidRPr="00382C00" w:rsidRDefault="00A67A8B" w:rsidP="0061781A">
            <w:pPr>
              <w:numPr>
                <w:ilvl w:val="0"/>
                <w:numId w:val="5"/>
              </w:numPr>
              <w:spacing w:after="60" w:line="240" w:lineRule="auto"/>
              <w:ind w:left="326" w:hanging="326"/>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Redesign and promote the JobAccess website.</w:t>
            </w:r>
          </w:p>
          <w:p w14:paraId="674E3D3C" w14:textId="77777777" w:rsidR="00A67A8B" w:rsidRPr="00382C00" w:rsidRDefault="00A67A8B" w:rsidP="0061781A">
            <w:pPr>
              <w:numPr>
                <w:ilvl w:val="0"/>
                <w:numId w:val="5"/>
              </w:numPr>
              <w:spacing w:after="60" w:line="240" w:lineRule="auto"/>
              <w:ind w:left="326" w:hanging="326"/>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Increase the number people with disability employed through National Disability Recruitment Coordinator (NDRC) job vacancies.</w:t>
            </w:r>
          </w:p>
          <w:p w14:paraId="3F9025F3" w14:textId="77777777" w:rsidR="00A67A8B" w:rsidRPr="00382C00" w:rsidRDefault="00A67A8B" w:rsidP="0061781A">
            <w:pPr>
              <w:numPr>
                <w:ilvl w:val="0"/>
                <w:numId w:val="5"/>
              </w:numPr>
              <w:spacing w:after="60" w:line="240" w:lineRule="auto"/>
              <w:ind w:left="326" w:hanging="326"/>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Reform and promote the Employment Assistance Fund (EAF).</w:t>
            </w:r>
          </w:p>
          <w:p w14:paraId="180CBE7C" w14:textId="77777777" w:rsidR="00A67A8B" w:rsidRPr="00382C00" w:rsidRDefault="00A67A8B" w:rsidP="00B138C3">
            <w:pPr>
              <w:spacing w:after="60" w:line="240" w:lineRule="auto"/>
              <w:rPr>
                <w:rFonts w:cstheme="minorHAnsi"/>
                <w:b/>
                <w:color w:val="000000"/>
                <w:sz w:val="20"/>
                <w:szCs w:val="20"/>
                <w:lang w:val="en-AU"/>
              </w:rPr>
            </w:pPr>
          </w:p>
          <w:p w14:paraId="3BF46168" w14:textId="77777777" w:rsidR="00A67A8B" w:rsidRPr="00382C00" w:rsidRDefault="00A67A8B" w:rsidP="00B138C3">
            <w:pPr>
              <w:spacing w:after="60" w:line="240" w:lineRule="auto"/>
              <w:rPr>
                <w:rFonts w:cstheme="minorHAnsi"/>
                <w:b/>
                <w:color w:val="000000"/>
                <w:sz w:val="20"/>
                <w:szCs w:val="20"/>
                <w:lang w:val="en-AU"/>
              </w:rPr>
            </w:pPr>
            <w:r w:rsidRPr="00382C00">
              <w:rPr>
                <w:rFonts w:cstheme="minorHAnsi"/>
                <w:i/>
                <w:color w:val="000000"/>
                <w:sz w:val="20"/>
                <w:szCs w:val="20"/>
                <w:lang w:val="en-AU"/>
              </w:rPr>
              <w:t>Linked to Employment and Financial Security 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9499BC3" w14:textId="77777777" w:rsidR="00A67A8B" w:rsidRPr="00382C00" w:rsidRDefault="00A67A8B" w:rsidP="00B138C3">
            <w:pPr>
              <w:spacing w:after="60" w:line="240" w:lineRule="auto"/>
              <w:rPr>
                <w:rFonts w:eastAsia="Times New Roman" w:cstheme="minorHAnsi"/>
                <w:b/>
                <w:color w:val="000000"/>
                <w:sz w:val="20"/>
                <w:szCs w:val="20"/>
                <w:lang w:val="en-AU" w:eastAsia="en-AU"/>
              </w:rPr>
            </w:pPr>
          </w:p>
          <w:p w14:paraId="07E95E89" w14:textId="77777777" w:rsidR="00A67A8B" w:rsidRPr="00382C00" w:rsidRDefault="00A67A8B" w:rsidP="00B138C3">
            <w:pPr>
              <w:spacing w:after="60" w:line="240" w:lineRule="auto"/>
              <w:rPr>
                <w:rFonts w:eastAsia="Times New Roman" w:cstheme="minorHAnsi"/>
                <w:b/>
                <w:color w:val="000000"/>
                <w:sz w:val="20"/>
                <w:szCs w:val="20"/>
                <w:lang w:val="en-AU" w:eastAsia="en-AU"/>
              </w:rPr>
            </w:pPr>
          </w:p>
          <w:p w14:paraId="1EDC6751" w14:textId="77777777" w:rsidR="00A67A8B" w:rsidRPr="00382C00" w:rsidRDefault="00A67A8B" w:rsidP="00B138C3">
            <w:pPr>
              <w:spacing w:after="60" w:line="240" w:lineRule="auto"/>
              <w:rPr>
                <w:rFonts w:eastAsia="Times New Roman" w:cstheme="minorHAnsi"/>
                <w:b/>
                <w:color w:val="000000"/>
                <w:sz w:val="20"/>
                <w:szCs w:val="20"/>
                <w:lang w:val="en-AU" w:eastAsia="en-AU"/>
              </w:rPr>
            </w:pPr>
          </w:p>
          <w:p w14:paraId="08745516" w14:textId="77777777" w:rsidR="00A67A8B" w:rsidRPr="00382C00" w:rsidRDefault="00A67A8B" w:rsidP="00B138C3">
            <w:pPr>
              <w:spacing w:after="60" w:line="240" w:lineRule="auto"/>
              <w:rPr>
                <w:rFonts w:eastAsia="Times New Roman" w:cstheme="minorHAnsi"/>
                <w:b/>
                <w:color w:val="000000"/>
                <w:sz w:val="20"/>
                <w:szCs w:val="20"/>
                <w:lang w:val="en-AU" w:eastAsia="en-AU"/>
              </w:rPr>
            </w:pPr>
          </w:p>
          <w:p w14:paraId="71F0EB7B"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2022-2023</w:t>
            </w:r>
          </w:p>
          <w:p w14:paraId="4286BA41" w14:textId="77777777" w:rsidR="00A67A8B" w:rsidRPr="00382C00" w:rsidRDefault="00A67A8B" w:rsidP="00B138C3">
            <w:pPr>
              <w:spacing w:after="60" w:line="240" w:lineRule="auto"/>
              <w:rPr>
                <w:rFonts w:eastAsia="Times New Roman" w:cstheme="minorHAnsi"/>
                <w:b/>
                <w:color w:val="000000"/>
                <w:sz w:val="20"/>
                <w:szCs w:val="20"/>
                <w:lang w:val="en-AU" w:eastAsia="en-AU"/>
              </w:rPr>
            </w:pPr>
          </w:p>
          <w:p w14:paraId="45A43118"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2021-2023</w:t>
            </w:r>
          </w:p>
          <w:p w14:paraId="46FC4B9F" w14:textId="77777777" w:rsidR="00A67A8B" w:rsidRPr="00382C00" w:rsidRDefault="00A67A8B" w:rsidP="00B138C3">
            <w:pPr>
              <w:spacing w:after="60" w:line="240" w:lineRule="auto"/>
              <w:rPr>
                <w:rFonts w:eastAsia="Times New Roman" w:cstheme="minorHAnsi"/>
                <w:b/>
                <w:color w:val="000000"/>
                <w:sz w:val="20"/>
                <w:szCs w:val="20"/>
                <w:lang w:val="en-AU" w:eastAsia="en-AU"/>
              </w:rPr>
            </w:pPr>
          </w:p>
          <w:p w14:paraId="57EDEDCC" w14:textId="77777777" w:rsidR="00A67A8B" w:rsidRPr="00382C00" w:rsidRDefault="00A67A8B" w:rsidP="00B138C3">
            <w:pPr>
              <w:spacing w:after="60" w:line="240" w:lineRule="auto"/>
              <w:rPr>
                <w:rFonts w:eastAsia="Times New Roman" w:cstheme="minorHAnsi"/>
                <w:b/>
                <w:color w:val="000000"/>
                <w:sz w:val="20"/>
                <w:szCs w:val="20"/>
                <w:lang w:val="en-AU" w:eastAsia="en-AU"/>
              </w:rPr>
            </w:pPr>
          </w:p>
          <w:p w14:paraId="5DC89F8C"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2021-2023</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49DA209" w14:textId="77777777" w:rsidR="00A67A8B" w:rsidRPr="00382C00" w:rsidRDefault="00A67A8B" w:rsidP="0061781A">
            <w:pPr>
              <w:numPr>
                <w:ilvl w:val="0"/>
                <w:numId w:val="6"/>
              </w:numPr>
              <w:spacing w:after="60" w:line="240" w:lineRule="auto"/>
              <w:ind w:left="346"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increase in page views and other metrics for relevant website tools and resources.</w:t>
            </w:r>
          </w:p>
          <w:p w14:paraId="5E5E2DDA" w14:textId="77777777" w:rsidR="00A67A8B" w:rsidRPr="00382C00" w:rsidRDefault="00A67A8B" w:rsidP="0061781A">
            <w:pPr>
              <w:numPr>
                <w:ilvl w:val="0"/>
                <w:numId w:val="6"/>
              </w:numPr>
              <w:spacing w:after="60" w:line="240" w:lineRule="auto"/>
              <w:ind w:left="346"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of people with disability employed through NDRC job vacancies.</w:t>
            </w:r>
          </w:p>
          <w:p w14:paraId="5E11E454" w14:textId="77777777" w:rsidR="00A67A8B" w:rsidRPr="00382C00" w:rsidRDefault="00A67A8B" w:rsidP="0061781A">
            <w:pPr>
              <w:numPr>
                <w:ilvl w:val="0"/>
                <w:numId w:val="6"/>
              </w:numPr>
              <w:spacing w:after="60" w:line="240" w:lineRule="auto"/>
              <w:ind w:left="346"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increase in applications under the EAF.</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4A374EE" w14:textId="77777777" w:rsidR="00B571BD" w:rsidRPr="00382C00" w:rsidRDefault="00B571BD"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Some delays</w:t>
            </w:r>
          </w:p>
          <w:p w14:paraId="7DC99A6F" w14:textId="77777777" w:rsidR="00B571BD" w:rsidRPr="003033D9" w:rsidRDefault="00B571BD" w:rsidP="00B138C3">
            <w:pPr>
              <w:spacing w:after="60" w:line="240" w:lineRule="auto"/>
              <w:rPr>
                <w:rFonts w:eastAsia="Times New Roman" w:cstheme="minorHAnsi"/>
                <w:i/>
                <w:color w:val="000000"/>
                <w:sz w:val="20"/>
                <w:szCs w:val="20"/>
                <w:lang w:val="en-AU" w:eastAsia="en-AU"/>
              </w:rPr>
            </w:pPr>
            <w:r w:rsidRPr="00382C00">
              <w:rPr>
                <w:rFonts w:eastAsia="Times New Roman" w:cstheme="minorHAnsi"/>
                <w:i/>
                <w:color w:val="000000"/>
                <w:sz w:val="20"/>
                <w:szCs w:val="20"/>
                <w:lang w:val="en-AU" w:eastAsia="en-AU"/>
              </w:rPr>
              <w:t>Department of Social Services</w:t>
            </w:r>
          </w:p>
          <w:p w14:paraId="06D6030B" w14:textId="3BA4A21E" w:rsidR="007B4C42" w:rsidRPr="00382C00" w:rsidRDefault="007B4C42" w:rsidP="0061781A">
            <w:pPr>
              <w:pStyle w:val="ListParagraph"/>
              <w:numPr>
                <w:ilvl w:val="0"/>
                <w:numId w:val="221"/>
              </w:numPr>
              <w:spacing w:after="60" w:line="240" w:lineRule="auto"/>
              <w:ind w:left="317" w:hanging="317"/>
              <w:contextualSpacing w:val="0"/>
              <w:rPr>
                <w:rFonts w:cstheme="minorHAnsi"/>
                <w:color w:val="000000"/>
                <w:sz w:val="20"/>
                <w:szCs w:val="20"/>
                <w:lang w:val="en-AU"/>
              </w:rPr>
            </w:pPr>
            <w:r w:rsidRPr="00382C00">
              <w:rPr>
                <w:rFonts w:cstheme="minorHAnsi"/>
                <w:color w:val="000000"/>
                <w:sz w:val="20"/>
                <w:szCs w:val="20"/>
                <w:lang w:val="en-AU"/>
              </w:rPr>
              <w:t>The JobAccess website development has been delayed and is expected to be launched in December 2023.</w:t>
            </w:r>
          </w:p>
          <w:p w14:paraId="5B3F774A" w14:textId="77777777" w:rsidR="007B4C42" w:rsidRPr="00382C00" w:rsidRDefault="007B4C42" w:rsidP="0061781A">
            <w:pPr>
              <w:numPr>
                <w:ilvl w:val="0"/>
                <w:numId w:val="221"/>
              </w:numPr>
              <w:spacing w:after="60" w:line="240" w:lineRule="auto"/>
              <w:ind w:left="317" w:hanging="317"/>
              <w:rPr>
                <w:rFonts w:cstheme="minorHAnsi"/>
                <w:color w:val="000000"/>
                <w:sz w:val="20"/>
                <w:szCs w:val="20"/>
                <w:lang w:val="en-AU"/>
              </w:rPr>
            </w:pPr>
            <w:r w:rsidRPr="00382C00">
              <w:rPr>
                <w:rFonts w:cstheme="minorHAnsi"/>
                <w:color w:val="000000"/>
                <w:sz w:val="20"/>
                <w:szCs w:val="20"/>
                <w:lang w:val="en-AU"/>
              </w:rPr>
              <w:t xml:space="preserve">Focus of increasing number of people with disability employed through the NDRC to be part of the JobAccess redesign to commence from 1 July 2024. </w:t>
            </w:r>
          </w:p>
          <w:p w14:paraId="4CC1644D" w14:textId="0F13BD7B" w:rsidR="00A67A8B" w:rsidRPr="00382C00" w:rsidRDefault="007B4C42" w:rsidP="0061781A">
            <w:pPr>
              <w:pStyle w:val="ListParagraph"/>
              <w:numPr>
                <w:ilvl w:val="0"/>
                <w:numId w:val="221"/>
              </w:numPr>
              <w:tabs>
                <w:tab w:val="left" w:pos="311"/>
              </w:tabs>
              <w:spacing w:after="60" w:line="240" w:lineRule="auto"/>
              <w:ind w:left="312" w:hanging="283"/>
              <w:contextualSpacing w:val="0"/>
              <w:rPr>
                <w:rFonts w:eastAsia="Times New Roman" w:cstheme="minorHAnsi"/>
                <w:color w:val="000000"/>
                <w:sz w:val="20"/>
                <w:szCs w:val="20"/>
                <w:lang w:val="en-AU" w:eastAsia="en-AU"/>
              </w:rPr>
            </w:pPr>
            <w:r w:rsidRPr="00382C00">
              <w:rPr>
                <w:rFonts w:cstheme="minorHAnsi"/>
                <w:color w:val="000000"/>
                <w:sz w:val="20"/>
                <w:szCs w:val="20"/>
                <w:lang w:val="en-AU"/>
              </w:rPr>
              <w:t>Progress has been made in reforming the EAF program with an announcement on 13 April 2023 to increase the Auslan 1 cap (from $6,000 to $12,00 per year) and building modifications cap (from $30,000 to $60,000 per year).</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231C034"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 track</w:t>
            </w:r>
          </w:p>
          <w:p w14:paraId="5648185D" w14:textId="77777777" w:rsidR="00B240C5" w:rsidRPr="00382C00" w:rsidRDefault="00A67A8B" w:rsidP="0061781A">
            <w:pPr>
              <w:numPr>
                <w:ilvl w:val="0"/>
                <w:numId w:val="11"/>
              </w:numPr>
              <w:spacing w:after="60" w:line="240" w:lineRule="auto"/>
              <w:ind w:left="167" w:hanging="142"/>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JobAccess service supports employers to recruit and retain employees with disability. In the last 12 months, JobAccess has undertaken additional activities to improve employer’s awareness and use of the service. </w:t>
            </w:r>
          </w:p>
          <w:p w14:paraId="39A769C0" w14:textId="724EDB83" w:rsidR="00A67A8B" w:rsidRPr="00382C00" w:rsidRDefault="00A67A8B" w:rsidP="0061781A">
            <w:pPr>
              <w:numPr>
                <w:ilvl w:val="0"/>
                <w:numId w:val="11"/>
              </w:numPr>
              <w:spacing w:after="60" w:line="240" w:lineRule="auto"/>
              <w:ind w:left="167" w:hanging="142"/>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Enquiries have increased 42% compared to the previous year.</w:t>
            </w:r>
          </w:p>
        </w:tc>
      </w:tr>
      <w:tr w:rsidR="00A67A8B" w:rsidRPr="00382C00" w14:paraId="12279F56" w14:textId="77777777" w:rsidTr="00EA3CF2">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A93695F" w14:textId="77777777" w:rsidR="00A67A8B" w:rsidRPr="003033D9" w:rsidRDefault="00A67A8B"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1.4</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43E48D6"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The Individual Placement and Support (IPS) Adult Mental Health pilot</w:t>
            </w:r>
          </w:p>
          <w:p w14:paraId="447D2617"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Test the viability of the IPS model for adults with mental illness in two of the eight Adult Mental Health Centres operated by the Department of Health. </w:t>
            </w:r>
          </w:p>
          <w:p w14:paraId="102B0CDC"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lastRenderedPageBreak/>
              <w:t>Funding - $1.9 million (2021-22 Budget)</w:t>
            </w:r>
          </w:p>
          <w:p w14:paraId="5E9918DB" w14:textId="77777777" w:rsidR="00A67A8B" w:rsidRPr="00382C00" w:rsidRDefault="00A67A8B" w:rsidP="00B138C3">
            <w:pPr>
              <w:spacing w:after="60" w:line="240" w:lineRule="auto"/>
              <w:rPr>
                <w:rFonts w:cstheme="minorHAnsi"/>
                <w:b/>
                <w:i/>
                <w:color w:val="000000"/>
                <w:sz w:val="20"/>
                <w:szCs w:val="20"/>
                <w:lang w:val="en-AU"/>
              </w:rPr>
            </w:pPr>
          </w:p>
          <w:p w14:paraId="77A20A7B" w14:textId="4A1A1D8E" w:rsidR="00A67A8B" w:rsidRPr="00382C00" w:rsidRDefault="00A67A8B" w:rsidP="00EC663F">
            <w:pPr>
              <w:spacing w:after="60" w:line="240" w:lineRule="auto"/>
              <w:rPr>
                <w:rFonts w:eastAsia="Times New Roman" w:cstheme="minorHAnsi"/>
                <w:color w:val="000000"/>
                <w:sz w:val="20"/>
                <w:szCs w:val="20"/>
                <w:lang w:val="en-AU" w:eastAsia="en-AU"/>
              </w:rPr>
            </w:pPr>
            <w:r w:rsidRPr="00382C00">
              <w:rPr>
                <w:rFonts w:cstheme="minorHAnsi"/>
                <w:i/>
                <w:color w:val="000000"/>
                <w:sz w:val="20"/>
                <w:szCs w:val="20"/>
                <w:lang w:val="en-AU"/>
              </w:rPr>
              <w:t>Linked to Employment and Financial Security Policy Priority 2: Improve the transition of young people with disability from education to employment</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E790FD7"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lastRenderedPageBreak/>
              <w:t>2021-2024</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5616806" w14:textId="77777777" w:rsidR="00A67A8B" w:rsidRPr="00382C00" w:rsidRDefault="00A67A8B" w:rsidP="0061781A">
            <w:pPr>
              <w:numPr>
                <w:ilvl w:val="0"/>
                <w:numId w:val="11"/>
              </w:numPr>
              <w:spacing w:after="60" w:line="240" w:lineRule="auto"/>
              <w:ind w:left="331" w:hanging="331"/>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of adult with mental illness with an employment or education outcome after participating in the program.</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A42CFA9" w14:textId="77777777" w:rsidR="0021166D" w:rsidRPr="00382C00" w:rsidRDefault="0021166D"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 track</w:t>
            </w:r>
          </w:p>
          <w:p w14:paraId="7F4F7059" w14:textId="77777777" w:rsidR="00043876" w:rsidRPr="003033D9" w:rsidRDefault="00043876" w:rsidP="00043876">
            <w:pPr>
              <w:spacing w:after="60" w:line="240" w:lineRule="auto"/>
              <w:rPr>
                <w:rFonts w:eastAsia="Times New Roman" w:cstheme="minorHAnsi"/>
                <w:i/>
                <w:color w:val="000000"/>
                <w:sz w:val="20"/>
                <w:szCs w:val="20"/>
                <w:lang w:val="en-AU" w:eastAsia="en-AU"/>
              </w:rPr>
            </w:pPr>
            <w:r w:rsidRPr="00382C00">
              <w:rPr>
                <w:rFonts w:eastAsia="Times New Roman" w:cstheme="minorHAnsi"/>
                <w:i/>
                <w:color w:val="000000"/>
                <w:sz w:val="20"/>
                <w:szCs w:val="20"/>
                <w:lang w:eastAsia="en-AU"/>
              </w:rPr>
              <w:t>Department of Social Services</w:t>
            </w:r>
          </w:p>
          <w:p w14:paraId="25960710" w14:textId="77777777" w:rsidR="00043876" w:rsidRPr="00382C00" w:rsidRDefault="00043876" w:rsidP="0061781A">
            <w:pPr>
              <w:pStyle w:val="ListParagraph"/>
              <w:numPr>
                <w:ilvl w:val="0"/>
                <w:numId w:val="227"/>
              </w:numPr>
              <w:spacing w:after="60" w:line="240" w:lineRule="auto"/>
              <w:ind w:left="318" w:hanging="318"/>
              <w:rPr>
                <w:rFonts w:cstheme="minorHAnsi"/>
                <w:sz w:val="20"/>
                <w:szCs w:val="20"/>
              </w:rPr>
            </w:pPr>
            <w:r w:rsidRPr="00382C00">
              <w:rPr>
                <w:rFonts w:cstheme="minorHAnsi"/>
                <w:sz w:val="20"/>
                <w:szCs w:val="20"/>
              </w:rPr>
              <w:t xml:space="preserve">Between 1 July 2022 and 31 December 2022, 17% of adults participating in the Adult Mental Health Pilot achieved a positive employment or education outcome. </w:t>
            </w:r>
          </w:p>
          <w:p w14:paraId="0799A6B1" w14:textId="77777777" w:rsidR="00043876" w:rsidRPr="00382C00" w:rsidRDefault="00043876" w:rsidP="0061781A">
            <w:pPr>
              <w:pStyle w:val="ListParagraph"/>
              <w:numPr>
                <w:ilvl w:val="0"/>
                <w:numId w:val="227"/>
              </w:numPr>
              <w:spacing w:after="60" w:line="240" w:lineRule="auto"/>
              <w:ind w:left="318" w:hanging="318"/>
              <w:rPr>
                <w:rFonts w:cstheme="minorHAnsi"/>
                <w:sz w:val="20"/>
                <w:szCs w:val="20"/>
              </w:rPr>
            </w:pPr>
            <w:r w:rsidRPr="00382C00">
              <w:rPr>
                <w:rFonts w:cstheme="minorHAnsi"/>
                <w:sz w:val="20"/>
                <w:szCs w:val="20"/>
              </w:rPr>
              <w:lastRenderedPageBreak/>
              <w:t xml:space="preserve">The number of adults accessing the pilot continues to increase. </w:t>
            </w:r>
          </w:p>
          <w:p w14:paraId="62CDE842" w14:textId="0358CE03" w:rsidR="00A67A8B" w:rsidRPr="00382C00" w:rsidRDefault="00043876" w:rsidP="0061781A">
            <w:pPr>
              <w:pStyle w:val="ListParagraph"/>
              <w:numPr>
                <w:ilvl w:val="0"/>
                <w:numId w:val="227"/>
              </w:numPr>
              <w:spacing w:after="60" w:line="240" w:lineRule="auto"/>
              <w:ind w:left="318" w:hanging="318"/>
              <w:rPr>
                <w:rFonts w:eastAsia="Times New Roman" w:cstheme="minorHAnsi"/>
                <w:color w:val="000000"/>
                <w:sz w:val="20"/>
                <w:szCs w:val="20"/>
                <w:lang w:val="en-AU" w:eastAsia="en-AU"/>
              </w:rPr>
            </w:pPr>
            <w:r w:rsidRPr="00382C00">
              <w:rPr>
                <w:rFonts w:cstheme="minorHAnsi"/>
                <w:sz w:val="20"/>
                <w:szCs w:val="20"/>
              </w:rPr>
              <w:t>The pilot has identified that Vocational Specialists are managing adults with complex needs which is impacting the caseload and number of participant outcomes.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05406F1"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lastRenderedPageBreak/>
              <w:t>On track</w:t>
            </w:r>
          </w:p>
          <w:p w14:paraId="029B12A9" w14:textId="77777777" w:rsidR="00A67A8B" w:rsidRPr="00382C00" w:rsidRDefault="00A67A8B" w:rsidP="0061781A">
            <w:pPr>
              <w:numPr>
                <w:ilvl w:val="0"/>
                <w:numId w:val="11"/>
              </w:numPr>
              <w:spacing w:after="60" w:line="240" w:lineRule="auto"/>
              <w:ind w:left="167" w:hanging="167"/>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In June 2022, the pilot commenced in Darwin and Perth. Recruitment is underway for 4 Vocational Specialists who will assist adults to achieve an employment and/or education outcome.</w:t>
            </w:r>
          </w:p>
        </w:tc>
      </w:tr>
      <w:tr w:rsidR="0063253D" w:rsidRPr="00382C00" w14:paraId="09071BFB" w14:textId="77777777" w:rsidTr="00EA3CF2">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51853BB" w14:textId="77777777" w:rsidR="0063253D" w:rsidRPr="003033D9" w:rsidRDefault="0063253D"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1.5</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150DADD" w14:textId="77777777" w:rsidR="0063253D" w:rsidRPr="00382C00" w:rsidRDefault="0063253D"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RecruitAble pilot</w:t>
            </w:r>
          </w:p>
          <w:p w14:paraId="75E93762" w14:textId="77777777" w:rsidR="0063253D" w:rsidRPr="00382C00" w:rsidRDefault="0063253D"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Test and develop inclusive recruitment pathways and processes to maximise employment opportunities for people with disability. </w:t>
            </w:r>
          </w:p>
          <w:p w14:paraId="0EFEA869" w14:textId="77777777" w:rsidR="0063253D" w:rsidRPr="00382C00" w:rsidRDefault="0063253D"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Funding - $2.43 million (announced May 2021)</w:t>
            </w:r>
          </w:p>
          <w:p w14:paraId="5A8F76B8" w14:textId="77777777" w:rsidR="0063253D" w:rsidRPr="00382C00" w:rsidRDefault="0063253D" w:rsidP="00B138C3">
            <w:pPr>
              <w:spacing w:after="60" w:line="240" w:lineRule="auto"/>
              <w:rPr>
                <w:rFonts w:eastAsia="Times New Roman" w:cstheme="minorHAnsi"/>
                <w:color w:val="000000"/>
                <w:sz w:val="20"/>
                <w:szCs w:val="20"/>
                <w:lang w:val="en-AU" w:eastAsia="en-AU"/>
              </w:rPr>
            </w:pPr>
          </w:p>
          <w:p w14:paraId="4CCA61FC" w14:textId="77777777" w:rsidR="0063253D" w:rsidRPr="00382C00" w:rsidRDefault="0063253D" w:rsidP="00B138C3">
            <w:pPr>
              <w:spacing w:after="60" w:line="240" w:lineRule="auto"/>
              <w:rPr>
                <w:rFonts w:eastAsia="Times New Roman" w:cstheme="minorHAnsi"/>
                <w:color w:val="000000"/>
                <w:sz w:val="20"/>
                <w:szCs w:val="20"/>
                <w:lang w:val="en-AU" w:eastAsia="en-AU"/>
              </w:rPr>
            </w:pPr>
            <w:r w:rsidRPr="00382C00">
              <w:rPr>
                <w:rFonts w:cstheme="minorHAnsi"/>
                <w:i/>
                <w:color w:val="000000"/>
                <w:sz w:val="20"/>
                <w:szCs w:val="20"/>
                <w:lang w:val="en-AU"/>
              </w:rPr>
              <w:t>Linked to Employment and Financial Security 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B1DE507" w14:textId="77777777" w:rsidR="0063253D" w:rsidRPr="00382C00" w:rsidRDefault="0063253D"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2021-2023</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4E80746" w14:textId="77777777" w:rsidR="0063253D" w:rsidRPr="00382C00" w:rsidRDefault="0063253D" w:rsidP="0061781A">
            <w:pPr>
              <w:numPr>
                <w:ilvl w:val="0"/>
                <w:numId w:val="11"/>
              </w:numPr>
              <w:spacing w:after="60" w:line="240" w:lineRule="auto"/>
              <w:ind w:left="174" w:hanging="17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Development of a model to apply inclusive recruitment practices within mainstream recruitment companies.</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FB89EA7" w14:textId="4B5C2745" w:rsidR="0063253D" w:rsidRPr="00382C00" w:rsidRDefault="00553DAC" w:rsidP="00B138C3">
            <w:pPr>
              <w:spacing w:after="60" w:line="240" w:lineRule="auto"/>
              <w:rPr>
                <w:rFonts w:eastAsia="Times New Roman" w:cstheme="minorHAnsi"/>
                <w:b/>
                <w:color w:val="000000"/>
                <w:sz w:val="20"/>
                <w:szCs w:val="20"/>
                <w:lang w:val="en-AU" w:eastAsia="en-AU"/>
              </w:rPr>
            </w:pPr>
            <w:r>
              <w:rPr>
                <w:rFonts w:eastAsia="Times New Roman" w:cstheme="minorHAnsi"/>
                <w:b/>
                <w:color w:val="000000"/>
                <w:sz w:val="20"/>
                <w:szCs w:val="20"/>
                <w:lang w:eastAsia="en-AU"/>
              </w:rPr>
              <w:t>On track</w:t>
            </w:r>
          </w:p>
          <w:p w14:paraId="78AB3EA3" w14:textId="77777777" w:rsidR="0063253D" w:rsidRPr="003033D9" w:rsidRDefault="0063253D" w:rsidP="00B138C3">
            <w:pPr>
              <w:spacing w:after="60" w:line="240" w:lineRule="auto"/>
              <w:rPr>
                <w:rFonts w:eastAsia="Times New Roman" w:cstheme="minorHAnsi"/>
                <w:i/>
                <w:color w:val="000000"/>
                <w:sz w:val="20"/>
                <w:szCs w:val="20"/>
                <w:lang w:eastAsia="en-AU"/>
              </w:rPr>
            </w:pPr>
            <w:r w:rsidRPr="00382C00">
              <w:rPr>
                <w:rFonts w:eastAsia="Times New Roman" w:cstheme="minorHAnsi"/>
                <w:i/>
                <w:color w:val="000000"/>
                <w:sz w:val="20"/>
                <w:szCs w:val="20"/>
                <w:lang w:eastAsia="en-AU"/>
              </w:rPr>
              <w:t>Department of Social Services</w:t>
            </w:r>
          </w:p>
          <w:p w14:paraId="4691D70D" w14:textId="77777777" w:rsidR="007B4C42" w:rsidRPr="00382C00" w:rsidRDefault="007B4C42" w:rsidP="0061781A">
            <w:pPr>
              <w:numPr>
                <w:ilvl w:val="0"/>
                <w:numId w:val="11"/>
              </w:numPr>
              <w:spacing w:after="60" w:line="240" w:lineRule="auto"/>
              <w:ind w:left="317" w:hanging="317"/>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RecruitAble providers have designed, and are currently testing, a best practice approach for mainstream recruitment of people with disability. </w:t>
            </w:r>
          </w:p>
          <w:p w14:paraId="4F62F35F" w14:textId="70051EE2" w:rsidR="0063253D" w:rsidRPr="00382C00" w:rsidRDefault="007B4C42" w:rsidP="0061781A">
            <w:pPr>
              <w:pStyle w:val="ListParagraph"/>
              <w:numPr>
                <w:ilvl w:val="0"/>
                <w:numId w:val="11"/>
              </w:numPr>
              <w:spacing w:after="60" w:line="240" w:lineRule="auto"/>
              <w:ind w:left="312" w:hanging="312"/>
              <w:contextualSpacing w:val="0"/>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The RecruitAble pilot has been extended until December 2024</w:t>
            </w:r>
            <w:r w:rsidR="00553DAC">
              <w:rPr>
                <w:rFonts w:eastAsia="Times New Roman" w:cstheme="minorHAnsi"/>
                <w:color w:val="000000"/>
                <w:sz w:val="20"/>
                <w:szCs w:val="20"/>
                <w:lang w:val="en-AU" w:eastAsia="en-AU"/>
              </w:rPr>
              <w:t xml:space="preserve"> to allow adequate time to test the model</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51540FB" w14:textId="77777777" w:rsidR="0063253D" w:rsidRPr="00382C00" w:rsidRDefault="0063253D" w:rsidP="00B138C3">
            <w:pPr>
              <w:spacing w:after="60" w:line="240" w:lineRule="auto"/>
              <w:rPr>
                <w:rFonts w:eastAsia="Times New Roman" w:cstheme="minorHAnsi"/>
                <w:b/>
                <w:color w:val="000000"/>
                <w:sz w:val="20"/>
                <w:szCs w:val="20"/>
                <w:lang w:eastAsia="en-AU"/>
              </w:rPr>
            </w:pPr>
            <w:r w:rsidRPr="00382C00">
              <w:rPr>
                <w:rFonts w:eastAsia="Times New Roman" w:cstheme="minorHAnsi"/>
                <w:b/>
                <w:color w:val="000000"/>
                <w:sz w:val="20"/>
                <w:szCs w:val="20"/>
                <w:lang w:eastAsia="en-AU"/>
              </w:rPr>
              <w:t>On track</w:t>
            </w:r>
          </w:p>
          <w:p w14:paraId="28F98F9C" w14:textId="1B6A9263" w:rsidR="0063253D" w:rsidRPr="00382C00" w:rsidRDefault="0063253D" w:rsidP="0061781A">
            <w:pPr>
              <w:numPr>
                <w:ilvl w:val="0"/>
                <w:numId w:val="11"/>
              </w:numPr>
              <w:spacing w:after="60" w:line="240" w:lineRule="auto"/>
              <w:ind w:left="167" w:hanging="167"/>
              <w:rPr>
                <w:rFonts w:eastAsia="Times New Roman" w:cstheme="minorHAnsi"/>
                <w:color w:val="000000"/>
                <w:sz w:val="20"/>
                <w:szCs w:val="20"/>
                <w:lang w:val="en-AU" w:eastAsia="en-AU"/>
              </w:rPr>
            </w:pPr>
            <w:r w:rsidRPr="00382C00">
              <w:rPr>
                <w:rFonts w:eastAsia="Times New Roman" w:cstheme="minorHAnsi"/>
                <w:color w:val="000000"/>
                <w:sz w:val="20"/>
                <w:szCs w:val="20"/>
                <w:lang w:eastAsia="en-AU"/>
              </w:rPr>
              <w:t>RecruitAble providers have designed a best practice approach for recruitment of people with disability, and delivered training to employers and recruitment officers at the 7 participating organisations.</w:t>
            </w:r>
          </w:p>
        </w:tc>
      </w:tr>
      <w:tr w:rsidR="00A67A8B" w:rsidRPr="00382C00" w14:paraId="41740C45" w14:textId="77777777" w:rsidTr="00EA3CF2">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0C92A85" w14:textId="77777777" w:rsidR="00A67A8B" w:rsidRPr="003033D9" w:rsidRDefault="00A67A8B"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1.6</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0713550" w14:textId="77777777" w:rsidR="00A67A8B" w:rsidRPr="00382C00" w:rsidRDefault="00A67A8B" w:rsidP="00B138C3">
            <w:pPr>
              <w:spacing w:after="60" w:line="240" w:lineRule="auto"/>
              <w:rPr>
                <w:rFonts w:eastAsia="Times New Roman" w:cstheme="minorHAnsi"/>
                <w:sz w:val="20"/>
                <w:szCs w:val="20"/>
                <w:lang w:val="en-AU" w:eastAsia="en-AU"/>
              </w:rPr>
            </w:pPr>
            <w:r w:rsidRPr="00382C00">
              <w:rPr>
                <w:rFonts w:eastAsia="Times New Roman" w:cstheme="minorHAnsi"/>
                <w:sz w:val="20"/>
                <w:szCs w:val="20"/>
                <w:lang w:val="en-AU" w:eastAsia="en-AU"/>
              </w:rPr>
              <w:t>Implement the New Employment Services Model (NESM)</w:t>
            </w:r>
          </w:p>
          <w:p w14:paraId="421727C9" w14:textId="77777777" w:rsidR="00A67A8B" w:rsidRPr="00382C00" w:rsidRDefault="00A67A8B" w:rsidP="00B138C3">
            <w:pPr>
              <w:spacing w:after="60" w:line="240" w:lineRule="auto"/>
              <w:rPr>
                <w:rFonts w:eastAsia="Times New Roman" w:cstheme="minorHAnsi"/>
                <w:sz w:val="20"/>
                <w:szCs w:val="20"/>
                <w:lang w:val="en-AU" w:eastAsia="en-AU"/>
              </w:rPr>
            </w:pPr>
            <w:r w:rsidRPr="00382C00">
              <w:rPr>
                <w:rFonts w:eastAsia="Times New Roman" w:cstheme="minorHAnsi"/>
                <w:sz w:val="20"/>
                <w:szCs w:val="20"/>
                <w:lang w:val="en-AU" w:eastAsia="en-AU"/>
              </w:rPr>
              <w:t xml:space="preserve">NESM will provide job seekers with tailored assistance through Digital Services or Provider-led Enhanced Services. Job seekers able to self-manage their way back to employment will be able to access Digital Services including person-to-person support via the Digital Services Contact Centre. </w:t>
            </w:r>
          </w:p>
          <w:p w14:paraId="0D5E2F40" w14:textId="77777777" w:rsidR="00A67A8B" w:rsidRPr="00382C00" w:rsidRDefault="00A67A8B" w:rsidP="00B138C3">
            <w:pPr>
              <w:spacing w:after="60" w:line="240" w:lineRule="auto"/>
              <w:rPr>
                <w:rFonts w:eastAsia="Times New Roman" w:cstheme="minorHAnsi"/>
                <w:sz w:val="20"/>
                <w:szCs w:val="20"/>
                <w:lang w:val="en-AU" w:eastAsia="en-AU"/>
              </w:rPr>
            </w:pPr>
            <w:r w:rsidRPr="00382C00">
              <w:rPr>
                <w:rFonts w:eastAsia="Times New Roman" w:cstheme="minorHAnsi"/>
                <w:sz w:val="20"/>
                <w:szCs w:val="20"/>
                <w:lang w:val="en-AU" w:eastAsia="en-AU"/>
              </w:rPr>
              <w:lastRenderedPageBreak/>
              <w:t>Job seekers in Enhanced Services will receive intensive face-to-face service, and individually tailored case management to assist them to address their specific barriers, improve their employability and move into work.</w:t>
            </w:r>
          </w:p>
          <w:p w14:paraId="71476CEF" w14:textId="77777777" w:rsidR="00A67A8B" w:rsidRPr="00382C00" w:rsidRDefault="00A67A8B" w:rsidP="00B138C3">
            <w:pPr>
              <w:spacing w:after="60" w:line="240" w:lineRule="auto"/>
              <w:rPr>
                <w:rFonts w:eastAsia="Times New Roman" w:cstheme="minorHAnsi"/>
                <w:sz w:val="20"/>
                <w:szCs w:val="20"/>
                <w:lang w:val="en-AU" w:eastAsia="en-AU"/>
              </w:rPr>
            </w:pPr>
            <w:r w:rsidRPr="00382C00">
              <w:rPr>
                <w:rFonts w:eastAsia="Times New Roman" w:cstheme="minorHAnsi"/>
                <w:sz w:val="20"/>
                <w:szCs w:val="20"/>
                <w:lang w:val="en-AU" w:eastAsia="en-AU"/>
              </w:rPr>
              <w:t xml:space="preserve">Enhanced Services Providers will provide accessible services for job seekers and participants including premises that are accessible to all participants (including those with disability). </w:t>
            </w:r>
          </w:p>
          <w:p w14:paraId="5C2AFFFD" w14:textId="77777777" w:rsidR="00A67A8B" w:rsidRPr="00382C00" w:rsidRDefault="00A67A8B" w:rsidP="00B138C3">
            <w:pPr>
              <w:spacing w:after="60" w:line="240" w:lineRule="auto"/>
              <w:rPr>
                <w:rFonts w:eastAsia="Times New Roman" w:cstheme="minorHAnsi"/>
                <w:sz w:val="20"/>
                <w:szCs w:val="20"/>
                <w:lang w:val="en-AU" w:eastAsia="en-AU"/>
              </w:rPr>
            </w:pPr>
            <w:r w:rsidRPr="00382C00">
              <w:rPr>
                <w:rFonts w:eastAsia="Times New Roman" w:cstheme="minorHAnsi"/>
                <w:sz w:val="20"/>
                <w:szCs w:val="20"/>
                <w:lang w:val="en-AU" w:eastAsia="en-AU"/>
              </w:rPr>
              <w:t>Providers will also be required to deliver services in a way that supports the principle of non-discrimination, including removing barriers that prevent people with disability having access to programs and services.</w:t>
            </w:r>
          </w:p>
          <w:p w14:paraId="78AB6DCA" w14:textId="77777777" w:rsidR="00A67A8B" w:rsidRPr="00382C00" w:rsidRDefault="00A67A8B" w:rsidP="00B138C3">
            <w:pPr>
              <w:spacing w:after="60" w:line="240" w:lineRule="auto"/>
              <w:rPr>
                <w:rFonts w:cstheme="minorHAnsi"/>
                <w:color w:val="000000"/>
                <w:sz w:val="20"/>
                <w:szCs w:val="20"/>
                <w:lang w:val="en-AU"/>
              </w:rPr>
            </w:pPr>
          </w:p>
          <w:p w14:paraId="639FD943" w14:textId="77777777" w:rsidR="00A67A8B" w:rsidRPr="00382C00" w:rsidRDefault="00A67A8B" w:rsidP="00B138C3">
            <w:pPr>
              <w:spacing w:after="60" w:line="240" w:lineRule="auto"/>
              <w:rPr>
                <w:rFonts w:cstheme="minorHAnsi"/>
                <w:i/>
                <w:color w:val="000000"/>
                <w:sz w:val="20"/>
                <w:szCs w:val="20"/>
                <w:lang w:val="en-AU"/>
              </w:rPr>
            </w:pPr>
            <w:r w:rsidRPr="00382C00">
              <w:rPr>
                <w:rFonts w:cstheme="minorHAnsi"/>
                <w:i/>
                <w:color w:val="000000"/>
                <w:sz w:val="20"/>
                <w:szCs w:val="20"/>
                <w:lang w:val="en-AU"/>
              </w:rPr>
              <w:t>Linked to Employment and Financial Security 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65EDB5A" w14:textId="77777777" w:rsidR="00A67A8B" w:rsidRPr="00382C00" w:rsidRDefault="00A67A8B"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lastRenderedPageBreak/>
              <w:t>July 2022 onwards</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011B06A" w14:textId="77777777" w:rsidR="00A67A8B" w:rsidRPr="00382C00" w:rsidRDefault="00A67A8B" w:rsidP="0061781A">
            <w:pPr>
              <w:numPr>
                <w:ilvl w:val="0"/>
                <w:numId w:val="11"/>
              </w:numPr>
              <w:spacing w:after="60" w:line="240" w:lineRule="auto"/>
              <w:ind w:left="189" w:hanging="189"/>
              <w:rPr>
                <w:rFonts w:eastAsia="Times New Roman" w:cstheme="minorHAnsi"/>
                <w:sz w:val="20"/>
                <w:szCs w:val="20"/>
                <w:lang w:val="en-AU" w:eastAsia="en-AU"/>
              </w:rPr>
            </w:pPr>
            <w:r w:rsidRPr="00382C00">
              <w:rPr>
                <w:rFonts w:eastAsia="Times New Roman" w:cstheme="minorHAnsi"/>
                <w:sz w:val="20"/>
                <w:szCs w:val="20"/>
                <w:lang w:val="en-AU" w:eastAsia="en-AU"/>
              </w:rPr>
              <w:t>Job seekers with disability can exercise choice and freely access services in the NESM tailored to assist them to address their specific barriers, improve their employability and move into work.</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1A98622" w14:textId="77777777" w:rsidR="00A67A8B" w:rsidRPr="00382C00" w:rsidRDefault="00A67A8B"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N/A</w:t>
            </w:r>
          </w:p>
          <w:p w14:paraId="1F8BA5F7" w14:textId="77777777" w:rsidR="00A67A8B" w:rsidRPr="00382C00" w:rsidRDefault="00A67A8B" w:rsidP="00B138C3">
            <w:pPr>
              <w:spacing w:after="60" w:line="240" w:lineRule="auto"/>
              <w:rPr>
                <w:rFonts w:eastAsia="Times New Roman" w:cstheme="minorHAnsi"/>
                <w:i/>
                <w:sz w:val="20"/>
                <w:szCs w:val="20"/>
                <w:lang w:val="en-AU" w:eastAsia="en-AU"/>
              </w:rPr>
            </w:pPr>
            <w:r w:rsidRPr="00382C00">
              <w:rPr>
                <w:rFonts w:eastAsia="Times New Roman" w:cstheme="minorHAnsi"/>
                <w:i/>
                <w:sz w:val="20"/>
                <w:szCs w:val="20"/>
                <w:lang w:val="en-AU" w:eastAsia="en-AU"/>
              </w:rPr>
              <w:t>Department of Employment and Workplace Relations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B6AAD27" w14:textId="77777777" w:rsidR="00A67A8B" w:rsidRPr="00382C00" w:rsidRDefault="00A67A8B"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Completed</w:t>
            </w:r>
          </w:p>
          <w:p w14:paraId="40197873" w14:textId="77777777" w:rsidR="00B240C5" w:rsidRPr="00382C00" w:rsidRDefault="00A67A8B" w:rsidP="0061781A">
            <w:pPr>
              <w:pStyle w:val="ListParagraph"/>
              <w:numPr>
                <w:ilvl w:val="0"/>
                <w:numId w:val="11"/>
              </w:numPr>
              <w:spacing w:after="60" w:line="240" w:lineRule="auto"/>
              <w:ind w:left="301" w:hanging="284"/>
              <w:contextualSpacing w:val="0"/>
              <w:rPr>
                <w:rFonts w:eastAsia="Times New Roman" w:cstheme="minorHAnsi"/>
                <w:sz w:val="20"/>
                <w:szCs w:val="20"/>
                <w:lang w:val="en-AU" w:eastAsia="en-AU"/>
              </w:rPr>
            </w:pPr>
            <w:r w:rsidRPr="00382C00">
              <w:rPr>
                <w:rFonts w:eastAsia="Times New Roman" w:cstheme="minorHAnsi"/>
                <w:sz w:val="20"/>
                <w:szCs w:val="20"/>
                <w:lang w:val="en-AU" w:eastAsia="en-AU"/>
              </w:rPr>
              <w:t xml:space="preserve">Workforce Australia (which replaced NESM) successfully implemented on 4 July 2022. </w:t>
            </w:r>
          </w:p>
          <w:p w14:paraId="56818264" w14:textId="458FFE3E" w:rsidR="00A67A8B" w:rsidRPr="00382C00" w:rsidRDefault="00A67A8B" w:rsidP="0061781A">
            <w:pPr>
              <w:pStyle w:val="ListParagraph"/>
              <w:numPr>
                <w:ilvl w:val="0"/>
                <w:numId w:val="11"/>
              </w:numPr>
              <w:spacing w:after="60" w:line="240" w:lineRule="auto"/>
              <w:ind w:left="301" w:hanging="284"/>
              <w:contextualSpacing w:val="0"/>
              <w:rPr>
                <w:rFonts w:eastAsia="Times New Roman" w:cstheme="minorHAnsi"/>
                <w:sz w:val="20"/>
                <w:szCs w:val="20"/>
                <w:lang w:val="en-AU" w:eastAsia="en-AU"/>
              </w:rPr>
            </w:pPr>
            <w:r w:rsidRPr="00382C00">
              <w:rPr>
                <w:rFonts w:eastAsia="Times New Roman" w:cstheme="minorHAnsi"/>
                <w:sz w:val="20"/>
                <w:szCs w:val="20"/>
                <w:lang w:val="en-AU" w:eastAsia="en-AU"/>
              </w:rPr>
              <w:t>Around 750,300 participants have transitioned into Workforce Australia, including approximately 222,700 people with disability.</w:t>
            </w:r>
          </w:p>
        </w:tc>
      </w:tr>
      <w:tr w:rsidR="00C860F6" w:rsidRPr="00382C00" w14:paraId="15992899" w14:textId="77777777" w:rsidTr="008F3085">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C079A05" w14:textId="77777777" w:rsidR="00C860F6" w:rsidRPr="003033D9" w:rsidRDefault="00C860F6"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1.7</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AAC7B52" w14:textId="77777777" w:rsidR="00C860F6" w:rsidRPr="00382C00" w:rsidRDefault="00C860F6"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Attract, recruit and retain more people with disability in the Australian Public Service</w:t>
            </w:r>
          </w:p>
          <w:p w14:paraId="7603D9E5" w14:textId="77777777" w:rsidR="00C860F6" w:rsidRPr="00382C00" w:rsidRDefault="00C860F6"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Implement strategies and plans (as part of the Australian Public Service Disability Employment Strategy 2020-25) to attract, recruit and </w:t>
            </w:r>
            <w:r w:rsidRPr="00382C00">
              <w:rPr>
                <w:rFonts w:eastAsia="Times New Roman" w:cstheme="minorHAnsi"/>
                <w:color w:val="000000"/>
                <w:sz w:val="20"/>
                <w:szCs w:val="20"/>
                <w:lang w:val="en-AU" w:eastAsia="en-AU"/>
              </w:rPr>
              <w:lastRenderedPageBreak/>
              <w:t>retain more people with disability in the Australian Public Service.</w:t>
            </w:r>
          </w:p>
          <w:p w14:paraId="0CCB0F9E" w14:textId="77777777" w:rsidR="00C860F6" w:rsidRPr="00382C00" w:rsidRDefault="00C860F6" w:rsidP="00B138C3">
            <w:pPr>
              <w:spacing w:after="60" w:line="240" w:lineRule="auto"/>
              <w:rPr>
                <w:rFonts w:eastAsia="Times New Roman" w:cstheme="minorHAnsi"/>
                <w:color w:val="000000"/>
                <w:sz w:val="20"/>
                <w:szCs w:val="20"/>
                <w:lang w:val="en-AU" w:eastAsia="en-AU"/>
              </w:rPr>
            </w:pPr>
          </w:p>
          <w:p w14:paraId="6522E9C0" w14:textId="08A2EB15" w:rsidR="00C860F6" w:rsidRPr="00382C00" w:rsidRDefault="004F1740" w:rsidP="00B138C3">
            <w:pPr>
              <w:spacing w:after="60" w:line="240" w:lineRule="auto"/>
              <w:rPr>
                <w:rFonts w:eastAsia="Times New Roman" w:cstheme="minorHAnsi"/>
                <w:i/>
                <w:color w:val="000000"/>
                <w:sz w:val="20"/>
                <w:szCs w:val="20"/>
                <w:lang w:val="en-AU" w:eastAsia="en-AU"/>
              </w:rPr>
            </w:pPr>
            <w:r w:rsidRPr="00382C00">
              <w:rPr>
                <w:rFonts w:eastAsia="Times New Roman" w:cstheme="minorHAnsi"/>
                <w:i/>
                <w:color w:val="000000"/>
                <w:sz w:val="20"/>
                <w:szCs w:val="20"/>
                <w:lang w:eastAsia="en-AU"/>
              </w:rPr>
              <w:t>Linked to Employment and Financial Security Policy Priority 1</w:t>
            </w:r>
            <w:r w:rsidRPr="00382C00">
              <w:rPr>
                <w:rFonts w:eastAsia="Times New Roman" w:cstheme="minorHAnsi"/>
                <w:b/>
                <w:i/>
                <w:color w:val="000000"/>
                <w:sz w:val="20"/>
                <w:szCs w:val="20"/>
                <w:lang w:eastAsia="en-AU"/>
              </w:rPr>
              <w:t>:</w:t>
            </w:r>
            <w:r w:rsidRPr="00382C00">
              <w:rPr>
                <w:rFonts w:eastAsia="Times New Roman" w:cstheme="minorHAnsi"/>
                <w:i/>
                <w:color w:val="000000"/>
                <w:sz w:val="20"/>
                <w:szCs w:val="20"/>
                <w:lang w:eastAsia="en-AU"/>
              </w:rPr>
              <w:t xml:space="preserve"> Increase employment of people with disability</w:t>
            </w:r>
            <w:r w:rsidR="00C860F6" w:rsidRPr="00382C00">
              <w:rPr>
                <w:rFonts w:eastAsia="Times New Roman" w:cstheme="minorHAnsi"/>
                <w:i/>
                <w:color w:val="000000"/>
                <w:sz w:val="20"/>
                <w:szCs w:val="20"/>
                <w:lang w:val="en-AU" w:eastAsia="en-AU"/>
              </w:rPr>
              <w:t xml:space="preserve"> </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76E644A" w14:textId="77777777" w:rsidR="00C860F6" w:rsidRPr="00382C00" w:rsidRDefault="00C860F6"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lastRenderedPageBreak/>
              <w:t>2021-2024</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10A0FD3" w14:textId="77777777" w:rsidR="00C860F6" w:rsidRPr="00382C00" w:rsidRDefault="00C860F6" w:rsidP="0061781A">
            <w:pPr>
              <w:numPr>
                <w:ilvl w:val="0"/>
                <w:numId w:val="11"/>
              </w:numPr>
              <w:spacing w:after="60" w:line="240" w:lineRule="auto"/>
              <w:ind w:left="189" w:hanging="283"/>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7% of employees with disability in the APS.</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1168996" w14:textId="77777777" w:rsidR="00C860F6" w:rsidRPr="00382C00" w:rsidRDefault="00C860F6" w:rsidP="00B138C3">
            <w:pPr>
              <w:spacing w:after="60" w:line="240" w:lineRule="auto"/>
              <w:rPr>
                <w:rFonts w:cstheme="minorHAnsi"/>
                <w:b/>
                <w:color w:val="000000"/>
                <w:sz w:val="20"/>
                <w:szCs w:val="20"/>
                <w:lang w:val="en-AU"/>
              </w:rPr>
            </w:pPr>
            <w:r w:rsidRPr="00382C00">
              <w:rPr>
                <w:rFonts w:cstheme="minorHAnsi"/>
                <w:b/>
                <w:color w:val="000000"/>
                <w:sz w:val="20"/>
                <w:szCs w:val="20"/>
              </w:rPr>
              <w:t>Some delays</w:t>
            </w:r>
          </w:p>
          <w:p w14:paraId="48A91B34" w14:textId="77777777" w:rsidR="00C860F6" w:rsidRPr="003033D9" w:rsidRDefault="00C860F6" w:rsidP="00B138C3">
            <w:pPr>
              <w:spacing w:after="60" w:line="240" w:lineRule="auto"/>
              <w:rPr>
                <w:rFonts w:cstheme="minorHAnsi"/>
                <w:i/>
                <w:color w:val="000000"/>
                <w:sz w:val="20"/>
                <w:szCs w:val="20"/>
              </w:rPr>
            </w:pPr>
            <w:r w:rsidRPr="00382C00">
              <w:rPr>
                <w:rFonts w:cstheme="minorHAnsi"/>
                <w:i/>
                <w:color w:val="000000"/>
                <w:sz w:val="20"/>
                <w:szCs w:val="20"/>
              </w:rPr>
              <w:t>Australian Public Service Commission</w:t>
            </w:r>
          </w:p>
          <w:p w14:paraId="18D5E2F3" w14:textId="77777777" w:rsidR="00B84C78" w:rsidRPr="00382C00" w:rsidRDefault="00B84C78" w:rsidP="0061781A">
            <w:pPr>
              <w:pStyle w:val="ListParagraph"/>
              <w:numPr>
                <w:ilvl w:val="0"/>
                <w:numId w:val="219"/>
              </w:numPr>
              <w:spacing w:after="60" w:line="240" w:lineRule="auto"/>
              <w:ind w:left="317" w:hanging="317"/>
              <w:contextualSpacing w:val="0"/>
              <w:rPr>
                <w:rFonts w:cstheme="minorHAnsi"/>
                <w:color w:val="000000"/>
                <w:sz w:val="20"/>
                <w:szCs w:val="20"/>
                <w:lang w:val="en-AU"/>
              </w:rPr>
            </w:pPr>
            <w:r w:rsidRPr="00382C00">
              <w:rPr>
                <w:rFonts w:cstheme="minorHAnsi"/>
                <w:color w:val="000000"/>
                <w:sz w:val="20"/>
                <w:szCs w:val="20"/>
              </w:rPr>
              <w:t>In 2022, the number of employees who identify as having disability is:</w:t>
            </w:r>
          </w:p>
          <w:p w14:paraId="60704D41" w14:textId="77777777" w:rsidR="00B84C78" w:rsidRPr="00382C00" w:rsidRDefault="00B84C78" w:rsidP="0061781A">
            <w:pPr>
              <w:pStyle w:val="ListParagraph"/>
              <w:numPr>
                <w:ilvl w:val="1"/>
                <w:numId w:val="220"/>
              </w:numPr>
              <w:spacing w:after="60" w:line="240" w:lineRule="auto"/>
              <w:ind w:left="600" w:hanging="274"/>
              <w:contextualSpacing w:val="0"/>
              <w:rPr>
                <w:rFonts w:cstheme="minorHAnsi"/>
                <w:color w:val="000000"/>
                <w:sz w:val="20"/>
                <w:szCs w:val="20"/>
              </w:rPr>
            </w:pPr>
            <w:r w:rsidRPr="00382C00">
              <w:rPr>
                <w:rFonts w:cstheme="minorHAnsi"/>
                <w:color w:val="000000"/>
                <w:sz w:val="20"/>
                <w:szCs w:val="20"/>
              </w:rPr>
              <w:t>4.9% in agency HR systems, increase of 0.9% (2020)</w:t>
            </w:r>
          </w:p>
          <w:p w14:paraId="4F50B3AB" w14:textId="77777777" w:rsidR="00B84C78" w:rsidRPr="00382C00" w:rsidRDefault="00B84C78" w:rsidP="0061781A">
            <w:pPr>
              <w:pStyle w:val="ListParagraph"/>
              <w:numPr>
                <w:ilvl w:val="1"/>
                <w:numId w:val="220"/>
              </w:numPr>
              <w:spacing w:after="60" w:line="240" w:lineRule="auto"/>
              <w:ind w:left="600" w:hanging="274"/>
              <w:contextualSpacing w:val="0"/>
              <w:rPr>
                <w:rFonts w:cstheme="minorHAnsi"/>
                <w:color w:val="000000"/>
                <w:sz w:val="20"/>
                <w:szCs w:val="20"/>
              </w:rPr>
            </w:pPr>
            <w:r w:rsidRPr="00382C00">
              <w:rPr>
                <w:rFonts w:cstheme="minorHAnsi"/>
                <w:color w:val="000000"/>
                <w:sz w:val="20"/>
                <w:szCs w:val="20"/>
              </w:rPr>
              <w:lastRenderedPageBreak/>
              <w:t>9.9% in APS Employee Census, increase of 1.4% (2020)</w:t>
            </w:r>
          </w:p>
          <w:p w14:paraId="074203E0" w14:textId="09DE7A32" w:rsidR="00B84C78" w:rsidRPr="00382C00" w:rsidRDefault="00B84C78" w:rsidP="0061781A">
            <w:pPr>
              <w:pStyle w:val="ListParagraph"/>
              <w:numPr>
                <w:ilvl w:val="0"/>
                <w:numId w:val="219"/>
              </w:numPr>
              <w:spacing w:after="60" w:line="240" w:lineRule="auto"/>
              <w:ind w:left="316" w:hanging="283"/>
              <w:contextualSpacing w:val="0"/>
              <w:rPr>
                <w:rFonts w:eastAsia="Times New Roman" w:cstheme="minorHAnsi"/>
                <w:color w:val="000000"/>
                <w:sz w:val="20"/>
                <w:szCs w:val="20"/>
                <w:lang w:val="en-AU" w:eastAsia="en-AU"/>
              </w:rPr>
            </w:pPr>
            <w:r w:rsidRPr="00382C00">
              <w:rPr>
                <w:rFonts w:cstheme="minorHAnsi"/>
                <w:color w:val="000000"/>
                <w:sz w:val="20"/>
                <w:szCs w:val="20"/>
              </w:rPr>
              <w:t>Agencies have demonstrated some progression in 2022-</w:t>
            </w:r>
            <w:r w:rsidR="00F31B31">
              <w:rPr>
                <w:rFonts w:cstheme="minorHAnsi"/>
                <w:color w:val="000000"/>
                <w:sz w:val="20"/>
                <w:szCs w:val="20"/>
              </w:rPr>
              <w:t>20</w:t>
            </w:r>
            <w:r w:rsidRPr="00382C00">
              <w:rPr>
                <w:rFonts w:cstheme="minorHAnsi"/>
                <w:color w:val="000000"/>
                <w:sz w:val="20"/>
                <w:szCs w:val="20"/>
              </w:rPr>
              <w:t>23 in terms of maturity. A small number are now at the ‘embedding’ or ‘educator’ level.</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AAB3F54" w14:textId="77777777" w:rsidR="00C860F6" w:rsidRPr="00382C00" w:rsidRDefault="00C860F6" w:rsidP="00B138C3">
            <w:pPr>
              <w:spacing w:after="60" w:line="240" w:lineRule="auto"/>
              <w:rPr>
                <w:rFonts w:eastAsia="Times New Roman" w:cstheme="minorHAnsi"/>
                <w:b/>
                <w:color w:val="000000"/>
                <w:sz w:val="20"/>
                <w:szCs w:val="20"/>
                <w:lang w:eastAsia="en-AU"/>
              </w:rPr>
            </w:pPr>
            <w:r w:rsidRPr="00382C00">
              <w:rPr>
                <w:rFonts w:eastAsia="Times New Roman" w:cstheme="minorHAnsi"/>
                <w:b/>
                <w:color w:val="000000"/>
                <w:sz w:val="20"/>
                <w:szCs w:val="20"/>
                <w:lang w:eastAsia="en-AU"/>
              </w:rPr>
              <w:lastRenderedPageBreak/>
              <w:t>On track</w:t>
            </w:r>
          </w:p>
          <w:p w14:paraId="36A945B8" w14:textId="77777777" w:rsidR="00C860F6" w:rsidRPr="00382C00" w:rsidRDefault="00C860F6" w:rsidP="00B138C3">
            <w:pPr>
              <w:spacing w:after="60" w:line="240" w:lineRule="auto"/>
              <w:rPr>
                <w:rFonts w:eastAsia="Times New Roman" w:cstheme="minorHAnsi"/>
                <w:color w:val="000000"/>
                <w:sz w:val="20"/>
                <w:szCs w:val="20"/>
                <w:lang w:eastAsia="en-AU"/>
              </w:rPr>
            </w:pPr>
            <w:r w:rsidRPr="00382C00">
              <w:rPr>
                <w:rFonts w:eastAsia="Times New Roman" w:cstheme="minorHAnsi"/>
                <w:color w:val="000000"/>
                <w:sz w:val="20"/>
                <w:szCs w:val="20"/>
                <w:lang w:eastAsia="en-AU"/>
              </w:rPr>
              <w:t>Cross agency actions include:</w:t>
            </w:r>
          </w:p>
          <w:p w14:paraId="16E47345" w14:textId="77777777" w:rsidR="00C860F6" w:rsidRPr="00382C00" w:rsidRDefault="00C860F6" w:rsidP="0061781A">
            <w:pPr>
              <w:pStyle w:val="ListParagraph"/>
              <w:numPr>
                <w:ilvl w:val="0"/>
                <w:numId w:val="202"/>
              </w:numPr>
              <w:spacing w:after="60" w:line="240" w:lineRule="auto"/>
              <w:ind w:left="360"/>
              <w:contextualSpacing w:val="0"/>
              <w:rPr>
                <w:rFonts w:eastAsia="Times New Roman" w:cstheme="minorHAnsi"/>
                <w:color w:val="000000"/>
                <w:sz w:val="20"/>
                <w:szCs w:val="20"/>
                <w:lang w:eastAsia="en-AU"/>
              </w:rPr>
            </w:pPr>
            <w:r w:rsidRPr="00382C00">
              <w:rPr>
                <w:rFonts w:eastAsia="Times New Roman" w:cstheme="minorHAnsi"/>
                <w:color w:val="000000"/>
                <w:sz w:val="20"/>
                <w:szCs w:val="20"/>
                <w:lang w:eastAsia="en-AU"/>
              </w:rPr>
              <w:t>Strengthening guidance on inclusive recruitment.</w:t>
            </w:r>
          </w:p>
          <w:p w14:paraId="5526E639" w14:textId="77777777" w:rsidR="00C860F6" w:rsidRPr="00382C00" w:rsidRDefault="00C860F6" w:rsidP="0061781A">
            <w:pPr>
              <w:pStyle w:val="ListParagraph"/>
              <w:numPr>
                <w:ilvl w:val="0"/>
                <w:numId w:val="202"/>
              </w:numPr>
              <w:spacing w:after="60" w:line="240" w:lineRule="auto"/>
              <w:ind w:left="360"/>
              <w:contextualSpacing w:val="0"/>
              <w:rPr>
                <w:rFonts w:eastAsia="Times New Roman" w:cstheme="minorHAnsi"/>
                <w:color w:val="000000"/>
                <w:sz w:val="20"/>
                <w:szCs w:val="20"/>
                <w:lang w:eastAsia="en-AU"/>
              </w:rPr>
            </w:pPr>
            <w:r w:rsidRPr="00382C00">
              <w:rPr>
                <w:rFonts w:eastAsia="Times New Roman" w:cstheme="minorHAnsi"/>
                <w:color w:val="000000"/>
                <w:sz w:val="20"/>
                <w:szCs w:val="20"/>
                <w:lang w:eastAsia="en-AU"/>
              </w:rPr>
              <w:t>Disability Contact Officers guidance released to agencies.</w:t>
            </w:r>
          </w:p>
          <w:p w14:paraId="505AEF79" w14:textId="77777777" w:rsidR="00C860F6" w:rsidRPr="00382C00" w:rsidRDefault="00C860F6" w:rsidP="0061781A">
            <w:pPr>
              <w:pStyle w:val="ListParagraph"/>
              <w:numPr>
                <w:ilvl w:val="0"/>
                <w:numId w:val="202"/>
              </w:numPr>
              <w:spacing w:after="60" w:line="240" w:lineRule="auto"/>
              <w:ind w:left="360"/>
              <w:contextualSpacing w:val="0"/>
              <w:rPr>
                <w:rFonts w:eastAsia="Times New Roman" w:cstheme="minorHAnsi"/>
                <w:color w:val="000000"/>
                <w:sz w:val="20"/>
                <w:szCs w:val="20"/>
                <w:lang w:eastAsia="en-AU"/>
              </w:rPr>
            </w:pPr>
            <w:r w:rsidRPr="00382C00">
              <w:rPr>
                <w:rFonts w:eastAsia="Times New Roman" w:cstheme="minorHAnsi"/>
                <w:color w:val="000000"/>
                <w:sz w:val="20"/>
                <w:szCs w:val="20"/>
                <w:lang w:eastAsia="en-AU"/>
              </w:rPr>
              <w:lastRenderedPageBreak/>
              <w:t>Commenced accessibility audit of Australian Government premises.</w:t>
            </w:r>
          </w:p>
          <w:p w14:paraId="4BA1DBD5" w14:textId="77777777" w:rsidR="00C860F6" w:rsidRPr="00382C00" w:rsidRDefault="00C860F6" w:rsidP="0061781A">
            <w:pPr>
              <w:pStyle w:val="ListParagraph"/>
              <w:numPr>
                <w:ilvl w:val="0"/>
                <w:numId w:val="202"/>
              </w:numPr>
              <w:spacing w:after="60" w:line="240" w:lineRule="auto"/>
              <w:ind w:left="360"/>
              <w:contextualSpacing w:val="0"/>
              <w:rPr>
                <w:rFonts w:eastAsia="Times New Roman" w:cstheme="minorHAnsi"/>
                <w:color w:val="000000"/>
                <w:sz w:val="20"/>
                <w:szCs w:val="20"/>
                <w:lang w:eastAsia="en-AU"/>
              </w:rPr>
            </w:pPr>
            <w:r w:rsidRPr="00382C00">
              <w:rPr>
                <w:rFonts w:eastAsia="Times New Roman" w:cstheme="minorHAnsi"/>
                <w:color w:val="000000"/>
                <w:sz w:val="20"/>
                <w:szCs w:val="20"/>
                <w:lang w:eastAsia="en-AU"/>
              </w:rPr>
              <w:t>APS wide Disability Champions Network established.</w:t>
            </w:r>
          </w:p>
          <w:p w14:paraId="735817E2" w14:textId="1B7B6348" w:rsidR="00C860F6" w:rsidRPr="00382C00" w:rsidRDefault="00C860F6" w:rsidP="0061781A">
            <w:pPr>
              <w:numPr>
                <w:ilvl w:val="0"/>
                <w:numId w:val="8"/>
              </w:numPr>
              <w:spacing w:after="60" w:line="240" w:lineRule="auto"/>
              <w:ind w:left="245" w:hanging="245"/>
              <w:rPr>
                <w:rFonts w:eastAsia="Times New Roman" w:cstheme="minorHAnsi"/>
                <w:color w:val="000000"/>
                <w:sz w:val="20"/>
                <w:szCs w:val="20"/>
                <w:lang w:val="en-AU" w:eastAsia="en-AU"/>
              </w:rPr>
            </w:pPr>
            <w:r w:rsidRPr="00382C00">
              <w:rPr>
                <w:rFonts w:eastAsia="Times New Roman" w:cstheme="minorHAnsi"/>
                <w:color w:val="000000"/>
                <w:sz w:val="20"/>
                <w:szCs w:val="20"/>
                <w:lang w:eastAsia="en-AU"/>
              </w:rPr>
              <w:t>Strengthened cross agency monitoring and reporting.</w:t>
            </w:r>
          </w:p>
        </w:tc>
      </w:tr>
      <w:tr w:rsidR="00A67A8B" w:rsidRPr="00382C00" w14:paraId="08E10D0D" w14:textId="77777777" w:rsidTr="008F3085">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FB733D9" w14:textId="77777777" w:rsidR="00A67A8B" w:rsidRPr="003033D9" w:rsidRDefault="00A67A8B"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lastRenderedPageBreak/>
              <w:t>1.8</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24CE380" w14:textId="77777777" w:rsidR="00A67A8B" w:rsidRPr="00382C00" w:rsidRDefault="00A67A8B" w:rsidP="00B138C3">
            <w:pPr>
              <w:pBdr>
                <w:top w:val="single" w:sz="4" w:space="1" w:color="auto"/>
              </w:pBd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Employment </w:t>
            </w:r>
            <w:bookmarkStart w:id="11" w:name="_GoBack"/>
            <w:bookmarkEnd w:id="11"/>
            <w:r w:rsidRPr="00382C00">
              <w:rPr>
                <w:rFonts w:eastAsia="Times New Roman" w:cstheme="minorHAnsi"/>
                <w:color w:val="000000"/>
                <w:sz w:val="20"/>
                <w:szCs w:val="20"/>
                <w:lang w:val="en-AU" w:eastAsia="en-AU"/>
              </w:rPr>
              <w:t>pilots – connecting people to work in areas of skills shortage</w:t>
            </w:r>
          </w:p>
          <w:p w14:paraId="7AC06CE7" w14:textId="77777777" w:rsidR="00A67A8B" w:rsidRPr="00382C00" w:rsidRDefault="00A67A8B" w:rsidP="00B138C3">
            <w:pPr>
              <w:pBdr>
                <w:top w:val="single" w:sz="4" w:space="1" w:color="auto"/>
              </w:pBd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Partner with industry to trial pilot programs that connect Disability Employment Services participants to jobs in sectors that are experiencing skill shortages.</w:t>
            </w:r>
          </w:p>
          <w:p w14:paraId="431EDE17"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Funding - $7.6 million</w:t>
            </w:r>
          </w:p>
          <w:p w14:paraId="123B0215" w14:textId="77777777" w:rsidR="00A67A8B" w:rsidRPr="00382C00" w:rsidRDefault="00A67A8B" w:rsidP="00B138C3">
            <w:pPr>
              <w:spacing w:after="60" w:line="240" w:lineRule="auto"/>
              <w:rPr>
                <w:rFonts w:cstheme="minorHAnsi"/>
                <w:b/>
                <w:color w:val="000000"/>
                <w:sz w:val="20"/>
                <w:szCs w:val="20"/>
                <w:lang w:val="en-AU"/>
              </w:rPr>
            </w:pPr>
          </w:p>
          <w:p w14:paraId="7CCB9E6A" w14:textId="77777777" w:rsidR="00A67A8B" w:rsidRPr="00382C00" w:rsidRDefault="00A67A8B" w:rsidP="00B138C3">
            <w:pPr>
              <w:spacing w:after="60" w:line="240" w:lineRule="auto"/>
              <w:rPr>
                <w:rFonts w:cstheme="minorHAnsi"/>
                <w:i/>
                <w:color w:val="000000"/>
                <w:sz w:val="20"/>
                <w:szCs w:val="20"/>
                <w:lang w:val="en-AU"/>
              </w:rPr>
            </w:pPr>
            <w:r w:rsidRPr="00382C00">
              <w:rPr>
                <w:rFonts w:cstheme="minorHAnsi"/>
                <w:i/>
                <w:color w:val="000000"/>
                <w:sz w:val="20"/>
                <w:szCs w:val="20"/>
                <w:lang w:val="en-AU"/>
              </w:rPr>
              <w:t>Linked to Employment and Financial Security Policy Priority 1</w:t>
            </w:r>
            <w:r w:rsidRPr="00382C00">
              <w:rPr>
                <w:rFonts w:cstheme="minorHAnsi"/>
                <w:b/>
                <w:i/>
                <w:color w:val="000000"/>
                <w:sz w:val="20"/>
                <w:szCs w:val="20"/>
                <w:lang w:val="en-AU"/>
              </w:rPr>
              <w:t>:</w:t>
            </w:r>
            <w:r w:rsidRPr="00382C00">
              <w:rPr>
                <w:rFonts w:cstheme="minorHAnsi"/>
                <w:i/>
                <w:color w:val="000000"/>
                <w:sz w:val="20"/>
                <w:szCs w:val="20"/>
                <w:lang w:val="en-AU"/>
              </w:rPr>
              <w:t xml:space="preserve"> Increase employment of people with disability</w:t>
            </w:r>
          </w:p>
        </w:tc>
        <w:tc>
          <w:tcPr>
            <w:tcW w:w="495"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A8950F4"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2021-2024</w:t>
            </w:r>
          </w:p>
        </w:tc>
        <w:tc>
          <w:tcPr>
            <w:tcW w:w="864"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0F371A3"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Indicators will be tailored to each pilot and could include:</w:t>
            </w:r>
          </w:p>
          <w:p w14:paraId="465B619E" w14:textId="77777777" w:rsidR="00A67A8B" w:rsidRPr="00382C00" w:rsidRDefault="00A67A8B" w:rsidP="0061781A">
            <w:pPr>
              <w:numPr>
                <w:ilvl w:val="0"/>
                <w:numId w:val="7"/>
              </w:numPr>
              <w:spacing w:after="60" w:line="240" w:lineRule="auto"/>
              <w:ind w:left="204" w:hanging="20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Number of people with disability employed as a result of the pilots.</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371F63F" w14:textId="338C9BC3" w:rsidR="007B4C42" w:rsidRPr="00382C00" w:rsidRDefault="007B4C42"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 track</w:t>
            </w:r>
          </w:p>
          <w:p w14:paraId="3600AF78" w14:textId="77777777" w:rsidR="007B4C42" w:rsidRPr="003033D9" w:rsidRDefault="007B4C42" w:rsidP="00B138C3">
            <w:pPr>
              <w:spacing w:after="60" w:line="240" w:lineRule="auto"/>
              <w:rPr>
                <w:rFonts w:eastAsia="Times New Roman" w:cstheme="minorHAnsi"/>
                <w:i/>
                <w:color w:val="000000"/>
                <w:sz w:val="20"/>
                <w:szCs w:val="20"/>
                <w:lang w:val="en-AU" w:eastAsia="en-AU"/>
              </w:rPr>
            </w:pPr>
            <w:r w:rsidRPr="00382C00">
              <w:rPr>
                <w:rFonts w:eastAsia="Times New Roman" w:cstheme="minorHAnsi"/>
                <w:i/>
                <w:color w:val="000000"/>
                <w:sz w:val="20"/>
                <w:szCs w:val="20"/>
                <w:lang w:val="en-AU" w:eastAsia="en-AU"/>
              </w:rPr>
              <w:t>Department of Social Services</w:t>
            </w:r>
          </w:p>
          <w:p w14:paraId="53586D9A" w14:textId="77777777" w:rsidR="007B4C42" w:rsidRPr="00382C00" w:rsidRDefault="007B4C42" w:rsidP="0061781A">
            <w:pPr>
              <w:numPr>
                <w:ilvl w:val="0"/>
                <w:numId w:val="7"/>
              </w:numPr>
              <w:spacing w:after="60" w:line="240" w:lineRule="auto"/>
              <w:ind w:left="315" w:hanging="281"/>
              <w:rPr>
                <w:rFonts w:cstheme="minorHAnsi"/>
                <w:color w:val="000000"/>
                <w:sz w:val="20"/>
                <w:szCs w:val="20"/>
                <w:lang w:val="en-AU"/>
              </w:rPr>
            </w:pPr>
            <w:r w:rsidRPr="00382C00">
              <w:rPr>
                <w:rFonts w:cstheme="minorHAnsi"/>
                <w:color w:val="000000"/>
                <w:sz w:val="20"/>
                <w:szCs w:val="20"/>
                <w:lang w:val="en-AU"/>
              </w:rPr>
              <w:t xml:space="preserve">The Tourism Local Navigators Pilot commenced on 21 July 2023. </w:t>
            </w:r>
          </w:p>
          <w:p w14:paraId="02719314" w14:textId="77777777" w:rsidR="007B4C42" w:rsidRPr="00382C00" w:rsidRDefault="007B4C42" w:rsidP="0061781A">
            <w:pPr>
              <w:numPr>
                <w:ilvl w:val="0"/>
                <w:numId w:val="7"/>
              </w:numPr>
              <w:spacing w:after="60" w:line="240" w:lineRule="auto"/>
              <w:ind w:left="315" w:hanging="281"/>
              <w:rPr>
                <w:rFonts w:cstheme="minorHAnsi"/>
                <w:color w:val="000000"/>
                <w:sz w:val="20"/>
                <w:szCs w:val="20"/>
                <w:lang w:val="en-AU"/>
              </w:rPr>
            </w:pPr>
            <w:r w:rsidRPr="00382C00">
              <w:rPr>
                <w:rFonts w:cstheme="minorHAnsi"/>
                <w:color w:val="000000"/>
                <w:sz w:val="20"/>
                <w:szCs w:val="20"/>
                <w:lang w:val="en-AU"/>
              </w:rPr>
              <w:t xml:space="preserve">The BCA Career Pathways Pilot is due to commence on 21 August 2023. </w:t>
            </w:r>
          </w:p>
          <w:p w14:paraId="28BFF7EA" w14:textId="7F12168D" w:rsidR="00A67A8B" w:rsidRPr="00382C00" w:rsidRDefault="00A67A8B" w:rsidP="00B138C3">
            <w:pPr>
              <w:spacing w:after="60" w:line="240" w:lineRule="auto"/>
              <w:rPr>
                <w:rFonts w:cstheme="minorHAnsi"/>
                <w:color w:val="000000"/>
                <w:sz w:val="20"/>
                <w:szCs w:val="20"/>
                <w:lang w:val="en-AU"/>
              </w:rPr>
            </w:pPr>
          </w:p>
        </w:tc>
        <w:tc>
          <w:tcPr>
            <w:tcW w:w="1140" w:type="pct"/>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6796A1E0"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Some delays</w:t>
            </w:r>
          </w:p>
          <w:p w14:paraId="18CCEE5C" w14:textId="77777777" w:rsidR="00A67A8B" w:rsidRPr="00382C00" w:rsidRDefault="00A67A8B" w:rsidP="0061781A">
            <w:pPr>
              <w:numPr>
                <w:ilvl w:val="0"/>
                <w:numId w:val="7"/>
              </w:numPr>
              <w:spacing w:after="60" w:line="240" w:lineRule="auto"/>
              <w:ind w:left="167" w:hanging="142"/>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Planning of the pilots is underway.</w:t>
            </w:r>
          </w:p>
        </w:tc>
      </w:tr>
      <w:tr w:rsidR="00A67A8B" w:rsidRPr="00382C00" w14:paraId="15F4380D" w14:textId="77777777" w:rsidTr="00EA3CF2">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CBE6618" w14:textId="77777777" w:rsidR="00A67A8B" w:rsidRPr="003033D9" w:rsidRDefault="00A67A8B"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1.9</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F5F6D4C"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NDIS Participant Employment Strategy </w:t>
            </w:r>
          </w:p>
          <w:p w14:paraId="3AF100DC"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Support more National Disability Insurance Scheme (NDIS) participants to achieve their employment goals, by raising the aspiration of NDIS participants, their families and carers, building the employment capability of participants, increasing choice of providers and improving </w:t>
            </w:r>
            <w:r w:rsidRPr="00382C00">
              <w:rPr>
                <w:rFonts w:eastAsia="Times New Roman" w:cstheme="minorHAnsi"/>
                <w:color w:val="000000"/>
                <w:sz w:val="20"/>
                <w:szCs w:val="20"/>
                <w:lang w:val="en-AU" w:eastAsia="en-AU"/>
              </w:rPr>
              <w:lastRenderedPageBreak/>
              <w:t>the way NDIS works with other vocational education and employment systems.</w:t>
            </w:r>
          </w:p>
          <w:p w14:paraId="4ABAC253" w14:textId="77777777" w:rsidR="00A67A8B" w:rsidRPr="00382C00" w:rsidRDefault="00A67A8B" w:rsidP="00B138C3">
            <w:pPr>
              <w:spacing w:after="60" w:line="240" w:lineRule="auto"/>
              <w:rPr>
                <w:rFonts w:cstheme="minorHAnsi"/>
                <w:i/>
                <w:color w:val="000000"/>
                <w:sz w:val="20"/>
                <w:szCs w:val="20"/>
                <w:lang w:val="en-AU"/>
              </w:rPr>
            </w:pPr>
          </w:p>
          <w:p w14:paraId="79BDD226"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cstheme="minorHAnsi"/>
                <w:i/>
                <w:color w:val="000000"/>
                <w:sz w:val="20"/>
                <w:szCs w:val="20"/>
                <w:lang w:val="en-AU"/>
              </w:rPr>
              <w:t>Linked to Personal and Community Support Policy Priority 2:</w:t>
            </w:r>
            <w:r w:rsidRPr="00382C00">
              <w:rPr>
                <w:rFonts w:cstheme="minorHAnsi"/>
                <w:b/>
                <w:i/>
                <w:color w:val="000000"/>
                <w:sz w:val="20"/>
                <w:szCs w:val="20"/>
                <w:lang w:val="en-AU"/>
              </w:rPr>
              <w:t xml:space="preserve"> </w:t>
            </w:r>
            <w:r w:rsidRPr="00382C00">
              <w:rPr>
                <w:rFonts w:cstheme="minorHAnsi"/>
                <w:i/>
                <w:color w:val="000000"/>
                <w:sz w:val="20"/>
                <w:szCs w:val="20"/>
                <w:lang w:val="en-AU"/>
              </w:rPr>
              <w:t>The NDIS provides eligible people with permanent and significant disability with access to reasonable and necessary disability supports.</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2340082"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lastRenderedPageBreak/>
              <w:t>June 2023</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00422B7" w14:textId="77777777" w:rsidR="00A67A8B" w:rsidRPr="00382C00" w:rsidRDefault="00A67A8B" w:rsidP="0061781A">
            <w:pPr>
              <w:numPr>
                <w:ilvl w:val="0"/>
                <w:numId w:val="7"/>
              </w:numPr>
              <w:spacing w:after="60" w:line="240" w:lineRule="auto"/>
              <w:ind w:left="331" w:hanging="283"/>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of NDIS participants of working age in paid work.</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B950E30" w14:textId="77777777" w:rsidR="00E067C5" w:rsidRPr="003033D9" w:rsidRDefault="00E067C5" w:rsidP="00E067C5">
            <w:pPr>
              <w:spacing w:after="60" w:line="240" w:lineRule="auto"/>
              <w:rPr>
                <w:rFonts w:cstheme="minorHAnsi"/>
                <w:b/>
                <w:color w:val="000000"/>
                <w:sz w:val="20"/>
                <w:szCs w:val="20"/>
                <w:lang w:val="en-AU"/>
              </w:rPr>
            </w:pPr>
            <w:r w:rsidRPr="00382C00">
              <w:rPr>
                <w:rFonts w:cstheme="minorHAnsi"/>
                <w:b/>
                <w:color w:val="000000"/>
                <w:sz w:val="20"/>
                <w:szCs w:val="20"/>
              </w:rPr>
              <w:t>Completed</w:t>
            </w:r>
          </w:p>
          <w:p w14:paraId="104E1990" w14:textId="77777777" w:rsidR="00E067C5" w:rsidRPr="00382C00" w:rsidRDefault="00E067C5" w:rsidP="00E067C5">
            <w:pPr>
              <w:spacing w:after="60" w:line="240" w:lineRule="auto"/>
              <w:rPr>
                <w:rFonts w:cstheme="minorHAnsi"/>
                <w:i/>
                <w:color w:val="000000"/>
                <w:sz w:val="20"/>
                <w:szCs w:val="20"/>
              </w:rPr>
            </w:pPr>
            <w:r w:rsidRPr="00382C00">
              <w:rPr>
                <w:rFonts w:cstheme="minorHAnsi"/>
                <w:i/>
                <w:color w:val="000000"/>
                <w:sz w:val="20"/>
                <w:szCs w:val="20"/>
              </w:rPr>
              <w:t>National Disability Insurance Agency</w:t>
            </w:r>
          </w:p>
          <w:p w14:paraId="1F375FCA" w14:textId="77777777" w:rsidR="00E067C5" w:rsidRPr="00382C00" w:rsidRDefault="00E067C5" w:rsidP="0061781A">
            <w:pPr>
              <w:pStyle w:val="ListParagraph"/>
              <w:numPr>
                <w:ilvl w:val="0"/>
                <w:numId w:val="246"/>
              </w:numPr>
              <w:spacing w:after="60" w:line="240" w:lineRule="auto"/>
              <w:ind w:left="317" w:hanging="317"/>
              <w:rPr>
                <w:rFonts w:cstheme="minorHAnsi"/>
                <w:color w:val="000000"/>
                <w:sz w:val="20"/>
                <w:szCs w:val="20"/>
              </w:rPr>
            </w:pPr>
            <w:r w:rsidRPr="00382C00">
              <w:rPr>
                <w:rFonts w:cstheme="minorHAnsi"/>
                <w:color w:val="000000"/>
                <w:sz w:val="20"/>
                <w:szCs w:val="20"/>
              </w:rPr>
              <w:t xml:space="preserve">As of 31 March 2023 </w:t>
            </w:r>
          </w:p>
          <w:p w14:paraId="2A627DE2" w14:textId="77777777" w:rsidR="00E067C5" w:rsidRPr="00382C00" w:rsidRDefault="00E067C5" w:rsidP="0061781A">
            <w:pPr>
              <w:pStyle w:val="ListParagraph"/>
              <w:numPr>
                <w:ilvl w:val="1"/>
                <w:numId w:val="246"/>
              </w:numPr>
              <w:spacing w:after="120" w:line="240" w:lineRule="auto"/>
              <w:ind w:left="599" w:hanging="284"/>
              <w:rPr>
                <w:rFonts w:cstheme="minorHAnsi"/>
                <w:color w:val="000000"/>
                <w:sz w:val="20"/>
                <w:szCs w:val="20"/>
              </w:rPr>
            </w:pPr>
            <w:r w:rsidRPr="00382C00">
              <w:rPr>
                <w:rFonts w:cstheme="minorHAnsi"/>
                <w:color w:val="000000"/>
                <w:sz w:val="20"/>
                <w:szCs w:val="20"/>
              </w:rPr>
              <w:t xml:space="preserve">23 % of participants aged 15 and over report they are in a paid job. </w:t>
            </w:r>
          </w:p>
          <w:p w14:paraId="1F84151B" w14:textId="400C6CB2" w:rsidR="00E067C5" w:rsidRPr="00382C00" w:rsidRDefault="00E067C5" w:rsidP="0061781A">
            <w:pPr>
              <w:pStyle w:val="ListParagraph"/>
              <w:numPr>
                <w:ilvl w:val="1"/>
                <w:numId w:val="246"/>
              </w:numPr>
              <w:spacing w:after="120" w:line="240" w:lineRule="auto"/>
              <w:ind w:left="599" w:hanging="284"/>
              <w:rPr>
                <w:rFonts w:cstheme="minorHAnsi"/>
                <w:color w:val="000000"/>
                <w:sz w:val="20"/>
                <w:szCs w:val="20"/>
              </w:rPr>
            </w:pPr>
            <w:r w:rsidRPr="00382C00">
              <w:rPr>
                <w:rFonts w:cstheme="minorHAnsi"/>
                <w:color w:val="000000"/>
                <w:sz w:val="20"/>
                <w:szCs w:val="20"/>
              </w:rPr>
              <w:t>27%</w:t>
            </w:r>
            <w:r w:rsidR="006D2E6E">
              <w:rPr>
                <w:rFonts w:cstheme="minorHAnsi"/>
                <w:color w:val="000000"/>
                <w:sz w:val="20"/>
                <w:szCs w:val="20"/>
              </w:rPr>
              <w:t xml:space="preserve"> </w:t>
            </w:r>
            <w:r w:rsidRPr="00382C00">
              <w:rPr>
                <w:rFonts w:cstheme="minorHAnsi"/>
                <w:color w:val="000000"/>
                <w:sz w:val="20"/>
                <w:szCs w:val="20"/>
              </w:rPr>
              <w:t>of the 15–24</w:t>
            </w:r>
            <w:r w:rsidRPr="00382C00">
              <w:rPr>
                <w:rFonts w:cstheme="minorHAnsi"/>
                <w:color w:val="000000"/>
                <w:sz w:val="20"/>
                <w:szCs w:val="20"/>
              </w:rPr>
              <w:br/>
              <w:t xml:space="preserve">age group report being in paid work after their 5th plan reassessment. </w:t>
            </w:r>
          </w:p>
          <w:p w14:paraId="292A63A8" w14:textId="77777777" w:rsidR="00E067C5" w:rsidRPr="00382C00" w:rsidRDefault="00E067C5" w:rsidP="0061781A">
            <w:pPr>
              <w:pStyle w:val="ListParagraph"/>
              <w:numPr>
                <w:ilvl w:val="0"/>
                <w:numId w:val="246"/>
              </w:numPr>
              <w:spacing w:after="60" w:line="240" w:lineRule="auto"/>
              <w:ind w:left="317" w:hanging="317"/>
              <w:rPr>
                <w:rFonts w:cstheme="minorHAnsi"/>
                <w:color w:val="000000"/>
                <w:sz w:val="20"/>
                <w:szCs w:val="20"/>
              </w:rPr>
            </w:pPr>
            <w:r w:rsidRPr="00382C00">
              <w:rPr>
                <w:rFonts w:cstheme="minorHAnsi"/>
                <w:color w:val="000000"/>
                <w:sz w:val="20"/>
                <w:szCs w:val="20"/>
              </w:rPr>
              <w:lastRenderedPageBreak/>
              <w:t xml:space="preserve">The NDIS Participant Employment Strategy 2019-2022 concluded in December 2022. </w:t>
            </w:r>
          </w:p>
          <w:p w14:paraId="5A3DFC5F" w14:textId="5EFC6A9F" w:rsidR="00E067C5" w:rsidRPr="00382C00" w:rsidRDefault="00E067C5" w:rsidP="0061781A">
            <w:pPr>
              <w:pStyle w:val="ListParagraph"/>
              <w:numPr>
                <w:ilvl w:val="0"/>
                <w:numId w:val="246"/>
              </w:numPr>
              <w:spacing w:after="60" w:line="240" w:lineRule="auto"/>
              <w:ind w:left="317" w:hanging="317"/>
              <w:rPr>
                <w:rFonts w:cstheme="minorHAnsi"/>
                <w:color w:val="000000"/>
                <w:sz w:val="20"/>
                <w:szCs w:val="20"/>
              </w:rPr>
            </w:pPr>
            <w:r w:rsidRPr="00382C00">
              <w:rPr>
                <w:rFonts w:cstheme="minorHAnsi"/>
                <w:color w:val="000000"/>
                <w:sz w:val="20"/>
                <w:szCs w:val="20"/>
              </w:rPr>
              <w:t>A refresh of the Strategy, with an Action Plan is being developed for 2023-</w:t>
            </w:r>
            <w:r w:rsidR="006D2E6E">
              <w:rPr>
                <w:rFonts w:cstheme="minorHAnsi"/>
                <w:color w:val="000000"/>
                <w:sz w:val="20"/>
                <w:szCs w:val="20"/>
              </w:rPr>
              <w:t>20</w:t>
            </w:r>
            <w:r w:rsidRPr="00382C00">
              <w:rPr>
                <w:rFonts w:cstheme="minorHAnsi"/>
                <w:color w:val="000000"/>
                <w:sz w:val="20"/>
                <w:szCs w:val="20"/>
              </w:rPr>
              <w:t>26.</w:t>
            </w:r>
          </w:p>
          <w:p w14:paraId="071BAAC4" w14:textId="10FE5EB4" w:rsidR="00A67A8B" w:rsidRPr="00382C00" w:rsidRDefault="00A67A8B" w:rsidP="00E067C5">
            <w:pPr>
              <w:pStyle w:val="ListParagraph"/>
              <w:spacing w:after="60" w:line="240" w:lineRule="auto"/>
              <w:ind w:left="317"/>
              <w:contextualSpacing w:val="0"/>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B72D8CD"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lastRenderedPageBreak/>
              <w:t>On track</w:t>
            </w:r>
          </w:p>
          <w:p w14:paraId="0FF401C6"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Of working age participants:</w:t>
            </w:r>
          </w:p>
          <w:p w14:paraId="1EF4BF7B" w14:textId="77777777" w:rsidR="00A67A8B" w:rsidRPr="00382C00" w:rsidRDefault="00A67A8B" w:rsidP="0061781A">
            <w:pPr>
              <w:numPr>
                <w:ilvl w:val="0"/>
                <w:numId w:val="7"/>
              </w:numPr>
              <w:spacing w:after="60" w:line="240" w:lineRule="auto"/>
              <w:ind w:left="267" w:hanging="267"/>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21% are in employment at 2 years in the scheme, rising to 27% at 5 years.</w:t>
            </w:r>
          </w:p>
          <w:p w14:paraId="2E628E27" w14:textId="77777777" w:rsidR="00A67A8B" w:rsidRPr="00382C00" w:rsidRDefault="00A67A8B" w:rsidP="0061781A">
            <w:pPr>
              <w:numPr>
                <w:ilvl w:val="0"/>
                <w:numId w:val="7"/>
              </w:numPr>
              <w:spacing w:after="60" w:line="240" w:lineRule="auto"/>
              <w:ind w:left="267" w:hanging="267"/>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37% have employment goals in plans, including 59% of 1924 age group.</w:t>
            </w:r>
          </w:p>
        </w:tc>
      </w:tr>
      <w:tr w:rsidR="00A67A8B" w:rsidRPr="00382C00" w14:paraId="6EB275BB" w14:textId="77777777" w:rsidTr="00EC647C">
        <w:tc>
          <w:tcPr>
            <w:tcW w:w="114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51701F2" w14:textId="77777777" w:rsidR="00A67A8B" w:rsidRPr="003033D9" w:rsidRDefault="00A67A8B" w:rsidP="007A46B1">
            <w:pPr>
              <w:pStyle w:val="H4Employment"/>
              <w:rPr>
                <w:rFonts w:eastAsia="Times New Roman"/>
                <w:lang w:val="en-AU" w:eastAsia="en-AU"/>
              </w:rPr>
            </w:pPr>
            <w:r w:rsidRPr="003033D9">
              <w:rPr>
                <w:rFonts w:eastAsia="Times New Roman"/>
                <w:lang w:val="en-AU" w:eastAsia="en-AU"/>
              </w:rPr>
              <w:t>Objective 2 – Improve the transition of young people with disability from education to employment.</w:t>
            </w:r>
          </w:p>
        </w:tc>
      </w:tr>
      <w:tr w:rsidR="00A67A8B" w:rsidRPr="00382C00" w14:paraId="5E807914" w14:textId="77777777" w:rsidTr="00EA3CF2">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4F5B7873" w14:textId="77777777" w:rsidR="00A67A8B" w:rsidRPr="003033D9" w:rsidRDefault="00A67A8B"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328B4D0"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 xml:space="preserve">The Individual Placement and Support (IPS) program </w:t>
            </w:r>
          </w:p>
          <w:p w14:paraId="4BAD4BA8"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The IPS program assists young people with mental illness, aged 12 to 25 years, to achieve and maintain sustainable participation in competitive employment and vocational education. It uses an evidence-based model that integrates employment and vocational support with clinical mental health. Vocational specialists are fully integrated into 50 headspace centres throughout Australia.</w:t>
            </w:r>
          </w:p>
          <w:p w14:paraId="523C396F" w14:textId="77777777" w:rsidR="00A67A8B" w:rsidRPr="00382C00" w:rsidRDefault="00A67A8B" w:rsidP="00B138C3">
            <w:pPr>
              <w:spacing w:after="60" w:line="240" w:lineRule="auto"/>
              <w:rPr>
                <w:rFonts w:cstheme="minorHAnsi"/>
                <w:i/>
                <w:color w:val="000000"/>
                <w:sz w:val="20"/>
                <w:szCs w:val="20"/>
                <w:lang w:val="en-AU"/>
              </w:rPr>
            </w:pPr>
          </w:p>
          <w:p w14:paraId="6B743A27" w14:textId="77777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cstheme="minorHAnsi"/>
                <w:i/>
                <w:color w:val="000000"/>
                <w:sz w:val="20"/>
                <w:szCs w:val="20"/>
                <w:lang w:val="en-AU"/>
              </w:rPr>
              <w:t xml:space="preserve">Linked to  Employment and Financial Security Policy Priority 2: Improve the transition of young people with </w:t>
            </w:r>
            <w:r w:rsidRPr="00382C00">
              <w:rPr>
                <w:rFonts w:cstheme="minorHAnsi"/>
                <w:i/>
                <w:color w:val="000000"/>
                <w:sz w:val="20"/>
                <w:szCs w:val="20"/>
                <w:lang w:val="en-AU"/>
              </w:rPr>
              <w:lastRenderedPageBreak/>
              <w:t>disability from education to employment</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4E7DA69"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lastRenderedPageBreak/>
              <w:t>2021-2024</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DB2CBE2" w14:textId="77777777" w:rsidR="00A67A8B" w:rsidRPr="00382C00" w:rsidRDefault="00A67A8B" w:rsidP="0061781A">
            <w:pPr>
              <w:numPr>
                <w:ilvl w:val="0"/>
                <w:numId w:val="12"/>
              </w:numPr>
              <w:spacing w:after="60" w:line="240" w:lineRule="auto"/>
              <w:ind w:left="189" w:hanging="189"/>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of young people with mental illness with an employment or education outcome after participating in the program.</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6CDF6A8" w14:textId="77777777" w:rsidR="005117D7" w:rsidRPr="00382C00" w:rsidRDefault="005117D7"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eastAsia="en-AU"/>
              </w:rPr>
              <w:t>On track</w:t>
            </w:r>
          </w:p>
          <w:p w14:paraId="067C6BC4" w14:textId="77777777" w:rsidR="005117D7" w:rsidRPr="003033D9" w:rsidRDefault="005117D7" w:rsidP="00B138C3">
            <w:pPr>
              <w:spacing w:after="60" w:line="240" w:lineRule="auto"/>
              <w:rPr>
                <w:rFonts w:eastAsia="Times New Roman" w:cstheme="minorHAnsi"/>
                <w:i/>
                <w:color w:val="000000"/>
                <w:sz w:val="20"/>
                <w:szCs w:val="20"/>
                <w:lang w:eastAsia="en-AU"/>
              </w:rPr>
            </w:pPr>
            <w:r w:rsidRPr="00382C00">
              <w:rPr>
                <w:rFonts w:eastAsia="Times New Roman" w:cstheme="minorHAnsi"/>
                <w:i/>
                <w:color w:val="000000"/>
                <w:sz w:val="20"/>
                <w:szCs w:val="20"/>
                <w:lang w:eastAsia="en-AU"/>
              </w:rPr>
              <w:t>Department</w:t>
            </w:r>
            <w:r w:rsidRPr="003033D9">
              <w:rPr>
                <w:rFonts w:eastAsia="Times New Roman" w:cstheme="minorHAnsi"/>
                <w:i/>
                <w:color w:val="000000"/>
                <w:sz w:val="20"/>
                <w:szCs w:val="20"/>
                <w:lang w:eastAsia="en-AU"/>
              </w:rPr>
              <w:t xml:space="preserve"> of Social Services</w:t>
            </w:r>
          </w:p>
          <w:p w14:paraId="11C9DE66" w14:textId="77777777" w:rsidR="00043876" w:rsidRPr="00382C00" w:rsidRDefault="00043876" w:rsidP="0061781A">
            <w:pPr>
              <w:pStyle w:val="ListParagraph"/>
              <w:numPr>
                <w:ilvl w:val="0"/>
                <w:numId w:val="228"/>
              </w:numPr>
              <w:spacing w:after="60" w:line="240" w:lineRule="auto"/>
              <w:ind w:left="317" w:hanging="317"/>
              <w:rPr>
                <w:rFonts w:cstheme="minorHAnsi"/>
                <w:sz w:val="20"/>
                <w:szCs w:val="20"/>
                <w:lang w:val="en-AU"/>
              </w:rPr>
            </w:pPr>
            <w:r w:rsidRPr="00382C00">
              <w:rPr>
                <w:rFonts w:cstheme="minorHAnsi"/>
                <w:sz w:val="20"/>
                <w:szCs w:val="20"/>
              </w:rPr>
              <w:t>Between 1 July 2022 and 31 December 2022, 68% of young people participating in the IPS program achieved a positive employment or education outcome.</w:t>
            </w:r>
          </w:p>
          <w:p w14:paraId="53EBB69E" w14:textId="77777777" w:rsidR="00A67A8B" w:rsidRPr="00382C00" w:rsidRDefault="00A67A8B" w:rsidP="00043876">
            <w:pPr>
              <w:pStyle w:val="ListParagraph"/>
              <w:spacing w:after="60" w:line="240" w:lineRule="auto"/>
              <w:ind w:left="317"/>
              <w:contextualSpacing w:val="0"/>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4C9C070"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 track</w:t>
            </w:r>
          </w:p>
          <w:p w14:paraId="1AE857E4" w14:textId="77777777" w:rsidR="00A67A8B" w:rsidRPr="00382C00" w:rsidRDefault="00A67A8B" w:rsidP="0061781A">
            <w:pPr>
              <w:numPr>
                <w:ilvl w:val="0"/>
                <w:numId w:val="12"/>
              </w:numPr>
              <w:spacing w:after="60" w:line="240" w:lineRule="auto"/>
              <w:ind w:left="167" w:hanging="167"/>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Between 1 July 2021 and 30 June 2022, 63% of young people participating in the IPS program achieved an employment or education outcome.</w:t>
            </w:r>
          </w:p>
        </w:tc>
      </w:tr>
      <w:tr w:rsidR="00A67A8B" w:rsidRPr="00382C00" w14:paraId="0C0DB70B" w14:textId="77777777" w:rsidTr="00EA3CF2">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1B1D766" w14:textId="77777777" w:rsidR="00A67A8B" w:rsidRPr="003033D9" w:rsidRDefault="00A67A8B"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EA12372"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Implement a new national Post-School Destinations Survey (PSDS)</w:t>
            </w:r>
          </w:p>
          <w:p w14:paraId="26D99985" w14:textId="256DA777" w:rsidR="00A67A8B" w:rsidRPr="00382C00" w:rsidRDefault="00A67A8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The PSDS</w:t>
            </w:r>
            <w:r w:rsidR="00E31DB4" w:rsidRPr="00382C00">
              <w:rPr>
                <w:rFonts w:cstheme="minorHAnsi"/>
                <w:sz w:val="20"/>
                <w:szCs w:val="20"/>
              </w:rPr>
              <w:t xml:space="preserve"> </w:t>
            </w:r>
            <w:r w:rsidR="00E31DB4" w:rsidRPr="00382C00">
              <w:rPr>
                <w:rFonts w:eastAsia="Times New Roman" w:cstheme="minorHAnsi"/>
                <w:color w:val="000000"/>
                <w:sz w:val="20"/>
                <w:szCs w:val="20"/>
                <w:lang w:val="en-AU" w:eastAsia="en-AU"/>
              </w:rPr>
              <w:t>(now known as the GENERATION survey)</w:t>
            </w:r>
            <w:r w:rsidRPr="00382C00">
              <w:rPr>
                <w:rFonts w:eastAsia="Times New Roman" w:cstheme="minorHAnsi"/>
                <w:color w:val="000000"/>
                <w:sz w:val="20"/>
                <w:szCs w:val="20"/>
                <w:lang w:val="en-AU" w:eastAsia="en-AU"/>
              </w:rPr>
              <w:t xml:space="preserve"> will include a component that collects policy relevant information on the post-school transitions of disadvantaged groups, including people with disability. This information will be used to inform policy and interventions aimed at lifting the participation of disadvantaged groups in post-school education, training, and employment.</w:t>
            </w:r>
          </w:p>
          <w:p w14:paraId="04E34A47" w14:textId="77777777" w:rsidR="00A67A8B" w:rsidRPr="00382C00" w:rsidRDefault="00A67A8B" w:rsidP="00B138C3">
            <w:pPr>
              <w:spacing w:after="60" w:line="240" w:lineRule="auto"/>
              <w:rPr>
                <w:rFonts w:eastAsia="Times New Roman" w:cstheme="minorHAnsi"/>
                <w:color w:val="000000"/>
                <w:sz w:val="20"/>
                <w:szCs w:val="20"/>
                <w:lang w:val="en-AU" w:eastAsia="en-AU"/>
              </w:rPr>
            </w:pPr>
          </w:p>
          <w:p w14:paraId="1EA539CC" w14:textId="77777777" w:rsidR="00A67A8B" w:rsidRPr="00382C00" w:rsidRDefault="00A67A8B" w:rsidP="00B138C3">
            <w:pPr>
              <w:spacing w:after="60" w:line="240" w:lineRule="auto"/>
              <w:rPr>
                <w:rFonts w:cstheme="minorHAnsi"/>
                <w:i/>
                <w:color w:val="000000"/>
                <w:sz w:val="20"/>
                <w:szCs w:val="20"/>
                <w:lang w:val="en-AU"/>
              </w:rPr>
            </w:pPr>
            <w:r w:rsidRPr="00382C00">
              <w:rPr>
                <w:rFonts w:eastAsia="Times New Roman" w:cstheme="minorHAnsi"/>
                <w:i/>
                <w:color w:val="000000"/>
                <w:sz w:val="20"/>
                <w:szCs w:val="20"/>
                <w:lang w:val="en-AU" w:eastAsia="en-AU"/>
              </w:rPr>
              <w:t xml:space="preserve">Linked to Employment and Financial security Policy Priority 2: </w:t>
            </w:r>
            <w:r w:rsidRPr="00382C00">
              <w:rPr>
                <w:rFonts w:cstheme="minorHAnsi"/>
                <w:i/>
                <w:color w:val="000000"/>
                <w:sz w:val="20"/>
                <w:szCs w:val="20"/>
                <w:lang w:val="en-AU"/>
              </w:rPr>
              <w:t>Improve the transition of young people with disability from education to employment.</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3A6FCD5"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2022 onwards</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83E5A48" w14:textId="77777777" w:rsidR="00A67A8B" w:rsidRPr="00382C00" w:rsidRDefault="00A67A8B" w:rsidP="0061781A">
            <w:pPr>
              <w:numPr>
                <w:ilvl w:val="0"/>
                <w:numId w:val="7"/>
              </w:numPr>
              <w:spacing w:after="60" w:line="240" w:lineRule="auto"/>
              <w:ind w:left="204"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Survey implemented.</w:t>
            </w:r>
          </w:p>
          <w:p w14:paraId="0B1A735F" w14:textId="77777777" w:rsidR="00A67A8B" w:rsidRPr="00382C00" w:rsidRDefault="00A67A8B" w:rsidP="0061781A">
            <w:pPr>
              <w:numPr>
                <w:ilvl w:val="0"/>
                <w:numId w:val="7"/>
              </w:numPr>
              <w:spacing w:after="60" w:line="240" w:lineRule="auto"/>
              <w:ind w:left="204"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of respondents from priority cohorts at the national, state and territory levels.</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0C8B6B1"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Completed</w:t>
            </w:r>
          </w:p>
          <w:p w14:paraId="6897512E" w14:textId="77777777" w:rsidR="002B54F8" w:rsidRPr="003033D9" w:rsidRDefault="002B54F8" w:rsidP="00B138C3">
            <w:pPr>
              <w:spacing w:after="60" w:line="240" w:lineRule="auto"/>
              <w:rPr>
                <w:rFonts w:eastAsia="Times New Roman" w:cstheme="minorHAnsi"/>
                <w:i/>
                <w:color w:val="000000"/>
                <w:sz w:val="20"/>
                <w:szCs w:val="20"/>
                <w:lang w:val="en-AU" w:eastAsia="en-AU"/>
              </w:rPr>
            </w:pPr>
            <w:r w:rsidRPr="00382C00">
              <w:rPr>
                <w:rFonts w:eastAsia="Times New Roman" w:cstheme="minorHAnsi"/>
                <w:i/>
                <w:color w:val="000000"/>
                <w:sz w:val="20"/>
                <w:szCs w:val="20"/>
                <w:lang w:val="en-AU" w:eastAsia="en-AU"/>
              </w:rPr>
              <w:t>Department of Education</w:t>
            </w:r>
          </w:p>
          <w:p w14:paraId="7BF90A81" w14:textId="77777777" w:rsidR="00FA3220" w:rsidRPr="00FA3220" w:rsidRDefault="008800A5" w:rsidP="0061781A">
            <w:pPr>
              <w:pStyle w:val="ListParagraph"/>
              <w:numPr>
                <w:ilvl w:val="0"/>
                <w:numId w:val="218"/>
              </w:numPr>
              <w:spacing w:after="60" w:line="240" w:lineRule="auto"/>
              <w:ind w:left="318" w:hanging="284"/>
              <w:contextualSpacing w:val="0"/>
              <w:rPr>
                <w:rFonts w:eastAsia="Times New Roman" w:cstheme="minorHAnsi"/>
                <w:color w:val="000000"/>
                <w:sz w:val="20"/>
                <w:szCs w:val="20"/>
                <w:lang w:val="en-AU" w:eastAsia="en-AU"/>
              </w:rPr>
            </w:pPr>
            <w:r w:rsidRPr="00382C00">
              <w:rPr>
                <w:rFonts w:eastAsia="Times New Roman" w:cstheme="minorHAnsi"/>
                <w:color w:val="000000"/>
                <w:sz w:val="20"/>
                <w:szCs w:val="20"/>
                <w:lang w:eastAsia="en-AU"/>
              </w:rPr>
              <w:t xml:space="preserve">The first wave of interviews for GENERATION was completed in 2022 and includes 15% of respondents living with disability at age 15. </w:t>
            </w:r>
          </w:p>
          <w:p w14:paraId="2401AF91" w14:textId="2B306E02" w:rsidR="008800A5" w:rsidRPr="00382C00" w:rsidRDefault="008800A5" w:rsidP="0061781A">
            <w:pPr>
              <w:pStyle w:val="ListParagraph"/>
              <w:numPr>
                <w:ilvl w:val="0"/>
                <w:numId w:val="218"/>
              </w:numPr>
              <w:spacing w:after="60" w:line="240" w:lineRule="auto"/>
              <w:ind w:left="318" w:hanging="284"/>
              <w:contextualSpacing w:val="0"/>
              <w:rPr>
                <w:rFonts w:eastAsia="Times New Roman" w:cstheme="minorHAnsi"/>
                <w:color w:val="000000"/>
                <w:sz w:val="20"/>
                <w:szCs w:val="20"/>
                <w:lang w:val="en-AU" w:eastAsia="en-AU"/>
              </w:rPr>
            </w:pPr>
            <w:r w:rsidRPr="00382C00">
              <w:rPr>
                <w:rFonts w:eastAsia="Times New Roman" w:cstheme="minorHAnsi"/>
                <w:color w:val="000000"/>
                <w:sz w:val="20"/>
                <w:szCs w:val="20"/>
                <w:lang w:eastAsia="en-AU"/>
              </w:rPr>
              <w:t>The data will be released in late 2023.</w:t>
            </w:r>
          </w:p>
          <w:p w14:paraId="6FB90725" w14:textId="77777777" w:rsidR="008800A5" w:rsidRPr="00382C00" w:rsidRDefault="008800A5" w:rsidP="0061781A">
            <w:pPr>
              <w:pStyle w:val="ListParagraph"/>
              <w:numPr>
                <w:ilvl w:val="0"/>
                <w:numId w:val="218"/>
              </w:numPr>
              <w:spacing w:after="60" w:line="240" w:lineRule="auto"/>
              <w:ind w:left="318" w:hanging="284"/>
              <w:contextualSpacing w:val="0"/>
              <w:rPr>
                <w:rFonts w:eastAsia="Times New Roman" w:cstheme="minorHAnsi"/>
                <w:color w:val="000000"/>
                <w:sz w:val="20"/>
                <w:szCs w:val="20"/>
                <w:lang w:eastAsia="en-AU"/>
              </w:rPr>
            </w:pPr>
            <w:r w:rsidRPr="00382C00">
              <w:rPr>
                <w:rFonts w:eastAsia="Times New Roman" w:cstheme="minorHAnsi"/>
                <w:color w:val="000000"/>
                <w:sz w:val="20"/>
                <w:szCs w:val="20"/>
                <w:lang w:eastAsia="en-AU"/>
              </w:rPr>
              <w:t>Over 15,000 students participated in the first survey of GENERATION.</w:t>
            </w:r>
          </w:p>
          <w:p w14:paraId="101230B9" w14:textId="2853FC7F" w:rsidR="008800A5" w:rsidRPr="00382C00" w:rsidRDefault="008800A5" w:rsidP="0061781A">
            <w:pPr>
              <w:pStyle w:val="ListParagraph"/>
              <w:numPr>
                <w:ilvl w:val="0"/>
                <w:numId w:val="218"/>
              </w:numPr>
              <w:spacing w:after="60" w:line="240" w:lineRule="auto"/>
              <w:ind w:left="316" w:hanging="262"/>
              <w:contextualSpacing w:val="0"/>
              <w:rPr>
                <w:rFonts w:eastAsia="Times New Roman" w:cstheme="minorHAnsi"/>
                <w:color w:val="000000"/>
                <w:sz w:val="20"/>
                <w:szCs w:val="20"/>
                <w:lang w:val="en-AU" w:eastAsia="en-AU"/>
              </w:rPr>
            </w:pPr>
            <w:r w:rsidRPr="00382C00">
              <w:rPr>
                <w:rFonts w:eastAsia="Times New Roman" w:cstheme="minorHAnsi"/>
                <w:color w:val="000000"/>
                <w:sz w:val="20"/>
                <w:szCs w:val="20"/>
                <w:lang w:eastAsia="en-AU"/>
              </w:rPr>
              <w:t>Preparation for the second wave of interviews has begun.</w:t>
            </w:r>
          </w:p>
          <w:p w14:paraId="117100B9" w14:textId="3D2D7652" w:rsidR="00A67A8B" w:rsidRPr="00382C00" w:rsidRDefault="00A67A8B" w:rsidP="00B138C3">
            <w:pPr>
              <w:tabs>
                <w:tab w:val="left" w:pos="169"/>
              </w:tabs>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735675D" w14:textId="77777777" w:rsidR="00A67A8B" w:rsidRPr="00382C00" w:rsidRDefault="00A67A8B"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Some delays</w:t>
            </w:r>
          </w:p>
          <w:p w14:paraId="16CB306E" w14:textId="6E1F4141" w:rsidR="00A67A8B" w:rsidRPr="00382C00" w:rsidRDefault="00A67A8B" w:rsidP="0061781A">
            <w:pPr>
              <w:numPr>
                <w:ilvl w:val="0"/>
                <w:numId w:val="13"/>
              </w:numPr>
              <w:spacing w:after="60" w:line="240" w:lineRule="auto"/>
              <w:ind w:left="165" w:hanging="142"/>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A consortium led by the Australian National University is contracted to implement the project. All state and territory education departments have provided approval for the consortium to approach schools about participating in the survey. Implementation of the survey has commenced in the government and non-government sector and is scheduled to continue through to November 2022.</w:t>
            </w:r>
          </w:p>
        </w:tc>
      </w:tr>
      <w:tr w:rsidR="00A67A8B" w:rsidRPr="00382C00" w14:paraId="12C8B86D" w14:textId="77777777" w:rsidTr="00EA3CF2">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533D4A0" w14:textId="77777777" w:rsidR="00A67A8B" w:rsidRPr="003033D9" w:rsidRDefault="00A67A8B"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2.3</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070B75F" w14:textId="77777777" w:rsidR="00A67A8B" w:rsidRPr="00382C00" w:rsidRDefault="00A67A8B"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Expand the Transition to Work program</w:t>
            </w:r>
          </w:p>
          <w:p w14:paraId="6F3788A8" w14:textId="77777777" w:rsidR="00A67A8B" w:rsidRPr="00382C00" w:rsidRDefault="00A67A8B" w:rsidP="00B138C3">
            <w:pPr>
              <w:spacing w:after="60" w:line="240" w:lineRule="auto"/>
              <w:rPr>
                <w:rFonts w:eastAsia="Times New Roman" w:cstheme="minorHAnsi"/>
                <w:sz w:val="20"/>
                <w:szCs w:val="20"/>
                <w:lang w:val="en-AU" w:eastAsia="en-AU"/>
              </w:rPr>
            </w:pPr>
            <w:r w:rsidRPr="00382C00">
              <w:rPr>
                <w:rFonts w:eastAsia="Times New Roman" w:cstheme="minorHAnsi"/>
                <w:sz w:val="20"/>
                <w:szCs w:val="20"/>
                <w:lang w:val="en-AU" w:eastAsia="en-AU"/>
              </w:rPr>
              <w:t xml:space="preserve">Through the Transition to Work program, provide tailored support for young people aged 15 to 24 years who are at risk of long-term unemployment or who have had trouble transitioning from education to employment. This includes access to specialist consultants, case </w:t>
            </w:r>
            <w:r w:rsidRPr="00382C00">
              <w:rPr>
                <w:rFonts w:eastAsia="Times New Roman" w:cstheme="minorHAnsi"/>
                <w:sz w:val="20"/>
                <w:szCs w:val="20"/>
                <w:lang w:val="en-AU" w:eastAsia="en-AU"/>
              </w:rPr>
              <w:lastRenderedPageBreak/>
              <w:t xml:space="preserve">managers, and health and disability specialists. </w:t>
            </w:r>
          </w:p>
          <w:p w14:paraId="40828A5F" w14:textId="77777777" w:rsidR="00A67A8B" w:rsidRPr="00382C00" w:rsidRDefault="00A67A8B" w:rsidP="00B138C3">
            <w:pPr>
              <w:spacing w:after="60" w:line="240" w:lineRule="auto"/>
              <w:rPr>
                <w:rFonts w:eastAsia="Times New Roman" w:cstheme="minorHAnsi"/>
                <w:sz w:val="20"/>
                <w:szCs w:val="20"/>
                <w:lang w:val="en-AU" w:eastAsia="en-AU"/>
              </w:rPr>
            </w:pPr>
            <w:r w:rsidRPr="00382C00">
              <w:rPr>
                <w:rFonts w:eastAsia="Times New Roman" w:cstheme="minorHAnsi"/>
                <w:sz w:val="20"/>
                <w:szCs w:val="20"/>
                <w:lang w:val="en-AU" w:eastAsia="en-AU"/>
              </w:rPr>
              <w:t>From 1 July 2022, Transition to Work’s eligibility criteria will expand to encompass more young people with complex Non-Vocational Barriers, including those that have a disability.</w:t>
            </w:r>
          </w:p>
          <w:p w14:paraId="6B03235E" w14:textId="77777777" w:rsidR="00A67A8B" w:rsidRPr="00382C00" w:rsidRDefault="00A67A8B" w:rsidP="00B138C3">
            <w:pPr>
              <w:spacing w:after="60" w:line="240" w:lineRule="auto"/>
              <w:rPr>
                <w:rFonts w:eastAsia="Times New Roman" w:cstheme="minorHAnsi"/>
                <w:sz w:val="20"/>
                <w:szCs w:val="20"/>
                <w:lang w:val="en-AU" w:eastAsia="en-AU"/>
              </w:rPr>
            </w:pPr>
          </w:p>
          <w:p w14:paraId="7270CA93" w14:textId="77777777" w:rsidR="00A67A8B" w:rsidRPr="00382C00" w:rsidRDefault="00A67A8B" w:rsidP="00B138C3">
            <w:pPr>
              <w:spacing w:after="60" w:line="240" w:lineRule="auto"/>
              <w:rPr>
                <w:rFonts w:cstheme="minorHAnsi"/>
                <w:i/>
                <w:color w:val="000000"/>
                <w:sz w:val="20"/>
                <w:szCs w:val="20"/>
                <w:lang w:val="en-AU"/>
              </w:rPr>
            </w:pPr>
            <w:r w:rsidRPr="00382C00">
              <w:rPr>
                <w:rFonts w:eastAsia="Times New Roman" w:cstheme="minorHAnsi"/>
                <w:i/>
                <w:color w:val="000000"/>
                <w:sz w:val="20"/>
                <w:szCs w:val="20"/>
                <w:lang w:val="en-AU" w:eastAsia="en-AU"/>
              </w:rPr>
              <w:t xml:space="preserve">Linked to Employment and Financial security Policy Priority 2: </w:t>
            </w:r>
            <w:r w:rsidRPr="00382C00">
              <w:rPr>
                <w:rFonts w:cstheme="minorHAnsi"/>
                <w:i/>
                <w:color w:val="000000"/>
                <w:sz w:val="20"/>
                <w:szCs w:val="20"/>
                <w:lang w:val="en-AU"/>
              </w:rPr>
              <w:t>Improve the transition of young people with disability from education to employment.</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C186C4D" w14:textId="77777777" w:rsidR="00A67A8B" w:rsidRPr="00382C00" w:rsidRDefault="00A67A8B"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lastRenderedPageBreak/>
              <w:t>July 2022 onwards</w:t>
            </w:r>
          </w:p>
        </w:tc>
        <w:tc>
          <w:tcPr>
            <w:tcW w:w="86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FFFAC65" w14:textId="77777777" w:rsidR="00A67A8B" w:rsidRPr="00382C00" w:rsidRDefault="00A67A8B" w:rsidP="00B138C3">
            <w:pPr>
              <w:spacing w:after="60" w:line="240" w:lineRule="auto"/>
              <w:rPr>
                <w:rFonts w:eastAsia="Times New Roman" w:cstheme="minorHAnsi"/>
                <w:sz w:val="20"/>
                <w:szCs w:val="20"/>
                <w:lang w:val="en-AU" w:eastAsia="en-AU"/>
              </w:rPr>
            </w:pPr>
            <w:r w:rsidRPr="00382C00">
              <w:rPr>
                <w:rFonts w:eastAsia="Times New Roman" w:cstheme="minorHAnsi"/>
                <w:sz w:val="20"/>
                <w:szCs w:val="20"/>
                <w:lang w:val="en-AU" w:eastAsia="en-AU"/>
              </w:rPr>
              <w:t>Continued assistance of, and increase in, the number job placements of Transition to Work participants with disability.</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E85AA96" w14:textId="77777777" w:rsidR="00A67A8B" w:rsidRPr="00382C00" w:rsidRDefault="00A67A8B"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N/A</w:t>
            </w:r>
          </w:p>
          <w:p w14:paraId="38EDF4C4" w14:textId="77777777" w:rsidR="00A67A8B" w:rsidRPr="00382C00" w:rsidRDefault="00A67A8B" w:rsidP="00B138C3">
            <w:pPr>
              <w:spacing w:after="60" w:line="240" w:lineRule="auto"/>
              <w:rPr>
                <w:rFonts w:eastAsia="Times New Roman" w:cstheme="minorHAnsi"/>
                <w:i/>
                <w:sz w:val="20"/>
                <w:szCs w:val="20"/>
                <w:lang w:val="en-AU" w:eastAsia="en-AU"/>
              </w:rPr>
            </w:pPr>
            <w:r w:rsidRPr="00382C00">
              <w:rPr>
                <w:rFonts w:eastAsia="Times New Roman" w:cstheme="minorHAnsi"/>
                <w:i/>
                <w:sz w:val="20"/>
                <w:szCs w:val="20"/>
                <w:lang w:val="en-AU" w:eastAsia="en-AU"/>
              </w:rPr>
              <w:t>Department of Employment and Workplace Relations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BD3C67E" w14:textId="77777777" w:rsidR="00A67A8B" w:rsidRPr="00382C00" w:rsidRDefault="00A67A8B"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Completed</w:t>
            </w:r>
          </w:p>
          <w:p w14:paraId="5459219B" w14:textId="77777777" w:rsidR="00B240C5" w:rsidRPr="00382C00" w:rsidRDefault="00A67A8B" w:rsidP="0061781A">
            <w:pPr>
              <w:pStyle w:val="ListParagraph"/>
              <w:numPr>
                <w:ilvl w:val="0"/>
                <w:numId w:val="13"/>
              </w:numPr>
              <w:spacing w:after="60" w:line="240" w:lineRule="auto"/>
              <w:ind w:left="301" w:hanging="301"/>
              <w:contextualSpacing w:val="0"/>
              <w:rPr>
                <w:rFonts w:eastAsia="Times New Roman" w:cstheme="minorHAnsi"/>
                <w:sz w:val="20"/>
                <w:szCs w:val="20"/>
                <w:lang w:val="en-AU" w:eastAsia="en-AU"/>
              </w:rPr>
            </w:pPr>
            <w:r w:rsidRPr="00382C00">
              <w:rPr>
                <w:rFonts w:eastAsia="Times New Roman" w:cstheme="minorHAnsi"/>
                <w:sz w:val="20"/>
                <w:szCs w:val="20"/>
                <w:lang w:val="en-AU" w:eastAsia="en-AU"/>
              </w:rPr>
              <w:t xml:space="preserve">Workforce Australia - Transition to Work is the youth specialist service for Workforce Australia. </w:t>
            </w:r>
          </w:p>
          <w:p w14:paraId="26728799" w14:textId="738F1D04" w:rsidR="00A67A8B" w:rsidRPr="00382C00" w:rsidRDefault="00A67A8B" w:rsidP="0061781A">
            <w:pPr>
              <w:pStyle w:val="ListParagraph"/>
              <w:numPr>
                <w:ilvl w:val="0"/>
                <w:numId w:val="13"/>
              </w:numPr>
              <w:spacing w:after="60" w:line="240" w:lineRule="auto"/>
              <w:ind w:left="301" w:hanging="301"/>
              <w:contextualSpacing w:val="0"/>
              <w:rPr>
                <w:rFonts w:eastAsia="Times New Roman" w:cstheme="minorHAnsi"/>
                <w:sz w:val="20"/>
                <w:szCs w:val="20"/>
                <w:lang w:val="en-AU" w:eastAsia="en-AU"/>
              </w:rPr>
            </w:pPr>
            <w:r w:rsidRPr="00382C00">
              <w:rPr>
                <w:rFonts w:eastAsia="Times New Roman" w:cstheme="minorHAnsi"/>
                <w:sz w:val="20"/>
                <w:szCs w:val="20"/>
                <w:lang w:val="en-AU" w:eastAsia="en-AU"/>
              </w:rPr>
              <w:t xml:space="preserve">Implemented on 4 July 2022, around 20,180 people, including approximately 3,000 people with disability, transitioned to </w:t>
            </w:r>
            <w:r w:rsidRPr="00382C00">
              <w:rPr>
                <w:rFonts w:eastAsia="Times New Roman" w:cstheme="minorHAnsi"/>
                <w:sz w:val="20"/>
                <w:szCs w:val="20"/>
                <w:lang w:val="en-AU" w:eastAsia="en-AU"/>
              </w:rPr>
              <w:lastRenderedPageBreak/>
              <w:t>Workforce Australia - Transition to Work.</w:t>
            </w:r>
          </w:p>
        </w:tc>
      </w:tr>
    </w:tbl>
    <w:p w14:paraId="0C6DD95D" w14:textId="77777777" w:rsidR="00BA0E3B" w:rsidRDefault="00BA0E3B">
      <w:r>
        <w:lastRenderedPageBreak/>
        <w:br w:type="page"/>
      </w:r>
    </w:p>
    <w:p w14:paraId="0FB2A36B" w14:textId="4002C137" w:rsidR="0058747B" w:rsidRDefault="0058747B" w:rsidP="001C7E98">
      <w:pPr>
        <w:pStyle w:val="H3Employment"/>
      </w:pPr>
      <w:bookmarkStart w:id="12" w:name="_Toc152243545"/>
      <w:bookmarkStart w:id="13" w:name="_Toc152243702"/>
      <w:r w:rsidRPr="00F5788B">
        <w:lastRenderedPageBreak/>
        <w:t xml:space="preserve">New South Wales </w:t>
      </w:r>
      <w:r w:rsidR="001C7E98">
        <w:t>–</w:t>
      </w:r>
      <w:r w:rsidRPr="00F5788B">
        <w:t xml:space="preserve"> Employment</w:t>
      </w:r>
      <w:bookmarkEnd w:id="12"/>
      <w:bookmarkEnd w:id="13"/>
    </w:p>
    <w:tbl>
      <w:tblPr>
        <w:tblW w:w="5000" w:type="pct"/>
        <w:tblLook w:val="04A0" w:firstRow="1" w:lastRow="0" w:firstColumn="1" w:lastColumn="0" w:noHBand="0" w:noVBand="1"/>
      </w:tblPr>
      <w:tblGrid>
        <w:gridCol w:w="644"/>
        <w:gridCol w:w="3287"/>
        <w:gridCol w:w="6"/>
        <w:gridCol w:w="1423"/>
        <w:gridCol w:w="2474"/>
        <w:gridCol w:w="14"/>
        <w:gridCol w:w="3266"/>
        <w:gridCol w:w="17"/>
        <w:gridCol w:w="3269"/>
      </w:tblGrid>
      <w:tr w:rsidR="00EA3CF2" w:rsidRPr="00532012" w14:paraId="36E971F5" w14:textId="77777777" w:rsidTr="00EA3CF2">
        <w:trPr>
          <w:tblHeader/>
        </w:trPr>
        <w:tc>
          <w:tcPr>
            <w:tcW w:w="1365" w:type="pct"/>
            <w:gridSpan w:val="2"/>
            <w:tcBorders>
              <w:top w:val="single" w:sz="4" w:space="0" w:color="auto"/>
              <w:bottom w:val="single" w:sz="4" w:space="0" w:color="auto"/>
              <w:right w:val="single" w:sz="4" w:space="0" w:color="FFFFFF" w:themeColor="background1"/>
            </w:tcBorders>
            <w:shd w:val="clear" w:color="auto" w:fill="54346E"/>
            <w:tcMar>
              <w:top w:w="115" w:type="dxa"/>
              <w:left w:w="115" w:type="dxa"/>
              <w:bottom w:w="115" w:type="dxa"/>
              <w:right w:w="115" w:type="dxa"/>
            </w:tcMar>
          </w:tcPr>
          <w:p w14:paraId="60EDF5B6" w14:textId="77777777" w:rsidR="00EA3CF2" w:rsidRPr="00532012" w:rsidRDefault="00EA3CF2"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Action</w:t>
            </w:r>
          </w:p>
        </w:tc>
        <w:tc>
          <w:tcPr>
            <w:tcW w:w="496"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23F84047" w14:textId="77777777" w:rsidR="00EA3CF2" w:rsidRPr="00532012" w:rsidRDefault="00EA3CF2"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Timeline</w:t>
            </w:r>
          </w:p>
        </w:tc>
        <w:tc>
          <w:tcPr>
            <w:tcW w:w="864"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05C6B29F" w14:textId="77777777" w:rsidR="00EA3CF2" w:rsidRPr="00532012" w:rsidRDefault="00EA3CF2" w:rsidP="007D553E">
            <w:pPr>
              <w:spacing w:after="60" w:line="240" w:lineRule="auto"/>
              <w:ind w:left="331"/>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Indicator(s)</w:t>
            </w:r>
          </w:p>
        </w:tc>
        <w:tc>
          <w:tcPr>
            <w:tcW w:w="1140"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32BF3489" w14:textId="77777777" w:rsidR="00EA3CF2" w:rsidRPr="00532012" w:rsidRDefault="00EA3CF2"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2022-2023 Status and Progress</w:t>
            </w:r>
          </w:p>
        </w:tc>
        <w:tc>
          <w:tcPr>
            <w:tcW w:w="1135" w:type="pct"/>
            <w:tcBorders>
              <w:top w:val="single" w:sz="4" w:space="0" w:color="auto"/>
              <w:left w:val="single" w:sz="4" w:space="0" w:color="FFFFFF" w:themeColor="background1"/>
              <w:bottom w:val="single" w:sz="4" w:space="0" w:color="auto"/>
            </w:tcBorders>
            <w:shd w:val="clear" w:color="auto" w:fill="54346E"/>
            <w:tcMar>
              <w:top w:w="115" w:type="dxa"/>
              <w:left w:w="115" w:type="dxa"/>
              <w:bottom w:w="115" w:type="dxa"/>
              <w:right w:w="115" w:type="dxa"/>
            </w:tcMar>
          </w:tcPr>
          <w:p w14:paraId="6C4F3D24" w14:textId="77777777" w:rsidR="00EA3CF2" w:rsidRPr="00532012" w:rsidRDefault="00EA3CF2"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2021-2022 Status and Progress</w:t>
            </w:r>
          </w:p>
        </w:tc>
      </w:tr>
      <w:tr w:rsidR="0075397D" w:rsidRPr="00382C00" w14:paraId="2269E9AA" w14:textId="77777777" w:rsidTr="00EA3CF2">
        <w:tc>
          <w:tcPr>
            <w:tcW w:w="5000" w:type="pct"/>
            <w:gridSpan w:val="9"/>
            <w:tcBorders>
              <w:top w:val="single" w:sz="4" w:space="0" w:color="auto"/>
              <w:bottom w:val="single" w:sz="4" w:space="0" w:color="auto"/>
            </w:tcBorders>
            <w:shd w:val="clear" w:color="auto" w:fill="auto"/>
            <w:tcMar>
              <w:top w:w="115" w:type="dxa"/>
              <w:left w:w="115" w:type="dxa"/>
              <w:bottom w:w="115" w:type="dxa"/>
              <w:right w:w="115" w:type="dxa"/>
            </w:tcMar>
          </w:tcPr>
          <w:p w14:paraId="5658A976" w14:textId="77777777" w:rsidR="0075397D" w:rsidRPr="003033D9" w:rsidRDefault="0075397D" w:rsidP="007A46B1">
            <w:pPr>
              <w:pStyle w:val="H4Employment"/>
              <w:rPr>
                <w:rFonts w:eastAsia="Times New Roman"/>
                <w:lang w:val="en-AU" w:eastAsia="en-AU"/>
              </w:rPr>
            </w:pPr>
            <w:r w:rsidRPr="003033D9">
              <w:rPr>
                <w:rFonts w:eastAsia="Times New Roman"/>
                <w:lang w:val="en-AU" w:eastAsia="en-AU"/>
              </w:rPr>
              <w:t>Objective 1 - Increase employment of people with disability.</w:t>
            </w:r>
          </w:p>
        </w:tc>
      </w:tr>
      <w:tr w:rsidR="007A46B1" w:rsidRPr="00382C00" w14:paraId="056B1175" w14:textId="77777777" w:rsidTr="00EA3CF2">
        <w:tc>
          <w:tcPr>
            <w:tcW w:w="5000" w:type="pct"/>
            <w:gridSpan w:val="9"/>
            <w:tcBorders>
              <w:top w:val="single" w:sz="4" w:space="0" w:color="auto"/>
              <w:bottom w:val="single" w:sz="4" w:space="0" w:color="auto"/>
            </w:tcBorders>
            <w:shd w:val="clear" w:color="auto" w:fill="auto"/>
            <w:tcMar>
              <w:top w:w="115" w:type="dxa"/>
              <w:left w:w="115" w:type="dxa"/>
              <w:bottom w:w="115" w:type="dxa"/>
              <w:right w:w="115" w:type="dxa"/>
            </w:tcMar>
          </w:tcPr>
          <w:p w14:paraId="65A4FC2C" w14:textId="1B939406" w:rsidR="007A46B1" w:rsidRPr="00382C00" w:rsidRDefault="007A46B1" w:rsidP="00086990">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033D9">
              <w:rPr>
                <w:rFonts w:eastAsiaTheme="minorEastAsia" w:cstheme="minorHAnsi"/>
                <w:b/>
                <w:color w:val="000000"/>
                <w:spacing w:val="-4"/>
                <w:sz w:val="20"/>
                <w:szCs w:val="20"/>
                <w:lang w:val="en-US" w:eastAsia="en-IN"/>
              </w:rPr>
              <w:t>New South Wales</w:t>
            </w:r>
          </w:p>
        </w:tc>
      </w:tr>
      <w:tr w:rsidR="00EA3CF2" w:rsidRPr="00382C00" w14:paraId="608FA7A7" w14:textId="77777777" w:rsidTr="00EA3CF2">
        <w:tc>
          <w:tcPr>
            <w:tcW w:w="224"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435D169" w14:textId="77777777" w:rsidR="0075397D" w:rsidRPr="003033D9" w:rsidRDefault="0075397D"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1.1</w:t>
            </w:r>
          </w:p>
        </w:tc>
        <w:tc>
          <w:tcPr>
            <w:tcW w:w="1143"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FAF7AE5"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
                <w:color w:val="000000"/>
                <w:spacing w:val="-4"/>
                <w:sz w:val="20"/>
                <w:szCs w:val="20"/>
                <w:lang w:val="en-US" w:eastAsia="en-IN"/>
              </w:rPr>
            </w:pPr>
            <w:r w:rsidRPr="00382C00">
              <w:rPr>
                <w:rFonts w:eastAsiaTheme="minorEastAsia" w:cstheme="minorHAnsi"/>
                <w:b/>
                <w:color w:val="000000"/>
                <w:spacing w:val="-4"/>
                <w:sz w:val="20"/>
                <w:szCs w:val="20"/>
                <w:lang w:val="en-US" w:eastAsia="en-IN"/>
              </w:rPr>
              <w:t>NSW Premier’s priority to double the proportion of people with disability employed in the NSW public service by 2025.</w:t>
            </w:r>
          </w:p>
          <w:p w14:paraId="7A0A5D2F"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NSW Public Service Commission (PSC) will continue to promote a workforce that reflects the diversity of the wider community and enable a culture of inclusion across the public sector.</w:t>
            </w:r>
          </w:p>
          <w:p w14:paraId="7AA5C48A" w14:textId="77777777" w:rsidR="0075397D" w:rsidRPr="00382C00" w:rsidRDefault="0075397D" w:rsidP="00B138C3">
            <w:pPr>
              <w:spacing w:after="60" w:line="240" w:lineRule="auto"/>
              <w:rPr>
                <w:rFonts w:cstheme="minorHAnsi"/>
                <w:sz w:val="20"/>
                <w:szCs w:val="20"/>
                <w:lang w:val="en-AU"/>
              </w:rPr>
            </w:pPr>
            <w:r w:rsidRPr="00382C00">
              <w:rPr>
                <w:rFonts w:cstheme="minorHAnsi"/>
                <w:sz w:val="20"/>
                <w:szCs w:val="20"/>
                <w:lang w:val="en-AU"/>
              </w:rPr>
              <w:t>This approach emphasises the business imperative for diversity and inclusion, as well as an ethical responsibility of senior leaders across the sector.</w:t>
            </w:r>
          </w:p>
          <w:p w14:paraId="4471D4B3" w14:textId="77777777" w:rsidR="0075397D" w:rsidRPr="00382C00" w:rsidRDefault="0075397D" w:rsidP="00B138C3">
            <w:pPr>
              <w:spacing w:after="60" w:line="240" w:lineRule="auto"/>
              <w:rPr>
                <w:rFonts w:cstheme="minorHAnsi"/>
                <w:sz w:val="20"/>
                <w:szCs w:val="20"/>
                <w:lang w:val="en-AU"/>
              </w:rPr>
            </w:pPr>
          </w:p>
          <w:p w14:paraId="5DF9A686" w14:textId="77777777" w:rsidR="0075397D" w:rsidRPr="00382C00" w:rsidRDefault="0075397D" w:rsidP="00B138C3">
            <w:pPr>
              <w:spacing w:after="60" w:line="240" w:lineRule="auto"/>
              <w:rPr>
                <w:rFonts w:eastAsia="Times New Roman" w:cstheme="minorHAnsi"/>
                <w:i/>
                <w:sz w:val="20"/>
                <w:szCs w:val="20"/>
                <w:lang w:val="en-AU" w:eastAsia="en-AU"/>
              </w:rPr>
            </w:pPr>
            <w:r w:rsidRPr="00382C00">
              <w:rPr>
                <w:rFonts w:cstheme="minorHAnsi"/>
                <w:i/>
                <w:sz w:val="20"/>
                <w:szCs w:val="20"/>
                <w:lang w:val="en-AU"/>
              </w:rPr>
              <w:t>Linked to Employment and Financial Security Policy Priority 1: Increase employment of people with disability</w:t>
            </w:r>
          </w:p>
        </w:tc>
        <w:tc>
          <w:tcPr>
            <w:tcW w:w="49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D76582B" w14:textId="77777777" w:rsidR="0075397D" w:rsidRPr="00382C00" w:rsidRDefault="0075397D"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t>2019-2025</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0213C44" w14:textId="77777777" w:rsidR="0075397D" w:rsidRPr="00382C00" w:rsidRDefault="0075397D" w:rsidP="0061781A">
            <w:pPr>
              <w:numPr>
                <w:ilvl w:val="0"/>
                <w:numId w:val="17"/>
              </w:numPr>
              <w:spacing w:after="60" w:line="240" w:lineRule="auto"/>
              <w:ind w:left="207" w:hanging="227"/>
              <w:rPr>
                <w:rFonts w:eastAsia="Times New Roman" w:cstheme="minorHAnsi"/>
                <w:sz w:val="20"/>
                <w:szCs w:val="20"/>
                <w:lang w:val="en-AU" w:eastAsia="en-AU"/>
              </w:rPr>
            </w:pPr>
            <w:r w:rsidRPr="00382C00">
              <w:rPr>
                <w:rFonts w:cstheme="minorHAnsi"/>
                <w:sz w:val="20"/>
                <w:szCs w:val="20"/>
                <w:lang w:val="en-AU"/>
              </w:rPr>
              <w:t>Outcome NSW Government implements the Premier’s Priority to ensure that 5.6% of all Government sector roles are held by people with disability by 2025 as indicated in NSW Public Sector Annual Report.</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611E3F5" w14:textId="77777777" w:rsidR="0075397D" w:rsidRPr="00382C00" w:rsidRDefault="0075397D"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Some delays</w:t>
            </w:r>
          </w:p>
          <w:p w14:paraId="41A2E0B2" w14:textId="58DF4B06" w:rsidR="004678D7" w:rsidRPr="0058747B" w:rsidRDefault="0075397D" w:rsidP="0061781A">
            <w:pPr>
              <w:numPr>
                <w:ilvl w:val="0"/>
                <w:numId w:val="17"/>
              </w:numPr>
              <w:spacing w:after="60" w:line="240" w:lineRule="auto"/>
              <w:ind w:left="258" w:hanging="258"/>
              <w:rPr>
                <w:rFonts w:eastAsia="Times New Roman" w:cstheme="minorHAnsi"/>
                <w:sz w:val="20"/>
                <w:szCs w:val="20"/>
                <w:lang w:val="en-AU" w:eastAsia="en-AU"/>
              </w:rPr>
            </w:pPr>
            <w:r w:rsidRPr="00382C00">
              <w:rPr>
                <w:rFonts w:eastAsia="Times New Roman" w:cstheme="minorHAnsi"/>
                <w:sz w:val="20"/>
                <w:szCs w:val="20"/>
                <w:lang w:val="en-AU" w:eastAsia="en-AU"/>
              </w:rPr>
              <w:t>E-learning packages and resources are available on the NSW Public Services Commission</w:t>
            </w:r>
            <w:r w:rsidRPr="0058747B">
              <w:rPr>
                <w:rFonts w:eastAsia="Times New Roman" w:cstheme="minorHAnsi"/>
                <w:sz w:val="20"/>
                <w:szCs w:val="20"/>
                <w:lang w:val="en-AU" w:eastAsia="en-AU"/>
              </w:rPr>
              <w:t xml:space="preserve"> </w:t>
            </w:r>
            <w:r w:rsidR="004678D7" w:rsidRPr="0058747B">
              <w:rPr>
                <w:rFonts w:cstheme="minorHAnsi"/>
                <w:sz w:val="20"/>
                <w:szCs w:val="20"/>
              </w:rPr>
              <w:t xml:space="preserve">Disability inclusion training </w:t>
            </w:r>
            <w:r w:rsidR="0058747B" w:rsidRPr="0058747B">
              <w:rPr>
                <w:rFonts w:cstheme="minorHAnsi"/>
                <w:sz w:val="20"/>
                <w:szCs w:val="20"/>
              </w:rPr>
              <w:t>webpage</w:t>
            </w:r>
            <w:r w:rsidR="0058747B">
              <w:rPr>
                <w:rFonts w:cstheme="minorHAnsi"/>
                <w:sz w:val="20"/>
                <w:szCs w:val="20"/>
              </w:rPr>
              <w:t>.</w:t>
            </w:r>
          </w:p>
          <w:p w14:paraId="0F5F1C48" w14:textId="77777777" w:rsidR="0058747B" w:rsidRDefault="0058747B" w:rsidP="0058747B">
            <w:pPr>
              <w:spacing w:after="60" w:line="240" w:lineRule="auto"/>
              <w:rPr>
                <w:rFonts w:eastAsia="Times New Roman" w:cstheme="minorHAnsi"/>
                <w:sz w:val="20"/>
                <w:szCs w:val="20"/>
                <w:lang w:val="en-AU" w:eastAsia="en-AU"/>
              </w:rPr>
            </w:pPr>
            <w:r>
              <w:rPr>
                <w:rFonts w:eastAsia="Times New Roman" w:cstheme="minorHAnsi"/>
                <w:sz w:val="20"/>
                <w:szCs w:val="20"/>
                <w:lang w:val="en-AU" w:eastAsia="en-AU"/>
              </w:rPr>
              <w:t xml:space="preserve">[Link: </w:t>
            </w:r>
          </w:p>
          <w:p w14:paraId="492BA970" w14:textId="2DEE5EDB" w:rsidR="0075397D" w:rsidRPr="00382C00" w:rsidRDefault="00932ECE" w:rsidP="002C2D86">
            <w:pPr>
              <w:spacing w:after="60" w:line="240" w:lineRule="auto"/>
              <w:rPr>
                <w:rFonts w:eastAsia="Times New Roman" w:cstheme="minorHAnsi"/>
                <w:strike/>
                <w:sz w:val="20"/>
                <w:szCs w:val="20"/>
                <w:lang w:val="en-AU" w:eastAsia="en-AU"/>
              </w:rPr>
            </w:pPr>
            <w:hyperlink r:id="rId22" w:history="1">
              <w:r w:rsidR="002C2D86" w:rsidRPr="002C2D86">
                <w:rPr>
                  <w:color w:val="0000FF"/>
                  <w:u w:val="single"/>
                </w:rPr>
                <w:t>Disability inclusion training | NSW Public Service Commission</w:t>
              </w:r>
            </w:hyperlink>
            <w:r w:rsidR="002C2D86">
              <w:t xml:space="preserve"> ]</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2B10189D"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238CFA3B"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The NSW PSC continues to facilitate connections through the sector, including a disability employment workshop in December 2021, regularly meeting with Disability Employee Network chairs and Disability and Inclusion leads across the sector to work on and promote initiatives such as: </w:t>
            </w:r>
          </w:p>
          <w:p w14:paraId="72686FF0" w14:textId="77777777" w:rsidR="0075397D" w:rsidRPr="00382C00" w:rsidRDefault="0075397D"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Accessible Office Design framework</w:t>
            </w:r>
          </w:p>
          <w:p w14:paraId="2B9B4778" w14:textId="77777777" w:rsidR="0075397D" w:rsidRPr="00382C00" w:rsidRDefault="0075397D"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workplace adjustment passport</w:t>
            </w:r>
          </w:p>
          <w:p w14:paraId="7F11950A" w14:textId="77777777" w:rsidR="0075397D" w:rsidRPr="00382C00" w:rsidRDefault="0075397D" w:rsidP="00B138C3">
            <w:pPr>
              <w:widowControl w:val="0"/>
              <w:numPr>
                <w:ilvl w:val="0"/>
                <w:numId w:val="2"/>
              </w:numPr>
              <w:suppressAutoHyphens/>
              <w:autoSpaceDE w:val="0"/>
              <w:autoSpaceDN w:val="0"/>
              <w:adjustRightInd w:val="0"/>
              <w:spacing w:after="60" w:line="240" w:lineRule="auto"/>
              <w:ind w:left="144" w:hanging="144"/>
              <w:textAlignment w:val="center"/>
              <w:rPr>
                <w:rFonts w:eastAsia="Times New Roman" w:cstheme="minorHAnsi"/>
                <w:color w:val="000000"/>
                <w:spacing w:val="-4"/>
                <w:sz w:val="20"/>
                <w:szCs w:val="20"/>
                <w:lang w:val="en-AU" w:eastAsia="en-AU"/>
              </w:rPr>
            </w:pPr>
            <w:r w:rsidRPr="00382C00">
              <w:rPr>
                <w:rFonts w:eastAsiaTheme="minorEastAsia" w:cstheme="minorHAnsi"/>
                <w:color w:val="000000"/>
                <w:spacing w:val="-4"/>
                <w:sz w:val="20"/>
                <w:szCs w:val="20"/>
                <w:lang w:val="en-US" w:eastAsia="en-IN"/>
              </w:rPr>
              <w:t>Disability Employment Service guide and workshops manager eLearning.</w:t>
            </w:r>
          </w:p>
        </w:tc>
      </w:tr>
      <w:tr w:rsidR="00EA3CF2" w:rsidRPr="00382C00" w14:paraId="10E14D8F" w14:textId="77777777" w:rsidTr="00EA3CF2">
        <w:tc>
          <w:tcPr>
            <w:tcW w:w="224"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21F97CD" w14:textId="77777777" w:rsidR="0075397D" w:rsidRPr="003033D9" w:rsidRDefault="0075397D"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1.2</w:t>
            </w:r>
          </w:p>
        </w:tc>
        <w:tc>
          <w:tcPr>
            <w:tcW w:w="1143"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10F36B1"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NSW Public Service Commission Age of Inclusion program</w:t>
            </w:r>
          </w:p>
          <w:p w14:paraId="0FB1E605"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The NSW Public Service Commission will continue to actively promote the Age of Inclusion program to raise the profile of disability inclusion across the public sector and to provide resources </w:t>
            </w:r>
            <w:r w:rsidRPr="00382C00">
              <w:rPr>
                <w:rFonts w:eastAsiaTheme="minorEastAsia" w:cstheme="minorHAnsi"/>
                <w:color w:val="000000"/>
                <w:spacing w:val="-4"/>
                <w:sz w:val="20"/>
                <w:szCs w:val="20"/>
                <w:lang w:val="en-US" w:eastAsia="en-IN"/>
              </w:rPr>
              <w:lastRenderedPageBreak/>
              <w:t>and information to support staff at all levels.</w:t>
            </w:r>
          </w:p>
          <w:p w14:paraId="36D1FD66" w14:textId="5A1AE399" w:rsidR="0075397D" w:rsidRPr="003033D9" w:rsidRDefault="00932ECE" w:rsidP="00B138C3">
            <w:pPr>
              <w:spacing w:after="60" w:line="240" w:lineRule="auto"/>
              <w:rPr>
                <w:rFonts w:cstheme="minorHAnsi"/>
                <w:bCs/>
                <w:sz w:val="20"/>
                <w:szCs w:val="20"/>
                <w:lang w:val="en-AU"/>
              </w:rPr>
            </w:pPr>
            <w:hyperlink r:id="rId23" w:history="1">
              <w:r w:rsidR="0075397D" w:rsidRPr="00382C00">
                <w:rPr>
                  <w:rFonts w:cstheme="minorHAnsi"/>
                  <w:bCs/>
                  <w:sz w:val="20"/>
                  <w:szCs w:val="20"/>
                  <w:lang w:val="en-AU"/>
                </w:rPr>
                <w:t>https://www.psc.nsw.gov.au/culture-and-inclusion/disability-employment/the-age-of-inclusion</w:t>
              </w:r>
            </w:hyperlink>
            <w:r w:rsidR="0075397D" w:rsidRPr="003033D9">
              <w:rPr>
                <w:rFonts w:cstheme="minorHAnsi"/>
                <w:bCs/>
                <w:sz w:val="20"/>
                <w:szCs w:val="20"/>
                <w:lang w:val="en-AU"/>
              </w:rPr>
              <w:t xml:space="preserve"> </w:t>
            </w:r>
          </w:p>
          <w:p w14:paraId="48F42ACD" w14:textId="77777777" w:rsidR="0075397D" w:rsidRPr="00382C00" w:rsidRDefault="0075397D" w:rsidP="00B138C3">
            <w:pPr>
              <w:spacing w:after="60" w:line="240" w:lineRule="auto"/>
              <w:rPr>
                <w:rFonts w:cstheme="minorHAnsi"/>
                <w:bCs/>
                <w:sz w:val="20"/>
                <w:szCs w:val="20"/>
                <w:lang w:val="en-AU"/>
              </w:rPr>
            </w:pPr>
          </w:p>
          <w:p w14:paraId="30F2F2A5" w14:textId="77777777" w:rsidR="0075397D" w:rsidRPr="00382C00" w:rsidRDefault="0075397D" w:rsidP="00B138C3">
            <w:pPr>
              <w:spacing w:after="60" w:line="240" w:lineRule="auto"/>
              <w:rPr>
                <w:rFonts w:eastAsia="Times New Roman" w:cstheme="minorHAnsi"/>
                <w:b/>
                <w:sz w:val="20"/>
                <w:szCs w:val="20"/>
                <w:lang w:val="en-AU" w:eastAsia="en-AU"/>
              </w:rPr>
            </w:pPr>
            <w:r w:rsidRPr="00382C00">
              <w:rPr>
                <w:rFonts w:cstheme="minorHAnsi"/>
                <w:i/>
                <w:sz w:val="20"/>
                <w:szCs w:val="20"/>
                <w:lang w:val="en-AU"/>
              </w:rPr>
              <w:t>Linked to Employment and Financial Security Policy Priority 1: Increase employment of people with disability</w:t>
            </w:r>
          </w:p>
        </w:tc>
        <w:tc>
          <w:tcPr>
            <w:tcW w:w="49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3536D71" w14:textId="77777777" w:rsidR="0075397D" w:rsidRPr="00382C00" w:rsidRDefault="0075397D"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lastRenderedPageBreak/>
              <w:t>2020 - 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29A8F85" w14:textId="77777777" w:rsidR="0075397D" w:rsidRPr="00382C00" w:rsidRDefault="0075397D" w:rsidP="0061781A">
            <w:pPr>
              <w:numPr>
                <w:ilvl w:val="0"/>
                <w:numId w:val="43"/>
              </w:numPr>
              <w:spacing w:after="60" w:line="240" w:lineRule="auto"/>
              <w:ind w:left="207" w:hanging="207"/>
              <w:rPr>
                <w:rFonts w:eastAsia="Times New Roman" w:cstheme="minorHAnsi"/>
                <w:sz w:val="20"/>
                <w:szCs w:val="20"/>
                <w:lang w:val="en-AU" w:eastAsia="en-AU"/>
              </w:rPr>
            </w:pPr>
            <w:r w:rsidRPr="00382C00">
              <w:rPr>
                <w:rFonts w:cstheme="minorHAnsi"/>
                <w:sz w:val="20"/>
                <w:szCs w:val="20"/>
                <w:lang w:val="en-AU"/>
              </w:rPr>
              <w:t>Increase in people with disability in the NSW Public Service through the annual NSW public service survey of workforce participation.</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E80CABD" w14:textId="77777777" w:rsidR="0075397D" w:rsidRPr="00382C00" w:rsidRDefault="0075397D" w:rsidP="00B138C3">
            <w:pPr>
              <w:spacing w:after="60" w:line="240" w:lineRule="auto"/>
              <w:rPr>
                <w:rFonts w:eastAsia="Times New Roman" w:cstheme="minorHAnsi"/>
                <w:b/>
                <w:sz w:val="20"/>
                <w:szCs w:val="20"/>
                <w:highlight w:val="yellow"/>
                <w:lang w:val="en-AU" w:eastAsia="en-AU"/>
              </w:rPr>
            </w:pPr>
            <w:r w:rsidRPr="00382C00">
              <w:rPr>
                <w:rFonts w:eastAsia="Times New Roman" w:cstheme="minorHAnsi"/>
                <w:b/>
                <w:sz w:val="20"/>
                <w:szCs w:val="20"/>
                <w:lang w:val="en-AU" w:eastAsia="en-AU"/>
              </w:rPr>
              <w:t>N/A</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0DEEA44F"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Completed</w:t>
            </w:r>
          </w:p>
          <w:p w14:paraId="1722108A" w14:textId="77777777" w:rsidR="0075397D" w:rsidRPr="00382C00" w:rsidRDefault="0075397D" w:rsidP="0061781A">
            <w:pPr>
              <w:numPr>
                <w:ilvl w:val="0"/>
                <w:numId w:val="17"/>
              </w:numPr>
              <w:spacing w:after="60" w:line="240" w:lineRule="auto"/>
              <w:ind w:left="180" w:hanging="142"/>
              <w:rPr>
                <w:rFonts w:eastAsia="Times New Roman" w:cstheme="minorHAnsi"/>
                <w:sz w:val="20"/>
                <w:szCs w:val="20"/>
                <w:lang w:val="en-AU" w:eastAsia="en-AU"/>
              </w:rPr>
            </w:pPr>
            <w:r w:rsidRPr="00382C00">
              <w:rPr>
                <w:rFonts w:cstheme="minorHAnsi"/>
                <w:sz w:val="20"/>
                <w:szCs w:val="20"/>
                <w:lang w:val="en-AU"/>
              </w:rPr>
              <w:t>Age of Inclusion resources have been made available on the PSC website. The PSC has provided all the Age of Inclusion materials to clusters to embed in their own organisations.</w:t>
            </w:r>
          </w:p>
        </w:tc>
      </w:tr>
      <w:tr w:rsidR="00EA3CF2" w:rsidRPr="00382C00" w14:paraId="2BE62846" w14:textId="77777777" w:rsidTr="00EA3CF2">
        <w:tc>
          <w:tcPr>
            <w:tcW w:w="224"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E692F1B" w14:textId="77777777" w:rsidR="0075397D" w:rsidRPr="003033D9" w:rsidRDefault="0075397D"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1.3</w:t>
            </w:r>
          </w:p>
        </w:tc>
        <w:tc>
          <w:tcPr>
            <w:tcW w:w="1143"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440F594"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NSW Public Service Commission is conducting disability and employment forums for employees and managers in the sector to promote the recruitment and retention of people with disability.</w:t>
            </w:r>
          </w:p>
          <w:p w14:paraId="1B19EF48"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Employees with disability are provided strategies to break down misconceptions about their disability and build a better work environment for themselves and others.</w:t>
            </w:r>
          </w:p>
          <w:p w14:paraId="4CFD5FB1"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F4CEE88"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 Employment and Financial Security Policy Priority 1: Increase employment of people with disability</w:t>
            </w:r>
          </w:p>
        </w:tc>
        <w:tc>
          <w:tcPr>
            <w:tcW w:w="49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5679A18" w14:textId="77777777" w:rsidR="0075397D" w:rsidRPr="00382C00" w:rsidRDefault="0075397D" w:rsidP="00B138C3">
            <w:pPr>
              <w:spacing w:after="60" w:line="240" w:lineRule="auto"/>
              <w:rPr>
                <w:rFonts w:cstheme="minorHAnsi"/>
                <w:b/>
                <w:sz w:val="20"/>
                <w:szCs w:val="20"/>
                <w:lang w:val="en-AU"/>
              </w:rPr>
            </w:pPr>
            <w:r w:rsidRPr="00382C00">
              <w:rPr>
                <w:rFonts w:cstheme="minorHAnsi"/>
                <w:b/>
                <w:sz w:val="20"/>
                <w:szCs w:val="20"/>
                <w:lang w:val="en-AU"/>
              </w:rPr>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28F5785" w14:textId="77777777" w:rsidR="0075397D" w:rsidRPr="00382C00" w:rsidRDefault="0075397D"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Reports annually in the PSC survey.</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01D6A20" w14:textId="77777777" w:rsidR="0075397D" w:rsidRPr="00382C00" w:rsidRDefault="0075397D"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On track</w:t>
            </w:r>
          </w:p>
          <w:p w14:paraId="288EA26C" w14:textId="77777777" w:rsidR="0058747B" w:rsidRDefault="0075397D" w:rsidP="0061781A">
            <w:pPr>
              <w:numPr>
                <w:ilvl w:val="0"/>
                <w:numId w:val="137"/>
              </w:numPr>
              <w:spacing w:after="60" w:line="240" w:lineRule="auto"/>
              <w:ind w:left="258" w:hanging="292"/>
              <w:rPr>
                <w:rFonts w:eastAsia="Times New Roman" w:cstheme="minorHAnsi"/>
                <w:sz w:val="20"/>
                <w:szCs w:val="20"/>
                <w:lang w:val="en-AU" w:eastAsia="en-AU"/>
              </w:rPr>
            </w:pPr>
            <w:r w:rsidRPr="00382C00">
              <w:rPr>
                <w:rFonts w:eastAsia="Times New Roman" w:cstheme="minorHAnsi"/>
                <w:sz w:val="20"/>
                <w:szCs w:val="20"/>
                <w:lang w:val="en-AU" w:eastAsia="en-AU"/>
              </w:rPr>
              <w:t xml:space="preserve">Information on Disability Employee Network connections and how this extensive network of meetings operate across agencies on a regular basis is promoted at: </w:t>
            </w:r>
          </w:p>
          <w:p w14:paraId="543E173E" w14:textId="77777777" w:rsidR="0058747B" w:rsidRDefault="0058747B" w:rsidP="0058747B">
            <w:pPr>
              <w:spacing w:after="60" w:line="240" w:lineRule="auto"/>
              <w:rPr>
                <w:rFonts w:eastAsia="Times New Roman" w:cstheme="minorHAnsi"/>
                <w:sz w:val="20"/>
                <w:szCs w:val="20"/>
                <w:lang w:val="en-AU" w:eastAsia="en-AU"/>
              </w:rPr>
            </w:pPr>
            <w:r>
              <w:rPr>
                <w:rFonts w:eastAsia="Times New Roman" w:cstheme="minorHAnsi"/>
                <w:sz w:val="20"/>
                <w:szCs w:val="20"/>
                <w:lang w:val="en-AU" w:eastAsia="en-AU"/>
              </w:rPr>
              <w:t>[Link:</w:t>
            </w:r>
          </w:p>
          <w:p w14:paraId="737D1B2C" w14:textId="42DE45BB" w:rsidR="0058747B" w:rsidRPr="002C2D86" w:rsidRDefault="00932ECE" w:rsidP="0058747B">
            <w:pPr>
              <w:spacing w:after="60" w:line="240" w:lineRule="auto"/>
              <w:ind w:left="-21"/>
              <w:rPr>
                <w:rFonts w:eastAsia="Times New Roman" w:cstheme="minorHAnsi"/>
                <w:b/>
                <w:sz w:val="20"/>
                <w:szCs w:val="20"/>
                <w:lang w:val="en-AU" w:eastAsia="en-AU"/>
              </w:rPr>
            </w:pPr>
            <w:hyperlink r:id="rId24" w:anchor="denconnect" w:history="1">
              <w:r w:rsidR="002C2D86" w:rsidRPr="002C2D86">
                <w:rPr>
                  <w:color w:val="0000FF"/>
                  <w:sz w:val="20"/>
                  <w:szCs w:val="20"/>
                  <w:u w:val="single"/>
                </w:rPr>
                <w:t>Disability networks | NSW Public Service Commission</w:t>
              </w:r>
            </w:hyperlink>
            <w:r w:rsidR="002C2D86" w:rsidRPr="002C2D86">
              <w:rPr>
                <w:sz w:val="20"/>
                <w:szCs w:val="20"/>
              </w:rPr>
              <w:t xml:space="preserve"> ]</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2188671D"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Some delays</w:t>
            </w:r>
          </w:p>
          <w:p w14:paraId="08E88E64" w14:textId="77777777" w:rsidR="0075397D" w:rsidRPr="00382C00" w:rsidRDefault="0075397D" w:rsidP="0061781A">
            <w:pPr>
              <w:widowControl w:val="0"/>
              <w:numPr>
                <w:ilvl w:val="0"/>
                <w:numId w:val="17"/>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COVID and other priorities have prevented workshops since December 2021.</w:t>
            </w:r>
          </w:p>
          <w:p w14:paraId="5CAB5769" w14:textId="77777777" w:rsidR="0075397D" w:rsidRPr="00382C00" w:rsidRDefault="0075397D" w:rsidP="0061781A">
            <w:pPr>
              <w:widowControl w:val="0"/>
              <w:numPr>
                <w:ilvl w:val="0"/>
                <w:numId w:val="17"/>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Work to recruit and retain people with disability continues with clusters and Disability Employee Network chairs. </w:t>
            </w:r>
          </w:p>
          <w:p w14:paraId="3445431E" w14:textId="77777777" w:rsidR="0075397D" w:rsidRPr="00382C00" w:rsidRDefault="0075397D" w:rsidP="0061781A">
            <w:pPr>
              <w:widowControl w:val="0"/>
              <w:numPr>
                <w:ilvl w:val="0"/>
                <w:numId w:val="17"/>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The PSC continues to make available research into identified enablers and barriers for employees sharing their disability status. </w:t>
            </w:r>
          </w:p>
          <w:p w14:paraId="602CA5EC" w14:textId="77777777" w:rsidR="0075397D" w:rsidRPr="00382C00" w:rsidRDefault="0075397D" w:rsidP="0061781A">
            <w:pPr>
              <w:widowControl w:val="0"/>
              <w:numPr>
                <w:ilvl w:val="0"/>
                <w:numId w:val="17"/>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Work is underway to deliver the Inclusion Forum, to promote collaboration on inclusion initiatives from an intersectional perspective with a focus on disability.</w:t>
            </w:r>
          </w:p>
        </w:tc>
      </w:tr>
      <w:tr w:rsidR="00EA3CF2" w:rsidRPr="00382C00" w14:paraId="42DA1DC4" w14:textId="77777777" w:rsidTr="00EA3CF2">
        <w:tc>
          <w:tcPr>
            <w:tcW w:w="224"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7A3E198" w14:textId="77777777" w:rsidR="0075397D" w:rsidRPr="003033D9" w:rsidRDefault="0075397D"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1.4</w:t>
            </w:r>
          </w:p>
        </w:tc>
        <w:tc>
          <w:tcPr>
            <w:tcW w:w="1143"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51247BB"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The Ageing and Disability Commissioner (ADC) will train and support Official Community Visitors (OCVs) to better identify and raise </w:t>
            </w:r>
            <w:r w:rsidRPr="00382C00">
              <w:rPr>
                <w:rFonts w:eastAsiaTheme="minorEastAsia" w:cstheme="minorHAnsi"/>
                <w:color w:val="000000"/>
                <w:spacing w:val="-4"/>
                <w:sz w:val="20"/>
                <w:szCs w:val="20"/>
                <w:lang w:val="en-US" w:eastAsia="en-IN"/>
              </w:rPr>
              <w:lastRenderedPageBreak/>
              <w:t>issues with service providers relating to adults with disability in supported accommodation having access to meaningful employment.</w:t>
            </w:r>
          </w:p>
          <w:p w14:paraId="49569DA9"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Residential care providers will be encouraged to assist young people and adults with disability to gain and maintain employment.</w:t>
            </w:r>
          </w:p>
          <w:p w14:paraId="083581D5"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p>
          <w:p w14:paraId="4C8C6D78" w14:textId="79DC0194"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 Employment and Financial Security Policy Priority 1: Increase employment of people with disability</w:t>
            </w:r>
          </w:p>
        </w:tc>
        <w:tc>
          <w:tcPr>
            <w:tcW w:w="49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2506DFC" w14:textId="77777777" w:rsidR="0075397D" w:rsidRPr="00382C00" w:rsidRDefault="0075397D" w:rsidP="00B138C3">
            <w:pPr>
              <w:spacing w:after="60" w:line="240" w:lineRule="auto"/>
              <w:rPr>
                <w:rFonts w:cstheme="minorHAnsi"/>
                <w:b/>
                <w:sz w:val="20"/>
                <w:szCs w:val="20"/>
                <w:lang w:val="en-AU"/>
              </w:rPr>
            </w:pPr>
            <w:r w:rsidRPr="00382C00">
              <w:rPr>
                <w:rFonts w:cstheme="minorHAnsi"/>
                <w:b/>
                <w:sz w:val="20"/>
                <w:szCs w:val="20"/>
                <w:lang w:val="en-AU"/>
              </w:rPr>
              <w:lastRenderedPageBreak/>
              <w:t>December 2022</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2982AC6" w14:textId="77777777" w:rsidR="0075397D" w:rsidRPr="00382C00" w:rsidRDefault="0075397D"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 xml:space="preserve">The ADC will analyse visit reports and matters raised by OCVs to identify systemic issues </w:t>
            </w:r>
            <w:r w:rsidRPr="00382C00">
              <w:rPr>
                <w:rFonts w:cstheme="minorHAnsi"/>
                <w:sz w:val="20"/>
                <w:szCs w:val="20"/>
                <w:lang w:val="en-AU"/>
              </w:rPr>
              <w:lastRenderedPageBreak/>
              <w:t>that require further action.</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2ADB9AF" w14:textId="77777777" w:rsidR="0075397D" w:rsidRPr="00382C00" w:rsidRDefault="0075397D"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lastRenderedPageBreak/>
              <w:t>On track</w:t>
            </w:r>
          </w:p>
          <w:p w14:paraId="1DB93A8E" w14:textId="77777777" w:rsidR="0075397D" w:rsidRPr="00382C00" w:rsidRDefault="0075397D" w:rsidP="0061781A">
            <w:pPr>
              <w:numPr>
                <w:ilvl w:val="0"/>
                <w:numId w:val="137"/>
              </w:numPr>
              <w:spacing w:after="60" w:line="240" w:lineRule="auto"/>
              <w:ind w:left="350" w:hanging="384"/>
              <w:rPr>
                <w:rFonts w:eastAsia="Times New Roman" w:cstheme="minorHAnsi"/>
                <w:sz w:val="20"/>
                <w:szCs w:val="20"/>
                <w:lang w:val="en-AU" w:eastAsia="en-AU"/>
              </w:rPr>
            </w:pPr>
            <w:r w:rsidRPr="00382C00">
              <w:rPr>
                <w:rFonts w:eastAsia="Times New Roman" w:cstheme="minorHAnsi"/>
                <w:sz w:val="20"/>
                <w:szCs w:val="20"/>
                <w:lang w:val="en-AU" w:eastAsia="en-AU"/>
              </w:rPr>
              <w:t xml:space="preserve">Training and support has produced greater awareness of </w:t>
            </w:r>
            <w:r w:rsidRPr="00382C00">
              <w:rPr>
                <w:rFonts w:eastAsia="Times New Roman" w:cstheme="minorHAnsi"/>
                <w:sz w:val="20"/>
                <w:szCs w:val="20"/>
                <w:lang w:val="en-AU" w:eastAsia="en-AU"/>
              </w:rPr>
              <w:lastRenderedPageBreak/>
              <w:t xml:space="preserve">OCVs and increased consistency in identifying and raising issues with service providers about access of young people and adults with disability in residential care to meaningful employment. </w:t>
            </w:r>
          </w:p>
          <w:p w14:paraId="6608141A" w14:textId="77777777" w:rsidR="0075397D" w:rsidRPr="00382C00" w:rsidRDefault="0075397D" w:rsidP="0061781A">
            <w:pPr>
              <w:numPr>
                <w:ilvl w:val="0"/>
                <w:numId w:val="137"/>
              </w:numPr>
              <w:spacing w:after="60" w:line="240" w:lineRule="auto"/>
              <w:ind w:left="350" w:hanging="384"/>
              <w:rPr>
                <w:rFonts w:eastAsia="Times New Roman" w:cstheme="minorHAnsi"/>
                <w:sz w:val="20"/>
                <w:szCs w:val="20"/>
                <w:lang w:val="en-AU" w:eastAsia="en-AU"/>
              </w:rPr>
            </w:pPr>
            <w:r w:rsidRPr="00382C00">
              <w:rPr>
                <w:rFonts w:eastAsia="Times New Roman" w:cstheme="minorHAnsi"/>
                <w:sz w:val="20"/>
                <w:szCs w:val="20"/>
                <w:lang w:val="en-AU" w:eastAsia="en-AU"/>
              </w:rPr>
              <w:t>It also increased attention to this issue by residential care providers to improve actions to support residents with disability to identify and achieve their vocational training and employment goals.</w:t>
            </w:r>
          </w:p>
          <w:p w14:paraId="5EF82453" w14:textId="126F0AC5" w:rsidR="0075397D" w:rsidRPr="00382C00" w:rsidRDefault="0075397D" w:rsidP="0061781A">
            <w:pPr>
              <w:numPr>
                <w:ilvl w:val="0"/>
                <w:numId w:val="137"/>
              </w:numPr>
              <w:spacing w:after="60" w:line="240" w:lineRule="auto"/>
              <w:ind w:left="350" w:hanging="384"/>
              <w:rPr>
                <w:rFonts w:eastAsia="Times New Roman" w:cstheme="minorHAnsi"/>
                <w:sz w:val="20"/>
                <w:szCs w:val="20"/>
                <w:lang w:val="en-AU" w:eastAsia="en-AU"/>
              </w:rPr>
            </w:pPr>
            <w:r w:rsidRPr="00382C00">
              <w:rPr>
                <w:rFonts w:eastAsia="Times New Roman" w:cstheme="minorHAnsi"/>
                <w:sz w:val="20"/>
                <w:szCs w:val="20"/>
                <w:lang w:val="en-AU" w:eastAsia="en-AU"/>
              </w:rPr>
              <w:t>This work continues in an ongoing basis</w:t>
            </w:r>
            <w:r w:rsidR="00AD607B">
              <w:rPr>
                <w:rFonts w:eastAsia="Times New Roman" w:cstheme="minorHAnsi"/>
                <w:sz w:val="20"/>
                <w:szCs w:val="20"/>
                <w:lang w:val="en-AU" w:eastAsia="en-AU"/>
              </w:rPr>
              <w:t>.</w:t>
            </w:r>
            <w:r w:rsidRPr="00382C00">
              <w:rPr>
                <w:rFonts w:eastAsia="Times New Roman" w:cstheme="minorHAnsi"/>
                <w:sz w:val="20"/>
                <w:szCs w:val="20"/>
                <w:lang w:val="en-AU" w:eastAsia="en-AU"/>
              </w:rPr>
              <w:t xml:space="preserve"> </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70968028"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58BF6FF9" w14:textId="77777777" w:rsidR="0075397D" w:rsidRPr="00382C00" w:rsidRDefault="0075397D"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Discussed in OCV Practice forum November 2021 and OCV Conference </w:t>
            </w:r>
            <w:r w:rsidRPr="00382C00">
              <w:rPr>
                <w:rFonts w:eastAsiaTheme="minorEastAsia" w:cstheme="minorHAnsi"/>
                <w:color w:val="000000"/>
                <w:spacing w:val="-4"/>
                <w:sz w:val="20"/>
                <w:szCs w:val="20"/>
                <w:lang w:val="en-US" w:eastAsia="en-IN"/>
              </w:rPr>
              <w:lastRenderedPageBreak/>
              <w:t>May 2022.</w:t>
            </w:r>
          </w:p>
          <w:p w14:paraId="43377D99" w14:textId="77777777" w:rsidR="0075397D" w:rsidRPr="00382C00" w:rsidRDefault="0075397D" w:rsidP="00B138C3">
            <w:pPr>
              <w:widowControl w:val="0"/>
              <w:numPr>
                <w:ilvl w:val="0"/>
                <w:numId w:val="2"/>
              </w:numPr>
              <w:suppressAutoHyphens/>
              <w:autoSpaceDE w:val="0"/>
              <w:autoSpaceDN w:val="0"/>
              <w:adjustRightInd w:val="0"/>
              <w:spacing w:after="60" w:line="240" w:lineRule="auto"/>
              <w:ind w:left="171" w:hanging="171"/>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12-month systemic issues project commenced July 2022. ADC will analyse OCV visit reports relating to ‘Involvement in meaningful activities, including skills development’, incorporating access to meaningful employment.</w:t>
            </w:r>
          </w:p>
        </w:tc>
      </w:tr>
      <w:tr w:rsidR="00EA3CF2" w:rsidRPr="00382C00" w14:paraId="5F9101F1" w14:textId="77777777" w:rsidTr="00EA3CF2">
        <w:tc>
          <w:tcPr>
            <w:tcW w:w="224"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44B4B11C" w14:textId="77777777" w:rsidR="0075397D" w:rsidRPr="003033D9" w:rsidRDefault="0075397D"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lastRenderedPageBreak/>
              <w:t>1.5</w:t>
            </w:r>
          </w:p>
        </w:tc>
        <w:tc>
          <w:tcPr>
            <w:tcW w:w="1143"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2FB4EE5"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NSW Health has embedded disability inclusion principles across NSW Health recruitment and office management. NSW Health establish ongoing feedback mechanisms for monitoring and reporting through workplace and workforce governance structures.</w:t>
            </w:r>
          </w:p>
          <w:p w14:paraId="73DDF239"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p>
          <w:p w14:paraId="6EFFCFFD" w14:textId="2A72095D"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 Employment and Financial Security Policy Priority 1: Increase employment of people with disability</w:t>
            </w:r>
          </w:p>
        </w:tc>
        <w:tc>
          <w:tcPr>
            <w:tcW w:w="49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6DB0549" w14:textId="77777777" w:rsidR="0075397D" w:rsidRPr="00382C00" w:rsidRDefault="0075397D" w:rsidP="00B138C3">
            <w:pPr>
              <w:spacing w:after="60" w:line="240" w:lineRule="auto"/>
              <w:rPr>
                <w:rFonts w:cstheme="minorHAnsi"/>
                <w:b/>
                <w:sz w:val="20"/>
                <w:szCs w:val="20"/>
                <w:lang w:val="en-AU"/>
              </w:rPr>
            </w:pPr>
            <w:r w:rsidRPr="00382C00">
              <w:rPr>
                <w:rFonts w:cstheme="minorHAnsi"/>
                <w:b/>
                <w:sz w:val="20"/>
                <w:szCs w:val="20"/>
                <w:lang w:val="en-AU"/>
              </w:rPr>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B669C67" w14:textId="77777777" w:rsidR="0075397D" w:rsidRPr="00382C00" w:rsidRDefault="0075397D" w:rsidP="00B138C3">
            <w:pPr>
              <w:numPr>
                <w:ilvl w:val="0"/>
                <w:numId w:val="2"/>
              </w:numPr>
              <w:spacing w:after="60" w:line="240" w:lineRule="auto"/>
              <w:ind w:left="207" w:hanging="207"/>
              <w:rPr>
                <w:rFonts w:cstheme="minorHAnsi"/>
                <w:sz w:val="20"/>
                <w:szCs w:val="20"/>
                <w:lang w:val="en-AU"/>
              </w:rPr>
            </w:pPr>
            <w:r w:rsidRPr="00382C00">
              <w:rPr>
                <w:rFonts w:cstheme="minorHAnsi"/>
                <w:sz w:val="20"/>
                <w:szCs w:val="20"/>
                <w:lang w:val="en-AU"/>
              </w:rPr>
              <w:t>Reported in annual staff survey and DIAP.</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A8B2849" w14:textId="77777777" w:rsidR="0075397D" w:rsidRPr="00382C00" w:rsidRDefault="0075397D"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 xml:space="preserve">Some delays </w:t>
            </w:r>
          </w:p>
          <w:p w14:paraId="37953E94" w14:textId="77777777" w:rsidR="0075397D" w:rsidRPr="00382C00" w:rsidRDefault="0075397D" w:rsidP="00B138C3">
            <w:pPr>
              <w:numPr>
                <w:ilvl w:val="0"/>
                <w:numId w:val="2"/>
              </w:numPr>
              <w:spacing w:after="60" w:line="240" w:lineRule="auto"/>
              <w:ind w:left="207" w:hanging="207"/>
              <w:rPr>
                <w:rFonts w:eastAsia="Times New Roman" w:cstheme="minorHAnsi"/>
                <w:b/>
                <w:sz w:val="20"/>
                <w:szCs w:val="20"/>
                <w:lang w:val="en-AU" w:eastAsia="en-AU"/>
              </w:rPr>
            </w:pPr>
            <w:r w:rsidRPr="00382C00">
              <w:rPr>
                <w:rFonts w:cstheme="minorHAnsi"/>
                <w:sz w:val="20"/>
                <w:szCs w:val="20"/>
                <w:lang w:val="en-AU"/>
              </w:rPr>
              <w:t>NSW Health continues to refine its process but experienced some delays in implementation of new systems.</w:t>
            </w:r>
            <w:r w:rsidRPr="00382C00">
              <w:rPr>
                <w:rFonts w:eastAsia="Times New Roman" w:cstheme="minorHAnsi"/>
                <w:b/>
                <w:sz w:val="20"/>
                <w:szCs w:val="20"/>
                <w:lang w:val="en-AU" w:eastAsia="en-AU"/>
              </w:rPr>
              <w:t xml:space="preserve"> </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738E873C"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3DE6EFF9" w14:textId="77777777" w:rsidR="0075397D" w:rsidRPr="00382C00" w:rsidRDefault="0075397D" w:rsidP="0061781A">
            <w:pPr>
              <w:widowControl w:val="0"/>
              <w:numPr>
                <w:ilvl w:val="0"/>
                <w:numId w:val="44"/>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Our Human Resources information system has been modified to allow a person with disability to self-identify, resulting in more accurate data. This feature will be promoted on a regular basis.</w:t>
            </w:r>
          </w:p>
        </w:tc>
      </w:tr>
      <w:tr w:rsidR="00EA3CF2" w:rsidRPr="00382C00" w14:paraId="3531C006" w14:textId="77777777" w:rsidTr="00EA3CF2">
        <w:tc>
          <w:tcPr>
            <w:tcW w:w="224"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9045643" w14:textId="77777777" w:rsidR="0075397D" w:rsidRPr="003033D9" w:rsidRDefault="0075397D"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1.6</w:t>
            </w:r>
          </w:p>
        </w:tc>
        <w:tc>
          <w:tcPr>
            <w:tcW w:w="1143"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66E2EC5" w14:textId="77777777" w:rsidR="0075397D" w:rsidRPr="003033D9"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NSW Government Agencies participating on the Australian Network on Disability (AND) access and inclusion index assessment and benchmarking </w:t>
            </w:r>
            <w:r w:rsidRPr="00382C00">
              <w:rPr>
                <w:rFonts w:eastAsiaTheme="minorEastAsia" w:cstheme="minorHAnsi"/>
                <w:color w:val="000000"/>
                <w:spacing w:val="-4"/>
                <w:sz w:val="20"/>
                <w:szCs w:val="20"/>
                <w:lang w:val="en-US" w:eastAsia="en-IN"/>
              </w:rPr>
              <w:lastRenderedPageBreak/>
              <w:t xml:space="preserve">exercise. </w:t>
            </w:r>
            <w:hyperlink r:id="rId25" w:history="1">
              <w:r w:rsidRPr="00382C00">
                <w:rPr>
                  <w:rFonts w:eastAsiaTheme="minorEastAsia" w:cstheme="minorHAnsi"/>
                  <w:b/>
                  <w:bCs/>
                  <w:color w:val="0038A3"/>
                  <w:spacing w:val="-4"/>
                  <w:sz w:val="20"/>
                  <w:szCs w:val="20"/>
                  <w:u w:val="thick"/>
                  <w:lang w:val="en-US" w:eastAsia="en-IN"/>
                </w:rPr>
                <w:t>Access Inclusion Index</w:t>
              </w:r>
            </w:hyperlink>
          </w:p>
          <w:p w14:paraId="1C04FAA9"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index is a comprehensive evidence based review of the accessibility and inclusion of people with disability across all aspects of an organisation’s activity, focusing on areas including policies relating to disability employment, customers, staff, reasonable adjustments and communication.</w:t>
            </w:r>
          </w:p>
          <w:p w14:paraId="0610D6A0" w14:textId="77777777" w:rsidR="0075397D" w:rsidRPr="00382C00" w:rsidRDefault="0075397D" w:rsidP="00B138C3">
            <w:pPr>
              <w:spacing w:after="60" w:line="240" w:lineRule="auto"/>
              <w:rPr>
                <w:rFonts w:cstheme="minorHAnsi"/>
                <w:sz w:val="20"/>
                <w:szCs w:val="20"/>
                <w:lang w:val="en-AU"/>
              </w:rPr>
            </w:pPr>
            <w:r w:rsidRPr="00382C00">
              <w:rPr>
                <w:rFonts w:cstheme="minorHAnsi"/>
                <w:sz w:val="20"/>
                <w:szCs w:val="20"/>
                <w:lang w:val="en-AU"/>
              </w:rPr>
              <w:t>The assessment report provides guidance on areas for improvement and a comparison with similar organisations.</w:t>
            </w:r>
          </w:p>
          <w:p w14:paraId="4F067890" w14:textId="77777777" w:rsidR="0075397D" w:rsidRPr="00382C00" w:rsidRDefault="0075397D" w:rsidP="00B138C3">
            <w:pPr>
              <w:spacing w:after="60" w:line="240" w:lineRule="auto"/>
              <w:rPr>
                <w:rFonts w:cstheme="minorHAnsi"/>
                <w:sz w:val="20"/>
                <w:szCs w:val="20"/>
                <w:lang w:val="en-AU"/>
              </w:rPr>
            </w:pPr>
          </w:p>
          <w:p w14:paraId="464C0E3E" w14:textId="77777777" w:rsidR="0075397D" w:rsidRPr="00382C00" w:rsidRDefault="0075397D" w:rsidP="00B138C3">
            <w:pPr>
              <w:spacing w:after="60" w:line="240" w:lineRule="auto"/>
              <w:rPr>
                <w:rFonts w:eastAsia="Times New Roman" w:cstheme="minorHAnsi"/>
                <w:color w:val="000000"/>
                <w:sz w:val="20"/>
                <w:szCs w:val="20"/>
                <w:lang w:val="en-AU" w:eastAsia="en-AU"/>
              </w:rPr>
            </w:pPr>
            <w:r w:rsidRPr="00382C00">
              <w:rPr>
                <w:rFonts w:cstheme="minorHAnsi"/>
                <w:i/>
                <w:sz w:val="20"/>
                <w:szCs w:val="20"/>
                <w:lang w:val="en-AU"/>
              </w:rPr>
              <w:t>Linked to Employment and Financial Security Policy Priority 1: Increase employment of people with disability</w:t>
            </w:r>
          </w:p>
        </w:tc>
        <w:tc>
          <w:tcPr>
            <w:tcW w:w="49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ECB49DF" w14:textId="77777777" w:rsidR="0075397D" w:rsidRPr="00382C00" w:rsidRDefault="0075397D"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lastRenderedPageBreak/>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7DDD8B1" w14:textId="77777777" w:rsidR="0075397D" w:rsidRPr="00382C00" w:rsidRDefault="0075397D" w:rsidP="00B138C3">
            <w:pPr>
              <w:numPr>
                <w:ilvl w:val="0"/>
                <w:numId w:val="2"/>
              </w:numPr>
              <w:spacing w:after="60" w:line="240" w:lineRule="auto"/>
              <w:ind w:left="207" w:hanging="207"/>
              <w:rPr>
                <w:rFonts w:eastAsia="Times New Roman" w:cstheme="minorHAnsi"/>
                <w:color w:val="000000"/>
                <w:sz w:val="20"/>
                <w:szCs w:val="20"/>
                <w:lang w:val="en-AU" w:eastAsia="en-AU"/>
              </w:rPr>
            </w:pPr>
            <w:r w:rsidRPr="00382C00">
              <w:rPr>
                <w:rFonts w:cstheme="minorHAnsi"/>
                <w:sz w:val="20"/>
                <w:szCs w:val="20"/>
                <w:lang w:val="en-AU"/>
              </w:rPr>
              <w:t>Annual reporting and benchmarking of participating agencies.</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4CEA855" w14:textId="77777777" w:rsidR="0075397D" w:rsidRPr="00382C00" w:rsidRDefault="0075397D"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 track</w:t>
            </w:r>
          </w:p>
          <w:p w14:paraId="671CC142" w14:textId="77777777" w:rsidR="0075397D" w:rsidRPr="00382C00" w:rsidRDefault="0075397D" w:rsidP="0061781A">
            <w:pPr>
              <w:numPr>
                <w:ilvl w:val="0"/>
                <w:numId w:val="44"/>
              </w:numPr>
              <w:spacing w:after="60" w:line="240" w:lineRule="auto"/>
              <w:ind w:left="250"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Agencies reviewed and assessed current access and inclusion maturity across key business </w:t>
            </w:r>
            <w:r w:rsidRPr="00382C00">
              <w:rPr>
                <w:rFonts w:eastAsia="Times New Roman" w:cstheme="minorHAnsi"/>
                <w:color w:val="000000"/>
                <w:sz w:val="20"/>
                <w:szCs w:val="20"/>
                <w:lang w:val="en-AU" w:eastAsia="en-AU"/>
              </w:rPr>
              <w:lastRenderedPageBreak/>
              <w:t xml:space="preserve">areas to identify opportunities for improvement. </w:t>
            </w:r>
          </w:p>
          <w:p w14:paraId="552EEEE5" w14:textId="77777777" w:rsidR="0075397D" w:rsidRPr="00382C00" w:rsidRDefault="0075397D" w:rsidP="0061781A">
            <w:pPr>
              <w:numPr>
                <w:ilvl w:val="0"/>
                <w:numId w:val="44"/>
              </w:numPr>
              <w:spacing w:after="60" w:line="240" w:lineRule="auto"/>
              <w:ind w:left="250"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The final reports provide specific suggestions for making improvements to accessibility and inclusion practices and for most agencies feeds into DIAP reviews and remakes to build maturity and provide better outcomes for people with disability.</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048FB2F1"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17D082AC" w14:textId="77777777" w:rsidR="0075397D" w:rsidRPr="00382C00" w:rsidRDefault="0075397D" w:rsidP="0061781A">
            <w:pPr>
              <w:numPr>
                <w:ilvl w:val="0"/>
                <w:numId w:val="44"/>
              </w:numPr>
              <w:spacing w:after="60" w:line="240" w:lineRule="auto"/>
              <w:ind w:left="180" w:hanging="180"/>
              <w:rPr>
                <w:rFonts w:eastAsia="Times New Roman" w:cstheme="minorHAnsi"/>
                <w:color w:val="000000"/>
                <w:sz w:val="20"/>
                <w:szCs w:val="20"/>
                <w:lang w:val="en-AU" w:eastAsia="en-AU"/>
              </w:rPr>
            </w:pPr>
            <w:r w:rsidRPr="00382C00">
              <w:rPr>
                <w:rFonts w:cstheme="minorHAnsi"/>
                <w:sz w:val="20"/>
                <w:szCs w:val="20"/>
                <w:lang w:val="en-AU"/>
              </w:rPr>
              <w:t xml:space="preserve">Department of Communities and Justice (DCJ) received results from the 2021 biannual benchmarking in </w:t>
            </w:r>
            <w:r w:rsidRPr="00382C00">
              <w:rPr>
                <w:rFonts w:cstheme="minorHAnsi"/>
                <w:sz w:val="20"/>
                <w:szCs w:val="20"/>
                <w:lang w:val="en-AU"/>
              </w:rPr>
              <w:lastRenderedPageBreak/>
              <w:t>March 2022, with results feeding into the DCJ Disability Inclusion Action Plan (DIAP). Some other departmental and council DIAPs also include Access and Inclusion Index participation.</w:t>
            </w:r>
          </w:p>
        </w:tc>
      </w:tr>
      <w:tr w:rsidR="0075397D" w:rsidRPr="00382C00" w14:paraId="388A0F6B" w14:textId="77777777" w:rsidTr="00EA3CF2">
        <w:tc>
          <w:tcPr>
            <w:tcW w:w="5000" w:type="pct"/>
            <w:gridSpan w:val="9"/>
            <w:tcBorders>
              <w:top w:val="single" w:sz="4" w:space="0" w:color="auto"/>
              <w:bottom w:val="single" w:sz="4" w:space="0" w:color="auto"/>
            </w:tcBorders>
            <w:shd w:val="clear" w:color="auto" w:fill="auto"/>
            <w:tcMar>
              <w:top w:w="115" w:type="dxa"/>
              <w:left w:w="115" w:type="dxa"/>
              <w:bottom w:w="115" w:type="dxa"/>
              <w:right w:w="115" w:type="dxa"/>
            </w:tcMar>
          </w:tcPr>
          <w:p w14:paraId="50A08138" w14:textId="77777777" w:rsidR="0075397D" w:rsidRPr="003033D9" w:rsidRDefault="0075397D" w:rsidP="007A46B1">
            <w:pPr>
              <w:pStyle w:val="H4Employment"/>
              <w:rPr>
                <w:rFonts w:eastAsiaTheme="minorEastAsia"/>
                <w:lang w:val="en-US" w:eastAsia="en-IN"/>
              </w:rPr>
            </w:pPr>
            <w:r w:rsidRPr="003033D9">
              <w:rPr>
                <w:rFonts w:eastAsiaTheme="minorEastAsia"/>
                <w:lang w:val="en-US" w:eastAsia="en-IN"/>
              </w:rPr>
              <w:lastRenderedPageBreak/>
              <w:t>Objective 2 - Improve the transition of young people with disability from education to employment.</w:t>
            </w:r>
          </w:p>
        </w:tc>
      </w:tr>
      <w:tr w:rsidR="0051211F" w:rsidRPr="00382C00" w14:paraId="4487EC9D" w14:textId="77777777" w:rsidTr="00EA3CF2">
        <w:tc>
          <w:tcPr>
            <w:tcW w:w="5000" w:type="pct"/>
            <w:gridSpan w:val="9"/>
            <w:tcBorders>
              <w:top w:val="single" w:sz="4" w:space="0" w:color="auto"/>
              <w:bottom w:val="single" w:sz="4" w:space="0" w:color="auto"/>
            </w:tcBorders>
            <w:shd w:val="clear" w:color="auto" w:fill="auto"/>
            <w:tcMar>
              <w:top w:w="115" w:type="dxa"/>
              <w:left w:w="115" w:type="dxa"/>
              <w:bottom w:w="115" w:type="dxa"/>
              <w:right w:w="115" w:type="dxa"/>
            </w:tcMar>
          </w:tcPr>
          <w:p w14:paraId="6094B8F1" w14:textId="76D84087" w:rsidR="0051211F" w:rsidRPr="003033D9" w:rsidRDefault="0051211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033D9">
              <w:rPr>
                <w:rFonts w:eastAsiaTheme="minorEastAsia" w:cstheme="minorHAnsi"/>
                <w:b/>
                <w:bCs/>
                <w:color w:val="000000"/>
                <w:sz w:val="20"/>
                <w:szCs w:val="20"/>
                <w:lang w:val="en-US" w:eastAsia="en-IN"/>
              </w:rPr>
              <w:t>New South Wales Employment</w:t>
            </w:r>
          </w:p>
        </w:tc>
      </w:tr>
      <w:tr w:rsidR="00EA3CF2" w:rsidRPr="00382C00" w14:paraId="28A5013C" w14:textId="77777777" w:rsidTr="00EA3CF2">
        <w:tc>
          <w:tcPr>
            <w:tcW w:w="224"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37E600D" w14:textId="77777777" w:rsidR="0075397D" w:rsidRPr="003033D9" w:rsidRDefault="0075397D"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2.1</w:t>
            </w:r>
          </w:p>
        </w:tc>
        <w:tc>
          <w:tcPr>
            <w:tcW w:w="1143"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237A6F1"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Implementation of NSW Education Disability Strategy.</w:t>
            </w:r>
          </w:p>
          <w:p w14:paraId="6C0C4BAE"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Strategy commits the NSW Department of Education to building a more inclusive education system.</w:t>
            </w:r>
          </w:p>
          <w:p w14:paraId="2EC05423"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NSW Department of Education will establish an Outcomes framework for students with disability, build workforce capability to support students with disability through a </w:t>
            </w:r>
            <w:r w:rsidRPr="00382C00">
              <w:rPr>
                <w:rFonts w:eastAsiaTheme="minorEastAsia" w:cstheme="minorHAnsi"/>
                <w:color w:val="000000"/>
                <w:spacing w:val="-4"/>
                <w:sz w:val="20"/>
                <w:szCs w:val="20"/>
                <w:lang w:val="en-US" w:eastAsia="en-IN"/>
              </w:rPr>
              <w:lastRenderedPageBreak/>
              <w:t>professional learning framework, increase options for professional learning and resources and scholarships in inclusion.</w:t>
            </w:r>
          </w:p>
          <w:p w14:paraId="23689B5B"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Ongoing consultations will include students with disability, their families and carers, schools, along with specific academics, advocates and government agencies.</w:t>
            </w:r>
          </w:p>
          <w:p w14:paraId="7F1CC753"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E17B01E"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382C00">
              <w:rPr>
                <w:rFonts w:eastAsiaTheme="minorEastAsia" w:cstheme="minorHAnsi"/>
                <w:i/>
                <w:color w:val="000000"/>
                <w:spacing w:val="-4"/>
                <w:sz w:val="20"/>
                <w:szCs w:val="20"/>
                <w:lang w:val="en-US" w:eastAsia="en-IN"/>
              </w:rPr>
              <w:t>Linked to Employment and Financial Security Policy Priority 2: Improve the transition of young people with disability from education to employment</w:t>
            </w:r>
          </w:p>
        </w:tc>
        <w:tc>
          <w:tcPr>
            <w:tcW w:w="494"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DCC3734" w14:textId="77777777" w:rsidR="0075397D" w:rsidRPr="00382C00" w:rsidRDefault="0075397D"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lastRenderedPageBreak/>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E6EAA98" w14:textId="77777777" w:rsidR="0075397D" w:rsidRPr="00382C00" w:rsidRDefault="0075397D" w:rsidP="00B138C3">
            <w:pPr>
              <w:numPr>
                <w:ilvl w:val="0"/>
                <w:numId w:val="2"/>
              </w:numPr>
              <w:spacing w:after="60" w:line="240" w:lineRule="auto"/>
              <w:ind w:left="207" w:hanging="207"/>
              <w:rPr>
                <w:rFonts w:cstheme="minorHAnsi"/>
                <w:sz w:val="20"/>
                <w:szCs w:val="20"/>
                <w:lang w:val="en-AU"/>
              </w:rPr>
            </w:pPr>
            <w:r w:rsidRPr="00382C00">
              <w:rPr>
                <w:rFonts w:cstheme="minorHAnsi"/>
                <w:sz w:val="20"/>
                <w:szCs w:val="20"/>
                <w:lang w:val="en-AU"/>
              </w:rPr>
              <w:t>Reporting on the outcomes framework.</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69367DA" w14:textId="77777777" w:rsidR="0075397D" w:rsidRPr="00382C00" w:rsidRDefault="0075397D"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 track</w:t>
            </w:r>
          </w:p>
          <w:p w14:paraId="7003FFD7" w14:textId="77777777" w:rsidR="0075397D" w:rsidRPr="00382C00" w:rsidRDefault="0075397D" w:rsidP="0061781A">
            <w:pPr>
              <w:numPr>
                <w:ilvl w:val="0"/>
                <w:numId w:val="44"/>
              </w:numPr>
              <w:spacing w:after="60" w:line="240" w:lineRule="auto"/>
              <w:ind w:left="250"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NSW Department of Education has developed an Outcomes Framework that can be used to track and monitor the outcomes of students with disability.</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647ADFA7" w14:textId="77777777" w:rsidR="0075397D" w:rsidRPr="00382C00" w:rsidRDefault="0075397D"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58E2EFF2" w14:textId="77777777" w:rsidR="0075397D" w:rsidRPr="00382C00" w:rsidRDefault="0075397D" w:rsidP="0061781A">
            <w:pPr>
              <w:widowControl w:val="0"/>
              <w:numPr>
                <w:ilvl w:val="0"/>
                <w:numId w:val="44"/>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Outcomes Framework in development.</w:t>
            </w:r>
          </w:p>
          <w:p w14:paraId="151BEE6F" w14:textId="77777777" w:rsidR="0075397D" w:rsidRPr="00382C00" w:rsidRDefault="0075397D" w:rsidP="0061781A">
            <w:pPr>
              <w:widowControl w:val="0"/>
              <w:numPr>
                <w:ilvl w:val="0"/>
                <w:numId w:val="44"/>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Consultation report to inform Outcomes Framework finalised in May 2022.</w:t>
            </w:r>
          </w:p>
          <w:p w14:paraId="6B96D1CB" w14:textId="77777777" w:rsidR="0075397D" w:rsidRPr="00382C00" w:rsidRDefault="0075397D" w:rsidP="0061781A">
            <w:pPr>
              <w:widowControl w:val="0"/>
              <w:numPr>
                <w:ilvl w:val="0"/>
                <w:numId w:val="44"/>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Draft Outcomes Framework developed in June 2022.</w:t>
            </w:r>
          </w:p>
          <w:p w14:paraId="13FB3ECD" w14:textId="77777777" w:rsidR="0075397D" w:rsidRPr="00382C00" w:rsidRDefault="0075397D" w:rsidP="0061781A">
            <w:pPr>
              <w:widowControl w:val="0"/>
              <w:numPr>
                <w:ilvl w:val="0"/>
                <w:numId w:val="4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August 2022 – In the process of </w:t>
            </w:r>
            <w:r w:rsidRPr="00382C00">
              <w:rPr>
                <w:rFonts w:eastAsiaTheme="minorEastAsia" w:cstheme="minorHAnsi"/>
                <w:bCs/>
                <w:color w:val="000000"/>
                <w:sz w:val="20"/>
                <w:szCs w:val="20"/>
                <w:lang w:val="en-US" w:eastAsia="en-IN"/>
              </w:rPr>
              <w:lastRenderedPageBreak/>
              <w:t>validating and testing draft Outcomes Framework.</w:t>
            </w:r>
          </w:p>
        </w:tc>
      </w:tr>
    </w:tbl>
    <w:p w14:paraId="5C446C77" w14:textId="77777777" w:rsidR="00BA0E3B" w:rsidRDefault="00BA0E3B">
      <w:pPr>
        <w:spacing w:after="200" w:line="276" w:lineRule="auto"/>
        <w:rPr>
          <w:rFonts w:cstheme="minorHAnsi"/>
          <w:sz w:val="20"/>
          <w:szCs w:val="20"/>
        </w:rPr>
      </w:pPr>
      <w:r>
        <w:rPr>
          <w:rFonts w:cstheme="minorHAnsi"/>
          <w:sz w:val="20"/>
          <w:szCs w:val="20"/>
        </w:rPr>
        <w:lastRenderedPageBreak/>
        <w:br w:type="page"/>
      </w:r>
    </w:p>
    <w:p w14:paraId="1F33CCD8" w14:textId="7C75B5A2" w:rsidR="0058747B" w:rsidRPr="00F5788B" w:rsidRDefault="00D538D9" w:rsidP="00F02849">
      <w:pPr>
        <w:pStyle w:val="H3Employment"/>
      </w:pPr>
      <w:bookmarkStart w:id="14" w:name="_Toc152243546"/>
      <w:bookmarkStart w:id="15" w:name="_Toc152243703"/>
      <w:r w:rsidRPr="00F5788B">
        <w:lastRenderedPageBreak/>
        <w:t>V</w:t>
      </w:r>
      <w:r w:rsidR="0058747B" w:rsidRPr="00F5788B">
        <w:t xml:space="preserve">ictoria </w:t>
      </w:r>
      <w:r w:rsidRPr="00F5788B">
        <w:t>–</w:t>
      </w:r>
      <w:r w:rsidR="0058747B" w:rsidRPr="00F5788B">
        <w:t xml:space="preserve"> Employment</w:t>
      </w:r>
      <w:bookmarkEnd w:id="14"/>
      <w:bookmarkEnd w:id="15"/>
    </w:p>
    <w:tbl>
      <w:tblPr>
        <w:tblW w:w="5000" w:type="pct"/>
        <w:tblLook w:val="04A0" w:firstRow="1" w:lastRow="0" w:firstColumn="1" w:lastColumn="0" w:noHBand="0" w:noVBand="1"/>
      </w:tblPr>
      <w:tblGrid>
        <w:gridCol w:w="649"/>
        <w:gridCol w:w="3283"/>
        <w:gridCol w:w="1428"/>
        <w:gridCol w:w="2474"/>
        <w:gridCol w:w="14"/>
        <w:gridCol w:w="3266"/>
        <w:gridCol w:w="17"/>
        <w:gridCol w:w="3269"/>
      </w:tblGrid>
      <w:tr w:rsidR="003C40CE" w:rsidRPr="00532012" w14:paraId="0D6AA8EF" w14:textId="77777777" w:rsidTr="000067C6">
        <w:trPr>
          <w:tblHeader/>
        </w:trPr>
        <w:tc>
          <w:tcPr>
            <w:tcW w:w="1365" w:type="pct"/>
            <w:gridSpan w:val="2"/>
            <w:tcBorders>
              <w:top w:val="single" w:sz="4" w:space="0" w:color="auto"/>
              <w:bottom w:val="single" w:sz="4" w:space="0" w:color="auto"/>
              <w:right w:val="single" w:sz="4" w:space="0" w:color="FFFFFF" w:themeColor="background1"/>
            </w:tcBorders>
            <w:shd w:val="clear" w:color="auto" w:fill="54346E"/>
            <w:tcMar>
              <w:top w:w="115" w:type="dxa"/>
              <w:left w:w="115" w:type="dxa"/>
              <w:bottom w:w="115" w:type="dxa"/>
              <w:right w:w="115" w:type="dxa"/>
            </w:tcMar>
          </w:tcPr>
          <w:p w14:paraId="5CD953D5" w14:textId="77777777" w:rsidR="003C40CE" w:rsidRPr="00532012" w:rsidRDefault="003C40CE"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Action</w:t>
            </w:r>
          </w:p>
        </w:tc>
        <w:tc>
          <w:tcPr>
            <w:tcW w:w="49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1871F882" w14:textId="77777777" w:rsidR="003C40CE" w:rsidRPr="00532012" w:rsidRDefault="003C40CE"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Timeline</w:t>
            </w:r>
          </w:p>
        </w:tc>
        <w:tc>
          <w:tcPr>
            <w:tcW w:w="864"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67575CCE" w14:textId="77777777" w:rsidR="003C40CE" w:rsidRPr="00532012" w:rsidRDefault="003C40CE" w:rsidP="007D553E">
            <w:pPr>
              <w:spacing w:after="60" w:line="240" w:lineRule="auto"/>
              <w:ind w:left="331"/>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Indicator(s)</w:t>
            </w:r>
          </w:p>
        </w:tc>
        <w:tc>
          <w:tcPr>
            <w:tcW w:w="1140"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1D9032EA" w14:textId="77777777" w:rsidR="003C40CE" w:rsidRPr="00532012" w:rsidRDefault="003C40CE"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2022-2023 Status and Progress</w:t>
            </w:r>
          </w:p>
        </w:tc>
        <w:tc>
          <w:tcPr>
            <w:tcW w:w="1135" w:type="pct"/>
            <w:tcBorders>
              <w:top w:val="single" w:sz="4" w:space="0" w:color="auto"/>
              <w:left w:val="single" w:sz="4" w:space="0" w:color="FFFFFF" w:themeColor="background1"/>
              <w:bottom w:val="single" w:sz="4" w:space="0" w:color="auto"/>
            </w:tcBorders>
            <w:shd w:val="clear" w:color="auto" w:fill="54346E"/>
            <w:tcMar>
              <w:top w:w="115" w:type="dxa"/>
              <w:left w:w="115" w:type="dxa"/>
              <w:bottom w:w="115" w:type="dxa"/>
              <w:right w:w="115" w:type="dxa"/>
            </w:tcMar>
          </w:tcPr>
          <w:p w14:paraId="3FFDF9F3" w14:textId="77777777" w:rsidR="003C40CE" w:rsidRPr="00532012" w:rsidRDefault="003C40CE"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2021-2022 Status and Progress</w:t>
            </w:r>
          </w:p>
        </w:tc>
      </w:tr>
      <w:tr w:rsidR="008817E3" w:rsidRPr="00382C00" w14:paraId="7007F9F8" w14:textId="77777777" w:rsidTr="00F02849">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798EA2C9" w14:textId="77777777" w:rsidR="008817E3" w:rsidRPr="003033D9" w:rsidRDefault="008817E3" w:rsidP="00F02849">
            <w:pPr>
              <w:pStyle w:val="H4Employment"/>
              <w:rPr>
                <w:lang w:val="en-AU"/>
              </w:rPr>
            </w:pPr>
            <w:bookmarkStart w:id="16" w:name="_Toc116931942"/>
            <w:r w:rsidRPr="003033D9">
              <w:rPr>
                <w:lang w:val="en-AU"/>
              </w:rPr>
              <w:t>Objective 1 - Increase employment of people with disability.</w:t>
            </w:r>
            <w:bookmarkEnd w:id="16"/>
          </w:p>
        </w:tc>
      </w:tr>
      <w:tr w:rsidR="0051211F" w:rsidRPr="00382C00" w14:paraId="68A33586" w14:textId="77777777" w:rsidTr="00F02849">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3AE119B0" w14:textId="4889B048" w:rsidR="0051211F" w:rsidRPr="003033D9" w:rsidRDefault="0051211F" w:rsidP="00B138C3">
            <w:pPr>
              <w:spacing w:after="60" w:line="240" w:lineRule="auto"/>
              <w:rPr>
                <w:rFonts w:cstheme="minorHAnsi"/>
                <w:b/>
                <w:sz w:val="20"/>
                <w:szCs w:val="20"/>
                <w:lang w:val="en-AU"/>
              </w:rPr>
            </w:pPr>
            <w:r w:rsidRPr="003033D9">
              <w:rPr>
                <w:rFonts w:cstheme="minorHAnsi"/>
                <w:b/>
                <w:sz w:val="20"/>
                <w:szCs w:val="20"/>
                <w:lang w:val="en-AU"/>
              </w:rPr>
              <w:t>Employment - Victoria</w:t>
            </w:r>
          </w:p>
        </w:tc>
      </w:tr>
      <w:tr w:rsidR="008817E3" w:rsidRPr="00382C00" w14:paraId="2A71CB64"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D0D9028" w14:textId="77777777" w:rsidR="008817E3" w:rsidRPr="003033D9" w:rsidRDefault="008817E3"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C60527C"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Public Service Employment</w:t>
            </w:r>
          </w:p>
          <w:p w14:paraId="66490D93" w14:textId="77777777" w:rsidR="008817E3" w:rsidRPr="00382C00" w:rsidRDefault="008817E3" w:rsidP="00B138C3">
            <w:pPr>
              <w:spacing w:after="60" w:line="240" w:lineRule="auto"/>
              <w:rPr>
                <w:rFonts w:cstheme="minorHAnsi"/>
                <w:sz w:val="20"/>
                <w:szCs w:val="20"/>
                <w:lang w:val="en-AU"/>
              </w:rPr>
            </w:pPr>
            <w:r w:rsidRPr="00382C00">
              <w:rPr>
                <w:rFonts w:cstheme="minorHAnsi"/>
                <w:sz w:val="20"/>
                <w:szCs w:val="20"/>
                <w:lang w:val="en-AU"/>
              </w:rPr>
              <w:t>Continued support of the VPS Enablers Network by provision of continued funding and hosting for the Senior Advisor position, and operational budget for the network, by all Victorian government departments. The Department of Transport will be the new host of the Senior Advisor position from July 2021 – June 2023.</w:t>
            </w:r>
          </w:p>
          <w:p w14:paraId="1B9AB8E4" w14:textId="77777777" w:rsidR="008817E3" w:rsidRPr="00382C00" w:rsidRDefault="008817E3" w:rsidP="00B138C3">
            <w:pPr>
              <w:spacing w:after="60" w:line="240" w:lineRule="auto"/>
              <w:rPr>
                <w:rFonts w:cstheme="minorHAnsi"/>
                <w:sz w:val="20"/>
                <w:szCs w:val="20"/>
                <w:lang w:val="en-AU"/>
              </w:rPr>
            </w:pPr>
          </w:p>
          <w:p w14:paraId="19B3B94E" w14:textId="77777777" w:rsidR="008817E3" w:rsidRPr="00382C00" w:rsidRDefault="008817E3" w:rsidP="00B138C3">
            <w:pPr>
              <w:spacing w:after="60" w:line="240" w:lineRule="auto"/>
              <w:rPr>
                <w:rFonts w:eastAsia="Times New Roman" w:cstheme="minorHAnsi"/>
                <w:sz w:val="20"/>
                <w:szCs w:val="20"/>
                <w:lang w:val="en-AU" w:eastAsia="en-AU"/>
              </w:rPr>
            </w:pPr>
            <w:r w:rsidRPr="00382C00">
              <w:rPr>
                <w:rFonts w:eastAsia="Times New Roman" w:cstheme="minorHAnsi"/>
                <w:i/>
                <w:sz w:val="20"/>
                <w:szCs w:val="20"/>
                <w:lang w:val="en-AU" w:eastAsia="en-AU"/>
              </w:rPr>
              <w:t>Linked to Policy Priority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ED89AD6" w14:textId="77777777" w:rsidR="008817E3" w:rsidRPr="00382C00" w:rsidRDefault="008817E3"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t>2018-2025</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6B8D1BD" w14:textId="77777777" w:rsidR="008817E3" w:rsidRPr="00382C00" w:rsidRDefault="008817E3" w:rsidP="0061781A">
            <w:pPr>
              <w:numPr>
                <w:ilvl w:val="0"/>
                <w:numId w:val="17"/>
              </w:numPr>
              <w:spacing w:after="60" w:line="240" w:lineRule="auto"/>
              <w:ind w:left="207" w:hanging="207"/>
              <w:rPr>
                <w:rFonts w:eastAsia="Times New Roman" w:cstheme="minorHAnsi"/>
                <w:sz w:val="20"/>
                <w:szCs w:val="20"/>
                <w:lang w:val="en-AU" w:eastAsia="en-AU"/>
              </w:rPr>
            </w:pPr>
            <w:r w:rsidRPr="00382C00">
              <w:rPr>
                <w:rFonts w:eastAsia="Times New Roman" w:cstheme="minorHAnsi"/>
                <w:sz w:val="20"/>
                <w:szCs w:val="20"/>
                <w:lang w:val="en-AU" w:eastAsia="en-AU"/>
              </w:rPr>
              <w:t>Increase proportion of people with disability employed in the Victorian Public Service.</w:t>
            </w:r>
          </w:p>
          <w:p w14:paraId="2B53433C" w14:textId="77777777" w:rsidR="008817E3" w:rsidRPr="00382C00" w:rsidRDefault="008817E3" w:rsidP="0061781A">
            <w:pPr>
              <w:numPr>
                <w:ilvl w:val="0"/>
                <w:numId w:val="17"/>
              </w:numPr>
              <w:spacing w:after="60" w:line="240" w:lineRule="auto"/>
              <w:ind w:left="207" w:hanging="207"/>
              <w:rPr>
                <w:rFonts w:eastAsia="Times New Roman" w:cstheme="minorHAnsi"/>
                <w:sz w:val="20"/>
                <w:szCs w:val="20"/>
                <w:lang w:val="en-AU" w:eastAsia="en-AU"/>
              </w:rPr>
            </w:pPr>
            <w:r w:rsidRPr="00382C00">
              <w:rPr>
                <w:rFonts w:eastAsia="Times New Roman" w:cstheme="minorHAnsi"/>
                <w:sz w:val="20"/>
                <w:szCs w:val="20"/>
                <w:lang w:val="en-AU" w:eastAsia="en-AU"/>
              </w:rPr>
              <w:t>Growth in membership of the Enablers Network.</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7D92460" w14:textId="77777777" w:rsidR="008817E3" w:rsidRPr="003033D9" w:rsidRDefault="00405430" w:rsidP="0080140F">
            <w:pPr>
              <w:spacing w:after="60" w:line="240" w:lineRule="auto"/>
              <w:rPr>
                <w:rFonts w:eastAsia="Times New Roman" w:cstheme="minorHAnsi"/>
                <w:b/>
                <w:sz w:val="20"/>
                <w:szCs w:val="20"/>
                <w:lang w:val="en-AU" w:eastAsia="en-AU"/>
              </w:rPr>
            </w:pPr>
            <w:r w:rsidRPr="0080140F">
              <w:rPr>
                <w:rFonts w:eastAsia="Times New Roman" w:cstheme="minorHAnsi"/>
                <w:b/>
                <w:sz w:val="20"/>
                <w:szCs w:val="20"/>
                <w:lang w:val="en-AU" w:eastAsia="en-AU"/>
              </w:rPr>
              <w:t>On track</w:t>
            </w:r>
          </w:p>
          <w:p w14:paraId="23A93FAB" w14:textId="2EA3B7E8" w:rsidR="00405430" w:rsidRPr="0080140F" w:rsidRDefault="00405430" w:rsidP="0061781A">
            <w:pPr>
              <w:numPr>
                <w:ilvl w:val="0"/>
                <w:numId w:val="44"/>
              </w:numPr>
              <w:spacing w:after="60" w:line="240" w:lineRule="auto"/>
              <w:ind w:left="250" w:hanging="284"/>
              <w:rPr>
                <w:rFonts w:eastAsia="Times New Roman" w:cstheme="minorHAnsi"/>
                <w:b/>
                <w:sz w:val="20"/>
                <w:szCs w:val="20"/>
                <w:lang w:val="en-AU" w:eastAsia="en-AU"/>
              </w:rPr>
            </w:pPr>
            <w:r w:rsidRPr="0080140F">
              <w:rPr>
                <w:rFonts w:eastAsia="Times New Roman" w:cstheme="minorHAnsi"/>
                <w:color w:val="000000"/>
                <w:sz w:val="20"/>
                <w:szCs w:val="20"/>
                <w:lang w:val="en-AU" w:eastAsia="en-AU"/>
              </w:rPr>
              <w:t>The Enablers Network continues to grow with 700 members and a new ADHD subgroup in development. The Department of Jobs, Skills, Industry and Regions will host of the Enablers Senior Advisor for 2023-</w:t>
            </w:r>
            <w:r w:rsidR="00D101E8">
              <w:rPr>
                <w:rFonts w:eastAsia="Times New Roman" w:cstheme="minorHAnsi"/>
                <w:color w:val="000000"/>
                <w:sz w:val="20"/>
                <w:szCs w:val="20"/>
                <w:lang w:val="en-AU" w:eastAsia="en-AU"/>
              </w:rPr>
              <w:t>20</w:t>
            </w:r>
            <w:r w:rsidRPr="0080140F">
              <w:rPr>
                <w:rFonts w:eastAsia="Times New Roman" w:cstheme="minorHAnsi"/>
                <w:color w:val="000000"/>
                <w:sz w:val="20"/>
                <w:szCs w:val="20"/>
                <w:lang w:val="en-AU" w:eastAsia="en-AU"/>
              </w:rPr>
              <w:t>25.</w:t>
            </w:r>
          </w:p>
          <w:p w14:paraId="4C433C0A" w14:textId="214AC7F6" w:rsidR="00655562" w:rsidRPr="0080140F" w:rsidRDefault="00655562" w:rsidP="0061781A">
            <w:pPr>
              <w:numPr>
                <w:ilvl w:val="0"/>
                <w:numId w:val="44"/>
              </w:numPr>
              <w:spacing w:after="60" w:line="240" w:lineRule="auto"/>
              <w:ind w:left="250" w:hanging="284"/>
              <w:rPr>
                <w:rFonts w:eastAsia="Times New Roman" w:cstheme="minorHAnsi"/>
                <w:b/>
                <w:sz w:val="20"/>
                <w:szCs w:val="20"/>
                <w:lang w:val="en-AU" w:eastAsia="en-AU"/>
              </w:rPr>
            </w:pPr>
            <w:r w:rsidRPr="0080140F">
              <w:rPr>
                <w:rFonts w:cstheme="minorHAnsi"/>
                <w:sz w:val="20"/>
                <w:szCs w:val="20"/>
              </w:rPr>
              <w:t>The Department of Jobs, Skills, Industry and Regions will host the Enablers Network Senior Advisor for 2023-2025.</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4A6338BA" w14:textId="77777777" w:rsidR="008817E3" w:rsidRPr="003033D9"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033D9">
              <w:rPr>
                <w:rFonts w:eastAsiaTheme="minorEastAsia" w:cstheme="minorHAnsi"/>
                <w:b/>
                <w:bCs/>
                <w:color w:val="000000"/>
                <w:sz w:val="20"/>
                <w:szCs w:val="20"/>
                <w:lang w:val="en-US" w:eastAsia="en-IN"/>
              </w:rPr>
              <w:t>On track</w:t>
            </w:r>
          </w:p>
          <w:p w14:paraId="5B842364"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Continued collaboration with the Enablers Network on employee life-cycle initiatives; co-design employed on all projects.</w:t>
            </w:r>
          </w:p>
          <w:p w14:paraId="44DCD846" w14:textId="77777777" w:rsidR="00B240C5"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Enablers Network membership is approximately 600 (as of December 2021). </w:t>
            </w:r>
          </w:p>
          <w:p w14:paraId="286CBAD2" w14:textId="77777777" w:rsidR="00B240C5"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network comprises an overarching leadership team, sourced from 10 public service departmental sub-groups. In addition the Network has 2 focus area sub-groups, the Autism Success Network and the Graduate Disability Network.</w:t>
            </w:r>
          </w:p>
          <w:p w14:paraId="1DBB0314" w14:textId="44BD2CCE"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cstheme="minorHAnsi"/>
                <w:sz w:val="20"/>
                <w:szCs w:val="20"/>
                <w:lang w:val="en-AU"/>
              </w:rPr>
              <w:t>Department of Transport is now hosting the Enablers Network Senior Advisor 2021-23.</w:t>
            </w:r>
          </w:p>
        </w:tc>
      </w:tr>
      <w:tr w:rsidR="008817E3" w:rsidRPr="00382C00" w14:paraId="4EC7C776"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6A948CD9" w14:textId="77777777" w:rsidR="008817E3" w:rsidRPr="003033D9" w:rsidRDefault="008817E3"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FEC52A5"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Victorian Public Sector Commission</w:t>
            </w:r>
          </w:p>
          <w:p w14:paraId="082B80C7"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Implement Getting to work: Victorian public sector disability employment action plan 2018-2025 including the following initiatives: </w:t>
            </w:r>
          </w:p>
          <w:p w14:paraId="07F7F6F0"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Develop and launch inclusive employee life-cycle resources covering job creation and position </w:t>
            </w:r>
            <w:r w:rsidRPr="00382C00">
              <w:rPr>
                <w:rFonts w:eastAsiaTheme="minorEastAsia" w:cstheme="minorHAnsi"/>
                <w:color w:val="000000"/>
                <w:spacing w:val="-4"/>
                <w:sz w:val="20"/>
                <w:szCs w:val="20"/>
                <w:lang w:val="en-US" w:eastAsia="en-IN"/>
              </w:rPr>
              <w:lastRenderedPageBreak/>
              <w:t>descriptions; attraction strategies, recruitment and models; selection, onboarding, career and leadership development.</w:t>
            </w:r>
          </w:p>
          <w:p w14:paraId="4EC901D8"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Implement disability awareness and confidence training for all levels of the VPS.</w:t>
            </w:r>
          </w:p>
          <w:p w14:paraId="10589F34"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Partner with and support the Enablers Network, the Victorian public service network for employees with disability.</w:t>
            </w:r>
          </w:p>
          <w:p w14:paraId="32E0384D" w14:textId="77777777" w:rsidR="008817E3" w:rsidRPr="00382C00" w:rsidRDefault="008817E3" w:rsidP="00B138C3">
            <w:pPr>
              <w:numPr>
                <w:ilvl w:val="0"/>
                <w:numId w:val="2"/>
              </w:numPr>
              <w:spacing w:after="60" w:line="240" w:lineRule="auto"/>
              <w:ind w:left="184" w:hanging="184"/>
              <w:rPr>
                <w:rFonts w:eastAsia="Times New Roman" w:cstheme="minorHAnsi"/>
                <w:sz w:val="20"/>
                <w:szCs w:val="20"/>
                <w:lang w:val="en-AU" w:eastAsia="en-AU"/>
              </w:rPr>
            </w:pPr>
            <w:r w:rsidRPr="00382C00">
              <w:rPr>
                <w:rFonts w:cstheme="minorHAnsi"/>
                <w:sz w:val="20"/>
                <w:szCs w:val="20"/>
                <w:lang w:val="en-AU"/>
              </w:rPr>
              <w:t>Lead and convene the Deputy Secretary Disability Employment Champion Round Table and Disability Employment Community of Practice in the Victorian Public Service (VPS) to work collectively on the implementation of Getting to Work and progressing whole of government disability inclusion initiatives.</w:t>
            </w:r>
          </w:p>
          <w:p w14:paraId="5EDCB478"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Ensure equitable access to flexible work for VPS employees with disability.</w:t>
            </w:r>
          </w:p>
          <w:p w14:paraId="540438E8"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Facilitate pathways into the public sector for people with disability (such as GRADS Disability Pathway).</w:t>
            </w:r>
          </w:p>
          <w:p w14:paraId="410809E7"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Scope the implementation of a workplace adjustment passport.</w:t>
            </w:r>
          </w:p>
          <w:p w14:paraId="6C70B2CA"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Provide support for autistic employees, managers and teams.</w:t>
            </w:r>
          </w:p>
          <w:p w14:paraId="3A87E159"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Develop Special Measure guidance.</w:t>
            </w:r>
          </w:p>
          <w:p w14:paraId="09DCF7D1" w14:textId="77777777" w:rsidR="008817E3" w:rsidRPr="00382C00" w:rsidRDefault="008817E3" w:rsidP="00B138C3">
            <w:pPr>
              <w:numPr>
                <w:ilvl w:val="0"/>
                <w:numId w:val="2"/>
              </w:numPr>
              <w:spacing w:after="60" w:line="240" w:lineRule="auto"/>
              <w:ind w:left="184" w:hanging="184"/>
              <w:rPr>
                <w:rFonts w:eastAsia="Times New Roman" w:cstheme="minorHAnsi"/>
                <w:sz w:val="20"/>
                <w:szCs w:val="20"/>
                <w:lang w:val="en-AU" w:eastAsia="en-AU"/>
              </w:rPr>
            </w:pPr>
            <w:r w:rsidRPr="00382C00">
              <w:rPr>
                <w:rFonts w:cstheme="minorHAnsi"/>
                <w:sz w:val="20"/>
                <w:szCs w:val="20"/>
                <w:lang w:val="en-AU"/>
              </w:rPr>
              <w:lastRenderedPageBreak/>
              <w:t>Strengthen disability/data information collection through working with Melbourne Disability Institute.</w:t>
            </w:r>
          </w:p>
          <w:p w14:paraId="7D1BB04A" w14:textId="77777777" w:rsidR="008817E3" w:rsidRPr="00382C00" w:rsidRDefault="008817E3" w:rsidP="00B138C3">
            <w:pPr>
              <w:spacing w:after="60" w:line="240" w:lineRule="auto"/>
              <w:rPr>
                <w:rFonts w:eastAsia="Times New Roman" w:cstheme="minorHAnsi"/>
                <w:sz w:val="20"/>
                <w:szCs w:val="20"/>
                <w:lang w:val="en-AU" w:eastAsia="en-AU"/>
              </w:rPr>
            </w:pPr>
          </w:p>
          <w:p w14:paraId="2A46FCE6" w14:textId="77777777" w:rsidR="008817E3" w:rsidRPr="00382C00" w:rsidRDefault="008817E3" w:rsidP="00B138C3">
            <w:pPr>
              <w:spacing w:after="60" w:line="240" w:lineRule="auto"/>
              <w:rPr>
                <w:rFonts w:eastAsia="Times New Roman" w:cstheme="minorHAnsi"/>
                <w:i/>
                <w:sz w:val="20"/>
                <w:szCs w:val="20"/>
                <w:lang w:val="en-AU" w:eastAsia="en-AU"/>
              </w:rPr>
            </w:pPr>
            <w:r w:rsidRPr="00382C00">
              <w:rPr>
                <w:rFonts w:eastAsia="Times New Roman" w:cstheme="minorHAnsi"/>
                <w:i/>
                <w:sz w:val="20"/>
                <w:szCs w:val="20"/>
                <w:lang w:val="en-AU" w:eastAsia="en-AU"/>
              </w:rPr>
              <w:t>Linked to Policy Priority Employment and Financial Security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060BA55"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19D8F9E4"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33F75D59"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33C4E60C"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3BA27B0"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2018-2025</w:t>
            </w:r>
          </w:p>
          <w:p w14:paraId="37914FCC"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5CAF1C2D"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44D8C6BC"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4B4CF2B6"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620816D8"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2021-2022</w:t>
            </w:r>
          </w:p>
          <w:p w14:paraId="6B61376E"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0B98646F"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7051B855"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End 2021</w:t>
            </w:r>
          </w:p>
          <w:p w14:paraId="0A19960F"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129E769F"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64397BF0" w14:textId="77777777" w:rsidR="008817E3" w:rsidRPr="00382C00" w:rsidRDefault="008817E3" w:rsidP="00B138C3">
            <w:pPr>
              <w:spacing w:after="60" w:line="240" w:lineRule="auto"/>
              <w:rPr>
                <w:rFonts w:cstheme="minorHAnsi"/>
                <w:b/>
                <w:sz w:val="20"/>
                <w:szCs w:val="20"/>
                <w:lang w:val="en-AU"/>
              </w:rPr>
            </w:pPr>
            <w:r w:rsidRPr="00382C00">
              <w:rPr>
                <w:rFonts w:cstheme="minorHAnsi"/>
                <w:b/>
                <w:sz w:val="20"/>
                <w:szCs w:val="20"/>
                <w:lang w:val="en-AU"/>
              </w:rPr>
              <w:t>Ongoing</w:t>
            </w:r>
          </w:p>
          <w:p w14:paraId="0C549FA6" w14:textId="77777777" w:rsidR="008817E3" w:rsidRPr="00382C00" w:rsidRDefault="008817E3" w:rsidP="00B138C3">
            <w:pPr>
              <w:spacing w:after="60" w:line="240" w:lineRule="auto"/>
              <w:rPr>
                <w:rFonts w:cstheme="minorHAnsi"/>
                <w:sz w:val="20"/>
                <w:szCs w:val="20"/>
                <w:lang w:val="en-AU"/>
              </w:rPr>
            </w:pPr>
          </w:p>
          <w:p w14:paraId="257D67A4" w14:textId="77777777" w:rsidR="008817E3" w:rsidRPr="00382C00" w:rsidRDefault="008817E3" w:rsidP="00B138C3">
            <w:pPr>
              <w:spacing w:after="60" w:line="240" w:lineRule="auto"/>
              <w:rPr>
                <w:rFonts w:cstheme="minorHAnsi"/>
                <w:sz w:val="20"/>
                <w:szCs w:val="20"/>
                <w:lang w:val="en-AU"/>
              </w:rPr>
            </w:pPr>
          </w:p>
          <w:p w14:paraId="56FDCB3B" w14:textId="77777777" w:rsidR="008817E3" w:rsidRPr="00382C00" w:rsidRDefault="008817E3" w:rsidP="00B138C3">
            <w:pPr>
              <w:spacing w:after="60" w:line="240" w:lineRule="auto"/>
              <w:rPr>
                <w:rFonts w:cstheme="minorHAnsi"/>
                <w:sz w:val="20"/>
                <w:szCs w:val="20"/>
                <w:lang w:val="en-AU"/>
              </w:rPr>
            </w:pPr>
          </w:p>
          <w:p w14:paraId="616A694D" w14:textId="77777777" w:rsidR="008817E3" w:rsidRPr="00382C00" w:rsidRDefault="008817E3" w:rsidP="00B138C3">
            <w:pPr>
              <w:spacing w:after="60" w:line="240" w:lineRule="auto"/>
              <w:rPr>
                <w:rFonts w:cstheme="minorHAnsi"/>
                <w:sz w:val="20"/>
                <w:szCs w:val="20"/>
                <w:lang w:val="en-AU"/>
              </w:rPr>
            </w:pPr>
          </w:p>
          <w:p w14:paraId="4A56AB21" w14:textId="77777777" w:rsidR="008817E3" w:rsidRPr="00382C00" w:rsidRDefault="008817E3" w:rsidP="00B138C3">
            <w:pPr>
              <w:spacing w:after="60" w:line="240" w:lineRule="auto"/>
              <w:rPr>
                <w:rFonts w:cstheme="minorHAnsi"/>
                <w:sz w:val="20"/>
                <w:szCs w:val="20"/>
                <w:lang w:val="en-AU"/>
              </w:rPr>
            </w:pPr>
          </w:p>
          <w:p w14:paraId="79EFEA00" w14:textId="77777777" w:rsidR="008817E3" w:rsidRPr="00382C00" w:rsidRDefault="008817E3" w:rsidP="00B138C3">
            <w:pPr>
              <w:spacing w:after="60" w:line="240" w:lineRule="auto"/>
              <w:rPr>
                <w:rFonts w:cstheme="minorHAnsi"/>
                <w:sz w:val="20"/>
                <w:szCs w:val="20"/>
                <w:lang w:val="en-AU"/>
              </w:rPr>
            </w:pPr>
          </w:p>
          <w:p w14:paraId="03F0FA1D" w14:textId="77777777" w:rsidR="008817E3" w:rsidRPr="00382C00" w:rsidRDefault="008817E3" w:rsidP="00B138C3">
            <w:pPr>
              <w:spacing w:after="60" w:line="240" w:lineRule="auto"/>
              <w:rPr>
                <w:rFonts w:cstheme="minorHAnsi"/>
                <w:sz w:val="20"/>
                <w:szCs w:val="20"/>
                <w:lang w:val="en-AU"/>
              </w:rPr>
            </w:pPr>
          </w:p>
          <w:p w14:paraId="4EB7E49B"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Ongoing</w:t>
            </w:r>
          </w:p>
          <w:p w14:paraId="7FC9DF61"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7E8B7A9B"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2021-2022</w:t>
            </w:r>
          </w:p>
          <w:p w14:paraId="47EB7B94"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FF0AC91"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2023</w:t>
            </w:r>
          </w:p>
          <w:p w14:paraId="3F18FB4F"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3C6DEE3A"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2021-2022</w:t>
            </w:r>
          </w:p>
          <w:p w14:paraId="6058E975"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2020</w:t>
            </w:r>
          </w:p>
          <w:p w14:paraId="4E0104CB" w14:textId="77777777" w:rsidR="008817E3" w:rsidRPr="00382C00" w:rsidRDefault="008817E3"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t>2021-2022</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821D10A" w14:textId="77777777" w:rsidR="008817E3" w:rsidRPr="00382C00" w:rsidRDefault="008817E3" w:rsidP="0061781A">
            <w:pPr>
              <w:numPr>
                <w:ilvl w:val="0"/>
                <w:numId w:val="43"/>
              </w:numPr>
              <w:spacing w:after="60" w:line="240" w:lineRule="auto"/>
              <w:ind w:left="349" w:hanging="284"/>
              <w:rPr>
                <w:rFonts w:eastAsia="Times New Roman" w:cstheme="minorHAnsi"/>
                <w:sz w:val="20"/>
                <w:szCs w:val="20"/>
                <w:lang w:val="en-AU" w:eastAsia="en-AU"/>
              </w:rPr>
            </w:pPr>
            <w:r w:rsidRPr="00382C00">
              <w:rPr>
                <w:rFonts w:eastAsia="Times New Roman" w:cstheme="minorHAnsi"/>
                <w:sz w:val="20"/>
                <w:szCs w:val="20"/>
                <w:lang w:val="en-AU" w:eastAsia="en-AU"/>
              </w:rPr>
              <w:lastRenderedPageBreak/>
              <w:t>Achieve Victorian Government disability employment targets of 6% by 2020 and 12% by 2025.</w:t>
            </w:r>
          </w:p>
          <w:p w14:paraId="645D38AF" w14:textId="77777777" w:rsidR="008817E3" w:rsidRPr="00382C00" w:rsidRDefault="008817E3" w:rsidP="0061781A">
            <w:pPr>
              <w:numPr>
                <w:ilvl w:val="0"/>
                <w:numId w:val="43"/>
              </w:numPr>
              <w:spacing w:after="60" w:line="240" w:lineRule="auto"/>
              <w:ind w:left="349" w:hanging="284"/>
              <w:rPr>
                <w:rFonts w:eastAsia="Times New Roman" w:cstheme="minorHAnsi"/>
                <w:sz w:val="20"/>
                <w:szCs w:val="20"/>
                <w:lang w:val="en-AU" w:eastAsia="en-AU"/>
              </w:rPr>
            </w:pPr>
            <w:r w:rsidRPr="00382C00">
              <w:rPr>
                <w:rFonts w:eastAsia="Times New Roman" w:cstheme="minorHAnsi"/>
                <w:sz w:val="20"/>
                <w:szCs w:val="20"/>
                <w:lang w:val="en-AU" w:eastAsia="en-AU"/>
              </w:rPr>
              <w:t xml:space="preserve">Provision of resources and information for organisations to use to </w:t>
            </w:r>
            <w:r w:rsidRPr="00382C00">
              <w:rPr>
                <w:rFonts w:eastAsia="Times New Roman" w:cstheme="minorHAnsi"/>
                <w:sz w:val="20"/>
                <w:szCs w:val="20"/>
                <w:lang w:val="en-AU" w:eastAsia="en-AU"/>
              </w:rPr>
              <w:lastRenderedPageBreak/>
              <w:t>support meaningful employment of current employees with disability and job seekers with disability.</w:t>
            </w:r>
          </w:p>
          <w:p w14:paraId="6754796C" w14:textId="77777777" w:rsidR="008817E3" w:rsidRPr="00382C00" w:rsidRDefault="008817E3" w:rsidP="0061781A">
            <w:pPr>
              <w:numPr>
                <w:ilvl w:val="0"/>
                <w:numId w:val="43"/>
              </w:numPr>
              <w:spacing w:after="60" w:line="240" w:lineRule="auto"/>
              <w:ind w:left="349" w:hanging="284"/>
              <w:rPr>
                <w:rFonts w:eastAsia="Times New Roman" w:cstheme="minorHAnsi"/>
                <w:sz w:val="20"/>
                <w:szCs w:val="20"/>
                <w:lang w:val="en-AU" w:eastAsia="en-AU"/>
              </w:rPr>
            </w:pPr>
            <w:r w:rsidRPr="00382C00">
              <w:rPr>
                <w:rFonts w:eastAsia="Times New Roman" w:cstheme="minorHAnsi"/>
                <w:sz w:val="20"/>
                <w:szCs w:val="20"/>
                <w:lang w:val="en-AU" w:eastAsia="en-AU"/>
              </w:rPr>
              <w:t>Improve disability awareness and confidence.</w:t>
            </w:r>
          </w:p>
          <w:p w14:paraId="2EC31AFF" w14:textId="77777777" w:rsidR="008817E3" w:rsidRPr="00382C00" w:rsidRDefault="008817E3" w:rsidP="0061781A">
            <w:pPr>
              <w:numPr>
                <w:ilvl w:val="0"/>
                <w:numId w:val="43"/>
              </w:numPr>
              <w:spacing w:after="60" w:line="240" w:lineRule="auto"/>
              <w:ind w:left="349" w:hanging="284"/>
              <w:rPr>
                <w:rFonts w:eastAsia="Times New Roman" w:cstheme="minorHAnsi"/>
                <w:sz w:val="20"/>
                <w:szCs w:val="20"/>
                <w:lang w:val="en-AU" w:eastAsia="en-AU"/>
              </w:rPr>
            </w:pPr>
            <w:r w:rsidRPr="00382C00">
              <w:rPr>
                <w:rFonts w:eastAsia="Times New Roman" w:cstheme="minorHAnsi"/>
                <w:sz w:val="20"/>
                <w:szCs w:val="20"/>
                <w:lang w:val="en-AU" w:eastAsia="en-AU"/>
              </w:rPr>
              <w:t xml:space="preserve">Launch whole of government disability awareness eLearn module. </w:t>
            </w:r>
          </w:p>
          <w:p w14:paraId="0DEF7EA8" w14:textId="77777777" w:rsidR="008817E3" w:rsidRPr="00382C00" w:rsidRDefault="008817E3" w:rsidP="0061781A">
            <w:pPr>
              <w:numPr>
                <w:ilvl w:val="0"/>
                <w:numId w:val="43"/>
              </w:numPr>
              <w:spacing w:after="60" w:line="240" w:lineRule="auto"/>
              <w:ind w:left="349" w:hanging="284"/>
              <w:rPr>
                <w:rFonts w:eastAsia="Times New Roman" w:cstheme="minorHAnsi"/>
                <w:sz w:val="20"/>
                <w:szCs w:val="20"/>
                <w:lang w:val="en-AU" w:eastAsia="en-AU"/>
              </w:rPr>
            </w:pPr>
            <w:r w:rsidRPr="00382C00">
              <w:rPr>
                <w:rFonts w:eastAsia="Times New Roman" w:cstheme="minorHAnsi"/>
                <w:sz w:val="20"/>
                <w:szCs w:val="20"/>
                <w:lang w:val="en-AU" w:eastAsia="en-AU"/>
              </w:rPr>
              <w:t>Ensure lived experience of disability is at the forefront of driving cultural change in the VPS.</w:t>
            </w:r>
          </w:p>
          <w:p w14:paraId="37DABA97" w14:textId="77777777" w:rsidR="008817E3" w:rsidRPr="00382C00" w:rsidRDefault="008817E3" w:rsidP="0061781A">
            <w:pPr>
              <w:numPr>
                <w:ilvl w:val="0"/>
                <w:numId w:val="43"/>
              </w:numPr>
              <w:spacing w:after="60" w:line="240" w:lineRule="auto"/>
              <w:ind w:left="349" w:hanging="284"/>
              <w:rPr>
                <w:rFonts w:eastAsia="Times New Roman" w:cstheme="minorHAnsi"/>
                <w:sz w:val="20"/>
                <w:szCs w:val="20"/>
                <w:lang w:val="en-AU" w:eastAsia="en-AU"/>
              </w:rPr>
            </w:pPr>
            <w:r w:rsidRPr="00382C00">
              <w:rPr>
                <w:rFonts w:eastAsia="Times New Roman" w:cstheme="minorHAnsi"/>
                <w:sz w:val="20"/>
                <w:szCs w:val="20"/>
                <w:lang w:val="en-AU" w:eastAsia="en-AU"/>
              </w:rPr>
              <w:t>Disability inclusion and culture change driven by Senior Executives and Diversity and Inclusion/Human Resource Managers.</w:t>
            </w:r>
          </w:p>
          <w:p w14:paraId="5D34F83D" w14:textId="77777777" w:rsidR="008817E3" w:rsidRPr="00382C00" w:rsidRDefault="008817E3" w:rsidP="0061781A">
            <w:pPr>
              <w:numPr>
                <w:ilvl w:val="0"/>
                <w:numId w:val="43"/>
              </w:numPr>
              <w:spacing w:after="60" w:line="240" w:lineRule="auto"/>
              <w:ind w:left="349" w:hanging="284"/>
              <w:rPr>
                <w:rFonts w:eastAsia="Times New Roman" w:cstheme="minorHAnsi"/>
                <w:sz w:val="20"/>
                <w:szCs w:val="20"/>
                <w:lang w:val="en-AU" w:eastAsia="en-AU"/>
              </w:rPr>
            </w:pPr>
            <w:r w:rsidRPr="00382C00">
              <w:rPr>
                <w:rFonts w:eastAsia="Times New Roman" w:cstheme="minorHAnsi"/>
                <w:sz w:val="20"/>
                <w:szCs w:val="20"/>
                <w:lang w:val="en-AU" w:eastAsia="en-AU"/>
              </w:rPr>
              <w:t>Flexible work is the Victorian government’s default position for all employees. Victorian public service Flexible work policy.</w:t>
            </w:r>
          </w:p>
          <w:p w14:paraId="54241DA4" w14:textId="77777777" w:rsidR="008817E3" w:rsidRPr="00382C00" w:rsidRDefault="008817E3" w:rsidP="0061781A">
            <w:pPr>
              <w:numPr>
                <w:ilvl w:val="0"/>
                <w:numId w:val="43"/>
              </w:numPr>
              <w:spacing w:after="60" w:line="240" w:lineRule="auto"/>
              <w:ind w:left="349" w:hanging="284"/>
              <w:rPr>
                <w:rFonts w:eastAsia="Times New Roman" w:cstheme="minorHAnsi"/>
                <w:sz w:val="20"/>
                <w:szCs w:val="20"/>
                <w:lang w:val="en-AU" w:eastAsia="en-AU"/>
              </w:rPr>
            </w:pPr>
            <w:r w:rsidRPr="00382C00">
              <w:rPr>
                <w:rFonts w:eastAsia="Times New Roman" w:cstheme="minorHAnsi"/>
                <w:sz w:val="20"/>
                <w:szCs w:val="20"/>
                <w:lang w:val="en-AU" w:eastAsia="en-AU"/>
              </w:rPr>
              <w:t xml:space="preserve">Increased access pathways for </w:t>
            </w:r>
            <w:r w:rsidRPr="00382C00">
              <w:rPr>
                <w:rFonts w:eastAsia="Times New Roman" w:cstheme="minorHAnsi"/>
                <w:sz w:val="20"/>
                <w:szCs w:val="20"/>
                <w:lang w:val="en-AU" w:eastAsia="en-AU"/>
              </w:rPr>
              <w:lastRenderedPageBreak/>
              <w:t>employees with disability.</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DE3B9F3" w14:textId="77777777" w:rsidR="008817E3" w:rsidRPr="003033D9" w:rsidRDefault="00405430" w:rsidP="0080140F">
            <w:pPr>
              <w:spacing w:after="60" w:line="240" w:lineRule="auto"/>
              <w:rPr>
                <w:rFonts w:eastAsia="Times New Roman" w:cstheme="minorHAnsi"/>
                <w:b/>
                <w:sz w:val="20"/>
                <w:szCs w:val="20"/>
                <w:lang w:val="en-AU" w:eastAsia="en-AU"/>
              </w:rPr>
            </w:pPr>
            <w:r w:rsidRPr="0080140F">
              <w:rPr>
                <w:rFonts w:eastAsia="Times New Roman" w:cstheme="minorHAnsi"/>
                <w:b/>
                <w:sz w:val="20"/>
                <w:szCs w:val="20"/>
                <w:lang w:val="en-AU" w:eastAsia="en-AU"/>
              </w:rPr>
              <w:lastRenderedPageBreak/>
              <w:t>On track</w:t>
            </w:r>
          </w:p>
          <w:p w14:paraId="60A671DE" w14:textId="77777777" w:rsidR="00A906F4" w:rsidRPr="0080140F" w:rsidRDefault="00405430" w:rsidP="0061781A">
            <w:pPr>
              <w:numPr>
                <w:ilvl w:val="0"/>
                <w:numId w:val="44"/>
              </w:numPr>
              <w:spacing w:after="60" w:line="240" w:lineRule="auto"/>
              <w:ind w:left="250" w:hanging="284"/>
              <w:rPr>
                <w:rFonts w:eastAsia="Times New Roman" w:cstheme="minorHAnsi"/>
                <w:b/>
                <w:sz w:val="20"/>
                <w:szCs w:val="20"/>
                <w:lang w:val="en-AU" w:eastAsia="en-AU"/>
              </w:rPr>
            </w:pPr>
            <w:r w:rsidRPr="0080140F">
              <w:rPr>
                <w:rFonts w:eastAsia="Times New Roman" w:cstheme="minorHAnsi"/>
                <w:color w:val="000000"/>
                <w:sz w:val="20"/>
                <w:szCs w:val="20"/>
                <w:lang w:val="en-AU" w:eastAsia="en-AU"/>
              </w:rPr>
              <w:t xml:space="preserve">In 2022, 7.3% of Victorian Public Service employees shared their disability information. </w:t>
            </w:r>
          </w:p>
          <w:p w14:paraId="1E799E49" w14:textId="35AC8F4C" w:rsidR="00405430" w:rsidRPr="0080140F" w:rsidRDefault="00405430" w:rsidP="0061781A">
            <w:pPr>
              <w:numPr>
                <w:ilvl w:val="0"/>
                <w:numId w:val="44"/>
              </w:numPr>
              <w:spacing w:after="60" w:line="240" w:lineRule="auto"/>
              <w:ind w:left="250" w:hanging="284"/>
              <w:rPr>
                <w:rFonts w:eastAsia="Times New Roman" w:cstheme="minorHAnsi"/>
                <w:b/>
                <w:sz w:val="20"/>
                <w:szCs w:val="20"/>
                <w:lang w:val="en-AU" w:eastAsia="en-AU"/>
              </w:rPr>
            </w:pPr>
            <w:r w:rsidRPr="0080140F">
              <w:rPr>
                <w:rFonts w:eastAsia="Times New Roman" w:cstheme="minorHAnsi"/>
                <w:color w:val="000000"/>
                <w:sz w:val="20"/>
                <w:szCs w:val="20"/>
                <w:lang w:val="en-AU" w:eastAsia="en-AU"/>
              </w:rPr>
              <w:t xml:space="preserve">Further, 16% of graduates in the Victorian government graduate </w:t>
            </w:r>
            <w:r w:rsidRPr="0080140F">
              <w:rPr>
                <w:rFonts w:eastAsia="Times New Roman" w:cstheme="minorHAnsi"/>
                <w:color w:val="000000"/>
                <w:sz w:val="20"/>
                <w:szCs w:val="20"/>
                <w:lang w:val="en-AU" w:eastAsia="en-AU"/>
              </w:rPr>
              <w:lastRenderedPageBreak/>
              <w:t>program, entered via the Disability Pathway.</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3ABA1456" w14:textId="77777777" w:rsidR="008817E3" w:rsidRPr="003033D9"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033D9">
              <w:rPr>
                <w:rFonts w:eastAsiaTheme="minorEastAsia" w:cstheme="minorHAnsi"/>
                <w:b/>
                <w:bCs/>
                <w:color w:val="000000"/>
                <w:sz w:val="20"/>
                <w:szCs w:val="20"/>
                <w:lang w:val="en-US" w:eastAsia="en-IN"/>
              </w:rPr>
              <w:lastRenderedPageBreak/>
              <w:t>On track</w:t>
            </w:r>
          </w:p>
          <w:p w14:paraId="0FAAFB77"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In 2021, 5.6% of VPS employees identified as a person with disability.</w:t>
            </w:r>
          </w:p>
          <w:p w14:paraId="2D7DBE00"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Inclusive employee life-cycle toolkit will be launched Q4, 2022.</w:t>
            </w:r>
          </w:p>
          <w:p w14:paraId="4BEEE190"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Launched first Whole-of-Victorian-Government (WOVG) disability </w:t>
            </w:r>
            <w:r w:rsidRPr="00382C00">
              <w:rPr>
                <w:rFonts w:eastAsiaTheme="minorEastAsia" w:cstheme="minorHAnsi"/>
                <w:color w:val="000000"/>
                <w:spacing w:val="-4"/>
                <w:sz w:val="20"/>
                <w:szCs w:val="20"/>
                <w:lang w:val="en-US" w:eastAsia="en-IN"/>
              </w:rPr>
              <w:lastRenderedPageBreak/>
              <w:t>awareness eLearn on 3 December 2021.</w:t>
            </w:r>
          </w:p>
          <w:p w14:paraId="265029CE"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Launched Neurodiversity Support Services; a panel of 5 organisations able to provide counselling and awareness training to employees, managers and teams.</w:t>
            </w:r>
          </w:p>
          <w:p w14:paraId="6C608B2A" w14:textId="77777777" w:rsidR="008817E3" w:rsidRPr="00382C00" w:rsidRDefault="008817E3" w:rsidP="00B138C3">
            <w:pPr>
              <w:numPr>
                <w:ilvl w:val="0"/>
                <w:numId w:val="2"/>
              </w:numPr>
              <w:spacing w:after="60" w:line="240" w:lineRule="auto"/>
              <w:ind w:left="171" w:hanging="142"/>
              <w:rPr>
                <w:rFonts w:eastAsia="Times New Roman" w:cstheme="minorHAnsi"/>
                <w:sz w:val="20"/>
                <w:szCs w:val="20"/>
                <w:lang w:val="en-AU" w:eastAsia="en-AU"/>
              </w:rPr>
            </w:pPr>
            <w:r w:rsidRPr="00382C00">
              <w:rPr>
                <w:rFonts w:cstheme="minorHAnsi"/>
                <w:sz w:val="20"/>
                <w:szCs w:val="20"/>
                <w:lang w:val="en-AU"/>
              </w:rPr>
              <w:t>Continue to convene Deputy Secretary Disability Champion Round Table (quarterly) and Disability Employment Community of Practice (CoP) (monthly), to drive cultural change and WOVG actions.</w:t>
            </w:r>
          </w:p>
        </w:tc>
      </w:tr>
      <w:tr w:rsidR="008817E3" w:rsidRPr="00B138C3" w14:paraId="1B7343E2"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613BE7C9" w14:textId="77777777" w:rsidR="008817E3" w:rsidRPr="00B138C3" w:rsidRDefault="008817E3" w:rsidP="00B138C3">
            <w:pPr>
              <w:spacing w:after="60" w:line="240" w:lineRule="auto"/>
              <w:rPr>
                <w:rFonts w:eastAsia="Times New Roman" w:cstheme="minorHAnsi"/>
                <w:sz w:val="20"/>
                <w:szCs w:val="20"/>
                <w:lang w:val="en-AU" w:eastAsia="en-AU"/>
              </w:rPr>
            </w:pPr>
            <w:r w:rsidRPr="00B138C3">
              <w:rPr>
                <w:rFonts w:eastAsia="Times New Roman" w:cstheme="minorHAnsi"/>
                <w:sz w:val="20"/>
                <w:szCs w:val="20"/>
                <w:lang w:val="en-AU" w:eastAsia="en-AU"/>
              </w:rPr>
              <w:lastRenderedPageBreak/>
              <w:t>1.3</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237F5C4"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B138C3">
              <w:rPr>
                <w:rFonts w:eastAsiaTheme="minorEastAsia" w:cstheme="minorHAnsi"/>
                <w:b/>
                <w:bCs/>
                <w:color w:val="000000"/>
                <w:spacing w:val="-4"/>
                <w:sz w:val="20"/>
                <w:szCs w:val="20"/>
                <w:lang w:val="en-US" w:eastAsia="en-IN"/>
              </w:rPr>
              <w:t>Justice and Community Safety</w:t>
            </w:r>
          </w:p>
          <w:p w14:paraId="47DC41AF"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B138C3">
              <w:rPr>
                <w:rFonts w:eastAsiaTheme="minorEastAsia" w:cstheme="minorHAnsi"/>
                <w:bCs/>
                <w:color w:val="000000"/>
                <w:spacing w:val="-4"/>
                <w:sz w:val="20"/>
                <w:szCs w:val="20"/>
                <w:lang w:val="en-US" w:eastAsia="en-IN"/>
              </w:rPr>
              <w:t>Attract, recruit and retain more people with disability in the Department of Justice and Community Safety.</w:t>
            </w:r>
          </w:p>
          <w:p w14:paraId="67D0BC79"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p>
          <w:p w14:paraId="4DDB6F5C"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B138C3">
              <w:rPr>
                <w:rFonts w:eastAsiaTheme="minorEastAsia" w:cstheme="minorHAnsi"/>
                <w:bCs/>
                <w:i/>
                <w:color w:val="000000"/>
                <w:spacing w:val="-4"/>
                <w:sz w:val="20"/>
                <w:szCs w:val="20"/>
                <w:lang w:val="en-US" w:eastAsia="en-IN"/>
              </w:rPr>
              <w:t>Linked to Policy Priority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64BEA7F" w14:textId="77777777" w:rsidR="008817E3" w:rsidRPr="00B138C3" w:rsidRDefault="008817E3" w:rsidP="00B138C3">
            <w:pPr>
              <w:spacing w:after="60" w:line="240" w:lineRule="auto"/>
              <w:rPr>
                <w:rFonts w:cstheme="minorHAnsi"/>
                <w:b/>
                <w:sz w:val="20"/>
                <w:szCs w:val="20"/>
                <w:lang w:val="en-AU"/>
              </w:rPr>
            </w:pPr>
            <w:r w:rsidRPr="00B138C3">
              <w:rPr>
                <w:rFonts w:cstheme="minorHAnsi"/>
                <w:b/>
                <w:sz w:val="20"/>
                <w:szCs w:val="20"/>
                <w:lang w:val="en-AU"/>
              </w:rPr>
              <w:t>December 2025</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96FEE51" w14:textId="77777777" w:rsidR="008817E3" w:rsidRPr="00B138C3" w:rsidRDefault="008817E3" w:rsidP="0061781A">
            <w:pPr>
              <w:numPr>
                <w:ilvl w:val="0"/>
                <w:numId w:val="43"/>
              </w:numPr>
              <w:spacing w:after="60" w:line="240" w:lineRule="auto"/>
              <w:ind w:left="207" w:hanging="207"/>
              <w:rPr>
                <w:rFonts w:cstheme="minorHAnsi"/>
                <w:sz w:val="20"/>
                <w:szCs w:val="20"/>
                <w:lang w:val="en-AU"/>
              </w:rPr>
            </w:pPr>
            <w:r w:rsidRPr="00B138C3">
              <w:rPr>
                <w:rFonts w:cstheme="minorHAnsi"/>
                <w:sz w:val="20"/>
                <w:szCs w:val="20"/>
                <w:lang w:val="en-AU"/>
              </w:rPr>
              <w:t>12% of respondents from DJCS people matters survey (PMS) identify as a person with disability.</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4EE14A7" w14:textId="77777777" w:rsidR="008817E3" w:rsidRDefault="00405430" w:rsidP="0080140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B138C3">
              <w:rPr>
                <w:rFonts w:eastAsiaTheme="minorEastAsia" w:cstheme="minorHAnsi"/>
                <w:b/>
                <w:bCs/>
                <w:color w:val="000000"/>
                <w:sz w:val="20"/>
                <w:szCs w:val="20"/>
                <w:lang w:val="en-US" w:eastAsia="en-IN"/>
              </w:rPr>
              <w:t>On track</w:t>
            </w:r>
          </w:p>
          <w:p w14:paraId="6A366CCC" w14:textId="4634C705" w:rsidR="00655562" w:rsidRPr="0080140F" w:rsidRDefault="00EC713D" w:rsidP="0061781A">
            <w:pPr>
              <w:numPr>
                <w:ilvl w:val="0"/>
                <w:numId w:val="44"/>
              </w:numPr>
              <w:spacing w:after="60" w:line="240" w:lineRule="auto"/>
              <w:ind w:left="250" w:hanging="284"/>
              <w:rPr>
                <w:rFonts w:eastAsiaTheme="minorEastAsia" w:cstheme="minorHAnsi"/>
                <w:b/>
                <w:bCs/>
                <w:color w:val="000000"/>
                <w:sz w:val="20"/>
                <w:szCs w:val="20"/>
                <w:lang w:val="en-US" w:eastAsia="en-IN"/>
              </w:rPr>
            </w:pPr>
            <w:r>
              <w:rPr>
                <w:rFonts w:eastAsia="Times New Roman" w:cstheme="minorHAnsi"/>
                <w:color w:val="000000"/>
                <w:sz w:val="20"/>
                <w:szCs w:val="20"/>
                <w:lang w:val="en-AU" w:eastAsia="en-AU"/>
              </w:rPr>
              <w:t xml:space="preserve">The </w:t>
            </w:r>
            <w:r w:rsidR="00405430" w:rsidRPr="0080140F">
              <w:rPr>
                <w:rFonts w:eastAsia="Times New Roman" w:cstheme="minorHAnsi"/>
                <w:color w:val="000000"/>
                <w:sz w:val="20"/>
                <w:szCs w:val="20"/>
                <w:lang w:val="en-AU" w:eastAsia="en-AU"/>
              </w:rPr>
              <w:t xml:space="preserve">2023 People Matter Survey </w:t>
            </w:r>
            <w:r>
              <w:rPr>
                <w:rFonts w:eastAsia="Times New Roman" w:cstheme="minorHAnsi"/>
                <w:color w:val="000000"/>
                <w:sz w:val="20"/>
                <w:szCs w:val="20"/>
                <w:lang w:val="en-AU" w:eastAsia="en-AU"/>
              </w:rPr>
              <w:t>was completed by</w:t>
            </w:r>
            <w:r w:rsidR="00405430" w:rsidRPr="0080140F">
              <w:rPr>
                <w:rFonts w:eastAsia="Times New Roman" w:cstheme="minorHAnsi"/>
                <w:color w:val="000000"/>
                <w:sz w:val="20"/>
                <w:szCs w:val="20"/>
                <w:lang w:val="en-AU" w:eastAsia="en-AU"/>
              </w:rPr>
              <w:t xml:space="preserve"> 4</w:t>
            </w:r>
            <w:r>
              <w:rPr>
                <w:rFonts w:eastAsia="Times New Roman" w:cstheme="minorHAnsi"/>
                <w:color w:val="000000"/>
                <w:sz w:val="20"/>
                <w:szCs w:val="20"/>
                <w:lang w:val="en-AU" w:eastAsia="en-AU"/>
              </w:rPr>
              <w:t>,</w:t>
            </w:r>
            <w:r w:rsidR="00405430" w:rsidRPr="0080140F">
              <w:rPr>
                <w:rFonts w:eastAsia="Times New Roman" w:cstheme="minorHAnsi"/>
                <w:color w:val="000000"/>
                <w:sz w:val="20"/>
                <w:szCs w:val="20"/>
                <w:lang w:val="en-AU" w:eastAsia="en-AU"/>
              </w:rPr>
              <w:t>127 staff</w:t>
            </w:r>
            <w:r>
              <w:rPr>
                <w:rFonts w:eastAsia="Times New Roman" w:cstheme="minorHAnsi"/>
                <w:color w:val="000000"/>
                <w:sz w:val="20"/>
                <w:szCs w:val="20"/>
                <w:lang w:val="en-AU" w:eastAsia="en-AU"/>
              </w:rPr>
              <w:t>.</w:t>
            </w:r>
            <w:r w:rsidR="00405430" w:rsidRPr="0080140F">
              <w:rPr>
                <w:rFonts w:eastAsia="Times New Roman" w:cstheme="minorHAnsi"/>
                <w:color w:val="000000"/>
                <w:sz w:val="20"/>
                <w:szCs w:val="20"/>
                <w:lang w:val="en-AU" w:eastAsia="en-AU"/>
              </w:rPr>
              <w:t xml:space="preserve"> </w:t>
            </w:r>
          </w:p>
          <w:p w14:paraId="53EFA55B" w14:textId="71C3E241" w:rsidR="00405430" w:rsidRPr="0080140F" w:rsidRDefault="00EC713D" w:rsidP="0061781A">
            <w:pPr>
              <w:numPr>
                <w:ilvl w:val="0"/>
                <w:numId w:val="44"/>
              </w:numPr>
              <w:spacing w:after="60" w:line="240" w:lineRule="auto"/>
              <w:ind w:left="250" w:hanging="284"/>
              <w:rPr>
                <w:rFonts w:eastAsiaTheme="minorEastAsia" w:cstheme="minorHAnsi"/>
                <w:b/>
                <w:bCs/>
                <w:color w:val="000000"/>
                <w:sz w:val="20"/>
                <w:szCs w:val="20"/>
                <w:lang w:val="en-US" w:eastAsia="en-IN"/>
              </w:rPr>
            </w:pPr>
            <w:r>
              <w:rPr>
                <w:rFonts w:eastAsia="Times New Roman" w:cstheme="minorHAnsi"/>
                <w:color w:val="000000"/>
                <w:sz w:val="20"/>
                <w:szCs w:val="20"/>
                <w:lang w:val="en-AU" w:eastAsia="en-AU"/>
              </w:rPr>
              <w:t>T</w:t>
            </w:r>
            <w:r w:rsidR="00405430" w:rsidRPr="0080140F">
              <w:rPr>
                <w:rFonts w:eastAsia="Times New Roman" w:cstheme="minorHAnsi"/>
                <w:color w:val="000000"/>
                <w:sz w:val="20"/>
                <w:szCs w:val="20"/>
                <w:lang w:val="en-AU" w:eastAsia="en-AU"/>
              </w:rPr>
              <w:t>his survey indicated that 8% of responders identified as having a disability.</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2BA76CED"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B138C3">
              <w:rPr>
                <w:rFonts w:eastAsiaTheme="minorEastAsia" w:cstheme="minorHAnsi"/>
                <w:b/>
                <w:bCs/>
                <w:color w:val="000000"/>
                <w:sz w:val="20"/>
                <w:szCs w:val="20"/>
                <w:lang w:val="en-US" w:eastAsia="en-IN"/>
              </w:rPr>
              <w:t>On track</w:t>
            </w:r>
          </w:p>
          <w:p w14:paraId="510A83E8" w14:textId="77777777" w:rsidR="008817E3" w:rsidRPr="00B138C3" w:rsidRDefault="008817E3" w:rsidP="0061781A">
            <w:pPr>
              <w:widowControl w:val="0"/>
              <w:numPr>
                <w:ilvl w:val="0"/>
                <w:numId w:val="5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B138C3">
              <w:rPr>
                <w:rFonts w:eastAsiaTheme="minorEastAsia" w:cstheme="minorHAnsi"/>
                <w:bCs/>
                <w:color w:val="000000"/>
                <w:sz w:val="20"/>
                <w:szCs w:val="20"/>
                <w:lang w:val="en-US" w:eastAsia="en-IN"/>
              </w:rPr>
              <w:t>7% of Department of Justice and Community Safety staff who did the People Matter Survey 2021 identified as a person with disability compared to 3% in 2019.</w:t>
            </w:r>
          </w:p>
        </w:tc>
      </w:tr>
      <w:tr w:rsidR="008817E3" w:rsidRPr="00B138C3" w14:paraId="14C014F5"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FFFFE75" w14:textId="77777777" w:rsidR="008817E3" w:rsidRPr="00B138C3" w:rsidRDefault="008817E3" w:rsidP="00B138C3">
            <w:pPr>
              <w:spacing w:after="60" w:line="240" w:lineRule="auto"/>
              <w:rPr>
                <w:rFonts w:eastAsia="Times New Roman" w:cstheme="minorHAnsi"/>
                <w:sz w:val="20"/>
                <w:szCs w:val="20"/>
                <w:lang w:val="en-AU" w:eastAsia="en-AU"/>
              </w:rPr>
            </w:pPr>
            <w:r w:rsidRPr="00B138C3">
              <w:rPr>
                <w:rFonts w:eastAsia="Times New Roman" w:cstheme="minorHAnsi"/>
                <w:sz w:val="20"/>
                <w:szCs w:val="20"/>
                <w:lang w:val="en-AU" w:eastAsia="en-AU"/>
              </w:rPr>
              <w:t>1.4</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AD1A1AE"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B138C3">
              <w:rPr>
                <w:rFonts w:eastAsiaTheme="minorEastAsia" w:cstheme="minorHAnsi"/>
                <w:bCs/>
                <w:color w:val="000000"/>
                <w:spacing w:val="-4"/>
                <w:sz w:val="20"/>
                <w:szCs w:val="20"/>
                <w:lang w:val="en-US" w:eastAsia="en-IN"/>
              </w:rPr>
              <w:t>Develop special measures positions to create equitable and diverse pathways and opportunities for people with disability.</w:t>
            </w:r>
          </w:p>
          <w:p w14:paraId="27343527"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18E7E1B4"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B138C3">
              <w:rPr>
                <w:rFonts w:eastAsiaTheme="minorEastAsia" w:cstheme="minorHAnsi"/>
                <w:bCs/>
                <w:i/>
                <w:color w:val="000000"/>
                <w:spacing w:val="-4"/>
                <w:sz w:val="20"/>
                <w:szCs w:val="20"/>
                <w:lang w:val="en-US" w:eastAsia="en-IN"/>
              </w:rPr>
              <w:t>Linked to Policy Priority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2CA6347" w14:textId="77777777" w:rsidR="008817E3" w:rsidRPr="00B138C3" w:rsidRDefault="008817E3" w:rsidP="00B138C3">
            <w:pPr>
              <w:spacing w:after="60" w:line="240" w:lineRule="auto"/>
              <w:rPr>
                <w:rFonts w:cstheme="minorHAnsi"/>
                <w:b/>
                <w:sz w:val="20"/>
                <w:szCs w:val="20"/>
                <w:lang w:val="en-AU"/>
              </w:rPr>
            </w:pPr>
            <w:r w:rsidRPr="00B138C3">
              <w:rPr>
                <w:rFonts w:cstheme="minorHAnsi"/>
                <w:b/>
                <w:sz w:val="20"/>
                <w:szCs w:val="20"/>
                <w:lang w:val="en-AU"/>
              </w:rPr>
              <w:t>December 2025</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94F46B3" w14:textId="77777777" w:rsidR="008817E3" w:rsidRPr="00B138C3" w:rsidRDefault="008817E3" w:rsidP="0061781A">
            <w:pPr>
              <w:numPr>
                <w:ilvl w:val="0"/>
                <w:numId w:val="43"/>
              </w:numPr>
              <w:spacing w:after="60" w:line="240" w:lineRule="auto"/>
              <w:ind w:left="207" w:hanging="207"/>
              <w:rPr>
                <w:rFonts w:cstheme="minorHAnsi"/>
                <w:sz w:val="20"/>
                <w:szCs w:val="20"/>
                <w:lang w:val="en-AU"/>
              </w:rPr>
            </w:pPr>
            <w:r w:rsidRPr="00B138C3">
              <w:rPr>
                <w:rFonts w:cstheme="minorHAnsi"/>
                <w:sz w:val="20"/>
                <w:szCs w:val="20"/>
                <w:lang w:val="en-AU"/>
              </w:rPr>
              <w:t>Diverse opportunities across the department are established as special measure roles.</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8490748" w14:textId="77777777" w:rsidR="00306C4A" w:rsidRDefault="00306C4A" w:rsidP="00306C4A">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B138C3">
              <w:rPr>
                <w:rFonts w:eastAsiaTheme="minorEastAsia" w:cstheme="minorHAnsi"/>
                <w:b/>
                <w:bCs/>
                <w:color w:val="000000"/>
                <w:sz w:val="20"/>
                <w:szCs w:val="20"/>
                <w:lang w:val="en-US" w:eastAsia="en-IN"/>
              </w:rPr>
              <w:t>On track</w:t>
            </w:r>
          </w:p>
          <w:p w14:paraId="3957AD38" w14:textId="77777777" w:rsidR="00655562" w:rsidRPr="0080140F" w:rsidRDefault="00E27E18" w:rsidP="0061781A">
            <w:pPr>
              <w:numPr>
                <w:ilvl w:val="0"/>
                <w:numId w:val="44"/>
              </w:numPr>
              <w:spacing w:after="60" w:line="240" w:lineRule="auto"/>
              <w:ind w:left="250" w:hanging="284"/>
              <w:rPr>
                <w:rFonts w:eastAsia="Times New Roman" w:cstheme="minorHAnsi"/>
                <w:sz w:val="20"/>
                <w:szCs w:val="20"/>
                <w:lang w:val="en-AU" w:eastAsia="en-AU"/>
              </w:rPr>
            </w:pPr>
            <w:r w:rsidRPr="0080140F">
              <w:rPr>
                <w:rFonts w:eastAsia="Times New Roman" w:cstheme="minorHAnsi"/>
                <w:color w:val="000000"/>
                <w:sz w:val="20"/>
                <w:szCs w:val="20"/>
                <w:lang w:val="en-AU" w:eastAsia="en-AU"/>
              </w:rPr>
              <w:t xml:space="preserve">DJCS Best Practice Recruitment training and Inclusive Employment Guide </w:t>
            </w:r>
            <w:r w:rsidRPr="00E27E18">
              <w:rPr>
                <w:rFonts w:eastAsia="Times New Roman" w:cstheme="minorHAnsi"/>
                <w:color w:val="000000"/>
                <w:sz w:val="20"/>
                <w:szCs w:val="20"/>
                <w:lang w:val="en-AU" w:eastAsia="en-AU"/>
              </w:rPr>
              <w:t>implementation</w:t>
            </w:r>
            <w:r w:rsidRPr="0080140F">
              <w:rPr>
                <w:rFonts w:eastAsia="Times New Roman" w:cstheme="minorHAnsi"/>
                <w:color w:val="000000"/>
                <w:sz w:val="20"/>
                <w:szCs w:val="20"/>
                <w:lang w:val="en-AU" w:eastAsia="en-AU"/>
              </w:rPr>
              <w:t xml:space="preserve"> supports offering more diverse positions. </w:t>
            </w:r>
          </w:p>
          <w:p w14:paraId="1BA5E66B" w14:textId="6C314602" w:rsidR="008817E3" w:rsidRPr="00B138C3" w:rsidRDefault="00E27E18" w:rsidP="0061781A">
            <w:pPr>
              <w:numPr>
                <w:ilvl w:val="0"/>
                <w:numId w:val="44"/>
              </w:numPr>
              <w:spacing w:after="60" w:line="240" w:lineRule="auto"/>
              <w:ind w:left="250" w:hanging="284"/>
              <w:rPr>
                <w:rFonts w:eastAsia="Times New Roman" w:cstheme="minorHAnsi"/>
                <w:sz w:val="20"/>
                <w:szCs w:val="20"/>
                <w:lang w:val="en-AU" w:eastAsia="en-AU"/>
              </w:rPr>
            </w:pPr>
            <w:r w:rsidRPr="0080140F">
              <w:rPr>
                <w:rFonts w:eastAsia="Times New Roman" w:cstheme="minorHAnsi"/>
                <w:color w:val="000000"/>
                <w:sz w:val="20"/>
                <w:szCs w:val="20"/>
                <w:lang w:val="en-AU" w:eastAsia="en-AU"/>
              </w:rPr>
              <w:t>Wherever possible, efforts to attract candidates with disability to all roles are made.</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46854986"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B138C3">
              <w:rPr>
                <w:rFonts w:eastAsiaTheme="minorEastAsia" w:cstheme="minorHAnsi"/>
                <w:b/>
                <w:bCs/>
                <w:color w:val="000000"/>
                <w:sz w:val="20"/>
                <w:szCs w:val="20"/>
                <w:lang w:val="en-US" w:eastAsia="en-IN"/>
              </w:rPr>
              <w:t>Paused</w:t>
            </w:r>
          </w:p>
          <w:p w14:paraId="02626B6E" w14:textId="77777777" w:rsidR="008817E3" w:rsidRPr="00B138C3" w:rsidRDefault="008817E3" w:rsidP="0061781A">
            <w:pPr>
              <w:widowControl w:val="0"/>
              <w:numPr>
                <w:ilvl w:val="0"/>
                <w:numId w:val="55"/>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B138C3">
              <w:rPr>
                <w:rFonts w:eastAsiaTheme="minorEastAsia" w:cstheme="minorHAnsi"/>
                <w:bCs/>
                <w:color w:val="000000"/>
                <w:sz w:val="20"/>
                <w:szCs w:val="20"/>
                <w:lang w:val="en-US" w:eastAsia="en-IN"/>
              </w:rPr>
              <w:t>Paused pending appointment of Senior Diversity and Inclusion Advisor.</w:t>
            </w:r>
          </w:p>
        </w:tc>
      </w:tr>
      <w:tr w:rsidR="008817E3" w:rsidRPr="00B138C3" w14:paraId="4BD89C05"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7F0C51D" w14:textId="77777777" w:rsidR="008817E3" w:rsidRPr="00B138C3" w:rsidRDefault="008817E3" w:rsidP="00B138C3">
            <w:pPr>
              <w:spacing w:after="60" w:line="240" w:lineRule="auto"/>
              <w:rPr>
                <w:rFonts w:eastAsia="Times New Roman" w:cstheme="minorHAnsi"/>
                <w:sz w:val="20"/>
                <w:szCs w:val="20"/>
                <w:lang w:val="en-AU" w:eastAsia="en-AU"/>
              </w:rPr>
            </w:pPr>
            <w:r w:rsidRPr="00B138C3">
              <w:rPr>
                <w:rFonts w:eastAsia="Times New Roman" w:cstheme="minorHAnsi"/>
                <w:sz w:val="20"/>
                <w:szCs w:val="20"/>
                <w:lang w:val="en-AU" w:eastAsia="en-AU"/>
              </w:rPr>
              <w:t>1.5</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AC6A64D"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B138C3">
              <w:rPr>
                <w:rFonts w:eastAsiaTheme="minorEastAsia" w:cstheme="minorHAnsi"/>
                <w:bCs/>
                <w:color w:val="000000"/>
                <w:spacing w:val="-4"/>
                <w:sz w:val="20"/>
                <w:szCs w:val="20"/>
                <w:lang w:val="en-US" w:eastAsia="en-IN"/>
              </w:rPr>
              <w:t xml:space="preserve">Provide an inclusive, barrier free workplace for existing employees with disability to ensure retention through </w:t>
            </w:r>
            <w:r w:rsidRPr="00B138C3">
              <w:rPr>
                <w:rFonts w:eastAsiaTheme="minorEastAsia" w:cstheme="minorHAnsi"/>
                <w:bCs/>
                <w:color w:val="000000"/>
                <w:spacing w:val="-4"/>
                <w:sz w:val="20"/>
                <w:szCs w:val="20"/>
                <w:lang w:val="en-US" w:eastAsia="en-IN"/>
              </w:rPr>
              <w:lastRenderedPageBreak/>
              <w:t>our training, policies, procedures and the provision of accessible resources.</w:t>
            </w:r>
          </w:p>
          <w:p w14:paraId="11E6BDBA"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C0955AC"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B138C3">
              <w:rPr>
                <w:rFonts w:eastAsiaTheme="minorEastAsia" w:cstheme="minorHAnsi"/>
                <w:bCs/>
                <w:i/>
                <w:color w:val="000000"/>
                <w:spacing w:val="-4"/>
                <w:sz w:val="20"/>
                <w:szCs w:val="20"/>
                <w:lang w:val="en-US" w:eastAsia="en-IN"/>
              </w:rPr>
              <w:t>Linked to Policy Priority Community Attitudes Policy Priority 2: Key professional workforces are able to confidently and positively respond to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D287DCD" w14:textId="77777777" w:rsidR="008817E3" w:rsidRPr="00B138C3" w:rsidRDefault="008817E3" w:rsidP="00B138C3">
            <w:pPr>
              <w:spacing w:after="60" w:line="240" w:lineRule="auto"/>
              <w:rPr>
                <w:rFonts w:cstheme="minorHAnsi"/>
                <w:b/>
                <w:sz w:val="20"/>
                <w:szCs w:val="20"/>
                <w:lang w:val="en-AU"/>
              </w:rPr>
            </w:pPr>
            <w:r w:rsidRPr="00B138C3">
              <w:rPr>
                <w:rFonts w:cstheme="minorHAnsi"/>
                <w:b/>
                <w:sz w:val="20"/>
                <w:szCs w:val="20"/>
                <w:lang w:val="en-AU"/>
              </w:rPr>
              <w:lastRenderedPageBreak/>
              <w:t>December 2025</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56F04E7" w14:textId="77777777" w:rsidR="008817E3" w:rsidRPr="00B138C3" w:rsidRDefault="008817E3" w:rsidP="0061781A">
            <w:pPr>
              <w:numPr>
                <w:ilvl w:val="0"/>
                <w:numId w:val="43"/>
              </w:numPr>
              <w:spacing w:after="60" w:line="240" w:lineRule="auto"/>
              <w:ind w:left="207" w:hanging="207"/>
              <w:rPr>
                <w:rFonts w:cstheme="minorHAnsi"/>
                <w:sz w:val="20"/>
                <w:szCs w:val="20"/>
                <w:lang w:val="en-AU"/>
              </w:rPr>
            </w:pPr>
            <w:r w:rsidRPr="00B138C3">
              <w:rPr>
                <w:rFonts w:cstheme="minorHAnsi"/>
                <w:sz w:val="20"/>
                <w:szCs w:val="20"/>
                <w:lang w:val="en-AU"/>
              </w:rPr>
              <w:t xml:space="preserve">Training, policies, procedures and accessible resources that </w:t>
            </w:r>
            <w:r w:rsidRPr="00B138C3">
              <w:rPr>
                <w:rFonts w:cstheme="minorHAnsi"/>
                <w:sz w:val="20"/>
                <w:szCs w:val="20"/>
                <w:lang w:val="en-AU"/>
              </w:rPr>
              <w:lastRenderedPageBreak/>
              <w:t>support disability inclusion are in place.</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A316DD4" w14:textId="77777777" w:rsidR="00E27E18" w:rsidRDefault="00E27E18" w:rsidP="00E27E18">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B138C3">
              <w:rPr>
                <w:rFonts w:eastAsiaTheme="minorEastAsia" w:cstheme="minorHAnsi"/>
                <w:b/>
                <w:bCs/>
                <w:color w:val="000000"/>
                <w:sz w:val="20"/>
                <w:szCs w:val="20"/>
                <w:lang w:val="en-US" w:eastAsia="en-IN"/>
              </w:rPr>
              <w:lastRenderedPageBreak/>
              <w:t>On track</w:t>
            </w:r>
          </w:p>
          <w:p w14:paraId="2B0135FF" w14:textId="60FDE06D" w:rsidR="00E27E18" w:rsidRPr="0080140F" w:rsidRDefault="00E27E18" w:rsidP="0061781A">
            <w:pPr>
              <w:numPr>
                <w:ilvl w:val="0"/>
                <w:numId w:val="44"/>
              </w:numPr>
              <w:spacing w:after="60" w:line="240" w:lineRule="auto"/>
              <w:ind w:left="250" w:hanging="284"/>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 xml:space="preserve">Inclusive Employment Guide for hiring managers </w:t>
            </w:r>
            <w:r w:rsidR="00122568" w:rsidRPr="00E27E18">
              <w:rPr>
                <w:rFonts w:eastAsia="Times New Roman" w:cstheme="minorHAnsi"/>
                <w:color w:val="000000"/>
                <w:sz w:val="20"/>
                <w:szCs w:val="20"/>
                <w:lang w:val="en-AU" w:eastAsia="en-AU"/>
              </w:rPr>
              <w:t>implemented</w:t>
            </w:r>
            <w:r w:rsidRPr="0080140F">
              <w:rPr>
                <w:rFonts w:eastAsia="Times New Roman" w:cstheme="minorHAnsi"/>
                <w:color w:val="000000"/>
                <w:sz w:val="20"/>
                <w:szCs w:val="20"/>
                <w:lang w:val="en-AU" w:eastAsia="en-AU"/>
              </w:rPr>
              <w:t xml:space="preserve"> to </w:t>
            </w:r>
            <w:r w:rsidR="008440AC">
              <w:rPr>
                <w:rFonts w:eastAsia="Times New Roman" w:cstheme="minorHAnsi"/>
                <w:color w:val="000000"/>
                <w:sz w:val="20"/>
                <w:szCs w:val="20"/>
                <w:lang w:val="en-AU" w:eastAsia="en-AU"/>
              </w:rPr>
              <w:lastRenderedPageBreak/>
              <w:t>use</w:t>
            </w:r>
            <w:r w:rsidRPr="0080140F">
              <w:rPr>
                <w:rFonts w:eastAsia="Times New Roman" w:cstheme="minorHAnsi"/>
                <w:color w:val="000000"/>
                <w:sz w:val="20"/>
                <w:szCs w:val="20"/>
                <w:lang w:val="en-AU" w:eastAsia="en-AU"/>
              </w:rPr>
              <w:t xml:space="preserve"> best Inclusive recruitment practices:</w:t>
            </w:r>
          </w:p>
          <w:p w14:paraId="68813992" w14:textId="0697AC24" w:rsidR="00E27E18" w:rsidRPr="0080140F" w:rsidRDefault="00E27E18" w:rsidP="0061781A">
            <w:pPr>
              <w:pStyle w:val="ListParagraph"/>
              <w:numPr>
                <w:ilvl w:val="1"/>
                <w:numId w:val="246"/>
              </w:numPr>
              <w:spacing w:after="120" w:line="240" w:lineRule="auto"/>
              <w:ind w:left="540" w:hanging="284"/>
              <w:rPr>
                <w:rFonts w:cstheme="minorHAnsi"/>
                <w:color w:val="000000"/>
                <w:sz w:val="20"/>
                <w:szCs w:val="20"/>
              </w:rPr>
            </w:pPr>
            <w:r w:rsidRPr="0080140F">
              <w:rPr>
                <w:rFonts w:cstheme="minorHAnsi"/>
                <w:color w:val="000000"/>
                <w:sz w:val="20"/>
                <w:szCs w:val="20"/>
              </w:rPr>
              <w:t>Workplace Adjustment Policy developed</w:t>
            </w:r>
          </w:p>
          <w:p w14:paraId="408A903F" w14:textId="03B392D6" w:rsidR="00E27E18" w:rsidRPr="0080140F" w:rsidRDefault="00E27E18" w:rsidP="0061781A">
            <w:pPr>
              <w:pStyle w:val="ListParagraph"/>
              <w:numPr>
                <w:ilvl w:val="1"/>
                <w:numId w:val="246"/>
              </w:numPr>
              <w:spacing w:after="120" w:line="240" w:lineRule="auto"/>
              <w:ind w:left="540" w:hanging="284"/>
              <w:rPr>
                <w:rFonts w:cstheme="minorHAnsi"/>
                <w:color w:val="000000"/>
                <w:sz w:val="20"/>
                <w:szCs w:val="20"/>
              </w:rPr>
            </w:pPr>
            <w:r w:rsidRPr="0080140F">
              <w:rPr>
                <w:rFonts w:cstheme="minorHAnsi"/>
                <w:color w:val="000000"/>
                <w:sz w:val="20"/>
                <w:szCs w:val="20"/>
              </w:rPr>
              <w:t>Disability Awareness/</w:t>
            </w:r>
            <w:r w:rsidR="00D55793">
              <w:rPr>
                <w:rFonts w:cstheme="minorHAnsi"/>
                <w:color w:val="000000"/>
                <w:sz w:val="20"/>
                <w:szCs w:val="20"/>
              </w:rPr>
              <w:t xml:space="preserve"> </w:t>
            </w:r>
            <w:r w:rsidRPr="0080140F">
              <w:rPr>
                <w:rFonts w:cstheme="minorHAnsi"/>
                <w:color w:val="000000"/>
                <w:sz w:val="20"/>
                <w:szCs w:val="20"/>
              </w:rPr>
              <w:t>Confidence education and training provided</w:t>
            </w:r>
          </w:p>
          <w:p w14:paraId="7FCE8954" w14:textId="1B14C03C" w:rsidR="008817E3" w:rsidRPr="00B138C3" w:rsidRDefault="00E27E18" w:rsidP="0061781A">
            <w:pPr>
              <w:pStyle w:val="ListParagraph"/>
              <w:numPr>
                <w:ilvl w:val="1"/>
                <w:numId w:val="246"/>
              </w:numPr>
              <w:spacing w:after="120" w:line="240" w:lineRule="auto"/>
              <w:ind w:left="540" w:hanging="284"/>
              <w:rPr>
                <w:rFonts w:eastAsia="Times New Roman" w:cstheme="minorHAnsi"/>
                <w:sz w:val="20"/>
                <w:szCs w:val="20"/>
                <w:lang w:val="en-AU" w:eastAsia="en-AU"/>
              </w:rPr>
            </w:pPr>
            <w:r w:rsidRPr="0080140F">
              <w:rPr>
                <w:rFonts w:cstheme="minorHAnsi"/>
                <w:color w:val="000000"/>
                <w:sz w:val="20"/>
                <w:szCs w:val="20"/>
              </w:rPr>
              <w:t>Internal peer-led Enablers Network for people with disability active</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317753A0"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B138C3">
              <w:rPr>
                <w:rFonts w:eastAsiaTheme="minorEastAsia" w:cstheme="minorHAnsi"/>
                <w:b/>
                <w:bCs/>
                <w:color w:val="000000"/>
                <w:sz w:val="20"/>
                <w:szCs w:val="20"/>
                <w:lang w:val="en-US" w:eastAsia="en-IN"/>
              </w:rPr>
              <w:lastRenderedPageBreak/>
              <w:t>On track</w:t>
            </w:r>
          </w:p>
          <w:p w14:paraId="49D0018F" w14:textId="77777777" w:rsidR="008817E3" w:rsidRPr="00B138C3" w:rsidRDefault="008817E3" w:rsidP="0061781A">
            <w:pPr>
              <w:widowControl w:val="0"/>
              <w:numPr>
                <w:ilvl w:val="0"/>
                <w:numId w:val="55"/>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B138C3">
              <w:rPr>
                <w:rFonts w:eastAsiaTheme="minorEastAsia" w:cstheme="minorHAnsi"/>
                <w:bCs/>
                <w:color w:val="000000"/>
                <w:sz w:val="20"/>
                <w:szCs w:val="20"/>
                <w:lang w:val="en-US" w:eastAsia="en-IN"/>
              </w:rPr>
              <w:t>Launched the department’s first Workplace Adjustment Policy.</w:t>
            </w:r>
          </w:p>
        </w:tc>
      </w:tr>
      <w:tr w:rsidR="008817E3" w:rsidRPr="00B138C3" w14:paraId="3AAB99AE"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4FE65A2F" w14:textId="77777777" w:rsidR="008817E3" w:rsidRPr="00B138C3" w:rsidRDefault="008817E3" w:rsidP="00B138C3">
            <w:pPr>
              <w:spacing w:after="60" w:line="240" w:lineRule="auto"/>
              <w:rPr>
                <w:rFonts w:eastAsia="Times New Roman" w:cstheme="minorHAnsi"/>
                <w:sz w:val="20"/>
                <w:szCs w:val="20"/>
                <w:highlight w:val="yellow"/>
                <w:lang w:val="en-AU" w:eastAsia="en-AU"/>
              </w:rPr>
            </w:pPr>
            <w:r w:rsidRPr="000A558B">
              <w:rPr>
                <w:rFonts w:eastAsia="Times New Roman" w:cstheme="minorHAnsi"/>
                <w:sz w:val="20"/>
                <w:szCs w:val="20"/>
                <w:lang w:val="en-AU" w:eastAsia="en-AU"/>
              </w:rPr>
              <w:t>1.6</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31EAC44"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B138C3">
              <w:rPr>
                <w:rFonts w:eastAsiaTheme="minorEastAsia" w:cstheme="minorHAnsi"/>
                <w:b/>
                <w:bCs/>
                <w:color w:val="000000"/>
                <w:spacing w:val="-4"/>
                <w:sz w:val="20"/>
                <w:szCs w:val="20"/>
                <w:lang w:val="en-US" w:eastAsia="en-IN"/>
              </w:rPr>
              <w:t>Jobs Victoria targeted employment supports</w:t>
            </w:r>
          </w:p>
          <w:p w14:paraId="5AC39BD2"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B138C3">
              <w:rPr>
                <w:rFonts w:eastAsiaTheme="minorEastAsia" w:cstheme="minorHAnsi"/>
                <w:color w:val="000000"/>
                <w:spacing w:val="-4"/>
                <w:sz w:val="20"/>
                <w:szCs w:val="20"/>
                <w:lang w:val="en-US" w:eastAsia="en-IN"/>
              </w:rPr>
              <w:t>Jobs Victoria offers advice and information to people looking for work and works with a network of partners throughout the state to help people, including people with disability, get job-ready through mentoring, training and employment. Jobs Victoria also works closely with employers to help them identify the skills and experience they are looking for in their workers. Jobs Victoria services include:</w:t>
            </w:r>
          </w:p>
          <w:p w14:paraId="1D3DAF71" w14:textId="77777777" w:rsidR="008817E3" w:rsidRPr="00B138C3"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B138C3">
              <w:rPr>
                <w:rFonts w:eastAsiaTheme="minorEastAsia" w:cstheme="minorHAnsi"/>
                <w:color w:val="000000"/>
                <w:spacing w:val="-4"/>
                <w:sz w:val="20"/>
                <w:szCs w:val="20"/>
                <w:lang w:val="en-US" w:eastAsia="en-IN"/>
              </w:rPr>
              <w:t>Jobs Victoria Mentors</w:t>
            </w:r>
          </w:p>
          <w:p w14:paraId="628047F5" w14:textId="77777777" w:rsidR="008817E3" w:rsidRPr="00B138C3"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B138C3">
              <w:rPr>
                <w:rFonts w:eastAsiaTheme="minorEastAsia" w:cstheme="minorHAnsi"/>
                <w:color w:val="000000"/>
                <w:spacing w:val="-4"/>
                <w:sz w:val="20"/>
                <w:szCs w:val="20"/>
                <w:lang w:val="en-US" w:eastAsia="en-IN"/>
              </w:rPr>
              <w:t>Jobs Victoria Advocates</w:t>
            </w:r>
          </w:p>
          <w:p w14:paraId="6E556DE6" w14:textId="77777777" w:rsidR="008817E3" w:rsidRPr="00B138C3"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B138C3">
              <w:rPr>
                <w:rFonts w:eastAsiaTheme="minorEastAsia" w:cstheme="minorHAnsi"/>
                <w:color w:val="000000"/>
                <w:spacing w:val="-4"/>
                <w:sz w:val="20"/>
                <w:szCs w:val="20"/>
                <w:lang w:val="en-US" w:eastAsia="en-IN"/>
              </w:rPr>
              <w:t>Jobs Victoria Career Counsellors.</w:t>
            </w:r>
          </w:p>
          <w:p w14:paraId="5E65FFF9"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B138C3">
              <w:rPr>
                <w:rFonts w:eastAsiaTheme="minorEastAsia" w:cstheme="minorHAnsi"/>
                <w:color w:val="000000"/>
                <w:spacing w:val="-4"/>
                <w:sz w:val="20"/>
                <w:szCs w:val="20"/>
                <w:lang w:val="en-US" w:eastAsia="en-IN"/>
              </w:rPr>
              <w:t xml:space="preserve">The recently launched Jobs Victoria Fund provides funding of between $10,000-$20,000 per full-time employee for new employees from priority cohorts. Employers who hire people with disability would receive </w:t>
            </w:r>
            <w:r w:rsidRPr="00B138C3">
              <w:rPr>
                <w:rFonts w:eastAsiaTheme="minorEastAsia" w:cstheme="minorHAnsi"/>
                <w:color w:val="000000"/>
                <w:spacing w:val="-4"/>
                <w:sz w:val="20"/>
                <w:szCs w:val="20"/>
                <w:lang w:val="en-US" w:eastAsia="en-IN"/>
              </w:rPr>
              <w:lastRenderedPageBreak/>
              <w:t>$20,000 in subsidies to supplement wages and any other training and onboarding costs. Employers can post targeted job advertisements on the Jobs Victoria online hub to find employees from priority jobseeker groups – including people with disability.</w:t>
            </w:r>
          </w:p>
          <w:p w14:paraId="0A19D132"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B138C3">
              <w:rPr>
                <w:rFonts w:eastAsiaTheme="minorEastAsia" w:cstheme="minorHAnsi"/>
                <w:b/>
                <w:bCs/>
                <w:color w:val="000000"/>
                <w:spacing w:val="-4"/>
                <w:sz w:val="20"/>
                <w:szCs w:val="20"/>
                <w:lang w:val="en-US" w:eastAsia="en-IN"/>
              </w:rPr>
              <w:t>Funding: Jobs Victoria - $266.5m over 3 years; Jobs Victoria Fund: $250m over 3 years</w:t>
            </w:r>
            <w:r w:rsidRPr="00B138C3">
              <w:rPr>
                <w:rFonts w:eastAsiaTheme="minorEastAsia" w:cstheme="minorHAnsi"/>
                <w:bCs/>
                <w:color w:val="000000"/>
                <w:spacing w:val="-4"/>
                <w:sz w:val="20"/>
                <w:szCs w:val="20"/>
                <w:lang w:val="en-US" w:eastAsia="en-IN"/>
              </w:rPr>
              <w:t>.</w:t>
            </w:r>
          </w:p>
          <w:p w14:paraId="1B7B278F"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EA95BDC" w14:textId="66ECA434" w:rsidR="008817E3" w:rsidRPr="00B138C3" w:rsidRDefault="00655562" w:rsidP="00EC663F">
            <w:pPr>
              <w:spacing w:after="60" w:line="240" w:lineRule="auto"/>
              <w:rPr>
                <w:rFonts w:eastAsiaTheme="minorEastAsia" w:cstheme="minorHAnsi"/>
                <w:bCs/>
                <w:i/>
                <w:color w:val="000000"/>
                <w:spacing w:val="-4"/>
                <w:sz w:val="20"/>
                <w:szCs w:val="20"/>
                <w:lang w:val="en-US" w:eastAsia="en-IN"/>
              </w:rPr>
            </w:pPr>
            <w:r w:rsidRPr="591236D4">
              <w:rPr>
                <w:rFonts w:ascii="Calibri" w:eastAsia="Times New Roman" w:hAnsi="Calibri" w:cs="Calibri"/>
                <w:i/>
                <w:iCs/>
                <w:sz w:val="20"/>
                <w:szCs w:val="20"/>
                <w:lang w:eastAsia="en-AU"/>
              </w:rPr>
              <w:t>Linked to Policy Priority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235E8A1" w14:textId="77777777" w:rsidR="008817E3" w:rsidRPr="00B138C3" w:rsidRDefault="008817E3" w:rsidP="00B138C3">
            <w:pPr>
              <w:spacing w:after="60" w:line="240" w:lineRule="auto"/>
              <w:rPr>
                <w:rFonts w:cstheme="minorHAnsi"/>
                <w:b/>
                <w:sz w:val="20"/>
                <w:szCs w:val="20"/>
                <w:lang w:val="en-AU"/>
              </w:rPr>
            </w:pPr>
            <w:r w:rsidRPr="00B138C3">
              <w:rPr>
                <w:rFonts w:cstheme="minorHAnsi"/>
                <w:b/>
                <w:sz w:val="20"/>
                <w:szCs w:val="20"/>
                <w:lang w:val="en-AU"/>
              </w:rPr>
              <w:lastRenderedPageBreak/>
              <w:t>2020/2021 – 2022/2023</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92A3CF0" w14:textId="77777777" w:rsidR="008817E3" w:rsidRPr="00B138C3" w:rsidRDefault="008817E3" w:rsidP="0061781A">
            <w:pPr>
              <w:numPr>
                <w:ilvl w:val="0"/>
                <w:numId w:val="43"/>
              </w:numPr>
              <w:spacing w:after="60" w:line="240" w:lineRule="auto"/>
              <w:ind w:left="207" w:hanging="207"/>
              <w:rPr>
                <w:rFonts w:cstheme="minorHAnsi"/>
                <w:sz w:val="20"/>
                <w:szCs w:val="20"/>
                <w:lang w:val="en-AU"/>
              </w:rPr>
            </w:pPr>
            <w:r w:rsidRPr="00B138C3">
              <w:rPr>
                <w:rFonts w:cstheme="minorHAnsi"/>
                <w:sz w:val="20"/>
                <w:szCs w:val="20"/>
                <w:lang w:val="en-AU"/>
              </w:rPr>
              <w:t>Number of people with disability who have been supported through Jobs Victoria services*.</w:t>
            </w:r>
          </w:p>
          <w:p w14:paraId="34706B80" w14:textId="77777777" w:rsidR="008817E3" w:rsidRPr="00B138C3" w:rsidRDefault="008817E3" w:rsidP="001C7709">
            <w:pPr>
              <w:spacing w:after="60" w:line="240" w:lineRule="auto"/>
              <w:ind w:left="214" w:hanging="214"/>
              <w:rPr>
                <w:rFonts w:cstheme="minorHAnsi"/>
                <w:sz w:val="20"/>
                <w:szCs w:val="20"/>
                <w:lang w:val="en-AU"/>
              </w:rPr>
            </w:pPr>
            <w:r w:rsidRPr="00B138C3">
              <w:rPr>
                <w:rFonts w:cstheme="minorHAnsi"/>
                <w:sz w:val="20"/>
                <w:szCs w:val="20"/>
                <w:lang w:val="en-AU"/>
              </w:rPr>
              <w:t>*</w:t>
            </w:r>
            <w:r w:rsidRPr="00B138C3">
              <w:rPr>
                <w:rFonts w:cstheme="minorHAnsi"/>
                <w:sz w:val="20"/>
                <w:szCs w:val="20"/>
                <w:lang w:val="en-AU"/>
              </w:rPr>
              <w:tab/>
              <w:t>Please note that people accessing Commonwealth Disability Employment Services (DES) are not able to participate in Jobs Victoria services as DES does not allow dual servicing.</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8EBBE01" w14:textId="77025F23" w:rsidR="00122568" w:rsidRDefault="008440AC" w:rsidP="00122568">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Pr>
                <w:rFonts w:eastAsiaTheme="minorEastAsia" w:cstheme="minorHAnsi"/>
                <w:b/>
                <w:bCs/>
                <w:color w:val="000000"/>
                <w:sz w:val="20"/>
                <w:szCs w:val="20"/>
                <w:lang w:val="en-US" w:eastAsia="en-IN"/>
              </w:rPr>
              <w:t>Completed</w:t>
            </w:r>
          </w:p>
          <w:p w14:paraId="359798A4" w14:textId="5C8D1E1E" w:rsidR="008817E3" w:rsidRPr="00B138C3" w:rsidRDefault="008440AC" w:rsidP="0061781A">
            <w:pPr>
              <w:numPr>
                <w:ilvl w:val="0"/>
                <w:numId w:val="44"/>
              </w:numPr>
              <w:spacing w:after="60" w:line="240" w:lineRule="auto"/>
              <w:ind w:left="250" w:hanging="284"/>
              <w:rPr>
                <w:rFonts w:eastAsia="Times New Roman" w:cstheme="minorHAnsi"/>
                <w:sz w:val="20"/>
                <w:szCs w:val="20"/>
                <w:lang w:val="en-AU" w:eastAsia="en-AU"/>
              </w:rPr>
            </w:pPr>
            <w:r w:rsidRPr="0080140F">
              <w:rPr>
                <w:rFonts w:eastAsia="Times New Roman" w:cstheme="minorHAnsi"/>
                <w:color w:val="000000"/>
                <w:sz w:val="20"/>
                <w:szCs w:val="20"/>
                <w:lang w:val="en-AU" w:eastAsia="en-AU"/>
              </w:rPr>
              <w:t>In 2022-2023 more than 18,000 disadvantaged Victorians gained employment with the support of Jobs Victoria services of which people with disability comprise a priority cohort.</w:t>
            </w:r>
            <w:r w:rsidRPr="00C96EA3">
              <w:t xml:space="preserve">     </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13C7AEB6" w14:textId="77777777" w:rsidR="008817E3" w:rsidRPr="00B138C3"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B138C3">
              <w:rPr>
                <w:rFonts w:eastAsiaTheme="minorEastAsia" w:cstheme="minorHAnsi"/>
                <w:b/>
                <w:bCs/>
                <w:color w:val="000000"/>
                <w:sz w:val="20"/>
                <w:szCs w:val="20"/>
                <w:lang w:val="en-US" w:eastAsia="en-IN"/>
              </w:rPr>
              <w:t>On track</w:t>
            </w:r>
          </w:p>
          <w:p w14:paraId="6E863B81" w14:textId="77777777" w:rsidR="008817E3" w:rsidRPr="00B138C3" w:rsidRDefault="008817E3" w:rsidP="0061781A">
            <w:pPr>
              <w:widowControl w:val="0"/>
              <w:numPr>
                <w:ilvl w:val="0"/>
                <w:numId w:val="55"/>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B138C3">
              <w:rPr>
                <w:rFonts w:eastAsiaTheme="minorEastAsia" w:cstheme="minorHAnsi"/>
                <w:color w:val="000000"/>
                <w:spacing w:val="-4"/>
                <w:sz w:val="20"/>
                <w:szCs w:val="20"/>
                <w:lang w:val="en-US" w:eastAsia="en-IN"/>
              </w:rPr>
              <w:t>Since its establishment in October 2016, Jobs Victoria has supported over 46,000 (as at July 2022) people into work through a state-wide network of Jobs Victoria Mentors, Advocates and Career Counsellors.</w:t>
            </w:r>
          </w:p>
          <w:p w14:paraId="2EA5B754" w14:textId="77777777" w:rsidR="008817E3" w:rsidRPr="00B138C3" w:rsidRDefault="008817E3" w:rsidP="0061781A">
            <w:pPr>
              <w:widowControl w:val="0"/>
              <w:numPr>
                <w:ilvl w:val="0"/>
                <w:numId w:val="55"/>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B138C3">
              <w:rPr>
                <w:rFonts w:eastAsiaTheme="minorEastAsia" w:cstheme="minorHAnsi"/>
                <w:color w:val="000000"/>
                <w:spacing w:val="-4"/>
                <w:sz w:val="20"/>
                <w:szCs w:val="20"/>
                <w:lang w:val="en-US" w:eastAsia="en-IN"/>
              </w:rPr>
              <w:t>Of the jobseekers registered: 51% identify as female, 1.3% identify as Aboriginal, and 3% are living with disability.</w:t>
            </w:r>
          </w:p>
          <w:p w14:paraId="2748D712" w14:textId="77777777" w:rsidR="00B240C5" w:rsidRPr="00B138C3" w:rsidRDefault="008817E3" w:rsidP="0061781A">
            <w:pPr>
              <w:widowControl w:val="0"/>
              <w:numPr>
                <w:ilvl w:val="0"/>
                <w:numId w:val="5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B138C3">
              <w:rPr>
                <w:rFonts w:eastAsiaTheme="minorEastAsia" w:cstheme="minorHAnsi"/>
                <w:bCs/>
                <w:color w:val="000000"/>
                <w:sz w:val="20"/>
                <w:szCs w:val="20"/>
                <w:lang w:val="en-US" w:eastAsia="en-IN"/>
              </w:rPr>
              <w:t xml:space="preserve">Over 700 people with disability have been placed into work since July 2021. </w:t>
            </w:r>
          </w:p>
          <w:p w14:paraId="2676E7E9" w14:textId="287839A9" w:rsidR="008817E3" w:rsidRPr="00B138C3" w:rsidRDefault="008817E3" w:rsidP="0061781A">
            <w:pPr>
              <w:widowControl w:val="0"/>
              <w:numPr>
                <w:ilvl w:val="0"/>
                <w:numId w:val="5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B138C3">
              <w:rPr>
                <w:rFonts w:eastAsiaTheme="minorEastAsia" w:cstheme="minorHAnsi"/>
                <w:bCs/>
                <w:color w:val="000000"/>
                <w:sz w:val="20"/>
                <w:szCs w:val="20"/>
                <w:lang w:val="en-US" w:eastAsia="en-IN"/>
              </w:rPr>
              <w:t>Clients of the Commonwealth Government’s Disability Employment Service are currently prohibited by the Commonwealth to access Jobs Victoria employment supports.</w:t>
            </w:r>
          </w:p>
        </w:tc>
      </w:tr>
      <w:tr w:rsidR="008817E3" w:rsidRPr="00382C00" w14:paraId="5C9FA5A8"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64337F5A" w14:textId="77777777" w:rsidR="008817E3" w:rsidRPr="000A558B" w:rsidRDefault="008817E3" w:rsidP="00B138C3">
            <w:pPr>
              <w:spacing w:after="60" w:line="240" w:lineRule="auto"/>
              <w:rPr>
                <w:rFonts w:eastAsia="Times New Roman" w:cstheme="minorHAnsi"/>
                <w:sz w:val="20"/>
                <w:szCs w:val="20"/>
                <w:lang w:val="en-AU" w:eastAsia="en-AU"/>
              </w:rPr>
            </w:pPr>
            <w:r w:rsidRPr="000A558B">
              <w:rPr>
                <w:rFonts w:eastAsia="Times New Roman" w:cstheme="minorHAnsi"/>
                <w:sz w:val="20"/>
                <w:szCs w:val="20"/>
                <w:lang w:val="en-AU" w:eastAsia="en-AU"/>
              </w:rPr>
              <w:t>1.7</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6A9830D" w14:textId="77777777" w:rsidR="008817E3" w:rsidRPr="000A558B"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A558B">
              <w:rPr>
                <w:rFonts w:eastAsiaTheme="minorEastAsia" w:cstheme="minorHAnsi"/>
                <w:b/>
                <w:bCs/>
                <w:color w:val="000000"/>
                <w:spacing w:val="-4"/>
                <w:sz w:val="20"/>
                <w:szCs w:val="20"/>
                <w:lang w:val="en-US" w:eastAsia="en-IN"/>
              </w:rPr>
              <w:t>Social Procurement Framework</w:t>
            </w:r>
          </w:p>
          <w:p w14:paraId="50155E04" w14:textId="77777777" w:rsidR="008817E3" w:rsidRPr="000A558B"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A558B">
              <w:rPr>
                <w:rFonts w:eastAsiaTheme="minorEastAsia" w:cstheme="minorHAnsi"/>
                <w:color w:val="000000"/>
                <w:spacing w:val="-4"/>
                <w:sz w:val="20"/>
                <w:szCs w:val="20"/>
                <w:lang w:val="en-US" w:eastAsia="en-IN"/>
              </w:rPr>
              <w:t>The Social Procurement Framework (SPF) uses the government’s procurement expenditure to create jobs for those in the community who need them the most and to maximise social, economic and environmental outcomes for all Victorians.</w:t>
            </w:r>
          </w:p>
          <w:p w14:paraId="5EC4A68E" w14:textId="77777777" w:rsidR="008817E3" w:rsidRPr="000A558B"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A558B">
              <w:rPr>
                <w:rFonts w:eastAsiaTheme="minorEastAsia" w:cstheme="minorHAnsi"/>
                <w:color w:val="000000"/>
                <w:spacing w:val="-4"/>
                <w:sz w:val="20"/>
                <w:szCs w:val="20"/>
                <w:lang w:val="en-US" w:eastAsia="en-IN"/>
              </w:rPr>
              <w:t xml:space="preserve">The SPF supports Victoria’s diverse communities by providing employment opportunities through direct and indirect procurement approaches. For people with disability this includes: Direct procurement: delivers opportunities for Victorians with disability by </w:t>
            </w:r>
            <w:r w:rsidRPr="000A558B">
              <w:rPr>
                <w:rFonts w:eastAsiaTheme="minorEastAsia" w:cstheme="minorHAnsi"/>
                <w:color w:val="000000"/>
                <w:spacing w:val="-4"/>
                <w:sz w:val="20"/>
                <w:szCs w:val="20"/>
                <w:lang w:val="en-US" w:eastAsia="en-IN"/>
              </w:rPr>
              <w:lastRenderedPageBreak/>
              <w:t>government purchasing from Victorian social enterprises (who employ Victorians with disability) and Australian Disability Enterprises (ADEs) and the direct employment of Victorians with disability by suppliers to the Victorian Government.</w:t>
            </w:r>
          </w:p>
          <w:p w14:paraId="39366D07" w14:textId="77777777" w:rsidR="008817E3" w:rsidRPr="000A558B"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A558B">
              <w:rPr>
                <w:rFonts w:eastAsiaTheme="minorEastAsia" w:cstheme="minorHAnsi"/>
                <w:color w:val="000000"/>
                <w:spacing w:val="-4"/>
                <w:sz w:val="20"/>
                <w:szCs w:val="20"/>
                <w:lang w:val="en-US" w:eastAsia="en-IN"/>
              </w:rPr>
              <w:t>Indirect: improves employment outcomes for Victorians with disability through mainstream suppliers as part of contractual arrangements to deliver goods, services or construction for the Victorian Government by stipulating suppliers:</w:t>
            </w:r>
          </w:p>
          <w:p w14:paraId="78017E68" w14:textId="77777777" w:rsidR="008817E3" w:rsidRPr="000A558B" w:rsidRDefault="008817E3" w:rsidP="0061781A">
            <w:pPr>
              <w:widowControl w:val="0"/>
              <w:numPr>
                <w:ilvl w:val="0"/>
                <w:numId w:val="53"/>
              </w:numPr>
              <w:suppressAutoHyphens/>
              <w:autoSpaceDE w:val="0"/>
              <w:autoSpaceDN w:val="0"/>
              <w:adjustRightInd w:val="0"/>
              <w:spacing w:after="60" w:line="240" w:lineRule="auto"/>
              <w:ind w:left="288" w:hanging="144"/>
              <w:textAlignment w:val="center"/>
              <w:rPr>
                <w:rFonts w:eastAsiaTheme="minorEastAsia" w:cstheme="minorHAnsi"/>
                <w:color w:val="000000"/>
                <w:spacing w:val="-4"/>
                <w:sz w:val="20"/>
                <w:szCs w:val="20"/>
                <w:lang w:val="en-US" w:eastAsia="en-IN"/>
              </w:rPr>
            </w:pPr>
            <w:r w:rsidRPr="000A558B">
              <w:rPr>
                <w:rFonts w:eastAsiaTheme="minorEastAsia" w:cstheme="minorHAnsi"/>
                <w:color w:val="000000"/>
                <w:spacing w:val="-4"/>
                <w:sz w:val="20"/>
                <w:szCs w:val="20"/>
                <w:lang w:val="en-US" w:eastAsia="en-IN"/>
              </w:rPr>
              <w:t>adopt measures to create employment opportunities for people with disability; and/or</w:t>
            </w:r>
          </w:p>
          <w:p w14:paraId="6C5B45F4" w14:textId="77777777" w:rsidR="008817E3" w:rsidRPr="000A558B" w:rsidRDefault="008817E3" w:rsidP="0061781A">
            <w:pPr>
              <w:widowControl w:val="0"/>
              <w:numPr>
                <w:ilvl w:val="0"/>
                <w:numId w:val="53"/>
              </w:numPr>
              <w:suppressAutoHyphens/>
              <w:autoSpaceDE w:val="0"/>
              <w:autoSpaceDN w:val="0"/>
              <w:adjustRightInd w:val="0"/>
              <w:spacing w:after="60" w:line="240" w:lineRule="auto"/>
              <w:ind w:left="288" w:hanging="144"/>
              <w:textAlignment w:val="center"/>
              <w:rPr>
                <w:rFonts w:eastAsiaTheme="minorEastAsia" w:cstheme="minorHAnsi"/>
                <w:color w:val="000000"/>
                <w:spacing w:val="-4"/>
                <w:sz w:val="20"/>
                <w:szCs w:val="20"/>
                <w:lang w:val="en-US" w:eastAsia="en-IN"/>
              </w:rPr>
            </w:pPr>
            <w:r w:rsidRPr="000A558B">
              <w:rPr>
                <w:rFonts w:eastAsiaTheme="minorEastAsia" w:cstheme="minorHAnsi"/>
                <w:color w:val="000000"/>
                <w:spacing w:val="-4"/>
                <w:sz w:val="20"/>
                <w:szCs w:val="20"/>
                <w:lang w:val="en-US" w:eastAsia="en-IN"/>
              </w:rPr>
              <w:t>engage social enterprises (who employ Victorians with disability) or Australian Disability Enterprises as part of their supply chain.</w:t>
            </w:r>
          </w:p>
          <w:p w14:paraId="04978A52" w14:textId="77777777" w:rsidR="008817E3" w:rsidRPr="000A558B"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A558B">
              <w:rPr>
                <w:rFonts w:eastAsiaTheme="minorEastAsia" w:cstheme="minorHAnsi"/>
                <w:bCs/>
                <w:color w:val="000000"/>
                <w:spacing w:val="-4"/>
                <w:sz w:val="20"/>
                <w:szCs w:val="20"/>
                <w:lang w:val="en-US" w:eastAsia="en-IN"/>
              </w:rPr>
              <w:t>Funding: $2m in 2020-21 budget and part of Getting Victorians back to work initiative in 2021-22 budget.</w:t>
            </w:r>
          </w:p>
          <w:p w14:paraId="44A215D3" w14:textId="77777777" w:rsidR="008817E3" w:rsidRPr="000A558B"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192C15AC" w14:textId="2CC958D0" w:rsidR="008817E3" w:rsidRPr="000A558B" w:rsidRDefault="00655562"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A558B">
              <w:rPr>
                <w:rFonts w:cstheme="minorHAnsi"/>
                <w:i/>
                <w:sz w:val="20"/>
                <w:szCs w:val="20"/>
              </w:rPr>
              <w:t xml:space="preserve">Linked to </w:t>
            </w:r>
            <w:r w:rsidRPr="000A558B">
              <w:rPr>
                <w:rFonts w:cstheme="minorHAnsi"/>
                <w:i/>
                <w:sz w:val="20"/>
                <w:szCs w:val="20"/>
                <w:lang w:val="en-AU"/>
              </w:rPr>
              <w:t>Policy Priority</w:t>
            </w:r>
            <w:r w:rsidRPr="000A558B">
              <w:rPr>
                <w:rFonts w:ascii="Calibri" w:eastAsia="Times New Roman" w:hAnsi="Calibri" w:cs="Calibri"/>
                <w:i/>
                <w:iCs/>
                <w:sz w:val="20"/>
                <w:szCs w:val="20"/>
                <w:lang w:val="en-AU" w:eastAsia="en-AU"/>
              </w:rPr>
              <w:t xml:space="preserve"> </w:t>
            </w:r>
            <w:r w:rsidRPr="000A558B">
              <w:rPr>
                <w:rFonts w:cstheme="minorHAnsi"/>
                <w:i/>
                <w:iCs/>
                <w:sz w:val="20"/>
                <w:szCs w:val="20"/>
                <w:lang w:val="en-AU"/>
              </w:rPr>
              <w:t>Employment and Financial Security Policy</w:t>
            </w:r>
            <w:r w:rsidRPr="000A558B">
              <w:rPr>
                <w:rFonts w:cstheme="minorHAnsi"/>
                <w:i/>
                <w:sz w:val="20"/>
                <w:szCs w:val="20"/>
                <w:lang w:val="en-AU"/>
              </w:rPr>
              <w:t xml:space="preserve">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B482F0A" w14:textId="77777777" w:rsidR="008817E3" w:rsidRPr="000A558B" w:rsidRDefault="008817E3" w:rsidP="00B138C3">
            <w:pPr>
              <w:spacing w:after="60" w:line="240" w:lineRule="auto"/>
              <w:rPr>
                <w:rFonts w:cstheme="minorHAnsi"/>
                <w:sz w:val="20"/>
                <w:szCs w:val="20"/>
                <w:lang w:val="en-AU"/>
              </w:rPr>
            </w:pPr>
            <w:r w:rsidRPr="000A558B">
              <w:rPr>
                <w:rFonts w:cstheme="minorHAnsi"/>
                <w:b/>
                <w:sz w:val="20"/>
                <w:szCs w:val="20"/>
                <w:lang w:val="en-AU"/>
              </w:rPr>
              <w:lastRenderedPageBreak/>
              <w:t>The SPF is an ongoing procurement</w:t>
            </w:r>
            <w:r w:rsidRPr="000A558B">
              <w:rPr>
                <w:rFonts w:cstheme="minorHAnsi"/>
                <w:sz w:val="20"/>
                <w:szCs w:val="20"/>
                <w:lang w:val="en-AU"/>
              </w:rPr>
              <w:t xml:space="preserve"> </w:t>
            </w:r>
            <w:r w:rsidRPr="000A558B">
              <w:rPr>
                <w:rFonts w:cstheme="minorHAnsi"/>
                <w:b/>
                <w:sz w:val="20"/>
                <w:szCs w:val="20"/>
                <w:lang w:val="en-AU"/>
              </w:rPr>
              <w:t>policy with no planned end date.</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B417E62" w14:textId="77777777" w:rsidR="008817E3" w:rsidRPr="000A558B" w:rsidRDefault="008817E3" w:rsidP="0061781A">
            <w:pPr>
              <w:numPr>
                <w:ilvl w:val="0"/>
                <w:numId w:val="43"/>
              </w:numPr>
              <w:spacing w:after="60" w:line="240" w:lineRule="auto"/>
              <w:ind w:left="207" w:hanging="207"/>
              <w:rPr>
                <w:rFonts w:cstheme="minorHAnsi"/>
                <w:sz w:val="20"/>
                <w:szCs w:val="20"/>
                <w:lang w:val="en-AU"/>
              </w:rPr>
            </w:pPr>
            <w:r w:rsidRPr="000A558B">
              <w:rPr>
                <w:rFonts w:cstheme="minorHAnsi"/>
                <w:sz w:val="20"/>
                <w:szCs w:val="20"/>
                <w:lang w:val="en-AU"/>
              </w:rPr>
              <w:t>Direct expenditure by Victorian government departments and core agencies with Australian Disability Enterprises or social enterprises led by a mission for people with disability.</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EF62689" w14:textId="77777777" w:rsidR="008817E3" w:rsidRPr="000A558B" w:rsidRDefault="00B824C4" w:rsidP="0080140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A558B">
              <w:rPr>
                <w:rFonts w:eastAsiaTheme="minorEastAsia" w:cstheme="minorHAnsi"/>
                <w:b/>
                <w:bCs/>
                <w:color w:val="000000"/>
                <w:sz w:val="20"/>
                <w:szCs w:val="20"/>
                <w:lang w:val="en-US" w:eastAsia="en-IN"/>
              </w:rPr>
              <w:t>On track</w:t>
            </w:r>
          </w:p>
          <w:p w14:paraId="70091FEE" w14:textId="77777777" w:rsidR="008440AC" w:rsidRPr="000A558B" w:rsidRDefault="008440AC" w:rsidP="0061781A">
            <w:pPr>
              <w:numPr>
                <w:ilvl w:val="0"/>
                <w:numId w:val="44"/>
              </w:numPr>
              <w:spacing w:after="60" w:line="240" w:lineRule="auto"/>
              <w:ind w:left="250" w:hanging="284"/>
              <w:rPr>
                <w:rFonts w:eastAsia="Times New Roman" w:cstheme="minorHAnsi"/>
                <w:color w:val="000000"/>
                <w:sz w:val="20"/>
                <w:szCs w:val="20"/>
                <w:lang w:val="en-AU" w:eastAsia="en-AU"/>
              </w:rPr>
            </w:pPr>
            <w:r w:rsidRPr="000A558B">
              <w:rPr>
                <w:rFonts w:eastAsia="Times New Roman" w:cstheme="minorHAnsi"/>
                <w:color w:val="000000"/>
                <w:sz w:val="20"/>
                <w:szCs w:val="20"/>
                <w:lang w:val="en-AU" w:eastAsia="en-AU"/>
              </w:rPr>
              <w:t xml:space="preserve">In 2019-2020, $5.8 million was directly spent with 38 Australian Disability Enterprises or social enterprises led by a mission for people with disability. </w:t>
            </w:r>
          </w:p>
          <w:p w14:paraId="5CCDECBA" w14:textId="2F0A6080" w:rsidR="008440AC" w:rsidRPr="000A558B" w:rsidRDefault="008440AC" w:rsidP="0061781A">
            <w:pPr>
              <w:numPr>
                <w:ilvl w:val="0"/>
                <w:numId w:val="44"/>
              </w:numPr>
              <w:spacing w:after="60" w:line="240" w:lineRule="auto"/>
              <w:ind w:left="250" w:hanging="284"/>
              <w:rPr>
                <w:rFonts w:eastAsia="Times New Roman" w:cstheme="minorHAnsi"/>
                <w:color w:val="000000"/>
                <w:sz w:val="20"/>
                <w:szCs w:val="20"/>
                <w:lang w:val="en-AU" w:eastAsia="en-AU"/>
              </w:rPr>
            </w:pPr>
            <w:r w:rsidRPr="000A558B">
              <w:rPr>
                <w:rFonts w:eastAsia="Times New Roman" w:cstheme="minorHAnsi"/>
                <w:color w:val="000000"/>
                <w:sz w:val="20"/>
                <w:szCs w:val="20"/>
                <w:lang w:val="en-AU" w:eastAsia="en-AU"/>
              </w:rPr>
              <w:t>In 2020-2021</w:t>
            </w:r>
            <w:r w:rsidR="00D85F9C" w:rsidRPr="000A558B">
              <w:rPr>
                <w:rFonts w:eastAsia="Times New Roman" w:cstheme="minorHAnsi"/>
                <w:color w:val="000000"/>
                <w:sz w:val="20"/>
                <w:szCs w:val="20"/>
                <w:lang w:val="en-AU" w:eastAsia="en-AU"/>
              </w:rPr>
              <w:t xml:space="preserve">, </w:t>
            </w:r>
            <w:r w:rsidRPr="000A558B">
              <w:rPr>
                <w:rFonts w:eastAsia="Times New Roman" w:cstheme="minorHAnsi"/>
                <w:color w:val="000000"/>
                <w:sz w:val="20"/>
                <w:szCs w:val="20"/>
                <w:lang w:val="en-AU" w:eastAsia="en-AU"/>
              </w:rPr>
              <w:t xml:space="preserve">$5.6 million was directly spent with 34 Australian Disability Enterprises or social enterprises led by a mission for people with disability. </w:t>
            </w:r>
          </w:p>
          <w:p w14:paraId="7F4CB3CF" w14:textId="12DCCE54" w:rsidR="00B824C4" w:rsidRPr="000A558B" w:rsidRDefault="008440AC" w:rsidP="0080140F">
            <w:pPr>
              <w:spacing w:after="60" w:line="240" w:lineRule="auto"/>
              <w:ind w:left="250"/>
              <w:rPr>
                <w:rFonts w:eastAsia="Times New Roman" w:cstheme="minorHAnsi"/>
                <w:sz w:val="20"/>
                <w:szCs w:val="20"/>
                <w:lang w:val="en-AU" w:eastAsia="en-AU"/>
              </w:rPr>
            </w:pPr>
            <w:r w:rsidRPr="000A558B">
              <w:rPr>
                <w:rFonts w:eastAsia="Times New Roman" w:cstheme="minorHAnsi"/>
                <w:color w:val="000000"/>
                <w:sz w:val="20"/>
                <w:szCs w:val="20"/>
                <w:lang w:val="en-AU" w:eastAsia="en-AU"/>
              </w:rPr>
              <w:t>Direct spending data for 2021-2022 and 2022-2023 is not yet publicly available.</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3C9B14B8" w14:textId="77777777" w:rsidR="008817E3" w:rsidRPr="000A558B"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A558B">
              <w:rPr>
                <w:rFonts w:eastAsiaTheme="minorEastAsia" w:cstheme="minorHAnsi"/>
                <w:b/>
                <w:bCs/>
                <w:color w:val="000000"/>
                <w:sz w:val="20"/>
                <w:szCs w:val="20"/>
                <w:lang w:val="en-US" w:eastAsia="en-IN"/>
              </w:rPr>
              <w:t>On track</w:t>
            </w:r>
          </w:p>
          <w:p w14:paraId="2476AEE3" w14:textId="77777777" w:rsidR="008817E3" w:rsidRPr="000A558B"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A558B">
              <w:rPr>
                <w:rFonts w:eastAsiaTheme="minorEastAsia" w:cstheme="minorHAnsi"/>
                <w:color w:val="000000"/>
                <w:spacing w:val="-4"/>
                <w:sz w:val="20"/>
                <w:szCs w:val="20"/>
                <w:lang w:val="en-US" w:eastAsia="en-IN"/>
              </w:rPr>
              <w:t>From 1 July 2019 to 30 June 2020 (year of the most recent publicly available information) Victorian Government expenditure was:</w:t>
            </w:r>
          </w:p>
          <w:p w14:paraId="781FFE59" w14:textId="77777777" w:rsidR="008817E3" w:rsidRPr="000A558B"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A558B">
              <w:rPr>
                <w:rFonts w:eastAsiaTheme="minorEastAsia" w:cstheme="minorHAnsi"/>
                <w:color w:val="000000"/>
                <w:spacing w:val="-4"/>
                <w:sz w:val="20"/>
                <w:szCs w:val="20"/>
                <w:lang w:val="en-US" w:eastAsia="en-IN"/>
              </w:rPr>
              <w:t>$5.8 million with 38 Australian Disability Enterprises or social enterprises led by a mission for people with disability</w:t>
            </w:r>
          </w:p>
          <w:p w14:paraId="7E6D8BE6" w14:textId="77777777" w:rsidR="008817E3" w:rsidRPr="000A558B"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A558B">
              <w:rPr>
                <w:rFonts w:eastAsiaTheme="minorEastAsia" w:cstheme="minorHAnsi"/>
                <w:color w:val="000000"/>
                <w:spacing w:val="-4"/>
                <w:sz w:val="20"/>
                <w:szCs w:val="20"/>
                <w:lang w:val="en-US" w:eastAsia="en-IN"/>
              </w:rPr>
              <w:t xml:space="preserve">$3.3 million with 17 social enterprises that support people with a disability identified by the </w:t>
            </w:r>
            <w:hyperlink r:id="rId26" w:history="1">
              <w:r w:rsidRPr="000A558B">
                <w:rPr>
                  <w:rFonts w:eastAsiaTheme="minorEastAsia" w:cstheme="minorHAnsi"/>
                  <w:b/>
                  <w:bCs/>
                  <w:color w:val="0038A3"/>
                  <w:spacing w:val="-4"/>
                  <w:sz w:val="20"/>
                  <w:szCs w:val="20"/>
                  <w:u w:val="thick"/>
                  <w:lang w:val="en-US" w:eastAsia="en-IN"/>
                </w:rPr>
                <w:t>Map for Impact</w:t>
              </w:r>
            </w:hyperlink>
            <w:r w:rsidRPr="000A558B">
              <w:rPr>
                <w:rFonts w:eastAsiaTheme="minorEastAsia" w:cstheme="minorHAnsi"/>
                <w:b/>
                <w:bCs/>
                <w:color w:val="0038A3"/>
                <w:spacing w:val="-4"/>
                <w:sz w:val="20"/>
                <w:szCs w:val="20"/>
                <w:u w:val="thick"/>
                <w:lang w:val="en-US" w:eastAsia="en-IN"/>
              </w:rPr>
              <w:t>.</w:t>
            </w:r>
          </w:p>
          <w:p w14:paraId="4B9CE23A" w14:textId="77777777" w:rsidR="008817E3" w:rsidRPr="000A558B" w:rsidRDefault="008817E3" w:rsidP="00B138C3">
            <w:pPr>
              <w:widowControl w:val="0"/>
              <w:numPr>
                <w:ilvl w:val="0"/>
                <w:numId w:val="2"/>
              </w:numPr>
              <w:suppressAutoHyphens/>
              <w:autoSpaceDE w:val="0"/>
              <w:autoSpaceDN w:val="0"/>
              <w:adjustRightInd w:val="0"/>
              <w:spacing w:after="60" w:line="240" w:lineRule="auto"/>
              <w:ind w:left="171" w:hanging="142"/>
              <w:textAlignment w:val="center"/>
              <w:rPr>
                <w:rFonts w:eastAsiaTheme="minorEastAsia" w:cstheme="minorHAnsi"/>
                <w:bCs/>
                <w:color w:val="000000"/>
                <w:sz w:val="20"/>
                <w:szCs w:val="20"/>
                <w:lang w:val="en-US" w:eastAsia="en-IN"/>
              </w:rPr>
            </w:pPr>
            <w:r w:rsidRPr="000A558B">
              <w:rPr>
                <w:rFonts w:eastAsiaTheme="minorEastAsia" w:cstheme="minorHAnsi"/>
                <w:bCs/>
                <w:color w:val="000000"/>
                <w:sz w:val="20"/>
                <w:szCs w:val="20"/>
                <w:lang w:val="en-US" w:eastAsia="en-IN"/>
              </w:rPr>
              <w:t xml:space="preserve">Major road and rail projects recorded 3,560 employment hours for people with disability (3,327 for </w:t>
            </w:r>
            <w:r w:rsidRPr="000A558B">
              <w:rPr>
                <w:rFonts w:eastAsiaTheme="minorEastAsia" w:cstheme="minorHAnsi"/>
                <w:bCs/>
                <w:color w:val="000000"/>
                <w:sz w:val="20"/>
                <w:szCs w:val="20"/>
                <w:lang w:val="en-US" w:eastAsia="en-IN"/>
              </w:rPr>
              <w:lastRenderedPageBreak/>
              <w:t>Major Road Projects Victoria and 233 for North East Link Project).</w:t>
            </w:r>
          </w:p>
        </w:tc>
      </w:tr>
      <w:tr w:rsidR="008817E3" w:rsidRPr="00B138C3" w14:paraId="13E31780"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3A30F05" w14:textId="77777777" w:rsidR="008817E3" w:rsidRPr="00B138C3" w:rsidRDefault="008817E3" w:rsidP="00B138C3">
            <w:pPr>
              <w:spacing w:after="60" w:line="240" w:lineRule="auto"/>
              <w:rPr>
                <w:rFonts w:eastAsia="Times New Roman" w:cstheme="minorHAnsi"/>
                <w:sz w:val="20"/>
                <w:szCs w:val="20"/>
                <w:lang w:val="en-AU" w:eastAsia="en-AU"/>
              </w:rPr>
            </w:pPr>
            <w:r w:rsidRPr="00B138C3">
              <w:rPr>
                <w:rFonts w:eastAsia="Times New Roman" w:cstheme="minorHAnsi"/>
                <w:sz w:val="20"/>
                <w:szCs w:val="20"/>
                <w:lang w:val="en-AU" w:eastAsia="en-AU"/>
              </w:rPr>
              <w:lastRenderedPageBreak/>
              <w:t>1.8</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1842FB9" w14:textId="77777777" w:rsidR="008817E3" w:rsidRPr="003033D9"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033D9">
              <w:rPr>
                <w:rFonts w:eastAsiaTheme="minorEastAsia" w:cstheme="minorHAnsi"/>
                <w:b/>
                <w:bCs/>
                <w:color w:val="000000"/>
                <w:spacing w:val="-4"/>
                <w:sz w:val="20"/>
                <w:szCs w:val="20"/>
                <w:lang w:val="en-US" w:eastAsia="en-IN"/>
              </w:rPr>
              <w:t>Victoria Police</w:t>
            </w:r>
          </w:p>
          <w:p w14:paraId="57279E41"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 xml:space="preserve">Enhance attraction and recruitment </w:t>
            </w:r>
            <w:r w:rsidRPr="00382C00">
              <w:rPr>
                <w:rFonts w:eastAsiaTheme="minorEastAsia" w:cstheme="minorHAnsi"/>
                <w:bCs/>
                <w:color w:val="000000"/>
                <w:spacing w:val="-4"/>
                <w:sz w:val="20"/>
                <w:szCs w:val="20"/>
                <w:lang w:val="en-US" w:eastAsia="en-IN"/>
              </w:rPr>
              <w:lastRenderedPageBreak/>
              <w:t>practices to meet employment targets, including through addressing barriers in Information Technology and increasing employment pathways (for example, prioritised positions, internships).</w:t>
            </w:r>
          </w:p>
          <w:p w14:paraId="25EEF97C"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BE5C3AA" w14:textId="39D46323" w:rsidR="008817E3" w:rsidRPr="003033D9" w:rsidRDefault="00655562"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80140F">
              <w:rPr>
                <w:rFonts w:cstheme="minorHAnsi"/>
                <w:i/>
                <w:sz w:val="20"/>
                <w:szCs w:val="20"/>
              </w:rPr>
              <w:t xml:space="preserve">Linked to </w:t>
            </w:r>
            <w:r w:rsidRPr="0080140F">
              <w:rPr>
                <w:rFonts w:cstheme="minorHAnsi"/>
                <w:i/>
                <w:sz w:val="20"/>
                <w:szCs w:val="20"/>
                <w:lang w:val="en-AU"/>
              </w:rPr>
              <w:t>Policy Priority</w:t>
            </w:r>
            <w:r w:rsidRPr="0080140F">
              <w:rPr>
                <w:rFonts w:eastAsia="Times New Roman" w:cstheme="minorHAnsi"/>
                <w:i/>
                <w:iCs/>
                <w:sz w:val="20"/>
                <w:szCs w:val="20"/>
                <w:lang w:val="en-AU" w:eastAsia="en-AU"/>
              </w:rPr>
              <w:t xml:space="preserve"> </w:t>
            </w:r>
            <w:r w:rsidRPr="0080140F">
              <w:rPr>
                <w:rFonts w:cstheme="minorHAnsi"/>
                <w:i/>
                <w:iCs/>
                <w:sz w:val="20"/>
                <w:szCs w:val="20"/>
                <w:lang w:val="en-AU"/>
              </w:rPr>
              <w:t>Employment and Financial Security Policy</w:t>
            </w:r>
            <w:r w:rsidRPr="0080140F">
              <w:rPr>
                <w:rFonts w:cstheme="minorHAnsi"/>
                <w:i/>
                <w:sz w:val="20"/>
                <w:szCs w:val="20"/>
                <w:lang w:val="en-AU"/>
              </w:rPr>
              <w:t xml:space="preserve">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89044C0" w14:textId="77777777" w:rsidR="008817E3" w:rsidRPr="00382C00" w:rsidRDefault="008817E3" w:rsidP="00B138C3">
            <w:pPr>
              <w:spacing w:after="60" w:line="240" w:lineRule="auto"/>
              <w:rPr>
                <w:rFonts w:cstheme="minorHAnsi"/>
                <w:b/>
                <w:sz w:val="20"/>
                <w:szCs w:val="20"/>
                <w:lang w:val="en-AU"/>
              </w:rPr>
            </w:pPr>
            <w:r w:rsidRPr="00382C00">
              <w:rPr>
                <w:rFonts w:cstheme="minorHAnsi"/>
                <w:b/>
                <w:sz w:val="20"/>
                <w:szCs w:val="20"/>
                <w:lang w:val="en-AU"/>
              </w:rPr>
              <w:lastRenderedPageBreak/>
              <w:t>2021-2023</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1AA341E" w14:textId="77777777" w:rsidR="008817E3" w:rsidRPr="00382C00" w:rsidRDefault="008817E3"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 xml:space="preserve">Enhance attraction and recruitment practices to </w:t>
            </w:r>
            <w:r w:rsidRPr="00382C00">
              <w:rPr>
                <w:rFonts w:cstheme="minorHAnsi"/>
                <w:sz w:val="20"/>
                <w:szCs w:val="20"/>
                <w:lang w:val="en-AU"/>
              </w:rPr>
              <w:lastRenderedPageBreak/>
              <w:t>meet employment targets, including through addressing barriers in Information Technology and increasing employment pathways (for example, prioritised positions, internships).</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99E4FD9" w14:textId="7C9AE932" w:rsidR="008817E3" w:rsidRPr="00382C00" w:rsidRDefault="008817E3"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lastRenderedPageBreak/>
              <w:t>Completed</w:t>
            </w:r>
          </w:p>
          <w:p w14:paraId="5DF10DC9" w14:textId="566A8BEE" w:rsidR="00CC776A" w:rsidRPr="0080140F" w:rsidRDefault="00CC776A" w:rsidP="0061781A">
            <w:pPr>
              <w:numPr>
                <w:ilvl w:val="0"/>
                <w:numId w:val="44"/>
              </w:numPr>
              <w:spacing w:after="60" w:line="240" w:lineRule="auto"/>
              <w:ind w:left="250" w:hanging="284"/>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lastRenderedPageBreak/>
              <w:t xml:space="preserve">The Victoria Police Workforce Diversity and Inclusion Framework 2023-2030 and Access and Inclusion Action Plan 2023-2024 was released in March 2023 and is now being implemented.  </w:t>
            </w:r>
          </w:p>
          <w:p w14:paraId="3969EF81" w14:textId="485CE137" w:rsidR="008817E3" w:rsidRPr="003033D9" w:rsidRDefault="008817E3" w:rsidP="00B138C3">
            <w:pPr>
              <w:spacing w:after="60" w:line="240" w:lineRule="auto"/>
              <w:ind w:left="308"/>
              <w:rPr>
                <w:rFonts w:eastAsia="Times New Roman" w:cstheme="minorHAnsi"/>
                <w:sz w:val="20"/>
                <w:szCs w:val="20"/>
                <w:lang w:val="en-AU" w:eastAsia="en-AU"/>
              </w:rPr>
            </w:pP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30160021"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587F58A3" w14:textId="77777777" w:rsidR="00B240C5" w:rsidRPr="00382C00" w:rsidRDefault="008817E3" w:rsidP="0061781A">
            <w:pPr>
              <w:widowControl w:val="0"/>
              <w:numPr>
                <w:ilvl w:val="0"/>
                <w:numId w:val="56"/>
              </w:numPr>
              <w:suppressAutoHyphens/>
              <w:autoSpaceDE w:val="0"/>
              <w:autoSpaceDN w:val="0"/>
              <w:adjustRightInd w:val="0"/>
              <w:spacing w:after="60" w:line="240" w:lineRule="auto"/>
              <w:ind w:left="38"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The Victoria Police Diversity and </w:t>
            </w:r>
            <w:r w:rsidRPr="00382C00">
              <w:rPr>
                <w:rFonts w:eastAsiaTheme="minorEastAsia" w:cstheme="minorHAnsi"/>
                <w:bCs/>
                <w:color w:val="000000"/>
                <w:sz w:val="20"/>
                <w:szCs w:val="20"/>
                <w:lang w:val="en-US" w:eastAsia="en-IN"/>
              </w:rPr>
              <w:lastRenderedPageBreak/>
              <w:t xml:space="preserve">Inclusion Framework and Access and Inclusion Action Plan will be launched late 2022. </w:t>
            </w:r>
          </w:p>
          <w:p w14:paraId="65A6F080" w14:textId="506547C6" w:rsidR="00B240C5" w:rsidRPr="00382C00" w:rsidRDefault="008817E3" w:rsidP="0061781A">
            <w:pPr>
              <w:widowControl w:val="0"/>
              <w:numPr>
                <w:ilvl w:val="0"/>
                <w:numId w:val="56"/>
              </w:numPr>
              <w:suppressAutoHyphens/>
              <w:autoSpaceDE w:val="0"/>
              <w:autoSpaceDN w:val="0"/>
              <w:adjustRightInd w:val="0"/>
              <w:spacing w:after="60" w:line="240" w:lineRule="auto"/>
              <w:ind w:left="38"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The plan will specifically address this indicator. </w:t>
            </w:r>
          </w:p>
          <w:p w14:paraId="570FCAC7" w14:textId="652C0ACB" w:rsidR="008817E3" w:rsidRPr="00382C00" w:rsidRDefault="008817E3" w:rsidP="0061781A">
            <w:pPr>
              <w:widowControl w:val="0"/>
              <w:numPr>
                <w:ilvl w:val="0"/>
                <w:numId w:val="56"/>
              </w:numPr>
              <w:suppressAutoHyphens/>
              <w:autoSpaceDE w:val="0"/>
              <w:autoSpaceDN w:val="0"/>
              <w:adjustRightInd w:val="0"/>
              <w:spacing w:after="60" w:line="240" w:lineRule="auto"/>
              <w:ind w:left="38"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Victoria Police, in partnership with Australian Network on Disability, is working to attract 5 interns later in 2022.</w:t>
            </w:r>
          </w:p>
        </w:tc>
      </w:tr>
      <w:tr w:rsidR="008817E3" w:rsidRPr="00B138C3" w14:paraId="224973E7" w14:textId="77777777" w:rsidTr="00F02849">
        <w:tc>
          <w:tcPr>
            <w:tcW w:w="5000" w:type="pct"/>
            <w:gridSpan w:val="8"/>
            <w:tcBorders>
              <w:top w:val="single" w:sz="4" w:space="0" w:color="auto"/>
              <w:bottom w:val="single" w:sz="4" w:space="0" w:color="auto"/>
            </w:tcBorders>
            <w:shd w:val="clear" w:color="auto" w:fill="F3F1F5"/>
            <w:tcMar>
              <w:top w:w="115" w:type="dxa"/>
              <w:left w:w="115" w:type="dxa"/>
              <w:bottom w:w="115" w:type="dxa"/>
              <w:right w:w="115" w:type="dxa"/>
            </w:tcMar>
          </w:tcPr>
          <w:p w14:paraId="0A094FDC" w14:textId="77777777" w:rsidR="008817E3" w:rsidRPr="003033D9" w:rsidRDefault="008817E3" w:rsidP="00D87F93">
            <w:pPr>
              <w:pStyle w:val="H4Employment"/>
              <w:rPr>
                <w:rFonts w:eastAsiaTheme="minorEastAsia"/>
                <w:color w:val="000000"/>
                <w:lang w:val="en-US" w:eastAsia="en-IN"/>
              </w:rPr>
            </w:pPr>
            <w:r w:rsidRPr="003033D9">
              <w:rPr>
                <w:rFonts w:eastAsia="Times New Roman"/>
                <w:lang w:val="en-AU" w:eastAsia="en-AU"/>
              </w:rPr>
              <w:lastRenderedPageBreak/>
              <w:t>Objective 2 - Improve the transition of young people with disability from education to employment.</w:t>
            </w:r>
          </w:p>
        </w:tc>
      </w:tr>
      <w:tr w:rsidR="008817E3" w:rsidRPr="00B138C3" w14:paraId="39732C25"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6F03B9B" w14:textId="77777777" w:rsidR="008817E3" w:rsidRPr="00B138C3" w:rsidRDefault="008817E3" w:rsidP="00B138C3">
            <w:pPr>
              <w:spacing w:after="60" w:line="240" w:lineRule="auto"/>
              <w:rPr>
                <w:rFonts w:eastAsia="Times New Roman" w:cstheme="minorHAnsi"/>
                <w:color w:val="000000"/>
                <w:sz w:val="20"/>
                <w:szCs w:val="20"/>
                <w:lang w:val="en-AU" w:eastAsia="en-AU"/>
              </w:rPr>
            </w:pPr>
            <w:r w:rsidRPr="00B138C3">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92BAF94" w14:textId="77777777" w:rsidR="008817E3" w:rsidRPr="003033D9"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033D9">
              <w:rPr>
                <w:rFonts w:eastAsiaTheme="minorEastAsia" w:cstheme="minorHAnsi"/>
                <w:b/>
                <w:bCs/>
                <w:color w:val="000000"/>
                <w:spacing w:val="-4"/>
                <w:sz w:val="20"/>
                <w:szCs w:val="20"/>
                <w:lang w:val="en-US" w:eastAsia="en-IN"/>
              </w:rPr>
              <w:t>Transition pathways in the justice system</w:t>
            </w:r>
          </w:p>
          <w:p w14:paraId="1BFBADCA"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Dedicated entry level pathway programs for students with disability that include:</w:t>
            </w:r>
          </w:p>
          <w:p w14:paraId="2146DCF3"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Graduates (numbers are dependent on available funding by calendar year).</w:t>
            </w:r>
          </w:p>
          <w:p w14:paraId="36972374" w14:textId="77777777" w:rsidR="008817E3" w:rsidRPr="00382C00" w:rsidRDefault="008817E3"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Internships (funding is determined by demand).</w:t>
            </w:r>
          </w:p>
          <w:p w14:paraId="5F37F66D"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Youth employment programs (funding is determined by demand).</w:t>
            </w:r>
          </w:p>
          <w:p w14:paraId="00F592E9"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811A9EB"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382C00">
              <w:rPr>
                <w:rFonts w:eastAsiaTheme="minorEastAsia" w:cstheme="minorHAnsi"/>
                <w:i/>
                <w:color w:val="000000"/>
                <w:spacing w:val="-4"/>
                <w:sz w:val="20"/>
                <w:szCs w:val="20"/>
                <w:lang w:val="en-US" w:eastAsia="en-IN"/>
              </w:rPr>
              <w:t>Linked to Policy Priority Employment and Financial Security 2: Improve the transition of young people with disability from education to employment</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8B07BD6" w14:textId="77777777" w:rsidR="008817E3" w:rsidRPr="00382C00" w:rsidRDefault="008817E3" w:rsidP="00B138C3">
            <w:pPr>
              <w:spacing w:after="60" w:line="240" w:lineRule="auto"/>
              <w:rPr>
                <w:rFonts w:eastAsia="Times New Roman" w:cstheme="minorHAnsi"/>
                <w:b/>
                <w:color w:val="000000"/>
                <w:sz w:val="20"/>
                <w:szCs w:val="20"/>
                <w:lang w:val="en-AU" w:eastAsia="en-AU"/>
              </w:rPr>
            </w:pPr>
            <w:r w:rsidRPr="00382C00">
              <w:rPr>
                <w:rFonts w:cstheme="minorHAnsi"/>
                <w:b/>
                <w:sz w:val="20"/>
                <w:szCs w:val="20"/>
                <w:lang w:val="en-AU"/>
              </w:rPr>
              <w:t>December 2025</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58B690D" w14:textId="77777777" w:rsidR="008817E3" w:rsidRPr="00382C00" w:rsidRDefault="008817E3" w:rsidP="00B138C3">
            <w:pPr>
              <w:numPr>
                <w:ilvl w:val="0"/>
                <w:numId w:val="2"/>
              </w:numPr>
              <w:spacing w:after="60" w:line="240" w:lineRule="auto"/>
              <w:ind w:left="207" w:hanging="207"/>
              <w:rPr>
                <w:rFonts w:cstheme="minorHAnsi"/>
                <w:sz w:val="20"/>
                <w:szCs w:val="20"/>
                <w:lang w:val="en-AU"/>
              </w:rPr>
            </w:pPr>
            <w:r w:rsidRPr="00382C00">
              <w:rPr>
                <w:rFonts w:cstheme="minorHAnsi"/>
                <w:sz w:val="20"/>
                <w:szCs w:val="20"/>
                <w:lang w:val="en-AU"/>
              </w:rPr>
              <w:t>Pathway programs lead to mainstream employment outcomes for people with disability.</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E4AF4C8" w14:textId="77777777" w:rsidR="008817E3" w:rsidRPr="003033D9" w:rsidRDefault="00CC776A" w:rsidP="0080140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0140F">
              <w:rPr>
                <w:rFonts w:eastAsiaTheme="minorEastAsia" w:cstheme="minorHAnsi"/>
                <w:b/>
                <w:bCs/>
                <w:color w:val="000000"/>
                <w:sz w:val="20"/>
                <w:szCs w:val="20"/>
                <w:lang w:val="en-US" w:eastAsia="en-IN"/>
              </w:rPr>
              <w:t>On track</w:t>
            </w:r>
          </w:p>
          <w:p w14:paraId="3E082FC1" w14:textId="77777777" w:rsidR="00655562" w:rsidRPr="0080140F" w:rsidRDefault="00655562" w:rsidP="0061781A">
            <w:pPr>
              <w:numPr>
                <w:ilvl w:val="0"/>
                <w:numId w:val="44"/>
              </w:numPr>
              <w:spacing w:after="60" w:line="240" w:lineRule="auto"/>
              <w:ind w:left="250" w:hanging="284"/>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Participation rates for students with disability:</w:t>
            </w:r>
          </w:p>
          <w:p w14:paraId="5B1CCBC3" w14:textId="77777777" w:rsidR="00655562" w:rsidRPr="0080140F" w:rsidRDefault="00655562" w:rsidP="0061781A">
            <w:pPr>
              <w:pStyle w:val="ListParagraph"/>
              <w:numPr>
                <w:ilvl w:val="1"/>
                <w:numId w:val="246"/>
              </w:numPr>
              <w:spacing w:after="120" w:line="240" w:lineRule="auto"/>
              <w:ind w:left="552" w:hanging="284"/>
              <w:rPr>
                <w:rFonts w:cstheme="minorHAnsi"/>
                <w:color w:val="000000"/>
                <w:sz w:val="20"/>
                <w:szCs w:val="20"/>
              </w:rPr>
            </w:pPr>
            <w:r w:rsidRPr="0080140F">
              <w:rPr>
                <w:rFonts w:cstheme="minorHAnsi"/>
                <w:color w:val="000000"/>
                <w:sz w:val="20"/>
                <w:szCs w:val="20"/>
              </w:rPr>
              <w:t xml:space="preserve">Stepping Into program participants: 2 </w:t>
            </w:r>
          </w:p>
          <w:p w14:paraId="7AC1F112" w14:textId="77777777" w:rsidR="00655562" w:rsidRPr="0080140F" w:rsidRDefault="00655562" w:rsidP="0061781A">
            <w:pPr>
              <w:pStyle w:val="ListParagraph"/>
              <w:numPr>
                <w:ilvl w:val="1"/>
                <w:numId w:val="246"/>
              </w:numPr>
              <w:spacing w:after="120" w:line="240" w:lineRule="auto"/>
              <w:ind w:left="552" w:hanging="284"/>
              <w:rPr>
                <w:rFonts w:cstheme="minorHAnsi"/>
                <w:color w:val="000000"/>
                <w:sz w:val="20"/>
                <w:szCs w:val="20"/>
              </w:rPr>
            </w:pPr>
            <w:r w:rsidRPr="0080140F">
              <w:rPr>
                <w:rFonts w:cstheme="minorHAnsi"/>
                <w:color w:val="000000"/>
                <w:sz w:val="20"/>
                <w:szCs w:val="20"/>
              </w:rPr>
              <w:t xml:space="preserve">Rise program participants: 3 </w:t>
            </w:r>
          </w:p>
          <w:p w14:paraId="6E46F84C" w14:textId="77777777" w:rsidR="00D85F9C" w:rsidRDefault="00655562" w:rsidP="0061781A">
            <w:pPr>
              <w:pStyle w:val="ListParagraph"/>
              <w:numPr>
                <w:ilvl w:val="1"/>
                <w:numId w:val="246"/>
              </w:numPr>
              <w:spacing w:after="120" w:line="240" w:lineRule="auto"/>
              <w:ind w:left="552" w:hanging="284"/>
              <w:rPr>
                <w:rFonts w:cstheme="minorHAnsi"/>
                <w:color w:val="000000"/>
                <w:sz w:val="20"/>
                <w:szCs w:val="20"/>
              </w:rPr>
            </w:pPr>
            <w:r w:rsidRPr="0080140F">
              <w:rPr>
                <w:rFonts w:cstheme="minorHAnsi"/>
                <w:color w:val="000000"/>
                <w:sz w:val="20"/>
                <w:szCs w:val="20"/>
              </w:rPr>
              <w:t>Other intern program participants who have self-identified having a disability: 1</w:t>
            </w:r>
          </w:p>
          <w:p w14:paraId="0E534D14" w14:textId="18576680" w:rsidR="00CC776A" w:rsidRPr="00382C00" w:rsidRDefault="00655562" w:rsidP="0061781A">
            <w:pPr>
              <w:pStyle w:val="ListParagraph"/>
              <w:numPr>
                <w:ilvl w:val="1"/>
                <w:numId w:val="246"/>
              </w:numPr>
              <w:spacing w:after="120" w:line="240" w:lineRule="auto"/>
              <w:ind w:left="552" w:hanging="284"/>
              <w:rPr>
                <w:rFonts w:eastAsia="Times New Roman"/>
                <w:lang w:val="en-AU" w:eastAsia="en-AU"/>
              </w:rPr>
            </w:pPr>
            <w:r w:rsidRPr="0080140F">
              <w:rPr>
                <w:rFonts w:cstheme="minorHAnsi"/>
                <w:color w:val="000000"/>
                <w:sz w:val="20"/>
                <w:szCs w:val="20"/>
              </w:rPr>
              <w:t>YES Trainee program participants who have self-id</w:t>
            </w:r>
            <w:r w:rsidR="00B7518F">
              <w:rPr>
                <w:rFonts w:cstheme="minorHAnsi"/>
                <w:color w:val="000000"/>
                <w:sz w:val="20"/>
                <w:szCs w:val="20"/>
              </w:rPr>
              <w:t>entified having a disability: 3</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2CC0C24C"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145EDE56" w14:textId="77777777" w:rsidR="00B240C5" w:rsidRPr="00382C00" w:rsidRDefault="008817E3" w:rsidP="0061781A">
            <w:pPr>
              <w:widowControl w:val="0"/>
              <w:numPr>
                <w:ilvl w:val="0"/>
                <w:numId w:val="56"/>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Pathway programs which have commenced attraction and recruitment include: </w:t>
            </w:r>
          </w:p>
          <w:p w14:paraId="79EAA2C4" w14:textId="3A456C77" w:rsidR="008817E3" w:rsidRPr="00382C00" w:rsidRDefault="008817E3" w:rsidP="0061781A">
            <w:pPr>
              <w:widowControl w:val="0"/>
              <w:numPr>
                <w:ilvl w:val="1"/>
                <w:numId w:val="56"/>
              </w:numPr>
              <w:suppressAutoHyphens/>
              <w:autoSpaceDE w:val="0"/>
              <w:autoSpaceDN w:val="0"/>
              <w:adjustRightInd w:val="0"/>
              <w:spacing w:after="60" w:line="240" w:lineRule="auto"/>
              <w:ind w:left="313" w:hanging="284"/>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Victorian Public Service (VPS) Graduate program, Youth Employment Scheme (YES) and internships.</w:t>
            </w:r>
          </w:p>
        </w:tc>
      </w:tr>
      <w:tr w:rsidR="008817E3" w:rsidRPr="00B138C3" w14:paraId="0F9DD4D3"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271537F" w14:textId="77777777" w:rsidR="008817E3" w:rsidRPr="00B138C3" w:rsidRDefault="008817E3" w:rsidP="00B138C3">
            <w:pPr>
              <w:spacing w:after="60" w:line="240" w:lineRule="auto"/>
              <w:rPr>
                <w:rFonts w:eastAsia="Times New Roman" w:cstheme="minorHAnsi"/>
                <w:color w:val="000000"/>
                <w:sz w:val="20"/>
                <w:szCs w:val="20"/>
                <w:lang w:val="en-AU" w:eastAsia="en-AU"/>
              </w:rPr>
            </w:pPr>
            <w:r w:rsidRPr="00B138C3">
              <w:rPr>
                <w:rFonts w:eastAsia="Times New Roman" w:cstheme="minorHAnsi"/>
                <w:color w:val="000000"/>
                <w:sz w:val="20"/>
                <w:szCs w:val="20"/>
                <w:lang w:val="en-AU" w:eastAsia="en-AU"/>
              </w:rPr>
              <w:lastRenderedPageBreak/>
              <w:t>2.2</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09CF0A0"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033D9">
              <w:rPr>
                <w:rFonts w:eastAsiaTheme="minorEastAsia" w:cstheme="minorHAnsi"/>
                <w:b/>
                <w:bCs/>
                <w:color w:val="000000"/>
                <w:spacing w:val="-4"/>
                <w:sz w:val="20"/>
                <w:szCs w:val="20"/>
                <w:lang w:val="en-US" w:eastAsia="en-IN"/>
              </w:rPr>
              <w:t xml:space="preserve">Dedicated work-experience programs for </w:t>
            </w:r>
            <w:r w:rsidRPr="00382C00">
              <w:rPr>
                <w:rFonts w:eastAsiaTheme="minorEastAsia" w:cstheme="minorHAnsi"/>
                <w:b/>
                <w:bCs/>
                <w:color w:val="000000"/>
                <w:spacing w:val="-4"/>
                <w:sz w:val="20"/>
                <w:szCs w:val="20"/>
                <w:lang w:val="en-US" w:eastAsia="en-IN"/>
              </w:rPr>
              <w:t>students with disability.</w:t>
            </w:r>
          </w:p>
          <w:p w14:paraId="3FC7FA86"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75E2BCB2"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i/>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 Policy Priority Employment and Financial Security Policy Priority 2: Improve the transition of young people with disability from education to employment</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66DE696" w14:textId="77777777" w:rsidR="008817E3" w:rsidRPr="00382C00" w:rsidRDefault="008817E3" w:rsidP="00B138C3">
            <w:pPr>
              <w:spacing w:after="60" w:line="240" w:lineRule="auto"/>
              <w:rPr>
                <w:rFonts w:cstheme="minorHAnsi"/>
                <w:b/>
                <w:sz w:val="20"/>
                <w:szCs w:val="20"/>
                <w:lang w:val="en-AU"/>
              </w:rPr>
            </w:pPr>
            <w:r w:rsidRPr="00382C00">
              <w:rPr>
                <w:rFonts w:cstheme="minorHAnsi"/>
                <w:b/>
                <w:sz w:val="20"/>
                <w:szCs w:val="20"/>
                <w:lang w:val="en-AU"/>
              </w:rPr>
              <w:t>December 2025</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133CDF4" w14:textId="77777777" w:rsidR="008817E3" w:rsidRPr="00382C00" w:rsidRDefault="008817E3" w:rsidP="00B138C3">
            <w:pPr>
              <w:numPr>
                <w:ilvl w:val="0"/>
                <w:numId w:val="2"/>
              </w:numPr>
              <w:spacing w:after="60" w:line="240" w:lineRule="auto"/>
              <w:ind w:left="207" w:hanging="207"/>
              <w:rPr>
                <w:rFonts w:cstheme="minorHAnsi"/>
                <w:sz w:val="20"/>
                <w:szCs w:val="20"/>
                <w:lang w:val="en-AU"/>
              </w:rPr>
            </w:pPr>
            <w:r w:rsidRPr="00382C00">
              <w:rPr>
                <w:rFonts w:cstheme="minorHAnsi"/>
                <w:sz w:val="20"/>
                <w:szCs w:val="20"/>
                <w:lang w:val="en-AU"/>
              </w:rPr>
              <w:t>Work experience programs enhance pathway opportunities and mainstream employment outcomes for people with disability.</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FC3089C" w14:textId="77777777" w:rsidR="00655562" w:rsidRPr="00A906F4" w:rsidRDefault="00655562" w:rsidP="00655562">
            <w:pPr>
              <w:spacing w:after="60" w:line="240" w:lineRule="auto"/>
              <w:rPr>
                <w:rFonts w:eastAsia="Times New Roman" w:cstheme="minorHAnsi"/>
                <w:b/>
                <w:color w:val="000000"/>
                <w:sz w:val="20"/>
                <w:szCs w:val="20"/>
                <w:lang w:eastAsia="en-AU"/>
              </w:rPr>
            </w:pPr>
            <w:r w:rsidRPr="00A906F4">
              <w:rPr>
                <w:rFonts w:eastAsia="Times New Roman" w:cstheme="minorHAnsi"/>
                <w:b/>
                <w:color w:val="000000" w:themeColor="text1"/>
                <w:sz w:val="20"/>
                <w:szCs w:val="20"/>
                <w:lang w:eastAsia="en-AU"/>
              </w:rPr>
              <w:t>Some delays</w:t>
            </w:r>
          </w:p>
          <w:p w14:paraId="63DD014D" w14:textId="07B0183F" w:rsidR="00EF7440" w:rsidRPr="00EF7440" w:rsidRDefault="00655562" w:rsidP="0061781A">
            <w:pPr>
              <w:numPr>
                <w:ilvl w:val="0"/>
                <w:numId w:val="44"/>
              </w:numPr>
              <w:spacing w:after="60" w:line="240" w:lineRule="auto"/>
              <w:ind w:left="250" w:hanging="284"/>
              <w:rPr>
                <w:rFonts w:eastAsia="Times New Roman" w:cstheme="minorHAnsi"/>
                <w:color w:val="000000"/>
                <w:sz w:val="20"/>
                <w:szCs w:val="20"/>
                <w:lang w:val="en-AU" w:eastAsia="en-AU"/>
              </w:rPr>
            </w:pPr>
            <w:r w:rsidRPr="00EF7440">
              <w:rPr>
                <w:rFonts w:eastAsia="Times New Roman" w:cstheme="minorHAnsi"/>
                <w:color w:val="000000"/>
                <w:sz w:val="20"/>
                <w:szCs w:val="20"/>
                <w:lang w:val="en-AU" w:eastAsia="en-AU"/>
              </w:rPr>
              <w:t>Currently run</w:t>
            </w:r>
            <w:r w:rsidRPr="00EF7440" w:rsidDel="0036417F">
              <w:rPr>
                <w:rFonts w:eastAsia="Times New Roman" w:cstheme="minorHAnsi"/>
                <w:color w:val="000000"/>
                <w:sz w:val="20"/>
                <w:szCs w:val="20"/>
                <w:lang w:val="en-AU" w:eastAsia="en-AU"/>
              </w:rPr>
              <w:t xml:space="preserve"> </w:t>
            </w:r>
            <w:r w:rsidRPr="00EF7440">
              <w:rPr>
                <w:rFonts w:eastAsia="Times New Roman" w:cstheme="minorHAnsi"/>
                <w:color w:val="000000"/>
                <w:sz w:val="20"/>
                <w:szCs w:val="20"/>
                <w:lang w:val="en-AU" w:eastAsia="en-AU"/>
              </w:rPr>
              <w:t xml:space="preserve">work experience programs do not require identification of personal attributes. </w:t>
            </w:r>
          </w:p>
          <w:p w14:paraId="3BFCD81C" w14:textId="7B06541C" w:rsidR="008817E3" w:rsidRPr="003033D9" w:rsidRDefault="00655562" w:rsidP="0061781A">
            <w:pPr>
              <w:numPr>
                <w:ilvl w:val="0"/>
                <w:numId w:val="44"/>
              </w:numPr>
              <w:spacing w:after="60" w:line="240" w:lineRule="auto"/>
              <w:ind w:left="250" w:hanging="284"/>
              <w:rPr>
                <w:rFonts w:eastAsia="Times New Roman"/>
                <w:lang w:val="en-AU" w:eastAsia="en-AU"/>
              </w:rPr>
            </w:pPr>
            <w:r w:rsidRPr="00EF7440">
              <w:rPr>
                <w:rFonts w:eastAsia="Times New Roman" w:cstheme="minorHAnsi"/>
                <w:color w:val="000000"/>
                <w:sz w:val="20"/>
                <w:szCs w:val="20"/>
                <w:lang w:val="en-AU" w:eastAsia="en-AU"/>
              </w:rPr>
              <w:t>Internships are generally run, rather than work experience, as a way to enhance employment outcomes.</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6DFB74B9"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7230193F" w14:textId="77777777" w:rsidR="00B240C5" w:rsidRPr="00382C00" w:rsidRDefault="008817E3" w:rsidP="0061781A">
            <w:pPr>
              <w:widowControl w:val="0"/>
              <w:numPr>
                <w:ilvl w:val="0"/>
                <w:numId w:val="56"/>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Each November, DJCS participates in the AccessAbility Day. </w:t>
            </w:r>
          </w:p>
          <w:p w14:paraId="62B9DE9B" w14:textId="746C1A0B" w:rsidR="008817E3" w:rsidRPr="00382C00" w:rsidRDefault="008817E3" w:rsidP="0061781A">
            <w:pPr>
              <w:widowControl w:val="0"/>
              <w:numPr>
                <w:ilvl w:val="0"/>
                <w:numId w:val="56"/>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In 2021, the department hosted 14 participants online across 11 business units.</w:t>
            </w:r>
          </w:p>
        </w:tc>
      </w:tr>
      <w:tr w:rsidR="008817E3" w:rsidRPr="00B138C3" w14:paraId="04A12C64"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4FA6770" w14:textId="77777777" w:rsidR="008817E3" w:rsidRPr="00B138C3" w:rsidRDefault="008817E3" w:rsidP="00B138C3">
            <w:pPr>
              <w:spacing w:after="60" w:line="240" w:lineRule="auto"/>
              <w:rPr>
                <w:rFonts w:eastAsia="Times New Roman" w:cstheme="minorHAnsi"/>
                <w:color w:val="000000"/>
                <w:sz w:val="20"/>
                <w:szCs w:val="20"/>
                <w:lang w:val="en-AU" w:eastAsia="en-AU"/>
              </w:rPr>
            </w:pPr>
            <w:r w:rsidRPr="00B138C3">
              <w:rPr>
                <w:rFonts w:eastAsia="Times New Roman" w:cstheme="minorHAnsi"/>
                <w:color w:val="000000"/>
                <w:sz w:val="20"/>
                <w:szCs w:val="20"/>
                <w:lang w:val="en-AU" w:eastAsia="en-AU"/>
              </w:rPr>
              <w:t>2.3</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55F03CA" w14:textId="77777777" w:rsidR="008817E3" w:rsidRPr="003033D9"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033D9">
              <w:rPr>
                <w:rFonts w:eastAsiaTheme="minorEastAsia" w:cstheme="minorHAnsi"/>
                <w:color w:val="000000"/>
                <w:spacing w:val="-4"/>
                <w:sz w:val="20"/>
                <w:szCs w:val="20"/>
                <w:lang w:val="en-US" w:eastAsia="en-IN"/>
              </w:rPr>
              <w:t xml:space="preserve">Annual Disability Scholarship Program (DSP) to support career pathways for people with disability who are interested in a career in the justice system. </w:t>
            </w:r>
          </w:p>
          <w:p w14:paraId="29211687"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Funding: $60,000 per annum</w:t>
            </w:r>
            <w:r w:rsidRPr="00382C00">
              <w:rPr>
                <w:rFonts w:eastAsiaTheme="minorEastAsia" w:cstheme="minorHAnsi"/>
                <w:bCs/>
                <w:color w:val="000000"/>
                <w:spacing w:val="-4"/>
                <w:sz w:val="20"/>
                <w:szCs w:val="20"/>
                <w:lang w:val="en-US" w:eastAsia="en-IN"/>
              </w:rPr>
              <w:t>.</w:t>
            </w:r>
          </w:p>
          <w:p w14:paraId="756A1115"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011E3CE2"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 Policy Priority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0124D19" w14:textId="77777777" w:rsidR="008817E3" w:rsidRPr="00382C00" w:rsidRDefault="008817E3" w:rsidP="00B138C3">
            <w:pPr>
              <w:spacing w:after="60" w:line="240" w:lineRule="auto"/>
              <w:rPr>
                <w:rFonts w:cstheme="minorHAnsi"/>
                <w:b/>
                <w:sz w:val="20"/>
                <w:szCs w:val="20"/>
                <w:lang w:val="en-AU"/>
              </w:rPr>
            </w:pPr>
            <w:r w:rsidRPr="00382C00">
              <w:rPr>
                <w:rFonts w:cstheme="minorHAnsi"/>
                <w:b/>
                <w:sz w:val="20"/>
                <w:szCs w:val="20"/>
                <w:lang w:val="en-AU"/>
              </w:rPr>
              <w:t>December 2025</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92464E4" w14:textId="77777777" w:rsidR="008817E3" w:rsidRPr="00382C00" w:rsidRDefault="008817E3" w:rsidP="00B138C3">
            <w:pPr>
              <w:numPr>
                <w:ilvl w:val="0"/>
                <w:numId w:val="2"/>
              </w:numPr>
              <w:spacing w:after="60" w:line="240" w:lineRule="auto"/>
              <w:ind w:left="207" w:hanging="207"/>
              <w:rPr>
                <w:rFonts w:cstheme="minorHAnsi"/>
                <w:sz w:val="20"/>
                <w:szCs w:val="20"/>
                <w:lang w:val="en-AU"/>
              </w:rPr>
            </w:pPr>
            <w:r w:rsidRPr="00382C00">
              <w:rPr>
                <w:rFonts w:cstheme="minorHAnsi"/>
                <w:sz w:val="20"/>
                <w:szCs w:val="20"/>
                <w:lang w:val="en-AU"/>
              </w:rPr>
              <w:t>DSP recipients receive access to supports, experiences and sector connections which leads to a smoother transition from their tertiary studies to the workforce, better employment outcomes and more meaningful employment.</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2E1926E" w14:textId="77777777" w:rsidR="00463C73" w:rsidRPr="00382C00" w:rsidRDefault="00463C73" w:rsidP="00463C7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6CC4EA29" w14:textId="3FAB6456" w:rsidR="008817E3" w:rsidRPr="00382C00" w:rsidRDefault="00463C73" w:rsidP="0061781A">
            <w:pPr>
              <w:numPr>
                <w:ilvl w:val="0"/>
                <w:numId w:val="44"/>
              </w:numPr>
              <w:spacing w:after="60" w:line="240" w:lineRule="auto"/>
              <w:ind w:left="250"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DSP program launch will be in the second half of 2023 due to application process streamlining and stakeholder base expansion.</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59581D94" w14:textId="6DE793A8"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2473AC2E" w14:textId="77777777" w:rsidR="008817E3" w:rsidRPr="00382C00" w:rsidRDefault="008817E3" w:rsidP="0061781A">
            <w:pPr>
              <w:widowControl w:val="0"/>
              <w:numPr>
                <w:ilvl w:val="0"/>
                <w:numId w:val="56"/>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The 3 successful recipients for the 2022 DSP have been provided with additional employment pathway information and will be connected with sector leads upon onboarding.</w:t>
            </w:r>
          </w:p>
        </w:tc>
      </w:tr>
      <w:tr w:rsidR="008817E3" w:rsidRPr="00B138C3" w14:paraId="7BA97862"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630BD57" w14:textId="77777777" w:rsidR="008817E3" w:rsidRPr="00B138C3" w:rsidRDefault="008817E3" w:rsidP="00B138C3">
            <w:pPr>
              <w:spacing w:after="60" w:line="240" w:lineRule="auto"/>
              <w:rPr>
                <w:rFonts w:eastAsia="Times New Roman" w:cstheme="minorHAnsi"/>
                <w:color w:val="000000"/>
                <w:sz w:val="20"/>
                <w:szCs w:val="20"/>
                <w:lang w:val="en-AU" w:eastAsia="en-AU"/>
              </w:rPr>
            </w:pPr>
            <w:r w:rsidRPr="00B138C3">
              <w:rPr>
                <w:rFonts w:eastAsia="Times New Roman" w:cstheme="minorHAnsi"/>
                <w:color w:val="000000"/>
                <w:sz w:val="20"/>
                <w:szCs w:val="20"/>
                <w:lang w:val="en-AU" w:eastAsia="en-AU"/>
              </w:rPr>
              <w:t>2.4</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6DC7140" w14:textId="77777777" w:rsidR="008817E3" w:rsidRPr="003033D9"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033D9">
              <w:rPr>
                <w:rFonts w:eastAsiaTheme="minorEastAsia" w:cstheme="minorHAnsi"/>
                <w:b/>
                <w:bCs/>
                <w:color w:val="000000"/>
                <w:spacing w:val="-4"/>
                <w:sz w:val="20"/>
                <w:szCs w:val="20"/>
                <w:lang w:val="en-US" w:eastAsia="en-IN"/>
              </w:rPr>
              <w:t>Impact 21 initiative</w:t>
            </w:r>
          </w:p>
          <w:p w14:paraId="51F15208"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Impact21 Employment Program is a job readiness program for adults with Down syndrome or intellectual disability. Impact21 is a structured post-secondary school program that builds work readiness and transitions participants into meaningful employment activities.</w:t>
            </w:r>
          </w:p>
          <w:p w14:paraId="31E4D612"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Impact21 builds confidence and competence in employers, supporting </w:t>
            </w:r>
            <w:r w:rsidRPr="00382C00">
              <w:rPr>
                <w:rFonts w:eastAsiaTheme="minorEastAsia" w:cstheme="minorHAnsi"/>
                <w:color w:val="000000"/>
                <w:spacing w:val="-4"/>
                <w:sz w:val="20"/>
                <w:szCs w:val="20"/>
                <w:lang w:val="en-US" w:eastAsia="en-IN"/>
              </w:rPr>
              <w:lastRenderedPageBreak/>
              <w:t>them with the necessary structural and cultural changes for people with Down syndrome to be included as valued members of their workforce. The Impact21 program is also working to revise their program to suit younger people (aged 1622) with Down syndrome as well as people living in regional areas.</w:t>
            </w:r>
          </w:p>
          <w:p w14:paraId="32F55039"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Funding: $1.3m in 2020-2022.</w:t>
            </w:r>
          </w:p>
          <w:p w14:paraId="081372D4"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6D28D381" w14:textId="41EFF26E" w:rsidR="008817E3" w:rsidRPr="003033D9" w:rsidRDefault="00F2727F"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80140F">
              <w:rPr>
                <w:rFonts w:cstheme="minorHAnsi"/>
                <w:i/>
                <w:iCs/>
                <w:sz w:val="20"/>
                <w:szCs w:val="20"/>
              </w:rPr>
              <w:t>Policy Priority: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246E74F" w14:textId="77777777" w:rsidR="008817E3" w:rsidRPr="00382C00" w:rsidRDefault="008817E3" w:rsidP="00B138C3">
            <w:pPr>
              <w:spacing w:after="60" w:line="240" w:lineRule="auto"/>
              <w:rPr>
                <w:rFonts w:cstheme="minorHAnsi"/>
                <w:b/>
                <w:sz w:val="20"/>
                <w:szCs w:val="20"/>
                <w:lang w:val="en-AU"/>
              </w:rPr>
            </w:pPr>
            <w:r w:rsidRPr="00382C00">
              <w:rPr>
                <w:rFonts w:cstheme="minorHAnsi"/>
                <w:b/>
                <w:sz w:val="20"/>
                <w:szCs w:val="20"/>
                <w:lang w:val="en-AU"/>
              </w:rPr>
              <w:lastRenderedPageBreak/>
              <w:t>2020/2021 – 2021/2022</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524ADD3" w14:textId="77777777" w:rsidR="008817E3" w:rsidRPr="00382C00" w:rsidRDefault="008817E3" w:rsidP="00B138C3">
            <w:pPr>
              <w:numPr>
                <w:ilvl w:val="0"/>
                <w:numId w:val="2"/>
              </w:numPr>
              <w:spacing w:after="60" w:line="240" w:lineRule="auto"/>
              <w:ind w:left="207" w:hanging="207"/>
              <w:rPr>
                <w:rFonts w:cstheme="minorHAnsi"/>
                <w:sz w:val="20"/>
                <w:szCs w:val="20"/>
                <w:lang w:val="en-AU"/>
              </w:rPr>
            </w:pPr>
            <w:r w:rsidRPr="00382C00">
              <w:rPr>
                <w:rFonts w:cstheme="minorHAnsi"/>
                <w:sz w:val="20"/>
                <w:szCs w:val="20"/>
                <w:lang w:val="en-AU"/>
              </w:rPr>
              <w:t>Number of young people who have participated in employment tasters in partnership with Inclusion Foundation.</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9578FEB" w14:textId="2D3441F9" w:rsidR="00463C73" w:rsidRPr="00382C00" w:rsidRDefault="00D431C2" w:rsidP="00463C7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Pr>
                <w:rFonts w:eastAsiaTheme="minorEastAsia" w:cstheme="minorHAnsi"/>
                <w:b/>
                <w:bCs/>
                <w:color w:val="000000"/>
                <w:sz w:val="20"/>
                <w:szCs w:val="20"/>
                <w:lang w:val="en-US" w:eastAsia="en-IN"/>
              </w:rPr>
              <w:t>Completed</w:t>
            </w:r>
          </w:p>
          <w:p w14:paraId="3F7A7B8C" w14:textId="5CBA155E" w:rsidR="008817E3" w:rsidRPr="00382C00" w:rsidRDefault="00463C73" w:rsidP="0061781A">
            <w:pPr>
              <w:numPr>
                <w:ilvl w:val="0"/>
                <w:numId w:val="44"/>
              </w:numPr>
              <w:spacing w:after="60" w:line="240" w:lineRule="auto"/>
              <w:ind w:left="250"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As a pilot program Impact21 program continues to support individuals aged 22-35 living with Down syndrome to receive work-readiness training and access to meaningful work experience opportunities with large employers.</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58E286D8"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055BF645" w14:textId="77777777" w:rsidR="008817E3" w:rsidRPr="00382C00" w:rsidRDefault="008817E3" w:rsidP="00B138C3">
            <w:pPr>
              <w:pStyle w:val="ListParagraph"/>
              <w:widowControl w:val="0"/>
              <w:numPr>
                <w:ilvl w:val="0"/>
                <w:numId w:val="2"/>
              </w:numPr>
              <w:suppressAutoHyphens/>
              <w:autoSpaceDE w:val="0"/>
              <w:autoSpaceDN w:val="0"/>
              <w:adjustRightInd w:val="0"/>
              <w:spacing w:after="60" w:line="240" w:lineRule="auto"/>
              <w:ind w:left="313" w:hanging="313"/>
              <w:contextualSpacing w:val="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Impact21 extension to funding now contracted.</w:t>
            </w:r>
          </w:p>
          <w:p w14:paraId="34037AD3" w14:textId="77777777" w:rsidR="008817E3" w:rsidRPr="00382C00" w:rsidRDefault="008817E3" w:rsidP="00B138C3">
            <w:pPr>
              <w:pStyle w:val="ListParagraph"/>
              <w:widowControl w:val="0"/>
              <w:numPr>
                <w:ilvl w:val="0"/>
                <w:numId w:val="2"/>
              </w:numPr>
              <w:suppressAutoHyphens/>
              <w:autoSpaceDE w:val="0"/>
              <w:autoSpaceDN w:val="0"/>
              <w:adjustRightInd w:val="0"/>
              <w:spacing w:after="60" w:line="240" w:lineRule="auto"/>
              <w:ind w:left="313" w:hanging="313"/>
              <w:contextualSpacing w:val="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Implementation plan updated</w:t>
            </w:r>
          </w:p>
          <w:p w14:paraId="048BCE9E" w14:textId="77777777" w:rsidR="008817E3" w:rsidRPr="00382C00" w:rsidRDefault="008817E3" w:rsidP="00B138C3">
            <w:pPr>
              <w:pStyle w:val="ListParagraph"/>
              <w:widowControl w:val="0"/>
              <w:numPr>
                <w:ilvl w:val="0"/>
                <w:numId w:val="2"/>
              </w:numPr>
              <w:suppressAutoHyphens/>
              <w:autoSpaceDE w:val="0"/>
              <w:autoSpaceDN w:val="0"/>
              <w:adjustRightInd w:val="0"/>
              <w:spacing w:after="60" w:line="240" w:lineRule="auto"/>
              <w:ind w:left="313" w:hanging="313"/>
              <w:contextualSpacing w:val="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Reporting on delivery is up to date:</w:t>
            </w:r>
          </w:p>
          <w:p w14:paraId="02822E56"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Project 1</w:t>
            </w:r>
          </w:p>
          <w:p w14:paraId="57384FCA" w14:textId="77777777" w:rsidR="008817E3" w:rsidRPr="00382C00" w:rsidRDefault="008817E3" w:rsidP="0061781A">
            <w:pPr>
              <w:widowControl w:val="0"/>
              <w:numPr>
                <w:ilvl w:val="0"/>
                <w:numId w:val="57"/>
              </w:numPr>
              <w:suppressAutoHyphens/>
              <w:autoSpaceDE w:val="0"/>
              <w:autoSpaceDN w:val="0"/>
              <w:adjustRightInd w:val="0"/>
              <w:spacing w:after="60" w:line="240" w:lineRule="auto"/>
              <w:ind w:left="322" w:hanging="28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fourteen (14) Project 1 Participants have been registered and participated in work readiness training. Two have exited the </w:t>
            </w:r>
            <w:r w:rsidRPr="00382C00">
              <w:rPr>
                <w:rFonts w:eastAsiaTheme="minorEastAsia" w:cstheme="minorHAnsi"/>
                <w:color w:val="000000"/>
                <w:spacing w:val="-4"/>
                <w:sz w:val="20"/>
                <w:szCs w:val="20"/>
                <w:lang w:val="en-US" w:eastAsia="en-IN"/>
              </w:rPr>
              <w:lastRenderedPageBreak/>
              <w:t>program due to personal circumstances.</w:t>
            </w:r>
          </w:p>
          <w:p w14:paraId="2659DB38" w14:textId="77777777" w:rsidR="008817E3" w:rsidRPr="00382C00" w:rsidRDefault="008817E3" w:rsidP="0061781A">
            <w:pPr>
              <w:widowControl w:val="0"/>
              <w:numPr>
                <w:ilvl w:val="0"/>
                <w:numId w:val="57"/>
              </w:numPr>
              <w:suppressAutoHyphens/>
              <w:autoSpaceDE w:val="0"/>
              <w:autoSpaceDN w:val="0"/>
              <w:adjustRightInd w:val="0"/>
              <w:spacing w:after="60" w:line="240" w:lineRule="auto"/>
              <w:ind w:left="322" w:hanging="28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Of the remaining participants, seven (7) have experienced Job Tasters and been placed into employment.</w:t>
            </w:r>
          </w:p>
          <w:p w14:paraId="603BADDC" w14:textId="77777777" w:rsidR="008817E3" w:rsidRPr="00382C00" w:rsidRDefault="008817E3" w:rsidP="0061781A">
            <w:pPr>
              <w:widowControl w:val="0"/>
              <w:numPr>
                <w:ilvl w:val="0"/>
                <w:numId w:val="57"/>
              </w:numPr>
              <w:suppressAutoHyphens/>
              <w:autoSpaceDE w:val="0"/>
              <w:autoSpaceDN w:val="0"/>
              <w:adjustRightInd w:val="0"/>
              <w:spacing w:after="60" w:line="240" w:lineRule="auto"/>
              <w:ind w:left="322" w:hanging="28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9 Project 1, Group 2 Participants have been registered.</w:t>
            </w:r>
          </w:p>
          <w:p w14:paraId="6C89CBCD"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Project 3</w:t>
            </w:r>
          </w:p>
          <w:p w14:paraId="7D5C737A" w14:textId="77777777" w:rsidR="008817E3" w:rsidRPr="00382C00" w:rsidRDefault="008817E3" w:rsidP="0061781A">
            <w:pPr>
              <w:widowControl w:val="0"/>
              <w:numPr>
                <w:ilvl w:val="0"/>
                <w:numId w:val="54"/>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5 Project 3 Participants have participated in work readiness training.</w:t>
            </w:r>
          </w:p>
          <w:p w14:paraId="5EC700D6"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Other</w:t>
            </w:r>
          </w:p>
          <w:p w14:paraId="1377F2C7" w14:textId="77777777" w:rsidR="008817E3" w:rsidRPr="00382C00" w:rsidRDefault="008817E3" w:rsidP="0061781A">
            <w:pPr>
              <w:widowControl w:val="0"/>
              <w:numPr>
                <w:ilvl w:val="0"/>
                <w:numId w:val="5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At least 4 online work and inclusion readiness course components are completed.</w:t>
            </w:r>
          </w:p>
        </w:tc>
      </w:tr>
      <w:tr w:rsidR="008817E3" w:rsidRPr="00382C00" w14:paraId="644E969F"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F7C3B5E" w14:textId="77777777" w:rsidR="008817E3" w:rsidRPr="00382C00" w:rsidRDefault="008817E3"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lastRenderedPageBreak/>
              <w:t>2.5</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BFE510D"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Jobs Victoria Youth Employment Scheme (YES)</w:t>
            </w:r>
          </w:p>
          <w:p w14:paraId="767839A2"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Jobs Victoria Youth Employment Scheme (YES) provides young people with an opportunity to work in the Victorian Public Service for 12 months into entry level roles while completing accredited training. The program has a focus on young people facing barriers to employment, including those with disability.</w:t>
            </w:r>
          </w:p>
          <w:p w14:paraId="7D47FADA"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Funding: Recurrent annual funding with additional funding allocated in the 2019/20 budget to support the implementation of the program over two years.</w:t>
            </w:r>
          </w:p>
          <w:p w14:paraId="4D6F78E7"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lastRenderedPageBreak/>
              <w:t>YES Disability support stream (pilot)</w:t>
            </w:r>
          </w:p>
          <w:p w14:paraId="487E0B90"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The YES Disability Stream pilot aims to provide a pathway for young people with disability into the Victorian Public Service and related public sector agencies. A $10,000 subsidy is available to assist with costs associated with supporting candidates in their roles.</w:t>
            </w:r>
          </w:p>
          <w:p w14:paraId="268E5E64"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3EC7FC51" w14:textId="48D3C965" w:rsidR="008817E3" w:rsidRPr="00382C00" w:rsidRDefault="00F96948" w:rsidP="00B138C3">
            <w:pPr>
              <w:widowControl w:val="0"/>
              <w:suppressAutoHyphens/>
              <w:autoSpaceDE w:val="0"/>
              <w:autoSpaceDN w:val="0"/>
              <w:adjustRightInd w:val="0"/>
              <w:spacing w:after="60" w:line="240" w:lineRule="auto"/>
              <w:textAlignment w:val="center"/>
              <w:rPr>
                <w:rFonts w:eastAsiaTheme="minorEastAsia" w:cstheme="minorHAnsi"/>
                <w:b/>
                <w:bCs/>
                <w:i/>
                <w:color w:val="000000"/>
                <w:spacing w:val="-4"/>
                <w:sz w:val="20"/>
                <w:szCs w:val="20"/>
                <w:lang w:val="en-US" w:eastAsia="en-IN"/>
              </w:rPr>
            </w:pPr>
            <w:r w:rsidRPr="0080140F">
              <w:rPr>
                <w:rFonts w:cstheme="minorHAnsi"/>
                <w:i/>
                <w:iCs/>
                <w:sz w:val="20"/>
                <w:szCs w:val="20"/>
              </w:rPr>
              <w:t>Policy Priority: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9278F09" w14:textId="77777777" w:rsidR="008817E3" w:rsidRPr="00382C00" w:rsidRDefault="008817E3" w:rsidP="00B138C3">
            <w:pPr>
              <w:spacing w:after="60" w:line="240" w:lineRule="auto"/>
              <w:rPr>
                <w:rFonts w:cstheme="minorHAnsi"/>
                <w:b/>
                <w:sz w:val="20"/>
                <w:szCs w:val="20"/>
                <w:lang w:val="en-AU"/>
              </w:rPr>
            </w:pPr>
            <w:r w:rsidRPr="00382C00">
              <w:rPr>
                <w:rFonts w:cstheme="minorHAnsi"/>
                <w:b/>
                <w:sz w:val="20"/>
                <w:szCs w:val="20"/>
                <w:lang w:val="en-AU"/>
              </w:rPr>
              <w:lastRenderedPageBreak/>
              <w:t>2020/2021 – 2021/2022</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DA71D6B" w14:textId="77777777" w:rsidR="008817E3" w:rsidRPr="00382C00" w:rsidRDefault="008817E3" w:rsidP="00B138C3">
            <w:pPr>
              <w:numPr>
                <w:ilvl w:val="0"/>
                <w:numId w:val="2"/>
              </w:numPr>
              <w:spacing w:after="60" w:line="240" w:lineRule="auto"/>
              <w:ind w:left="207" w:hanging="207"/>
              <w:rPr>
                <w:rFonts w:cstheme="minorHAnsi"/>
                <w:sz w:val="20"/>
                <w:szCs w:val="20"/>
                <w:lang w:val="en-AU"/>
              </w:rPr>
            </w:pPr>
            <w:r w:rsidRPr="00382C00">
              <w:rPr>
                <w:rFonts w:cstheme="minorHAnsi"/>
                <w:sz w:val="20"/>
                <w:szCs w:val="20"/>
                <w:lang w:val="en-AU"/>
              </w:rPr>
              <w:t>Number of young people with disability recruited through YES.</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9B573B5" w14:textId="77777777" w:rsidR="00F2727F" w:rsidRPr="003033D9" w:rsidRDefault="00F2727F" w:rsidP="00F2727F">
            <w:pPr>
              <w:spacing w:after="60" w:line="240" w:lineRule="auto"/>
              <w:rPr>
                <w:rFonts w:eastAsia="Calibri" w:cstheme="minorHAnsi"/>
                <w:b/>
                <w:bCs/>
                <w:color w:val="000000"/>
                <w:sz w:val="20"/>
                <w:szCs w:val="20"/>
              </w:rPr>
            </w:pPr>
            <w:r w:rsidRPr="0080140F">
              <w:rPr>
                <w:rFonts w:eastAsia="Calibri" w:cstheme="minorHAnsi"/>
                <w:b/>
                <w:bCs/>
                <w:color w:val="000000" w:themeColor="text1"/>
                <w:sz w:val="20"/>
                <w:szCs w:val="20"/>
              </w:rPr>
              <w:t>Completed</w:t>
            </w:r>
          </w:p>
          <w:p w14:paraId="0830298C" w14:textId="660045D6" w:rsidR="008817E3" w:rsidRPr="00382C00" w:rsidRDefault="00F2727F" w:rsidP="0061781A">
            <w:pPr>
              <w:numPr>
                <w:ilvl w:val="0"/>
                <w:numId w:val="44"/>
              </w:numPr>
              <w:spacing w:after="60" w:line="240" w:lineRule="auto"/>
              <w:ind w:left="250" w:hanging="284"/>
              <w:rPr>
                <w:rFonts w:eastAsia="Times New Roman" w:cstheme="minorHAnsi"/>
                <w:color w:val="000000"/>
                <w:sz w:val="20"/>
                <w:szCs w:val="20"/>
                <w:lang w:val="en-AU" w:eastAsia="en-AU"/>
              </w:rPr>
            </w:pPr>
            <w:r w:rsidRPr="0080140F">
              <w:rPr>
                <w:rFonts w:cstheme="minorHAnsi"/>
                <w:sz w:val="20"/>
                <w:szCs w:val="20"/>
              </w:rPr>
              <w:t>In 2022-2023</w:t>
            </w:r>
            <w:r w:rsidR="00020407">
              <w:rPr>
                <w:rFonts w:cstheme="minorHAnsi"/>
                <w:sz w:val="20"/>
                <w:szCs w:val="20"/>
              </w:rPr>
              <w:t>,</w:t>
            </w:r>
            <w:r w:rsidRPr="0080140F">
              <w:rPr>
                <w:rFonts w:cstheme="minorHAnsi"/>
                <w:sz w:val="20"/>
                <w:szCs w:val="20"/>
              </w:rPr>
              <w:t xml:space="preserve"> Jobs Victoria facilitated 230 traineeships through the Youth Employment Scheme, of which people with disability comprise a priority cohort.</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3AB682A0" w14:textId="77777777" w:rsidR="008817E3" w:rsidRPr="00382C00" w:rsidRDefault="008817E3"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06BE18C2" w14:textId="77777777" w:rsidR="008817E3" w:rsidRPr="0080140F" w:rsidRDefault="008817E3" w:rsidP="0061781A">
            <w:pPr>
              <w:widowControl w:val="0"/>
              <w:numPr>
                <w:ilvl w:val="0"/>
                <w:numId w:val="5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Since 2000, the Youth Employment Scheme (YES) has provided over 9,000 traineeships to young Victorians aged 15-29 so they can gain qualifications and experience working in the public sector.</w:t>
            </w:r>
          </w:p>
          <w:p w14:paraId="45C87BC8" w14:textId="77777777" w:rsidR="008817E3" w:rsidRPr="0080140F" w:rsidRDefault="008817E3" w:rsidP="0061781A">
            <w:pPr>
              <w:widowControl w:val="0"/>
              <w:numPr>
                <w:ilvl w:val="0"/>
                <w:numId w:val="5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YES Disability Stream commenced in 2021-22 and 13 young people with disability commenced traineeships through YES in the Victorian Public Service.</w:t>
            </w:r>
          </w:p>
          <w:p w14:paraId="37416F10" w14:textId="77777777" w:rsidR="008817E3" w:rsidRPr="00382C00" w:rsidRDefault="008817E3" w:rsidP="0061781A">
            <w:pPr>
              <w:widowControl w:val="0"/>
              <w:numPr>
                <w:ilvl w:val="0"/>
                <w:numId w:val="5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033D9">
              <w:rPr>
                <w:rFonts w:eastAsiaTheme="minorEastAsia" w:cstheme="minorHAnsi"/>
                <w:bCs/>
                <w:color w:val="000000"/>
                <w:sz w:val="20"/>
                <w:szCs w:val="20"/>
                <w:lang w:val="en-US" w:eastAsia="en-IN"/>
              </w:rPr>
              <w:t>At least 35 Disability stream traineeships will commence in the Victorian Public Service in 2022-23.</w:t>
            </w:r>
          </w:p>
        </w:tc>
      </w:tr>
      <w:tr w:rsidR="00F96948" w:rsidRPr="00382C00" w14:paraId="594669FF"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5F53B7D" w14:textId="77777777" w:rsidR="00F96948" w:rsidRPr="00382C00" w:rsidRDefault="00F96948" w:rsidP="00F96948">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2.6</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4F1398A" w14:textId="77777777" w:rsidR="00020407" w:rsidRPr="004F001F" w:rsidRDefault="00020407" w:rsidP="00020407">
            <w:pPr>
              <w:pStyle w:val="Tablecopybold"/>
              <w:spacing w:after="60" w:line="240" w:lineRule="auto"/>
              <w:rPr>
                <w:rFonts w:asciiTheme="minorHAnsi" w:hAnsiTheme="minorHAnsi" w:cstheme="minorHAnsi"/>
              </w:rPr>
            </w:pPr>
            <w:r w:rsidRPr="004F001F">
              <w:rPr>
                <w:rFonts w:asciiTheme="minorHAnsi" w:hAnsiTheme="minorHAnsi" w:cstheme="minorHAnsi"/>
              </w:rPr>
              <w:t>Skills First</w:t>
            </w:r>
          </w:p>
          <w:p w14:paraId="55391ACE" w14:textId="77777777" w:rsidR="00020407" w:rsidRPr="004F001F" w:rsidRDefault="00020407" w:rsidP="00020407">
            <w:pPr>
              <w:pStyle w:val="Tablebodycopy"/>
              <w:spacing w:after="60" w:line="240" w:lineRule="auto"/>
              <w:rPr>
                <w:rFonts w:asciiTheme="minorHAnsi" w:hAnsiTheme="minorHAnsi" w:cstheme="minorBidi"/>
              </w:rPr>
            </w:pPr>
            <w:r w:rsidRPr="591236D4">
              <w:rPr>
                <w:rFonts w:asciiTheme="minorHAnsi" w:hAnsiTheme="minorHAnsi" w:cstheme="minorBidi"/>
              </w:rPr>
              <w:t>Offers a suite of Victorian accredited courses designed for post-compulsory school aged learners with permanent cognitive impairment/intellectual disability. The courses respond to State and National Disability Strategies and Plans which seek to improve both community and employment access for those with permanent cognitive impairment/intellectual disability.</w:t>
            </w:r>
          </w:p>
          <w:p w14:paraId="0AC6291B" w14:textId="77777777" w:rsidR="00020407" w:rsidRPr="0080140F" w:rsidRDefault="00020407" w:rsidP="0080140F">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80140F">
              <w:rPr>
                <w:rFonts w:eastAsiaTheme="minorEastAsia" w:cstheme="minorHAnsi"/>
                <w:color w:val="000000"/>
                <w:spacing w:val="-4"/>
                <w:sz w:val="20"/>
                <w:szCs w:val="20"/>
                <w:lang w:val="en-US" w:eastAsia="en-IN"/>
              </w:rPr>
              <w:t>Certificate I in Transition Education supports learners to become active participants in the community.</w:t>
            </w:r>
          </w:p>
          <w:p w14:paraId="6F23A33C" w14:textId="77777777" w:rsidR="00020407" w:rsidRPr="0080140F" w:rsidRDefault="00020407" w:rsidP="0080140F">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80140F">
              <w:rPr>
                <w:rFonts w:eastAsiaTheme="minorEastAsia" w:cstheme="minorHAnsi"/>
                <w:color w:val="000000"/>
                <w:spacing w:val="-4"/>
                <w:sz w:val="20"/>
                <w:szCs w:val="20"/>
                <w:lang w:val="en-US" w:eastAsia="en-IN"/>
              </w:rPr>
              <w:t>Certificate I in Work Education supports learners to develop skills that support their access to employment.</w:t>
            </w:r>
          </w:p>
          <w:p w14:paraId="453A1800" w14:textId="77777777" w:rsidR="00020407" w:rsidRPr="0080140F" w:rsidRDefault="00020407" w:rsidP="0080140F">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80140F">
              <w:rPr>
                <w:rFonts w:eastAsiaTheme="minorEastAsia" w:cstheme="minorHAnsi"/>
                <w:color w:val="000000"/>
                <w:spacing w:val="-4"/>
                <w:sz w:val="20"/>
                <w:szCs w:val="20"/>
                <w:lang w:val="en-US" w:eastAsia="en-IN"/>
              </w:rPr>
              <w:t xml:space="preserve">Certificate II in Work Education </w:t>
            </w:r>
            <w:r w:rsidRPr="0080140F">
              <w:rPr>
                <w:rFonts w:eastAsiaTheme="minorEastAsia" w:cstheme="minorHAnsi"/>
                <w:color w:val="000000"/>
                <w:spacing w:val="-4"/>
                <w:sz w:val="20"/>
                <w:szCs w:val="20"/>
                <w:lang w:val="en-US" w:eastAsia="en-IN"/>
              </w:rPr>
              <w:lastRenderedPageBreak/>
              <w:t>supports learners to develop employment-ready skills, knowledge and behaviours.</w:t>
            </w:r>
          </w:p>
          <w:p w14:paraId="60B7A4B8" w14:textId="77777777" w:rsidR="00020407" w:rsidRPr="0080140F" w:rsidRDefault="00020407" w:rsidP="0080140F">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80140F">
              <w:rPr>
                <w:rFonts w:eastAsiaTheme="minorEastAsia" w:cstheme="minorHAnsi"/>
                <w:color w:val="000000"/>
                <w:spacing w:val="-4"/>
                <w:sz w:val="20"/>
                <w:szCs w:val="20"/>
                <w:lang w:val="en-US" w:eastAsia="en-IN"/>
              </w:rPr>
              <w:t>Course in Initial Adult Literacy and Numeracy supports the development of initial literacy and numeracy skills.</w:t>
            </w:r>
          </w:p>
          <w:p w14:paraId="345BA0A4" w14:textId="77777777" w:rsidR="00020407" w:rsidRDefault="00020407" w:rsidP="00020407">
            <w:pPr>
              <w:pStyle w:val="Tablecopybold"/>
              <w:spacing w:after="60" w:line="240" w:lineRule="auto"/>
              <w:rPr>
                <w:rFonts w:asciiTheme="minorHAnsi" w:eastAsia="MS Mincho" w:hAnsiTheme="minorHAnsi" w:cstheme="minorBidi"/>
                <w:b w:val="0"/>
                <w:bCs w:val="0"/>
                <w:i/>
                <w:iCs/>
                <w:color w:val="000000" w:themeColor="text1"/>
              </w:rPr>
            </w:pPr>
          </w:p>
          <w:p w14:paraId="70628B2D" w14:textId="4F178123" w:rsidR="00F96948" w:rsidRPr="00382C00" w:rsidRDefault="00020407" w:rsidP="0080140F">
            <w:pPr>
              <w:pStyle w:val="Tablecopybold"/>
              <w:rPr>
                <w:rFonts w:cstheme="minorHAnsi"/>
                <w:b w:val="0"/>
                <w:bCs w:val="0"/>
              </w:rPr>
            </w:pPr>
            <w:r w:rsidRPr="27F56827">
              <w:rPr>
                <w:rFonts w:asciiTheme="minorHAnsi" w:eastAsia="MS Mincho" w:hAnsiTheme="minorHAnsi" w:cstheme="minorBidi"/>
                <w:b w:val="0"/>
                <w:bCs w:val="0"/>
                <w:i/>
                <w:iCs/>
                <w:color w:val="000000" w:themeColor="text1"/>
              </w:rPr>
              <w:t>Linked to Policy Priority Education and Learning</w:t>
            </w:r>
            <w:r w:rsidR="002B7CB3">
              <w:rPr>
                <w:rFonts w:asciiTheme="minorHAnsi" w:eastAsia="MS Mincho" w:hAnsiTheme="minorHAnsi" w:cstheme="minorBidi"/>
                <w:b w:val="0"/>
                <w:bCs w:val="0"/>
                <w:i/>
                <w:iCs/>
                <w:color w:val="000000" w:themeColor="text1"/>
              </w:rPr>
              <w:t xml:space="preserve"> 3</w:t>
            </w:r>
            <w:r w:rsidRPr="27F56827">
              <w:rPr>
                <w:rFonts w:asciiTheme="minorHAnsi" w:eastAsia="MS Mincho" w:hAnsiTheme="minorHAnsi" w:cstheme="minorBidi"/>
                <w:b w:val="0"/>
                <w:bCs w:val="0"/>
                <w:i/>
                <w:iCs/>
                <w:color w:val="000000" w:themeColor="text1"/>
              </w:rPr>
              <w:t>: Improve pathways and accessibility to further education and training for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F823A7B" w14:textId="0CC4AFD9" w:rsidR="00F96948" w:rsidRPr="00645350" w:rsidRDefault="00645350" w:rsidP="0061781A">
            <w:pPr>
              <w:pStyle w:val="Tablecopybold"/>
              <w:numPr>
                <w:ilvl w:val="0"/>
                <w:numId w:val="251"/>
              </w:numPr>
              <w:spacing w:after="60" w:line="240" w:lineRule="auto"/>
              <w:ind w:left="309" w:hanging="284"/>
              <w:rPr>
                <w:rFonts w:cstheme="minorHAnsi"/>
                <w:lang w:val="en-AU"/>
              </w:rPr>
            </w:pPr>
            <w:r w:rsidRPr="00645350">
              <w:rPr>
                <w:rFonts w:cstheme="minorHAnsi"/>
                <w:lang w:val="en-AU"/>
              </w:rPr>
              <w:lastRenderedPageBreak/>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20A415A" w14:textId="69ED1A51" w:rsidR="00F96948" w:rsidRPr="00645350" w:rsidRDefault="00645350" w:rsidP="0061781A">
            <w:pPr>
              <w:pStyle w:val="ListParagraph"/>
              <w:numPr>
                <w:ilvl w:val="0"/>
                <w:numId w:val="251"/>
              </w:numPr>
              <w:spacing w:after="60" w:line="240" w:lineRule="auto"/>
              <w:ind w:left="214" w:hanging="214"/>
              <w:rPr>
                <w:rFonts w:cstheme="minorHAnsi"/>
                <w:sz w:val="20"/>
                <w:szCs w:val="20"/>
                <w:lang w:val="en-AU"/>
              </w:rPr>
            </w:pPr>
            <w:r w:rsidRPr="00645350">
              <w:rPr>
                <w:rFonts w:cstheme="minorHAnsi"/>
                <w:color w:val="000000"/>
                <w:sz w:val="20"/>
                <w:szCs w:val="20"/>
                <w:lang w:val="en-AU"/>
              </w:rPr>
              <w:t>Number of students commencements and completions of relevant courses funded under Skills First.</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2E1C981" w14:textId="77777777" w:rsidR="00020407" w:rsidRPr="003F0720" w:rsidRDefault="00020407" w:rsidP="00020407">
            <w:pPr>
              <w:spacing w:after="60" w:line="240" w:lineRule="auto"/>
              <w:rPr>
                <w:rFonts w:eastAsia="Times New Roman" w:cstheme="minorHAnsi"/>
                <w:b/>
                <w:color w:val="000000"/>
                <w:sz w:val="20"/>
                <w:szCs w:val="20"/>
                <w:lang w:eastAsia="en-AU"/>
              </w:rPr>
            </w:pPr>
            <w:r>
              <w:rPr>
                <w:rFonts w:eastAsia="Times New Roman"/>
                <w:b/>
                <w:color w:val="000000" w:themeColor="text1"/>
                <w:sz w:val="20"/>
                <w:szCs w:val="20"/>
                <w:lang w:eastAsia="en-AU"/>
              </w:rPr>
              <w:t>Completed</w:t>
            </w:r>
          </w:p>
          <w:p w14:paraId="2AFC161B" w14:textId="77777777" w:rsidR="00020407" w:rsidRPr="0080140F" w:rsidRDefault="00020407" w:rsidP="0061781A">
            <w:pPr>
              <w:numPr>
                <w:ilvl w:val="0"/>
                <w:numId w:val="44"/>
              </w:numPr>
              <w:spacing w:after="60" w:line="240" w:lineRule="auto"/>
              <w:ind w:left="250" w:hanging="284"/>
              <w:rPr>
                <w:rFonts w:cstheme="minorHAnsi"/>
                <w:sz w:val="20"/>
                <w:szCs w:val="20"/>
              </w:rPr>
            </w:pPr>
            <w:r w:rsidRPr="0080140F">
              <w:rPr>
                <w:rFonts w:cstheme="minorHAnsi"/>
                <w:sz w:val="20"/>
                <w:szCs w:val="20"/>
              </w:rPr>
              <w:t xml:space="preserve">The suite of courses continues to be offered as government-subsidised training via Skills First. </w:t>
            </w:r>
          </w:p>
          <w:p w14:paraId="23E8E527" w14:textId="77777777" w:rsidR="00020407" w:rsidRPr="0080140F" w:rsidRDefault="00020407" w:rsidP="00020407">
            <w:pPr>
              <w:pStyle w:val="TableBullets"/>
              <w:rPr>
                <w:rFonts w:asciiTheme="minorHAnsi" w:eastAsia="Times New Roman" w:hAnsiTheme="minorHAnsi" w:cstheme="minorHAnsi"/>
                <w:b/>
                <w:lang w:eastAsia="en-AU"/>
              </w:rPr>
            </w:pPr>
            <w:r w:rsidRPr="0080140F">
              <w:rPr>
                <w:rFonts w:asciiTheme="minorHAnsi" w:hAnsiTheme="minorHAnsi" w:cstheme="minorHAnsi"/>
                <w:b/>
                <w:bCs/>
              </w:rPr>
              <w:t>Certificate I in Transition Education</w:t>
            </w:r>
          </w:p>
          <w:p w14:paraId="38ABBD65" w14:textId="77777777" w:rsidR="00020407" w:rsidRPr="0080140F" w:rsidRDefault="00020407" w:rsidP="00020407">
            <w:pPr>
              <w:pStyle w:val="TableBullets"/>
              <w:ind w:left="144"/>
              <w:rPr>
                <w:rFonts w:asciiTheme="minorHAnsi" w:eastAsia="Times New Roman" w:hAnsiTheme="minorHAnsi" w:cstheme="minorHAnsi"/>
                <w:lang w:eastAsia="en-AU"/>
              </w:rPr>
            </w:pPr>
            <w:r w:rsidRPr="0080140F">
              <w:rPr>
                <w:rFonts w:asciiTheme="minorHAnsi" w:hAnsiTheme="minorHAnsi" w:cstheme="minorHAnsi"/>
              </w:rPr>
              <w:t xml:space="preserve">Commencements: </w:t>
            </w:r>
            <w:r w:rsidRPr="0080140F">
              <w:rPr>
                <w:rFonts w:asciiTheme="minorHAnsi" w:eastAsia="Times New Roman" w:hAnsiTheme="minorHAnsi" w:cstheme="minorHAnsi"/>
                <w:color w:val="000000" w:themeColor="text1"/>
                <w:lang w:eastAsia="en-AU"/>
              </w:rPr>
              <w:t>628</w:t>
            </w:r>
          </w:p>
          <w:p w14:paraId="2F8D9652" w14:textId="77777777" w:rsidR="00020407" w:rsidRPr="0080140F" w:rsidRDefault="00020407" w:rsidP="00020407">
            <w:pPr>
              <w:pStyle w:val="TableBullets"/>
              <w:ind w:left="144"/>
              <w:rPr>
                <w:rFonts w:asciiTheme="minorHAnsi" w:eastAsia="Times New Roman" w:hAnsiTheme="minorHAnsi" w:cstheme="minorHAnsi"/>
                <w:lang w:eastAsia="en-AU"/>
              </w:rPr>
            </w:pPr>
            <w:r w:rsidRPr="0080140F">
              <w:rPr>
                <w:rFonts w:asciiTheme="minorHAnsi" w:hAnsiTheme="minorHAnsi" w:cstheme="minorHAnsi"/>
              </w:rPr>
              <w:t>Completions</w:t>
            </w:r>
            <w:r w:rsidRPr="0080140F">
              <w:rPr>
                <w:rFonts w:asciiTheme="minorHAnsi" w:eastAsia="Times New Roman" w:hAnsiTheme="minorHAnsi" w:cstheme="minorHAnsi"/>
                <w:lang w:eastAsia="en-AU"/>
              </w:rPr>
              <w:t>: 464</w:t>
            </w:r>
          </w:p>
          <w:p w14:paraId="65CC9E54" w14:textId="77777777" w:rsidR="00020407" w:rsidRPr="0080140F" w:rsidRDefault="00020407" w:rsidP="00020407">
            <w:pPr>
              <w:pStyle w:val="TableBullets"/>
              <w:rPr>
                <w:rFonts w:asciiTheme="minorHAnsi" w:eastAsia="Times New Roman" w:hAnsiTheme="minorHAnsi" w:cstheme="minorHAnsi"/>
                <w:b/>
                <w:lang w:eastAsia="en-AU"/>
              </w:rPr>
            </w:pPr>
            <w:r w:rsidRPr="0080140F">
              <w:rPr>
                <w:rFonts w:asciiTheme="minorHAnsi" w:hAnsiTheme="minorHAnsi" w:cstheme="minorHAnsi"/>
                <w:b/>
                <w:bCs/>
              </w:rPr>
              <w:t xml:space="preserve">Certificate </w:t>
            </w:r>
            <w:r w:rsidRPr="0080140F">
              <w:rPr>
                <w:rFonts w:asciiTheme="minorHAnsi" w:eastAsia="Times New Roman" w:hAnsiTheme="minorHAnsi" w:cstheme="minorHAnsi"/>
                <w:b/>
                <w:lang w:eastAsia="en-AU"/>
              </w:rPr>
              <w:t>I in Work Education</w:t>
            </w:r>
          </w:p>
          <w:p w14:paraId="75E2F4D9" w14:textId="77777777" w:rsidR="00020407" w:rsidRPr="0080140F" w:rsidRDefault="00020407" w:rsidP="00020407">
            <w:pPr>
              <w:pStyle w:val="TableBullets"/>
              <w:ind w:left="144"/>
              <w:rPr>
                <w:rFonts w:asciiTheme="minorHAnsi" w:eastAsia="Times New Roman" w:hAnsiTheme="minorHAnsi" w:cstheme="minorHAnsi"/>
                <w:lang w:eastAsia="en-AU"/>
              </w:rPr>
            </w:pPr>
            <w:r w:rsidRPr="0080140F">
              <w:rPr>
                <w:rFonts w:asciiTheme="minorHAnsi" w:hAnsiTheme="minorHAnsi" w:cstheme="minorHAnsi"/>
              </w:rPr>
              <w:t>Commencements</w:t>
            </w:r>
            <w:r w:rsidRPr="0080140F">
              <w:rPr>
                <w:rFonts w:asciiTheme="minorHAnsi" w:eastAsia="Times New Roman" w:hAnsiTheme="minorHAnsi" w:cstheme="minorHAnsi"/>
                <w:lang w:eastAsia="en-AU"/>
              </w:rPr>
              <w:t>: 525</w:t>
            </w:r>
          </w:p>
          <w:p w14:paraId="1ED81E19" w14:textId="77777777" w:rsidR="00020407" w:rsidRPr="0080140F" w:rsidRDefault="00020407" w:rsidP="00020407">
            <w:pPr>
              <w:pStyle w:val="TableBullets"/>
              <w:ind w:left="144"/>
              <w:rPr>
                <w:rFonts w:asciiTheme="minorHAnsi" w:eastAsia="Times New Roman" w:hAnsiTheme="minorHAnsi" w:cstheme="minorHAnsi"/>
                <w:lang w:eastAsia="en-AU"/>
              </w:rPr>
            </w:pPr>
            <w:r w:rsidRPr="0080140F">
              <w:rPr>
                <w:rFonts w:asciiTheme="minorHAnsi" w:hAnsiTheme="minorHAnsi" w:cstheme="minorHAnsi"/>
              </w:rPr>
              <w:t>Comp</w:t>
            </w:r>
            <w:r w:rsidRPr="0080140F">
              <w:rPr>
                <w:rFonts w:asciiTheme="minorHAnsi" w:eastAsia="Times New Roman" w:hAnsiTheme="minorHAnsi" w:cstheme="minorHAnsi"/>
                <w:lang w:eastAsia="en-AU"/>
              </w:rPr>
              <w:t>letions: 357</w:t>
            </w:r>
          </w:p>
          <w:p w14:paraId="640762E5" w14:textId="77777777" w:rsidR="00020407" w:rsidRPr="0080140F" w:rsidRDefault="00020407" w:rsidP="00020407">
            <w:pPr>
              <w:pStyle w:val="TableBullets"/>
              <w:rPr>
                <w:rFonts w:asciiTheme="minorHAnsi" w:eastAsia="Times New Roman" w:hAnsiTheme="minorHAnsi" w:cstheme="minorHAnsi"/>
                <w:b/>
                <w:lang w:eastAsia="en-AU"/>
              </w:rPr>
            </w:pPr>
            <w:r w:rsidRPr="0080140F">
              <w:rPr>
                <w:rFonts w:asciiTheme="minorHAnsi" w:hAnsiTheme="minorHAnsi" w:cstheme="minorHAnsi"/>
                <w:b/>
                <w:bCs/>
              </w:rPr>
              <w:t xml:space="preserve">Certificate </w:t>
            </w:r>
            <w:r w:rsidRPr="0080140F">
              <w:rPr>
                <w:rFonts w:asciiTheme="minorHAnsi" w:eastAsia="Times New Roman" w:hAnsiTheme="minorHAnsi" w:cstheme="minorHAnsi"/>
                <w:b/>
                <w:lang w:eastAsia="en-AU"/>
              </w:rPr>
              <w:t>II in Work Education</w:t>
            </w:r>
          </w:p>
          <w:p w14:paraId="0A69E5C7" w14:textId="77777777" w:rsidR="00020407" w:rsidRPr="0080140F" w:rsidRDefault="00020407" w:rsidP="00020407">
            <w:pPr>
              <w:pStyle w:val="TableBullets"/>
              <w:ind w:left="144"/>
              <w:rPr>
                <w:rFonts w:asciiTheme="minorHAnsi" w:eastAsia="Times New Roman" w:hAnsiTheme="minorHAnsi" w:cstheme="minorHAnsi"/>
                <w:lang w:eastAsia="en-AU"/>
              </w:rPr>
            </w:pPr>
            <w:r w:rsidRPr="0080140F">
              <w:rPr>
                <w:rFonts w:asciiTheme="minorHAnsi" w:hAnsiTheme="minorHAnsi" w:cstheme="minorHAnsi"/>
              </w:rPr>
              <w:t>Commencements</w:t>
            </w:r>
            <w:r w:rsidRPr="0080140F">
              <w:rPr>
                <w:rFonts w:asciiTheme="minorHAnsi" w:eastAsia="Times New Roman" w:hAnsiTheme="minorHAnsi" w:cstheme="minorHAnsi"/>
                <w:lang w:eastAsia="en-AU"/>
              </w:rPr>
              <w:t>: 308</w:t>
            </w:r>
          </w:p>
          <w:p w14:paraId="1BA0BD11" w14:textId="77777777" w:rsidR="00020407" w:rsidRPr="0080140F" w:rsidRDefault="00020407" w:rsidP="00020407">
            <w:pPr>
              <w:pStyle w:val="TableBullets"/>
              <w:ind w:left="144"/>
              <w:rPr>
                <w:rFonts w:asciiTheme="minorHAnsi" w:eastAsia="Times New Roman" w:hAnsiTheme="minorHAnsi" w:cstheme="minorHAnsi"/>
                <w:lang w:eastAsia="en-AU"/>
              </w:rPr>
            </w:pPr>
            <w:r w:rsidRPr="0080140F">
              <w:rPr>
                <w:rFonts w:asciiTheme="minorHAnsi" w:hAnsiTheme="minorHAnsi" w:cstheme="minorHAnsi"/>
              </w:rPr>
              <w:t>Completions</w:t>
            </w:r>
            <w:r w:rsidRPr="0080140F">
              <w:rPr>
                <w:rFonts w:asciiTheme="minorHAnsi" w:eastAsia="Times New Roman" w:hAnsiTheme="minorHAnsi" w:cstheme="minorHAnsi"/>
                <w:lang w:eastAsia="en-AU"/>
              </w:rPr>
              <w:t>: 281</w:t>
            </w:r>
          </w:p>
          <w:p w14:paraId="0081EA61" w14:textId="77777777" w:rsidR="00020407" w:rsidRPr="0080140F" w:rsidRDefault="00020407" w:rsidP="00020407">
            <w:pPr>
              <w:pStyle w:val="TableBullets"/>
              <w:rPr>
                <w:rFonts w:asciiTheme="minorHAnsi" w:eastAsia="Times New Roman" w:hAnsiTheme="minorHAnsi" w:cstheme="minorHAnsi"/>
                <w:b/>
                <w:lang w:eastAsia="en-AU"/>
              </w:rPr>
            </w:pPr>
            <w:r w:rsidRPr="0080140F">
              <w:rPr>
                <w:rFonts w:asciiTheme="minorHAnsi" w:hAnsiTheme="minorHAnsi" w:cstheme="minorHAnsi"/>
                <w:b/>
                <w:bCs/>
              </w:rPr>
              <w:t xml:space="preserve">Course in Initial Adult Literacy </w:t>
            </w:r>
            <w:r w:rsidRPr="0080140F">
              <w:rPr>
                <w:rFonts w:asciiTheme="minorHAnsi" w:eastAsia="Times New Roman" w:hAnsiTheme="minorHAnsi" w:cstheme="minorHAnsi"/>
                <w:b/>
                <w:lang w:eastAsia="en-AU"/>
              </w:rPr>
              <w:t>and Numeracy</w:t>
            </w:r>
          </w:p>
          <w:p w14:paraId="13093D5E" w14:textId="77777777" w:rsidR="00020407" w:rsidRPr="0080140F" w:rsidRDefault="00020407" w:rsidP="00020407">
            <w:pPr>
              <w:pStyle w:val="TableBullets"/>
              <w:ind w:left="144"/>
              <w:rPr>
                <w:rFonts w:asciiTheme="minorHAnsi" w:eastAsia="Times New Roman" w:hAnsiTheme="minorHAnsi" w:cstheme="minorHAnsi"/>
                <w:lang w:eastAsia="en-AU"/>
              </w:rPr>
            </w:pPr>
            <w:r w:rsidRPr="0080140F">
              <w:rPr>
                <w:rFonts w:asciiTheme="minorHAnsi" w:hAnsiTheme="minorHAnsi" w:cstheme="minorHAnsi"/>
              </w:rPr>
              <w:t>Commencements</w:t>
            </w:r>
            <w:r w:rsidRPr="0080140F">
              <w:rPr>
                <w:rFonts w:asciiTheme="minorHAnsi" w:eastAsia="Times New Roman" w:hAnsiTheme="minorHAnsi" w:cstheme="minorHAnsi"/>
                <w:lang w:eastAsia="en-AU"/>
              </w:rPr>
              <w:t>: 109</w:t>
            </w:r>
          </w:p>
          <w:p w14:paraId="6484067B" w14:textId="77777777" w:rsidR="00020407" w:rsidRPr="0080140F" w:rsidRDefault="00020407" w:rsidP="00020407">
            <w:pPr>
              <w:pStyle w:val="TableBullets"/>
              <w:ind w:left="144"/>
              <w:rPr>
                <w:rFonts w:asciiTheme="minorHAnsi" w:eastAsia="Times New Roman" w:hAnsiTheme="minorHAnsi" w:cstheme="minorHAnsi"/>
                <w:lang w:eastAsia="en-AU"/>
              </w:rPr>
            </w:pPr>
            <w:r w:rsidRPr="0080140F">
              <w:rPr>
                <w:rFonts w:asciiTheme="minorHAnsi" w:hAnsiTheme="minorHAnsi" w:cstheme="minorHAnsi"/>
              </w:rPr>
              <w:lastRenderedPageBreak/>
              <w:t>Completions</w:t>
            </w:r>
            <w:r w:rsidRPr="0080140F">
              <w:rPr>
                <w:rFonts w:asciiTheme="minorHAnsi" w:eastAsia="Times New Roman" w:hAnsiTheme="minorHAnsi" w:cstheme="minorHAnsi"/>
                <w:lang w:eastAsia="en-AU"/>
              </w:rPr>
              <w:t>: 71</w:t>
            </w:r>
          </w:p>
          <w:p w14:paraId="3D3345EE" w14:textId="1F645401" w:rsidR="00F96948" w:rsidRPr="0080140F" w:rsidRDefault="00020407" w:rsidP="00EC663F">
            <w:pPr>
              <w:pStyle w:val="TableBullets"/>
            </w:pPr>
            <w:r w:rsidRPr="200ACA93">
              <w:rPr>
                <w:i/>
                <w:iCs/>
                <w:u w:val="single"/>
              </w:rPr>
              <w:t>Note:</w:t>
            </w:r>
            <w:r w:rsidRPr="200ACA93">
              <w:rPr>
                <w:rFonts w:eastAsia="Times New Roman"/>
                <w:i/>
                <w:color w:val="000000" w:themeColor="text1"/>
                <w:u w:val="single"/>
                <w:lang w:eastAsia="en-AU"/>
              </w:rPr>
              <w:t xml:space="preserve"> </w:t>
            </w:r>
            <w:r w:rsidRPr="200ACA93">
              <w:rPr>
                <w:rFonts w:eastAsia="Times New Roman"/>
                <w:i/>
                <w:color w:val="000000" w:themeColor="text1"/>
                <w:lang w:eastAsia="en-AU"/>
              </w:rPr>
              <w:t>Data encompasses activity by onshore domestic students only. Fee-for-service activity cover</w:t>
            </w:r>
            <w:r>
              <w:rPr>
                <w:rFonts w:eastAsia="Times New Roman"/>
                <w:i/>
                <w:color w:val="000000" w:themeColor="text1"/>
                <w:lang w:eastAsia="en-AU"/>
              </w:rPr>
              <w:t>s</w:t>
            </w:r>
            <w:r w:rsidRPr="200ACA93">
              <w:rPr>
                <w:rFonts w:eastAsia="Times New Roman"/>
                <w:i/>
                <w:color w:val="000000" w:themeColor="text1"/>
                <w:lang w:eastAsia="en-AU"/>
              </w:rPr>
              <w:t xml:space="preserve"> training activity submitted by providers contracted with the department only. Full year refers to the period from 01 January to 31 December. Year-to-date (YTD) refers to 01 January – 30 June. Commencements are extracted from the Training Activity cube whereas completions are sourced from the Completions cube. It’s important to note that the cubes underpin different methodologies for attributes such as the funding source.</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5D1ED938" w14:textId="77777777" w:rsidR="00020407" w:rsidRPr="004F001F" w:rsidRDefault="00020407" w:rsidP="00020407">
            <w:pPr>
              <w:pStyle w:val="TableLegend"/>
              <w:spacing w:after="60" w:line="240" w:lineRule="auto"/>
              <w:rPr>
                <w:rFonts w:asciiTheme="minorHAnsi" w:hAnsiTheme="minorHAnsi" w:cstheme="minorHAnsi"/>
                <w:sz w:val="20"/>
                <w:szCs w:val="20"/>
              </w:rPr>
            </w:pPr>
            <w:r w:rsidRPr="004F001F">
              <w:rPr>
                <w:rFonts w:asciiTheme="minorHAnsi" w:hAnsiTheme="minorHAnsi" w:cstheme="minorHAnsi"/>
                <w:sz w:val="20"/>
                <w:szCs w:val="20"/>
              </w:rPr>
              <w:lastRenderedPageBreak/>
              <w:t>On track</w:t>
            </w:r>
          </w:p>
          <w:p w14:paraId="0380156F" w14:textId="77777777" w:rsidR="00020407" w:rsidRPr="0080140F" w:rsidRDefault="00020407" w:rsidP="0061781A">
            <w:pPr>
              <w:numPr>
                <w:ilvl w:val="0"/>
                <w:numId w:val="44"/>
              </w:numPr>
              <w:spacing w:after="60" w:line="240" w:lineRule="auto"/>
              <w:ind w:left="250" w:hanging="284"/>
              <w:rPr>
                <w:rFonts w:cstheme="minorHAnsi"/>
                <w:sz w:val="20"/>
                <w:szCs w:val="20"/>
              </w:rPr>
            </w:pPr>
            <w:r w:rsidRPr="0080140F">
              <w:rPr>
                <w:rFonts w:cstheme="minorHAnsi"/>
                <w:sz w:val="20"/>
                <w:szCs w:val="20"/>
              </w:rPr>
              <w:t>The suite of courses continues to be offered as government-subsidised training via Skills First.</w:t>
            </w:r>
          </w:p>
          <w:p w14:paraId="63C2FFDD" w14:textId="77777777" w:rsidR="00020407" w:rsidRPr="0080140F" w:rsidRDefault="00020407" w:rsidP="00020407">
            <w:pPr>
              <w:pStyle w:val="TableBullets"/>
              <w:rPr>
                <w:rFonts w:asciiTheme="minorHAnsi" w:hAnsiTheme="minorHAnsi" w:cstheme="minorHAnsi"/>
                <w:b/>
                <w:bCs/>
              </w:rPr>
            </w:pPr>
            <w:r w:rsidRPr="0080140F">
              <w:rPr>
                <w:rFonts w:asciiTheme="minorHAnsi" w:hAnsiTheme="minorHAnsi" w:cstheme="minorHAnsi"/>
                <w:b/>
              </w:rPr>
              <w:t>Certificate I in Transition Education</w:t>
            </w:r>
          </w:p>
          <w:p w14:paraId="4ADEB87F" w14:textId="77777777" w:rsidR="00020407" w:rsidRPr="0080140F" w:rsidRDefault="00020407" w:rsidP="00020407">
            <w:pPr>
              <w:pStyle w:val="TableBullets"/>
              <w:ind w:left="357"/>
              <w:rPr>
                <w:rFonts w:asciiTheme="minorHAnsi" w:hAnsiTheme="minorHAnsi" w:cstheme="minorHAnsi"/>
                <w:b/>
                <w:bCs/>
              </w:rPr>
            </w:pPr>
            <w:r w:rsidRPr="0080140F">
              <w:rPr>
                <w:rFonts w:asciiTheme="minorHAnsi" w:hAnsiTheme="minorHAnsi" w:cstheme="minorHAnsi"/>
              </w:rPr>
              <w:t xml:space="preserve">Commencements: 659 </w:t>
            </w:r>
            <w:r w:rsidRPr="0080140F">
              <w:rPr>
                <w:rFonts w:asciiTheme="minorHAnsi" w:hAnsiTheme="minorHAnsi" w:cstheme="minorHAnsi"/>
              </w:rPr>
              <w:br/>
            </w:r>
            <w:r w:rsidRPr="0080140F">
              <w:rPr>
                <w:rFonts w:asciiTheme="minorHAnsi" w:hAnsiTheme="minorHAnsi" w:cstheme="minorHAnsi"/>
                <w:b/>
              </w:rPr>
              <w:t>Completions: 261</w:t>
            </w:r>
          </w:p>
          <w:p w14:paraId="5D58B99A" w14:textId="77777777" w:rsidR="00020407" w:rsidRPr="0080140F" w:rsidRDefault="00020407" w:rsidP="00020407">
            <w:pPr>
              <w:pStyle w:val="TableBullets"/>
              <w:ind w:left="357" w:hanging="357"/>
              <w:rPr>
                <w:rFonts w:asciiTheme="minorHAnsi" w:hAnsiTheme="minorHAnsi" w:cstheme="minorHAnsi"/>
                <w:b/>
                <w:bCs/>
              </w:rPr>
            </w:pPr>
            <w:r w:rsidRPr="0080140F">
              <w:rPr>
                <w:rFonts w:asciiTheme="minorHAnsi" w:hAnsiTheme="minorHAnsi" w:cstheme="minorHAnsi"/>
                <w:b/>
              </w:rPr>
              <w:t>Certificate I in Work Education</w:t>
            </w:r>
          </w:p>
          <w:p w14:paraId="2FD51E24" w14:textId="77777777" w:rsidR="00020407" w:rsidRPr="0080140F" w:rsidRDefault="00020407" w:rsidP="00020407">
            <w:pPr>
              <w:pStyle w:val="TableBullets"/>
              <w:ind w:left="357"/>
              <w:rPr>
                <w:rFonts w:asciiTheme="minorHAnsi" w:hAnsiTheme="minorHAnsi" w:cstheme="minorHAnsi"/>
                <w:b/>
                <w:bCs/>
              </w:rPr>
            </w:pPr>
            <w:r w:rsidRPr="0080140F">
              <w:rPr>
                <w:rFonts w:asciiTheme="minorHAnsi" w:hAnsiTheme="minorHAnsi" w:cstheme="minorHAnsi"/>
              </w:rPr>
              <w:t xml:space="preserve">Commencements: 510 </w:t>
            </w:r>
            <w:r w:rsidRPr="0080140F">
              <w:rPr>
                <w:rFonts w:asciiTheme="minorHAnsi" w:hAnsiTheme="minorHAnsi" w:cstheme="minorHAnsi"/>
              </w:rPr>
              <w:br/>
            </w:r>
            <w:r w:rsidRPr="0080140F">
              <w:rPr>
                <w:rFonts w:asciiTheme="minorHAnsi" w:hAnsiTheme="minorHAnsi" w:cstheme="minorHAnsi"/>
                <w:b/>
              </w:rPr>
              <w:t>Completions: 313</w:t>
            </w:r>
          </w:p>
          <w:p w14:paraId="1DF212B6" w14:textId="77777777" w:rsidR="00020407" w:rsidRPr="0080140F" w:rsidRDefault="00020407" w:rsidP="00020407">
            <w:pPr>
              <w:pStyle w:val="TableBullets"/>
              <w:ind w:left="357" w:hanging="357"/>
              <w:rPr>
                <w:rFonts w:asciiTheme="minorHAnsi" w:hAnsiTheme="minorHAnsi" w:cstheme="minorHAnsi"/>
                <w:b/>
                <w:bCs/>
              </w:rPr>
            </w:pPr>
            <w:r w:rsidRPr="0080140F">
              <w:rPr>
                <w:rFonts w:asciiTheme="minorHAnsi" w:hAnsiTheme="minorHAnsi" w:cstheme="minorHAnsi"/>
                <w:b/>
              </w:rPr>
              <w:t>Certificate II in Work Education</w:t>
            </w:r>
          </w:p>
          <w:p w14:paraId="6AC49C78" w14:textId="77777777" w:rsidR="00020407" w:rsidRPr="0080140F" w:rsidRDefault="00020407" w:rsidP="00020407">
            <w:pPr>
              <w:pStyle w:val="TableBullets"/>
              <w:ind w:left="357"/>
              <w:rPr>
                <w:rFonts w:asciiTheme="minorHAnsi" w:hAnsiTheme="minorHAnsi" w:cstheme="minorHAnsi"/>
                <w:b/>
                <w:bCs/>
              </w:rPr>
            </w:pPr>
            <w:r w:rsidRPr="0080140F">
              <w:rPr>
                <w:rFonts w:asciiTheme="minorHAnsi" w:hAnsiTheme="minorHAnsi" w:cstheme="minorHAnsi"/>
              </w:rPr>
              <w:t>Comm</w:t>
            </w:r>
            <w:r w:rsidRPr="0080140F">
              <w:rPr>
                <w:rFonts w:asciiTheme="minorHAnsi" w:hAnsiTheme="minorHAnsi" w:cstheme="minorHAnsi"/>
                <w:b/>
              </w:rPr>
              <w:t xml:space="preserve">encements: 315 </w:t>
            </w:r>
            <w:r w:rsidRPr="0080140F">
              <w:rPr>
                <w:rFonts w:asciiTheme="minorHAnsi" w:hAnsiTheme="minorHAnsi" w:cstheme="minorHAnsi"/>
              </w:rPr>
              <w:br/>
            </w:r>
            <w:r w:rsidRPr="0080140F">
              <w:rPr>
                <w:rFonts w:asciiTheme="minorHAnsi" w:hAnsiTheme="minorHAnsi" w:cstheme="minorHAnsi"/>
                <w:b/>
              </w:rPr>
              <w:t>Completions: 224</w:t>
            </w:r>
          </w:p>
          <w:p w14:paraId="13B384F5" w14:textId="77777777" w:rsidR="00020407" w:rsidRPr="0080140F" w:rsidRDefault="00020407" w:rsidP="00020407">
            <w:pPr>
              <w:pStyle w:val="TableBullets"/>
              <w:rPr>
                <w:rFonts w:asciiTheme="minorHAnsi" w:hAnsiTheme="minorHAnsi" w:cstheme="minorHAnsi"/>
                <w:b/>
                <w:bCs/>
              </w:rPr>
            </w:pPr>
            <w:r w:rsidRPr="0080140F">
              <w:rPr>
                <w:rFonts w:asciiTheme="minorHAnsi" w:hAnsiTheme="minorHAnsi" w:cstheme="minorHAnsi"/>
                <w:b/>
              </w:rPr>
              <w:t xml:space="preserve">Course in Initial Adult Literacy and Numeracy </w:t>
            </w:r>
          </w:p>
          <w:p w14:paraId="414866CF" w14:textId="52E64B6F" w:rsidR="00F96948" w:rsidRPr="0080140F" w:rsidRDefault="00020407" w:rsidP="00F96948">
            <w:pPr>
              <w:pStyle w:val="ListParagraph"/>
              <w:spacing w:after="60" w:line="240" w:lineRule="auto"/>
              <w:ind w:left="306"/>
              <w:rPr>
                <w:rFonts w:eastAsia="Times New Roman" w:cstheme="minorHAnsi"/>
                <w:color w:val="000000" w:themeColor="text1"/>
                <w:sz w:val="20"/>
                <w:szCs w:val="20"/>
                <w:lang w:eastAsia="en-AU"/>
              </w:rPr>
            </w:pPr>
            <w:r w:rsidRPr="0080140F">
              <w:rPr>
                <w:rFonts w:cstheme="minorHAnsi"/>
                <w:sz w:val="20"/>
                <w:szCs w:val="20"/>
              </w:rPr>
              <w:t xml:space="preserve">Commencements: 73 </w:t>
            </w:r>
            <w:r w:rsidRPr="0080140F">
              <w:rPr>
                <w:rFonts w:cstheme="minorHAnsi"/>
                <w:sz w:val="20"/>
                <w:szCs w:val="20"/>
              </w:rPr>
              <w:br/>
              <w:t>Completions: 28</w:t>
            </w:r>
          </w:p>
          <w:p w14:paraId="548A50B1" w14:textId="39DB2A5F" w:rsidR="00F96948" w:rsidRPr="00382C00" w:rsidRDefault="00F96948" w:rsidP="00EC663F">
            <w:pPr>
              <w:pStyle w:val="ListParagraph"/>
              <w:spacing w:after="60" w:line="240" w:lineRule="auto"/>
              <w:ind w:left="0"/>
              <w:rPr>
                <w:rFonts w:eastAsiaTheme="minorEastAsia" w:cstheme="minorHAnsi"/>
                <w:b/>
                <w:bCs/>
                <w:color w:val="000000"/>
                <w:sz w:val="20"/>
                <w:szCs w:val="20"/>
                <w:lang w:val="en-US" w:eastAsia="en-IN"/>
              </w:rPr>
            </w:pPr>
          </w:p>
        </w:tc>
      </w:tr>
      <w:tr w:rsidR="00F96948" w:rsidRPr="00382C00" w14:paraId="50593C03"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D5D315A" w14:textId="27F56324" w:rsidR="00F96948" w:rsidRPr="00382C00" w:rsidRDefault="00F96948" w:rsidP="00F96948">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eastAsia="en-AU"/>
              </w:rPr>
              <w:lastRenderedPageBreak/>
              <w:t>2.7</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A324E20" w14:textId="77777777" w:rsidR="00F96948" w:rsidRPr="0080140F" w:rsidRDefault="00F96948" w:rsidP="00F96948">
            <w:pPr>
              <w:pStyle w:val="Tablecopybold"/>
              <w:spacing w:after="60" w:line="240" w:lineRule="auto"/>
              <w:rPr>
                <w:rFonts w:asciiTheme="minorHAnsi" w:hAnsiTheme="minorHAnsi" w:cstheme="minorHAnsi"/>
              </w:rPr>
            </w:pPr>
            <w:r w:rsidRPr="00A906F4">
              <w:rPr>
                <w:rFonts w:asciiTheme="minorHAnsi" w:hAnsiTheme="minorHAnsi" w:cstheme="minorHAnsi"/>
              </w:rPr>
              <w:t>TAFEs and dual sector universities learner support</w:t>
            </w:r>
          </w:p>
          <w:p w14:paraId="66EBEBF4" w14:textId="77777777" w:rsidR="00F96948" w:rsidRPr="00382C00" w:rsidRDefault="00F96948" w:rsidP="00F96948">
            <w:pPr>
              <w:pStyle w:val="Tablebodycopy"/>
              <w:spacing w:after="60" w:line="240" w:lineRule="auto"/>
              <w:rPr>
                <w:rFonts w:asciiTheme="minorHAnsi" w:hAnsiTheme="minorHAnsi" w:cstheme="minorHAnsi"/>
              </w:rPr>
            </w:pPr>
            <w:r w:rsidRPr="00382C00">
              <w:rPr>
                <w:rFonts w:asciiTheme="minorHAnsi" w:hAnsiTheme="minorHAnsi" w:cstheme="minorHAnsi"/>
              </w:rPr>
              <w:t>Disability Liaison Officers provide advice and support for learners with disability to ensure equal access to learning opportunities, by arranging reasonable adjustments and a person-centred support plan. This includes course and assessment modifications, tutoring, assistive technologies, specialised equipment, interpreting services, note taking and tutoring.</w:t>
            </w:r>
          </w:p>
          <w:p w14:paraId="03C7D0AD" w14:textId="77777777" w:rsidR="00F96948" w:rsidRPr="00382C00" w:rsidRDefault="00F96948" w:rsidP="00F96948">
            <w:pPr>
              <w:pStyle w:val="Tablecopybold"/>
              <w:spacing w:after="60" w:line="240" w:lineRule="auto"/>
              <w:rPr>
                <w:rFonts w:asciiTheme="minorHAnsi" w:hAnsiTheme="minorHAnsi" w:cstheme="minorHAnsi"/>
                <w:b w:val="0"/>
              </w:rPr>
            </w:pPr>
            <w:r w:rsidRPr="00382C00">
              <w:rPr>
                <w:rFonts w:asciiTheme="minorHAnsi" w:hAnsiTheme="minorHAnsi" w:cstheme="minorHAnsi"/>
                <w:b w:val="0"/>
              </w:rPr>
              <w:t>Learners with disability can be referred to a student wellbeing advisor and linked to counselling and other welfare services as required.</w:t>
            </w:r>
          </w:p>
          <w:p w14:paraId="239D38F1" w14:textId="77777777" w:rsidR="00F96948" w:rsidRPr="00382C00" w:rsidRDefault="00F96948" w:rsidP="00F96948">
            <w:pPr>
              <w:pStyle w:val="Tablecopybold"/>
              <w:spacing w:after="60" w:line="240" w:lineRule="auto"/>
              <w:rPr>
                <w:rFonts w:asciiTheme="minorHAnsi" w:hAnsiTheme="minorHAnsi" w:cstheme="minorHAnsi"/>
                <w:b w:val="0"/>
              </w:rPr>
            </w:pPr>
          </w:p>
          <w:p w14:paraId="16726931" w14:textId="636E87E9" w:rsidR="00F96948" w:rsidRPr="00382C00" w:rsidRDefault="00F96948" w:rsidP="00F96948">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80140F">
              <w:rPr>
                <w:rFonts w:cstheme="minorHAnsi"/>
                <w:i/>
                <w:iCs/>
                <w:sz w:val="20"/>
                <w:szCs w:val="20"/>
              </w:rPr>
              <w:lastRenderedPageBreak/>
              <w:t xml:space="preserve">Linked to Policy Priority Employment and Financial Security: 2: Improve the transition of young people with disability from education to employment </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E3A403D" w14:textId="2260ED15" w:rsidR="00F96948" w:rsidRPr="00382C00" w:rsidRDefault="00F96948" w:rsidP="00F96948">
            <w:pPr>
              <w:spacing w:after="60" w:line="240" w:lineRule="auto"/>
              <w:rPr>
                <w:rFonts w:cstheme="minorHAnsi"/>
                <w:b/>
                <w:sz w:val="20"/>
                <w:szCs w:val="20"/>
                <w:lang w:val="en-AU"/>
              </w:rPr>
            </w:pPr>
            <w:r w:rsidRPr="00382C00">
              <w:rPr>
                <w:rFonts w:cstheme="minorHAnsi"/>
                <w:b/>
                <w:sz w:val="20"/>
                <w:szCs w:val="20"/>
              </w:rPr>
              <w:lastRenderedPageBreak/>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FB7FA55" w14:textId="2D2F640C" w:rsidR="00F96948" w:rsidRPr="001C7709" w:rsidRDefault="00F96948" w:rsidP="0061781A">
            <w:pPr>
              <w:pStyle w:val="ListParagraph"/>
              <w:numPr>
                <w:ilvl w:val="0"/>
                <w:numId w:val="271"/>
              </w:numPr>
              <w:spacing w:after="60" w:line="240" w:lineRule="auto"/>
              <w:ind w:left="214" w:hanging="214"/>
              <w:rPr>
                <w:rFonts w:cstheme="minorHAnsi"/>
                <w:sz w:val="20"/>
                <w:szCs w:val="20"/>
                <w:lang w:val="en-AU"/>
              </w:rPr>
            </w:pPr>
            <w:r w:rsidRPr="001C7709">
              <w:rPr>
                <w:rFonts w:cstheme="minorHAnsi"/>
                <w:sz w:val="20"/>
                <w:szCs w:val="20"/>
              </w:rPr>
              <w:t>Number of disability liaison officers employed within the TAFE Network.</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F1E1006" w14:textId="77777777" w:rsidR="00F96948" w:rsidRPr="00382C00" w:rsidRDefault="00F96948" w:rsidP="00F96948">
            <w:pPr>
              <w:spacing w:after="60" w:line="240" w:lineRule="auto"/>
              <w:rPr>
                <w:rFonts w:eastAsia="Times New Roman" w:cstheme="minorHAnsi"/>
                <w:b/>
                <w:color w:val="000000"/>
                <w:sz w:val="20"/>
                <w:szCs w:val="20"/>
                <w:lang w:eastAsia="en-AU"/>
              </w:rPr>
            </w:pPr>
            <w:r w:rsidRPr="00382C00">
              <w:rPr>
                <w:rFonts w:eastAsia="Times New Roman" w:cstheme="minorHAnsi"/>
                <w:b/>
                <w:color w:val="000000"/>
                <w:sz w:val="20"/>
                <w:szCs w:val="20"/>
                <w:lang w:eastAsia="en-AU"/>
              </w:rPr>
              <w:t>On track</w:t>
            </w:r>
          </w:p>
          <w:p w14:paraId="4F59A154" w14:textId="35F2EADA" w:rsidR="00F96948" w:rsidRPr="0080140F" w:rsidRDefault="00F96948" w:rsidP="0061781A">
            <w:pPr>
              <w:numPr>
                <w:ilvl w:val="0"/>
                <w:numId w:val="44"/>
              </w:numPr>
              <w:spacing w:after="60" w:line="240" w:lineRule="auto"/>
              <w:ind w:left="250" w:hanging="284"/>
              <w:rPr>
                <w:rFonts w:cstheme="minorHAnsi"/>
                <w:sz w:val="20"/>
                <w:szCs w:val="20"/>
              </w:rPr>
            </w:pPr>
            <w:r w:rsidRPr="0080140F">
              <w:rPr>
                <w:rFonts w:cstheme="minorHAnsi"/>
                <w:sz w:val="20"/>
                <w:szCs w:val="20"/>
              </w:rPr>
              <w:t>In 2022-</w:t>
            </w:r>
            <w:r w:rsidR="002C2D86">
              <w:rPr>
                <w:rFonts w:cstheme="minorHAnsi"/>
                <w:sz w:val="20"/>
                <w:szCs w:val="20"/>
              </w:rPr>
              <w:t>20</w:t>
            </w:r>
            <w:r w:rsidRPr="0080140F">
              <w:rPr>
                <w:rFonts w:cstheme="minorHAnsi"/>
                <w:sz w:val="20"/>
                <w:szCs w:val="20"/>
              </w:rPr>
              <w:t xml:space="preserve">23, there were at least 57 workers supporting students with disability across the TAFE Network including over 30 DLOs. </w:t>
            </w:r>
          </w:p>
          <w:p w14:paraId="490675CF" w14:textId="344C885E" w:rsidR="00F96948" w:rsidRPr="00382C00" w:rsidRDefault="00F96948" w:rsidP="0061781A">
            <w:pPr>
              <w:numPr>
                <w:ilvl w:val="0"/>
                <w:numId w:val="44"/>
              </w:numPr>
              <w:spacing w:after="60" w:line="240" w:lineRule="auto"/>
              <w:ind w:left="250" w:hanging="284"/>
              <w:rPr>
                <w:rFonts w:eastAsia="Times New Roman" w:cstheme="minorHAnsi"/>
                <w:color w:val="000000"/>
                <w:sz w:val="20"/>
                <w:szCs w:val="20"/>
                <w:lang w:val="en-AU" w:eastAsia="en-AU"/>
              </w:rPr>
            </w:pPr>
            <w:r w:rsidRPr="0080140F">
              <w:rPr>
                <w:rFonts w:cstheme="minorHAnsi"/>
                <w:sz w:val="20"/>
                <w:szCs w:val="20"/>
              </w:rPr>
              <w:t>From 2024, the TAFE Network will employ 16 Disability Transition Officers to support students with disability transitioning into TAFEs.</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0A5F920E" w14:textId="77777777" w:rsidR="00F96948" w:rsidRPr="00382C00" w:rsidRDefault="00F96948" w:rsidP="00F96948">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On track</w:t>
            </w:r>
          </w:p>
          <w:p w14:paraId="6026ECD9" w14:textId="5A5F4030" w:rsidR="00F96948" w:rsidRPr="00382C00" w:rsidRDefault="00F96948" w:rsidP="00F96948">
            <w:pPr>
              <w:widowControl w:val="0"/>
              <w:numPr>
                <w:ilvl w:val="0"/>
                <w:numId w:val="2"/>
              </w:numPr>
              <w:suppressAutoHyphens/>
              <w:autoSpaceDE w:val="0"/>
              <w:autoSpaceDN w:val="0"/>
              <w:adjustRightInd w:val="0"/>
              <w:spacing w:after="60" w:line="240" w:lineRule="auto"/>
              <w:ind w:left="180" w:hanging="180"/>
              <w:textAlignment w:val="center"/>
              <w:rPr>
                <w:rFonts w:eastAsiaTheme="minorEastAsia" w:cstheme="minorHAnsi"/>
                <w:b/>
                <w:bCs/>
                <w:color w:val="000000"/>
                <w:sz w:val="20"/>
                <w:szCs w:val="20"/>
                <w:lang w:val="en-US" w:eastAsia="en-IN"/>
              </w:rPr>
            </w:pPr>
            <w:r w:rsidRPr="0080140F">
              <w:rPr>
                <w:rFonts w:cstheme="minorHAnsi"/>
                <w:sz w:val="20"/>
                <w:szCs w:val="20"/>
              </w:rPr>
              <w:t xml:space="preserve">TAFEs are using Disability Liaison Officers (DLOs) with greater effect and expanding outreach programs to support the transition of students with disability into TAFE courses. </w:t>
            </w:r>
          </w:p>
        </w:tc>
      </w:tr>
      <w:tr w:rsidR="00F96948" w:rsidRPr="00382C00" w14:paraId="6AA49801"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A60309C" w14:textId="77777777" w:rsidR="00F96948" w:rsidRPr="00382C00" w:rsidRDefault="00F96948" w:rsidP="00F96948">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2.8</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1C66EB7" w14:textId="77777777" w:rsidR="00F96948" w:rsidRPr="0080140F" w:rsidRDefault="00F96948" w:rsidP="00F96948">
            <w:pPr>
              <w:pStyle w:val="Tablebodycopy"/>
              <w:spacing w:after="60" w:line="240" w:lineRule="auto"/>
              <w:rPr>
                <w:rFonts w:asciiTheme="minorHAnsi" w:hAnsiTheme="minorHAnsi" w:cstheme="minorHAnsi"/>
              </w:rPr>
            </w:pPr>
            <w:r w:rsidRPr="00382C00">
              <w:rPr>
                <w:rFonts w:asciiTheme="minorHAnsi" w:hAnsiTheme="minorHAnsi" w:cstheme="minorHAnsi"/>
              </w:rPr>
              <w:t xml:space="preserve">Support TAFE partnerships </w:t>
            </w:r>
            <w:r w:rsidRPr="00A906F4">
              <w:rPr>
                <w:rFonts w:asciiTheme="minorHAnsi" w:hAnsiTheme="minorHAnsi" w:cstheme="minorHAnsi"/>
              </w:rPr>
              <w:t>with disability service providers and disability-specific networks that assist learners with their educational, social and employment goals.</w:t>
            </w:r>
          </w:p>
          <w:p w14:paraId="6492677A" w14:textId="77777777" w:rsidR="00F96948" w:rsidRPr="00382C00" w:rsidRDefault="00F96948" w:rsidP="00F96948">
            <w:pPr>
              <w:pStyle w:val="Tablecopybold"/>
              <w:spacing w:after="60" w:line="240" w:lineRule="auto"/>
              <w:rPr>
                <w:rFonts w:asciiTheme="minorHAnsi" w:hAnsiTheme="minorHAnsi" w:cstheme="minorHAnsi"/>
                <w:b w:val="0"/>
              </w:rPr>
            </w:pPr>
            <w:r w:rsidRPr="00382C00">
              <w:rPr>
                <w:rFonts w:asciiTheme="minorHAnsi" w:hAnsiTheme="minorHAnsi" w:cstheme="minorHAnsi"/>
                <w:b w:val="0"/>
              </w:rPr>
              <w:t>$50 million is available annually for the overall Community Services funding (CSf) program open to all students. As part of the suite of programs and services they support via this funding, TAFEs have the discretion to use this funding to support young people with a disability.</w:t>
            </w:r>
          </w:p>
          <w:p w14:paraId="5F989D0B" w14:textId="77777777" w:rsidR="00F96948" w:rsidRPr="00382C00" w:rsidRDefault="00F96948" w:rsidP="00F96948">
            <w:pPr>
              <w:pStyle w:val="Tablecopybold"/>
              <w:spacing w:after="60" w:line="240" w:lineRule="auto"/>
              <w:rPr>
                <w:rFonts w:asciiTheme="minorHAnsi" w:hAnsiTheme="minorHAnsi" w:cstheme="minorHAnsi"/>
                <w:b w:val="0"/>
              </w:rPr>
            </w:pPr>
          </w:p>
          <w:p w14:paraId="561A439B" w14:textId="1A97BBA1" w:rsidR="00F96948" w:rsidRPr="00382C00" w:rsidRDefault="00F96948" w:rsidP="00F96948">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80140F">
              <w:rPr>
                <w:rFonts w:cstheme="minorHAnsi"/>
                <w:i/>
                <w:sz w:val="20"/>
                <w:szCs w:val="20"/>
              </w:rPr>
              <w:t>Linked to Policy Priority</w:t>
            </w:r>
            <w:r w:rsidRPr="0080140F">
              <w:rPr>
                <w:rFonts w:cstheme="minorHAnsi"/>
                <w:i/>
                <w:iCs/>
                <w:sz w:val="20"/>
                <w:szCs w:val="20"/>
              </w:rPr>
              <w:t xml:space="preserve"> Employment and financial security: 2: Improve the transition of young people with disability from education to employment</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8A067C7" w14:textId="4A05D373" w:rsidR="00F96948" w:rsidRPr="00382C00" w:rsidRDefault="00F96948" w:rsidP="00F96948">
            <w:pPr>
              <w:spacing w:after="60" w:line="240" w:lineRule="auto"/>
              <w:rPr>
                <w:rFonts w:cstheme="minorHAnsi"/>
                <w:b/>
                <w:sz w:val="20"/>
                <w:szCs w:val="20"/>
                <w:lang w:val="en-AU"/>
              </w:rPr>
            </w:pPr>
            <w:r w:rsidRPr="00382C00">
              <w:rPr>
                <w:rFonts w:cstheme="minorHAnsi"/>
                <w:b/>
                <w:sz w:val="20"/>
                <w:szCs w:val="20"/>
              </w:rPr>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CBA084C" w14:textId="4316FBC1" w:rsidR="00F96948" w:rsidRPr="003033D9" w:rsidRDefault="00F96948" w:rsidP="00F96948">
            <w:pPr>
              <w:numPr>
                <w:ilvl w:val="0"/>
                <w:numId w:val="2"/>
              </w:numPr>
              <w:spacing w:after="60" w:line="240" w:lineRule="auto"/>
              <w:ind w:left="207" w:hanging="207"/>
              <w:rPr>
                <w:rFonts w:cstheme="minorHAnsi"/>
                <w:sz w:val="20"/>
                <w:szCs w:val="20"/>
                <w:lang w:val="en-AU"/>
              </w:rPr>
            </w:pPr>
            <w:r w:rsidRPr="0080140F">
              <w:rPr>
                <w:rFonts w:cstheme="minorHAnsi"/>
                <w:sz w:val="20"/>
                <w:szCs w:val="20"/>
              </w:rPr>
              <w:t>Number of partnerships between TAFEs and disability services providers.</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C353E08" w14:textId="77777777" w:rsidR="00F96948" w:rsidRPr="00382C00" w:rsidRDefault="00F96948" w:rsidP="00F96948">
            <w:pPr>
              <w:spacing w:after="60" w:line="240" w:lineRule="auto"/>
              <w:rPr>
                <w:rFonts w:eastAsia="Times New Roman" w:cstheme="minorHAnsi"/>
                <w:b/>
                <w:color w:val="000000"/>
                <w:sz w:val="20"/>
                <w:szCs w:val="20"/>
                <w:lang w:eastAsia="en-AU"/>
              </w:rPr>
            </w:pPr>
            <w:r w:rsidRPr="00382C00">
              <w:rPr>
                <w:rFonts w:eastAsia="Times New Roman" w:cstheme="minorHAnsi"/>
                <w:b/>
                <w:color w:val="000000"/>
                <w:sz w:val="20"/>
                <w:szCs w:val="20"/>
                <w:lang w:eastAsia="en-AU"/>
              </w:rPr>
              <w:t>On track</w:t>
            </w:r>
          </w:p>
          <w:p w14:paraId="18ECEA38" w14:textId="78F3E458" w:rsidR="00F96948" w:rsidRPr="00382C00" w:rsidRDefault="00F96948" w:rsidP="0061781A">
            <w:pPr>
              <w:numPr>
                <w:ilvl w:val="0"/>
                <w:numId w:val="44"/>
              </w:numPr>
              <w:spacing w:after="60" w:line="240" w:lineRule="auto"/>
              <w:ind w:left="250" w:hanging="284"/>
              <w:rPr>
                <w:rFonts w:eastAsia="Times New Roman" w:cstheme="minorHAnsi"/>
                <w:color w:val="000000"/>
                <w:sz w:val="20"/>
                <w:szCs w:val="20"/>
                <w:lang w:val="en-AU" w:eastAsia="en-AU"/>
              </w:rPr>
            </w:pPr>
            <w:r w:rsidRPr="0080140F">
              <w:rPr>
                <w:rFonts w:cstheme="minorHAnsi"/>
                <w:sz w:val="20"/>
                <w:szCs w:val="20"/>
              </w:rPr>
              <w:t>There are over 160 partnerships with disability services across the TAFE Network including formal and information partnerships with work placement providers, outreach programs and employment services.</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789BA327" w14:textId="77777777" w:rsidR="00F96948" w:rsidRPr="00382C00" w:rsidRDefault="00F96948" w:rsidP="00F96948">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On track</w:t>
            </w:r>
          </w:p>
          <w:p w14:paraId="28694C65" w14:textId="0BC58798" w:rsidR="00F96948" w:rsidRPr="00382C00" w:rsidRDefault="00F96948" w:rsidP="00F96948">
            <w:pPr>
              <w:widowControl w:val="0"/>
              <w:numPr>
                <w:ilvl w:val="0"/>
                <w:numId w:val="2"/>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80140F">
              <w:rPr>
                <w:rFonts w:cstheme="minorHAnsi"/>
                <w:sz w:val="20"/>
                <w:szCs w:val="20"/>
              </w:rPr>
              <w:t xml:space="preserve">There are a number of effective disability partnerships to assist learners across the TAFE network, including the TAFE Specialist Employment Partnership which aims to improve employment outcomes for students with disability by establishing an on-site specialist employment service that links a Disability Employment Services consultant with learners. </w:t>
            </w:r>
          </w:p>
        </w:tc>
      </w:tr>
      <w:tr w:rsidR="00F96948" w:rsidRPr="00382C00" w14:paraId="532F257B"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47684BFC" w14:textId="77777777" w:rsidR="00F96948" w:rsidRPr="00382C00" w:rsidRDefault="00F96948" w:rsidP="00F96948">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2.9</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73EEAAA" w14:textId="77777777" w:rsidR="00F96948" w:rsidRPr="00382C00" w:rsidRDefault="00F96948" w:rsidP="00F96948">
            <w:pPr>
              <w:pStyle w:val="Tablecopybold"/>
              <w:spacing w:after="60" w:line="240" w:lineRule="auto"/>
              <w:rPr>
                <w:rFonts w:asciiTheme="minorHAnsi" w:hAnsiTheme="minorHAnsi" w:cstheme="minorHAnsi"/>
              </w:rPr>
            </w:pPr>
            <w:r w:rsidRPr="00382C00">
              <w:rPr>
                <w:rFonts w:asciiTheme="minorHAnsi" w:hAnsiTheme="minorHAnsi" w:cstheme="minorHAnsi"/>
              </w:rPr>
              <w:t>Skills First Reconnect Program</w:t>
            </w:r>
          </w:p>
          <w:p w14:paraId="23BD60D7" w14:textId="77777777" w:rsidR="00F96948" w:rsidRPr="00382C00" w:rsidRDefault="00F96948" w:rsidP="00F96948">
            <w:pPr>
              <w:pStyle w:val="Tablebodycopy"/>
              <w:spacing w:after="60" w:line="240" w:lineRule="auto"/>
              <w:rPr>
                <w:rFonts w:asciiTheme="minorHAnsi" w:hAnsiTheme="minorHAnsi" w:cstheme="minorHAnsi"/>
              </w:rPr>
            </w:pPr>
            <w:r w:rsidRPr="00382C00">
              <w:rPr>
                <w:rFonts w:asciiTheme="minorHAnsi" w:hAnsiTheme="minorHAnsi" w:cstheme="minorHAnsi"/>
              </w:rPr>
              <w:t xml:space="preserve">The 34 Reconnect providers comprise TAFEs, Learn Locals and Community Service Organisations. The place-based model supports people experiencing complex barriers to education, training, and employment. The program applies a participant-centred </w:t>
            </w:r>
            <w:r w:rsidRPr="00382C00">
              <w:rPr>
                <w:rFonts w:asciiTheme="minorHAnsi" w:hAnsiTheme="minorHAnsi" w:cstheme="minorHAnsi"/>
              </w:rPr>
              <w:lastRenderedPageBreak/>
              <w:t>approach that involves co-designing a Work and Learning Plan that aligns with the vocational aspirations of the participants.</w:t>
            </w:r>
          </w:p>
          <w:p w14:paraId="3338CCDB" w14:textId="77777777" w:rsidR="00F96948" w:rsidRPr="00382C00" w:rsidRDefault="00F96948" w:rsidP="00F96948">
            <w:pPr>
              <w:pStyle w:val="Tablecopybold"/>
              <w:spacing w:after="60" w:line="240" w:lineRule="auto"/>
              <w:rPr>
                <w:rFonts w:asciiTheme="minorHAnsi" w:hAnsiTheme="minorHAnsi" w:cstheme="minorHAnsi"/>
                <w:b w:val="0"/>
              </w:rPr>
            </w:pPr>
            <w:r w:rsidRPr="00382C00">
              <w:rPr>
                <w:rFonts w:asciiTheme="minorHAnsi" w:hAnsiTheme="minorHAnsi" w:cstheme="minorHAnsi"/>
                <w:b w:val="0"/>
                <w:bCs w:val="0"/>
              </w:rPr>
              <w:t xml:space="preserve">Funding: </w:t>
            </w:r>
            <w:r w:rsidRPr="00382C00">
              <w:rPr>
                <w:rFonts w:asciiTheme="minorHAnsi" w:hAnsiTheme="minorHAnsi" w:cstheme="minorHAnsi"/>
                <w:b w:val="0"/>
              </w:rPr>
              <w:t>Reconnect has a current funding commitment of $47 million, concluding at the end of 2024. This equates to $11.75 million per annum over four years, allowing for the provision of support to over 1700 participants each year.</w:t>
            </w:r>
          </w:p>
          <w:p w14:paraId="2517C29B" w14:textId="77777777" w:rsidR="00F96948" w:rsidRPr="00382C00" w:rsidRDefault="00F96948" w:rsidP="00F96948">
            <w:pPr>
              <w:pStyle w:val="Tablecopybold"/>
              <w:spacing w:after="60" w:line="240" w:lineRule="auto"/>
              <w:rPr>
                <w:rFonts w:asciiTheme="minorHAnsi" w:hAnsiTheme="minorHAnsi" w:cstheme="minorHAnsi"/>
                <w:b w:val="0"/>
              </w:rPr>
            </w:pPr>
          </w:p>
          <w:p w14:paraId="12EB2C73" w14:textId="66F78087" w:rsidR="00F96948" w:rsidRPr="00382C00" w:rsidRDefault="00F96948" w:rsidP="00EC663F">
            <w:pPr>
              <w:pStyle w:val="Tablecopybold"/>
              <w:spacing w:after="60" w:line="240" w:lineRule="auto"/>
              <w:rPr>
                <w:rFonts w:cstheme="minorHAnsi"/>
                <w:b w:val="0"/>
                <w:bCs w:val="0"/>
                <w:i/>
              </w:rPr>
            </w:pPr>
            <w:r w:rsidRPr="00A906F4">
              <w:rPr>
                <w:rFonts w:asciiTheme="minorHAnsi" w:eastAsia="MS Mincho" w:hAnsiTheme="minorHAnsi" w:cstheme="minorHAnsi"/>
                <w:b w:val="0"/>
                <w:bCs w:val="0"/>
                <w:i/>
                <w:iCs/>
                <w:color w:val="000000" w:themeColor="text1"/>
              </w:rPr>
              <w:t>Linked to Policy Priorit</w:t>
            </w:r>
            <w:r w:rsidRPr="0080140F">
              <w:rPr>
                <w:rFonts w:asciiTheme="minorHAnsi" w:eastAsia="MS Mincho" w:hAnsiTheme="minorHAnsi" w:cstheme="minorHAnsi"/>
                <w:b w:val="0"/>
                <w:bCs w:val="0"/>
                <w:i/>
                <w:iCs/>
                <w:color w:val="000000" w:themeColor="text1"/>
              </w:rPr>
              <w:t>y Education and Learning</w:t>
            </w:r>
            <w:r w:rsidR="00993845">
              <w:rPr>
                <w:rFonts w:asciiTheme="minorHAnsi" w:eastAsia="MS Mincho" w:hAnsiTheme="minorHAnsi" w:cstheme="minorHAnsi"/>
                <w:b w:val="0"/>
                <w:bCs w:val="0"/>
                <w:i/>
                <w:iCs/>
                <w:color w:val="000000" w:themeColor="text1"/>
              </w:rPr>
              <w:t xml:space="preserve"> 3</w:t>
            </w:r>
            <w:r w:rsidRPr="0080140F">
              <w:rPr>
                <w:rFonts w:asciiTheme="minorHAnsi" w:eastAsia="MS Mincho" w:hAnsiTheme="minorHAnsi" w:cstheme="minorHAnsi"/>
                <w:b w:val="0"/>
                <w:bCs w:val="0"/>
                <w:i/>
                <w:iCs/>
                <w:color w:val="000000" w:themeColor="text1"/>
              </w:rPr>
              <w:t>: Improve pathways and accessibility to further education and training for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314EE19" w14:textId="50709B5E" w:rsidR="00F96948" w:rsidRPr="00382C00" w:rsidRDefault="00F96948" w:rsidP="00F96948">
            <w:pPr>
              <w:spacing w:after="60" w:line="240" w:lineRule="auto"/>
              <w:rPr>
                <w:rFonts w:cstheme="minorHAnsi"/>
                <w:b/>
                <w:sz w:val="20"/>
                <w:szCs w:val="20"/>
                <w:lang w:val="en-AU"/>
              </w:rPr>
            </w:pPr>
            <w:r w:rsidRPr="00382C00">
              <w:rPr>
                <w:rFonts w:cstheme="minorHAnsi"/>
                <w:b/>
                <w:sz w:val="20"/>
                <w:szCs w:val="20"/>
              </w:rPr>
              <w:lastRenderedPageBreak/>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117DD4B" w14:textId="0B053F97" w:rsidR="00401F7C" w:rsidRPr="0080140F" w:rsidRDefault="00F96948" w:rsidP="001C7709">
            <w:pPr>
              <w:pStyle w:val="TableBullets"/>
              <w:numPr>
                <w:ilvl w:val="0"/>
                <w:numId w:val="2"/>
              </w:numPr>
              <w:spacing w:after="60" w:line="240" w:lineRule="auto"/>
              <w:ind w:left="214" w:hanging="214"/>
              <w:textAlignment w:val="center"/>
              <w:rPr>
                <w:rFonts w:asciiTheme="minorHAnsi" w:hAnsiTheme="minorHAnsi" w:cstheme="minorHAnsi"/>
              </w:rPr>
            </w:pPr>
            <w:r w:rsidRPr="0080140F">
              <w:rPr>
                <w:rFonts w:asciiTheme="minorHAnsi" w:hAnsiTheme="minorHAnsi" w:cstheme="minorHAnsi"/>
              </w:rPr>
              <w:t>Number and percentage of Reconnect participants who are under 25 and identify as having a disability, and who have gained employment.</w:t>
            </w:r>
          </w:p>
          <w:p w14:paraId="3BE2F7C1" w14:textId="0766A02B" w:rsidR="00F96948" w:rsidRPr="00382C00" w:rsidRDefault="00F96948" w:rsidP="001C7709">
            <w:pPr>
              <w:pStyle w:val="TableBullets"/>
              <w:numPr>
                <w:ilvl w:val="0"/>
                <w:numId w:val="2"/>
              </w:numPr>
              <w:spacing w:after="60" w:line="240" w:lineRule="auto"/>
              <w:ind w:left="214" w:hanging="214"/>
              <w:textAlignment w:val="center"/>
              <w:rPr>
                <w:lang w:val="en-AU"/>
              </w:rPr>
            </w:pPr>
            <w:r w:rsidRPr="0080140F">
              <w:rPr>
                <w:rFonts w:asciiTheme="minorHAnsi" w:hAnsiTheme="minorHAnsi" w:cstheme="minorHAnsi"/>
              </w:rPr>
              <w:t xml:space="preserve">Case studies of Reconnect youth participants with </w:t>
            </w:r>
            <w:r w:rsidRPr="0080140F">
              <w:rPr>
                <w:rFonts w:asciiTheme="minorHAnsi" w:hAnsiTheme="minorHAnsi" w:cstheme="minorHAnsi"/>
              </w:rPr>
              <w:lastRenderedPageBreak/>
              <w:t>disability who have transitioned to employment.</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92884ED" w14:textId="77777777" w:rsidR="00F96948" w:rsidRPr="00382C00" w:rsidRDefault="00F96948" w:rsidP="00F96948">
            <w:pPr>
              <w:spacing w:after="60" w:line="240" w:lineRule="auto"/>
              <w:rPr>
                <w:rFonts w:eastAsia="Times New Roman" w:cstheme="minorHAnsi"/>
                <w:b/>
                <w:color w:val="000000"/>
                <w:sz w:val="20"/>
                <w:szCs w:val="20"/>
                <w:lang w:eastAsia="en-AU"/>
              </w:rPr>
            </w:pPr>
            <w:r w:rsidRPr="00382C00">
              <w:rPr>
                <w:rFonts w:eastAsia="Times New Roman" w:cstheme="minorHAnsi"/>
                <w:b/>
                <w:color w:val="000000"/>
                <w:sz w:val="20"/>
                <w:szCs w:val="20"/>
                <w:lang w:eastAsia="en-AU"/>
              </w:rPr>
              <w:lastRenderedPageBreak/>
              <w:t>On track</w:t>
            </w:r>
          </w:p>
          <w:p w14:paraId="72803EE7" w14:textId="77777777" w:rsidR="00F96948" w:rsidRPr="0080140F" w:rsidRDefault="00F96948" w:rsidP="00D101E8">
            <w:pPr>
              <w:pStyle w:val="TableBullets"/>
              <w:numPr>
                <w:ilvl w:val="0"/>
                <w:numId w:val="2"/>
              </w:numPr>
              <w:spacing w:after="60" w:line="240" w:lineRule="auto"/>
              <w:ind w:left="256" w:hanging="256"/>
              <w:textAlignment w:val="center"/>
              <w:rPr>
                <w:rFonts w:asciiTheme="minorHAnsi" w:eastAsia="Times New Roman" w:hAnsiTheme="minorHAnsi" w:cstheme="minorHAnsi"/>
                <w:lang w:eastAsia="en-AU"/>
              </w:rPr>
            </w:pPr>
            <w:r w:rsidRPr="0080140F">
              <w:rPr>
                <w:rFonts w:asciiTheme="minorHAnsi" w:hAnsiTheme="minorHAnsi" w:cstheme="minorHAnsi"/>
              </w:rPr>
              <w:t xml:space="preserve">Since the Reconnect program commenced in 2021, there have been 4,026 participants engaged. </w:t>
            </w:r>
          </w:p>
          <w:p w14:paraId="0649AD05" w14:textId="071B4134" w:rsidR="00401F7C" w:rsidRPr="0080140F" w:rsidRDefault="00F96948" w:rsidP="00D101E8">
            <w:pPr>
              <w:pStyle w:val="TableBullets"/>
              <w:numPr>
                <w:ilvl w:val="0"/>
                <w:numId w:val="2"/>
              </w:numPr>
              <w:spacing w:after="60" w:line="240" w:lineRule="auto"/>
              <w:ind w:left="256" w:hanging="256"/>
              <w:textAlignment w:val="center"/>
              <w:rPr>
                <w:rFonts w:asciiTheme="minorHAnsi" w:eastAsia="Times New Roman" w:hAnsiTheme="minorHAnsi" w:cstheme="minorHAnsi"/>
                <w:lang w:eastAsia="en-AU"/>
              </w:rPr>
            </w:pPr>
            <w:r w:rsidRPr="0080140F">
              <w:rPr>
                <w:rFonts w:asciiTheme="minorHAnsi" w:hAnsiTheme="minorHAnsi" w:cstheme="minorHAnsi"/>
              </w:rPr>
              <w:t>A</w:t>
            </w:r>
            <w:r w:rsidRPr="0080140F">
              <w:rPr>
                <w:rFonts w:asciiTheme="minorHAnsi" w:eastAsia="Times New Roman" w:hAnsiTheme="minorHAnsi" w:cstheme="minorHAnsi"/>
                <w:lang w:eastAsia="en-AU"/>
              </w:rPr>
              <w:t xml:space="preserve">pproximately 40% of these participants are under 25 years of age.  </w:t>
            </w:r>
          </w:p>
          <w:p w14:paraId="21DC5777" w14:textId="3BCBD28C" w:rsidR="00F96948" w:rsidRPr="003033D9" w:rsidRDefault="00F96948" w:rsidP="00D101E8">
            <w:pPr>
              <w:pStyle w:val="TableBullets"/>
              <w:numPr>
                <w:ilvl w:val="0"/>
                <w:numId w:val="2"/>
              </w:numPr>
              <w:spacing w:after="60" w:line="240" w:lineRule="auto"/>
              <w:ind w:left="256" w:hanging="256"/>
              <w:textAlignment w:val="center"/>
              <w:rPr>
                <w:rFonts w:eastAsia="Times New Roman"/>
                <w:lang w:val="en-AU" w:eastAsia="en-AU"/>
              </w:rPr>
            </w:pPr>
            <w:r w:rsidRPr="0080140F">
              <w:rPr>
                <w:rFonts w:asciiTheme="minorHAnsi" w:hAnsiTheme="minorHAnsi" w:cstheme="minorHAnsi"/>
              </w:rPr>
              <w:lastRenderedPageBreak/>
              <w:t>27% of this age group identify as having at least one disability.</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02064C75" w14:textId="77777777" w:rsidR="00F96948" w:rsidRPr="00382C00" w:rsidRDefault="00F96948" w:rsidP="00F96948">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lastRenderedPageBreak/>
              <w:t>On track</w:t>
            </w:r>
          </w:p>
          <w:p w14:paraId="2B14AC9F" w14:textId="7B5AB0C1" w:rsidR="00F96948" w:rsidRPr="00382C00" w:rsidRDefault="00F96948" w:rsidP="0061781A">
            <w:pPr>
              <w:widowControl w:val="0"/>
              <w:numPr>
                <w:ilvl w:val="0"/>
                <w:numId w:val="58"/>
              </w:numPr>
              <w:suppressAutoHyphens/>
              <w:autoSpaceDE w:val="0"/>
              <w:autoSpaceDN w:val="0"/>
              <w:adjustRightInd w:val="0"/>
              <w:spacing w:after="60" w:line="240" w:lineRule="auto"/>
              <w:ind w:left="180" w:hanging="180"/>
              <w:textAlignment w:val="center"/>
              <w:rPr>
                <w:rFonts w:eastAsiaTheme="minorEastAsia" w:cstheme="minorHAnsi"/>
                <w:b/>
                <w:bCs/>
                <w:color w:val="000000"/>
                <w:sz w:val="20"/>
                <w:szCs w:val="20"/>
                <w:lang w:val="en-US" w:eastAsia="en-IN"/>
              </w:rPr>
            </w:pPr>
            <w:r w:rsidRPr="0080140F">
              <w:rPr>
                <w:rFonts w:cstheme="minorHAnsi"/>
                <w:sz w:val="20"/>
                <w:szCs w:val="20"/>
              </w:rPr>
              <w:t xml:space="preserve">The Reconnect program assists participants to overcome the barriers preventing them from engaging in education, training and employment and provides support for further study or employment pathways. Approximately 30% of </w:t>
            </w:r>
            <w:r w:rsidRPr="0080140F">
              <w:rPr>
                <w:rFonts w:cstheme="minorHAnsi"/>
                <w:sz w:val="20"/>
                <w:szCs w:val="20"/>
              </w:rPr>
              <w:lastRenderedPageBreak/>
              <w:t>participants in the 2021-22 Reconnect program are under 25 and identify as having a disability, of which 5% have gained employment to date. Given Reconnect participants remain in the program for 18 months, data on employment outcomes is continuously being collected.</w:t>
            </w:r>
          </w:p>
        </w:tc>
      </w:tr>
      <w:tr w:rsidR="00F96948" w:rsidRPr="00382C00" w14:paraId="7E1DF9C1" w14:textId="77777777" w:rsidTr="00F02849">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2BDB1BB" w14:textId="77777777" w:rsidR="00F96948" w:rsidRPr="00382C00" w:rsidRDefault="00F96948" w:rsidP="00F96948">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lastRenderedPageBreak/>
              <w:t>2.10</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592FC38" w14:textId="77777777" w:rsidR="00F96948" w:rsidRPr="00382C00" w:rsidRDefault="00F96948" w:rsidP="00F96948">
            <w:pPr>
              <w:pStyle w:val="Tablecopybold"/>
              <w:spacing w:after="60" w:line="240" w:lineRule="auto"/>
              <w:rPr>
                <w:rFonts w:asciiTheme="minorHAnsi" w:hAnsiTheme="minorHAnsi" w:cstheme="minorHAnsi"/>
              </w:rPr>
            </w:pPr>
            <w:r w:rsidRPr="00382C00">
              <w:rPr>
                <w:rFonts w:asciiTheme="minorHAnsi" w:hAnsiTheme="minorHAnsi" w:cstheme="minorHAnsi"/>
              </w:rPr>
              <w:t>Skills and Jobs Centres</w:t>
            </w:r>
          </w:p>
          <w:p w14:paraId="52E2CCE1" w14:textId="77777777" w:rsidR="00F96948" w:rsidRPr="00A906F4" w:rsidRDefault="00F96948" w:rsidP="00F96948">
            <w:pPr>
              <w:pStyle w:val="Tablebodycopy"/>
              <w:spacing w:after="60" w:line="240" w:lineRule="auto"/>
              <w:rPr>
                <w:rFonts w:asciiTheme="minorHAnsi" w:hAnsiTheme="minorHAnsi" w:cstheme="minorHAnsi"/>
              </w:rPr>
            </w:pPr>
            <w:r w:rsidRPr="00A906F4">
              <w:rPr>
                <w:rFonts w:asciiTheme="minorHAnsi" w:hAnsiTheme="minorHAnsi" w:cstheme="minorHAnsi"/>
              </w:rPr>
              <w:t>The 12 Victorian TAFE institutes and the four dual sector Universities are funded to provide Skills and Job Centre services across Victoria. Currently there are over 30 (including fixed and mobile services)sites, plus outreach services.</w:t>
            </w:r>
          </w:p>
          <w:p w14:paraId="61DABA17" w14:textId="77777777" w:rsidR="00F96948" w:rsidRPr="00382C00" w:rsidRDefault="00F96948" w:rsidP="00F96948">
            <w:pPr>
              <w:pStyle w:val="Tablebodycopy"/>
              <w:spacing w:after="60" w:line="240" w:lineRule="auto"/>
              <w:rPr>
                <w:rFonts w:asciiTheme="minorHAnsi" w:hAnsiTheme="minorHAnsi" w:cstheme="minorHAnsi"/>
              </w:rPr>
            </w:pPr>
            <w:r w:rsidRPr="00382C00">
              <w:rPr>
                <w:rFonts w:asciiTheme="minorHAnsi" w:hAnsiTheme="minorHAnsi" w:cstheme="minorHAnsi"/>
              </w:rPr>
              <w:t>All Skills and Jobs Centres’ services are available to learners with disability. Skills and Job Centres provide:</w:t>
            </w:r>
          </w:p>
          <w:p w14:paraId="1F21E2D8" w14:textId="77777777" w:rsidR="00F96948" w:rsidRPr="0080140F" w:rsidRDefault="00F96948" w:rsidP="00F96948">
            <w:pPr>
              <w:pStyle w:val="TableBullets"/>
              <w:numPr>
                <w:ilvl w:val="0"/>
                <w:numId w:val="2"/>
              </w:numPr>
              <w:spacing w:after="60" w:line="240" w:lineRule="auto"/>
              <w:ind w:left="501"/>
              <w:textAlignment w:val="center"/>
              <w:rPr>
                <w:rFonts w:asciiTheme="minorHAnsi" w:hAnsiTheme="minorHAnsi" w:cstheme="minorHAnsi"/>
              </w:rPr>
            </w:pPr>
            <w:r w:rsidRPr="0080140F">
              <w:rPr>
                <w:rFonts w:asciiTheme="minorHAnsi" w:hAnsiTheme="minorHAnsi" w:cstheme="minorHAnsi"/>
              </w:rPr>
              <w:t>CV writing seminars and provide guidance on how to prepare for job interview.</w:t>
            </w:r>
          </w:p>
          <w:p w14:paraId="72082DD1" w14:textId="77777777" w:rsidR="00F96948" w:rsidRPr="0080140F" w:rsidRDefault="00F96948" w:rsidP="00F96948">
            <w:pPr>
              <w:pStyle w:val="TableBullets"/>
              <w:numPr>
                <w:ilvl w:val="0"/>
                <w:numId w:val="2"/>
              </w:numPr>
              <w:spacing w:after="60" w:line="240" w:lineRule="auto"/>
              <w:ind w:left="501"/>
              <w:textAlignment w:val="center"/>
              <w:rPr>
                <w:rFonts w:asciiTheme="minorHAnsi" w:hAnsiTheme="minorHAnsi" w:cstheme="minorHAnsi"/>
              </w:rPr>
            </w:pPr>
            <w:r w:rsidRPr="0080140F">
              <w:rPr>
                <w:rFonts w:asciiTheme="minorHAnsi" w:hAnsiTheme="minorHAnsi" w:cstheme="minorHAnsi"/>
              </w:rPr>
              <w:t xml:space="preserve">Free, independent and qualified Careers Counselling. Some Skills </w:t>
            </w:r>
            <w:r w:rsidRPr="0080140F">
              <w:rPr>
                <w:rFonts w:asciiTheme="minorHAnsi" w:hAnsiTheme="minorHAnsi" w:cstheme="minorHAnsi"/>
              </w:rPr>
              <w:lastRenderedPageBreak/>
              <w:t>and Job Centres may also provide group motivational sessions as part of other programs.</w:t>
            </w:r>
          </w:p>
          <w:p w14:paraId="3ED2915A" w14:textId="77777777" w:rsidR="00F96948" w:rsidRPr="00382C00" w:rsidRDefault="00F96948" w:rsidP="00F96948">
            <w:pPr>
              <w:pStyle w:val="Tablecopybold"/>
              <w:spacing w:after="60" w:line="240" w:lineRule="auto"/>
              <w:rPr>
                <w:rFonts w:asciiTheme="minorHAnsi" w:hAnsiTheme="minorHAnsi" w:cstheme="minorHAnsi"/>
                <w:b w:val="0"/>
              </w:rPr>
            </w:pPr>
            <w:r w:rsidRPr="003033D9">
              <w:rPr>
                <w:rFonts w:asciiTheme="minorHAnsi" w:hAnsiTheme="minorHAnsi" w:cstheme="minorHAnsi"/>
                <w:b w:val="0"/>
              </w:rPr>
              <w:t>Funding is provided to the TAFE network to deliver services and programs to assist the most vulnerable Victorians to meet their education and employment goals. Each institute has the discretion to use this funding in the best way to meet the needs of their students and the communities they serve, including people with disability.</w:t>
            </w:r>
          </w:p>
          <w:p w14:paraId="2F1F0F39" w14:textId="77777777" w:rsidR="00F96948" w:rsidRPr="00382C00" w:rsidRDefault="00F96948" w:rsidP="00F96948">
            <w:pPr>
              <w:pStyle w:val="Tablecopybold"/>
              <w:spacing w:after="60" w:line="240" w:lineRule="auto"/>
              <w:rPr>
                <w:rFonts w:asciiTheme="minorHAnsi" w:hAnsiTheme="minorHAnsi" w:cstheme="minorHAnsi"/>
                <w:b w:val="0"/>
              </w:rPr>
            </w:pPr>
          </w:p>
          <w:p w14:paraId="5FBE3239" w14:textId="49CAC535" w:rsidR="00F96948" w:rsidRPr="00382C00" w:rsidRDefault="00F96948" w:rsidP="00F96948">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80140F">
              <w:rPr>
                <w:rFonts w:eastAsia="Calibri" w:cstheme="minorHAnsi"/>
                <w:i/>
                <w:iCs/>
                <w:sz w:val="20"/>
                <w:szCs w:val="20"/>
              </w:rPr>
              <w:t xml:space="preserve">Linked to Policy Priority </w:t>
            </w:r>
            <w:r w:rsidR="00402BC1">
              <w:rPr>
                <w:rFonts w:eastAsia="Calibri" w:cstheme="minorHAnsi"/>
                <w:i/>
                <w:iCs/>
                <w:sz w:val="20"/>
                <w:szCs w:val="20"/>
              </w:rPr>
              <w:t>2</w:t>
            </w:r>
            <w:r w:rsidRPr="0080140F">
              <w:rPr>
                <w:rFonts w:eastAsia="Calibri" w:cstheme="minorHAnsi"/>
                <w:i/>
                <w:iCs/>
                <w:sz w:val="20"/>
                <w:szCs w:val="20"/>
              </w:rPr>
              <w:t xml:space="preserve">: Improve the transition of young people with disability from education to employment. </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E99A5DA" w14:textId="02FC5A39" w:rsidR="00F96948" w:rsidRPr="00382C00" w:rsidRDefault="00F96948" w:rsidP="00F96948">
            <w:pPr>
              <w:spacing w:after="60" w:line="240" w:lineRule="auto"/>
              <w:rPr>
                <w:rFonts w:cstheme="minorHAnsi"/>
                <w:b/>
                <w:sz w:val="20"/>
                <w:szCs w:val="20"/>
                <w:lang w:val="en-AU"/>
              </w:rPr>
            </w:pPr>
            <w:r w:rsidRPr="00382C00">
              <w:rPr>
                <w:rFonts w:cstheme="minorHAnsi"/>
                <w:b/>
                <w:sz w:val="20"/>
                <w:szCs w:val="20"/>
              </w:rPr>
              <w:lastRenderedPageBreak/>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CA01EA6" w14:textId="77777777" w:rsidR="00F96948" w:rsidRPr="0080140F" w:rsidRDefault="00F96948" w:rsidP="001C7709">
            <w:pPr>
              <w:pStyle w:val="TableBullets"/>
              <w:numPr>
                <w:ilvl w:val="0"/>
                <w:numId w:val="2"/>
              </w:numPr>
              <w:spacing w:after="60" w:line="240" w:lineRule="auto"/>
              <w:ind w:left="214" w:hanging="214"/>
              <w:textAlignment w:val="center"/>
              <w:rPr>
                <w:rFonts w:asciiTheme="minorHAnsi" w:hAnsiTheme="minorHAnsi" w:cstheme="minorHAnsi"/>
              </w:rPr>
            </w:pPr>
            <w:r w:rsidRPr="0080140F">
              <w:rPr>
                <w:rFonts w:asciiTheme="minorHAnsi" w:hAnsiTheme="minorHAnsi" w:cstheme="minorHAnsi"/>
              </w:rPr>
              <w:t>Number of young people and number of people with disability accessing Skills and Jobs Centres.</w:t>
            </w:r>
          </w:p>
          <w:p w14:paraId="48A178CB" w14:textId="4626965D" w:rsidR="00F96948" w:rsidRPr="00382C00" w:rsidRDefault="00F96948" w:rsidP="00F96948">
            <w:pPr>
              <w:numPr>
                <w:ilvl w:val="0"/>
                <w:numId w:val="2"/>
              </w:numPr>
              <w:spacing w:after="60" w:line="240" w:lineRule="auto"/>
              <w:ind w:left="203" w:hanging="203"/>
              <w:rPr>
                <w:rFonts w:cstheme="minorHAnsi"/>
                <w:sz w:val="20"/>
                <w:szCs w:val="20"/>
                <w:lang w:val="en-AU"/>
              </w:rPr>
            </w:pPr>
            <w:r w:rsidRPr="0080140F">
              <w:rPr>
                <w:rFonts w:cstheme="minorHAnsi"/>
                <w:sz w:val="20"/>
                <w:szCs w:val="20"/>
              </w:rPr>
              <w:t>Case studies of tailored supports and outcomes.</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7D26193" w14:textId="77777777" w:rsidR="00F96948" w:rsidRPr="00382C00" w:rsidRDefault="00F96948" w:rsidP="00F96948">
            <w:pPr>
              <w:spacing w:after="60" w:line="240" w:lineRule="auto"/>
              <w:rPr>
                <w:rFonts w:eastAsia="Times New Roman" w:cstheme="minorHAnsi"/>
                <w:b/>
                <w:color w:val="000000"/>
                <w:sz w:val="20"/>
                <w:szCs w:val="20"/>
                <w:lang w:eastAsia="en-AU"/>
              </w:rPr>
            </w:pPr>
            <w:r w:rsidRPr="00382C00">
              <w:rPr>
                <w:rFonts w:eastAsia="Times New Roman" w:cstheme="minorHAnsi"/>
                <w:b/>
                <w:color w:val="000000"/>
                <w:sz w:val="20"/>
                <w:szCs w:val="20"/>
                <w:lang w:eastAsia="en-AU"/>
              </w:rPr>
              <w:t>On track</w:t>
            </w:r>
          </w:p>
          <w:p w14:paraId="4CC74013" w14:textId="51634AFF" w:rsidR="00993845" w:rsidRPr="0080140F" w:rsidRDefault="00F96948" w:rsidP="00D101E8">
            <w:pPr>
              <w:pStyle w:val="TableBullets"/>
              <w:numPr>
                <w:ilvl w:val="0"/>
                <w:numId w:val="2"/>
              </w:numPr>
              <w:spacing w:after="60" w:line="240" w:lineRule="auto"/>
              <w:ind w:left="256" w:hanging="256"/>
              <w:textAlignment w:val="center"/>
              <w:rPr>
                <w:rFonts w:asciiTheme="minorHAnsi" w:eastAsia="Calibri" w:hAnsiTheme="minorHAnsi" w:cstheme="minorHAnsi"/>
              </w:rPr>
            </w:pPr>
            <w:r w:rsidRPr="0080140F">
              <w:rPr>
                <w:rFonts w:asciiTheme="minorHAnsi" w:hAnsiTheme="minorHAnsi" w:cstheme="minorHAnsi"/>
              </w:rPr>
              <w:t xml:space="preserve">In 2022, Skills and Jobs Centres supported over 1,000 people with disability, and nearly 7,000 young people (aged 15 to 24) to pathway successfully into education, training and employment. </w:t>
            </w:r>
          </w:p>
          <w:p w14:paraId="28F1A6C1" w14:textId="279B66CB" w:rsidR="00F96948" w:rsidRPr="00382C00" w:rsidRDefault="00F96948" w:rsidP="00D101E8">
            <w:pPr>
              <w:pStyle w:val="TableBullets"/>
              <w:numPr>
                <w:ilvl w:val="0"/>
                <w:numId w:val="2"/>
              </w:numPr>
              <w:spacing w:after="60" w:line="240" w:lineRule="auto"/>
              <w:ind w:left="256" w:hanging="256"/>
              <w:textAlignment w:val="center"/>
              <w:rPr>
                <w:rFonts w:eastAsia="Times New Roman"/>
                <w:lang w:val="en-AU" w:eastAsia="en-AU"/>
              </w:rPr>
            </w:pPr>
            <w:r w:rsidRPr="0080140F">
              <w:rPr>
                <w:rFonts w:asciiTheme="minorHAnsi" w:hAnsiTheme="minorHAnsi" w:cstheme="minorHAnsi"/>
              </w:rPr>
              <w:t xml:space="preserve">In the first half of 2023 (January to June) Skills and Jobs Centres supported over 730 people with disability, and over 4,700 young people (aged 15 to 24) to move successfully into education, training and employment.   </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7DA65CD6" w14:textId="77777777" w:rsidR="00F96948" w:rsidRPr="00382C00" w:rsidRDefault="00F96948" w:rsidP="00F96948">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On track</w:t>
            </w:r>
          </w:p>
          <w:p w14:paraId="119AE3B3" w14:textId="4F3D2346" w:rsidR="00F96948" w:rsidRPr="00382C00" w:rsidRDefault="00F96948" w:rsidP="0061781A">
            <w:pPr>
              <w:widowControl w:val="0"/>
              <w:numPr>
                <w:ilvl w:val="0"/>
                <w:numId w:val="59"/>
              </w:numPr>
              <w:suppressAutoHyphens/>
              <w:autoSpaceDE w:val="0"/>
              <w:autoSpaceDN w:val="0"/>
              <w:adjustRightInd w:val="0"/>
              <w:spacing w:after="60" w:line="240" w:lineRule="auto"/>
              <w:ind w:left="180" w:hanging="180"/>
              <w:textAlignment w:val="center"/>
              <w:rPr>
                <w:rFonts w:eastAsiaTheme="minorEastAsia" w:cstheme="minorHAnsi"/>
                <w:b/>
                <w:bCs/>
                <w:color w:val="000000"/>
                <w:sz w:val="20"/>
                <w:szCs w:val="20"/>
                <w:lang w:val="en-US" w:eastAsia="en-IN"/>
              </w:rPr>
            </w:pPr>
            <w:r w:rsidRPr="0080140F">
              <w:rPr>
                <w:rFonts w:cstheme="minorHAnsi"/>
                <w:sz w:val="20"/>
                <w:szCs w:val="20"/>
              </w:rPr>
              <w:t>Skills and Jobs Centres supported nearly 2,500 people with disabilities, and almost 15,500 young people (aged 15 24) to pathway successfully into education, training and employment in the period from 2019-2021.</w:t>
            </w:r>
          </w:p>
        </w:tc>
      </w:tr>
    </w:tbl>
    <w:p w14:paraId="514C0792" w14:textId="77777777" w:rsidR="00BA0E3B" w:rsidRDefault="00BA0E3B">
      <w:pPr>
        <w:spacing w:after="200" w:line="276" w:lineRule="auto"/>
        <w:rPr>
          <w:rFonts w:cstheme="minorHAnsi"/>
          <w:sz w:val="20"/>
          <w:szCs w:val="20"/>
          <w:lang w:val="en-AU"/>
        </w:rPr>
      </w:pPr>
      <w:r>
        <w:rPr>
          <w:rFonts w:cstheme="minorHAnsi"/>
          <w:sz w:val="20"/>
          <w:szCs w:val="20"/>
          <w:lang w:val="en-AU"/>
        </w:rPr>
        <w:br w:type="page"/>
      </w:r>
    </w:p>
    <w:p w14:paraId="651E2040" w14:textId="6558C2C6" w:rsidR="0058747B" w:rsidRPr="00F5788B" w:rsidRDefault="0058747B" w:rsidP="00F02849">
      <w:pPr>
        <w:pStyle w:val="H3Employment"/>
      </w:pPr>
      <w:bookmarkStart w:id="17" w:name="_Toc152243547"/>
      <w:bookmarkStart w:id="18" w:name="_Toc152243704"/>
      <w:r w:rsidRPr="00F5788B">
        <w:lastRenderedPageBreak/>
        <w:t>Queensland – Employment</w:t>
      </w:r>
      <w:bookmarkEnd w:id="17"/>
      <w:bookmarkEnd w:id="18"/>
    </w:p>
    <w:tbl>
      <w:tblPr>
        <w:tblW w:w="5000" w:type="pct"/>
        <w:tblLook w:val="04A0" w:firstRow="1" w:lastRow="0" w:firstColumn="1" w:lastColumn="0" w:noHBand="0" w:noVBand="1"/>
      </w:tblPr>
      <w:tblGrid>
        <w:gridCol w:w="647"/>
        <w:gridCol w:w="3283"/>
        <w:gridCol w:w="1428"/>
        <w:gridCol w:w="2477"/>
        <w:gridCol w:w="12"/>
        <w:gridCol w:w="3272"/>
        <w:gridCol w:w="12"/>
        <w:gridCol w:w="3269"/>
      </w:tblGrid>
      <w:tr w:rsidR="00F67B33" w:rsidRPr="00532012" w14:paraId="762E5A92" w14:textId="77777777" w:rsidTr="000067C6">
        <w:trPr>
          <w:tblHeader/>
        </w:trPr>
        <w:tc>
          <w:tcPr>
            <w:tcW w:w="1365" w:type="pct"/>
            <w:gridSpan w:val="2"/>
            <w:tcBorders>
              <w:top w:val="single" w:sz="4" w:space="0" w:color="auto"/>
              <w:bottom w:val="single" w:sz="4" w:space="0" w:color="auto"/>
              <w:right w:val="single" w:sz="4" w:space="0" w:color="FFFFFF" w:themeColor="background1"/>
            </w:tcBorders>
            <w:shd w:val="clear" w:color="auto" w:fill="54346E"/>
            <w:tcMar>
              <w:top w:w="115" w:type="dxa"/>
              <w:left w:w="115" w:type="dxa"/>
              <w:bottom w:w="115" w:type="dxa"/>
              <w:right w:w="115" w:type="dxa"/>
            </w:tcMar>
          </w:tcPr>
          <w:p w14:paraId="018C92AE" w14:textId="77777777" w:rsidR="00F02849" w:rsidRPr="00532012" w:rsidRDefault="00F02849"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Action</w:t>
            </w:r>
          </w:p>
        </w:tc>
        <w:tc>
          <w:tcPr>
            <w:tcW w:w="49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08E3DA6E" w14:textId="77777777" w:rsidR="00F02849" w:rsidRPr="00532012" w:rsidRDefault="00F02849"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Timeline</w:t>
            </w:r>
          </w:p>
        </w:tc>
        <w:tc>
          <w:tcPr>
            <w:tcW w:w="864"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283F70CD" w14:textId="77777777" w:rsidR="00F02849" w:rsidRPr="00532012" w:rsidRDefault="00F02849" w:rsidP="007D553E">
            <w:pPr>
              <w:spacing w:after="60" w:line="240" w:lineRule="auto"/>
              <w:ind w:left="331"/>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Indicator(s)</w:t>
            </w:r>
          </w:p>
        </w:tc>
        <w:tc>
          <w:tcPr>
            <w:tcW w:w="1140"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24D7285A" w14:textId="77777777" w:rsidR="00F02849" w:rsidRPr="00532012" w:rsidRDefault="00F02849"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2022-2023 Status and Progress</w:t>
            </w:r>
          </w:p>
        </w:tc>
        <w:tc>
          <w:tcPr>
            <w:tcW w:w="1135" w:type="pct"/>
            <w:tcBorders>
              <w:top w:val="single" w:sz="4" w:space="0" w:color="auto"/>
              <w:left w:val="single" w:sz="4" w:space="0" w:color="FFFFFF" w:themeColor="background1"/>
              <w:bottom w:val="single" w:sz="4" w:space="0" w:color="auto"/>
            </w:tcBorders>
            <w:shd w:val="clear" w:color="auto" w:fill="54346E"/>
            <w:tcMar>
              <w:top w:w="115" w:type="dxa"/>
              <w:left w:w="115" w:type="dxa"/>
              <w:bottom w:w="115" w:type="dxa"/>
              <w:right w:w="115" w:type="dxa"/>
            </w:tcMar>
          </w:tcPr>
          <w:p w14:paraId="6D33C58B" w14:textId="77777777" w:rsidR="00F02849" w:rsidRPr="00532012" w:rsidRDefault="00F02849"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2021-2022 Status and Progress</w:t>
            </w:r>
          </w:p>
        </w:tc>
      </w:tr>
      <w:tr w:rsidR="008D7DAB" w:rsidRPr="00382C00" w14:paraId="733A0C37" w14:textId="77777777" w:rsidTr="00F67B33">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425C8A7F" w14:textId="77777777" w:rsidR="008D7DAB" w:rsidRPr="003033D9" w:rsidRDefault="008D7DAB" w:rsidP="00F02849">
            <w:pPr>
              <w:pStyle w:val="H4Employment"/>
              <w:rPr>
                <w:lang w:val="en-AU"/>
              </w:rPr>
            </w:pPr>
            <w:r w:rsidRPr="003033D9">
              <w:rPr>
                <w:lang w:val="en-AU"/>
              </w:rPr>
              <w:t>Objective 1 - Increase employment of people with disability.</w:t>
            </w:r>
          </w:p>
        </w:tc>
      </w:tr>
      <w:tr w:rsidR="0051211F" w:rsidRPr="00382C00" w14:paraId="54EE23D3" w14:textId="77777777" w:rsidTr="00F67B33">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23E9A1BA" w14:textId="66394754" w:rsidR="0051211F" w:rsidRPr="003033D9" w:rsidRDefault="0051211F" w:rsidP="00B138C3">
            <w:pPr>
              <w:spacing w:after="60" w:line="240" w:lineRule="auto"/>
              <w:rPr>
                <w:rFonts w:cstheme="minorHAnsi"/>
                <w:b/>
                <w:sz w:val="20"/>
                <w:szCs w:val="20"/>
                <w:lang w:val="en-AU"/>
              </w:rPr>
            </w:pPr>
            <w:r w:rsidRPr="003033D9">
              <w:rPr>
                <w:rFonts w:cstheme="minorHAnsi"/>
                <w:b/>
                <w:sz w:val="20"/>
                <w:szCs w:val="20"/>
                <w:lang w:val="en-AU"/>
              </w:rPr>
              <w:t>Employment - Queensland</w:t>
            </w:r>
          </w:p>
        </w:tc>
      </w:tr>
      <w:tr w:rsidR="00F67B33" w:rsidRPr="00382C00" w14:paraId="0AED7DBB" w14:textId="77777777" w:rsidTr="00F67B33">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4F39145" w14:textId="77777777" w:rsidR="008D7DAB" w:rsidRPr="003033D9" w:rsidRDefault="008D7DAB" w:rsidP="00B138C3">
            <w:pPr>
              <w:spacing w:after="60" w:line="240" w:lineRule="auto"/>
              <w:rPr>
                <w:rFonts w:eastAsia="Times New Roman" w:cstheme="minorHAnsi"/>
                <w:b/>
                <w:bCs/>
                <w:sz w:val="20"/>
                <w:szCs w:val="20"/>
                <w:lang w:val="en-AU" w:eastAsia="en-AU"/>
              </w:rPr>
            </w:pPr>
            <w:r w:rsidRPr="003033D9">
              <w:rPr>
                <w:rFonts w:eastAsia="Times New Roman" w:cstheme="minorHAnsi"/>
                <w:b/>
                <w:bCs/>
                <w:sz w:val="20"/>
                <w:szCs w:val="20"/>
                <w:lang w:val="en-AU" w:eastAsia="en-AU"/>
              </w:rPr>
              <w:t>1.1</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F18BE22" w14:textId="77777777" w:rsidR="008D7DAB" w:rsidRPr="00382C00" w:rsidRDefault="008D7DAB" w:rsidP="00B138C3">
            <w:pPr>
              <w:spacing w:after="60" w:line="240" w:lineRule="auto"/>
              <w:rPr>
                <w:rFonts w:cstheme="minorHAnsi"/>
                <w:sz w:val="20"/>
                <w:szCs w:val="20"/>
                <w:lang w:val="en-AU"/>
              </w:rPr>
            </w:pPr>
            <w:r w:rsidRPr="00382C00">
              <w:rPr>
                <w:rFonts w:cstheme="minorHAnsi"/>
                <w:sz w:val="20"/>
                <w:szCs w:val="20"/>
                <w:lang w:val="en-AU"/>
              </w:rPr>
              <w:t>Build employment skills, experience and confidence of Queenslanders with disability through participation in the Skilling Queenslanders for Work (SQW) initiative.</w:t>
            </w:r>
          </w:p>
          <w:p w14:paraId="534315C9" w14:textId="77777777" w:rsidR="008D7DAB" w:rsidRPr="00382C00" w:rsidRDefault="008D7DAB" w:rsidP="00B138C3">
            <w:pPr>
              <w:spacing w:after="60" w:line="240" w:lineRule="auto"/>
              <w:rPr>
                <w:rFonts w:cstheme="minorHAnsi"/>
                <w:sz w:val="20"/>
                <w:szCs w:val="20"/>
                <w:lang w:val="en-AU"/>
              </w:rPr>
            </w:pPr>
          </w:p>
          <w:p w14:paraId="4FA7AE63" w14:textId="77777777" w:rsidR="008D7DAB" w:rsidRPr="00382C00" w:rsidRDefault="008D7DAB" w:rsidP="00B138C3">
            <w:pPr>
              <w:spacing w:after="60" w:line="240" w:lineRule="auto"/>
              <w:rPr>
                <w:rFonts w:cstheme="minorHAnsi"/>
                <w:sz w:val="20"/>
                <w:szCs w:val="20"/>
                <w:lang w:val="en-AU"/>
              </w:rPr>
            </w:pPr>
            <w:r w:rsidRPr="00382C00">
              <w:rPr>
                <w:rFonts w:cstheme="minorHAnsi"/>
                <w:bCs/>
                <w:i/>
                <w:sz w:val="20"/>
                <w:szCs w:val="20"/>
                <w:lang w:val="en-AU"/>
              </w:rPr>
              <w:t>Linked to Education and Learning Policy Priority 3:</w:t>
            </w:r>
            <w:r w:rsidRPr="00382C00">
              <w:rPr>
                <w:rFonts w:cstheme="minorHAnsi"/>
                <w:i/>
                <w:sz w:val="20"/>
                <w:szCs w:val="20"/>
                <w:lang w:val="en-AU"/>
              </w:rPr>
              <w:t xml:space="preserve"> Improve pathways and accessibility to further education and training for people with disability</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6ED9FB28" w14:textId="77777777" w:rsidR="008D7DAB" w:rsidRPr="00382C00" w:rsidRDefault="008D7DAB"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t>Late 2021 – June 2024</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B851CA7"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Percentage of successful employment outcomes for people with disability following participation in SQW.</w:t>
            </w:r>
          </w:p>
          <w:p w14:paraId="7CA8F487" w14:textId="77777777" w:rsidR="008D7DAB" w:rsidRPr="00382C00" w:rsidRDefault="008D7DAB" w:rsidP="0061781A">
            <w:pPr>
              <w:numPr>
                <w:ilvl w:val="0"/>
                <w:numId w:val="17"/>
              </w:numPr>
              <w:spacing w:after="60" w:line="240" w:lineRule="auto"/>
              <w:ind w:left="207" w:hanging="207"/>
              <w:rPr>
                <w:rFonts w:eastAsia="Times New Roman" w:cstheme="minorHAnsi"/>
                <w:sz w:val="20"/>
                <w:szCs w:val="20"/>
                <w:lang w:val="en-AU" w:eastAsia="en-AU"/>
              </w:rPr>
            </w:pPr>
            <w:r w:rsidRPr="00382C00">
              <w:rPr>
                <w:rFonts w:cstheme="minorHAnsi"/>
                <w:sz w:val="20"/>
                <w:szCs w:val="20"/>
                <w:lang w:val="en-AU"/>
              </w:rPr>
              <w:t>Percentage of people with disability participating in the SQW initiative.</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8B9D248"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0BC4FC16" w14:textId="77777777" w:rsidR="008D7DAB" w:rsidRPr="00382C00" w:rsidRDefault="008D7DAB" w:rsidP="0061781A">
            <w:pPr>
              <w:numPr>
                <w:ilvl w:val="0"/>
                <w:numId w:val="17"/>
              </w:numPr>
              <w:spacing w:after="60" w:line="240" w:lineRule="auto"/>
              <w:ind w:left="221" w:hanging="221"/>
              <w:rPr>
                <w:rFonts w:cstheme="minorHAnsi"/>
                <w:color w:val="000000"/>
                <w:sz w:val="20"/>
                <w:szCs w:val="20"/>
                <w:lang w:val="en-AU"/>
              </w:rPr>
            </w:pPr>
            <w:r w:rsidRPr="00382C00">
              <w:rPr>
                <w:rFonts w:cstheme="minorHAnsi"/>
                <w:color w:val="000000"/>
                <w:sz w:val="20"/>
                <w:szCs w:val="20"/>
                <w:lang w:val="en-AU"/>
              </w:rPr>
              <w:t>48.3% of people with disability secured employment and 58.2% gained a positive outcome following participation in SQW.</w:t>
            </w:r>
          </w:p>
          <w:p w14:paraId="1F078913" w14:textId="77777777" w:rsidR="008D7DAB" w:rsidRPr="00382C00" w:rsidRDefault="008D7DAB" w:rsidP="0061781A">
            <w:pPr>
              <w:numPr>
                <w:ilvl w:val="0"/>
                <w:numId w:val="17"/>
              </w:numPr>
              <w:spacing w:after="60" w:line="240" w:lineRule="auto"/>
              <w:ind w:left="221" w:hanging="221"/>
              <w:rPr>
                <w:rFonts w:cstheme="minorHAnsi"/>
                <w:color w:val="000000"/>
                <w:sz w:val="20"/>
                <w:szCs w:val="20"/>
                <w:lang w:val="en-AU"/>
              </w:rPr>
            </w:pPr>
            <w:r w:rsidRPr="00382C00">
              <w:rPr>
                <w:rFonts w:cstheme="minorHAnsi"/>
                <w:color w:val="000000"/>
                <w:sz w:val="20"/>
                <w:szCs w:val="20"/>
                <w:lang w:val="en-AU"/>
              </w:rPr>
              <w:t>12.5% of participants across SQW programs identify as people with disability.</w:t>
            </w:r>
          </w:p>
          <w:p w14:paraId="7F225067" w14:textId="77777777" w:rsidR="008D7DAB" w:rsidRPr="00382C00" w:rsidRDefault="008D7DAB" w:rsidP="0061781A">
            <w:pPr>
              <w:numPr>
                <w:ilvl w:val="0"/>
                <w:numId w:val="17"/>
              </w:numPr>
              <w:spacing w:after="60" w:line="240" w:lineRule="auto"/>
              <w:ind w:left="221" w:hanging="221"/>
              <w:rPr>
                <w:rFonts w:eastAsia="Times New Roman" w:cstheme="minorHAnsi"/>
                <w:sz w:val="20"/>
                <w:szCs w:val="20"/>
                <w:lang w:val="en-AU" w:eastAsia="en-AU"/>
              </w:rPr>
            </w:pPr>
            <w:r w:rsidRPr="00382C00">
              <w:rPr>
                <w:rFonts w:cstheme="minorHAnsi"/>
                <w:color w:val="000000"/>
                <w:sz w:val="20"/>
                <w:szCs w:val="20"/>
                <w:lang w:val="en-AU"/>
              </w:rPr>
              <w:t>Since 2015, 9,824 people with disability have been assisted under the SQW.</w:t>
            </w: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62736997"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00A6AE89" w14:textId="77777777" w:rsidR="008D7DAB" w:rsidRPr="00382C00" w:rsidRDefault="008D7DAB" w:rsidP="0061781A">
            <w:pPr>
              <w:widowControl w:val="0"/>
              <w:numPr>
                <w:ilvl w:val="0"/>
                <w:numId w:val="17"/>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47.6% of people with disability secured an employment outcome following participation in SQW.</w:t>
            </w:r>
          </w:p>
          <w:p w14:paraId="158267BB" w14:textId="77777777" w:rsidR="008D7DAB" w:rsidRPr="00382C00" w:rsidRDefault="008D7DAB" w:rsidP="0061781A">
            <w:pPr>
              <w:widowControl w:val="0"/>
              <w:numPr>
                <w:ilvl w:val="0"/>
                <w:numId w:val="17"/>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57.9% of people with disability reported a positive overall outcome following participation in SQW (as at 30 June 2022, cumulative since reinstatement of SQW in 2015).</w:t>
            </w:r>
          </w:p>
          <w:p w14:paraId="46D23FFC" w14:textId="77777777" w:rsidR="008D7DAB" w:rsidRPr="00382C00" w:rsidRDefault="008D7DAB" w:rsidP="0061781A">
            <w:pPr>
              <w:numPr>
                <w:ilvl w:val="0"/>
                <w:numId w:val="17"/>
              </w:numPr>
              <w:spacing w:after="60" w:line="240" w:lineRule="auto"/>
              <w:ind w:left="180" w:hanging="180"/>
              <w:rPr>
                <w:rFonts w:eastAsia="Times New Roman" w:cstheme="minorHAnsi"/>
                <w:sz w:val="20"/>
                <w:szCs w:val="20"/>
                <w:lang w:val="en-AU" w:eastAsia="en-AU"/>
              </w:rPr>
            </w:pPr>
            <w:r w:rsidRPr="00382C00">
              <w:rPr>
                <w:rFonts w:cstheme="minorHAnsi"/>
                <w:sz w:val="20"/>
                <w:szCs w:val="20"/>
                <w:lang w:val="en-AU"/>
              </w:rPr>
              <w:t>Since 2015, 8,500 or 12.2% of people with a disability have been assisted under SQW.</w:t>
            </w:r>
          </w:p>
        </w:tc>
      </w:tr>
      <w:tr w:rsidR="00F67B33" w:rsidRPr="00382C00" w14:paraId="08F35D0D" w14:textId="77777777" w:rsidTr="00F67B33">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3FD1C30" w14:textId="77777777" w:rsidR="008D7DAB" w:rsidRPr="003033D9" w:rsidRDefault="008D7DAB" w:rsidP="00B138C3">
            <w:pPr>
              <w:spacing w:after="60" w:line="240" w:lineRule="auto"/>
              <w:rPr>
                <w:rFonts w:eastAsia="Times New Roman" w:cstheme="minorHAnsi"/>
                <w:b/>
                <w:bCs/>
                <w:sz w:val="20"/>
                <w:szCs w:val="20"/>
                <w:lang w:val="en-AU" w:eastAsia="en-AU"/>
              </w:rPr>
            </w:pPr>
            <w:r w:rsidRPr="003033D9">
              <w:rPr>
                <w:rFonts w:eastAsia="Times New Roman" w:cstheme="minorHAnsi"/>
                <w:b/>
                <w:bCs/>
                <w:sz w:val="20"/>
                <w:szCs w:val="20"/>
                <w:lang w:val="en-AU" w:eastAsia="en-AU"/>
              </w:rPr>
              <w:t>1.2</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02F528D" w14:textId="77777777" w:rsidR="008D7DAB" w:rsidRPr="00382C00" w:rsidRDefault="008D7DAB" w:rsidP="00B138C3">
            <w:pPr>
              <w:spacing w:after="60" w:line="240" w:lineRule="auto"/>
              <w:rPr>
                <w:rFonts w:eastAsia="Times New Roman" w:cstheme="minorHAnsi"/>
                <w:sz w:val="20"/>
                <w:szCs w:val="20"/>
                <w:lang w:val="en-AU" w:eastAsia="en-AU"/>
              </w:rPr>
            </w:pPr>
            <w:r w:rsidRPr="00382C00">
              <w:rPr>
                <w:rFonts w:eastAsia="Times New Roman" w:cstheme="minorHAnsi"/>
                <w:sz w:val="20"/>
                <w:szCs w:val="20"/>
                <w:lang w:val="en-AU" w:eastAsia="en-AU"/>
              </w:rPr>
              <w:t>Empower diverse small businesses to access support and assistance available through the Big Plans for Small Business Strategy and other Department of Employment, Small Business and Training services by:</w:t>
            </w:r>
          </w:p>
          <w:p w14:paraId="227EC164" w14:textId="77777777" w:rsidR="008D7DAB" w:rsidRPr="00382C00" w:rsidRDefault="008D7DAB" w:rsidP="00B138C3">
            <w:pPr>
              <w:numPr>
                <w:ilvl w:val="0"/>
                <w:numId w:val="2"/>
              </w:numPr>
              <w:spacing w:after="60" w:line="240" w:lineRule="auto"/>
              <w:ind w:left="193" w:hanging="193"/>
              <w:rPr>
                <w:rFonts w:eastAsia="Times New Roman" w:cstheme="minorHAnsi"/>
                <w:sz w:val="20"/>
                <w:szCs w:val="20"/>
                <w:lang w:val="en-AU" w:eastAsia="en-AU"/>
              </w:rPr>
            </w:pPr>
            <w:r w:rsidRPr="00382C00">
              <w:rPr>
                <w:rFonts w:eastAsia="Times New Roman" w:cstheme="minorHAnsi"/>
                <w:sz w:val="20"/>
                <w:szCs w:val="20"/>
                <w:lang w:val="en-AU" w:eastAsia="en-AU"/>
              </w:rPr>
              <w:t>Developing a Small Business Engagement Framework that is responsive to the needs of people with disability.</w:t>
            </w:r>
          </w:p>
          <w:p w14:paraId="73CDEED2" w14:textId="77777777" w:rsidR="008D7DAB" w:rsidRPr="00382C00" w:rsidRDefault="008D7DAB" w:rsidP="00B138C3">
            <w:pPr>
              <w:numPr>
                <w:ilvl w:val="0"/>
                <w:numId w:val="2"/>
              </w:numPr>
              <w:spacing w:after="60" w:line="240" w:lineRule="auto"/>
              <w:ind w:left="193" w:hanging="193"/>
              <w:rPr>
                <w:rFonts w:eastAsia="Times New Roman" w:cstheme="minorHAnsi"/>
                <w:sz w:val="20"/>
                <w:szCs w:val="20"/>
                <w:lang w:val="en-AU" w:eastAsia="en-AU"/>
              </w:rPr>
            </w:pPr>
            <w:r w:rsidRPr="00382C00">
              <w:rPr>
                <w:rFonts w:eastAsia="Times New Roman" w:cstheme="minorHAnsi"/>
                <w:sz w:val="20"/>
                <w:szCs w:val="20"/>
                <w:lang w:val="en-AU" w:eastAsia="en-AU"/>
              </w:rPr>
              <w:t>Providing the Mentoring for Growth program to all abilities business owners.</w:t>
            </w:r>
          </w:p>
          <w:p w14:paraId="3E4FD1CB" w14:textId="77777777" w:rsidR="008D7DAB" w:rsidRPr="00382C00" w:rsidRDefault="008D7DAB" w:rsidP="00B138C3">
            <w:pPr>
              <w:spacing w:after="60" w:line="240" w:lineRule="auto"/>
              <w:ind w:left="193"/>
              <w:rPr>
                <w:rFonts w:eastAsia="Times New Roman" w:cstheme="minorHAnsi"/>
                <w:sz w:val="20"/>
                <w:szCs w:val="20"/>
                <w:lang w:val="en-AU" w:eastAsia="en-AU"/>
              </w:rPr>
            </w:pPr>
          </w:p>
          <w:p w14:paraId="17303AFB" w14:textId="777F0C51" w:rsidR="008D7DAB" w:rsidRPr="00382C00" w:rsidRDefault="008D7DAB" w:rsidP="00B138C3">
            <w:pPr>
              <w:spacing w:after="60" w:line="240" w:lineRule="auto"/>
              <w:rPr>
                <w:rFonts w:eastAsia="Times New Roman" w:cstheme="minorHAnsi"/>
                <w:sz w:val="20"/>
                <w:szCs w:val="20"/>
                <w:lang w:val="en-AU" w:eastAsia="en-AU"/>
              </w:rPr>
            </w:pPr>
            <w:r w:rsidRPr="00382C00">
              <w:rPr>
                <w:rFonts w:cstheme="minorHAnsi"/>
                <w:bCs/>
                <w:i/>
                <w:sz w:val="20"/>
                <w:szCs w:val="20"/>
                <w:lang w:val="en-AU"/>
              </w:rPr>
              <w:t>Linked to Employment and financial security</w:t>
            </w:r>
            <w:r w:rsidR="00670633" w:rsidRPr="00382C00">
              <w:rPr>
                <w:rFonts w:cstheme="minorHAnsi"/>
                <w:bCs/>
                <w:i/>
                <w:sz w:val="20"/>
                <w:szCs w:val="20"/>
                <w:lang w:val="en-AU"/>
              </w:rPr>
              <w:t xml:space="preserve"> </w:t>
            </w:r>
            <w:r w:rsidRPr="00382C00">
              <w:rPr>
                <w:rFonts w:cstheme="minorHAnsi"/>
                <w:bCs/>
                <w:i/>
                <w:sz w:val="20"/>
                <w:szCs w:val="20"/>
                <w:lang w:val="en-AU"/>
              </w:rPr>
              <w:t>Policy Priority 3:</w:t>
            </w:r>
            <w:r w:rsidRPr="00382C00">
              <w:rPr>
                <w:rFonts w:cstheme="minorHAnsi"/>
                <w:i/>
                <w:sz w:val="20"/>
                <w:szCs w:val="20"/>
                <w:lang w:val="en-AU"/>
              </w:rPr>
              <w:t xml:space="preserve"> Strengthen financial independence of people with disability</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05367AE" w14:textId="77777777" w:rsidR="008D7DAB" w:rsidRPr="00382C00" w:rsidRDefault="008D7DAB"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lastRenderedPageBreak/>
              <w:t>Late 2021 – June 2024</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ABD5668"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Reported economic participation of people with disability.</w:t>
            </w:r>
          </w:p>
          <w:p w14:paraId="1CA87F3E" w14:textId="77777777" w:rsidR="008D7DAB" w:rsidRPr="00382C00" w:rsidRDefault="008D7DAB" w:rsidP="0061781A">
            <w:pPr>
              <w:numPr>
                <w:ilvl w:val="0"/>
                <w:numId w:val="43"/>
              </w:numPr>
              <w:spacing w:after="60" w:line="240" w:lineRule="auto"/>
              <w:ind w:left="144" w:hanging="144"/>
              <w:rPr>
                <w:rFonts w:eastAsia="Times New Roman" w:cstheme="minorHAnsi"/>
                <w:sz w:val="20"/>
                <w:szCs w:val="20"/>
                <w:lang w:val="en-AU" w:eastAsia="en-AU"/>
              </w:rPr>
            </w:pPr>
            <w:r w:rsidRPr="00382C00">
              <w:rPr>
                <w:rFonts w:cstheme="minorHAnsi"/>
                <w:sz w:val="20"/>
                <w:szCs w:val="20"/>
                <w:lang w:val="en-AU"/>
              </w:rPr>
              <w:t>Reported economic independence of people with disability.</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7262E7D"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5ED23764" w14:textId="77777777" w:rsidR="008D7DAB" w:rsidRPr="00382C00" w:rsidRDefault="008D7DAB" w:rsidP="0061781A">
            <w:pPr>
              <w:numPr>
                <w:ilvl w:val="0"/>
                <w:numId w:val="130"/>
              </w:numPr>
              <w:spacing w:after="60" w:line="240" w:lineRule="auto"/>
              <w:ind w:left="221" w:hanging="221"/>
              <w:rPr>
                <w:rFonts w:cstheme="minorHAnsi"/>
                <w:color w:val="000000"/>
                <w:sz w:val="20"/>
                <w:szCs w:val="20"/>
                <w:lang w:val="en-AU"/>
              </w:rPr>
            </w:pPr>
            <w:r w:rsidRPr="00382C00">
              <w:rPr>
                <w:rFonts w:cstheme="minorHAnsi"/>
                <w:color w:val="000000"/>
                <w:sz w:val="20"/>
                <w:szCs w:val="20"/>
                <w:lang w:val="en-AU"/>
              </w:rPr>
              <w:t>For 2022-23, 7 business mentees who identified as having a disability had a Mentoring for Growth (M4G) session.</w:t>
            </w:r>
          </w:p>
          <w:p w14:paraId="41A3EA32" w14:textId="77777777" w:rsidR="008D7DAB" w:rsidRPr="00382C00" w:rsidRDefault="008D7DAB" w:rsidP="0061781A">
            <w:pPr>
              <w:numPr>
                <w:ilvl w:val="0"/>
                <w:numId w:val="130"/>
              </w:numPr>
              <w:spacing w:after="60" w:line="240" w:lineRule="auto"/>
              <w:ind w:left="221" w:hanging="221"/>
              <w:rPr>
                <w:rFonts w:cstheme="minorHAnsi"/>
                <w:color w:val="000000"/>
                <w:sz w:val="20"/>
                <w:szCs w:val="20"/>
                <w:lang w:val="en-AU"/>
              </w:rPr>
            </w:pPr>
            <w:r w:rsidRPr="00382C00">
              <w:rPr>
                <w:rFonts w:cstheme="minorHAnsi"/>
                <w:color w:val="000000"/>
                <w:sz w:val="20"/>
                <w:szCs w:val="20"/>
                <w:lang w:val="en-AU"/>
              </w:rPr>
              <w:t>Since 2016, 2.6% of mentees participating in the M4G program identified as having a disability.</w:t>
            </w:r>
          </w:p>
          <w:p w14:paraId="485C4519" w14:textId="77777777" w:rsidR="008D7DAB" w:rsidRPr="00382C00" w:rsidRDefault="008D7DAB" w:rsidP="00B138C3">
            <w:pPr>
              <w:spacing w:after="60" w:line="240" w:lineRule="auto"/>
              <w:rPr>
                <w:rFonts w:eastAsia="Times New Roman" w:cstheme="minorHAnsi"/>
                <w:sz w:val="20"/>
                <w:szCs w:val="20"/>
                <w:highlight w:val="yellow"/>
                <w:lang w:val="en-AU" w:eastAsia="en-AU"/>
              </w:rPr>
            </w:pP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16D3AE1F"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51CB8D2A" w14:textId="77777777" w:rsidR="008D7DAB" w:rsidRPr="00382C00" w:rsidRDefault="008D7DAB" w:rsidP="0061781A">
            <w:pPr>
              <w:numPr>
                <w:ilvl w:val="0"/>
                <w:numId w:val="64"/>
              </w:numPr>
              <w:spacing w:after="60" w:line="240" w:lineRule="auto"/>
              <w:ind w:left="180" w:hanging="180"/>
              <w:rPr>
                <w:rFonts w:eastAsia="Times New Roman" w:cstheme="minorHAnsi"/>
                <w:sz w:val="20"/>
                <w:szCs w:val="20"/>
                <w:lang w:val="en-AU" w:eastAsia="en-AU"/>
              </w:rPr>
            </w:pPr>
            <w:r w:rsidRPr="00382C00">
              <w:rPr>
                <w:rFonts w:cstheme="minorHAnsi"/>
                <w:sz w:val="20"/>
                <w:szCs w:val="20"/>
                <w:lang w:val="en-AU"/>
              </w:rPr>
              <w:t>Through the Small Business Engagement Framework, Department of Employment, Small Business and Training has implemented a consistent approach to capturing customer diversity data through its 'Standard Data Capture Questions'. For the reporting period, 5 business mentees who identified as having disability have had a Mentoring for Growth session.</w:t>
            </w:r>
          </w:p>
        </w:tc>
      </w:tr>
      <w:tr w:rsidR="00F67B33" w:rsidRPr="00382C00" w14:paraId="54C870D1" w14:textId="77777777" w:rsidTr="00F67B33">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B457890" w14:textId="77777777" w:rsidR="008D7DAB" w:rsidRPr="003033D9" w:rsidRDefault="008D7DAB" w:rsidP="00B138C3">
            <w:pPr>
              <w:spacing w:after="60" w:line="240" w:lineRule="auto"/>
              <w:rPr>
                <w:rFonts w:eastAsia="Times New Roman" w:cstheme="minorHAnsi"/>
                <w:b/>
                <w:bCs/>
                <w:sz w:val="20"/>
                <w:szCs w:val="20"/>
                <w:lang w:val="en-AU" w:eastAsia="en-AU"/>
              </w:rPr>
            </w:pPr>
            <w:r w:rsidRPr="003033D9">
              <w:rPr>
                <w:rFonts w:eastAsia="Times New Roman" w:cstheme="minorHAnsi"/>
                <w:b/>
                <w:bCs/>
                <w:sz w:val="20"/>
                <w:szCs w:val="20"/>
                <w:lang w:val="en-AU" w:eastAsia="en-AU"/>
              </w:rPr>
              <w:t>1.3</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32F1909"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Support the sector to attract, recruit and retain more people with disability in the Queensland public sector.</w:t>
            </w:r>
          </w:p>
          <w:p w14:paraId="30E03753"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4B748D1" w14:textId="60088219" w:rsidR="008D7DAB" w:rsidRPr="00382C00" w:rsidRDefault="008D7DAB" w:rsidP="00B138C3">
            <w:pPr>
              <w:spacing w:after="60" w:line="240" w:lineRule="auto"/>
              <w:rPr>
                <w:rFonts w:cstheme="minorHAnsi"/>
                <w:b/>
                <w:sz w:val="20"/>
                <w:szCs w:val="20"/>
                <w:lang w:val="en-AU"/>
              </w:rPr>
            </w:pPr>
            <w:r w:rsidRPr="00382C00">
              <w:rPr>
                <w:rFonts w:cstheme="minorHAnsi"/>
                <w:bCs/>
                <w:i/>
                <w:sz w:val="20"/>
                <w:szCs w:val="20"/>
                <w:lang w:val="en-AU"/>
              </w:rPr>
              <w:t>Linked to Employment and financial security Policy Priority 1:</w:t>
            </w:r>
            <w:r w:rsidRPr="00382C00">
              <w:rPr>
                <w:rFonts w:cstheme="minorHAnsi"/>
                <w:b/>
                <w:bCs/>
                <w:i/>
                <w:sz w:val="20"/>
                <w:szCs w:val="20"/>
                <w:lang w:val="en-AU"/>
              </w:rPr>
              <w:t xml:space="preserve"> </w:t>
            </w:r>
            <w:r w:rsidRPr="00382C00">
              <w:rPr>
                <w:rFonts w:cstheme="minorHAnsi"/>
                <w:i/>
                <w:sz w:val="20"/>
                <w:szCs w:val="20"/>
                <w:lang w:val="en-AU"/>
              </w:rPr>
              <w:t>Increase employment of people with disability</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6712F5A" w14:textId="77777777" w:rsidR="008D7DAB" w:rsidRPr="00382C00" w:rsidRDefault="008D7DAB" w:rsidP="00B138C3">
            <w:pPr>
              <w:spacing w:after="60" w:line="240" w:lineRule="auto"/>
              <w:rPr>
                <w:rFonts w:cstheme="minorHAnsi"/>
                <w:b/>
                <w:sz w:val="20"/>
                <w:szCs w:val="20"/>
                <w:lang w:val="en-AU"/>
              </w:rPr>
            </w:pPr>
            <w:r w:rsidRPr="00382C00">
              <w:rPr>
                <w:rFonts w:cstheme="minorHAnsi"/>
                <w:b/>
                <w:sz w:val="20"/>
                <w:szCs w:val="20"/>
                <w:lang w:val="en-AU"/>
              </w:rPr>
              <w:t>Late 2021 – June 2024</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F3256BA" w14:textId="77777777" w:rsidR="008D7DAB" w:rsidRPr="00382C00" w:rsidRDefault="008D7DAB"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Percentage of employees with disability employed in the Queensland Public Sector.</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935FEE7"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1780BBE3" w14:textId="1A425C53" w:rsidR="008D7DAB" w:rsidRPr="00382C00" w:rsidRDefault="008D7DAB" w:rsidP="0061781A">
            <w:pPr>
              <w:numPr>
                <w:ilvl w:val="0"/>
                <w:numId w:val="64"/>
              </w:numPr>
              <w:spacing w:after="60" w:line="240" w:lineRule="auto"/>
              <w:ind w:left="222" w:hanging="284"/>
              <w:rPr>
                <w:rFonts w:cstheme="minorHAnsi"/>
                <w:sz w:val="20"/>
                <w:szCs w:val="20"/>
                <w:lang w:val="en-AU"/>
              </w:rPr>
            </w:pPr>
            <w:r w:rsidRPr="00382C00">
              <w:rPr>
                <w:rFonts w:cstheme="minorHAnsi"/>
                <w:sz w:val="20"/>
                <w:szCs w:val="20"/>
                <w:lang w:val="en-AU"/>
              </w:rPr>
              <w:t>An ambitious new Queensland public sector employment target of 12% has been set for people with disability to be achieved by 2026</w:t>
            </w:r>
            <w:r w:rsidR="002C2D86">
              <w:rPr>
                <w:rFonts w:cstheme="minorHAnsi"/>
                <w:sz w:val="20"/>
                <w:szCs w:val="20"/>
                <w:lang w:val="en-AU"/>
              </w:rPr>
              <w:t>.</w:t>
            </w:r>
          </w:p>
          <w:p w14:paraId="40B4B062" w14:textId="77777777" w:rsidR="008D7DAB" w:rsidRPr="00382C00" w:rsidRDefault="008D7DAB" w:rsidP="0061781A">
            <w:pPr>
              <w:numPr>
                <w:ilvl w:val="0"/>
                <w:numId w:val="64"/>
              </w:numPr>
              <w:spacing w:after="60" w:line="240" w:lineRule="auto"/>
              <w:ind w:left="222" w:hanging="284"/>
              <w:rPr>
                <w:rFonts w:eastAsia="Times New Roman" w:cstheme="minorHAnsi"/>
                <w:sz w:val="20"/>
                <w:szCs w:val="20"/>
                <w:lang w:val="en-AU" w:eastAsia="en-AU"/>
              </w:rPr>
            </w:pPr>
            <w:r w:rsidRPr="00382C00">
              <w:rPr>
                <w:rFonts w:eastAsia="Times New Roman" w:cstheme="minorHAnsi"/>
                <w:sz w:val="20"/>
                <w:szCs w:val="20"/>
                <w:lang w:val="en-AU" w:eastAsia="en-AU"/>
              </w:rPr>
              <w:t>As at March 2023, payroll data indicated that 3.4% of employees identified as living with disability.</w:t>
            </w:r>
          </w:p>
          <w:p w14:paraId="6EDF6CED" w14:textId="77777777" w:rsidR="008D7DAB" w:rsidRPr="00382C00" w:rsidRDefault="008D7DAB" w:rsidP="0061781A">
            <w:pPr>
              <w:numPr>
                <w:ilvl w:val="0"/>
                <w:numId w:val="64"/>
              </w:numPr>
              <w:spacing w:after="60" w:line="240" w:lineRule="auto"/>
              <w:ind w:left="222" w:hanging="284"/>
              <w:rPr>
                <w:rFonts w:eastAsia="Times New Roman" w:cstheme="minorHAnsi"/>
                <w:sz w:val="20"/>
                <w:szCs w:val="20"/>
                <w:lang w:val="en-AU" w:eastAsia="en-AU"/>
              </w:rPr>
            </w:pPr>
            <w:r w:rsidRPr="00382C00">
              <w:rPr>
                <w:rFonts w:eastAsia="Times New Roman" w:cstheme="minorHAnsi"/>
                <w:sz w:val="20"/>
                <w:szCs w:val="20"/>
                <w:lang w:val="en-AU" w:eastAsia="en-AU"/>
              </w:rPr>
              <w:t>In August 2022, 13.08% of respondents in the anonymous Working for Queensland employee survey indicated they live with disability.</w:t>
            </w: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0C62AB53"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40533FEE" w14:textId="77777777" w:rsidR="008D7DAB" w:rsidRPr="00382C00" w:rsidRDefault="008D7DAB" w:rsidP="0061781A">
            <w:pPr>
              <w:widowControl w:val="0"/>
              <w:numPr>
                <w:ilvl w:val="0"/>
                <w:numId w:val="6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Released “Thriving at Work, Growing a Career”, a research report exploring conditions for job satisfaction and career development for employees with disability in the Queensland public sector, including strategies to drive improved employment outcomes for people with disability</w:t>
            </w:r>
          </w:p>
        </w:tc>
      </w:tr>
      <w:tr w:rsidR="00F67B33" w:rsidRPr="00382C00" w14:paraId="591AFACA" w14:textId="77777777" w:rsidTr="00F67B33">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89CD639" w14:textId="77777777" w:rsidR="008D7DAB" w:rsidRPr="003033D9" w:rsidRDefault="008D7DAB" w:rsidP="00B138C3">
            <w:pPr>
              <w:spacing w:after="60" w:line="240" w:lineRule="auto"/>
              <w:rPr>
                <w:rFonts w:eastAsia="Times New Roman" w:cstheme="minorHAnsi"/>
                <w:b/>
                <w:bCs/>
                <w:sz w:val="20"/>
                <w:szCs w:val="20"/>
                <w:lang w:val="en-AU" w:eastAsia="en-AU"/>
              </w:rPr>
            </w:pPr>
            <w:r w:rsidRPr="003033D9">
              <w:rPr>
                <w:rFonts w:eastAsia="Times New Roman" w:cstheme="minorHAnsi"/>
                <w:b/>
                <w:bCs/>
                <w:sz w:val="20"/>
                <w:szCs w:val="20"/>
                <w:lang w:val="en-AU" w:eastAsia="en-AU"/>
              </w:rPr>
              <w:t>1.4</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3D30972"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Deliver the next state disability plan in collaboration with the Queensland Working Party, incorporating a focus on employment opportunities for people with disability.</w:t>
            </w:r>
          </w:p>
          <w:p w14:paraId="721E31DA"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0B6B776D" w14:textId="77777777" w:rsidR="008D7DAB" w:rsidRPr="00382C00" w:rsidRDefault="008D7DAB" w:rsidP="00B138C3">
            <w:pPr>
              <w:spacing w:after="60" w:line="240" w:lineRule="auto"/>
              <w:rPr>
                <w:rFonts w:cstheme="minorHAnsi"/>
                <w:b/>
                <w:sz w:val="20"/>
                <w:szCs w:val="20"/>
                <w:lang w:val="en-AU"/>
              </w:rPr>
            </w:pPr>
            <w:r w:rsidRPr="00382C00">
              <w:rPr>
                <w:rFonts w:cstheme="minorHAnsi"/>
                <w:bCs/>
                <w:i/>
                <w:sz w:val="20"/>
                <w:szCs w:val="20"/>
                <w:lang w:val="en-AU"/>
              </w:rPr>
              <w:t>Linked to Community Attitudes Policy Priority 4:</w:t>
            </w:r>
            <w:r w:rsidRPr="00382C00">
              <w:rPr>
                <w:rFonts w:cstheme="minorHAnsi"/>
                <w:b/>
                <w:bCs/>
                <w:i/>
                <w:sz w:val="20"/>
                <w:szCs w:val="20"/>
                <w:lang w:val="en-AU"/>
              </w:rPr>
              <w:t xml:space="preserve"> </w:t>
            </w:r>
            <w:r w:rsidRPr="00382C00">
              <w:rPr>
                <w:rFonts w:cstheme="minorHAnsi"/>
                <w:i/>
                <w:sz w:val="20"/>
                <w:szCs w:val="20"/>
                <w:lang w:val="en-AU"/>
              </w:rPr>
              <w:t xml:space="preserve">Improving community attitudes to positively impact on Policy Priorities under the Strategy </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4D1548F" w14:textId="77777777" w:rsidR="008D7DAB" w:rsidRPr="00382C00" w:rsidRDefault="008D7DAB" w:rsidP="00B138C3">
            <w:pPr>
              <w:spacing w:after="60" w:line="240" w:lineRule="auto"/>
              <w:rPr>
                <w:rFonts w:cstheme="minorHAnsi"/>
                <w:b/>
                <w:sz w:val="20"/>
                <w:szCs w:val="20"/>
                <w:lang w:val="en-AU"/>
              </w:rPr>
            </w:pPr>
            <w:r w:rsidRPr="00382C00">
              <w:rPr>
                <w:rFonts w:cstheme="minorHAnsi"/>
                <w:b/>
                <w:sz w:val="20"/>
                <w:szCs w:val="20"/>
                <w:lang w:val="en-AU"/>
              </w:rPr>
              <w:t>Early 2022 – December 2024</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DA5C21F"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new state disability plan contains a focus on employment opportunities for people with disability.</w:t>
            </w:r>
          </w:p>
          <w:p w14:paraId="3B1506BD" w14:textId="77777777" w:rsidR="008D7DAB" w:rsidRPr="00382C00" w:rsidRDefault="008D7DAB"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Proportion of Queenslanders with disability participating in employment increases both within the public and private sectors across Queensland.</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0B05495" w14:textId="77777777" w:rsidR="008D7DAB" w:rsidRPr="003033D9" w:rsidRDefault="008D7DAB" w:rsidP="00B138C3">
            <w:pPr>
              <w:spacing w:after="60" w:line="240" w:lineRule="auto"/>
              <w:rPr>
                <w:rFonts w:cstheme="minorHAnsi"/>
                <w:b/>
                <w:iCs/>
                <w:color w:val="000000"/>
                <w:sz w:val="20"/>
                <w:szCs w:val="20"/>
                <w:lang w:val="en-AU"/>
              </w:rPr>
            </w:pPr>
            <w:r w:rsidRPr="0080140F">
              <w:rPr>
                <w:rFonts w:cstheme="minorHAnsi"/>
                <w:b/>
                <w:iCs/>
                <w:color w:val="000000"/>
                <w:sz w:val="20"/>
                <w:szCs w:val="20"/>
                <w:lang w:val="en-AU"/>
              </w:rPr>
              <w:t>Completed</w:t>
            </w:r>
          </w:p>
          <w:p w14:paraId="66390000" w14:textId="05098B2D" w:rsidR="008D7DAB" w:rsidRPr="00AC1CEA" w:rsidRDefault="008D7DAB" w:rsidP="0061781A">
            <w:pPr>
              <w:numPr>
                <w:ilvl w:val="0"/>
                <w:numId w:val="64"/>
              </w:numPr>
              <w:spacing w:after="60" w:line="240" w:lineRule="auto"/>
              <w:ind w:left="222" w:hanging="284"/>
              <w:rPr>
                <w:rFonts w:cstheme="minorHAnsi"/>
                <w:color w:val="000000"/>
                <w:sz w:val="20"/>
                <w:szCs w:val="20"/>
                <w:lang w:val="en-AU"/>
              </w:rPr>
            </w:pPr>
            <w:r w:rsidRPr="003033D9">
              <w:rPr>
                <w:rFonts w:cstheme="minorHAnsi"/>
                <w:i/>
                <w:iCs/>
                <w:color w:val="000000"/>
                <w:sz w:val="20"/>
                <w:szCs w:val="20"/>
                <w:lang w:val="en-AU"/>
              </w:rPr>
              <w:t>Queensland's Disability Plan 2022-27: Together, a better Queensland</w:t>
            </w:r>
            <w:r w:rsidRPr="00382C00">
              <w:rPr>
                <w:rFonts w:cstheme="minorHAnsi"/>
                <w:color w:val="000000"/>
                <w:sz w:val="20"/>
                <w:szCs w:val="20"/>
                <w:lang w:val="en-AU"/>
              </w:rPr>
              <w:t xml:space="preserve"> released on 28 November 2022, was co-designed with people with disability and is being implement</w:t>
            </w:r>
            <w:r w:rsidR="00AC1CEA">
              <w:rPr>
                <w:rFonts w:cstheme="minorHAnsi"/>
                <w:color w:val="000000"/>
                <w:sz w:val="20"/>
                <w:szCs w:val="20"/>
                <w:lang w:val="en-AU"/>
              </w:rPr>
              <w:t>ed and supported by a dedicated website.</w:t>
            </w:r>
          </w:p>
          <w:p w14:paraId="378E51FF" w14:textId="7216A617" w:rsidR="00AC1CEA" w:rsidRDefault="00AC1CEA" w:rsidP="00AC1CEA">
            <w:pPr>
              <w:spacing w:after="60" w:line="240" w:lineRule="auto"/>
              <w:ind w:left="-62"/>
              <w:rPr>
                <w:rFonts w:cstheme="minorHAnsi"/>
                <w:color w:val="000000"/>
                <w:sz w:val="20"/>
                <w:szCs w:val="20"/>
                <w:lang w:val="en-AU"/>
              </w:rPr>
            </w:pPr>
            <w:r>
              <w:rPr>
                <w:rFonts w:cstheme="minorHAnsi"/>
                <w:color w:val="000000"/>
                <w:sz w:val="20"/>
                <w:szCs w:val="20"/>
                <w:lang w:val="en-AU"/>
              </w:rPr>
              <w:t>[Link:</w:t>
            </w:r>
          </w:p>
          <w:p w14:paraId="77A99C63" w14:textId="0B6435A0" w:rsidR="00AC1CEA" w:rsidRPr="00AC1CEA" w:rsidRDefault="002C2D86" w:rsidP="00AC1CEA">
            <w:pPr>
              <w:spacing w:after="60" w:line="240" w:lineRule="auto"/>
              <w:ind w:left="-62"/>
              <w:rPr>
                <w:rFonts w:cstheme="minorHAnsi"/>
                <w:color w:val="000000"/>
                <w:sz w:val="20"/>
                <w:szCs w:val="20"/>
                <w:lang w:val="en-AU"/>
              </w:rPr>
            </w:pPr>
            <w:r w:rsidRPr="002C2D86">
              <w:lastRenderedPageBreak/>
              <w:t xml:space="preserve"> </w:t>
            </w:r>
            <w:hyperlink r:id="rId27" w:history="1">
              <w:r w:rsidRPr="00D101E8">
                <w:rPr>
                  <w:color w:val="0000FF"/>
                  <w:sz w:val="20"/>
                  <w:szCs w:val="20"/>
                  <w:u w:val="single"/>
                </w:rPr>
                <w:t>Queensland's Disability Plan 2022-27 - Queensland's Disability Plan (dcssds.qld.gov.au)</w:t>
              </w:r>
            </w:hyperlink>
            <w:r>
              <w:t xml:space="preserve"> ]</w:t>
            </w: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40E16E03"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033D9">
              <w:rPr>
                <w:rFonts w:eastAsiaTheme="minorEastAsia" w:cstheme="minorHAnsi"/>
                <w:b/>
                <w:bCs/>
                <w:color w:val="000000"/>
                <w:sz w:val="20"/>
                <w:szCs w:val="20"/>
                <w:lang w:val="en-US" w:eastAsia="en-IN"/>
              </w:rPr>
              <w:lastRenderedPageBreak/>
              <w:t>On track</w:t>
            </w:r>
          </w:p>
          <w:p w14:paraId="2346403C" w14:textId="77777777" w:rsidR="008D7DAB" w:rsidRPr="00382C00" w:rsidRDefault="008D7DAB" w:rsidP="0061781A">
            <w:pPr>
              <w:widowControl w:val="0"/>
              <w:numPr>
                <w:ilvl w:val="0"/>
                <w:numId w:val="64"/>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State disability plan under development - to be finalised in second half of 2022.</w:t>
            </w:r>
          </w:p>
        </w:tc>
      </w:tr>
      <w:tr w:rsidR="00F67B33" w:rsidRPr="00382C00" w14:paraId="23D68D90" w14:textId="77777777" w:rsidTr="00F67B33">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B13EBAD" w14:textId="77777777" w:rsidR="008D7DAB" w:rsidRPr="003033D9" w:rsidRDefault="008D7DAB" w:rsidP="00B138C3">
            <w:pPr>
              <w:spacing w:after="60" w:line="240" w:lineRule="auto"/>
              <w:rPr>
                <w:rFonts w:eastAsia="Times New Roman" w:cstheme="minorHAnsi"/>
                <w:b/>
                <w:bCs/>
                <w:sz w:val="20"/>
                <w:szCs w:val="20"/>
                <w:lang w:val="en-AU" w:eastAsia="en-AU"/>
              </w:rPr>
            </w:pPr>
            <w:r w:rsidRPr="003033D9">
              <w:rPr>
                <w:rFonts w:eastAsia="Times New Roman" w:cstheme="minorHAnsi"/>
                <w:b/>
                <w:bCs/>
                <w:sz w:val="20"/>
                <w:szCs w:val="20"/>
                <w:lang w:val="en-AU" w:eastAsia="en-AU"/>
              </w:rPr>
              <w:t>1.5</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464532F3"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Design and implement the Disability Peak Bodies funding program and ensure it includes developing innovative ways to improve the employment of people with disability.</w:t>
            </w:r>
          </w:p>
          <w:p w14:paraId="67C06BB7"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BF14AB5"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i/>
                <w:color w:val="000000"/>
                <w:spacing w:val="-4"/>
                <w:sz w:val="20"/>
                <w:szCs w:val="20"/>
                <w:lang w:val="en-US" w:eastAsia="en-IN"/>
              </w:rPr>
              <w:t xml:space="preserve">Linked to Employment and financial security </w:t>
            </w:r>
            <w:r w:rsidRPr="00382C00">
              <w:rPr>
                <w:rFonts w:eastAsiaTheme="minorEastAsia" w:cstheme="minorHAnsi"/>
                <w:i/>
                <w:color w:val="000000"/>
                <w:spacing w:val="-4"/>
                <w:sz w:val="20"/>
                <w:szCs w:val="20"/>
                <w:lang w:val="en-US" w:eastAsia="en-IN"/>
              </w:rPr>
              <w:br/>
              <w:t>Policy Priority 1: Increase employment of people with disability</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2CBEBED" w14:textId="77777777" w:rsidR="008D7DAB" w:rsidRPr="00382C00" w:rsidRDefault="008D7DAB" w:rsidP="00B138C3">
            <w:pPr>
              <w:spacing w:after="60" w:line="240" w:lineRule="auto"/>
              <w:rPr>
                <w:rFonts w:cstheme="minorHAnsi"/>
                <w:b/>
                <w:sz w:val="20"/>
                <w:szCs w:val="20"/>
                <w:lang w:val="en-AU"/>
              </w:rPr>
            </w:pPr>
            <w:r w:rsidRPr="00382C00">
              <w:rPr>
                <w:rFonts w:cstheme="minorHAnsi"/>
                <w:b/>
                <w:sz w:val="20"/>
                <w:szCs w:val="20"/>
                <w:lang w:val="en-AU"/>
              </w:rPr>
              <w:t>2022-2025</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426CBB2"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Disability Peak Bodies program incorporates a focus on employment of people with disability.</w:t>
            </w:r>
          </w:p>
          <w:p w14:paraId="0F615B63" w14:textId="77777777" w:rsidR="008D7DAB" w:rsidRPr="00382C00" w:rsidRDefault="008D7DAB"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Disability Peak Bodies program implemented by 1 July 2022.</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4FB91D9"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6217041A" w14:textId="77777777" w:rsidR="008D7DAB" w:rsidRPr="00382C00" w:rsidRDefault="008D7DAB" w:rsidP="0061781A">
            <w:pPr>
              <w:numPr>
                <w:ilvl w:val="0"/>
                <w:numId w:val="64"/>
              </w:numPr>
              <w:spacing w:after="60" w:line="240" w:lineRule="auto"/>
              <w:ind w:left="221" w:hanging="255"/>
              <w:rPr>
                <w:rFonts w:cstheme="minorHAnsi"/>
                <w:color w:val="000000"/>
                <w:sz w:val="20"/>
                <w:szCs w:val="20"/>
                <w:lang w:val="en-AU"/>
              </w:rPr>
            </w:pPr>
            <w:r w:rsidRPr="00382C00">
              <w:rPr>
                <w:rFonts w:cstheme="minorHAnsi"/>
                <w:color w:val="000000"/>
                <w:sz w:val="20"/>
                <w:szCs w:val="20"/>
                <w:lang w:val="en-AU"/>
              </w:rPr>
              <w:t>Disability Peak Bodies funding program has been designed and includes a focus on employment.</w:t>
            </w:r>
          </w:p>
          <w:p w14:paraId="28054438" w14:textId="77777777" w:rsidR="008D7DAB" w:rsidRPr="00382C00" w:rsidRDefault="008D7DAB" w:rsidP="0061781A">
            <w:pPr>
              <w:numPr>
                <w:ilvl w:val="0"/>
                <w:numId w:val="64"/>
              </w:numPr>
              <w:spacing w:after="60" w:line="240" w:lineRule="auto"/>
              <w:ind w:left="221" w:hanging="255"/>
              <w:rPr>
                <w:rFonts w:cstheme="minorHAnsi"/>
                <w:color w:val="000000"/>
                <w:sz w:val="20"/>
                <w:szCs w:val="20"/>
                <w:lang w:val="en-AU"/>
              </w:rPr>
            </w:pPr>
            <w:r w:rsidRPr="00382C00">
              <w:rPr>
                <w:rFonts w:cstheme="minorHAnsi"/>
                <w:color w:val="000000"/>
                <w:sz w:val="20"/>
                <w:szCs w:val="20"/>
                <w:lang w:val="en-AU"/>
              </w:rPr>
              <w:t xml:space="preserve">Inclusion Program funding agreements are in place and include initiatives to increase employment. </w:t>
            </w:r>
          </w:p>
          <w:p w14:paraId="6D16EBF6" w14:textId="77777777" w:rsidR="008D7DAB" w:rsidRPr="00382C00" w:rsidRDefault="008D7DAB" w:rsidP="0061781A">
            <w:pPr>
              <w:numPr>
                <w:ilvl w:val="0"/>
                <w:numId w:val="64"/>
              </w:numPr>
              <w:spacing w:after="60" w:line="240" w:lineRule="auto"/>
              <w:ind w:left="221" w:hanging="255"/>
              <w:rPr>
                <w:rFonts w:cstheme="minorHAnsi"/>
                <w:color w:val="000000"/>
                <w:sz w:val="20"/>
                <w:szCs w:val="20"/>
                <w:lang w:val="en-AU"/>
              </w:rPr>
            </w:pPr>
            <w:r w:rsidRPr="00382C00">
              <w:rPr>
                <w:rFonts w:cstheme="minorHAnsi"/>
                <w:color w:val="000000"/>
                <w:sz w:val="20"/>
                <w:szCs w:val="20"/>
                <w:lang w:val="en-AU"/>
              </w:rPr>
              <w:t>Further funding rounds are in progress.</w:t>
            </w: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2367317B"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48E211ED" w14:textId="77777777" w:rsidR="008D7DAB" w:rsidRPr="00382C00" w:rsidRDefault="008D7DAB" w:rsidP="0061781A">
            <w:pPr>
              <w:widowControl w:val="0"/>
              <w:numPr>
                <w:ilvl w:val="0"/>
                <w:numId w:val="6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Disability Peak Bodies Inclusion Program redesigned and funding agreements in place, with service provision commencing 1 July 2022. A further grant opportunity will be provided under the peaks program in 2022-23 targeted at improving the employment of people with disability.</w:t>
            </w:r>
          </w:p>
        </w:tc>
      </w:tr>
      <w:tr w:rsidR="00F67B33" w:rsidRPr="00382C00" w14:paraId="5CC9902D" w14:textId="77777777" w:rsidTr="00F67B33">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9018654" w14:textId="77777777" w:rsidR="008D7DAB" w:rsidRPr="003033D9" w:rsidRDefault="008D7DAB" w:rsidP="00B138C3">
            <w:pPr>
              <w:spacing w:after="60" w:line="240" w:lineRule="auto"/>
              <w:rPr>
                <w:rFonts w:eastAsia="Times New Roman" w:cstheme="minorHAnsi"/>
                <w:b/>
                <w:bCs/>
                <w:sz w:val="20"/>
                <w:szCs w:val="20"/>
                <w:lang w:val="en-AU" w:eastAsia="en-AU"/>
              </w:rPr>
            </w:pPr>
            <w:r w:rsidRPr="003033D9">
              <w:rPr>
                <w:rFonts w:eastAsia="Times New Roman" w:cstheme="minorHAnsi"/>
                <w:b/>
                <w:bCs/>
                <w:sz w:val="20"/>
                <w:szCs w:val="20"/>
                <w:lang w:val="en-AU" w:eastAsia="en-AU"/>
              </w:rPr>
              <w:t>1.6</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4A8B4D7C"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Fund disability peak bodies to deliver actions including to support employers in attracting, recruiting and retaining people with disability.</w:t>
            </w:r>
          </w:p>
          <w:p w14:paraId="5D286962"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25FBE8C" w14:textId="4173F0E5" w:rsidR="008D7DAB" w:rsidRPr="00382C00" w:rsidRDefault="008D7DAB" w:rsidP="00B138C3">
            <w:pPr>
              <w:spacing w:after="60" w:line="240" w:lineRule="auto"/>
              <w:rPr>
                <w:rFonts w:cstheme="minorHAnsi"/>
                <w:b/>
                <w:sz w:val="20"/>
                <w:szCs w:val="20"/>
                <w:lang w:val="en-AU"/>
              </w:rPr>
            </w:pPr>
            <w:r w:rsidRPr="00382C00">
              <w:rPr>
                <w:rFonts w:cstheme="minorHAnsi"/>
                <w:bCs/>
                <w:i/>
                <w:sz w:val="20"/>
                <w:szCs w:val="20"/>
                <w:lang w:val="en-AU"/>
              </w:rPr>
              <w:t>Linked to Employment and financial security</w:t>
            </w:r>
            <w:r w:rsidR="00670633" w:rsidRPr="00382C00">
              <w:rPr>
                <w:rFonts w:cstheme="minorHAnsi"/>
                <w:bCs/>
                <w:i/>
                <w:sz w:val="20"/>
                <w:szCs w:val="20"/>
                <w:lang w:val="en-AU"/>
              </w:rPr>
              <w:t xml:space="preserve"> </w:t>
            </w:r>
            <w:r w:rsidRPr="00382C00">
              <w:rPr>
                <w:rFonts w:cstheme="minorHAnsi"/>
                <w:bCs/>
                <w:i/>
                <w:sz w:val="20"/>
                <w:szCs w:val="20"/>
                <w:lang w:val="en-AU"/>
              </w:rPr>
              <w:t>Policy Priority 1:</w:t>
            </w:r>
            <w:r w:rsidRPr="00382C00">
              <w:rPr>
                <w:rFonts w:cstheme="minorHAnsi"/>
                <w:b/>
                <w:bCs/>
                <w:i/>
                <w:sz w:val="20"/>
                <w:szCs w:val="20"/>
                <w:lang w:val="en-AU"/>
              </w:rPr>
              <w:t xml:space="preserve"> </w:t>
            </w:r>
            <w:r w:rsidRPr="00382C00">
              <w:rPr>
                <w:rFonts w:cstheme="minorHAnsi"/>
                <w:i/>
                <w:sz w:val="20"/>
                <w:szCs w:val="20"/>
                <w:lang w:val="en-AU"/>
              </w:rPr>
              <w:t>Increase employment of people with disability</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E1DFAEB" w14:textId="77777777" w:rsidR="008D7DAB" w:rsidRPr="00382C00" w:rsidRDefault="008D7DAB" w:rsidP="00B138C3">
            <w:pPr>
              <w:spacing w:after="60" w:line="240" w:lineRule="auto"/>
              <w:rPr>
                <w:rFonts w:cstheme="minorHAnsi"/>
                <w:b/>
                <w:sz w:val="20"/>
                <w:szCs w:val="20"/>
                <w:lang w:val="en-AU"/>
              </w:rPr>
            </w:pPr>
            <w:r w:rsidRPr="00382C00">
              <w:rPr>
                <w:rFonts w:cstheme="minorHAnsi"/>
                <w:b/>
                <w:sz w:val="20"/>
                <w:szCs w:val="20"/>
                <w:lang w:val="en-AU"/>
              </w:rPr>
              <w:t>2021-2024</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F2FDF2A" w14:textId="77777777" w:rsidR="008D7DAB" w:rsidRPr="00382C00" w:rsidRDefault="008D7DAB" w:rsidP="0061781A">
            <w:pPr>
              <w:numPr>
                <w:ilvl w:val="0"/>
                <w:numId w:val="64"/>
              </w:numPr>
              <w:spacing w:after="60" w:line="240" w:lineRule="auto"/>
              <w:ind w:left="166" w:hanging="142"/>
              <w:rPr>
                <w:rFonts w:cstheme="minorHAnsi"/>
                <w:sz w:val="20"/>
                <w:szCs w:val="20"/>
                <w:lang w:val="en-AU"/>
              </w:rPr>
            </w:pPr>
            <w:r w:rsidRPr="00382C00">
              <w:rPr>
                <w:rFonts w:cstheme="minorHAnsi"/>
                <w:sz w:val="20"/>
                <w:szCs w:val="20"/>
                <w:lang w:val="en-AU"/>
              </w:rPr>
              <w:t>Funding agreements in place with service providers and outcomes measured through regular service reporting.</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A912746" w14:textId="77777777" w:rsidR="008D7DAB" w:rsidRPr="00382C00" w:rsidRDefault="008D7DAB" w:rsidP="00B138C3">
            <w:pPr>
              <w:spacing w:after="60" w:line="240" w:lineRule="auto"/>
              <w:rPr>
                <w:rFonts w:cstheme="minorHAnsi"/>
                <w:b/>
                <w:color w:val="000000"/>
                <w:sz w:val="20"/>
                <w:szCs w:val="20"/>
                <w:lang w:val="en-AU"/>
              </w:rPr>
            </w:pPr>
            <w:r w:rsidRPr="00382C00">
              <w:rPr>
                <w:rFonts w:cstheme="minorHAnsi"/>
                <w:b/>
                <w:color w:val="000000"/>
                <w:sz w:val="20"/>
                <w:szCs w:val="20"/>
                <w:lang w:val="en-AU"/>
              </w:rPr>
              <w:t>On track</w:t>
            </w:r>
          </w:p>
          <w:p w14:paraId="1D9C7A2E" w14:textId="77777777" w:rsidR="008D7DAB" w:rsidRPr="00382C00" w:rsidRDefault="008D7DAB" w:rsidP="0061781A">
            <w:pPr>
              <w:numPr>
                <w:ilvl w:val="0"/>
                <w:numId w:val="64"/>
              </w:numPr>
              <w:spacing w:after="60" w:line="240" w:lineRule="auto"/>
              <w:ind w:left="221" w:hanging="284"/>
              <w:rPr>
                <w:rFonts w:cstheme="minorHAnsi"/>
                <w:color w:val="000000"/>
                <w:sz w:val="20"/>
                <w:szCs w:val="20"/>
                <w:lang w:val="en-AU"/>
              </w:rPr>
            </w:pPr>
            <w:r w:rsidRPr="00382C00">
              <w:rPr>
                <w:rFonts w:cstheme="minorHAnsi"/>
                <w:color w:val="000000"/>
                <w:sz w:val="20"/>
                <w:szCs w:val="20"/>
                <w:lang w:val="en-AU"/>
              </w:rPr>
              <w:t xml:space="preserve">Disability Peak Bodies Inclusion Program funding agreements are in place and include initiatives to increase employment. </w:t>
            </w:r>
          </w:p>
          <w:p w14:paraId="1707F0B5" w14:textId="072E56B4" w:rsidR="008D7DAB" w:rsidRPr="00382C00" w:rsidRDefault="008D7DAB" w:rsidP="0061781A">
            <w:pPr>
              <w:numPr>
                <w:ilvl w:val="0"/>
                <w:numId w:val="64"/>
              </w:numPr>
              <w:spacing w:after="60" w:line="240" w:lineRule="auto"/>
              <w:ind w:left="221" w:hanging="284"/>
              <w:rPr>
                <w:rFonts w:cstheme="minorHAnsi"/>
                <w:color w:val="000000"/>
                <w:sz w:val="20"/>
                <w:szCs w:val="20"/>
                <w:lang w:val="en-AU"/>
              </w:rPr>
            </w:pPr>
            <w:r w:rsidRPr="00382C00">
              <w:rPr>
                <w:rFonts w:cstheme="minorHAnsi"/>
                <w:color w:val="000000"/>
                <w:sz w:val="20"/>
                <w:szCs w:val="20"/>
                <w:lang w:val="en-AU"/>
              </w:rPr>
              <w:t>Other funding programs will be progressively delivered during 2023-</w:t>
            </w:r>
            <w:r w:rsidR="00AC1CEA">
              <w:rPr>
                <w:rFonts w:cstheme="minorHAnsi"/>
                <w:color w:val="000000"/>
                <w:sz w:val="20"/>
                <w:szCs w:val="20"/>
                <w:lang w:val="en-AU"/>
              </w:rPr>
              <w:t>20</w:t>
            </w:r>
            <w:r w:rsidRPr="00382C00">
              <w:rPr>
                <w:rFonts w:cstheme="minorHAnsi"/>
                <w:color w:val="000000"/>
                <w:sz w:val="20"/>
                <w:szCs w:val="20"/>
                <w:lang w:val="en-AU"/>
              </w:rPr>
              <w:t>24.</w:t>
            </w: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26AA19DC"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66AED90C" w14:textId="77777777" w:rsidR="008D7DAB" w:rsidRPr="00382C00" w:rsidRDefault="008D7DAB" w:rsidP="0061781A">
            <w:pPr>
              <w:widowControl w:val="0"/>
              <w:numPr>
                <w:ilvl w:val="0"/>
                <w:numId w:val="6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Disability Peak Bodies Inclusion Program redesigned and funding agreements in place, with service provision commencing 1 July 2022. A further grant opportunity will be provided under the peaks program in 2022-23 targeted at improving the employment of people with disability.</w:t>
            </w:r>
          </w:p>
        </w:tc>
      </w:tr>
      <w:tr w:rsidR="004F6BE4" w:rsidRPr="00382C00" w14:paraId="479D6695" w14:textId="77777777" w:rsidTr="00F67B33">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BAD00FD" w14:textId="77777777" w:rsidR="008D7DAB" w:rsidRPr="003033D9" w:rsidRDefault="008D7DAB" w:rsidP="00B138C3">
            <w:pPr>
              <w:spacing w:after="60" w:line="240" w:lineRule="auto"/>
              <w:rPr>
                <w:rFonts w:eastAsia="Times New Roman" w:cstheme="minorHAnsi"/>
                <w:b/>
                <w:bCs/>
                <w:sz w:val="20"/>
                <w:szCs w:val="20"/>
                <w:lang w:val="en-AU" w:eastAsia="en-AU"/>
              </w:rPr>
            </w:pPr>
            <w:r w:rsidRPr="003033D9">
              <w:rPr>
                <w:rFonts w:eastAsia="Times New Roman" w:cstheme="minorHAnsi"/>
                <w:b/>
                <w:bCs/>
                <w:sz w:val="20"/>
                <w:szCs w:val="20"/>
                <w:lang w:val="en-AU" w:eastAsia="en-AU"/>
              </w:rPr>
              <w:t>1.7</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70BC04D"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 xml:space="preserve">Implement an employment program to recruit neurodiverse people to skilled roles within the Department of Communities, Housing and Digital Economy (including but not limited to IT, digital and cyber security). The program will use appropriate </w:t>
            </w:r>
            <w:r w:rsidRPr="00382C00">
              <w:rPr>
                <w:rFonts w:eastAsiaTheme="minorEastAsia" w:cstheme="minorHAnsi"/>
                <w:bCs/>
                <w:color w:val="000000"/>
                <w:spacing w:val="-4"/>
                <w:sz w:val="20"/>
                <w:szCs w:val="20"/>
                <w:lang w:val="en-US" w:eastAsia="en-IN"/>
              </w:rPr>
              <w:lastRenderedPageBreak/>
              <w:t>assessment techniques and provide on the job support for successful applicants and teams.</w:t>
            </w:r>
          </w:p>
          <w:p w14:paraId="18DD3460"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19DFA507" w14:textId="13D57F5A" w:rsidR="008D7DAB" w:rsidRPr="00382C00" w:rsidRDefault="008D7DAB" w:rsidP="000A558B">
            <w:pPr>
              <w:spacing w:after="60" w:line="240" w:lineRule="auto"/>
              <w:rPr>
                <w:rFonts w:eastAsiaTheme="minorEastAsia" w:cstheme="minorHAnsi"/>
                <w:bCs/>
                <w:color w:val="000000"/>
                <w:spacing w:val="-4"/>
                <w:sz w:val="20"/>
                <w:szCs w:val="20"/>
                <w:lang w:val="en-US" w:eastAsia="en-IN"/>
              </w:rPr>
            </w:pPr>
            <w:r w:rsidRPr="00382C00">
              <w:rPr>
                <w:rFonts w:cstheme="minorHAnsi"/>
                <w:bCs/>
                <w:i/>
                <w:sz w:val="20"/>
                <w:szCs w:val="20"/>
                <w:lang w:val="en-AU"/>
              </w:rPr>
              <w:t>Employment and financial security Policy Priority 1:</w:t>
            </w:r>
            <w:r w:rsidRPr="00382C00">
              <w:rPr>
                <w:rFonts w:cstheme="minorHAnsi"/>
                <w:i/>
                <w:sz w:val="20"/>
                <w:szCs w:val="20"/>
                <w:lang w:val="en-AU"/>
              </w:rPr>
              <w:t xml:space="preserve"> Improve employment of people with disability. </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3CAABA0" w14:textId="77777777" w:rsidR="008D7DAB" w:rsidRPr="00382C00" w:rsidRDefault="008D7DAB" w:rsidP="00B138C3">
            <w:pPr>
              <w:spacing w:after="60" w:line="240" w:lineRule="auto"/>
              <w:rPr>
                <w:rFonts w:cstheme="minorHAnsi"/>
                <w:b/>
                <w:sz w:val="20"/>
                <w:szCs w:val="20"/>
                <w:lang w:val="en-AU"/>
              </w:rPr>
            </w:pPr>
            <w:r w:rsidRPr="00382C00">
              <w:rPr>
                <w:rFonts w:cstheme="minorHAnsi"/>
                <w:b/>
                <w:sz w:val="20"/>
                <w:szCs w:val="20"/>
                <w:lang w:val="en-AU"/>
              </w:rPr>
              <w:lastRenderedPageBreak/>
              <w:t>January 2022 – December 2022</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126E7CE"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Increase the percentage of new employees to the Department of Communities, Housing and Digital Economy’s workforce, identified as having a disability </w:t>
            </w:r>
            <w:r w:rsidRPr="00382C00">
              <w:rPr>
                <w:rFonts w:eastAsiaTheme="minorEastAsia" w:cstheme="minorHAnsi"/>
                <w:color w:val="000000"/>
                <w:spacing w:val="-4"/>
                <w:sz w:val="20"/>
                <w:szCs w:val="20"/>
                <w:lang w:val="en-US" w:eastAsia="en-IN"/>
              </w:rPr>
              <w:lastRenderedPageBreak/>
              <w:t>(specifically a focus on neurodiverse people).</w:t>
            </w:r>
          </w:p>
          <w:p w14:paraId="4C9772AC" w14:textId="77777777" w:rsidR="008D7DAB" w:rsidRPr="00382C00" w:rsidRDefault="008D7DAB"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Percentage of people sharing information about their diversity through the Working for Queensland survey, School Opinion Survey and Workforce Diversity Census.</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69170A19" w14:textId="77777777" w:rsidR="008D7DAB" w:rsidRPr="003033D9" w:rsidRDefault="008D7DAB" w:rsidP="00B138C3">
            <w:pPr>
              <w:spacing w:after="60" w:line="240" w:lineRule="auto"/>
              <w:rPr>
                <w:rFonts w:cstheme="minorHAnsi"/>
                <w:b/>
                <w:sz w:val="20"/>
                <w:szCs w:val="20"/>
                <w:lang w:val="en-AU"/>
              </w:rPr>
            </w:pPr>
            <w:r w:rsidRPr="0080140F">
              <w:rPr>
                <w:rFonts w:cstheme="minorHAnsi"/>
                <w:b/>
                <w:sz w:val="20"/>
                <w:szCs w:val="20"/>
                <w:lang w:val="en-AU"/>
              </w:rPr>
              <w:lastRenderedPageBreak/>
              <w:t>Completed</w:t>
            </w:r>
          </w:p>
          <w:p w14:paraId="33EB4FAD" w14:textId="77777777" w:rsidR="008D7DAB" w:rsidRPr="00382C00" w:rsidRDefault="008D7DAB" w:rsidP="0061781A">
            <w:pPr>
              <w:numPr>
                <w:ilvl w:val="0"/>
                <w:numId w:val="64"/>
              </w:numPr>
              <w:spacing w:after="60" w:line="240" w:lineRule="auto"/>
              <w:ind w:left="221" w:hanging="221"/>
              <w:rPr>
                <w:rFonts w:cstheme="minorHAnsi"/>
                <w:sz w:val="20"/>
                <w:szCs w:val="20"/>
                <w:lang w:val="en-AU"/>
              </w:rPr>
            </w:pPr>
            <w:r w:rsidRPr="003033D9">
              <w:rPr>
                <w:rFonts w:cstheme="minorHAnsi"/>
                <w:sz w:val="20"/>
                <w:szCs w:val="20"/>
                <w:lang w:val="en-AU"/>
              </w:rPr>
              <w:t xml:space="preserve">Pilot program focused on digital roles has been completed. </w:t>
            </w:r>
          </w:p>
          <w:p w14:paraId="655C7D95" w14:textId="77777777" w:rsidR="008D7DAB" w:rsidRPr="00382C00" w:rsidRDefault="008D7DAB" w:rsidP="0061781A">
            <w:pPr>
              <w:numPr>
                <w:ilvl w:val="0"/>
                <w:numId w:val="64"/>
              </w:numPr>
              <w:spacing w:after="60" w:line="240" w:lineRule="auto"/>
              <w:ind w:left="221" w:hanging="221"/>
              <w:rPr>
                <w:rFonts w:cstheme="minorHAnsi"/>
                <w:sz w:val="20"/>
                <w:szCs w:val="20"/>
                <w:lang w:val="en-AU"/>
              </w:rPr>
            </w:pPr>
            <w:r w:rsidRPr="00382C00">
              <w:rPr>
                <w:rFonts w:cstheme="minorHAnsi"/>
                <w:sz w:val="20"/>
                <w:szCs w:val="20"/>
                <w:lang w:val="en-AU"/>
              </w:rPr>
              <w:t xml:space="preserve">The Department of Housing will continue to encourage staff to complete their equity and </w:t>
            </w:r>
            <w:r w:rsidRPr="00382C00">
              <w:rPr>
                <w:rFonts w:cstheme="minorHAnsi"/>
                <w:sz w:val="20"/>
                <w:szCs w:val="20"/>
                <w:lang w:val="en-AU"/>
              </w:rPr>
              <w:lastRenderedPageBreak/>
              <w:t>diversity information via general and targeted communications.</w:t>
            </w: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284A9FE3"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51E48A60" w14:textId="77777777" w:rsidR="008D7DAB" w:rsidRPr="00382C00" w:rsidRDefault="008D7DAB" w:rsidP="0061781A">
            <w:pPr>
              <w:widowControl w:val="0"/>
              <w:numPr>
                <w:ilvl w:val="0"/>
                <w:numId w:val="6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One candidate has been placed through the program to date.</w:t>
            </w:r>
          </w:p>
        </w:tc>
      </w:tr>
      <w:tr w:rsidR="004F6BE4" w:rsidRPr="00382C00" w14:paraId="030BE076" w14:textId="77777777" w:rsidTr="00F67B33">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C753692" w14:textId="77777777" w:rsidR="008D7DAB" w:rsidRPr="003033D9" w:rsidRDefault="008D7DAB" w:rsidP="00B138C3">
            <w:pPr>
              <w:spacing w:after="60" w:line="240" w:lineRule="auto"/>
              <w:rPr>
                <w:rFonts w:eastAsia="Times New Roman" w:cstheme="minorHAnsi"/>
                <w:b/>
                <w:bCs/>
                <w:sz w:val="20"/>
                <w:szCs w:val="20"/>
                <w:lang w:val="en-AU" w:eastAsia="en-AU"/>
              </w:rPr>
            </w:pPr>
            <w:r w:rsidRPr="003033D9">
              <w:rPr>
                <w:rFonts w:eastAsia="Times New Roman" w:cstheme="minorHAnsi"/>
                <w:b/>
                <w:bCs/>
                <w:sz w:val="20"/>
                <w:szCs w:val="20"/>
                <w:lang w:val="en-AU" w:eastAsia="en-AU"/>
              </w:rPr>
              <w:t>1.8</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7BB7414"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The All Kinds of Minds neurodiversity pilot is a key deliverable of the Able. Valuing talent in all abilities workforce strategy which aims to establish pathways for recruitment that target the strengths and talent of a diverse workforce, focusing on people who are neurodiverse. The pilot is supported by embedding inclusion as an organisational capability through becoming a “neurosmart” employer of choice through awareness and training.</w:t>
            </w:r>
          </w:p>
          <w:p w14:paraId="2D60F29E"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B485895"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i/>
                <w:color w:val="000000"/>
                <w:spacing w:val="-4"/>
                <w:sz w:val="20"/>
                <w:szCs w:val="20"/>
                <w:lang w:val="en-US" w:eastAsia="en-IN"/>
              </w:rPr>
              <w:t>Linked to Education and Learning Policy Priority 1: Children with disability can access and participate in high-quality early childhood education and care</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17B4D62" w14:textId="77777777" w:rsidR="008D7DAB" w:rsidRPr="00382C00" w:rsidRDefault="008D7DAB" w:rsidP="00B138C3">
            <w:pPr>
              <w:spacing w:after="60" w:line="240" w:lineRule="auto"/>
              <w:rPr>
                <w:rFonts w:cstheme="minorHAnsi"/>
                <w:b/>
                <w:sz w:val="20"/>
                <w:szCs w:val="20"/>
                <w:lang w:val="en-AU"/>
              </w:rPr>
            </w:pPr>
            <w:r w:rsidRPr="00382C00">
              <w:rPr>
                <w:rFonts w:cstheme="minorHAnsi"/>
                <w:b/>
                <w:sz w:val="20"/>
                <w:szCs w:val="20"/>
                <w:lang w:val="en-AU"/>
              </w:rPr>
              <w:t>2020-2023</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25468D1"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Increase the percentage of new employees to the Queensland Department of Education’s workforce, identified as having a disability (specifically a focus on neurodiverse people).</w:t>
            </w:r>
          </w:p>
          <w:p w14:paraId="4B45E6F4" w14:textId="77777777" w:rsidR="008D7DAB" w:rsidRPr="00382C00" w:rsidRDefault="008D7DAB"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Percentage of people sharing information about their diversity through the Working for Queensland survey, School Opinion Survey and Workforce Diversity Census.</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3B9EDFD" w14:textId="77777777" w:rsidR="008D7DAB" w:rsidRPr="003033D9" w:rsidRDefault="008D7DAB" w:rsidP="00B138C3">
            <w:pPr>
              <w:spacing w:after="60" w:line="240" w:lineRule="auto"/>
              <w:rPr>
                <w:rFonts w:cstheme="minorHAnsi"/>
                <w:b/>
                <w:sz w:val="20"/>
                <w:szCs w:val="20"/>
                <w:lang w:val="en-AU"/>
              </w:rPr>
            </w:pPr>
            <w:r w:rsidRPr="0080140F">
              <w:rPr>
                <w:rFonts w:cstheme="minorHAnsi"/>
                <w:b/>
                <w:sz w:val="20"/>
                <w:szCs w:val="20"/>
                <w:lang w:val="en-AU"/>
              </w:rPr>
              <w:t>Completed</w:t>
            </w:r>
          </w:p>
          <w:p w14:paraId="1EEBEA77" w14:textId="77777777" w:rsidR="008D7DAB" w:rsidRPr="00382C00" w:rsidRDefault="008D7DAB" w:rsidP="0061781A">
            <w:pPr>
              <w:numPr>
                <w:ilvl w:val="0"/>
                <w:numId w:val="64"/>
              </w:numPr>
              <w:spacing w:after="60" w:line="240" w:lineRule="auto"/>
              <w:ind w:left="221" w:hanging="284"/>
              <w:rPr>
                <w:rFonts w:eastAsia="Times New Roman" w:cstheme="minorHAnsi"/>
                <w:sz w:val="20"/>
                <w:szCs w:val="20"/>
                <w:lang w:val="en-AU" w:eastAsia="en-AU"/>
              </w:rPr>
            </w:pPr>
            <w:r w:rsidRPr="003033D9">
              <w:rPr>
                <w:rFonts w:cstheme="minorHAnsi"/>
                <w:sz w:val="20"/>
                <w:szCs w:val="20"/>
                <w:lang w:val="en-AU"/>
              </w:rPr>
              <w:t xml:space="preserve">From 2019 Quarter 1 to 2023 Quarter 1, the number of employees identifying as having a disability increased from 4.4% to 5.1%. </w:t>
            </w: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5B8E8BC1"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0694519E" w14:textId="77777777" w:rsidR="008D7DAB" w:rsidRPr="00382C00" w:rsidRDefault="008D7DAB" w:rsidP="0061781A">
            <w:pPr>
              <w:widowControl w:val="0"/>
              <w:numPr>
                <w:ilvl w:val="0"/>
                <w:numId w:val="6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The All Kinds of Minds (AKOM) codesign process recognised as a gold award winner in the GOV Design Awards. AKOM pilot achieved above its target of placing new neurodiverse employees in the Department of Education, with onboarding ongoing.</w:t>
            </w:r>
          </w:p>
        </w:tc>
      </w:tr>
      <w:tr w:rsidR="0051211F" w:rsidRPr="00382C00" w14:paraId="0B2C7347" w14:textId="77777777" w:rsidTr="008C3698">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7DFA6CCA" w14:textId="1A60154E" w:rsidR="0051211F" w:rsidRPr="003033D9" w:rsidRDefault="0051211F" w:rsidP="00284690">
            <w:pPr>
              <w:pStyle w:val="H4Employment"/>
              <w:pageBreakBefore/>
              <w:rPr>
                <w:rFonts w:eastAsiaTheme="minorEastAsia"/>
                <w:color w:val="000000"/>
                <w:lang w:val="en-US" w:eastAsia="en-IN"/>
              </w:rPr>
            </w:pPr>
            <w:r w:rsidRPr="003033D9">
              <w:rPr>
                <w:rFonts w:eastAsia="Times New Roman"/>
                <w:lang w:val="en-AU" w:eastAsia="en-AU"/>
              </w:rPr>
              <w:lastRenderedPageBreak/>
              <w:t>Objective 2 - Improve the transition of young people with disability from education to employment.</w:t>
            </w:r>
          </w:p>
        </w:tc>
      </w:tr>
      <w:tr w:rsidR="00E11812" w:rsidRPr="00382C00" w14:paraId="48063BC8" w14:textId="77777777" w:rsidTr="008C3698">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23FD5081" w14:textId="3B478B89" w:rsidR="00E11812" w:rsidRPr="003033D9" w:rsidRDefault="00E11812" w:rsidP="0051211F">
            <w:pPr>
              <w:widowControl w:val="0"/>
              <w:suppressAutoHyphens/>
              <w:autoSpaceDE w:val="0"/>
              <w:autoSpaceDN w:val="0"/>
              <w:adjustRightInd w:val="0"/>
              <w:spacing w:after="60" w:line="240" w:lineRule="auto"/>
              <w:textAlignment w:val="center"/>
              <w:rPr>
                <w:rFonts w:eastAsia="Times New Roman" w:cstheme="minorHAnsi"/>
                <w:b/>
                <w:sz w:val="20"/>
                <w:szCs w:val="20"/>
                <w:lang w:val="en-AU" w:eastAsia="en-AU"/>
              </w:rPr>
            </w:pPr>
            <w:r w:rsidRPr="003033D9">
              <w:rPr>
                <w:rFonts w:eastAsia="Times New Roman" w:cstheme="minorHAnsi"/>
                <w:b/>
                <w:sz w:val="20"/>
                <w:szCs w:val="20"/>
                <w:lang w:val="en-AU" w:eastAsia="en-AU"/>
              </w:rPr>
              <w:t>Employment Queensland</w:t>
            </w:r>
          </w:p>
        </w:tc>
      </w:tr>
      <w:tr w:rsidR="00F67B33" w:rsidRPr="00382C00" w14:paraId="0ADA448A" w14:textId="77777777" w:rsidTr="00F67B33">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9AEBBF9" w14:textId="77777777" w:rsidR="008D7DAB" w:rsidRPr="003033D9" w:rsidRDefault="008D7DAB" w:rsidP="00B138C3">
            <w:pPr>
              <w:spacing w:after="60" w:line="240" w:lineRule="auto"/>
              <w:rPr>
                <w:rFonts w:eastAsia="Times New Roman" w:cstheme="minorHAnsi"/>
                <w:b/>
                <w:bCs/>
                <w:color w:val="000000"/>
                <w:sz w:val="20"/>
                <w:szCs w:val="20"/>
                <w:lang w:val="en-AU" w:eastAsia="en-AU"/>
              </w:rPr>
            </w:pPr>
            <w:r w:rsidRPr="003033D9">
              <w:rPr>
                <w:rFonts w:eastAsia="Times New Roman" w:cstheme="minorHAnsi"/>
                <w:b/>
                <w:bCs/>
                <w:color w:val="000000"/>
                <w:sz w:val="20"/>
                <w:szCs w:val="20"/>
                <w:lang w:val="en-AU" w:eastAsia="en-AU"/>
              </w:rPr>
              <w:t>2.1</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F6E26A3"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Encourage and support the participation of young Queenslanders with disability in VET through tailored learning pathways under Skilling Queenslanders for Work (SQW) and through the Skills Disability Support (SDS) service.</w:t>
            </w:r>
          </w:p>
          <w:p w14:paraId="7FCD0A43"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A3BDAC4" w14:textId="5CE4CCE4" w:rsidR="008D7DAB" w:rsidRPr="000A558B" w:rsidRDefault="008D7DAB" w:rsidP="000A558B">
            <w:pPr>
              <w:spacing w:after="60" w:line="240" w:lineRule="auto"/>
              <w:rPr>
                <w:rFonts w:cstheme="minorHAnsi"/>
                <w:i/>
                <w:sz w:val="20"/>
                <w:szCs w:val="20"/>
                <w:lang w:val="en-AU"/>
              </w:rPr>
            </w:pPr>
            <w:r w:rsidRPr="00382C00">
              <w:rPr>
                <w:rFonts w:cstheme="minorHAnsi"/>
                <w:bCs/>
                <w:i/>
                <w:sz w:val="20"/>
                <w:szCs w:val="20"/>
                <w:lang w:val="en-AU"/>
              </w:rPr>
              <w:t>Linked to Education and Learning Policy Priority 3:</w:t>
            </w:r>
            <w:r w:rsidRPr="00382C00">
              <w:rPr>
                <w:rFonts w:cstheme="minorHAnsi"/>
                <w:i/>
                <w:sz w:val="20"/>
                <w:szCs w:val="20"/>
                <w:lang w:val="en-AU"/>
              </w:rPr>
              <w:t xml:space="preserve"> Improve pathways and accessibility to further education and training for people with disability</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544377E" w14:textId="77777777" w:rsidR="008D7DAB" w:rsidRPr="00382C00" w:rsidRDefault="008D7DAB" w:rsidP="00B138C3">
            <w:pPr>
              <w:spacing w:after="60" w:line="240" w:lineRule="auto"/>
              <w:rPr>
                <w:rFonts w:eastAsia="Times New Roman" w:cstheme="minorHAnsi"/>
                <w:b/>
                <w:color w:val="000000"/>
                <w:sz w:val="20"/>
                <w:szCs w:val="20"/>
                <w:lang w:val="en-AU" w:eastAsia="en-AU"/>
              </w:rPr>
            </w:pPr>
            <w:r w:rsidRPr="00382C00">
              <w:rPr>
                <w:rFonts w:cstheme="minorHAnsi"/>
                <w:b/>
                <w:sz w:val="20"/>
                <w:szCs w:val="20"/>
                <w:lang w:val="en-AU"/>
              </w:rPr>
              <w:t>Late 2021 – June 2024</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511AFA6"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70" w:hanging="141"/>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Number of young Queenslanders with disability participating in VET.</w:t>
            </w:r>
          </w:p>
          <w:p w14:paraId="628C22BC"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70" w:hanging="141"/>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Percentage of employment outcomes for young people with disability following participation in SQW.</w:t>
            </w:r>
          </w:p>
          <w:p w14:paraId="351D5F50"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70" w:hanging="141"/>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Maintained demand for SDS services.</w:t>
            </w:r>
          </w:p>
          <w:p w14:paraId="42DE51CF"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70" w:hanging="141"/>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Proportion of VET graduates with disability in employment or further study.</w:t>
            </w:r>
          </w:p>
          <w:p w14:paraId="65F5528E" w14:textId="77777777" w:rsidR="008D7DAB" w:rsidRPr="00382C00" w:rsidRDefault="008D7DAB" w:rsidP="00B138C3">
            <w:pPr>
              <w:numPr>
                <w:ilvl w:val="0"/>
                <w:numId w:val="2"/>
              </w:numPr>
              <w:spacing w:after="60" w:line="240" w:lineRule="auto"/>
              <w:ind w:left="70" w:hanging="141"/>
              <w:rPr>
                <w:rFonts w:cstheme="minorHAnsi"/>
                <w:sz w:val="20"/>
                <w:szCs w:val="20"/>
                <w:lang w:val="en-AU"/>
              </w:rPr>
            </w:pPr>
            <w:r w:rsidRPr="00382C00">
              <w:rPr>
                <w:rFonts w:cstheme="minorHAnsi"/>
                <w:sz w:val="20"/>
                <w:szCs w:val="20"/>
                <w:lang w:val="en-AU"/>
              </w:rPr>
              <w:t>Proportion of VET graduates with disability satisfied with their training.</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F6D020E" w14:textId="77777777" w:rsidR="008D7DAB" w:rsidRPr="00382C00" w:rsidRDefault="008D7DAB" w:rsidP="00B138C3">
            <w:pPr>
              <w:spacing w:after="60" w:line="240" w:lineRule="auto"/>
              <w:rPr>
                <w:rFonts w:cstheme="minorHAnsi"/>
                <w:b/>
                <w:color w:val="000000"/>
                <w:sz w:val="20"/>
                <w:szCs w:val="20"/>
                <w:lang w:val="en-AU"/>
              </w:rPr>
            </w:pPr>
            <w:r w:rsidRPr="00382C00">
              <w:rPr>
                <w:rFonts w:cstheme="minorHAnsi"/>
                <w:b/>
                <w:color w:val="000000"/>
                <w:sz w:val="20"/>
                <w:szCs w:val="20"/>
                <w:lang w:val="en-AU"/>
              </w:rPr>
              <w:t>On track</w:t>
            </w:r>
          </w:p>
          <w:p w14:paraId="63F49F36" w14:textId="77777777" w:rsidR="008D7DAB" w:rsidRPr="00382C00" w:rsidRDefault="008D7DAB" w:rsidP="0061781A">
            <w:pPr>
              <w:numPr>
                <w:ilvl w:val="0"/>
                <w:numId w:val="64"/>
              </w:numPr>
              <w:spacing w:after="60" w:line="240" w:lineRule="auto"/>
              <w:ind w:left="221" w:hanging="221"/>
              <w:rPr>
                <w:rFonts w:cstheme="minorHAnsi"/>
                <w:color w:val="000000"/>
                <w:sz w:val="20"/>
                <w:szCs w:val="20"/>
                <w:lang w:val="en-AU"/>
              </w:rPr>
            </w:pPr>
            <w:r w:rsidRPr="00382C00">
              <w:rPr>
                <w:rFonts w:cstheme="minorHAnsi"/>
                <w:color w:val="000000"/>
                <w:sz w:val="20"/>
                <w:szCs w:val="20"/>
                <w:lang w:val="en-AU"/>
              </w:rPr>
              <w:t>Since July 2015, 45.7% of young people (15 to 24 years) with disability secured employment following participation in SQW.</w:t>
            </w:r>
          </w:p>
          <w:p w14:paraId="3A8CC970" w14:textId="77777777" w:rsidR="008D7DAB" w:rsidRPr="00382C00" w:rsidRDefault="008D7DAB" w:rsidP="0061781A">
            <w:pPr>
              <w:numPr>
                <w:ilvl w:val="0"/>
                <w:numId w:val="64"/>
              </w:numPr>
              <w:spacing w:after="60" w:line="240" w:lineRule="auto"/>
              <w:ind w:left="221" w:hanging="221"/>
              <w:rPr>
                <w:rFonts w:cstheme="minorHAnsi"/>
                <w:color w:val="000000"/>
                <w:sz w:val="20"/>
                <w:szCs w:val="20"/>
                <w:lang w:val="en-AU"/>
              </w:rPr>
            </w:pPr>
            <w:r w:rsidRPr="00382C00">
              <w:rPr>
                <w:rFonts w:cstheme="minorHAnsi"/>
                <w:color w:val="000000"/>
                <w:sz w:val="20"/>
                <w:szCs w:val="20"/>
                <w:lang w:val="en-AU"/>
              </w:rPr>
              <w:t>Since 1 July 2014, 1,686, applicants received support from the SDS program (as at 30 June 2023, cumulative since 2014).</w:t>
            </w: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461899F7"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38D76F20" w14:textId="77777777" w:rsidR="008D7DAB" w:rsidRPr="00382C00" w:rsidRDefault="008D7DAB" w:rsidP="0061781A">
            <w:pPr>
              <w:widowControl w:val="0"/>
              <w:numPr>
                <w:ilvl w:val="0"/>
                <w:numId w:val="64"/>
              </w:numPr>
              <w:suppressAutoHyphens/>
              <w:autoSpaceDE w:val="0"/>
              <w:autoSpaceDN w:val="0"/>
              <w:adjustRightInd w:val="0"/>
              <w:spacing w:after="60" w:line="240" w:lineRule="auto"/>
              <w:ind w:left="180" w:hanging="142"/>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44.3% of young people (15–24-year-olds) with disability secured an employment outcome following participation in SQW (as at 30 June 2022, cumulative since the reinstatement of SQW in 2015).</w:t>
            </w:r>
          </w:p>
          <w:p w14:paraId="3BCEE2A9" w14:textId="77777777" w:rsidR="008D7DAB" w:rsidRPr="00382C00" w:rsidRDefault="008D7DAB" w:rsidP="0061781A">
            <w:pPr>
              <w:widowControl w:val="0"/>
              <w:numPr>
                <w:ilvl w:val="0"/>
                <w:numId w:val="6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1,488 applicants have received approved support from the SDS program (as at 30 June 2022, cumulative since 2014).</w:t>
            </w:r>
          </w:p>
        </w:tc>
      </w:tr>
      <w:tr w:rsidR="00F67B33" w:rsidRPr="00382C00" w14:paraId="793F9F25" w14:textId="77777777" w:rsidTr="008C3698">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2841F1F" w14:textId="77777777" w:rsidR="008D7DAB" w:rsidRPr="003033D9" w:rsidRDefault="008D7DAB" w:rsidP="00B138C3">
            <w:pPr>
              <w:spacing w:after="60" w:line="240" w:lineRule="auto"/>
              <w:rPr>
                <w:rFonts w:eastAsia="Times New Roman" w:cstheme="minorHAnsi"/>
                <w:b/>
                <w:bCs/>
                <w:color w:val="000000"/>
                <w:sz w:val="20"/>
                <w:szCs w:val="20"/>
                <w:lang w:val="en-AU" w:eastAsia="en-AU"/>
              </w:rPr>
            </w:pPr>
            <w:r w:rsidRPr="003033D9">
              <w:rPr>
                <w:rFonts w:eastAsia="Times New Roman" w:cstheme="minorHAnsi"/>
                <w:b/>
                <w:bCs/>
                <w:color w:val="000000"/>
                <w:sz w:val="20"/>
                <w:szCs w:val="20"/>
                <w:lang w:val="en-AU" w:eastAsia="en-AU"/>
              </w:rPr>
              <w:t>2.2</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1AAE2EB"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Support eligible school leavers to access the NDIS to obtain the supports they need to transition from school-based learning programs to employment.</w:t>
            </w:r>
          </w:p>
          <w:p w14:paraId="23D0388D"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06163146" w14:textId="17ED45AE" w:rsidR="008D7DAB" w:rsidRPr="00382C00" w:rsidRDefault="008D7DAB" w:rsidP="00B138C3">
            <w:pPr>
              <w:spacing w:after="60" w:line="240" w:lineRule="auto"/>
              <w:rPr>
                <w:rFonts w:cstheme="minorHAnsi"/>
                <w:b/>
                <w:sz w:val="20"/>
                <w:szCs w:val="20"/>
                <w:lang w:val="en-AU"/>
              </w:rPr>
            </w:pPr>
            <w:r w:rsidRPr="00382C00">
              <w:rPr>
                <w:rFonts w:cstheme="minorHAnsi"/>
                <w:bCs/>
                <w:i/>
                <w:sz w:val="20"/>
                <w:szCs w:val="20"/>
                <w:lang w:val="en-AU"/>
              </w:rPr>
              <w:t>Linked to Employment and financial security Policy Priority 2:</w:t>
            </w:r>
            <w:r w:rsidRPr="00382C00">
              <w:rPr>
                <w:rFonts w:cstheme="minorHAnsi"/>
                <w:b/>
                <w:bCs/>
                <w:i/>
                <w:sz w:val="20"/>
                <w:szCs w:val="20"/>
                <w:lang w:val="en-AU"/>
              </w:rPr>
              <w:t xml:space="preserve"> </w:t>
            </w:r>
            <w:r w:rsidRPr="00382C00">
              <w:rPr>
                <w:rFonts w:cstheme="minorHAnsi"/>
                <w:i/>
                <w:sz w:val="20"/>
                <w:szCs w:val="20"/>
                <w:lang w:val="en-AU"/>
              </w:rPr>
              <w:t xml:space="preserve">Improve the transition of young people with </w:t>
            </w:r>
            <w:r w:rsidRPr="00382C00">
              <w:rPr>
                <w:rFonts w:cstheme="minorHAnsi"/>
                <w:i/>
                <w:sz w:val="20"/>
                <w:szCs w:val="20"/>
                <w:lang w:val="en-AU"/>
              </w:rPr>
              <w:lastRenderedPageBreak/>
              <w:t>disability from education to employment.</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C6CF8D0" w14:textId="77777777" w:rsidR="008D7DAB" w:rsidRPr="00382C00" w:rsidRDefault="008D7DAB" w:rsidP="00B138C3">
            <w:pPr>
              <w:spacing w:after="60" w:line="240" w:lineRule="auto"/>
              <w:rPr>
                <w:rFonts w:cstheme="minorHAnsi"/>
                <w:b/>
                <w:sz w:val="20"/>
                <w:szCs w:val="20"/>
                <w:lang w:val="en-AU"/>
              </w:rPr>
            </w:pPr>
            <w:r w:rsidRPr="00382C00">
              <w:rPr>
                <w:rFonts w:cstheme="minorHAnsi"/>
                <w:b/>
                <w:sz w:val="20"/>
                <w:szCs w:val="20"/>
                <w:lang w:val="en-AU"/>
              </w:rPr>
              <w:lastRenderedPageBreak/>
              <w:t>2021-2022</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B9207C0" w14:textId="77777777" w:rsidR="008D7DAB" w:rsidRPr="00382C00" w:rsidRDefault="008D7DAB" w:rsidP="00B138C3">
            <w:pPr>
              <w:numPr>
                <w:ilvl w:val="0"/>
                <w:numId w:val="2"/>
              </w:numPr>
              <w:spacing w:after="60" w:line="240" w:lineRule="auto"/>
              <w:ind w:left="207" w:hanging="207"/>
              <w:rPr>
                <w:rFonts w:cstheme="minorHAnsi"/>
                <w:sz w:val="20"/>
                <w:szCs w:val="20"/>
                <w:lang w:val="en-AU"/>
              </w:rPr>
            </w:pPr>
            <w:r w:rsidRPr="00382C00">
              <w:rPr>
                <w:rFonts w:cstheme="minorHAnsi"/>
                <w:sz w:val="20"/>
                <w:szCs w:val="20"/>
                <w:lang w:val="en-AU"/>
              </w:rPr>
              <w:t>Eligible school leavers are supported to access the NDIS through the Assessment and Referral Team.</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4C400F77" w14:textId="77777777" w:rsidR="008D7DAB" w:rsidRPr="00382C00" w:rsidRDefault="008D7DA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N/A</w:t>
            </w: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509E2358"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Completed</w:t>
            </w:r>
          </w:p>
          <w:p w14:paraId="5DBEBC03" w14:textId="77777777" w:rsidR="008D7DAB" w:rsidRPr="00382C00" w:rsidRDefault="008D7DAB" w:rsidP="0061781A">
            <w:pPr>
              <w:widowControl w:val="0"/>
              <w:numPr>
                <w:ilvl w:val="0"/>
                <w:numId w:val="65"/>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The Assessment and Referral Team supported 149 eligible school leavers to access the NDIS.</w:t>
            </w:r>
          </w:p>
        </w:tc>
      </w:tr>
      <w:tr w:rsidR="004F6BE4" w:rsidRPr="00382C00" w14:paraId="1FD6BCFF" w14:textId="77777777" w:rsidTr="008C3698">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8C94967" w14:textId="77777777" w:rsidR="008D7DAB" w:rsidRPr="003033D9" w:rsidRDefault="008D7DAB" w:rsidP="00B138C3">
            <w:pPr>
              <w:spacing w:after="60" w:line="240" w:lineRule="auto"/>
              <w:rPr>
                <w:rFonts w:eastAsia="Times New Roman" w:cstheme="minorHAnsi"/>
                <w:b/>
                <w:bCs/>
                <w:color w:val="000000"/>
                <w:sz w:val="20"/>
                <w:szCs w:val="20"/>
                <w:lang w:val="en-AU" w:eastAsia="en-AU"/>
              </w:rPr>
            </w:pPr>
            <w:r w:rsidRPr="003033D9">
              <w:rPr>
                <w:rFonts w:eastAsia="Times New Roman" w:cstheme="minorHAnsi"/>
                <w:b/>
                <w:bCs/>
                <w:color w:val="000000"/>
                <w:sz w:val="20"/>
                <w:szCs w:val="20"/>
                <w:lang w:val="en-AU" w:eastAsia="en-AU"/>
              </w:rPr>
              <w:t>2.3</w:t>
            </w:r>
          </w:p>
        </w:tc>
        <w:tc>
          <w:tcPr>
            <w:tcW w:w="114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D11AABD"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 xml:space="preserve">Strengthen career education support and transitions to life after school through implementing </w:t>
            </w:r>
            <w:r w:rsidRPr="00382C00">
              <w:rPr>
                <w:rFonts w:eastAsiaTheme="minorEastAsia" w:cstheme="minorHAnsi"/>
                <w:bCs/>
                <w:i/>
                <w:iCs/>
                <w:color w:val="000000"/>
                <w:spacing w:val="-4"/>
                <w:sz w:val="20"/>
                <w:szCs w:val="20"/>
                <w:lang w:val="en-US" w:eastAsia="en-IN"/>
              </w:rPr>
              <w:t>Every student with a disability succeeding plan 2021-2025</w:t>
            </w:r>
            <w:r w:rsidRPr="00382C00">
              <w:rPr>
                <w:rFonts w:eastAsiaTheme="minorEastAsia" w:cstheme="minorHAnsi"/>
                <w:bCs/>
                <w:color w:val="000000"/>
                <w:spacing w:val="-4"/>
                <w:sz w:val="20"/>
                <w:szCs w:val="20"/>
                <w:lang w:val="en-US" w:eastAsia="en-IN"/>
              </w:rPr>
              <w:t>.</w:t>
            </w:r>
          </w:p>
          <w:p w14:paraId="29D008F3"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CF42885" w14:textId="77777777" w:rsidR="008D7DAB" w:rsidRPr="00382C00" w:rsidRDefault="008D7DAB" w:rsidP="00B138C3">
            <w:pPr>
              <w:spacing w:after="60" w:line="240" w:lineRule="auto"/>
              <w:rPr>
                <w:rFonts w:cstheme="minorHAnsi"/>
                <w:b/>
                <w:sz w:val="20"/>
                <w:szCs w:val="20"/>
                <w:lang w:val="en-AU"/>
              </w:rPr>
            </w:pPr>
            <w:r w:rsidRPr="00382C00">
              <w:rPr>
                <w:rFonts w:cstheme="minorHAnsi"/>
                <w:bCs/>
                <w:i/>
                <w:sz w:val="20"/>
                <w:szCs w:val="20"/>
                <w:lang w:val="en-AU"/>
              </w:rPr>
              <w:t>Linked to Education and Learning Policy Priority 1:</w:t>
            </w:r>
            <w:r w:rsidRPr="00382C00">
              <w:rPr>
                <w:rFonts w:cstheme="minorHAnsi"/>
                <w:i/>
                <w:sz w:val="20"/>
                <w:szCs w:val="20"/>
                <w:lang w:val="en-AU"/>
              </w:rPr>
              <w:t xml:space="preserve"> Children with disability can access and participate in high-quality early childhood education and care. </w:t>
            </w:r>
          </w:p>
        </w:tc>
        <w:tc>
          <w:tcPr>
            <w:tcW w:w="496"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DC352C8" w14:textId="77777777" w:rsidR="008D7DAB" w:rsidRPr="00382C00" w:rsidRDefault="008D7DAB" w:rsidP="00B138C3">
            <w:pPr>
              <w:spacing w:after="60" w:line="240" w:lineRule="auto"/>
              <w:rPr>
                <w:rFonts w:cstheme="minorHAnsi"/>
                <w:b/>
                <w:sz w:val="20"/>
                <w:szCs w:val="20"/>
                <w:lang w:val="en-AU"/>
              </w:rPr>
            </w:pPr>
            <w:r w:rsidRPr="00382C00">
              <w:rPr>
                <w:rFonts w:cstheme="minorHAnsi"/>
                <w:b/>
                <w:sz w:val="20"/>
                <w:szCs w:val="20"/>
                <w:lang w:val="en-AU"/>
              </w:rPr>
              <w:t>2021-2025</w:t>
            </w:r>
          </w:p>
        </w:tc>
        <w:tc>
          <w:tcPr>
            <w:tcW w:w="860" w:type="pct"/>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94B7BAD" w14:textId="77777777" w:rsidR="008D7DAB" w:rsidRPr="00382C00" w:rsidRDefault="008D7DAB" w:rsidP="00B138C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Senior Education and Training Planning procedure published.</w:t>
            </w:r>
          </w:p>
          <w:p w14:paraId="1FD47E75" w14:textId="77777777" w:rsidR="008D7DAB" w:rsidRPr="00382C00" w:rsidRDefault="008D7DAB" w:rsidP="00B138C3">
            <w:pPr>
              <w:numPr>
                <w:ilvl w:val="0"/>
                <w:numId w:val="2"/>
              </w:numPr>
              <w:spacing w:after="60" w:line="240" w:lineRule="auto"/>
              <w:ind w:left="207" w:hanging="207"/>
              <w:rPr>
                <w:rFonts w:cstheme="minorHAnsi"/>
                <w:sz w:val="20"/>
                <w:szCs w:val="20"/>
                <w:lang w:val="en-AU"/>
              </w:rPr>
            </w:pPr>
            <w:r w:rsidRPr="00382C00">
              <w:rPr>
                <w:rFonts w:cstheme="minorHAnsi"/>
                <w:sz w:val="20"/>
                <w:szCs w:val="20"/>
                <w:lang w:val="en-AU"/>
              </w:rPr>
              <w:t>Career education support material published.</w:t>
            </w:r>
          </w:p>
        </w:tc>
        <w:tc>
          <w:tcPr>
            <w:tcW w:w="1140" w:type="pct"/>
            <w:gridSpan w:val="2"/>
            <w:tcBorders>
              <w:top w:val="single" w:sz="4" w:space="0" w:color="auto"/>
              <w:left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604037B" w14:textId="77777777" w:rsidR="008D7DAB" w:rsidRPr="00382C00" w:rsidRDefault="008D7DAB" w:rsidP="00B138C3">
            <w:pPr>
              <w:spacing w:after="60" w:line="240" w:lineRule="auto"/>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N/A</w:t>
            </w:r>
          </w:p>
        </w:tc>
        <w:tc>
          <w:tcPr>
            <w:tcW w:w="1139" w:type="pct"/>
            <w:gridSpan w:val="2"/>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53064945" w14:textId="77777777" w:rsidR="008D7DAB" w:rsidRPr="00382C00" w:rsidRDefault="008D7DAB"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Completed</w:t>
            </w:r>
          </w:p>
          <w:p w14:paraId="3335AFC3" w14:textId="77777777" w:rsidR="008D7DAB" w:rsidRPr="00382C00" w:rsidRDefault="008D7DAB" w:rsidP="0061781A">
            <w:pPr>
              <w:widowControl w:val="0"/>
              <w:numPr>
                <w:ilvl w:val="0"/>
                <w:numId w:val="65"/>
              </w:numPr>
              <w:suppressAutoHyphens/>
              <w:autoSpaceDE w:val="0"/>
              <w:autoSpaceDN w:val="0"/>
              <w:adjustRightInd w:val="0"/>
              <w:spacing w:after="60" w:line="240" w:lineRule="auto"/>
              <w:ind w:left="322" w:hanging="28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Revised Senior Education and Training Planning procedure published in August 2021.</w:t>
            </w:r>
          </w:p>
          <w:p w14:paraId="2DA4A18F" w14:textId="77777777" w:rsidR="008D7DAB" w:rsidRPr="00382C00" w:rsidRDefault="008D7DAB" w:rsidP="0061781A">
            <w:pPr>
              <w:widowControl w:val="0"/>
              <w:numPr>
                <w:ilvl w:val="0"/>
                <w:numId w:val="65"/>
              </w:numPr>
              <w:suppressAutoHyphens/>
              <w:autoSpaceDE w:val="0"/>
              <w:autoSpaceDN w:val="0"/>
              <w:adjustRightInd w:val="0"/>
              <w:spacing w:after="60" w:line="240" w:lineRule="auto"/>
              <w:ind w:left="322" w:hanging="284"/>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The Pathways to a successful future hub was published in 2022, containing resources to support state schools to deliver career education.</w:t>
            </w:r>
          </w:p>
        </w:tc>
      </w:tr>
    </w:tbl>
    <w:p w14:paraId="36BFAF0D" w14:textId="77777777" w:rsidR="00BA0E3B" w:rsidRDefault="00BA0E3B">
      <w:pPr>
        <w:spacing w:after="200" w:line="276" w:lineRule="auto"/>
      </w:pPr>
      <w:r>
        <w:br w:type="page"/>
      </w:r>
    </w:p>
    <w:p w14:paraId="5183D110" w14:textId="14304AE1" w:rsidR="0058747B" w:rsidRPr="00F5788B" w:rsidRDefault="0058747B" w:rsidP="00FE20A3">
      <w:pPr>
        <w:pStyle w:val="H3Employment"/>
      </w:pPr>
      <w:bookmarkStart w:id="19" w:name="_Toc152243548"/>
      <w:bookmarkStart w:id="20" w:name="_Toc152243705"/>
      <w:r w:rsidRPr="00F5788B">
        <w:lastRenderedPageBreak/>
        <w:t xml:space="preserve">Western Australia </w:t>
      </w:r>
      <w:r w:rsidR="00D538D9" w:rsidRPr="00F5788B">
        <w:t>–</w:t>
      </w:r>
      <w:r w:rsidRPr="00F5788B">
        <w:t xml:space="preserve"> Employment</w:t>
      </w:r>
      <w:bookmarkEnd w:id="19"/>
      <w:bookmarkEnd w:id="20"/>
    </w:p>
    <w:tbl>
      <w:tblPr>
        <w:tblW w:w="5000" w:type="pct"/>
        <w:tblLook w:val="04A0" w:firstRow="1" w:lastRow="0" w:firstColumn="1" w:lastColumn="0" w:noHBand="0" w:noVBand="1"/>
      </w:tblPr>
      <w:tblGrid>
        <w:gridCol w:w="649"/>
        <w:gridCol w:w="3283"/>
        <w:gridCol w:w="1428"/>
        <w:gridCol w:w="2474"/>
        <w:gridCol w:w="14"/>
        <w:gridCol w:w="3266"/>
        <w:gridCol w:w="17"/>
        <w:gridCol w:w="3269"/>
      </w:tblGrid>
      <w:tr w:rsidR="00FE20A3" w:rsidRPr="00532012" w14:paraId="6DB71FAE" w14:textId="77777777" w:rsidTr="000067C6">
        <w:trPr>
          <w:tblHeader/>
        </w:trPr>
        <w:tc>
          <w:tcPr>
            <w:tcW w:w="1365" w:type="pct"/>
            <w:gridSpan w:val="2"/>
            <w:tcBorders>
              <w:top w:val="single" w:sz="4" w:space="0" w:color="auto"/>
              <w:bottom w:val="single" w:sz="4" w:space="0" w:color="auto"/>
              <w:right w:val="single" w:sz="4" w:space="0" w:color="FFFFFF" w:themeColor="background1"/>
            </w:tcBorders>
            <w:shd w:val="clear" w:color="auto" w:fill="54346E"/>
            <w:tcMar>
              <w:top w:w="115" w:type="dxa"/>
              <w:left w:w="115" w:type="dxa"/>
              <w:bottom w:w="115" w:type="dxa"/>
              <w:right w:w="115" w:type="dxa"/>
            </w:tcMar>
          </w:tcPr>
          <w:p w14:paraId="0F6873E8" w14:textId="77777777" w:rsidR="00FE20A3" w:rsidRPr="00532012" w:rsidRDefault="00FE20A3"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Action</w:t>
            </w:r>
          </w:p>
        </w:tc>
        <w:tc>
          <w:tcPr>
            <w:tcW w:w="49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3533486C" w14:textId="77777777" w:rsidR="00FE20A3" w:rsidRPr="00532012" w:rsidRDefault="00FE20A3"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Timeline</w:t>
            </w:r>
          </w:p>
        </w:tc>
        <w:tc>
          <w:tcPr>
            <w:tcW w:w="864"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0B6E3978" w14:textId="77777777" w:rsidR="00FE20A3" w:rsidRPr="00532012" w:rsidRDefault="00FE20A3" w:rsidP="007D553E">
            <w:pPr>
              <w:spacing w:after="60" w:line="240" w:lineRule="auto"/>
              <w:ind w:left="331"/>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Indicator(s)</w:t>
            </w:r>
          </w:p>
        </w:tc>
        <w:tc>
          <w:tcPr>
            <w:tcW w:w="1140"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1E9F6918" w14:textId="77777777" w:rsidR="00FE20A3" w:rsidRPr="00532012" w:rsidRDefault="00FE20A3"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2022-2023 Status and Progress</w:t>
            </w:r>
          </w:p>
        </w:tc>
        <w:tc>
          <w:tcPr>
            <w:tcW w:w="1135" w:type="pct"/>
            <w:tcBorders>
              <w:top w:val="single" w:sz="4" w:space="0" w:color="auto"/>
              <w:left w:val="single" w:sz="4" w:space="0" w:color="FFFFFF" w:themeColor="background1"/>
              <w:bottom w:val="single" w:sz="4" w:space="0" w:color="auto"/>
            </w:tcBorders>
            <w:shd w:val="clear" w:color="auto" w:fill="54346E"/>
            <w:tcMar>
              <w:top w:w="115" w:type="dxa"/>
              <w:left w:w="115" w:type="dxa"/>
              <w:bottom w:w="115" w:type="dxa"/>
              <w:right w:w="115" w:type="dxa"/>
            </w:tcMar>
          </w:tcPr>
          <w:p w14:paraId="648F6F8B" w14:textId="77777777" w:rsidR="00FE20A3" w:rsidRPr="00532012" w:rsidRDefault="00FE20A3"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2021-2022 Status and Progress</w:t>
            </w:r>
          </w:p>
        </w:tc>
      </w:tr>
      <w:tr w:rsidR="00C52DEA" w:rsidRPr="00382C00" w14:paraId="3804CAF5" w14:textId="77777777" w:rsidTr="001F75DD">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5619D4C7" w14:textId="77777777" w:rsidR="00C52DEA" w:rsidRPr="003033D9" w:rsidRDefault="00C52DEA" w:rsidP="001F75DD">
            <w:pPr>
              <w:pStyle w:val="H4Employment"/>
              <w:rPr>
                <w:lang w:val="en-AU"/>
              </w:rPr>
            </w:pPr>
            <w:r w:rsidRPr="003033D9">
              <w:rPr>
                <w:lang w:val="en-AU"/>
              </w:rPr>
              <w:t>Objective 1 - Increase employment of people with disability.</w:t>
            </w:r>
          </w:p>
        </w:tc>
      </w:tr>
      <w:tr w:rsidR="00E11812" w:rsidRPr="00382C00" w14:paraId="5FD0A3BC" w14:textId="77777777" w:rsidTr="001F75DD">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4BFDB9E0" w14:textId="568DFF1A" w:rsidR="00E11812" w:rsidRPr="003033D9" w:rsidRDefault="00E11812" w:rsidP="00B138C3">
            <w:pPr>
              <w:spacing w:after="60" w:line="240" w:lineRule="auto"/>
              <w:rPr>
                <w:rFonts w:cstheme="minorHAnsi"/>
                <w:b/>
                <w:sz w:val="20"/>
                <w:szCs w:val="20"/>
                <w:lang w:val="en-AU"/>
              </w:rPr>
            </w:pPr>
            <w:r w:rsidRPr="003033D9">
              <w:rPr>
                <w:rFonts w:cstheme="minorHAnsi"/>
                <w:b/>
                <w:sz w:val="20"/>
                <w:szCs w:val="20"/>
                <w:lang w:val="en-AU"/>
              </w:rPr>
              <w:t>Employment – Western Australia</w:t>
            </w:r>
          </w:p>
        </w:tc>
      </w:tr>
      <w:tr w:rsidR="00C52DEA" w:rsidRPr="00382C00" w14:paraId="334F345A" w14:textId="77777777" w:rsidTr="001F75DD">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AEAEBBA" w14:textId="77777777" w:rsidR="00C52DEA" w:rsidRPr="003033D9" w:rsidRDefault="00C52DEA"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1.1</w:t>
            </w:r>
          </w:p>
        </w:tc>
        <w:tc>
          <w:tcPr>
            <w:tcW w:w="113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162066E"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Employment participation in the WA Public Sector</w:t>
            </w:r>
          </w:p>
          <w:p w14:paraId="789D64DA" w14:textId="77777777" w:rsidR="00C52DEA" w:rsidRPr="00382C00" w:rsidRDefault="00C52DEA" w:rsidP="00B138C3">
            <w:pPr>
              <w:spacing w:after="60" w:line="240" w:lineRule="auto"/>
              <w:rPr>
                <w:rFonts w:cstheme="minorHAnsi"/>
                <w:sz w:val="20"/>
                <w:szCs w:val="20"/>
                <w:lang w:val="en-AU"/>
              </w:rPr>
            </w:pPr>
            <w:r w:rsidRPr="00382C00">
              <w:rPr>
                <w:rFonts w:cstheme="minorHAnsi"/>
                <w:sz w:val="20"/>
                <w:szCs w:val="20"/>
                <w:lang w:val="en-AU"/>
              </w:rPr>
              <w:t>Implement the government’s People with Disability: Action Plan to Improve WA Public Sector Employment Outcomes 2021-2025.</w:t>
            </w:r>
          </w:p>
          <w:p w14:paraId="4932F68E" w14:textId="77777777" w:rsidR="00C52DEA" w:rsidRPr="00382C00" w:rsidRDefault="00C52DEA" w:rsidP="00B138C3">
            <w:pPr>
              <w:spacing w:after="60" w:line="240" w:lineRule="auto"/>
              <w:rPr>
                <w:rFonts w:cstheme="minorHAnsi"/>
                <w:sz w:val="20"/>
                <w:szCs w:val="20"/>
                <w:lang w:val="en-AU"/>
              </w:rPr>
            </w:pPr>
          </w:p>
          <w:p w14:paraId="43298D10" w14:textId="77777777" w:rsidR="00C52DEA" w:rsidRPr="00382C00" w:rsidRDefault="00C52DEA" w:rsidP="00B138C3">
            <w:pPr>
              <w:spacing w:after="60" w:line="240" w:lineRule="auto"/>
              <w:rPr>
                <w:rFonts w:eastAsia="Times New Roman" w:cstheme="minorHAnsi"/>
                <w:i/>
                <w:sz w:val="20"/>
                <w:szCs w:val="20"/>
                <w:lang w:val="en-AU" w:eastAsia="en-AU"/>
              </w:rPr>
            </w:pPr>
            <w:r w:rsidRPr="00382C00">
              <w:rPr>
                <w:rFonts w:eastAsia="Times New Roman" w:cstheme="minorHAnsi"/>
                <w:i/>
                <w:sz w:val="20"/>
                <w:szCs w:val="20"/>
                <w:lang w:val="en-AU" w:eastAsia="en-AU"/>
              </w:rPr>
              <w:t>Linked to Employment and Financial Security 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C1572BC" w14:textId="77777777" w:rsidR="00C52DEA" w:rsidRPr="00382C00" w:rsidRDefault="00C52DEA"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t>By 2024</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DDF5A8E" w14:textId="77777777" w:rsidR="00C52DEA" w:rsidRPr="00382C00" w:rsidRDefault="00C52DEA" w:rsidP="0061781A">
            <w:pPr>
              <w:numPr>
                <w:ilvl w:val="0"/>
                <w:numId w:val="43"/>
              </w:numPr>
              <w:spacing w:after="60" w:line="240" w:lineRule="auto"/>
              <w:ind w:left="144" w:hanging="144"/>
              <w:rPr>
                <w:rFonts w:eastAsia="Times New Roman" w:cstheme="minorHAnsi"/>
                <w:sz w:val="20"/>
                <w:szCs w:val="20"/>
                <w:lang w:val="en-AU" w:eastAsia="en-AU"/>
              </w:rPr>
            </w:pPr>
            <w:r w:rsidRPr="00382C00">
              <w:rPr>
                <w:rFonts w:cstheme="minorHAnsi"/>
                <w:sz w:val="20"/>
                <w:szCs w:val="20"/>
                <w:lang w:val="en-AU"/>
              </w:rPr>
              <w:t>Number of people with disability employed in the WA Public Sector (aspirational target – increase to 5% by the end of 2025).</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CA1E5A3" w14:textId="77777777" w:rsidR="00C52DEA" w:rsidRPr="00382C00" w:rsidRDefault="00C52DEA"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Some delays</w:t>
            </w:r>
          </w:p>
          <w:p w14:paraId="2271C5E0" w14:textId="77777777" w:rsidR="00745EEB" w:rsidRDefault="00C52DEA" w:rsidP="0061781A">
            <w:pPr>
              <w:numPr>
                <w:ilvl w:val="0"/>
                <w:numId w:val="112"/>
              </w:numPr>
              <w:spacing w:after="60" w:line="240" w:lineRule="auto"/>
              <w:ind w:left="267" w:hanging="267"/>
              <w:rPr>
                <w:rFonts w:eastAsia="Times New Roman" w:cstheme="minorHAnsi"/>
                <w:sz w:val="20"/>
                <w:szCs w:val="20"/>
                <w:lang w:val="en-AU" w:eastAsia="en-AU"/>
              </w:rPr>
            </w:pPr>
            <w:r w:rsidRPr="00382C00">
              <w:rPr>
                <w:rFonts w:eastAsia="Times New Roman" w:cstheme="minorHAnsi"/>
                <w:sz w:val="20"/>
                <w:szCs w:val="20"/>
                <w:lang w:val="en-AU" w:eastAsia="en-AU"/>
              </w:rPr>
              <w:t xml:space="preserve">At 31 March 2023, representation of employees with disability in public sector employment was 1.6%. </w:t>
            </w:r>
          </w:p>
          <w:p w14:paraId="39F34ED8" w14:textId="46B17F69" w:rsidR="00C52DEA" w:rsidRPr="00382C00" w:rsidRDefault="00C52DEA" w:rsidP="0061781A">
            <w:pPr>
              <w:numPr>
                <w:ilvl w:val="0"/>
                <w:numId w:val="112"/>
              </w:numPr>
              <w:spacing w:after="60" w:line="240" w:lineRule="auto"/>
              <w:ind w:left="267" w:hanging="267"/>
              <w:rPr>
                <w:rFonts w:eastAsia="Times New Roman" w:cstheme="minorHAnsi"/>
                <w:sz w:val="20"/>
                <w:szCs w:val="20"/>
                <w:lang w:val="en-AU" w:eastAsia="en-AU"/>
              </w:rPr>
            </w:pPr>
            <w:r w:rsidRPr="00382C00">
              <w:rPr>
                <w:rFonts w:eastAsia="Times New Roman" w:cstheme="minorHAnsi"/>
                <w:sz w:val="20"/>
                <w:szCs w:val="20"/>
                <w:lang w:val="en-AU" w:eastAsia="en-AU"/>
              </w:rPr>
              <w:t xml:space="preserve">The number of public sector employees with disability had increased. </w:t>
            </w:r>
          </w:p>
        </w:tc>
        <w:tc>
          <w:tcPr>
            <w:tcW w:w="1139"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462489E3"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02CAA601" w14:textId="77777777" w:rsidR="00C52DEA" w:rsidRPr="00382C00" w:rsidRDefault="00C52DEA" w:rsidP="0061781A">
            <w:pPr>
              <w:numPr>
                <w:ilvl w:val="0"/>
                <w:numId w:val="73"/>
              </w:numPr>
              <w:spacing w:after="60" w:line="240" w:lineRule="auto"/>
              <w:ind w:left="180" w:hanging="180"/>
              <w:rPr>
                <w:rFonts w:eastAsia="Times New Roman" w:cstheme="minorHAnsi"/>
                <w:sz w:val="20"/>
                <w:szCs w:val="20"/>
                <w:lang w:val="en-AU" w:eastAsia="en-AU"/>
              </w:rPr>
            </w:pPr>
            <w:r w:rsidRPr="00382C00">
              <w:rPr>
                <w:rFonts w:cstheme="minorHAnsi"/>
                <w:sz w:val="20"/>
                <w:szCs w:val="20"/>
                <w:lang w:val="en-AU"/>
              </w:rPr>
              <w:t>December 2021 to March 2022 the number of people with disability employed in the public sector increased. However, as the overall sector workforce increased, representation remained steady at 1.5%.</w:t>
            </w:r>
          </w:p>
        </w:tc>
      </w:tr>
      <w:tr w:rsidR="00C52DEA" w:rsidRPr="00382C00" w14:paraId="606E33FE" w14:textId="77777777" w:rsidTr="001F75DD">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0983F30" w14:textId="77777777" w:rsidR="00C52DEA" w:rsidRPr="003033D9" w:rsidRDefault="00C52DEA"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1.2</w:t>
            </w:r>
          </w:p>
        </w:tc>
        <w:tc>
          <w:tcPr>
            <w:tcW w:w="113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BBCBA6C"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Employment opportunities</w:t>
            </w:r>
          </w:p>
          <w:p w14:paraId="4248C4F6" w14:textId="77777777" w:rsidR="00C52DEA" w:rsidRPr="00382C00" w:rsidRDefault="00C52DEA" w:rsidP="00B138C3">
            <w:pPr>
              <w:spacing w:after="60" w:line="240" w:lineRule="auto"/>
              <w:rPr>
                <w:rFonts w:cstheme="minorHAnsi"/>
                <w:sz w:val="20"/>
                <w:szCs w:val="20"/>
                <w:lang w:val="en-AU"/>
              </w:rPr>
            </w:pPr>
            <w:r w:rsidRPr="00382C00">
              <w:rPr>
                <w:rFonts w:cstheme="minorHAnsi"/>
                <w:sz w:val="20"/>
                <w:szCs w:val="20"/>
                <w:lang w:val="en-AU"/>
              </w:rPr>
              <w:t>Social Housing Economic Recovery Package provides inclusive employment outcomes for people with disability in the construction and allied industries.</w:t>
            </w:r>
          </w:p>
          <w:p w14:paraId="7CB8DCD1" w14:textId="77777777" w:rsidR="00C52DEA" w:rsidRPr="00382C00" w:rsidRDefault="00C52DEA" w:rsidP="00B138C3">
            <w:pPr>
              <w:spacing w:after="60" w:line="240" w:lineRule="auto"/>
              <w:rPr>
                <w:rFonts w:cstheme="minorHAnsi"/>
                <w:sz w:val="20"/>
                <w:szCs w:val="20"/>
                <w:lang w:val="en-AU"/>
              </w:rPr>
            </w:pPr>
          </w:p>
          <w:p w14:paraId="5AFC3AC1" w14:textId="77777777" w:rsidR="00C52DEA" w:rsidRPr="00382C00" w:rsidRDefault="00C52DEA" w:rsidP="00B138C3">
            <w:pPr>
              <w:spacing w:after="60" w:line="240" w:lineRule="auto"/>
              <w:rPr>
                <w:rFonts w:cstheme="minorHAnsi"/>
                <w:sz w:val="20"/>
                <w:szCs w:val="20"/>
                <w:lang w:val="en-AU"/>
              </w:rPr>
            </w:pPr>
          </w:p>
          <w:p w14:paraId="1966EFA2" w14:textId="77777777" w:rsidR="00C52DEA" w:rsidRPr="00382C00" w:rsidRDefault="00C52DEA" w:rsidP="00B138C3">
            <w:pPr>
              <w:spacing w:after="60" w:line="240" w:lineRule="auto"/>
              <w:rPr>
                <w:rFonts w:eastAsia="Times New Roman" w:cstheme="minorHAnsi"/>
                <w:sz w:val="20"/>
                <w:szCs w:val="20"/>
                <w:lang w:val="en-AU" w:eastAsia="en-AU"/>
              </w:rPr>
            </w:pPr>
            <w:r w:rsidRPr="00382C00">
              <w:rPr>
                <w:rFonts w:eastAsia="Times New Roman" w:cstheme="minorHAnsi"/>
                <w:i/>
                <w:sz w:val="20"/>
                <w:szCs w:val="20"/>
                <w:lang w:val="en-AU" w:eastAsia="en-AU"/>
              </w:rPr>
              <w:t>Linked to Employment and Financial security 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D03D473" w14:textId="77777777" w:rsidR="00C52DEA" w:rsidRPr="00382C00" w:rsidRDefault="00C52DEA"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t>By 2023</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6F9F4E7" w14:textId="77777777" w:rsidR="00C52DEA" w:rsidRPr="00382C00" w:rsidRDefault="00C52DEA" w:rsidP="0061781A">
            <w:pPr>
              <w:numPr>
                <w:ilvl w:val="0"/>
                <w:numId w:val="17"/>
              </w:numPr>
              <w:spacing w:after="60" w:line="240" w:lineRule="auto"/>
              <w:ind w:left="207" w:hanging="207"/>
              <w:rPr>
                <w:rFonts w:eastAsia="Times New Roman" w:cstheme="minorHAnsi"/>
                <w:sz w:val="20"/>
                <w:szCs w:val="20"/>
                <w:lang w:val="en-AU" w:eastAsia="en-AU"/>
              </w:rPr>
            </w:pPr>
            <w:r w:rsidRPr="00382C00">
              <w:rPr>
                <w:rFonts w:cstheme="minorHAnsi"/>
                <w:sz w:val="20"/>
                <w:szCs w:val="20"/>
                <w:lang w:val="en-AU"/>
              </w:rPr>
              <w:t>Number of people with disability employed in the construction and allied industries.</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E351371" w14:textId="77777777" w:rsidR="00C52DEA" w:rsidRPr="00382C00" w:rsidRDefault="00C52DEA"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On track</w:t>
            </w:r>
          </w:p>
          <w:p w14:paraId="4537A181" w14:textId="77777777" w:rsidR="00C52DEA" w:rsidRPr="00382C00" w:rsidRDefault="00C52DEA" w:rsidP="0061781A">
            <w:pPr>
              <w:numPr>
                <w:ilvl w:val="0"/>
                <w:numId w:val="17"/>
              </w:numPr>
              <w:spacing w:after="60" w:line="240" w:lineRule="auto"/>
              <w:ind w:left="266" w:hanging="266"/>
              <w:rPr>
                <w:rFonts w:eastAsia="Times New Roman" w:cstheme="minorHAnsi"/>
                <w:sz w:val="20"/>
                <w:szCs w:val="20"/>
                <w:lang w:val="en-AU" w:eastAsia="en-AU"/>
              </w:rPr>
            </w:pPr>
            <w:r w:rsidRPr="00382C00">
              <w:rPr>
                <w:rFonts w:eastAsia="Times New Roman" w:cstheme="minorHAnsi"/>
                <w:sz w:val="20"/>
                <w:szCs w:val="20"/>
                <w:lang w:val="en-AU" w:eastAsia="en-AU"/>
              </w:rPr>
              <w:t xml:space="preserve">Multiple contracted community housing organisations have employed individuals with disabilities to assist with the delivery of Community Housing Grants. </w:t>
            </w:r>
          </w:p>
          <w:p w14:paraId="023BA856" w14:textId="77777777" w:rsidR="00C52DEA" w:rsidRPr="00382C00" w:rsidRDefault="00C52DEA" w:rsidP="0061781A">
            <w:pPr>
              <w:numPr>
                <w:ilvl w:val="0"/>
                <w:numId w:val="17"/>
              </w:numPr>
              <w:spacing w:after="60" w:line="240" w:lineRule="auto"/>
              <w:ind w:left="266" w:hanging="266"/>
              <w:rPr>
                <w:rFonts w:eastAsia="Times New Roman" w:cstheme="minorHAnsi"/>
                <w:sz w:val="20"/>
                <w:szCs w:val="20"/>
                <w:lang w:val="en-AU" w:eastAsia="en-AU"/>
              </w:rPr>
            </w:pPr>
            <w:r w:rsidRPr="00382C00">
              <w:rPr>
                <w:rFonts w:eastAsia="Times New Roman" w:cstheme="minorHAnsi"/>
                <w:sz w:val="20"/>
                <w:szCs w:val="20"/>
                <w:lang w:val="en-AU" w:eastAsia="en-AU"/>
              </w:rPr>
              <w:t>Due to current issues in construction, disability employment targets haven’t been set.</w:t>
            </w:r>
          </w:p>
        </w:tc>
        <w:tc>
          <w:tcPr>
            <w:tcW w:w="1139"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45B58FE2"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615DA41F" w14:textId="77777777" w:rsidR="00C52DEA" w:rsidRPr="00382C00" w:rsidRDefault="00C52DEA" w:rsidP="0061781A">
            <w:pPr>
              <w:numPr>
                <w:ilvl w:val="0"/>
                <w:numId w:val="17"/>
              </w:numPr>
              <w:spacing w:after="60" w:line="240" w:lineRule="auto"/>
              <w:ind w:left="180" w:hanging="180"/>
              <w:rPr>
                <w:rFonts w:eastAsia="Times New Roman" w:cstheme="minorHAnsi"/>
                <w:sz w:val="20"/>
                <w:szCs w:val="20"/>
                <w:lang w:val="en-AU" w:eastAsia="en-AU"/>
              </w:rPr>
            </w:pPr>
            <w:r w:rsidRPr="00382C00">
              <w:rPr>
                <w:rFonts w:cstheme="minorHAnsi"/>
                <w:sz w:val="20"/>
                <w:szCs w:val="20"/>
                <w:lang w:val="en-AU"/>
              </w:rPr>
              <w:t>Tender was developed requesting that information be submitted when organisations tender for Social Housing Economic Recovery Package projects advising on whether they or their employees identify as having disability.</w:t>
            </w:r>
          </w:p>
        </w:tc>
      </w:tr>
      <w:tr w:rsidR="00C52DEA" w:rsidRPr="00382C00" w14:paraId="76B6528C" w14:textId="77777777" w:rsidTr="001F75DD">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ECD8557" w14:textId="77777777" w:rsidR="00C52DEA" w:rsidRPr="003033D9" w:rsidRDefault="00C52DEA"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1.3</w:t>
            </w:r>
          </w:p>
        </w:tc>
        <w:tc>
          <w:tcPr>
            <w:tcW w:w="113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D81544A"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Leading from the front</w:t>
            </w:r>
          </w:p>
          <w:p w14:paraId="558B741F"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 xml:space="preserve">Chief Executive Officer performance agreements to include employment </w:t>
            </w:r>
            <w:r w:rsidRPr="00382C00">
              <w:rPr>
                <w:rFonts w:eastAsiaTheme="minorEastAsia" w:cstheme="minorHAnsi"/>
                <w:bCs/>
                <w:color w:val="000000"/>
                <w:spacing w:val="-4"/>
                <w:sz w:val="20"/>
                <w:szCs w:val="20"/>
                <w:lang w:val="en-US" w:eastAsia="en-IN"/>
              </w:rPr>
              <w:lastRenderedPageBreak/>
              <w:t>targets for people with disability.</w:t>
            </w:r>
          </w:p>
          <w:p w14:paraId="61F2AFE9"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36537801"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 Employment and Financial Security 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B2F8998" w14:textId="77777777" w:rsidR="00C52DEA" w:rsidRPr="00382C00" w:rsidRDefault="00C52DEA" w:rsidP="00B138C3">
            <w:pPr>
              <w:spacing w:after="60" w:line="240" w:lineRule="auto"/>
              <w:rPr>
                <w:rFonts w:cstheme="minorHAnsi"/>
                <w:b/>
                <w:sz w:val="20"/>
                <w:szCs w:val="20"/>
                <w:lang w:val="en-AU"/>
              </w:rPr>
            </w:pPr>
            <w:r w:rsidRPr="00382C00">
              <w:rPr>
                <w:rFonts w:cstheme="minorHAnsi"/>
                <w:b/>
                <w:sz w:val="20"/>
                <w:szCs w:val="20"/>
                <w:lang w:val="en-AU"/>
              </w:rPr>
              <w:lastRenderedPageBreak/>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9BE4DC8" w14:textId="77777777" w:rsidR="00C52DEA" w:rsidRPr="00382C00" w:rsidRDefault="00C52DEA" w:rsidP="00B138C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Number of people with disability employed in the WA Public Sector.</w:t>
            </w:r>
          </w:p>
          <w:p w14:paraId="04BAC907" w14:textId="77777777" w:rsidR="00C52DEA" w:rsidRPr="00382C00" w:rsidRDefault="00C52DEA"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lastRenderedPageBreak/>
              <w:t>Number of CEO performance agreements with employment targets.</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CBEBD14" w14:textId="77777777" w:rsidR="00C52DEA" w:rsidRPr="003033D9" w:rsidRDefault="00C52DEA" w:rsidP="00B138C3">
            <w:pPr>
              <w:spacing w:after="60" w:line="240" w:lineRule="auto"/>
              <w:rPr>
                <w:rFonts w:eastAsia="Times New Roman" w:cstheme="minorHAnsi"/>
                <w:b/>
                <w:sz w:val="20"/>
                <w:szCs w:val="20"/>
                <w:lang w:val="en-AU" w:eastAsia="en-AU"/>
              </w:rPr>
            </w:pPr>
            <w:r w:rsidRPr="0080140F">
              <w:rPr>
                <w:rFonts w:eastAsia="Times New Roman" w:cstheme="minorHAnsi"/>
                <w:b/>
                <w:sz w:val="20"/>
                <w:szCs w:val="20"/>
                <w:lang w:val="en-AU" w:eastAsia="en-AU"/>
              </w:rPr>
              <w:lastRenderedPageBreak/>
              <w:t>Completed</w:t>
            </w:r>
          </w:p>
          <w:p w14:paraId="0C687033" w14:textId="77777777" w:rsidR="00C52DEA" w:rsidRPr="00382C00" w:rsidRDefault="00C52DEA" w:rsidP="0061781A">
            <w:pPr>
              <w:numPr>
                <w:ilvl w:val="0"/>
                <w:numId w:val="17"/>
              </w:numPr>
              <w:spacing w:after="60" w:line="240" w:lineRule="auto"/>
              <w:ind w:left="267" w:hanging="283"/>
              <w:rPr>
                <w:rFonts w:eastAsia="Times New Roman" w:cstheme="minorHAnsi"/>
                <w:sz w:val="20"/>
                <w:szCs w:val="20"/>
                <w:lang w:val="en-AU" w:eastAsia="en-AU"/>
              </w:rPr>
            </w:pPr>
            <w:r w:rsidRPr="003033D9">
              <w:rPr>
                <w:rFonts w:eastAsia="Times New Roman" w:cstheme="minorHAnsi"/>
                <w:sz w:val="20"/>
                <w:szCs w:val="20"/>
                <w:lang w:val="en-AU" w:eastAsia="en-AU"/>
              </w:rPr>
              <w:t xml:space="preserve">CEO delivery performance agreements templates include a </w:t>
            </w:r>
            <w:r w:rsidRPr="003033D9">
              <w:rPr>
                <w:rFonts w:eastAsia="Times New Roman" w:cstheme="minorHAnsi"/>
                <w:sz w:val="20"/>
                <w:szCs w:val="20"/>
                <w:lang w:val="en-AU" w:eastAsia="en-AU"/>
              </w:rPr>
              <w:lastRenderedPageBreak/>
              <w:t>requirement for CEO’s to demonstrate progress towards agreed diversity targets.</w:t>
            </w:r>
          </w:p>
        </w:tc>
        <w:tc>
          <w:tcPr>
            <w:tcW w:w="1139"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1DA51664"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6158C734" w14:textId="77777777" w:rsidR="00C52DEA" w:rsidRPr="00382C00" w:rsidRDefault="00C52DEA" w:rsidP="0061781A">
            <w:pPr>
              <w:widowControl w:val="0"/>
              <w:numPr>
                <w:ilvl w:val="0"/>
                <w:numId w:val="17"/>
              </w:numPr>
              <w:suppressAutoHyphens/>
              <w:autoSpaceDE w:val="0"/>
              <w:autoSpaceDN w:val="0"/>
              <w:adjustRightInd w:val="0"/>
              <w:spacing w:after="60" w:line="240" w:lineRule="auto"/>
              <w:ind w:left="180" w:hanging="142"/>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All CEO Delivery and Performance Agreement templates include a </w:t>
            </w:r>
            <w:r w:rsidRPr="00382C00">
              <w:rPr>
                <w:rFonts w:eastAsiaTheme="minorEastAsia" w:cstheme="minorHAnsi"/>
                <w:color w:val="000000"/>
                <w:spacing w:val="-4"/>
                <w:sz w:val="20"/>
                <w:szCs w:val="20"/>
                <w:lang w:val="en-US" w:eastAsia="en-IN"/>
              </w:rPr>
              <w:lastRenderedPageBreak/>
              <w:t xml:space="preserve">requirement for CEO's to demonstrate progress towards agreed diversity targets. </w:t>
            </w:r>
          </w:p>
          <w:p w14:paraId="25DEFDAB" w14:textId="77777777" w:rsidR="00C52DEA" w:rsidRPr="00382C00" w:rsidRDefault="00C52DEA" w:rsidP="0061781A">
            <w:pPr>
              <w:widowControl w:val="0"/>
              <w:numPr>
                <w:ilvl w:val="0"/>
                <w:numId w:val="17"/>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pacing w:val="-6"/>
                <w:sz w:val="20"/>
                <w:szCs w:val="20"/>
                <w:lang w:val="en-US" w:eastAsia="en-IN"/>
              </w:rPr>
              <w:t>Progress on number of people with disability employed (see 1.1).</w:t>
            </w:r>
          </w:p>
        </w:tc>
      </w:tr>
      <w:tr w:rsidR="00C52DEA" w:rsidRPr="00382C00" w14:paraId="49B9FD8B" w14:textId="77777777" w:rsidTr="001F75DD">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4B89C55C" w14:textId="77777777" w:rsidR="00C52DEA" w:rsidRPr="003033D9" w:rsidRDefault="00C52DEA"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lastRenderedPageBreak/>
              <w:t>1.4</w:t>
            </w:r>
          </w:p>
        </w:tc>
        <w:tc>
          <w:tcPr>
            <w:tcW w:w="113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F65480A"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WA Government – a leader in disability confident recruitment</w:t>
            </w:r>
          </w:p>
          <w:p w14:paraId="6B899DDE"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State Government agencies to become disability recruitment confident.</w:t>
            </w:r>
          </w:p>
          <w:p w14:paraId="01ED0E42"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E48BB76"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eastAsia="Times New Roman" w:cstheme="minorHAnsi"/>
                <w:bCs/>
                <w:i/>
                <w:color w:val="000000"/>
                <w:spacing w:val="-4"/>
                <w:sz w:val="20"/>
                <w:szCs w:val="20"/>
                <w:lang w:val="en-US" w:eastAsia="en-AU"/>
              </w:rPr>
              <w:t>Linked to Employment and Financial security Policy Priority 1: Increase employment of people with disability</w:t>
            </w:r>
          </w:p>
          <w:p w14:paraId="474C94A1"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FEED182" w14:textId="77777777" w:rsidR="00C52DEA" w:rsidRPr="00382C00" w:rsidRDefault="00C52DEA" w:rsidP="00B138C3">
            <w:pPr>
              <w:spacing w:after="60" w:line="240" w:lineRule="auto"/>
              <w:rPr>
                <w:rFonts w:cstheme="minorHAnsi"/>
                <w:b/>
                <w:sz w:val="20"/>
                <w:szCs w:val="20"/>
                <w:lang w:val="en-AU"/>
              </w:rPr>
            </w:pPr>
            <w:r w:rsidRPr="00382C00">
              <w:rPr>
                <w:rFonts w:cstheme="minorHAnsi"/>
                <w:b/>
                <w:sz w:val="20"/>
                <w:szCs w:val="20"/>
                <w:lang w:val="en-AU"/>
              </w:rPr>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7E84D14" w14:textId="77777777" w:rsidR="00C52DEA" w:rsidRPr="00382C00" w:rsidRDefault="00C52DEA" w:rsidP="0061781A">
            <w:pPr>
              <w:numPr>
                <w:ilvl w:val="0"/>
                <w:numId w:val="43"/>
              </w:numPr>
              <w:spacing w:after="60" w:line="240" w:lineRule="auto"/>
              <w:ind w:left="212" w:hanging="212"/>
              <w:rPr>
                <w:rFonts w:cstheme="minorHAnsi"/>
                <w:sz w:val="20"/>
                <w:szCs w:val="20"/>
                <w:lang w:val="en-AU"/>
              </w:rPr>
            </w:pPr>
            <w:r w:rsidRPr="00382C00">
              <w:rPr>
                <w:rFonts w:cstheme="minorHAnsi"/>
                <w:sz w:val="20"/>
                <w:szCs w:val="20"/>
                <w:lang w:val="en-AU"/>
              </w:rPr>
              <w:t>Number of people with disability employed in the WA Public Sector</w:t>
            </w:r>
          </w:p>
          <w:p w14:paraId="55E1E4D6" w14:textId="77777777" w:rsidR="00C52DEA" w:rsidRPr="00382C00" w:rsidRDefault="00C52DEA" w:rsidP="0061781A">
            <w:pPr>
              <w:numPr>
                <w:ilvl w:val="0"/>
                <w:numId w:val="43"/>
              </w:numPr>
              <w:spacing w:after="60" w:line="240" w:lineRule="auto"/>
              <w:ind w:left="212" w:hanging="212"/>
              <w:rPr>
                <w:rFonts w:cstheme="minorHAnsi"/>
                <w:sz w:val="20"/>
                <w:szCs w:val="20"/>
                <w:lang w:val="en-AU"/>
              </w:rPr>
            </w:pPr>
            <w:r w:rsidRPr="00382C00">
              <w:rPr>
                <w:rFonts w:cstheme="minorHAnsi"/>
                <w:sz w:val="20"/>
                <w:szCs w:val="20"/>
                <w:lang w:val="en-AU"/>
              </w:rPr>
              <w:t>Number of State government agencies that are:</w:t>
            </w:r>
          </w:p>
          <w:p w14:paraId="5614C726" w14:textId="77777777" w:rsidR="00C52DEA" w:rsidRPr="00382C00" w:rsidRDefault="00C52DEA" w:rsidP="0061781A">
            <w:pPr>
              <w:numPr>
                <w:ilvl w:val="0"/>
                <w:numId w:val="43"/>
              </w:numPr>
              <w:spacing w:after="60" w:line="240" w:lineRule="auto"/>
              <w:ind w:left="212" w:hanging="212"/>
              <w:rPr>
                <w:rFonts w:cstheme="minorHAnsi"/>
                <w:sz w:val="20"/>
                <w:szCs w:val="20"/>
                <w:lang w:val="en-AU"/>
              </w:rPr>
            </w:pPr>
            <w:r w:rsidRPr="00382C00">
              <w:rPr>
                <w:rFonts w:cstheme="minorHAnsi"/>
                <w:sz w:val="20"/>
                <w:szCs w:val="20"/>
                <w:lang w:val="en-AU"/>
              </w:rPr>
              <w:t>are accredited disability confident recruiters or</w:t>
            </w:r>
          </w:p>
          <w:p w14:paraId="7628DBBC" w14:textId="77777777" w:rsidR="00C52DEA" w:rsidRPr="00382C00" w:rsidRDefault="00C52DEA" w:rsidP="0061781A">
            <w:pPr>
              <w:numPr>
                <w:ilvl w:val="0"/>
                <w:numId w:val="43"/>
              </w:numPr>
              <w:spacing w:after="60" w:line="240" w:lineRule="auto"/>
              <w:ind w:left="212" w:hanging="212"/>
              <w:rPr>
                <w:rFonts w:cstheme="minorHAnsi"/>
                <w:sz w:val="20"/>
                <w:szCs w:val="20"/>
                <w:lang w:val="en-AU"/>
              </w:rPr>
            </w:pPr>
            <w:r w:rsidRPr="00382C00">
              <w:rPr>
                <w:rFonts w:cstheme="minorHAnsi"/>
                <w:sz w:val="20"/>
                <w:szCs w:val="20"/>
                <w:lang w:val="en-AU"/>
              </w:rPr>
              <w:t>have undertaken ‘disability confident recruiter’ training.</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882C0D2" w14:textId="77777777" w:rsidR="00C52DEA" w:rsidRPr="00382C00" w:rsidRDefault="00C52DEA"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On track</w:t>
            </w:r>
          </w:p>
          <w:p w14:paraId="6B2C0623" w14:textId="77777777" w:rsidR="00C52DEA" w:rsidRPr="00382C00" w:rsidRDefault="00C52DEA" w:rsidP="0061781A">
            <w:pPr>
              <w:numPr>
                <w:ilvl w:val="0"/>
                <w:numId w:val="113"/>
              </w:numPr>
              <w:spacing w:after="60" w:line="240" w:lineRule="auto"/>
              <w:ind w:left="267" w:hanging="267"/>
              <w:rPr>
                <w:rFonts w:eastAsia="Times New Roman" w:cstheme="minorHAnsi"/>
                <w:sz w:val="20"/>
                <w:szCs w:val="20"/>
                <w:lang w:val="en-AU" w:eastAsia="en-AU"/>
              </w:rPr>
            </w:pPr>
            <w:r w:rsidRPr="00382C00">
              <w:rPr>
                <w:rFonts w:eastAsia="Times New Roman" w:cstheme="minorHAnsi"/>
                <w:sz w:val="20"/>
                <w:szCs w:val="20"/>
                <w:lang w:val="en-AU" w:eastAsia="en-AU"/>
              </w:rPr>
              <w:t>Multiple agencies reported that they were working towards implementation and accreditation of disability confident recruitment processes.</w:t>
            </w:r>
          </w:p>
        </w:tc>
        <w:tc>
          <w:tcPr>
            <w:tcW w:w="1139"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12F4625B"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446DF76E" w14:textId="77777777" w:rsidR="00C52DEA" w:rsidRPr="00382C00" w:rsidRDefault="00C52DEA" w:rsidP="0061781A">
            <w:pPr>
              <w:widowControl w:val="0"/>
              <w:numPr>
                <w:ilvl w:val="0"/>
                <w:numId w:val="7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No further agencies were accredited during the reporting period.</w:t>
            </w:r>
          </w:p>
        </w:tc>
      </w:tr>
      <w:tr w:rsidR="00C52DEA" w:rsidRPr="00382C00" w14:paraId="0340FBA2" w14:textId="77777777" w:rsidTr="001F75DD">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F409B61" w14:textId="77777777" w:rsidR="00C52DEA" w:rsidRPr="003033D9" w:rsidRDefault="00C52DEA"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1.5</w:t>
            </w:r>
          </w:p>
        </w:tc>
        <w:tc>
          <w:tcPr>
            <w:tcW w:w="113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C95C8EE"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Attracting and retaining a talented further workforce</w:t>
            </w:r>
          </w:p>
          <w:p w14:paraId="494A337E"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Provide incentive payments to WA employers who employ and apprentice or new entrant trainee, including people with disability.</w:t>
            </w:r>
          </w:p>
          <w:p w14:paraId="3EA64B4E"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0197BE77" w14:textId="1A4C4A57" w:rsidR="00C52DEA" w:rsidRPr="009E6483" w:rsidRDefault="00C52DEA"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eastAsia="Times New Roman" w:cstheme="minorHAnsi"/>
                <w:bCs/>
                <w:i/>
                <w:color w:val="000000"/>
                <w:spacing w:val="-4"/>
                <w:sz w:val="20"/>
                <w:szCs w:val="20"/>
                <w:lang w:val="en-US" w:eastAsia="en-AU"/>
              </w:rPr>
              <w:t>Linked to Employment and Financial Security 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5728830" w14:textId="77777777" w:rsidR="00C52DEA" w:rsidRPr="00382C00" w:rsidRDefault="00C52DEA" w:rsidP="00B138C3">
            <w:pPr>
              <w:spacing w:after="60" w:line="240" w:lineRule="auto"/>
              <w:rPr>
                <w:rFonts w:cstheme="minorHAnsi"/>
                <w:b/>
                <w:sz w:val="20"/>
                <w:szCs w:val="20"/>
                <w:lang w:val="en-AU"/>
              </w:rPr>
            </w:pPr>
            <w:r w:rsidRPr="00382C00">
              <w:rPr>
                <w:rFonts w:cstheme="minorHAnsi"/>
                <w:b/>
                <w:sz w:val="20"/>
                <w:szCs w:val="20"/>
                <w:lang w:val="en-AU"/>
              </w:rPr>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5DF72AF" w14:textId="77777777" w:rsidR="00C52DEA" w:rsidRPr="00382C00" w:rsidRDefault="00C52DEA"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Implementation of program.</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83F48F6" w14:textId="77777777" w:rsidR="00C52DEA" w:rsidRPr="00382C00" w:rsidRDefault="00C52DEA"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On track</w:t>
            </w:r>
          </w:p>
          <w:p w14:paraId="5EDEF7B5" w14:textId="77777777" w:rsidR="00C52DEA" w:rsidRPr="00382C00" w:rsidRDefault="00C52DEA" w:rsidP="0061781A">
            <w:pPr>
              <w:numPr>
                <w:ilvl w:val="0"/>
                <w:numId w:val="74"/>
              </w:numPr>
              <w:spacing w:after="60" w:line="240" w:lineRule="auto"/>
              <w:ind w:left="266" w:hanging="266"/>
              <w:rPr>
                <w:rFonts w:eastAsia="Times New Roman" w:cstheme="minorHAnsi"/>
                <w:sz w:val="20"/>
                <w:szCs w:val="20"/>
                <w:lang w:val="en-AU" w:eastAsia="en-AU"/>
              </w:rPr>
            </w:pPr>
            <w:r w:rsidRPr="00382C00">
              <w:rPr>
                <w:rFonts w:eastAsia="Times New Roman" w:cstheme="minorHAnsi"/>
                <w:sz w:val="20"/>
                <w:szCs w:val="20"/>
                <w:lang w:val="en-AU" w:eastAsia="en-AU"/>
              </w:rPr>
              <w:t xml:space="preserve">The Jobs and Skills WA Employer Incentive provides financial assistance to Western Australian businesses who employ an apprentice or new entrant trainee.  </w:t>
            </w:r>
          </w:p>
          <w:p w14:paraId="2AD1BBA3" w14:textId="77777777" w:rsidR="00C52DEA" w:rsidRPr="00382C00" w:rsidRDefault="00C52DEA" w:rsidP="0061781A">
            <w:pPr>
              <w:numPr>
                <w:ilvl w:val="0"/>
                <w:numId w:val="74"/>
              </w:numPr>
              <w:spacing w:after="60" w:line="240" w:lineRule="auto"/>
              <w:ind w:left="266" w:hanging="266"/>
              <w:rPr>
                <w:rFonts w:eastAsia="Times New Roman" w:cstheme="minorHAnsi"/>
                <w:sz w:val="20"/>
                <w:szCs w:val="20"/>
                <w:lang w:val="en-AU" w:eastAsia="en-AU"/>
              </w:rPr>
            </w:pPr>
            <w:r w:rsidRPr="00382C00">
              <w:rPr>
                <w:rFonts w:eastAsia="Times New Roman" w:cstheme="minorHAnsi"/>
                <w:sz w:val="20"/>
                <w:szCs w:val="20"/>
                <w:lang w:val="en-AU" w:eastAsia="en-AU"/>
              </w:rPr>
              <w:t>Eligible employers of apprentices/trainees with a disability receive an additional loading payment of 10%.</w:t>
            </w:r>
          </w:p>
        </w:tc>
        <w:tc>
          <w:tcPr>
            <w:tcW w:w="1139"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4B1830BC"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7A1271F0" w14:textId="77777777" w:rsidR="00C52DEA" w:rsidRPr="00382C00" w:rsidRDefault="00C52DEA" w:rsidP="0061781A">
            <w:pPr>
              <w:widowControl w:val="0"/>
              <w:numPr>
                <w:ilvl w:val="0"/>
                <w:numId w:val="7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WA Government developed a support payment for the employment of apprentices, up to $8,500, and for trainees up to $4,250. </w:t>
            </w:r>
          </w:p>
          <w:p w14:paraId="30A9F5A1" w14:textId="77777777" w:rsidR="00C52DEA" w:rsidRPr="00382C00" w:rsidRDefault="00C52DEA" w:rsidP="0061781A">
            <w:pPr>
              <w:widowControl w:val="0"/>
              <w:numPr>
                <w:ilvl w:val="0"/>
                <w:numId w:val="7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An additional 10% loading applies to apprentices and trainees with disability.</w:t>
            </w:r>
          </w:p>
        </w:tc>
      </w:tr>
      <w:tr w:rsidR="00C52DEA" w:rsidRPr="00382C00" w14:paraId="4A643A61" w14:textId="77777777" w:rsidTr="001F75DD">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6F0216AB" w14:textId="77777777" w:rsidR="00C52DEA" w:rsidRPr="003033D9" w:rsidRDefault="00C52DEA"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1.6</w:t>
            </w:r>
          </w:p>
        </w:tc>
        <w:tc>
          <w:tcPr>
            <w:tcW w:w="113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E2C8D64"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Containers for change</w:t>
            </w:r>
          </w:p>
          <w:p w14:paraId="4E391C0E"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 xml:space="preserve">Support the Containers for Change </w:t>
            </w:r>
            <w:r w:rsidRPr="00382C00">
              <w:rPr>
                <w:rFonts w:eastAsiaTheme="minorEastAsia" w:cstheme="minorHAnsi"/>
                <w:bCs/>
                <w:color w:val="000000"/>
                <w:spacing w:val="-4"/>
                <w:sz w:val="20"/>
                <w:szCs w:val="20"/>
                <w:lang w:val="en-US" w:eastAsia="en-IN"/>
              </w:rPr>
              <w:lastRenderedPageBreak/>
              <w:t>scheme as it facilitates the employment of people with disability, Aboriginal people and the long-term employed.</w:t>
            </w:r>
          </w:p>
          <w:p w14:paraId="7FF6200C"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03859D5"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imes New Roman" w:cstheme="minorHAnsi"/>
                <w:bCs/>
                <w:i/>
                <w:color w:val="000000"/>
                <w:spacing w:val="-4"/>
                <w:sz w:val="20"/>
                <w:szCs w:val="20"/>
                <w:lang w:val="en-US" w:eastAsia="en-AU"/>
              </w:rPr>
              <w:t>Linked to Employment and Financial Security 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CDB0264" w14:textId="77777777" w:rsidR="00C52DEA" w:rsidRPr="00382C00" w:rsidRDefault="00C52DEA" w:rsidP="00B138C3">
            <w:pPr>
              <w:spacing w:after="60" w:line="240" w:lineRule="auto"/>
              <w:rPr>
                <w:rFonts w:cstheme="minorHAnsi"/>
                <w:b/>
                <w:sz w:val="20"/>
                <w:szCs w:val="20"/>
                <w:lang w:val="en-AU"/>
              </w:rPr>
            </w:pPr>
            <w:r w:rsidRPr="00382C00">
              <w:rPr>
                <w:rFonts w:cstheme="minorHAnsi"/>
                <w:b/>
                <w:sz w:val="20"/>
                <w:szCs w:val="20"/>
                <w:lang w:val="en-AU"/>
              </w:rPr>
              <w:lastRenderedPageBreak/>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8F79124" w14:textId="77777777" w:rsidR="00C52DEA" w:rsidRPr="00382C00" w:rsidRDefault="00C52DEA" w:rsidP="00B138C3">
            <w:pPr>
              <w:spacing w:after="60" w:line="240" w:lineRule="auto"/>
              <w:rPr>
                <w:rFonts w:cstheme="minorHAnsi"/>
                <w:sz w:val="20"/>
                <w:szCs w:val="20"/>
                <w:lang w:val="en-AU"/>
              </w:rPr>
            </w:pPr>
            <w:r w:rsidRPr="00382C00">
              <w:rPr>
                <w:rFonts w:cstheme="minorHAnsi"/>
                <w:sz w:val="20"/>
                <w:szCs w:val="20"/>
                <w:lang w:val="en-AU"/>
              </w:rPr>
              <w:t xml:space="preserve">Number of people with disability employed in the </w:t>
            </w:r>
            <w:r w:rsidRPr="00382C00">
              <w:rPr>
                <w:rFonts w:cstheme="minorHAnsi"/>
                <w:sz w:val="20"/>
                <w:szCs w:val="20"/>
                <w:lang w:val="en-AU"/>
              </w:rPr>
              <w:lastRenderedPageBreak/>
              <w:t>Containers for Change scheme.</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C87F19C" w14:textId="77777777" w:rsidR="00C52DEA" w:rsidRPr="00382C00" w:rsidRDefault="00C52DEA"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lastRenderedPageBreak/>
              <w:t>On track</w:t>
            </w:r>
          </w:p>
          <w:p w14:paraId="064CDE38" w14:textId="77777777" w:rsidR="00C52DEA" w:rsidRPr="00382C00" w:rsidRDefault="00C52DEA" w:rsidP="0061781A">
            <w:pPr>
              <w:numPr>
                <w:ilvl w:val="0"/>
                <w:numId w:val="114"/>
              </w:numPr>
              <w:spacing w:after="60" w:line="240" w:lineRule="auto"/>
              <w:ind w:left="266" w:hanging="266"/>
              <w:rPr>
                <w:rFonts w:eastAsia="Times New Roman" w:cstheme="minorHAnsi"/>
                <w:sz w:val="20"/>
                <w:szCs w:val="20"/>
                <w:lang w:val="en-AU" w:eastAsia="en-AU"/>
              </w:rPr>
            </w:pPr>
            <w:r w:rsidRPr="00382C00">
              <w:rPr>
                <w:rFonts w:eastAsia="Times New Roman" w:cstheme="minorHAnsi"/>
                <w:sz w:val="20"/>
                <w:szCs w:val="20"/>
                <w:lang w:val="en-AU" w:eastAsia="en-AU"/>
              </w:rPr>
              <w:lastRenderedPageBreak/>
              <w:t>As at April 2023, 187 people who are living with a disability or subject to other social disadvantage are employed through the Containers for Change Program, representing over 22% of employment.</w:t>
            </w:r>
          </w:p>
        </w:tc>
        <w:tc>
          <w:tcPr>
            <w:tcW w:w="1139"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4DF5B73A"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6682FE57" w14:textId="77777777" w:rsidR="00C52DEA" w:rsidRPr="00382C00" w:rsidRDefault="00C52DEA" w:rsidP="0061781A">
            <w:pPr>
              <w:widowControl w:val="0"/>
              <w:numPr>
                <w:ilvl w:val="0"/>
                <w:numId w:val="7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The scheme has created a total of </w:t>
            </w:r>
            <w:r w:rsidRPr="00382C00">
              <w:rPr>
                <w:rFonts w:eastAsiaTheme="minorEastAsia" w:cstheme="minorHAnsi"/>
                <w:bCs/>
                <w:color w:val="000000"/>
                <w:sz w:val="20"/>
                <w:szCs w:val="20"/>
                <w:lang w:val="en-US" w:eastAsia="en-IN"/>
              </w:rPr>
              <w:lastRenderedPageBreak/>
              <w:t>821 jobs. Of that figure, 187 jobs are currently held by people that have disability, are disadvantaged or vulnerable.</w:t>
            </w:r>
          </w:p>
        </w:tc>
      </w:tr>
      <w:tr w:rsidR="00C52DEA" w:rsidRPr="00382C00" w14:paraId="3149BCAC" w14:textId="77777777" w:rsidTr="003A28AA">
        <w:tc>
          <w:tcPr>
            <w:tcW w:w="4997"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02206EDD" w14:textId="77777777" w:rsidR="00C52DEA" w:rsidRPr="00382C00" w:rsidRDefault="00C52DEA" w:rsidP="001F75DD">
            <w:pPr>
              <w:pStyle w:val="H4Employment"/>
              <w:rPr>
                <w:rFonts w:eastAsiaTheme="minorEastAsia"/>
                <w:color w:val="000000"/>
                <w:lang w:val="en-US" w:eastAsia="en-IN"/>
              </w:rPr>
            </w:pPr>
            <w:r w:rsidRPr="003033D9">
              <w:rPr>
                <w:rFonts w:eastAsia="Times New Roman"/>
                <w:lang w:val="en-AU" w:eastAsia="en-AU"/>
              </w:rPr>
              <w:lastRenderedPageBreak/>
              <w:t>Objective 2 - Improve the transition of young people with disability from education to employment.</w:t>
            </w:r>
          </w:p>
        </w:tc>
      </w:tr>
      <w:tr w:rsidR="00E11812" w:rsidRPr="00382C00" w14:paraId="5D87E794" w14:textId="77777777" w:rsidTr="003A28AA">
        <w:tc>
          <w:tcPr>
            <w:tcW w:w="4997"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20C26ACC" w14:textId="164E5B61" w:rsidR="00E11812" w:rsidRPr="003033D9" w:rsidRDefault="00E11812" w:rsidP="00B138C3">
            <w:pPr>
              <w:widowControl w:val="0"/>
              <w:suppressAutoHyphens/>
              <w:autoSpaceDE w:val="0"/>
              <w:autoSpaceDN w:val="0"/>
              <w:adjustRightInd w:val="0"/>
              <w:spacing w:after="60" w:line="240" w:lineRule="auto"/>
              <w:textAlignment w:val="center"/>
              <w:rPr>
                <w:rFonts w:eastAsia="Times New Roman" w:cstheme="minorHAnsi"/>
                <w:b/>
                <w:sz w:val="20"/>
                <w:szCs w:val="20"/>
                <w:lang w:val="en-AU" w:eastAsia="en-AU"/>
              </w:rPr>
            </w:pPr>
            <w:r w:rsidRPr="003033D9">
              <w:rPr>
                <w:rFonts w:eastAsia="Times New Roman" w:cstheme="minorHAnsi"/>
                <w:b/>
                <w:sz w:val="20"/>
                <w:szCs w:val="20"/>
                <w:lang w:val="en-AU" w:eastAsia="en-AU"/>
              </w:rPr>
              <w:t>Employment – Western Australia</w:t>
            </w:r>
          </w:p>
        </w:tc>
      </w:tr>
      <w:tr w:rsidR="002245A0" w:rsidRPr="00382C00" w14:paraId="1B998C24" w14:textId="77777777" w:rsidTr="001F75DD">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4D7E8A7" w14:textId="77777777" w:rsidR="00C52DEA" w:rsidRPr="003033D9" w:rsidRDefault="00C52DEA"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2.1</w:t>
            </w:r>
          </w:p>
        </w:tc>
        <w:tc>
          <w:tcPr>
            <w:tcW w:w="113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A053B2B"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Path to success</w:t>
            </w:r>
          </w:p>
          <w:p w14:paraId="55BB94B2"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Students with disability are engaged in early pathway planning to support them to transition through their education and into work or further study.</w:t>
            </w:r>
          </w:p>
          <w:p w14:paraId="184453B9"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04C98A2"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382C00">
              <w:rPr>
                <w:rFonts w:eastAsiaTheme="minorEastAsia" w:cstheme="minorHAnsi"/>
                <w:i/>
                <w:color w:val="000000"/>
                <w:spacing w:val="-4"/>
                <w:sz w:val="20"/>
                <w:szCs w:val="20"/>
                <w:lang w:val="en-US" w:eastAsia="en-IN"/>
              </w:rPr>
              <w:t>Linked to Employment and Financial Security Policy Priority 2: Improve the transition of young people with disability from education to employment</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58829B5" w14:textId="77777777" w:rsidR="00C52DEA" w:rsidRPr="00382C00" w:rsidRDefault="00C52DEA" w:rsidP="00B138C3">
            <w:pPr>
              <w:spacing w:after="60" w:line="240" w:lineRule="auto"/>
              <w:rPr>
                <w:rFonts w:eastAsia="Times New Roman" w:cstheme="minorHAnsi"/>
                <w:b/>
                <w:color w:val="000000"/>
                <w:sz w:val="20"/>
                <w:szCs w:val="20"/>
                <w:lang w:val="en-AU" w:eastAsia="en-AU"/>
              </w:rPr>
            </w:pPr>
            <w:r w:rsidRPr="00382C00">
              <w:rPr>
                <w:rFonts w:cstheme="minorHAnsi"/>
                <w:b/>
                <w:sz w:val="20"/>
                <w:szCs w:val="20"/>
                <w:lang w:val="en-AU"/>
              </w:rPr>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3B50110" w14:textId="77777777" w:rsidR="00C52DEA" w:rsidRPr="00382C00" w:rsidRDefault="00C52DEA" w:rsidP="00B138C3">
            <w:pPr>
              <w:numPr>
                <w:ilvl w:val="0"/>
                <w:numId w:val="2"/>
              </w:numPr>
              <w:spacing w:after="60" w:line="240" w:lineRule="auto"/>
              <w:ind w:left="70" w:hanging="141"/>
              <w:rPr>
                <w:rFonts w:cstheme="minorHAnsi"/>
                <w:sz w:val="20"/>
                <w:szCs w:val="20"/>
                <w:lang w:val="en-AU"/>
              </w:rPr>
            </w:pPr>
            <w:r w:rsidRPr="00382C00">
              <w:rPr>
                <w:rFonts w:cstheme="minorHAnsi"/>
                <w:sz w:val="20"/>
                <w:szCs w:val="20"/>
                <w:lang w:val="en-AU"/>
              </w:rPr>
              <w:t>Students engaged.</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1F68367" w14:textId="77777777" w:rsidR="00C52DEA" w:rsidRPr="00382C00" w:rsidRDefault="00C52DEA"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 track</w:t>
            </w:r>
          </w:p>
          <w:p w14:paraId="291BCFED" w14:textId="77777777" w:rsidR="00C52DEA" w:rsidRPr="00382C00" w:rsidRDefault="00C52DEA" w:rsidP="0061781A">
            <w:pPr>
              <w:numPr>
                <w:ilvl w:val="0"/>
                <w:numId w:val="74"/>
              </w:numPr>
              <w:spacing w:after="60" w:line="240" w:lineRule="auto"/>
              <w:ind w:left="267" w:hanging="267"/>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Career pathway information for young people with disability is included in Career Conversations events for families. </w:t>
            </w:r>
          </w:p>
          <w:p w14:paraId="5E03FBED" w14:textId="3A1B6EF7" w:rsidR="00C52DEA" w:rsidRDefault="00C52DEA" w:rsidP="0061781A">
            <w:pPr>
              <w:numPr>
                <w:ilvl w:val="0"/>
                <w:numId w:val="74"/>
              </w:numPr>
              <w:spacing w:after="60" w:line="240" w:lineRule="auto"/>
              <w:ind w:left="267" w:hanging="267"/>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Resources and information sheet for families are housed on the Department’s public facing</w:t>
            </w:r>
            <w:r w:rsidR="00745EEB">
              <w:rPr>
                <w:rFonts w:eastAsia="Times New Roman" w:cstheme="minorHAnsi"/>
                <w:color w:val="000000"/>
                <w:sz w:val="20"/>
                <w:szCs w:val="20"/>
                <w:lang w:val="en-AU" w:eastAsia="en-AU"/>
              </w:rPr>
              <w:t xml:space="preserve"> website.</w:t>
            </w:r>
          </w:p>
          <w:p w14:paraId="0572B368" w14:textId="77777777" w:rsidR="00745EEB" w:rsidRDefault="00745EEB" w:rsidP="00745EEB">
            <w:pPr>
              <w:spacing w:after="60" w:line="240" w:lineRule="auto"/>
              <w:ind w:left="267"/>
              <w:rPr>
                <w:rFonts w:eastAsia="Times New Roman" w:cstheme="minorHAnsi"/>
                <w:color w:val="000000"/>
                <w:sz w:val="20"/>
                <w:szCs w:val="20"/>
                <w:lang w:val="en-AU" w:eastAsia="en-AU"/>
              </w:rPr>
            </w:pPr>
            <w:r>
              <w:rPr>
                <w:rFonts w:eastAsia="Times New Roman" w:cstheme="minorHAnsi"/>
                <w:color w:val="000000"/>
                <w:sz w:val="20"/>
                <w:szCs w:val="20"/>
                <w:lang w:val="en-AU" w:eastAsia="en-AU"/>
              </w:rPr>
              <w:t xml:space="preserve">[Link: </w:t>
            </w:r>
          </w:p>
          <w:p w14:paraId="2B0471D8" w14:textId="24B0914B" w:rsidR="00745EEB" w:rsidRPr="00A633BA" w:rsidRDefault="002C2D86" w:rsidP="00745EEB">
            <w:pPr>
              <w:spacing w:after="60" w:line="240" w:lineRule="auto"/>
              <w:ind w:left="267"/>
              <w:rPr>
                <w:rFonts w:eastAsia="Times New Roman" w:cstheme="minorHAnsi"/>
                <w:color w:val="000000"/>
                <w:sz w:val="20"/>
                <w:szCs w:val="20"/>
                <w:lang w:val="en-AU" w:eastAsia="en-AU"/>
              </w:rPr>
            </w:pPr>
            <w:r w:rsidRPr="00A633BA">
              <w:rPr>
                <w:rFonts w:eastAsia="Times New Roman" w:cstheme="minorHAnsi"/>
                <w:color w:val="000000"/>
                <w:sz w:val="20"/>
                <w:szCs w:val="20"/>
                <w:lang w:val="en-AU" w:eastAsia="en-AU"/>
              </w:rPr>
              <w:t xml:space="preserve"> </w:t>
            </w:r>
            <w:hyperlink r:id="rId28" w:history="1">
              <w:r w:rsidRPr="00A633BA">
                <w:rPr>
                  <w:color w:val="0000FF"/>
                  <w:sz w:val="20"/>
                  <w:szCs w:val="20"/>
                  <w:u w:val="single"/>
                </w:rPr>
                <w:t>Career conversations - Department of Education</w:t>
              </w:r>
            </w:hyperlink>
            <w:r w:rsidRPr="00A633BA">
              <w:rPr>
                <w:sz w:val="20"/>
                <w:szCs w:val="20"/>
              </w:rPr>
              <w:t xml:space="preserve"> ]</w:t>
            </w:r>
          </w:p>
        </w:tc>
        <w:tc>
          <w:tcPr>
            <w:tcW w:w="1139"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64902E87" w14:textId="77777777" w:rsidR="00C52DEA" w:rsidRPr="00382C00" w:rsidRDefault="00C52DE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0A55E0B1" w14:textId="77777777" w:rsidR="00C52DEA" w:rsidRPr="00382C00" w:rsidRDefault="00C52DEA" w:rsidP="0061781A">
            <w:pPr>
              <w:widowControl w:val="0"/>
              <w:numPr>
                <w:ilvl w:val="0"/>
                <w:numId w:val="74"/>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Professional learning and resources on transitions are provided, including consultative support to develop Comprehensive Planning for Persons on the Autism Spectrum (COMPPAS) plans and collaboration with the NDIA.</w:t>
            </w:r>
          </w:p>
        </w:tc>
      </w:tr>
    </w:tbl>
    <w:p w14:paraId="4ED10B5E" w14:textId="77777777" w:rsidR="00BA0E3B" w:rsidRDefault="00BA0E3B">
      <w:pPr>
        <w:spacing w:after="200" w:line="276" w:lineRule="auto"/>
      </w:pPr>
      <w:r>
        <w:br w:type="page"/>
      </w:r>
    </w:p>
    <w:p w14:paraId="43D10FB6" w14:textId="716396BA" w:rsidR="00375E34" w:rsidRPr="00F5788B" w:rsidRDefault="00375E34" w:rsidP="003A28AA">
      <w:pPr>
        <w:pStyle w:val="H3Employment"/>
      </w:pPr>
      <w:bookmarkStart w:id="21" w:name="_Toc152243549"/>
      <w:bookmarkStart w:id="22" w:name="_Toc152243706"/>
      <w:r w:rsidRPr="00F5788B">
        <w:lastRenderedPageBreak/>
        <w:t xml:space="preserve">South Australia </w:t>
      </w:r>
      <w:r w:rsidR="00D538D9" w:rsidRPr="00F5788B">
        <w:t>–</w:t>
      </w:r>
      <w:r w:rsidRPr="00F5788B">
        <w:t xml:space="preserve"> Employment</w:t>
      </w:r>
      <w:bookmarkEnd w:id="21"/>
      <w:bookmarkEnd w:id="22"/>
    </w:p>
    <w:tbl>
      <w:tblPr>
        <w:tblW w:w="5000" w:type="pct"/>
        <w:tblLook w:val="04A0" w:firstRow="1" w:lastRow="0" w:firstColumn="1" w:lastColumn="0" w:noHBand="0" w:noVBand="1"/>
      </w:tblPr>
      <w:tblGrid>
        <w:gridCol w:w="649"/>
        <w:gridCol w:w="3283"/>
        <w:gridCol w:w="1428"/>
        <w:gridCol w:w="2474"/>
        <w:gridCol w:w="14"/>
        <w:gridCol w:w="3266"/>
        <w:gridCol w:w="17"/>
        <w:gridCol w:w="3269"/>
      </w:tblGrid>
      <w:tr w:rsidR="002F06DF" w:rsidRPr="00532012" w14:paraId="2D8BDCD4" w14:textId="77777777" w:rsidTr="002F06DF">
        <w:trPr>
          <w:tblHeader/>
        </w:trPr>
        <w:tc>
          <w:tcPr>
            <w:tcW w:w="1365" w:type="pct"/>
            <w:gridSpan w:val="2"/>
            <w:tcBorders>
              <w:bottom w:val="single" w:sz="4" w:space="0" w:color="auto"/>
              <w:right w:val="single" w:sz="4" w:space="0" w:color="FFFFFF" w:themeColor="background1"/>
            </w:tcBorders>
            <w:shd w:val="clear" w:color="auto" w:fill="54346E"/>
            <w:tcMar>
              <w:top w:w="115" w:type="dxa"/>
              <w:left w:w="115" w:type="dxa"/>
              <w:bottom w:w="115" w:type="dxa"/>
              <w:right w:w="115" w:type="dxa"/>
            </w:tcMar>
          </w:tcPr>
          <w:p w14:paraId="271CACE2" w14:textId="77777777" w:rsidR="002F06DF" w:rsidRPr="00532012" w:rsidRDefault="002F06DF"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Action</w:t>
            </w:r>
          </w:p>
        </w:tc>
        <w:tc>
          <w:tcPr>
            <w:tcW w:w="496" w:type="pct"/>
            <w:tcBorders>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1221196B" w14:textId="77777777" w:rsidR="002F06DF" w:rsidRPr="00532012" w:rsidRDefault="002F06DF"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Timeline</w:t>
            </w:r>
          </w:p>
        </w:tc>
        <w:tc>
          <w:tcPr>
            <w:tcW w:w="864" w:type="pct"/>
            <w:gridSpan w:val="2"/>
            <w:tcBorders>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1AD8E402" w14:textId="77777777" w:rsidR="002F06DF" w:rsidRPr="00532012" w:rsidRDefault="002F06DF" w:rsidP="007D553E">
            <w:pPr>
              <w:spacing w:after="60" w:line="240" w:lineRule="auto"/>
              <w:ind w:left="331"/>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Indicator(s)</w:t>
            </w:r>
          </w:p>
        </w:tc>
        <w:tc>
          <w:tcPr>
            <w:tcW w:w="1140" w:type="pct"/>
            <w:gridSpan w:val="2"/>
            <w:tcBorders>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tcPr>
          <w:p w14:paraId="0DAFD4CE" w14:textId="77777777" w:rsidR="002F06DF" w:rsidRPr="00532012" w:rsidRDefault="002F06DF"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2022-2023 Status and Progress</w:t>
            </w:r>
          </w:p>
        </w:tc>
        <w:tc>
          <w:tcPr>
            <w:tcW w:w="1135" w:type="pct"/>
            <w:tcBorders>
              <w:left w:val="single" w:sz="4" w:space="0" w:color="FFFFFF" w:themeColor="background1"/>
              <w:bottom w:val="single" w:sz="4" w:space="0" w:color="auto"/>
            </w:tcBorders>
            <w:shd w:val="clear" w:color="auto" w:fill="54346E"/>
            <w:tcMar>
              <w:top w:w="115" w:type="dxa"/>
              <w:left w:w="115" w:type="dxa"/>
              <w:bottom w:w="115" w:type="dxa"/>
              <w:right w:w="115" w:type="dxa"/>
            </w:tcMar>
          </w:tcPr>
          <w:p w14:paraId="2D839F88" w14:textId="77777777" w:rsidR="002F06DF" w:rsidRPr="00532012" w:rsidRDefault="002F06DF" w:rsidP="007D553E">
            <w:pPr>
              <w:spacing w:after="60" w:line="240" w:lineRule="auto"/>
              <w:rPr>
                <w:rFonts w:eastAsia="Times New Roman" w:cstheme="minorHAnsi"/>
                <w:b/>
                <w:bCs/>
                <w:color w:val="FFFFFF" w:themeColor="background1"/>
                <w:sz w:val="20"/>
                <w:szCs w:val="20"/>
                <w:lang w:val="en-AU" w:eastAsia="en-AU"/>
              </w:rPr>
            </w:pPr>
            <w:r w:rsidRPr="00532012">
              <w:rPr>
                <w:rFonts w:eastAsia="Times New Roman" w:cstheme="minorHAnsi"/>
                <w:b/>
                <w:bCs/>
                <w:color w:val="FFFFFF" w:themeColor="background1"/>
                <w:sz w:val="20"/>
                <w:szCs w:val="20"/>
                <w:lang w:val="en-AU" w:eastAsia="en-AU"/>
              </w:rPr>
              <w:t>2021-2022 Status and Progress</w:t>
            </w:r>
          </w:p>
        </w:tc>
      </w:tr>
      <w:tr w:rsidR="0017215F" w:rsidRPr="00382C00" w14:paraId="7C566911" w14:textId="77777777" w:rsidTr="002F06DF">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160C9901" w14:textId="77777777" w:rsidR="0017215F" w:rsidRPr="003033D9" w:rsidRDefault="0017215F" w:rsidP="002245A0">
            <w:pPr>
              <w:pStyle w:val="H4Employment"/>
              <w:rPr>
                <w:lang w:val="en-AU"/>
              </w:rPr>
            </w:pPr>
            <w:r w:rsidRPr="003033D9">
              <w:rPr>
                <w:lang w:val="en-AU"/>
              </w:rPr>
              <w:t>Objective 1 - Increase employment of people with disability.</w:t>
            </w:r>
          </w:p>
        </w:tc>
      </w:tr>
      <w:tr w:rsidR="00E11812" w:rsidRPr="00382C00" w14:paraId="0371DF1F" w14:textId="77777777" w:rsidTr="002F06DF">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44EAEC23" w14:textId="6A8AD051" w:rsidR="00E11812" w:rsidRPr="003033D9" w:rsidRDefault="00E11812" w:rsidP="00B138C3">
            <w:pPr>
              <w:spacing w:after="60" w:line="240" w:lineRule="auto"/>
              <w:rPr>
                <w:rFonts w:cstheme="minorHAnsi"/>
                <w:b/>
                <w:sz w:val="20"/>
                <w:szCs w:val="20"/>
                <w:lang w:val="en-AU"/>
              </w:rPr>
            </w:pPr>
            <w:r w:rsidRPr="003033D9">
              <w:rPr>
                <w:rFonts w:cstheme="minorHAnsi"/>
                <w:b/>
                <w:sz w:val="20"/>
                <w:szCs w:val="20"/>
                <w:lang w:val="en-AU"/>
              </w:rPr>
              <w:t>Employment – South Australia</w:t>
            </w:r>
          </w:p>
        </w:tc>
      </w:tr>
      <w:tr w:rsidR="0017215F" w:rsidRPr="00382C00" w14:paraId="354732D1" w14:textId="77777777" w:rsidTr="002F06DF">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1A09A9BD" w14:textId="77777777" w:rsidR="0017215F" w:rsidRPr="003033D9" w:rsidRDefault="0017215F"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FC1752C" w14:textId="77777777" w:rsidR="0017215F" w:rsidRPr="00382C00" w:rsidRDefault="0017215F" w:rsidP="00B138C3">
            <w:pPr>
              <w:spacing w:after="60" w:line="240" w:lineRule="auto"/>
              <w:rPr>
                <w:rFonts w:cstheme="minorHAnsi"/>
                <w:sz w:val="20"/>
                <w:szCs w:val="20"/>
                <w:lang w:val="en-AU"/>
              </w:rPr>
            </w:pPr>
            <w:r w:rsidRPr="00382C00">
              <w:rPr>
                <w:rFonts w:cstheme="minorHAnsi"/>
                <w:sz w:val="20"/>
                <w:szCs w:val="20"/>
                <w:lang w:val="en-AU"/>
              </w:rPr>
              <w:t>Ensure SAPOL’s Human Resources policies, procedures and practices are inclusive of people with disability.</w:t>
            </w:r>
          </w:p>
          <w:p w14:paraId="3BB91E0F" w14:textId="77777777" w:rsidR="0017215F" w:rsidRPr="00382C00" w:rsidRDefault="0017215F" w:rsidP="00B138C3">
            <w:pPr>
              <w:spacing w:after="60" w:line="240" w:lineRule="auto"/>
              <w:rPr>
                <w:rFonts w:cstheme="minorHAnsi"/>
                <w:sz w:val="20"/>
                <w:szCs w:val="20"/>
                <w:lang w:val="en-AU"/>
              </w:rPr>
            </w:pPr>
          </w:p>
          <w:p w14:paraId="47C2EFB4" w14:textId="77777777" w:rsidR="0017215F" w:rsidRPr="00382C00" w:rsidRDefault="0017215F" w:rsidP="00B138C3">
            <w:pPr>
              <w:spacing w:after="60" w:line="240" w:lineRule="auto"/>
              <w:rPr>
                <w:rFonts w:eastAsia="Times New Roman" w:cstheme="minorHAnsi"/>
                <w:i/>
                <w:sz w:val="20"/>
                <w:szCs w:val="20"/>
                <w:lang w:val="en-AU" w:eastAsia="en-AU"/>
              </w:rPr>
            </w:pPr>
            <w:r w:rsidRPr="00382C00">
              <w:rPr>
                <w:rFonts w:cstheme="minorHAnsi"/>
                <w:i/>
                <w:sz w:val="20"/>
                <w:szCs w:val="20"/>
                <w:lang w:val="en-AU"/>
              </w:rPr>
              <w:t>Linked to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C72A675" w14:textId="77777777" w:rsidR="0017215F" w:rsidRPr="00382C00" w:rsidRDefault="0017215F"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56896B7" w14:textId="77777777" w:rsidR="0017215F" w:rsidRPr="00382C00" w:rsidRDefault="0017215F" w:rsidP="0061781A">
            <w:pPr>
              <w:numPr>
                <w:ilvl w:val="0"/>
                <w:numId w:val="43"/>
              </w:numPr>
              <w:spacing w:after="60" w:line="240" w:lineRule="auto"/>
              <w:ind w:left="207" w:hanging="207"/>
              <w:rPr>
                <w:rFonts w:eastAsia="Times New Roman" w:cstheme="minorHAnsi"/>
                <w:sz w:val="20"/>
                <w:szCs w:val="20"/>
                <w:lang w:val="en-AU" w:eastAsia="en-AU"/>
              </w:rPr>
            </w:pPr>
            <w:r w:rsidRPr="00382C00">
              <w:rPr>
                <w:rFonts w:eastAsia="Times New Roman" w:cstheme="minorHAnsi"/>
                <w:sz w:val="20"/>
                <w:szCs w:val="20"/>
                <w:lang w:val="en-AU" w:eastAsia="en-AU"/>
              </w:rPr>
              <w:t>Policies, procedures and practices reviewed, updated and maintained.</w:t>
            </w:r>
          </w:p>
          <w:p w14:paraId="486ADDDF" w14:textId="77777777" w:rsidR="0017215F" w:rsidRPr="00382C00" w:rsidRDefault="0017215F" w:rsidP="00B138C3">
            <w:pPr>
              <w:spacing w:after="60" w:line="240" w:lineRule="auto"/>
              <w:ind w:left="144"/>
              <w:rPr>
                <w:rFonts w:eastAsia="Times New Roman" w:cstheme="minorHAnsi"/>
                <w:sz w:val="20"/>
                <w:szCs w:val="20"/>
                <w:lang w:val="en-AU" w:eastAsia="en-AU"/>
              </w:rPr>
            </w:pP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6CE835C"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7B9247F8" w14:textId="63114486" w:rsidR="0017215F" w:rsidRPr="00382C00" w:rsidRDefault="0017215F" w:rsidP="0061781A">
            <w:pPr>
              <w:widowControl w:val="0"/>
              <w:numPr>
                <w:ilvl w:val="0"/>
                <w:numId w:val="76"/>
              </w:numPr>
              <w:suppressAutoHyphens/>
              <w:autoSpaceDE w:val="0"/>
              <w:autoSpaceDN w:val="0"/>
              <w:adjustRightInd w:val="0"/>
              <w:spacing w:after="60" w:line="240" w:lineRule="auto"/>
              <w:ind w:left="180" w:hanging="180"/>
              <w:textAlignment w:val="center"/>
              <w:rPr>
                <w:rFonts w:eastAsia="Times New Roman" w:cstheme="minorHAnsi"/>
                <w:color w:val="000000"/>
                <w:spacing w:val="-4"/>
                <w:sz w:val="20"/>
                <w:szCs w:val="20"/>
                <w:lang w:val="en-US" w:eastAsia="en-AU"/>
              </w:rPr>
            </w:pPr>
            <w:r w:rsidRPr="00382C00">
              <w:rPr>
                <w:rFonts w:eastAsiaTheme="minorEastAsia" w:cstheme="minorHAnsi"/>
                <w:color w:val="000000"/>
                <w:spacing w:val="-4"/>
                <w:sz w:val="20"/>
                <w:szCs w:val="20"/>
                <w:lang w:val="en-US" w:eastAsia="en-IN"/>
              </w:rPr>
              <w:t>Action remains ongoing following the partnership with Job Access that concluded in July 2022, which included a review of recruitment processes, and reasonable adjustment policies.</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35DFF659"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6BFA748B" w14:textId="77777777" w:rsidR="0017215F" w:rsidRPr="00382C00" w:rsidRDefault="0017215F" w:rsidP="0061781A">
            <w:pPr>
              <w:widowControl w:val="0"/>
              <w:numPr>
                <w:ilvl w:val="0"/>
                <w:numId w:val="76"/>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SAPOL partnered with JobAccess over a 12 month period. A recruitment process review has been undertaken as part of the partnership.</w:t>
            </w:r>
          </w:p>
          <w:p w14:paraId="0255EBE4" w14:textId="77777777" w:rsidR="0017215F" w:rsidRPr="00382C00" w:rsidRDefault="0017215F" w:rsidP="0061781A">
            <w:pPr>
              <w:numPr>
                <w:ilvl w:val="0"/>
                <w:numId w:val="76"/>
              </w:numPr>
              <w:spacing w:after="60" w:line="240" w:lineRule="auto"/>
              <w:ind w:left="180" w:hanging="180"/>
              <w:rPr>
                <w:rFonts w:eastAsia="Times New Roman" w:cstheme="minorHAnsi"/>
                <w:sz w:val="20"/>
                <w:szCs w:val="20"/>
                <w:lang w:val="en-AU" w:eastAsia="en-AU"/>
              </w:rPr>
            </w:pPr>
            <w:r w:rsidRPr="00382C00">
              <w:rPr>
                <w:rFonts w:cstheme="minorHAnsi"/>
                <w:sz w:val="20"/>
                <w:szCs w:val="20"/>
                <w:lang w:val="en-AU"/>
              </w:rPr>
              <w:t>Consideration of review report underway.</w:t>
            </w:r>
          </w:p>
        </w:tc>
      </w:tr>
      <w:tr w:rsidR="0017215F" w:rsidRPr="00382C00" w14:paraId="290487D4" w14:textId="77777777" w:rsidTr="002F06DF">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7753D1F" w14:textId="77777777" w:rsidR="0017215F" w:rsidRPr="003033D9" w:rsidRDefault="0017215F"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7B6736D" w14:textId="77777777" w:rsidR="0017215F" w:rsidRPr="00382C00" w:rsidRDefault="0017215F" w:rsidP="00B138C3">
            <w:pPr>
              <w:spacing w:after="60" w:line="240" w:lineRule="auto"/>
              <w:rPr>
                <w:rFonts w:cstheme="minorHAnsi"/>
                <w:sz w:val="20"/>
                <w:szCs w:val="20"/>
                <w:lang w:val="en-AU"/>
              </w:rPr>
            </w:pPr>
            <w:r w:rsidRPr="00382C00">
              <w:rPr>
                <w:rFonts w:cstheme="minorHAnsi"/>
                <w:sz w:val="20"/>
                <w:szCs w:val="20"/>
                <w:lang w:val="en-AU"/>
              </w:rPr>
              <w:t>Enhance SAPOL’s volunteer program for involvement of people with disability</w:t>
            </w:r>
          </w:p>
          <w:p w14:paraId="6D76FA08" w14:textId="77777777" w:rsidR="0017215F" w:rsidRPr="00382C00" w:rsidRDefault="0017215F" w:rsidP="00B138C3">
            <w:pPr>
              <w:spacing w:after="60" w:line="240" w:lineRule="auto"/>
              <w:rPr>
                <w:rFonts w:cstheme="minorHAnsi"/>
                <w:sz w:val="20"/>
                <w:szCs w:val="20"/>
                <w:lang w:val="en-AU"/>
              </w:rPr>
            </w:pPr>
          </w:p>
          <w:p w14:paraId="0862F228" w14:textId="77777777" w:rsidR="0017215F" w:rsidRPr="00382C00" w:rsidRDefault="0017215F" w:rsidP="00B138C3">
            <w:pPr>
              <w:spacing w:after="60" w:line="240" w:lineRule="auto"/>
              <w:rPr>
                <w:rFonts w:eastAsia="Times New Roman" w:cstheme="minorHAnsi"/>
                <w:i/>
                <w:sz w:val="20"/>
                <w:szCs w:val="20"/>
                <w:lang w:val="en-AU" w:eastAsia="en-AU"/>
              </w:rPr>
            </w:pPr>
            <w:r w:rsidRPr="00382C00">
              <w:rPr>
                <w:rFonts w:cstheme="minorHAnsi"/>
                <w:i/>
                <w:sz w:val="20"/>
                <w:szCs w:val="20"/>
                <w:lang w:val="en-AU"/>
              </w:rPr>
              <w:t xml:space="preserve">Linked to </w:t>
            </w:r>
            <w:r w:rsidRPr="00382C00">
              <w:rPr>
                <w:rFonts w:eastAsia="Times New Roman" w:cstheme="minorHAnsi"/>
                <w:i/>
                <w:sz w:val="20"/>
                <w:szCs w:val="20"/>
                <w:lang w:val="en-AU" w:eastAsia="en-AU"/>
              </w:rPr>
              <w:t>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6F095B6" w14:textId="77777777" w:rsidR="0017215F" w:rsidRPr="00382C00" w:rsidRDefault="0017215F" w:rsidP="00B138C3">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val="en-AU" w:eastAsia="en-AU"/>
              </w:rPr>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6AC5542" w14:textId="77777777" w:rsidR="0017215F" w:rsidRPr="00382C00" w:rsidRDefault="0017215F" w:rsidP="0061781A">
            <w:pPr>
              <w:widowControl w:val="0"/>
              <w:numPr>
                <w:ilvl w:val="0"/>
                <w:numId w:val="17"/>
              </w:numPr>
              <w:suppressAutoHyphens/>
              <w:autoSpaceDE w:val="0"/>
              <w:autoSpaceDN w:val="0"/>
              <w:adjustRightInd w:val="0"/>
              <w:spacing w:after="60" w:line="240" w:lineRule="auto"/>
              <w:ind w:left="207" w:hanging="207"/>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Review conducted.</w:t>
            </w:r>
          </w:p>
          <w:p w14:paraId="7C4FC5A0" w14:textId="77777777" w:rsidR="0017215F" w:rsidRPr="00382C00" w:rsidRDefault="0017215F" w:rsidP="0061781A">
            <w:pPr>
              <w:widowControl w:val="0"/>
              <w:numPr>
                <w:ilvl w:val="0"/>
                <w:numId w:val="17"/>
              </w:numPr>
              <w:suppressAutoHyphens/>
              <w:autoSpaceDE w:val="0"/>
              <w:autoSpaceDN w:val="0"/>
              <w:adjustRightInd w:val="0"/>
              <w:spacing w:after="60" w:line="240" w:lineRule="auto"/>
              <w:ind w:left="207" w:hanging="207"/>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Recruitment undertaken.</w:t>
            </w:r>
          </w:p>
          <w:p w14:paraId="1B5D869C" w14:textId="77777777" w:rsidR="0017215F" w:rsidRPr="00382C00" w:rsidRDefault="0017215F" w:rsidP="0061781A">
            <w:pPr>
              <w:numPr>
                <w:ilvl w:val="0"/>
                <w:numId w:val="17"/>
              </w:numPr>
              <w:spacing w:after="60" w:line="240" w:lineRule="auto"/>
              <w:ind w:left="207" w:hanging="207"/>
              <w:rPr>
                <w:rFonts w:eastAsia="Times New Roman" w:cstheme="minorHAnsi"/>
                <w:sz w:val="20"/>
                <w:szCs w:val="20"/>
                <w:lang w:val="en-AU" w:eastAsia="en-AU"/>
              </w:rPr>
            </w:pPr>
            <w:r w:rsidRPr="00382C00">
              <w:rPr>
                <w:rFonts w:cstheme="minorHAnsi"/>
                <w:sz w:val="20"/>
                <w:szCs w:val="20"/>
                <w:lang w:val="en-AU"/>
              </w:rPr>
              <w:t>Number of volunteers with disability participating in the program.</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E01CF55"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567BE6B7" w14:textId="77777777" w:rsidR="0017215F" w:rsidRPr="00382C00" w:rsidRDefault="0017215F" w:rsidP="0061781A">
            <w:pPr>
              <w:numPr>
                <w:ilvl w:val="0"/>
                <w:numId w:val="76"/>
              </w:numPr>
              <w:spacing w:after="60" w:line="240" w:lineRule="auto"/>
              <w:ind w:left="180" w:hanging="180"/>
              <w:rPr>
                <w:rFonts w:cstheme="minorHAnsi"/>
                <w:color w:val="000000"/>
                <w:sz w:val="20"/>
                <w:szCs w:val="20"/>
                <w:lang w:val="en-AU"/>
              </w:rPr>
            </w:pPr>
            <w:r w:rsidRPr="00382C00">
              <w:rPr>
                <w:rFonts w:cstheme="minorHAnsi"/>
                <w:sz w:val="20"/>
                <w:szCs w:val="20"/>
                <w:lang w:val="en-AU"/>
              </w:rPr>
              <w:t>The plan to develop an initiative, recruit and involve people with a disability in the Police Volunteer Program is still under development.</w:t>
            </w:r>
          </w:p>
          <w:p w14:paraId="6DB299C5" w14:textId="77777777" w:rsidR="0017215F" w:rsidRPr="00382C00" w:rsidRDefault="0017215F" w:rsidP="00B138C3">
            <w:pPr>
              <w:spacing w:after="60" w:line="240" w:lineRule="auto"/>
              <w:rPr>
                <w:rFonts w:eastAsia="Times New Roman" w:cstheme="minorHAnsi"/>
                <w:sz w:val="20"/>
                <w:szCs w:val="20"/>
                <w:lang w:val="en-AU" w:eastAsia="en-AU"/>
              </w:rPr>
            </w:pP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77C1FE71"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684B3A32" w14:textId="77777777" w:rsidR="0017215F" w:rsidRPr="00382C00" w:rsidRDefault="0017215F" w:rsidP="0061781A">
            <w:pPr>
              <w:numPr>
                <w:ilvl w:val="0"/>
                <w:numId w:val="77"/>
              </w:numPr>
              <w:spacing w:after="60" w:line="240" w:lineRule="auto"/>
              <w:ind w:left="180" w:hanging="142"/>
              <w:rPr>
                <w:rFonts w:eastAsia="Times New Roman" w:cstheme="minorHAnsi"/>
                <w:sz w:val="20"/>
                <w:szCs w:val="20"/>
                <w:lang w:val="en-AU" w:eastAsia="en-AU"/>
              </w:rPr>
            </w:pPr>
            <w:r w:rsidRPr="00382C00">
              <w:rPr>
                <w:rFonts w:cstheme="minorHAnsi"/>
                <w:sz w:val="20"/>
                <w:szCs w:val="20"/>
                <w:lang w:val="en-AU"/>
              </w:rPr>
              <w:t>Volunteer Coordination Unit met Orana Australia Ltd regarding their Volunteerability program. The volunteer application form has been updated, referencing carers providing support to clients during their application and volunteering.</w:t>
            </w:r>
          </w:p>
        </w:tc>
      </w:tr>
      <w:tr w:rsidR="0017215F" w:rsidRPr="00382C00" w14:paraId="6B13B2A7" w14:textId="77777777" w:rsidTr="002F06DF">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DDB8691" w14:textId="77777777" w:rsidR="0017215F" w:rsidRPr="003033D9" w:rsidRDefault="0017215F"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1.3</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9C62524"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Develop strategies to increase industry and business awareness of cohort participation (including people living with a disability), in Skilling South Australia projects.</w:t>
            </w:r>
          </w:p>
          <w:p w14:paraId="218BC653"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0A441561"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w:t>
            </w:r>
            <w:r w:rsidRPr="00382C00">
              <w:rPr>
                <w:rFonts w:eastAsiaTheme="minorEastAsia" w:cstheme="minorHAnsi"/>
                <w:bCs/>
                <w:color w:val="000000"/>
                <w:spacing w:val="-4"/>
                <w:sz w:val="20"/>
                <w:szCs w:val="20"/>
                <w:lang w:val="en-US" w:eastAsia="en-IN"/>
              </w:rPr>
              <w:t xml:space="preserve"> </w:t>
            </w:r>
            <w:r w:rsidRPr="00382C00">
              <w:rPr>
                <w:rFonts w:eastAsia="Times New Roman" w:cstheme="minorHAnsi"/>
                <w:bCs/>
                <w:i/>
                <w:color w:val="000000"/>
                <w:spacing w:val="-4"/>
                <w:sz w:val="20"/>
                <w:szCs w:val="20"/>
                <w:lang w:val="en-US" w:eastAsia="en-AU"/>
              </w:rPr>
              <w:t xml:space="preserve">Employment and Financial Security Policy Priority 1: Increase </w:t>
            </w:r>
            <w:r w:rsidRPr="00382C00">
              <w:rPr>
                <w:rFonts w:eastAsia="Times New Roman" w:cstheme="minorHAnsi"/>
                <w:bCs/>
                <w:i/>
                <w:color w:val="000000"/>
                <w:spacing w:val="-4"/>
                <w:sz w:val="20"/>
                <w:szCs w:val="20"/>
                <w:lang w:val="en-US" w:eastAsia="en-AU"/>
              </w:rPr>
              <w:lastRenderedPageBreak/>
              <w:t>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0F4D8B1" w14:textId="77777777" w:rsidR="0017215F" w:rsidRPr="00382C00" w:rsidRDefault="0017215F" w:rsidP="00B138C3">
            <w:pPr>
              <w:spacing w:after="60" w:line="240" w:lineRule="auto"/>
              <w:rPr>
                <w:rFonts w:cstheme="minorHAnsi"/>
                <w:b/>
                <w:sz w:val="20"/>
                <w:szCs w:val="20"/>
                <w:lang w:val="en-AU"/>
              </w:rPr>
            </w:pPr>
            <w:r w:rsidRPr="00382C00">
              <w:rPr>
                <w:rFonts w:cstheme="minorHAnsi"/>
                <w:b/>
                <w:sz w:val="20"/>
                <w:szCs w:val="20"/>
                <w:lang w:val="en-AU"/>
              </w:rPr>
              <w:lastRenderedPageBreak/>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C29EFD0" w14:textId="77777777" w:rsidR="0017215F" w:rsidRPr="00382C00" w:rsidRDefault="0017215F"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Skilled Careers website and/or Electronic Direct Mail includes references to current project that include participants living with disability.</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FE205F5" w14:textId="77777777" w:rsidR="0017215F" w:rsidRPr="00382C00" w:rsidRDefault="0017215F" w:rsidP="00B138C3">
            <w:pPr>
              <w:spacing w:after="60" w:line="240" w:lineRule="auto"/>
              <w:rPr>
                <w:rFonts w:eastAsia="Times New Roman" w:cstheme="minorHAnsi"/>
                <w:sz w:val="20"/>
                <w:szCs w:val="20"/>
                <w:highlight w:val="yellow"/>
                <w:lang w:val="en-AU" w:eastAsia="en-AU"/>
              </w:rPr>
            </w:pPr>
            <w:r w:rsidRPr="00382C00">
              <w:rPr>
                <w:rFonts w:eastAsia="Times New Roman" w:cstheme="minorHAnsi"/>
                <w:sz w:val="20"/>
                <w:szCs w:val="20"/>
                <w:lang w:val="en-AU" w:eastAsia="en-AU"/>
              </w:rPr>
              <w:t>N/A</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4D0B6A89"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Completed</w:t>
            </w:r>
          </w:p>
          <w:p w14:paraId="4A02DE37" w14:textId="77777777" w:rsidR="0017215F" w:rsidRPr="00382C00" w:rsidRDefault="0017215F" w:rsidP="0061781A">
            <w:pPr>
              <w:widowControl w:val="0"/>
              <w:numPr>
                <w:ilvl w:val="0"/>
                <w:numId w:val="77"/>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SA offers supports to assist with transition from education to training and employment pathways across public investment in Vocational Education and Training.</w:t>
            </w:r>
          </w:p>
        </w:tc>
      </w:tr>
      <w:tr w:rsidR="0017215F" w:rsidRPr="00382C00" w14:paraId="413AA5A4" w14:textId="77777777" w:rsidTr="002F06DF">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6DB9A63A" w14:textId="77777777" w:rsidR="0017215F" w:rsidRPr="003033D9" w:rsidRDefault="0017215F"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1.4</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62AFF20"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Update Foundation skills project guidelines to promote the inclusion of people with disability who need to improve their foundation skills in order to transition to further training, VET, traineeships, apprenticeships and employment.</w:t>
            </w:r>
          </w:p>
          <w:p w14:paraId="3A8A3270"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62BDB4EC"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 Employment and Financial Security Policy Priority 2: Improve the transition of young people with disability from education to employment</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2D2B174" w14:textId="77777777" w:rsidR="0017215F" w:rsidRPr="00382C00" w:rsidRDefault="0017215F" w:rsidP="00B138C3">
            <w:pPr>
              <w:spacing w:after="60" w:line="240" w:lineRule="auto"/>
              <w:rPr>
                <w:rFonts w:cstheme="minorHAnsi"/>
                <w:b/>
                <w:sz w:val="20"/>
                <w:szCs w:val="20"/>
                <w:lang w:val="en-AU"/>
              </w:rPr>
            </w:pPr>
            <w:r w:rsidRPr="00382C00">
              <w:rPr>
                <w:rFonts w:cstheme="minorHAnsi"/>
                <w:b/>
                <w:sz w:val="20"/>
                <w:szCs w:val="20"/>
                <w:lang w:val="en-AU"/>
              </w:rPr>
              <w:t>June 2024</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7EE8251" w14:textId="77777777" w:rsidR="0017215F" w:rsidRPr="00382C00" w:rsidRDefault="0017215F" w:rsidP="00B138C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Adult Community Education (ACE) guidelines for 2021-22 updated. Partnerships with a community organisation to deliver this explored.</w:t>
            </w:r>
          </w:p>
          <w:p w14:paraId="640A025D" w14:textId="77777777" w:rsidR="0017215F" w:rsidRPr="00382C00" w:rsidRDefault="0017215F" w:rsidP="0061781A">
            <w:pPr>
              <w:numPr>
                <w:ilvl w:val="0"/>
                <w:numId w:val="43"/>
              </w:numPr>
              <w:spacing w:after="60" w:line="240" w:lineRule="auto"/>
              <w:ind w:left="212" w:hanging="212"/>
              <w:rPr>
                <w:rFonts w:cstheme="minorHAnsi"/>
                <w:sz w:val="20"/>
                <w:szCs w:val="20"/>
                <w:lang w:val="en-AU"/>
              </w:rPr>
            </w:pPr>
            <w:r w:rsidRPr="00382C00">
              <w:rPr>
                <w:rFonts w:cstheme="minorHAnsi"/>
                <w:sz w:val="20"/>
                <w:szCs w:val="20"/>
                <w:lang w:val="en-AU"/>
              </w:rPr>
              <w:t>Checklist or principles in developing community education projects for people with disability co-designed</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F0998AD"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5E331E74" w14:textId="77777777" w:rsidR="0017215F" w:rsidRPr="00382C00" w:rsidRDefault="0017215F" w:rsidP="0061781A">
            <w:pPr>
              <w:numPr>
                <w:ilvl w:val="0"/>
                <w:numId w:val="77"/>
              </w:numPr>
              <w:spacing w:after="60" w:line="240" w:lineRule="auto"/>
              <w:ind w:left="336" w:hanging="336"/>
              <w:rPr>
                <w:rFonts w:cstheme="minorHAnsi"/>
                <w:sz w:val="20"/>
                <w:szCs w:val="20"/>
                <w:lang w:val="en-AU"/>
              </w:rPr>
            </w:pPr>
            <w:r w:rsidRPr="00382C00">
              <w:rPr>
                <w:rFonts w:cstheme="minorHAnsi"/>
                <w:sz w:val="20"/>
                <w:szCs w:val="20"/>
                <w:lang w:val="en-AU"/>
              </w:rPr>
              <w:t xml:space="preserve">People with disability are included in the 2022-2025 ACE Guidelines.  </w:t>
            </w:r>
          </w:p>
          <w:p w14:paraId="6A2440D9" w14:textId="77777777" w:rsidR="0017215F" w:rsidRPr="00382C00" w:rsidRDefault="0017215F" w:rsidP="0061781A">
            <w:pPr>
              <w:numPr>
                <w:ilvl w:val="0"/>
                <w:numId w:val="77"/>
              </w:numPr>
              <w:spacing w:after="60" w:line="240" w:lineRule="auto"/>
              <w:ind w:left="336" w:hanging="336"/>
              <w:rPr>
                <w:rFonts w:cstheme="minorHAnsi"/>
                <w:sz w:val="20"/>
                <w:szCs w:val="20"/>
                <w:lang w:val="en-AU"/>
              </w:rPr>
            </w:pPr>
            <w:r w:rsidRPr="00382C00">
              <w:rPr>
                <w:rFonts w:cstheme="minorHAnsi"/>
                <w:sz w:val="20"/>
                <w:szCs w:val="20"/>
                <w:lang w:val="en-AU"/>
              </w:rPr>
              <w:t xml:space="preserve">Release of professional development resources for ACE Practitioners to support students with disability in community settings is planned for 2023-2024. </w:t>
            </w:r>
          </w:p>
          <w:p w14:paraId="0BD8B694" w14:textId="77777777" w:rsidR="0017215F" w:rsidRPr="00382C00" w:rsidRDefault="0017215F" w:rsidP="0061781A">
            <w:pPr>
              <w:numPr>
                <w:ilvl w:val="0"/>
                <w:numId w:val="77"/>
              </w:numPr>
              <w:spacing w:after="60" w:line="240" w:lineRule="auto"/>
              <w:ind w:left="336" w:hanging="336"/>
              <w:rPr>
                <w:rFonts w:eastAsia="Times New Roman" w:cstheme="minorHAnsi"/>
                <w:sz w:val="20"/>
                <w:szCs w:val="20"/>
                <w:lang w:val="en-AU" w:eastAsia="en-AU"/>
              </w:rPr>
            </w:pPr>
            <w:r w:rsidRPr="00382C00">
              <w:rPr>
                <w:rFonts w:cstheme="minorHAnsi"/>
                <w:sz w:val="20"/>
                <w:szCs w:val="20"/>
                <w:lang w:val="en-AU"/>
              </w:rPr>
              <w:t xml:space="preserve">Targeted projects for people with disability in ACE aligning with principles will be sought in </w:t>
            </w:r>
            <w:r w:rsidRPr="00382C00">
              <w:rPr>
                <w:rFonts w:cstheme="minorHAnsi"/>
                <w:sz w:val="20"/>
                <w:szCs w:val="20"/>
                <w:lang w:val="en-AU"/>
              </w:rPr>
              <w:br/>
              <w:t>2023-2024.</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13E0F4E7"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3820110B" w14:textId="77777777" w:rsidR="0017215F" w:rsidRPr="00382C00" w:rsidRDefault="0017215F" w:rsidP="0061781A">
            <w:pPr>
              <w:widowControl w:val="0"/>
              <w:numPr>
                <w:ilvl w:val="0"/>
                <w:numId w:val="77"/>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People with disability are a priority for targeted Adult Community Education activity during 2022-23. New guidelines will be in market from July 2022.</w:t>
            </w:r>
          </w:p>
        </w:tc>
      </w:tr>
      <w:tr w:rsidR="0017215F" w:rsidRPr="00382C00" w14:paraId="60BB4EDE" w14:textId="77777777" w:rsidTr="002F06DF">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1F16BD5" w14:textId="77777777" w:rsidR="0017215F" w:rsidRPr="003033D9" w:rsidRDefault="0017215F"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1.5</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5C28965"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Explore strategies and activities to recognise best practices in student supports by training providers. Support the integration of the Disability Standards for Education with RTOs.</w:t>
            </w:r>
          </w:p>
          <w:p w14:paraId="331DB851"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Pilot the implementation of these through the Industry Currency pilot for VET trainers and assessors of Disability qualifications in VET.</w:t>
            </w:r>
          </w:p>
          <w:p w14:paraId="1634D6FE"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04288068"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 Employment and Financial Security Policy Priority 2: Improve the transition of young people with disability from education to employment</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0D2B6C0" w14:textId="77777777" w:rsidR="0017215F" w:rsidRPr="00382C00" w:rsidRDefault="0017215F" w:rsidP="00B138C3">
            <w:pPr>
              <w:spacing w:after="60" w:line="240" w:lineRule="auto"/>
              <w:rPr>
                <w:rFonts w:cstheme="minorHAnsi"/>
                <w:b/>
                <w:sz w:val="20"/>
                <w:szCs w:val="20"/>
                <w:lang w:val="en-AU"/>
              </w:rPr>
            </w:pPr>
            <w:r w:rsidRPr="00382C00">
              <w:rPr>
                <w:rFonts w:cstheme="minorHAnsi"/>
                <w:b/>
                <w:sz w:val="20"/>
                <w:szCs w:val="20"/>
                <w:lang w:val="en-AU"/>
              </w:rPr>
              <w:t>June 2022</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EB9BA97" w14:textId="77777777" w:rsidR="0017215F" w:rsidRPr="00382C00" w:rsidRDefault="0017215F" w:rsidP="0061781A">
            <w:pPr>
              <w:numPr>
                <w:ilvl w:val="0"/>
                <w:numId w:val="43"/>
              </w:numPr>
              <w:spacing w:after="60" w:line="240" w:lineRule="auto"/>
              <w:ind w:left="207" w:hanging="207"/>
              <w:rPr>
                <w:rFonts w:cstheme="minorHAnsi"/>
                <w:sz w:val="20"/>
                <w:szCs w:val="20"/>
                <w:lang w:val="en-AU"/>
              </w:rPr>
            </w:pPr>
            <w:r w:rsidRPr="00382C00">
              <w:rPr>
                <w:rFonts w:cstheme="minorHAnsi"/>
                <w:sz w:val="20"/>
                <w:szCs w:val="20"/>
                <w:lang w:val="en-AU"/>
              </w:rPr>
              <w:t>VET trainers and assessors of Disability qualifications in VET are supported through the pilot program.</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63820B3"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Some delays</w:t>
            </w:r>
          </w:p>
          <w:p w14:paraId="724B57CE" w14:textId="77777777" w:rsidR="0017215F" w:rsidRPr="00382C00" w:rsidRDefault="0017215F" w:rsidP="0061781A">
            <w:pPr>
              <w:widowControl w:val="0"/>
              <w:numPr>
                <w:ilvl w:val="0"/>
                <w:numId w:val="77"/>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Resources for RTOs are in development and will be released by the Commonwealth Government in the second half of 2023.</w:t>
            </w:r>
          </w:p>
          <w:p w14:paraId="4F745F70" w14:textId="77777777" w:rsidR="0017215F" w:rsidRPr="00382C00" w:rsidRDefault="0017215F" w:rsidP="0061781A">
            <w:pPr>
              <w:widowControl w:val="0"/>
              <w:numPr>
                <w:ilvl w:val="0"/>
                <w:numId w:val="77"/>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Professional development for VET educators using those resources will be available in 2023-2024. </w:t>
            </w:r>
          </w:p>
          <w:p w14:paraId="3E7E3137" w14:textId="77777777" w:rsidR="0017215F" w:rsidRPr="00382C00" w:rsidRDefault="0017215F" w:rsidP="00B138C3">
            <w:pPr>
              <w:widowControl w:val="0"/>
              <w:suppressAutoHyphens/>
              <w:autoSpaceDE w:val="0"/>
              <w:autoSpaceDN w:val="0"/>
              <w:adjustRightInd w:val="0"/>
              <w:spacing w:after="60" w:line="240" w:lineRule="auto"/>
              <w:ind w:left="180"/>
              <w:textAlignment w:val="center"/>
              <w:rPr>
                <w:rFonts w:eastAsia="Times New Roman" w:cstheme="minorHAnsi"/>
                <w:b/>
                <w:bCs/>
                <w:color w:val="000000"/>
                <w:sz w:val="20"/>
                <w:szCs w:val="20"/>
                <w:lang w:val="en-US" w:eastAsia="en-AU"/>
              </w:rPr>
            </w:pP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0A32E98B"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5E3635D0" w14:textId="77777777" w:rsidR="0017215F" w:rsidRPr="00382C00" w:rsidRDefault="0017215F" w:rsidP="0061781A">
            <w:pPr>
              <w:widowControl w:val="0"/>
              <w:numPr>
                <w:ilvl w:val="0"/>
                <w:numId w:val="77"/>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Implemented workforce development projects to lift the skills of community educators and development workers to deliver foundation skills.</w:t>
            </w:r>
          </w:p>
        </w:tc>
      </w:tr>
      <w:tr w:rsidR="0017215F" w:rsidRPr="00382C00" w14:paraId="2540590D" w14:textId="77777777" w:rsidTr="002F06DF">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CCD807B" w14:textId="77777777" w:rsidR="0017215F" w:rsidRPr="003033D9" w:rsidRDefault="0017215F"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lastRenderedPageBreak/>
              <w:t>1.6</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2C69C64"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Attract, recruit and enable career progression for more people with disability in the South Australian Public Sector:</w:t>
            </w:r>
          </w:p>
          <w:p w14:paraId="586A7A86"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93" w:hanging="193"/>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Increase employment and career development opportunities across all levels of the South Australian Public Sector by targeting accessible job opportunities and providing access to training</w:t>
            </w:r>
            <w:r w:rsidRPr="00382C00">
              <w:rPr>
                <w:rFonts w:eastAsiaTheme="minorEastAsia" w:cstheme="minorHAnsi"/>
                <w:b/>
                <w:bCs/>
                <w:color w:val="000000"/>
                <w:spacing w:val="-4"/>
                <w:sz w:val="20"/>
                <w:szCs w:val="20"/>
                <w:lang w:val="en-US" w:eastAsia="en-IN"/>
              </w:rPr>
              <w:t xml:space="preserve"> </w:t>
            </w:r>
            <w:r w:rsidRPr="00382C00">
              <w:rPr>
                <w:rFonts w:eastAsiaTheme="minorEastAsia" w:cstheme="minorHAnsi"/>
                <w:bCs/>
                <w:color w:val="000000"/>
                <w:spacing w:val="-4"/>
                <w:sz w:val="20"/>
                <w:szCs w:val="20"/>
                <w:lang w:val="en-US" w:eastAsia="en-IN"/>
              </w:rPr>
              <w:t>and development.</w:t>
            </w:r>
          </w:p>
          <w:p w14:paraId="07EB4A7D"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68954EC9"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2FC69C2" w14:textId="77777777" w:rsidR="0017215F" w:rsidRPr="00382C00" w:rsidRDefault="0017215F" w:rsidP="00B138C3">
            <w:pPr>
              <w:spacing w:after="60" w:line="240" w:lineRule="auto"/>
              <w:rPr>
                <w:rFonts w:cstheme="minorHAnsi"/>
                <w:b/>
                <w:sz w:val="20"/>
                <w:szCs w:val="20"/>
                <w:lang w:val="en-AU"/>
              </w:rPr>
            </w:pPr>
            <w:r w:rsidRPr="00382C00">
              <w:rPr>
                <w:rFonts w:cstheme="minorHAnsi"/>
                <w:b/>
                <w:sz w:val="20"/>
                <w:szCs w:val="20"/>
                <w:lang w:val="en-AU"/>
              </w:rPr>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872112A" w14:textId="77777777" w:rsidR="0017215F" w:rsidRPr="00382C00" w:rsidRDefault="0017215F" w:rsidP="0061781A">
            <w:pPr>
              <w:numPr>
                <w:ilvl w:val="0"/>
                <w:numId w:val="75"/>
              </w:numPr>
              <w:spacing w:after="60" w:line="240" w:lineRule="auto"/>
              <w:ind w:left="215" w:hanging="215"/>
              <w:rPr>
                <w:rFonts w:cstheme="minorHAnsi"/>
                <w:sz w:val="20"/>
                <w:szCs w:val="20"/>
                <w:lang w:val="en-AU"/>
              </w:rPr>
            </w:pPr>
            <w:r w:rsidRPr="00382C00">
              <w:rPr>
                <w:rFonts w:cstheme="minorHAnsi"/>
                <w:sz w:val="20"/>
                <w:szCs w:val="20"/>
                <w:lang w:val="en-AU"/>
              </w:rPr>
              <w:t>Year on year increase in % of employees with lived experience of disability employed at all levels within the South Australian Public Sector.</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B09625A" w14:textId="77777777" w:rsidR="0017215F" w:rsidRPr="00382C00" w:rsidRDefault="0017215F" w:rsidP="00B138C3">
            <w:pPr>
              <w:spacing w:after="60" w:line="240" w:lineRule="auto"/>
              <w:rPr>
                <w:rFonts w:cstheme="minorHAnsi"/>
                <w:b/>
                <w:color w:val="000000"/>
                <w:sz w:val="20"/>
                <w:szCs w:val="20"/>
                <w:lang w:val="en-AU"/>
              </w:rPr>
            </w:pPr>
            <w:r w:rsidRPr="00382C00">
              <w:rPr>
                <w:rFonts w:cstheme="minorHAnsi"/>
                <w:b/>
                <w:color w:val="000000"/>
                <w:sz w:val="20"/>
                <w:szCs w:val="20"/>
                <w:lang w:val="en-AU"/>
              </w:rPr>
              <w:t>On track</w:t>
            </w:r>
          </w:p>
          <w:p w14:paraId="320F1EB1" w14:textId="0496D871" w:rsidR="0017215F" w:rsidRPr="00382C00" w:rsidRDefault="0017215F" w:rsidP="0061781A">
            <w:pPr>
              <w:widowControl w:val="0"/>
              <w:numPr>
                <w:ilvl w:val="0"/>
                <w:numId w:val="77"/>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The 2023-2026 Diversity, Equity and Inclusion Strategy, which is set for release in July 2023, includes a pillar </w:t>
            </w:r>
            <w:r w:rsidR="005170DF" w:rsidRPr="00382C00">
              <w:rPr>
                <w:rFonts w:eastAsiaTheme="minorEastAsia" w:cstheme="minorHAnsi"/>
                <w:bCs/>
                <w:color w:val="000000"/>
                <w:sz w:val="20"/>
                <w:szCs w:val="20"/>
                <w:lang w:val="en-US" w:eastAsia="en-IN"/>
              </w:rPr>
              <w:t>focused</w:t>
            </w:r>
            <w:r w:rsidRPr="00382C00">
              <w:rPr>
                <w:rFonts w:eastAsiaTheme="minorEastAsia" w:cstheme="minorHAnsi"/>
                <w:bCs/>
                <w:color w:val="000000"/>
                <w:sz w:val="20"/>
                <w:szCs w:val="20"/>
                <w:lang w:val="en-US" w:eastAsia="en-IN"/>
              </w:rPr>
              <w:t xml:space="preserve"> on advancing disability employment and engagement as a priority. </w:t>
            </w:r>
          </w:p>
          <w:p w14:paraId="091939DB" w14:textId="77777777" w:rsidR="0017215F" w:rsidRPr="00382C00" w:rsidRDefault="0017215F" w:rsidP="00B138C3">
            <w:pPr>
              <w:spacing w:after="60" w:line="240" w:lineRule="auto"/>
              <w:rPr>
                <w:rFonts w:eastAsia="Times New Roman" w:cstheme="minorHAnsi"/>
                <w:b/>
                <w:sz w:val="20"/>
                <w:szCs w:val="20"/>
                <w:highlight w:val="yellow"/>
                <w:lang w:val="en-AU" w:eastAsia="en-AU"/>
              </w:rPr>
            </w:pP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27CD39F6"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07355D13"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A Community of Practice and Knowledge Centre was established, and a mentoring framework is being trialled. Leadership and management programs have been promoted and 225 employees participated in awareness training.</w:t>
            </w:r>
          </w:p>
        </w:tc>
      </w:tr>
      <w:tr w:rsidR="0017215F" w:rsidRPr="00382C00" w14:paraId="595A3857" w14:textId="77777777" w:rsidTr="002F06DF">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0A51593" w14:textId="77777777" w:rsidR="0017215F" w:rsidRPr="003033D9" w:rsidRDefault="0017215F"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1.7</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83977AD"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Establish a disability employment target for the South Australian Public Sector:</w:t>
            </w:r>
          </w:p>
          <w:p w14:paraId="5FB1086E"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93" w:hanging="193"/>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Implement a disability employment target for the South Australian Public Sector as part of the refreshed Diversity and Inclusion Strategy.</w:t>
            </w:r>
          </w:p>
          <w:p w14:paraId="259D42F9"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D1F0A39"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382C00">
              <w:rPr>
                <w:rFonts w:eastAsiaTheme="minorEastAsia" w:cstheme="minorHAnsi"/>
                <w:i/>
                <w:color w:val="000000"/>
                <w:spacing w:val="-4"/>
                <w:sz w:val="20"/>
                <w:szCs w:val="20"/>
                <w:lang w:val="en-US" w:eastAsia="en-IN"/>
              </w:rPr>
              <w:t>Linked to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AD7F649" w14:textId="77777777" w:rsidR="0017215F" w:rsidRPr="00382C00" w:rsidRDefault="0017215F" w:rsidP="00B138C3">
            <w:pPr>
              <w:spacing w:after="60" w:line="240" w:lineRule="auto"/>
              <w:rPr>
                <w:rFonts w:cstheme="minorHAnsi"/>
                <w:b/>
                <w:sz w:val="20"/>
                <w:szCs w:val="20"/>
                <w:lang w:val="en-AU"/>
              </w:rPr>
            </w:pPr>
            <w:r w:rsidRPr="00382C00">
              <w:rPr>
                <w:rFonts w:cstheme="minorHAnsi"/>
                <w:b/>
                <w:sz w:val="20"/>
                <w:szCs w:val="20"/>
                <w:lang w:val="en-AU"/>
              </w:rPr>
              <w:t>2022</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A103698" w14:textId="77777777" w:rsidR="0017215F" w:rsidRPr="00382C00" w:rsidRDefault="0017215F" w:rsidP="0061781A">
            <w:pPr>
              <w:numPr>
                <w:ilvl w:val="0"/>
                <w:numId w:val="75"/>
              </w:numPr>
              <w:spacing w:after="60" w:line="240" w:lineRule="auto"/>
              <w:ind w:left="215" w:hanging="215"/>
              <w:rPr>
                <w:rFonts w:cstheme="minorHAnsi"/>
                <w:sz w:val="20"/>
                <w:szCs w:val="20"/>
                <w:lang w:val="en-AU"/>
              </w:rPr>
            </w:pPr>
            <w:r w:rsidRPr="00382C00">
              <w:rPr>
                <w:rFonts w:cstheme="minorHAnsi"/>
                <w:sz w:val="20"/>
                <w:szCs w:val="20"/>
                <w:lang w:val="en-AU"/>
              </w:rPr>
              <w:t>Launch of disability employment target for the South Australian Public Sector.</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B0B4A86" w14:textId="77777777" w:rsidR="0017215F" w:rsidRPr="00382C00" w:rsidRDefault="0017215F" w:rsidP="00B138C3">
            <w:pPr>
              <w:spacing w:after="60" w:line="240" w:lineRule="auto"/>
              <w:rPr>
                <w:rFonts w:cstheme="minorHAnsi"/>
                <w:b/>
                <w:color w:val="000000"/>
                <w:sz w:val="20"/>
                <w:szCs w:val="20"/>
                <w:lang w:val="en-AU"/>
              </w:rPr>
            </w:pPr>
            <w:r w:rsidRPr="00382C00">
              <w:rPr>
                <w:rFonts w:cstheme="minorHAnsi"/>
                <w:b/>
                <w:color w:val="000000"/>
                <w:sz w:val="20"/>
                <w:szCs w:val="20"/>
                <w:lang w:val="en-AU"/>
              </w:rPr>
              <w:t>Some Delays</w:t>
            </w:r>
          </w:p>
          <w:p w14:paraId="3B36C056"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A 3% employment target for people with a disability has been proposed in the 2023 - 2026 Diversity, Equity and Inclusion Strategy. </w:t>
            </w:r>
          </w:p>
          <w:p w14:paraId="3E7D6BEC"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The Strategy is due to be released in the next reporting period.</w:t>
            </w:r>
          </w:p>
          <w:p w14:paraId="6CA21DEA" w14:textId="77777777" w:rsidR="0017215F" w:rsidRPr="00382C00" w:rsidRDefault="0017215F" w:rsidP="00B138C3">
            <w:pPr>
              <w:spacing w:after="60" w:line="240" w:lineRule="auto"/>
              <w:rPr>
                <w:rFonts w:eastAsia="Times New Roman" w:cstheme="minorHAnsi"/>
                <w:sz w:val="20"/>
                <w:szCs w:val="20"/>
                <w:lang w:val="en-AU" w:eastAsia="en-AU"/>
              </w:rPr>
            </w:pP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22628A67"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39645694"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A Disability Employment Target will be proposed in a new South Australian Public Sector Inclusion Strategy scheduled to be released in 2022.</w:t>
            </w:r>
          </w:p>
        </w:tc>
      </w:tr>
      <w:tr w:rsidR="0017215F" w:rsidRPr="00382C00" w14:paraId="5A0E6BED" w14:textId="77777777" w:rsidTr="002245A0">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753053DE" w14:textId="77777777" w:rsidR="0017215F" w:rsidRPr="003033D9" w:rsidRDefault="0017215F" w:rsidP="00284690">
            <w:pPr>
              <w:pStyle w:val="H4Employment"/>
              <w:pageBreakBefore/>
              <w:rPr>
                <w:rFonts w:eastAsiaTheme="minorEastAsia"/>
                <w:color w:val="000000"/>
                <w:lang w:val="en-US" w:eastAsia="en-IN"/>
              </w:rPr>
            </w:pPr>
            <w:r w:rsidRPr="003033D9">
              <w:rPr>
                <w:rFonts w:eastAsia="Times New Roman"/>
                <w:lang w:val="en-AU" w:eastAsia="en-AU"/>
              </w:rPr>
              <w:lastRenderedPageBreak/>
              <w:t>Objective 2 - Improve the transition of young people with disability from education to employment.</w:t>
            </w:r>
          </w:p>
        </w:tc>
      </w:tr>
      <w:tr w:rsidR="00E11812" w:rsidRPr="00382C00" w14:paraId="24D09151" w14:textId="77777777" w:rsidTr="002245A0">
        <w:tc>
          <w:tcPr>
            <w:tcW w:w="5000" w:type="pct"/>
            <w:gridSpan w:val="8"/>
            <w:tcBorders>
              <w:top w:val="single" w:sz="4" w:space="0" w:color="auto"/>
              <w:bottom w:val="single" w:sz="4" w:space="0" w:color="auto"/>
            </w:tcBorders>
            <w:shd w:val="clear" w:color="auto" w:fill="auto"/>
            <w:tcMar>
              <w:top w:w="115" w:type="dxa"/>
              <w:left w:w="115" w:type="dxa"/>
              <w:bottom w:w="115" w:type="dxa"/>
              <w:right w:w="115" w:type="dxa"/>
            </w:tcMar>
          </w:tcPr>
          <w:p w14:paraId="3725162D" w14:textId="499F7D1F" w:rsidR="00E11812" w:rsidRPr="003033D9" w:rsidRDefault="00E11812" w:rsidP="00B138C3">
            <w:pPr>
              <w:widowControl w:val="0"/>
              <w:suppressAutoHyphens/>
              <w:autoSpaceDE w:val="0"/>
              <w:autoSpaceDN w:val="0"/>
              <w:adjustRightInd w:val="0"/>
              <w:spacing w:after="60" w:line="240" w:lineRule="auto"/>
              <w:textAlignment w:val="center"/>
              <w:rPr>
                <w:rFonts w:eastAsia="Times New Roman" w:cstheme="minorHAnsi"/>
                <w:b/>
                <w:sz w:val="20"/>
                <w:szCs w:val="20"/>
                <w:lang w:val="en-AU" w:eastAsia="en-AU"/>
              </w:rPr>
            </w:pPr>
            <w:r w:rsidRPr="003033D9">
              <w:rPr>
                <w:rFonts w:eastAsia="Times New Roman" w:cstheme="minorHAnsi"/>
                <w:b/>
                <w:sz w:val="20"/>
                <w:szCs w:val="20"/>
                <w:lang w:val="en-AU" w:eastAsia="en-AU"/>
              </w:rPr>
              <w:t>Employment – South Australia</w:t>
            </w:r>
          </w:p>
        </w:tc>
      </w:tr>
      <w:tr w:rsidR="0017215F" w:rsidRPr="00382C00" w14:paraId="1C270700" w14:textId="77777777" w:rsidTr="002F06DF">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64F3BBC" w14:textId="77777777" w:rsidR="0017215F" w:rsidRPr="003033D9" w:rsidRDefault="0017215F"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8B396ED"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Determine the data required to measure and track the percentage of children and adults living with disability participating and achieving in education and training.</w:t>
            </w:r>
          </w:p>
          <w:p w14:paraId="7CB1F735"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265A8C9"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382C00">
              <w:rPr>
                <w:rFonts w:eastAsiaTheme="minorEastAsia" w:cstheme="minorHAnsi"/>
                <w:i/>
                <w:color w:val="000000"/>
                <w:spacing w:val="-4"/>
                <w:sz w:val="20"/>
                <w:szCs w:val="20"/>
                <w:lang w:val="en-US" w:eastAsia="en-IN"/>
              </w:rPr>
              <w:t>Linked to Employment and Financial Security Policy Priority 1: Increase employment of people with disability</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108FCAA" w14:textId="77777777" w:rsidR="0017215F" w:rsidRPr="00382C00" w:rsidRDefault="0017215F"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2023</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0D1D0D5" w14:textId="77777777" w:rsidR="0017215F" w:rsidRPr="00382C00" w:rsidRDefault="0017215F" w:rsidP="00B138C3">
            <w:pPr>
              <w:numPr>
                <w:ilvl w:val="0"/>
                <w:numId w:val="2"/>
              </w:numPr>
              <w:spacing w:after="60" w:line="240" w:lineRule="auto"/>
              <w:ind w:left="70" w:hanging="141"/>
              <w:rPr>
                <w:rFonts w:cstheme="minorHAnsi"/>
                <w:sz w:val="20"/>
                <w:szCs w:val="20"/>
                <w:lang w:val="en-AU"/>
              </w:rPr>
            </w:pPr>
            <w:r w:rsidRPr="00382C00">
              <w:rPr>
                <w:rFonts w:cstheme="minorHAnsi"/>
                <w:sz w:val="20"/>
                <w:szCs w:val="20"/>
                <w:lang w:val="en-AU"/>
              </w:rPr>
              <w:t>Data collection and analysis in line with the roll out of National Disability Data Asset (NDDA) to capture the percentages of education to employment.</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C457BBB" w14:textId="77777777" w:rsidR="0017215F" w:rsidRPr="00382C00" w:rsidRDefault="0017215F" w:rsidP="00B138C3">
            <w:pPr>
              <w:spacing w:after="60" w:line="240" w:lineRule="auto"/>
              <w:rPr>
                <w:rFonts w:cstheme="minorHAnsi"/>
                <w:b/>
                <w:color w:val="000000"/>
                <w:sz w:val="20"/>
                <w:szCs w:val="20"/>
                <w:lang w:val="en-AU"/>
              </w:rPr>
            </w:pPr>
            <w:r w:rsidRPr="00382C00">
              <w:rPr>
                <w:rFonts w:cstheme="minorHAnsi"/>
                <w:b/>
                <w:color w:val="000000"/>
                <w:sz w:val="20"/>
                <w:szCs w:val="20"/>
                <w:lang w:val="en-AU"/>
              </w:rPr>
              <w:t>Completed</w:t>
            </w:r>
          </w:p>
          <w:p w14:paraId="50A8949E" w14:textId="0E199C38" w:rsidR="0017215F"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South Australia’s NDDA Education to Employment Test Case pilot findings have been</w:t>
            </w:r>
            <w:r w:rsidR="00370535">
              <w:rPr>
                <w:rFonts w:eastAsiaTheme="minorEastAsia" w:cstheme="minorHAnsi"/>
                <w:bCs/>
                <w:color w:val="000000"/>
                <w:sz w:val="20"/>
                <w:szCs w:val="20"/>
                <w:lang w:val="en-US" w:eastAsia="en-IN"/>
              </w:rPr>
              <w:t xml:space="preserve"> published</w:t>
            </w:r>
            <w:r w:rsidRPr="00382C00">
              <w:rPr>
                <w:rFonts w:eastAsiaTheme="minorEastAsia" w:cstheme="minorHAnsi"/>
                <w:bCs/>
                <w:color w:val="000000"/>
                <w:sz w:val="20"/>
                <w:szCs w:val="20"/>
                <w:lang w:val="en-US" w:eastAsia="en-IN"/>
              </w:rPr>
              <w:t xml:space="preserve"> </w:t>
            </w:r>
            <w:r w:rsidRPr="003033D9">
              <w:rPr>
                <w:rFonts w:eastAsiaTheme="minorEastAsia" w:cstheme="minorHAnsi"/>
                <w:bCs/>
                <w:color w:val="000000"/>
                <w:sz w:val="20"/>
                <w:szCs w:val="20"/>
                <w:lang w:val="en-US" w:eastAsia="en-IN"/>
              </w:rPr>
              <w:t>on the Commonwealth Government Department of Social Services website.</w:t>
            </w:r>
          </w:p>
          <w:p w14:paraId="5F7025A9" w14:textId="77777777" w:rsidR="00370535" w:rsidRDefault="00370535" w:rsidP="00370535">
            <w:pPr>
              <w:widowControl w:val="0"/>
              <w:suppressAutoHyphens/>
              <w:autoSpaceDE w:val="0"/>
              <w:autoSpaceDN w:val="0"/>
              <w:adjustRightInd w:val="0"/>
              <w:spacing w:after="60" w:line="240" w:lineRule="auto"/>
              <w:textAlignment w:val="center"/>
              <w:rPr>
                <w:rFonts w:eastAsiaTheme="minorEastAsia" w:cstheme="minorHAnsi"/>
                <w:bCs/>
                <w:color w:val="000000"/>
                <w:sz w:val="20"/>
                <w:szCs w:val="20"/>
                <w:lang w:val="en-US" w:eastAsia="en-IN"/>
              </w:rPr>
            </w:pPr>
            <w:r>
              <w:rPr>
                <w:rFonts w:eastAsiaTheme="minorEastAsia" w:cstheme="minorHAnsi"/>
                <w:bCs/>
                <w:color w:val="000000"/>
                <w:sz w:val="20"/>
                <w:szCs w:val="20"/>
                <w:lang w:val="en-US" w:eastAsia="en-IN"/>
              </w:rPr>
              <w:t xml:space="preserve">[Link: </w:t>
            </w:r>
          </w:p>
          <w:p w14:paraId="6E5A4983" w14:textId="1E642477" w:rsidR="0017215F" w:rsidRPr="002264C2" w:rsidRDefault="00932ECE" w:rsidP="002264C2">
            <w:pPr>
              <w:widowControl w:val="0"/>
              <w:suppressAutoHyphens/>
              <w:autoSpaceDE w:val="0"/>
              <w:autoSpaceDN w:val="0"/>
              <w:adjustRightInd w:val="0"/>
              <w:spacing w:after="60" w:line="240" w:lineRule="auto"/>
              <w:textAlignment w:val="center"/>
              <w:rPr>
                <w:rFonts w:eastAsia="Times New Roman" w:cstheme="minorHAnsi"/>
                <w:color w:val="000000"/>
                <w:sz w:val="20"/>
                <w:szCs w:val="20"/>
                <w:lang w:val="en-AU" w:eastAsia="en-AU"/>
              </w:rPr>
            </w:pPr>
            <w:hyperlink r:id="rId29" w:history="1">
              <w:r w:rsidR="002264C2" w:rsidRPr="002264C2">
                <w:rPr>
                  <w:color w:val="0000FF"/>
                  <w:sz w:val="20"/>
                  <w:szCs w:val="20"/>
                  <w:u w:val="single"/>
                </w:rPr>
                <w:t>Pilot Test Cases - National Disability Data Asset (ndda.gov.au)</w:t>
              </w:r>
            </w:hyperlink>
            <w:r w:rsidR="002264C2" w:rsidRPr="002264C2">
              <w:rPr>
                <w:sz w:val="20"/>
                <w:szCs w:val="20"/>
              </w:rPr>
              <w:t xml:space="preserve"> ]</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18C317CF"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0F75255C"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Department of Human Services completed the NDDA South Australian Pilot test case analysing data concerning pathways from education to employment for people with disability. The associated report will be publicly shared in 2022.</w:t>
            </w:r>
          </w:p>
        </w:tc>
      </w:tr>
      <w:tr w:rsidR="0017215F" w:rsidRPr="00382C00" w14:paraId="56B4E4E3" w14:textId="77777777" w:rsidTr="002F06DF">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204456E8" w14:textId="77777777" w:rsidR="0017215F" w:rsidRPr="003033D9" w:rsidRDefault="0017215F"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8C6B5D4"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Ensure that young people with disabilities access funded training opportunities and associated services by embedding requirements for inclusion and accessibility into DIS policies and procedures.</w:t>
            </w:r>
          </w:p>
          <w:p w14:paraId="7A3A8504"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20DE629"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382C00">
              <w:rPr>
                <w:rFonts w:eastAsiaTheme="minorEastAsia" w:cstheme="minorHAnsi"/>
                <w:i/>
                <w:color w:val="000000"/>
                <w:spacing w:val="-4"/>
                <w:sz w:val="20"/>
                <w:szCs w:val="20"/>
                <w:lang w:val="en-US" w:eastAsia="en-IN"/>
              </w:rPr>
              <w:t>Linked to Employment and Financial Security Policy Priority 2: Improve the transition of young people with disability from education to employment</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5A438889" w14:textId="77777777" w:rsidR="0017215F" w:rsidRPr="00382C00" w:rsidRDefault="0017215F"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Ongoing</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BD9E135" w14:textId="77777777" w:rsidR="0017215F" w:rsidRPr="00382C00" w:rsidRDefault="0017215F" w:rsidP="00B138C3">
            <w:pPr>
              <w:numPr>
                <w:ilvl w:val="0"/>
                <w:numId w:val="2"/>
              </w:numPr>
              <w:spacing w:after="60" w:line="240" w:lineRule="auto"/>
              <w:ind w:left="70" w:hanging="141"/>
              <w:rPr>
                <w:rFonts w:cstheme="minorHAnsi"/>
                <w:sz w:val="20"/>
                <w:szCs w:val="20"/>
                <w:lang w:val="en-AU"/>
              </w:rPr>
            </w:pPr>
            <w:r w:rsidRPr="00382C00">
              <w:rPr>
                <w:rFonts w:cstheme="minorHAnsi"/>
                <w:sz w:val="20"/>
                <w:szCs w:val="20"/>
                <w:lang w:val="en-AU"/>
              </w:rPr>
              <w:t>Use of the LSS Self-Assessment for students accessing subsidised training reflects an increase in embedding disability access and inclusion into student support services.</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0A1AE9C"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75B44FFD"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Skills SA are expanding disability supports through LSS provision to publicly funded VET delivery. </w:t>
            </w:r>
          </w:p>
          <w:p w14:paraId="216D9B64"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There is a focus on mental health and disability supports in 2023-2024. </w:t>
            </w:r>
          </w:p>
          <w:p w14:paraId="04EF162F" w14:textId="77777777" w:rsidR="0017215F" w:rsidRPr="00382C00" w:rsidRDefault="0017215F" w:rsidP="00B138C3">
            <w:pPr>
              <w:spacing w:after="60" w:line="240" w:lineRule="auto"/>
              <w:rPr>
                <w:rFonts w:eastAsia="Times New Roman" w:cstheme="minorHAnsi"/>
                <w:color w:val="000000"/>
                <w:sz w:val="20"/>
                <w:szCs w:val="20"/>
                <w:lang w:val="en-AU" w:eastAsia="en-AU"/>
              </w:rPr>
            </w:pP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6332CE28"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2F1BC081"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Inclusion of people with disability to improve skills, transition to Vocational Education and Training and employment. Focus on students facing barriers to completion.</w:t>
            </w:r>
          </w:p>
        </w:tc>
      </w:tr>
      <w:tr w:rsidR="002245A0" w:rsidRPr="00382C00" w14:paraId="057B06E2" w14:textId="77777777" w:rsidTr="002245A0">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4BDB200" w14:textId="77777777" w:rsidR="0017215F" w:rsidRPr="003033D9" w:rsidRDefault="0017215F"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2.3</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C62AC87"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development of a pathways strategy for senior secondary students with disability.</w:t>
            </w:r>
          </w:p>
          <w:p w14:paraId="60817AB4"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24D260D"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382C00">
              <w:rPr>
                <w:rFonts w:eastAsiaTheme="minorEastAsia" w:cstheme="minorHAnsi"/>
                <w:i/>
                <w:color w:val="000000"/>
                <w:spacing w:val="-4"/>
                <w:sz w:val="20"/>
                <w:szCs w:val="20"/>
                <w:lang w:val="en-US" w:eastAsia="en-IN"/>
              </w:rPr>
              <w:lastRenderedPageBreak/>
              <w:t>Linked to Employment and Financial Security Policy Priority 2: Improve the transition of young people with disability from education to employment</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4B9B8AF" w14:textId="77777777" w:rsidR="0017215F" w:rsidRPr="00382C00" w:rsidRDefault="0017215F" w:rsidP="00B138C3">
            <w:pPr>
              <w:spacing w:after="60" w:line="240" w:lineRule="auto"/>
              <w:rPr>
                <w:rFonts w:eastAsia="Times New Roman" w:cstheme="minorHAnsi"/>
                <w:b/>
                <w:color w:val="000000"/>
                <w:sz w:val="20"/>
                <w:szCs w:val="20"/>
                <w:lang w:val="en-AU" w:eastAsia="en-AU"/>
              </w:rPr>
            </w:pPr>
            <w:r w:rsidRPr="00382C00">
              <w:rPr>
                <w:rFonts w:cstheme="minorHAnsi"/>
                <w:b/>
                <w:sz w:val="20"/>
                <w:szCs w:val="20"/>
                <w:lang w:val="en-AU"/>
              </w:rPr>
              <w:lastRenderedPageBreak/>
              <w:t>30 June 2024</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3EEE3FF" w14:textId="77777777" w:rsidR="0017215F" w:rsidRPr="00382C00" w:rsidRDefault="0017215F" w:rsidP="00B138C3">
            <w:pPr>
              <w:numPr>
                <w:ilvl w:val="0"/>
                <w:numId w:val="2"/>
              </w:numPr>
              <w:spacing w:after="60" w:line="240" w:lineRule="auto"/>
              <w:ind w:left="70" w:hanging="141"/>
              <w:rPr>
                <w:rFonts w:cstheme="minorHAnsi"/>
                <w:sz w:val="20"/>
                <w:szCs w:val="20"/>
                <w:lang w:val="en-AU"/>
              </w:rPr>
            </w:pPr>
            <w:r w:rsidRPr="00382C00">
              <w:rPr>
                <w:rFonts w:cstheme="minorHAnsi"/>
                <w:sz w:val="20"/>
                <w:szCs w:val="20"/>
                <w:lang w:val="en-AU"/>
              </w:rPr>
              <w:t>Strategy has been developed.</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EAD7FFC" w14:textId="77777777" w:rsidR="0017215F" w:rsidRPr="00382C00" w:rsidRDefault="0017215F" w:rsidP="00B138C3">
            <w:pPr>
              <w:spacing w:after="60" w:line="240" w:lineRule="auto"/>
              <w:rPr>
                <w:rFonts w:cstheme="minorHAnsi"/>
                <w:b/>
                <w:color w:val="000000"/>
                <w:sz w:val="20"/>
                <w:szCs w:val="20"/>
                <w:lang w:val="en-AU"/>
              </w:rPr>
            </w:pPr>
            <w:r w:rsidRPr="00382C00">
              <w:rPr>
                <w:rFonts w:cstheme="minorHAnsi"/>
                <w:b/>
                <w:color w:val="000000"/>
                <w:sz w:val="20"/>
                <w:szCs w:val="20"/>
                <w:lang w:val="en-AU"/>
              </w:rPr>
              <w:t>On track</w:t>
            </w:r>
          </w:p>
          <w:p w14:paraId="0113B1EE"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A transition program for students with disability was piloted in 2022 at three locations and informed the </w:t>
            </w:r>
            <w:r w:rsidRPr="00382C00">
              <w:rPr>
                <w:rFonts w:eastAsiaTheme="minorEastAsia" w:cstheme="minorHAnsi"/>
                <w:color w:val="000000"/>
                <w:spacing w:val="-4"/>
                <w:sz w:val="20"/>
                <w:szCs w:val="20"/>
                <w:lang w:val="en-US" w:eastAsia="en-IN"/>
              </w:rPr>
              <w:lastRenderedPageBreak/>
              <w:t xml:space="preserve">2023 program model. </w:t>
            </w:r>
          </w:p>
          <w:p w14:paraId="6B9DA098"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imes New Roman" w:cstheme="minorHAnsi"/>
                <w:color w:val="000000"/>
                <w:spacing w:val="-4"/>
                <w:sz w:val="20"/>
                <w:szCs w:val="20"/>
                <w:lang w:val="en-US" w:eastAsia="en-AU"/>
              </w:rPr>
            </w:pPr>
            <w:r w:rsidRPr="00382C00">
              <w:rPr>
                <w:rFonts w:eastAsiaTheme="minorEastAsia" w:cstheme="minorHAnsi"/>
                <w:color w:val="000000"/>
                <w:spacing w:val="-4"/>
                <w:sz w:val="20"/>
                <w:szCs w:val="20"/>
                <w:lang w:val="en-US" w:eastAsia="en-IN"/>
              </w:rPr>
              <w:t>Work continues to implement the Strategy.</w:t>
            </w: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1926DCB6"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02EDE9F1"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pilot transition program rolled out in 2022 and is shaping the design of future programs.</w:t>
            </w:r>
          </w:p>
          <w:p w14:paraId="7C348263" w14:textId="77777777"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
                <w:bCs/>
                <w:color w:val="000000"/>
                <w:sz w:val="20"/>
                <w:szCs w:val="20"/>
                <w:lang w:val="en-US" w:eastAsia="en-IN"/>
              </w:rPr>
            </w:pPr>
            <w:r w:rsidRPr="00382C00">
              <w:rPr>
                <w:rFonts w:eastAsiaTheme="minorEastAsia" w:cstheme="minorHAnsi"/>
                <w:bCs/>
                <w:color w:val="000000"/>
                <w:sz w:val="20"/>
                <w:szCs w:val="20"/>
                <w:lang w:val="en-US" w:eastAsia="en-IN"/>
              </w:rPr>
              <w:lastRenderedPageBreak/>
              <w:t>The pilot will inform the Pathways Strategy and will be available late 2022</w:t>
            </w:r>
            <w:r w:rsidRPr="00382C00">
              <w:rPr>
                <w:rFonts w:eastAsiaTheme="minorEastAsia" w:cstheme="minorHAnsi"/>
                <w:b/>
                <w:bCs/>
                <w:color w:val="000000"/>
                <w:sz w:val="20"/>
                <w:szCs w:val="20"/>
                <w:lang w:val="en-US" w:eastAsia="en-IN"/>
              </w:rPr>
              <w:t>.</w:t>
            </w:r>
          </w:p>
        </w:tc>
      </w:tr>
      <w:tr w:rsidR="002245A0" w:rsidRPr="00382C00" w14:paraId="115B6667" w14:textId="77777777" w:rsidTr="002245A0">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5BC3BA55" w14:textId="77777777" w:rsidR="0017215F" w:rsidRPr="003033D9" w:rsidRDefault="0017215F"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lastRenderedPageBreak/>
              <w:t>2.4</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ED02B7D"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implementation of the pathways strategy for senior secondary students with disability.</w:t>
            </w:r>
          </w:p>
          <w:p w14:paraId="132147BC"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7EC9AB5E"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382C00">
              <w:rPr>
                <w:rFonts w:eastAsiaTheme="minorEastAsia" w:cstheme="minorHAnsi"/>
                <w:i/>
                <w:color w:val="000000"/>
                <w:spacing w:val="-4"/>
                <w:sz w:val="20"/>
                <w:szCs w:val="20"/>
                <w:lang w:val="en-US" w:eastAsia="en-IN"/>
              </w:rPr>
              <w:t>Linked to Employment and Financial Security Policy Priority 2: Improve the transition of young people with disability from education to employment</w:t>
            </w:r>
          </w:p>
        </w:tc>
        <w:tc>
          <w:tcPr>
            <w:tcW w:w="496"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9C03E92" w14:textId="77777777" w:rsidR="0017215F" w:rsidRPr="00382C00" w:rsidRDefault="0017215F" w:rsidP="00B138C3">
            <w:pPr>
              <w:spacing w:after="60" w:line="240" w:lineRule="auto"/>
              <w:rPr>
                <w:rFonts w:cstheme="minorHAnsi"/>
                <w:b/>
                <w:sz w:val="20"/>
                <w:szCs w:val="20"/>
                <w:lang w:val="en-AU"/>
              </w:rPr>
            </w:pPr>
            <w:r w:rsidRPr="00382C00">
              <w:rPr>
                <w:rFonts w:cstheme="minorHAnsi"/>
                <w:b/>
                <w:sz w:val="20"/>
                <w:szCs w:val="20"/>
                <w:lang w:val="en-AU"/>
              </w:rPr>
              <w:t>From 30 June 2022</w:t>
            </w:r>
          </w:p>
        </w:tc>
        <w:tc>
          <w:tcPr>
            <w:tcW w:w="859"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F2D1F9B" w14:textId="77777777" w:rsidR="0017215F" w:rsidRPr="00382C00" w:rsidRDefault="0017215F" w:rsidP="00B138C3">
            <w:pPr>
              <w:numPr>
                <w:ilvl w:val="0"/>
                <w:numId w:val="2"/>
              </w:numPr>
              <w:spacing w:after="60" w:line="240" w:lineRule="auto"/>
              <w:ind w:left="70" w:hanging="141"/>
              <w:rPr>
                <w:rFonts w:cstheme="minorHAnsi"/>
                <w:sz w:val="20"/>
                <w:szCs w:val="20"/>
                <w:lang w:val="en-AU"/>
              </w:rPr>
            </w:pPr>
            <w:r w:rsidRPr="00382C00">
              <w:rPr>
                <w:rFonts w:cstheme="minorHAnsi"/>
                <w:sz w:val="20"/>
                <w:szCs w:val="20"/>
                <w:lang w:val="en-AU"/>
              </w:rPr>
              <w:t>Percentage of students that leave government schools and transition into employment.</w:t>
            </w:r>
          </w:p>
        </w:tc>
        <w:tc>
          <w:tcPr>
            <w:tcW w:w="1139" w:type="pct"/>
            <w:gridSpan w:val="2"/>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12282D6" w14:textId="77777777" w:rsidR="0017215F" w:rsidRPr="00382C00" w:rsidRDefault="0017215F" w:rsidP="00B138C3">
            <w:pPr>
              <w:spacing w:after="60" w:line="240" w:lineRule="auto"/>
              <w:rPr>
                <w:rFonts w:cstheme="minorHAnsi"/>
                <w:b/>
                <w:color w:val="000000"/>
                <w:sz w:val="20"/>
                <w:szCs w:val="20"/>
                <w:lang w:val="en-AU"/>
              </w:rPr>
            </w:pPr>
            <w:r w:rsidRPr="00382C00">
              <w:rPr>
                <w:rFonts w:cstheme="minorHAnsi"/>
                <w:b/>
                <w:color w:val="000000"/>
                <w:sz w:val="20"/>
                <w:szCs w:val="20"/>
                <w:lang w:val="en-AU"/>
              </w:rPr>
              <w:t>On track</w:t>
            </w:r>
          </w:p>
          <w:p w14:paraId="74727F55" w14:textId="77777777" w:rsidR="00370535"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The Career Education and Pathways Strategy will expand the disability transition program model in 2024.  </w:t>
            </w:r>
          </w:p>
          <w:p w14:paraId="2401F33B" w14:textId="078AD74E" w:rsidR="0017215F" w:rsidRPr="00382C00" w:rsidRDefault="0017215F"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Data will be available in the next reporting period, following the expansion of the program.</w:t>
            </w:r>
          </w:p>
          <w:p w14:paraId="79DCEDB5" w14:textId="77777777" w:rsidR="0017215F" w:rsidRPr="00382C00" w:rsidRDefault="0017215F" w:rsidP="00B138C3">
            <w:pPr>
              <w:spacing w:after="60" w:line="240" w:lineRule="auto"/>
              <w:rPr>
                <w:rFonts w:eastAsia="Times New Roman" w:cstheme="minorHAnsi"/>
                <w:color w:val="000000"/>
                <w:sz w:val="20"/>
                <w:szCs w:val="20"/>
                <w:lang w:val="en-AU" w:eastAsia="en-AU"/>
              </w:rPr>
            </w:pPr>
          </w:p>
        </w:tc>
        <w:tc>
          <w:tcPr>
            <w:tcW w:w="1141"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2B9824D7" w14:textId="77777777" w:rsidR="0017215F" w:rsidRPr="00382C00" w:rsidRDefault="0017215F"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Future start</w:t>
            </w:r>
          </w:p>
          <w:p w14:paraId="06CA1384" w14:textId="77777777" w:rsidR="0017215F" w:rsidRPr="00382C00" w:rsidRDefault="0017215F" w:rsidP="0061781A">
            <w:pPr>
              <w:widowControl w:val="0"/>
              <w:numPr>
                <w:ilvl w:val="0"/>
                <w:numId w:val="78"/>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The 2022 school year pilot transition program will inform the Pathways Strategy, which will be available late 2022.</w:t>
            </w:r>
          </w:p>
        </w:tc>
      </w:tr>
    </w:tbl>
    <w:p w14:paraId="1814E083" w14:textId="77777777" w:rsidR="00BA0E3B" w:rsidRDefault="00BA0E3B" w:rsidP="00BA0E3B">
      <w:pPr>
        <w:rPr>
          <w:rFonts w:eastAsiaTheme="majorEastAsia" w:cstheme="majorBidi"/>
          <w:b/>
          <w:bCs/>
          <w:sz w:val="32"/>
          <w:szCs w:val="28"/>
        </w:rPr>
      </w:pPr>
      <w:r>
        <w:br w:type="page"/>
      </w:r>
    </w:p>
    <w:p w14:paraId="44AB88C4" w14:textId="1E7C0D3F" w:rsidR="00375E34" w:rsidRPr="00F5788B" w:rsidRDefault="00375E34" w:rsidP="00B2213C">
      <w:pPr>
        <w:pStyle w:val="H3Employment"/>
      </w:pPr>
      <w:bookmarkStart w:id="23" w:name="_Toc152243550"/>
      <w:bookmarkStart w:id="24" w:name="_Toc152243707"/>
      <w:r w:rsidRPr="00F5788B">
        <w:lastRenderedPageBreak/>
        <w:t xml:space="preserve">Tasmania </w:t>
      </w:r>
      <w:r w:rsidR="00D538D9" w:rsidRPr="00F5788B">
        <w:t>–</w:t>
      </w:r>
      <w:r w:rsidRPr="00F5788B">
        <w:t xml:space="preserve"> Employment</w:t>
      </w:r>
      <w:bookmarkEnd w:id="23"/>
      <w:bookmarkEnd w:id="24"/>
    </w:p>
    <w:tbl>
      <w:tblPr>
        <w:tblW w:w="5000" w:type="pct"/>
        <w:tblLook w:val="04A0" w:firstRow="1" w:lastRow="0" w:firstColumn="1" w:lastColumn="0" w:noHBand="0" w:noVBand="1"/>
      </w:tblPr>
      <w:tblGrid>
        <w:gridCol w:w="648"/>
        <w:gridCol w:w="3283"/>
        <w:gridCol w:w="1426"/>
        <w:gridCol w:w="2477"/>
        <w:gridCol w:w="3283"/>
        <w:gridCol w:w="3283"/>
      </w:tblGrid>
      <w:tr w:rsidR="000067C6" w:rsidRPr="000067C6" w14:paraId="4B2CCFD1" w14:textId="77777777" w:rsidTr="000067C6">
        <w:trPr>
          <w:tblHeader/>
        </w:trPr>
        <w:tc>
          <w:tcPr>
            <w:tcW w:w="1365" w:type="pct"/>
            <w:gridSpan w:val="2"/>
            <w:tcBorders>
              <w:top w:val="single" w:sz="4" w:space="0" w:color="auto"/>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61BDD9BF" w14:textId="77777777" w:rsidR="008C6A2A" w:rsidRPr="000067C6" w:rsidRDefault="008C6A2A" w:rsidP="00B138C3">
            <w:pPr>
              <w:spacing w:after="60" w:line="240" w:lineRule="auto"/>
              <w:rPr>
                <w:rFonts w:eastAsia="Times New Roman" w:cstheme="minorHAnsi"/>
                <w:b/>
                <w:bCs/>
                <w:color w:val="FFFFFF" w:themeColor="background1"/>
                <w:sz w:val="20"/>
                <w:szCs w:val="20"/>
                <w:lang w:val="en-AU" w:eastAsia="en-AU"/>
              </w:rPr>
            </w:pPr>
            <w:r w:rsidRPr="000067C6">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4B5758F1" w14:textId="77777777" w:rsidR="008C6A2A" w:rsidRPr="000067C6" w:rsidRDefault="008C6A2A" w:rsidP="00B138C3">
            <w:pPr>
              <w:spacing w:after="60" w:line="240" w:lineRule="auto"/>
              <w:rPr>
                <w:rFonts w:eastAsia="Times New Roman" w:cstheme="minorHAnsi"/>
                <w:b/>
                <w:bCs/>
                <w:color w:val="FFFFFF" w:themeColor="background1"/>
                <w:sz w:val="20"/>
                <w:szCs w:val="20"/>
                <w:lang w:val="en-AU" w:eastAsia="en-AU"/>
              </w:rPr>
            </w:pPr>
            <w:r w:rsidRPr="000067C6">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70FBE63F" w14:textId="77777777" w:rsidR="008C6A2A" w:rsidRPr="000067C6" w:rsidRDefault="008C6A2A" w:rsidP="00B138C3">
            <w:pPr>
              <w:spacing w:after="60" w:line="240" w:lineRule="auto"/>
              <w:rPr>
                <w:rFonts w:eastAsia="Times New Roman" w:cstheme="minorHAnsi"/>
                <w:b/>
                <w:bCs/>
                <w:color w:val="FFFFFF" w:themeColor="background1"/>
                <w:sz w:val="20"/>
                <w:szCs w:val="20"/>
                <w:lang w:val="en-AU" w:eastAsia="en-AU"/>
              </w:rPr>
            </w:pPr>
            <w:r w:rsidRPr="000067C6">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0ABCF0C8" w14:textId="77777777" w:rsidR="008C6A2A" w:rsidRPr="000067C6" w:rsidRDefault="008C6A2A" w:rsidP="00B138C3">
            <w:pPr>
              <w:spacing w:after="60" w:line="240" w:lineRule="auto"/>
              <w:rPr>
                <w:rFonts w:eastAsia="Times New Roman" w:cstheme="minorHAnsi"/>
                <w:b/>
                <w:bCs/>
                <w:color w:val="FFFFFF" w:themeColor="background1"/>
                <w:sz w:val="20"/>
                <w:szCs w:val="20"/>
                <w:lang w:val="en-AU" w:eastAsia="en-AU"/>
              </w:rPr>
            </w:pPr>
            <w:r w:rsidRPr="000067C6">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54346E"/>
            <w:tcMar>
              <w:top w:w="115" w:type="dxa"/>
              <w:left w:w="115" w:type="dxa"/>
              <w:bottom w:w="115" w:type="dxa"/>
              <w:right w:w="115" w:type="dxa"/>
            </w:tcMar>
            <w:vAlign w:val="bottom"/>
          </w:tcPr>
          <w:p w14:paraId="0D6DDFBB" w14:textId="77777777" w:rsidR="008C6A2A" w:rsidRPr="000067C6" w:rsidRDefault="008C6A2A" w:rsidP="00B138C3">
            <w:pPr>
              <w:spacing w:after="60" w:line="240" w:lineRule="auto"/>
              <w:rPr>
                <w:rFonts w:eastAsia="Times New Roman" w:cstheme="minorHAnsi"/>
                <w:b/>
                <w:bCs/>
                <w:color w:val="FFFFFF" w:themeColor="background1"/>
                <w:sz w:val="20"/>
                <w:szCs w:val="20"/>
                <w:lang w:val="en-AU" w:eastAsia="en-AU"/>
              </w:rPr>
            </w:pPr>
            <w:r w:rsidRPr="000067C6">
              <w:rPr>
                <w:rFonts w:eastAsia="Times New Roman" w:cstheme="minorHAnsi"/>
                <w:b/>
                <w:bCs/>
                <w:color w:val="FFFFFF" w:themeColor="background1"/>
                <w:sz w:val="20"/>
                <w:szCs w:val="20"/>
                <w:lang w:val="en-AU" w:eastAsia="en-AU"/>
              </w:rPr>
              <w:t>2021-2022 Status and Progress</w:t>
            </w:r>
          </w:p>
        </w:tc>
      </w:tr>
      <w:tr w:rsidR="008C6A2A" w:rsidRPr="00382C00" w14:paraId="13A22200" w14:textId="77777777" w:rsidTr="000067C6">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12D5853" w14:textId="77777777" w:rsidR="008C6A2A" w:rsidRPr="00382C00" w:rsidRDefault="008C6A2A" w:rsidP="000067C6">
            <w:pPr>
              <w:pStyle w:val="H4Employment"/>
              <w:rPr>
                <w:lang w:val="en-AU"/>
              </w:rPr>
            </w:pPr>
            <w:r w:rsidRPr="003033D9">
              <w:rPr>
                <w:lang w:val="en-AU"/>
              </w:rPr>
              <w:t>Objective 1 - Increase employment of people with disability.</w:t>
            </w:r>
          </w:p>
        </w:tc>
      </w:tr>
      <w:tr w:rsidR="00E11812" w:rsidRPr="00382C00" w14:paraId="6EACA12C" w14:textId="77777777" w:rsidTr="000067C6">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A67E443" w14:textId="36927687" w:rsidR="00E11812" w:rsidRPr="003033D9" w:rsidRDefault="00E11812"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033D9">
              <w:rPr>
                <w:rFonts w:eastAsiaTheme="minorEastAsia" w:cstheme="minorHAnsi"/>
                <w:b/>
                <w:bCs/>
                <w:color w:val="000000"/>
                <w:sz w:val="20"/>
                <w:szCs w:val="20"/>
                <w:lang w:val="en-US" w:eastAsia="en-IN"/>
              </w:rPr>
              <w:t>Employment - Tasmania</w:t>
            </w:r>
          </w:p>
        </w:tc>
      </w:tr>
      <w:tr w:rsidR="008C6A2A" w:rsidRPr="00382C00" w14:paraId="6DA37DD6" w14:textId="77777777" w:rsidTr="000067C6">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4DFF162B" w14:textId="77777777" w:rsidR="008C6A2A" w:rsidRPr="003033D9" w:rsidRDefault="008C6A2A"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E0243FD" w14:textId="77777777" w:rsidR="008C6A2A" w:rsidRPr="00382C00" w:rsidRDefault="008C6A2A" w:rsidP="00B138C3">
            <w:pPr>
              <w:spacing w:after="60" w:line="240" w:lineRule="auto"/>
              <w:rPr>
                <w:rFonts w:cstheme="minorHAnsi"/>
                <w:sz w:val="20"/>
                <w:szCs w:val="20"/>
                <w:lang w:val="en-AU"/>
              </w:rPr>
            </w:pPr>
            <w:r w:rsidRPr="00382C00">
              <w:rPr>
                <w:rFonts w:cstheme="minorHAnsi"/>
                <w:sz w:val="20"/>
                <w:szCs w:val="20"/>
                <w:lang w:val="en-AU"/>
              </w:rPr>
              <w:t>The Tasmanian State Service Diversity and Inclusion Framework and Policy is currently under review by the State Service Management Office. This review will guide the next Framework and Policy and will include Whole-of-Government actions to assist people with disability.</w:t>
            </w:r>
          </w:p>
          <w:p w14:paraId="47F72EFB" w14:textId="77777777" w:rsidR="008C6A2A" w:rsidRPr="00382C00" w:rsidRDefault="008C6A2A" w:rsidP="00B138C3">
            <w:pPr>
              <w:spacing w:after="60" w:line="240" w:lineRule="auto"/>
              <w:rPr>
                <w:rFonts w:cstheme="minorHAnsi"/>
                <w:sz w:val="20"/>
                <w:szCs w:val="20"/>
                <w:lang w:val="en-AU"/>
              </w:rPr>
            </w:pPr>
          </w:p>
          <w:p w14:paraId="51A3582C" w14:textId="77777777" w:rsidR="008C6A2A" w:rsidRPr="00382C00" w:rsidRDefault="008C6A2A" w:rsidP="00B138C3">
            <w:pPr>
              <w:spacing w:after="60" w:line="240" w:lineRule="auto"/>
              <w:rPr>
                <w:rFonts w:eastAsia="Times New Roman" w:cstheme="minorHAnsi"/>
                <w:i/>
                <w:sz w:val="20"/>
                <w:szCs w:val="20"/>
                <w:lang w:val="en-AU" w:eastAsia="en-AU"/>
              </w:rPr>
            </w:pPr>
            <w:r w:rsidRPr="00382C00">
              <w:rPr>
                <w:rFonts w:eastAsia="Times New Roman" w:cstheme="minorHAnsi"/>
                <w:i/>
                <w:sz w:val="20"/>
                <w:szCs w:val="20"/>
                <w:lang w:val="en-AU" w:eastAsia="en-AU"/>
              </w:rPr>
              <w:t>Linked to Employment and Financial Security Policy priority 1: Increase employment of people with a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27A6AF4"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October 2021</w:t>
            </w:r>
          </w:p>
          <w:p w14:paraId="2D65B363"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319F9EE8"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539FEEC4"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December 2021</w:t>
            </w:r>
          </w:p>
          <w:p w14:paraId="3997AFCB" w14:textId="77777777" w:rsidR="008C6A2A" w:rsidRPr="00382C00" w:rsidRDefault="008C6A2A" w:rsidP="00B138C3">
            <w:pPr>
              <w:spacing w:after="60" w:line="240" w:lineRule="auto"/>
              <w:rPr>
                <w:rFonts w:cstheme="minorHAnsi"/>
                <w:sz w:val="20"/>
                <w:szCs w:val="20"/>
                <w:lang w:val="en-AU"/>
              </w:rPr>
            </w:pPr>
          </w:p>
          <w:p w14:paraId="0B3FC961" w14:textId="77777777" w:rsidR="008C6A2A" w:rsidRPr="00382C00" w:rsidRDefault="008C6A2A"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t>February 2022</w:t>
            </w:r>
          </w:p>
        </w:tc>
        <w:tc>
          <w:tcPr>
            <w:tcW w:w="86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91D3E6B" w14:textId="77777777" w:rsidR="008C6A2A" w:rsidRPr="00382C00" w:rsidRDefault="008C6A2A" w:rsidP="0061781A">
            <w:pPr>
              <w:widowControl w:val="0"/>
              <w:numPr>
                <w:ilvl w:val="0"/>
                <w:numId w:val="43"/>
              </w:numPr>
              <w:suppressAutoHyphens/>
              <w:autoSpaceDE w:val="0"/>
              <w:autoSpaceDN w:val="0"/>
              <w:adjustRightInd w:val="0"/>
              <w:spacing w:after="60" w:line="240" w:lineRule="auto"/>
              <w:ind w:left="65" w:hanging="141"/>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Complete the first draft of the review.</w:t>
            </w:r>
          </w:p>
          <w:p w14:paraId="61F060D7" w14:textId="77777777" w:rsidR="008C6A2A" w:rsidRPr="00382C00" w:rsidRDefault="008C6A2A" w:rsidP="00B138C3">
            <w:pPr>
              <w:widowControl w:val="0"/>
              <w:suppressAutoHyphens/>
              <w:autoSpaceDE w:val="0"/>
              <w:autoSpaceDN w:val="0"/>
              <w:adjustRightInd w:val="0"/>
              <w:spacing w:after="60" w:line="240" w:lineRule="auto"/>
              <w:ind w:left="65"/>
              <w:textAlignment w:val="center"/>
              <w:rPr>
                <w:rFonts w:eastAsiaTheme="minorEastAsia" w:cstheme="minorHAnsi"/>
                <w:color w:val="000000"/>
                <w:spacing w:val="-4"/>
                <w:sz w:val="20"/>
                <w:szCs w:val="20"/>
                <w:lang w:val="en-US" w:eastAsia="en-IN"/>
              </w:rPr>
            </w:pPr>
          </w:p>
          <w:p w14:paraId="5DC00D5E" w14:textId="77777777" w:rsidR="008C6A2A" w:rsidRPr="00382C00" w:rsidRDefault="008C6A2A" w:rsidP="0061781A">
            <w:pPr>
              <w:widowControl w:val="0"/>
              <w:numPr>
                <w:ilvl w:val="0"/>
                <w:numId w:val="43"/>
              </w:numPr>
              <w:suppressAutoHyphens/>
              <w:autoSpaceDE w:val="0"/>
              <w:autoSpaceDN w:val="0"/>
              <w:adjustRightInd w:val="0"/>
              <w:spacing w:after="60" w:line="240" w:lineRule="auto"/>
              <w:ind w:left="65" w:hanging="141"/>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Review consultation. </w:t>
            </w:r>
          </w:p>
          <w:p w14:paraId="0D6291DE" w14:textId="77777777" w:rsidR="008C6A2A" w:rsidRPr="00382C00" w:rsidRDefault="008C6A2A" w:rsidP="00B138C3">
            <w:pPr>
              <w:widowControl w:val="0"/>
              <w:suppressAutoHyphens/>
              <w:autoSpaceDE w:val="0"/>
              <w:autoSpaceDN w:val="0"/>
              <w:adjustRightInd w:val="0"/>
              <w:spacing w:after="60" w:line="240" w:lineRule="auto"/>
              <w:ind w:left="65"/>
              <w:textAlignment w:val="center"/>
              <w:rPr>
                <w:rFonts w:eastAsiaTheme="minorEastAsia" w:cstheme="minorHAnsi"/>
                <w:color w:val="000000"/>
                <w:spacing w:val="-4"/>
                <w:sz w:val="20"/>
                <w:szCs w:val="20"/>
                <w:lang w:val="en-US" w:eastAsia="en-IN"/>
              </w:rPr>
            </w:pPr>
          </w:p>
          <w:p w14:paraId="1982AF8B" w14:textId="77777777" w:rsidR="008C6A2A" w:rsidRPr="00382C00" w:rsidRDefault="008C6A2A" w:rsidP="0061781A">
            <w:pPr>
              <w:numPr>
                <w:ilvl w:val="0"/>
                <w:numId w:val="43"/>
              </w:numPr>
              <w:spacing w:after="60" w:line="240" w:lineRule="auto"/>
              <w:ind w:left="65" w:hanging="141"/>
              <w:rPr>
                <w:rFonts w:eastAsia="Times New Roman" w:cstheme="minorHAnsi"/>
                <w:sz w:val="20"/>
                <w:szCs w:val="20"/>
                <w:lang w:val="en-AU" w:eastAsia="en-AU"/>
              </w:rPr>
            </w:pPr>
            <w:r w:rsidRPr="00382C00">
              <w:rPr>
                <w:rFonts w:cstheme="minorHAnsi"/>
                <w:sz w:val="20"/>
                <w:szCs w:val="20"/>
                <w:lang w:val="en-AU"/>
              </w:rPr>
              <w:t>Develop new Framework and Policy which includes Whole-of-Government actions to assist people with disability.</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E717B16" w14:textId="77777777" w:rsidR="00B459E7" w:rsidRPr="00382C00" w:rsidRDefault="00B459E7" w:rsidP="00B138C3">
            <w:pPr>
              <w:pStyle w:val="TableLegend"/>
              <w:spacing w:after="60" w:line="240" w:lineRule="auto"/>
              <w:rPr>
                <w:rFonts w:asciiTheme="minorHAnsi" w:hAnsiTheme="minorHAnsi" w:cstheme="minorHAnsi"/>
                <w:color w:val="auto"/>
                <w:sz w:val="20"/>
                <w:szCs w:val="20"/>
              </w:rPr>
            </w:pPr>
            <w:r w:rsidRPr="00382C00">
              <w:rPr>
                <w:rFonts w:asciiTheme="minorHAnsi" w:hAnsiTheme="minorHAnsi" w:cstheme="minorHAnsi"/>
                <w:color w:val="auto"/>
                <w:sz w:val="20"/>
                <w:szCs w:val="20"/>
              </w:rPr>
              <w:t>Complete</w:t>
            </w:r>
          </w:p>
          <w:p w14:paraId="3EA521D2" w14:textId="77777777" w:rsidR="00CC5230" w:rsidRDefault="00B459E7" w:rsidP="0061781A">
            <w:pPr>
              <w:pStyle w:val="ListParagraph"/>
              <w:numPr>
                <w:ilvl w:val="0"/>
                <w:numId w:val="121"/>
              </w:numPr>
              <w:spacing w:after="60" w:line="240" w:lineRule="auto"/>
              <w:ind w:left="244" w:hanging="244"/>
              <w:contextualSpacing w:val="0"/>
              <w:rPr>
                <w:rFonts w:eastAsia="Times New Roman" w:cstheme="minorHAnsi"/>
                <w:sz w:val="20"/>
                <w:szCs w:val="20"/>
                <w:lang w:eastAsia="en-AU"/>
              </w:rPr>
            </w:pPr>
            <w:r w:rsidRPr="00382C00">
              <w:rPr>
                <w:rFonts w:eastAsia="Times New Roman" w:cstheme="minorHAnsi"/>
                <w:sz w:val="20"/>
                <w:szCs w:val="20"/>
                <w:lang w:eastAsia="en-AU"/>
              </w:rPr>
              <w:t xml:space="preserve">Review of the whole-of-service Diversity and Inclusion Framework completed. </w:t>
            </w:r>
          </w:p>
          <w:p w14:paraId="4A8B0169" w14:textId="48DC1882" w:rsidR="008C6A2A" w:rsidRPr="00CC5230" w:rsidRDefault="00B459E7" w:rsidP="0061781A">
            <w:pPr>
              <w:pStyle w:val="ListParagraph"/>
              <w:numPr>
                <w:ilvl w:val="0"/>
                <w:numId w:val="121"/>
              </w:numPr>
              <w:spacing w:after="60" w:line="240" w:lineRule="auto"/>
              <w:ind w:left="244" w:hanging="244"/>
              <w:contextualSpacing w:val="0"/>
              <w:rPr>
                <w:rFonts w:eastAsia="Times New Roman" w:cstheme="minorHAnsi"/>
                <w:sz w:val="20"/>
                <w:szCs w:val="20"/>
                <w:lang w:eastAsia="en-AU"/>
              </w:rPr>
            </w:pPr>
            <w:r w:rsidRPr="00CC5230">
              <w:rPr>
                <w:rFonts w:eastAsia="Times New Roman" w:cstheme="minorHAnsi"/>
                <w:sz w:val="20"/>
                <w:szCs w:val="20"/>
                <w:lang w:eastAsia="en-AU"/>
              </w:rPr>
              <w:t>The refreshed Framework, scheduled for release by September 2023, includes assisting people living with disability in its purpose.</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1C1EE1D"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Some delays</w:t>
            </w:r>
          </w:p>
          <w:p w14:paraId="7FB2AA1F" w14:textId="77777777" w:rsidR="000809E5" w:rsidRPr="00382C00" w:rsidRDefault="008C6A2A" w:rsidP="0061781A">
            <w:pPr>
              <w:numPr>
                <w:ilvl w:val="0"/>
                <w:numId w:val="90"/>
              </w:numPr>
              <w:spacing w:after="60" w:line="240" w:lineRule="auto"/>
              <w:ind w:left="180" w:hanging="257"/>
              <w:rPr>
                <w:rFonts w:eastAsia="Times New Roman" w:cstheme="minorHAnsi"/>
                <w:sz w:val="20"/>
                <w:szCs w:val="20"/>
                <w:lang w:val="en-AU" w:eastAsia="en-AU"/>
              </w:rPr>
            </w:pPr>
            <w:r w:rsidRPr="00382C00">
              <w:rPr>
                <w:rFonts w:cstheme="minorHAnsi"/>
                <w:sz w:val="20"/>
                <w:szCs w:val="20"/>
                <w:lang w:val="en-AU"/>
              </w:rPr>
              <w:t xml:space="preserve">The first draft of the Review has been completed and a summary presented to the inter-agency Diversity and Inclusion Reference Group. </w:t>
            </w:r>
          </w:p>
          <w:p w14:paraId="17D8A7A1" w14:textId="358D102F" w:rsidR="008C6A2A" w:rsidRPr="00382C00" w:rsidRDefault="008C6A2A" w:rsidP="0061781A">
            <w:pPr>
              <w:numPr>
                <w:ilvl w:val="0"/>
                <w:numId w:val="90"/>
              </w:numPr>
              <w:spacing w:after="60" w:line="240" w:lineRule="auto"/>
              <w:ind w:left="180" w:hanging="257"/>
              <w:rPr>
                <w:rFonts w:eastAsia="Times New Roman" w:cstheme="minorHAnsi"/>
                <w:sz w:val="20"/>
                <w:szCs w:val="20"/>
                <w:lang w:val="en-AU" w:eastAsia="en-AU"/>
              </w:rPr>
            </w:pPr>
            <w:r w:rsidRPr="00382C00">
              <w:rPr>
                <w:rFonts w:cstheme="minorHAnsi"/>
                <w:sz w:val="20"/>
                <w:szCs w:val="20"/>
                <w:lang w:val="en-AU"/>
              </w:rPr>
              <w:t>The Reference Group is working collaboratively to develop the new Framework through 2 workshops, out-of-session discussions and consultation.</w:t>
            </w:r>
          </w:p>
        </w:tc>
      </w:tr>
      <w:tr w:rsidR="008C6A2A" w:rsidRPr="00382C00" w14:paraId="643C5A14" w14:textId="77777777" w:rsidTr="000067C6">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341F7D58" w14:textId="77777777" w:rsidR="008C6A2A" w:rsidRPr="003033D9" w:rsidRDefault="008C6A2A"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7186386" w14:textId="77777777" w:rsidR="008C6A2A" w:rsidRPr="00382C00" w:rsidRDefault="008C6A2A" w:rsidP="00B138C3">
            <w:pPr>
              <w:spacing w:after="60" w:line="240" w:lineRule="auto"/>
              <w:rPr>
                <w:rFonts w:cstheme="minorHAnsi"/>
                <w:sz w:val="20"/>
                <w:szCs w:val="20"/>
                <w:lang w:val="en-AU"/>
              </w:rPr>
            </w:pPr>
            <w:r w:rsidRPr="00382C00">
              <w:rPr>
                <w:rFonts w:cstheme="minorHAnsi"/>
                <w:sz w:val="20"/>
                <w:szCs w:val="20"/>
                <w:lang w:val="en-AU"/>
              </w:rPr>
              <w:t>Implement recommendations from the Review of the State Services People with Disability Employment Register.</w:t>
            </w:r>
          </w:p>
          <w:p w14:paraId="3DAEDB41" w14:textId="77777777" w:rsidR="008C6A2A" w:rsidRPr="00382C00" w:rsidRDefault="008C6A2A" w:rsidP="00B138C3">
            <w:pPr>
              <w:spacing w:after="60" w:line="240" w:lineRule="auto"/>
              <w:rPr>
                <w:rFonts w:cstheme="minorHAnsi"/>
                <w:sz w:val="20"/>
                <w:szCs w:val="20"/>
                <w:lang w:val="en-AU"/>
              </w:rPr>
            </w:pPr>
          </w:p>
          <w:p w14:paraId="781E22B4" w14:textId="77777777" w:rsidR="008C6A2A" w:rsidRPr="00382C00" w:rsidRDefault="008C6A2A" w:rsidP="00B138C3">
            <w:pPr>
              <w:spacing w:after="60" w:line="240" w:lineRule="auto"/>
              <w:rPr>
                <w:rFonts w:cstheme="minorHAnsi"/>
                <w:sz w:val="20"/>
                <w:szCs w:val="20"/>
                <w:lang w:val="en-AU"/>
              </w:rPr>
            </w:pPr>
          </w:p>
          <w:p w14:paraId="6F804EF3" w14:textId="77777777" w:rsidR="008C6A2A" w:rsidRPr="00382C00" w:rsidRDefault="008C6A2A" w:rsidP="00B138C3">
            <w:pPr>
              <w:spacing w:after="60" w:line="240" w:lineRule="auto"/>
              <w:rPr>
                <w:rFonts w:eastAsia="Times New Roman" w:cstheme="minorHAnsi"/>
                <w:i/>
                <w:sz w:val="20"/>
                <w:szCs w:val="20"/>
                <w:lang w:val="en-AU" w:eastAsia="en-AU"/>
              </w:rPr>
            </w:pPr>
            <w:r w:rsidRPr="00382C00">
              <w:rPr>
                <w:rFonts w:eastAsia="Times New Roman" w:cstheme="minorHAnsi"/>
                <w:i/>
                <w:sz w:val="20"/>
                <w:szCs w:val="20"/>
                <w:lang w:val="en-AU" w:eastAsia="en-AU"/>
              </w:rPr>
              <w:t>Linked to Employment and Financial Security Policy priority 1: Increase employment of people with a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861AD13"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October 2021</w:t>
            </w:r>
          </w:p>
          <w:p w14:paraId="463981DA"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7375AC5" w14:textId="77777777" w:rsidR="008C6A2A" w:rsidRPr="00382C00" w:rsidRDefault="008C6A2A" w:rsidP="00B138C3">
            <w:pPr>
              <w:spacing w:after="60" w:line="240" w:lineRule="auto"/>
              <w:rPr>
                <w:rFonts w:cstheme="minorHAnsi"/>
                <w:b/>
                <w:sz w:val="20"/>
                <w:szCs w:val="20"/>
                <w:lang w:val="en-AU"/>
              </w:rPr>
            </w:pPr>
          </w:p>
          <w:p w14:paraId="11A1F17D" w14:textId="77777777" w:rsidR="008C6A2A" w:rsidRPr="00382C00" w:rsidRDefault="008C6A2A"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t>February 2022</w:t>
            </w:r>
          </w:p>
        </w:tc>
        <w:tc>
          <w:tcPr>
            <w:tcW w:w="86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CBA0B8D" w14:textId="77777777" w:rsidR="008C6A2A" w:rsidRPr="00382C00" w:rsidRDefault="008C6A2A" w:rsidP="0061781A">
            <w:pPr>
              <w:widowControl w:val="0"/>
              <w:numPr>
                <w:ilvl w:val="0"/>
                <w:numId w:val="17"/>
              </w:numPr>
              <w:suppressAutoHyphens/>
              <w:autoSpaceDE w:val="0"/>
              <w:autoSpaceDN w:val="0"/>
              <w:adjustRightInd w:val="0"/>
              <w:spacing w:after="60" w:line="240" w:lineRule="auto"/>
              <w:ind w:left="65" w:hanging="141"/>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Finalise Review and release findings and recommendations.</w:t>
            </w:r>
          </w:p>
          <w:p w14:paraId="5859CA1B" w14:textId="77777777" w:rsidR="008C6A2A" w:rsidRPr="00382C00" w:rsidRDefault="008C6A2A" w:rsidP="00B138C3">
            <w:pPr>
              <w:widowControl w:val="0"/>
              <w:suppressAutoHyphens/>
              <w:autoSpaceDE w:val="0"/>
              <w:autoSpaceDN w:val="0"/>
              <w:adjustRightInd w:val="0"/>
              <w:spacing w:after="60" w:line="240" w:lineRule="auto"/>
              <w:ind w:left="65"/>
              <w:textAlignment w:val="center"/>
              <w:rPr>
                <w:rFonts w:eastAsiaTheme="minorEastAsia" w:cstheme="minorHAnsi"/>
                <w:color w:val="000000"/>
                <w:spacing w:val="-4"/>
                <w:sz w:val="20"/>
                <w:szCs w:val="20"/>
                <w:lang w:val="en-US" w:eastAsia="en-IN"/>
              </w:rPr>
            </w:pPr>
          </w:p>
          <w:p w14:paraId="07AB5C42" w14:textId="77777777" w:rsidR="008C6A2A" w:rsidRPr="00382C00" w:rsidRDefault="008C6A2A" w:rsidP="0061781A">
            <w:pPr>
              <w:numPr>
                <w:ilvl w:val="0"/>
                <w:numId w:val="17"/>
              </w:numPr>
              <w:spacing w:after="60" w:line="240" w:lineRule="auto"/>
              <w:ind w:left="65" w:hanging="141"/>
              <w:rPr>
                <w:rFonts w:eastAsia="Times New Roman" w:cstheme="minorHAnsi"/>
                <w:sz w:val="20"/>
                <w:szCs w:val="20"/>
                <w:lang w:val="en-AU" w:eastAsia="en-AU"/>
              </w:rPr>
            </w:pPr>
            <w:r w:rsidRPr="00382C00">
              <w:rPr>
                <w:rFonts w:cstheme="minorHAnsi"/>
                <w:sz w:val="20"/>
                <w:szCs w:val="20"/>
                <w:lang w:val="en-AU"/>
              </w:rPr>
              <w:t xml:space="preserve">Incorporate recommendations into the </w:t>
            </w:r>
            <w:r w:rsidRPr="00382C00">
              <w:rPr>
                <w:rFonts w:cstheme="minorHAnsi"/>
                <w:i/>
                <w:iCs/>
                <w:sz w:val="20"/>
                <w:szCs w:val="20"/>
                <w:lang w:val="en-AU"/>
              </w:rPr>
              <w:t>Diversity and Inclusion Framework and Policy</w:t>
            </w:r>
            <w:r w:rsidRPr="00382C00">
              <w:rPr>
                <w:rFonts w:cstheme="minorHAnsi"/>
                <w:sz w:val="20"/>
                <w:szCs w:val="20"/>
                <w:lang w:val="en-AU"/>
              </w:rPr>
              <w:t>.</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3AAED29" w14:textId="77777777" w:rsidR="002B4510" w:rsidRPr="00382C00" w:rsidRDefault="002B4510" w:rsidP="00B138C3">
            <w:pPr>
              <w:pStyle w:val="TableLegend"/>
              <w:spacing w:after="60" w:line="240" w:lineRule="auto"/>
              <w:rPr>
                <w:rFonts w:asciiTheme="minorHAnsi" w:hAnsiTheme="minorHAnsi" w:cstheme="minorHAnsi"/>
                <w:color w:val="auto"/>
                <w:sz w:val="20"/>
                <w:szCs w:val="20"/>
              </w:rPr>
            </w:pPr>
            <w:r w:rsidRPr="00382C00">
              <w:rPr>
                <w:rFonts w:asciiTheme="minorHAnsi" w:hAnsiTheme="minorHAnsi" w:cstheme="minorHAnsi"/>
                <w:color w:val="auto"/>
                <w:sz w:val="20"/>
                <w:szCs w:val="20"/>
              </w:rPr>
              <w:t>Complete</w:t>
            </w:r>
          </w:p>
          <w:p w14:paraId="4F58FFC2" w14:textId="77777777" w:rsidR="002B4510" w:rsidRPr="00382C00" w:rsidRDefault="002B4510" w:rsidP="0061781A">
            <w:pPr>
              <w:pStyle w:val="ListParagraph"/>
              <w:numPr>
                <w:ilvl w:val="0"/>
                <w:numId w:val="122"/>
              </w:numPr>
              <w:spacing w:after="60" w:line="240" w:lineRule="auto"/>
              <w:ind w:left="244" w:hanging="244"/>
              <w:contextualSpacing w:val="0"/>
              <w:rPr>
                <w:rFonts w:eastAsia="Times New Roman" w:cstheme="minorHAnsi"/>
                <w:sz w:val="20"/>
                <w:szCs w:val="20"/>
                <w:lang w:eastAsia="en-AU"/>
              </w:rPr>
            </w:pPr>
            <w:r w:rsidRPr="00382C00">
              <w:rPr>
                <w:rFonts w:eastAsia="Times New Roman" w:cstheme="minorHAnsi"/>
                <w:sz w:val="20"/>
                <w:szCs w:val="20"/>
                <w:lang w:eastAsia="en-AU"/>
              </w:rPr>
              <w:t xml:space="preserve">Review of the State Services People with Disability Employment Register completed. </w:t>
            </w:r>
          </w:p>
          <w:p w14:paraId="1BFED9CB" w14:textId="77777777" w:rsidR="00CC5230" w:rsidRDefault="002B4510" w:rsidP="0061781A">
            <w:pPr>
              <w:pStyle w:val="ListParagraph"/>
              <w:numPr>
                <w:ilvl w:val="0"/>
                <w:numId w:val="122"/>
              </w:numPr>
              <w:spacing w:after="60" w:line="240" w:lineRule="auto"/>
              <w:ind w:left="244" w:hanging="244"/>
              <w:contextualSpacing w:val="0"/>
              <w:rPr>
                <w:rFonts w:eastAsia="Times New Roman" w:cstheme="minorHAnsi"/>
                <w:sz w:val="20"/>
                <w:szCs w:val="20"/>
                <w:lang w:eastAsia="en-AU"/>
              </w:rPr>
            </w:pPr>
            <w:r w:rsidRPr="00382C00">
              <w:rPr>
                <w:rFonts w:eastAsia="Times New Roman" w:cstheme="minorHAnsi"/>
                <w:sz w:val="20"/>
                <w:szCs w:val="20"/>
                <w:lang w:eastAsia="en-AU"/>
              </w:rPr>
              <w:t>In 2022, the Disabil</w:t>
            </w:r>
            <w:r w:rsidR="00C927E5" w:rsidRPr="00382C00">
              <w:rPr>
                <w:rFonts w:eastAsia="Times New Roman" w:cstheme="minorHAnsi"/>
                <w:sz w:val="20"/>
                <w:szCs w:val="20"/>
                <w:lang w:eastAsia="en-AU"/>
              </w:rPr>
              <w:t xml:space="preserve">ity Employment Portal launched </w:t>
            </w:r>
          </w:p>
          <w:p w14:paraId="1CC9BA5C" w14:textId="6962F79D" w:rsidR="00CC5230" w:rsidRDefault="00CC5230" w:rsidP="00CC5230">
            <w:pPr>
              <w:spacing w:after="60" w:line="240" w:lineRule="auto"/>
            </w:pPr>
            <w:r>
              <w:t>[Link:</w:t>
            </w:r>
            <w:r w:rsidR="002264C2" w:rsidRPr="00A633BA">
              <w:rPr>
                <w:sz w:val="20"/>
                <w:szCs w:val="20"/>
              </w:rPr>
              <w:t xml:space="preserve"> </w:t>
            </w:r>
            <w:hyperlink r:id="rId30" w:history="1">
              <w:r w:rsidR="002264C2" w:rsidRPr="00A633BA">
                <w:rPr>
                  <w:color w:val="0000FF"/>
                  <w:sz w:val="20"/>
                  <w:szCs w:val="20"/>
                  <w:u w:val="single"/>
                </w:rPr>
                <w:t>Tasmanian Government Jobs - Disability Employment Portal</w:t>
              </w:r>
            </w:hyperlink>
            <w:r w:rsidR="002264C2" w:rsidRPr="00A633BA">
              <w:rPr>
                <w:sz w:val="20"/>
                <w:szCs w:val="20"/>
              </w:rPr>
              <w:t xml:space="preserve"> ]</w:t>
            </w:r>
          </w:p>
          <w:p w14:paraId="4384F1C5" w14:textId="3E055163" w:rsidR="008C6A2A" w:rsidRPr="00382C00" w:rsidRDefault="002B4510" w:rsidP="0061781A">
            <w:pPr>
              <w:pStyle w:val="ListParagraph"/>
              <w:numPr>
                <w:ilvl w:val="0"/>
                <w:numId w:val="122"/>
              </w:numPr>
              <w:spacing w:after="60" w:line="240" w:lineRule="auto"/>
              <w:ind w:left="244" w:hanging="244"/>
              <w:contextualSpacing w:val="0"/>
              <w:rPr>
                <w:rFonts w:eastAsia="Times New Roman" w:cstheme="minorHAnsi"/>
                <w:sz w:val="20"/>
                <w:szCs w:val="20"/>
                <w:lang w:val="en-AU" w:eastAsia="en-AU"/>
              </w:rPr>
            </w:pPr>
            <w:r w:rsidRPr="003033D9">
              <w:rPr>
                <w:rFonts w:eastAsia="Times New Roman" w:cstheme="minorHAnsi"/>
                <w:sz w:val="20"/>
                <w:szCs w:val="20"/>
                <w:lang w:eastAsia="en-AU"/>
              </w:rPr>
              <w:t xml:space="preserve">Revised Diversity and Inclusion Framework supports recommendations and other </w:t>
            </w:r>
            <w:r w:rsidRPr="003033D9">
              <w:rPr>
                <w:rFonts w:eastAsia="Times New Roman" w:cstheme="minorHAnsi"/>
                <w:sz w:val="20"/>
                <w:szCs w:val="20"/>
                <w:lang w:eastAsia="en-AU"/>
              </w:rPr>
              <w:lastRenderedPageBreak/>
              <w:t xml:space="preserve">Government policies, including Tasmania’s </w:t>
            </w:r>
            <w:r w:rsidRPr="003033D9">
              <w:rPr>
                <w:rFonts w:eastAsia="Times New Roman" w:cstheme="minorHAnsi"/>
                <w:i/>
                <w:sz w:val="20"/>
                <w:szCs w:val="20"/>
                <w:lang w:eastAsia="en-AU"/>
              </w:rPr>
              <w:t>Disability Framework for Action</w:t>
            </w:r>
            <w:r w:rsidRPr="00382C00">
              <w:rPr>
                <w:rFonts w:eastAsia="Times New Roman" w:cstheme="minorHAnsi"/>
                <w:sz w:val="20"/>
                <w:szCs w:val="20"/>
                <w:lang w:eastAsia="en-AU"/>
              </w:rPr>
              <w: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E3BF0D3"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Some delays</w:t>
            </w:r>
          </w:p>
          <w:p w14:paraId="6941F63A" w14:textId="77777777" w:rsidR="000809E5" w:rsidRPr="00382C00" w:rsidRDefault="008C6A2A" w:rsidP="0061781A">
            <w:pPr>
              <w:numPr>
                <w:ilvl w:val="0"/>
                <w:numId w:val="91"/>
              </w:numPr>
              <w:spacing w:after="60" w:line="240" w:lineRule="auto"/>
              <w:ind w:left="180" w:hanging="257"/>
              <w:rPr>
                <w:rFonts w:eastAsia="Times New Roman" w:cstheme="minorHAnsi"/>
                <w:sz w:val="20"/>
                <w:szCs w:val="20"/>
                <w:lang w:val="en-AU" w:eastAsia="en-AU"/>
              </w:rPr>
            </w:pPr>
            <w:r w:rsidRPr="00382C00">
              <w:rPr>
                <w:rFonts w:cstheme="minorHAnsi"/>
                <w:sz w:val="20"/>
                <w:szCs w:val="20"/>
                <w:lang w:val="en-AU"/>
              </w:rPr>
              <w:t xml:space="preserve">The Review is complete and the first recommendation is being progressed through the Targeting Diverse Groups in the Tasmanian State Service project. </w:t>
            </w:r>
          </w:p>
          <w:p w14:paraId="083A098D" w14:textId="77777777" w:rsidR="000809E5" w:rsidRPr="00382C00" w:rsidRDefault="008C6A2A" w:rsidP="0061781A">
            <w:pPr>
              <w:numPr>
                <w:ilvl w:val="0"/>
                <w:numId w:val="91"/>
              </w:numPr>
              <w:spacing w:after="60" w:line="240" w:lineRule="auto"/>
              <w:ind w:left="180" w:hanging="257"/>
              <w:rPr>
                <w:rFonts w:eastAsia="Times New Roman" w:cstheme="minorHAnsi"/>
                <w:sz w:val="20"/>
                <w:szCs w:val="20"/>
                <w:lang w:val="en-AU" w:eastAsia="en-AU"/>
              </w:rPr>
            </w:pPr>
            <w:r w:rsidRPr="00382C00">
              <w:rPr>
                <w:rFonts w:cstheme="minorHAnsi"/>
                <w:sz w:val="20"/>
                <w:szCs w:val="20"/>
                <w:lang w:val="en-AU"/>
              </w:rPr>
              <w:t xml:space="preserve">There have been some delays. </w:t>
            </w:r>
          </w:p>
          <w:p w14:paraId="3C92BBD3" w14:textId="228FF86C" w:rsidR="008C6A2A" w:rsidRPr="00382C00" w:rsidRDefault="008C6A2A" w:rsidP="0061781A">
            <w:pPr>
              <w:numPr>
                <w:ilvl w:val="0"/>
                <w:numId w:val="91"/>
              </w:numPr>
              <w:spacing w:after="60" w:line="240" w:lineRule="auto"/>
              <w:ind w:left="180" w:hanging="257"/>
              <w:rPr>
                <w:rFonts w:eastAsia="Times New Roman" w:cstheme="minorHAnsi"/>
                <w:sz w:val="20"/>
                <w:szCs w:val="20"/>
                <w:lang w:val="en-AU" w:eastAsia="en-AU"/>
              </w:rPr>
            </w:pPr>
            <w:r w:rsidRPr="00382C00">
              <w:rPr>
                <w:rFonts w:cstheme="minorHAnsi"/>
                <w:sz w:val="20"/>
                <w:szCs w:val="20"/>
                <w:lang w:val="en-AU"/>
              </w:rPr>
              <w:t>In the interim, a new fully accessible People Living with Disability Employment Portal is being developed.</w:t>
            </w:r>
          </w:p>
        </w:tc>
      </w:tr>
      <w:tr w:rsidR="008C6A2A" w:rsidRPr="00382C00" w14:paraId="600678A1" w14:textId="77777777" w:rsidTr="000067C6">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A589597" w14:textId="77777777" w:rsidR="008C6A2A" w:rsidRPr="003033D9" w:rsidRDefault="008C6A2A"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1.3</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36FCA60"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Continue the Partnership Agreement</w:t>
            </w:r>
            <w:r w:rsidRPr="00382C00">
              <w:rPr>
                <w:rFonts w:eastAsiaTheme="minorEastAsia" w:cstheme="minorHAnsi"/>
                <w:b/>
                <w:bCs/>
                <w:color w:val="000000"/>
                <w:spacing w:val="-4"/>
                <w:sz w:val="20"/>
                <w:szCs w:val="20"/>
                <w:lang w:val="en-US" w:eastAsia="en-IN"/>
              </w:rPr>
              <w:t xml:space="preserve"> </w:t>
            </w:r>
            <w:r w:rsidRPr="00382C00">
              <w:rPr>
                <w:rFonts w:eastAsiaTheme="minorEastAsia" w:cstheme="minorHAnsi"/>
                <w:bCs/>
                <w:color w:val="000000"/>
                <w:spacing w:val="-4"/>
                <w:sz w:val="20"/>
                <w:szCs w:val="20"/>
                <w:lang w:val="en-US" w:eastAsia="en-IN"/>
              </w:rPr>
              <w:t>with JobAccess to assist in removing barriers in employing people with disability.</w:t>
            </w:r>
          </w:p>
          <w:p w14:paraId="62B39CEA"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1F97A742"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17F8582F"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D5BC84F"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3520523F" w14:textId="77777777" w:rsidR="008C6A2A" w:rsidRPr="00382C00" w:rsidRDefault="008C6A2A" w:rsidP="00B138C3">
            <w:pPr>
              <w:spacing w:after="60" w:line="240" w:lineRule="auto"/>
              <w:rPr>
                <w:rFonts w:cstheme="minorHAnsi"/>
                <w:sz w:val="20"/>
                <w:szCs w:val="20"/>
                <w:lang w:val="en-US" w:eastAsia="en-IN"/>
              </w:rPr>
            </w:pPr>
            <w:r w:rsidRPr="00382C00">
              <w:rPr>
                <w:rFonts w:eastAsiaTheme="minorEastAsia" w:cstheme="minorHAnsi"/>
                <w:bCs/>
                <w:i/>
                <w:color w:val="000000"/>
                <w:spacing w:val="-4"/>
                <w:sz w:val="20"/>
                <w:szCs w:val="20"/>
                <w:lang w:val="en-US" w:eastAsia="en-IN"/>
              </w:rPr>
              <w:t>Linked to Employment and Financial Security Policy priority 1: Increase employment of people with a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40002AB" w14:textId="77777777" w:rsidR="008C6A2A" w:rsidRPr="00382C00" w:rsidRDefault="008C6A2A" w:rsidP="00B138C3">
            <w:pPr>
              <w:spacing w:after="60" w:line="240" w:lineRule="auto"/>
              <w:rPr>
                <w:rFonts w:cstheme="minorHAnsi"/>
                <w:b/>
                <w:sz w:val="20"/>
                <w:szCs w:val="20"/>
                <w:lang w:val="en-AU"/>
              </w:rPr>
            </w:pPr>
            <w:r w:rsidRPr="00382C00">
              <w:rPr>
                <w:rFonts w:cstheme="minorHAnsi"/>
                <w:b/>
                <w:sz w:val="20"/>
                <w:szCs w:val="20"/>
                <w:lang w:val="en-AU"/>
              </w:rPr>
              <w:t>2021-2022</w:t>
            </w:r>
          </w:p>
        </w:tc>
        <w:tc>
          <w:tcPr>
            <w:tcW w:w="86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F733468" w14:textId="77777777" w:rsidR="008C6A2A" w:rsidRPr="00382C00" w:rsidRDefault="008C6A2A" w:rsidP="0061781A">
            <w:pPr>
              <w:widowControl w:val="0"/>
              <w:numPr>
                <w:ilvl w:val="0"/>
                <w:numId w:val="43"/>
              </w:numPr>
              <w:suppressAutoHyphens/>
              <w:autoSpaceDE w:val="0"/>
              <w:autoSpaceDN w:val="0"/>
              <w:adjustRightInd w:val="0"/>
              <w:spacing w:after="60" w:line="240" w:lineRule="auto"/>
              <w:ind w:left="65" w:hanging="141"/>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Measuring the number increase of those employed who are living with disability.</w:t>
            </w:r>
          </w:p>
          <w:p w14:paraId="01AE7544" w14:textId="77777777" w:rsidR="008C6A2A" w:rsidRPr="00382C00" w:rsidRDefault="008C6A2A" w:rsidP="0061781A">
            <w:pPr>
              <w:widowControl w:val="0"/>
              <w:numPr>
                <w:ilvl w:val="0"/>
                <w:numId w:val="43"/>
              </w:numPr>
              <w:suppressAutoHyphens/>
              <w:autoSpaceDE w:val="0"/>
              <w:autoSpaceDN w:val="0"/>
              <w:adjustRightInd w:val="0"/>
              <w:spacing w:after="60" w:line="240" w:lineRule="auto"/>
              <w:ind w:left="65" w:hanging="141"/>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Case study and review of pilot employment program, with continuous review for improvement.</w:t>
            </w:r>
          </w:p>
          <w:p w14:paraId="1CD5725E" w14:textId="77777777" w:rsidR="008C6A2A" w:rsidRPr="00382C00" w:rsidRDefault="008C6A2A" w:rsidP="0061781A">
            <w:pPr>
              <w:numPr>
                <w:ilvl w:val="0"/>
                <w:numId w:val="43"/>
              </w:numPr>
              <w:spacing w:after="60" w:line="240" w:lineRule="auto"/>
              <w:ind w:left="65" w:hanging="141"/>
              <w:rPr>
                <w:rFonts w:cstheme="minorHAnsi"/>
                <w:sz w:val="20"/>
                <w:szCs w:val="20"/>
                <w:lang w:val="en-AU"/>
              </w:rPr>
            </w:pPr>
            <w:r w:rsidRPr="00382C00">
              <w:rPr>
                <w:rFonts w:cstheme="minorHAnsi"/>
                <w:sz w:val="20"/>
                <w:szCs w:val="20"/>
                <w:lang w:val="en-AU"/>
              </w:rPr>
              <w:t>Establishment of a community group representing those who are living with disability to further expand on an inclusive working environment.</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39150A0" w14:textId="77777777" w:rsidR="008C6A2A" w:rsidRPr="00382C00" w:rsidRDefault="008C6A2A" w:rsidP="00B138C3">
            <w:pPr>
              <w:spacing w:after="60" w:line="240" w:lineRule="auto"/>
              <w:rPr>
                <w:rFonts w:eastAsia="Times New Roman" w:cstheme="minorHAnsi"/>
                <w:b/>
                <w:sz w:val="20"/>
                <w:szCs w:val="20"/>
                <w:highlight w:val="yellow"/>
                <w:lang w:val="en-AU" w:eastAsia="en-AU"/>
              </w:rPr>
            </w:pPr>
            <w:r w:rsidRPr="00382C00">
              <w:rPr>
                <w:rFonts w:eastAsia="Times New Roman" w:cstheme="minorHAnsi"/>
                <w:b/>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8CED7C0"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Completed</w:t>
            </w:r>
          </w:p>
          <w:p w14:paraId="49DA5200" w14:textId="77777777" w:rsidR="000809E5" w:rsidRPr="00382C00" w:rsidRDefault="008C6A2A" w:rsidP="0061781A">
            <w:pPr>
              <w:widowControl w:val="0"/>
              <w:numPr>
                <w:ilvl w:val="0"/>
                <w:numId w:val="91"/>
              </w:numPr>
              <w:suppressAutoHyphens/>
              <w:autoSpaceDE w:val="0"/>
              <w:autoSpaceDN w:val="0"/>
              <w:adjustRightInd w:val="0"/>
              <w:spacing w:after="60" w:line="240" w:lineRule="auto"/>
              <w:ind w:left="180" w:hanging="151"/>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Two TAS Government agencies have completed a 12-month partnership agreement with JobAccess and are now alumni partners. </w:t>
            </w:r>
          </w:p>
          <w:p w14:paraId="31BFCCBC" w14:textId="77777777" w:rsidR="000809E5" w:rsidRPr="00382C00" w:rsidRDefault="008C6A2A" w:rsidP="0061781A">
            <w:pPr>
              <w:widowControl w:val="0"/>
              <w:numPr>
                <w:ilvl w:val="0"/>
                <w:numId w:val="91"/>
              </w:numPr>
              <w:suppressAutoHyphens/>
              <w:autoSpaceDE w:val="0"/>
              <w:autoSpaceDN w:val="0"/>
              <w:adjustRightInd w:val="0"/>
              <w:spacing w:after="60" w:line="240" w:lineRule="auto"/>
              <w:ind w:left="180" w:hanging="151"/>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Seven appointments for people with disability have been made. </w:t>
            </w:r>
          </w:p>
          <w:p w14:paraId="7237C17B" w14:textId="5788AF74" w:rsidR="008C6A2A" w:rsidRPr="00382C00" w:rsidRDefault="008C6A2A" w:rsidP="0061781A">
            <w:pPr>
              <w:widowControl w:val="0"/>
              <w:numPr>
                <w:ilvl w:val="0"/>
                <w:numId w:val="91"/>
              </w:numPr>
              <w:suppressAutoHyphens/>
              <w:autoSpaceDE w:val="0"/>
              <w:autoSpaceDN w:val="0"/>
              <w:adjustRightInd w:val="0"/>
              <w:spacing w:after="60" w:line="240" w:lineRule="auto"/>
              <w:ind w:left="180" w:hanging="151"/>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Department of Justice has established a Disability Community Reference Group to provide advice on services and policies.</w:t>
            </w:r>
          </w:p>
        </w:tc>
      </w:tr>
      <w:tr w:rsidR="008C6A2A" w:rsidRPr="00382C00" w14:paraId="5FBD11EB" w14:textId="77777777" w:rsidTr="000067C6">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734E9685" w14:textId="77777777" w:rsidR="008C6A2A" w:rsidRPr="003033D9" w:rsidRDefault="008C6A2A"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1.4</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8F16AF2"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Review the Tasmanian State Service Workplace Flexibility Policy to support employees with disability.</w:t>
            </w:r>
          </w:p>
          <w:p w14:paraId="50A09EDA"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The outcomes of the State Service Review will be assessed to determine any implications for people with disability who are Tasmanian State Service employees.</w:t>
            </w:r>
          </w:p>
          <w:p w14:paraId="3CFB0256"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049581BA"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eastAsiaTheme="minorEastAsia" w:cstheme="minorHAnsi"/>
                <w:bCs/>
                <w:i/>
                <w:color w:val="000000"/>
                <w:spacing w:val="-4"/>
                <w:sz w:val="20"/>
                <w:szCs w:val="20"/>
                <w:lang w:val="en-US" w:eastAsia="en-IN"/>
              </w:rPr>
              <w:t>Linked to Employment and Financial Security Policy priority 1: Increase employment of people with a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69E5FEF"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June 2022</w:t>
            </w:r>
          </w:p>
          <w:p w14:paraId="34D349D6"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8C473E1" w14:textId="77777777" w:rsidR="008C6A2A" w:rsidRPr="00382C00" w:rsidRDefault="008C6A2A" w:rsidP="00B138C3">
            <w:pPr>
              <w:spacing w:after="60" w:line="240" w:lineRule="auto"/>
              <w:rPr>
                <w:rFonts w:cstheme="minorHAnsi"/>
                <w:b/>
                <w:sz w:val="20"/>
                <w:szCs w:val="20"/>
                <w:lang w:val="en-AU"/>
              </w:rPr>
            </w:pPr>
          </w:p>
          <w:p w14:paraId="139E501D" w14:textId="77777777" w:rsidR="008C6A2A" w:rsidRPr="00382C00" w:rsidRDefault="008C6A2A" w:rsidP="00B138C3">
            <w:pPr>
              <w:spacing w:after="60" w:line="240" w:lineRule="auto"/>
              <w:rPr>
                <w:rFonts w:cstheme="minorHAnsi"/>
                <w:b/>
                <w:sz w:val="20"/>
                <w:szCs w:val="20"/>
                <w:lang w:val="en-AU"/>
              </w:rPr>
            </w:pPr>
            <w:r w:rsidRPr="00382C00">
              <w:rPr>
                <w:rFonts w:cstheme="minorHAnsi"/>
                <w:b/>
                <w:sz w:val="20"/>
                <w:szCs w:val="20"/>
                <w:lang w:val="en-AU"/>
              </w:rPr>
              <w:t>February 2022</w:t>
            </w:r>
          </w:p>
        </w:tc>
        <w:tc>
          <w:tcPr>
            <w:tcW w:w="86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B74260D" w14:textId="77777777" w:rsidR="008C6A2A" w:rsidRPr="00382C00" w:rsidRDefault="008C6A2A" w:rsidP="0061781A">
            <w:pPr>
              <w:widowControl w:val="0"/>
              <w:numPr>
                <w:ilvl w:val="0"/>
                <w:numId w:val="43"/>
              </w:numPr>
              <w:suppressAutoHyphens/>
              <w:autoSpaceDE w:val="0"/>
              <w:autoSpaceDN w:val="0"/>
              <w:adjustRightInd w:val="0"/>
              <w:spacing w:after="60" w:line="240" w:lineRule="auto"/>
              <w:ind w:left="65" w:hanging="141"/>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Review of Workplace Flexibility Policy post COVID-19 completed.</w:t>
            </w:r>
          </w:p>
          <w:p w14:paraId="71E49F6E" w14:textId="77777777" w:rsidR="008C6A2A" w:rsidRPr="00382C00" w:rsidRDefault="008C6A2A" w:rsidP="0061781A">
            <w:pPr>
              <w:numPr>
                <w:ilvl w:val="0"/>
                <w:numId w:val="43"/>
              </w:numPr>
              <w:spacing w:after="60" w:line="240" w:lineRule="auto"/>
              <w:ind w:left="65" w:hanging="141"/>
              <w:rPr>
                <w:rFonts w:cstheme="minorHAnsi"/>
                <w:sz w:val="20"/>
                <w:szCs w:val="20"/>
                <w:lang w:val="en-AU"/>
              </w:rPr>
            </w:pPr>
            <w:r w:rsidRPr="00382C00">
              <w:rPr>
                <w:rFonts w:cstheme="minorHAnsi"/>
                <w:sz w:val="20"/>
                <w:szCs w:val="20"/>
                <w:lang w:val="en-AU"/>
              </w:rPr>
              <w:t>Assess the outcomes from the State Service Review and reflect in the Diversity and Inclusion Framework.</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8BF6DF4" w14:textId="77777777" w:rsidR="00317586" w:rsidRPr="00382C00" w:rsidRDefault="00317586" w:rsidP="00B138C3">
            <w:pPr>
              <w:pStyle w:val="TableLegend"/>
              <w:spacing w:after="60" w:line="240" w:lineRule="auto"/>
              <w:rPr>
                <w:rFonts w:asciiTheme="minorHAnsi" w:hAnsiTheme="minorHAnsi" w:cstheme="minorHAnsi"/>
                <w:color w:val="auto"/>
                <w:sz w:val="20"/>
                <w:szCs w:val="20"/>
              </w:rPr>
            </w:pPr>
            <w:r w:rsidRPr="00382C00">
              <w:rPr>
                <w:rFonts w:asciiTheme="minorHAnsi" w:hAnsiTheme="minorHAnsi" w:cstheme="minorHAnsi"/>
                <w:color w:val="auto"/>
                <w:sz w:val="20"/>
                <w:szCs w:val="20"/>
              </w:rPr>
              <w:t>Some delays</w:t>
            </w:r>
          </w:p>
          <w:p w14:paraId="5F0B8997" w14:textId="77777777" w:rsidR="00C927E5" w:rsidRPr="00382C00" w:rsidRDefault="00317586" w:rsidP="0061781A">
            <w:pPr>
              <w:pStyle w:val="ListParagraph"/>
              <w:numPr>
                <w:ilvl w:val="0"/>
                <w:numId w:val="91"/>
              </w:numPr>
              <w:spacing w:after="60" w:line="240" w:lineRule="auto"/>
              <w:ind w:left="244" w:hanging="284"/>
              <w:contextualSpacing w:val="0"/>
              <w:rPr>
                <w:rFonts w:cstheme="minorHAnsi"/>
                <w:sz w:val="20"/>
                <w:szCs w:val="20"/>
                <w:lang w:val="en-AU"/>
              </w:rPr>
            </w:pPr>
            <w:r w:rsidRPr="00382C00">
              <w:rPr>
                <w:rFonts w:cstheme="minorHAnsi"/>
                <w:sz w:val="20"/>
                <w:szCs w:val="20"/>
              </w:rPr>
              <w:t xml:space="preserve">A draft Workplace Flexibility Policy has been developed in line with Recommendation 61 of the State Service Review. </w:t>
            </w:r>
          </w:p>
          <w:p w14:paraId="2377FD8A" w14:textId="12C9B403" w:rsidR="008C6A2A" w:rsidRPr="00382C00" w:rsidRDefault="00317586" w:rsidP="0061781A">
            <w:pPr>
              <w:pStyle w:val="ListParagraph"/>
              <w:numPr>
                <w:ilvl w:val="0"/>
                <w:numId w:val="91"/>
              </w:numPr>
              <w:spacing w:after="60" w:line="240" w:lineRule="auto"/>
              <w:ind w:left="244" w:hanging="284"/>
              <w:contextualSpacing w:val="0"/>
              <w:rPr>
                <w:rFonts w:cstheme="minorHAnsi"/>
                <w:sz w:val="20"/>
                <w:szCs w:val="20"/>
                <w:lang w:val="en-AU"/>
              </w:rPr>
            </w:pPr>
            <w:r w:rsidRPr="00382C00">
              <w:rPr>
                <w:rFonts w:cstheme="minorHAnsi"/>
                <w:sz w:val="20"/>
                <w:szCs w:val="20"/>
              </w:rPr>
              <w:t xml:space="preserve">Revised Diversity and Inclusion Framework supports recommendations and other Government policies, including Tasmania’s </w:t>
            </w:r>
            <w:r w:rsidRPr="00382C00">
              <w:rPr>
                <w:rFonts w:cstheme="minorHAnsi"/>
                <w:i/>
                <w:sz w:val="20"/>
                <w:szCs w:val="20"/>
              </w:rPr>
              <w:t>Disability Framework for Action</w:t>
            </w:r>
            <w:r w:rsidRPr="00382C00">
              <w:rPr>
                <w:rFonts w:cstheme="minorHAnsi"/>
                <w:sz w:val="20"/>
                <w:szCs w:val="20"/>
              </w:rPr>
              <w: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D466702"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Some delays</w:t>
            </w:r>
          </w:p>
          <w:p w14:paraId="20EA8355" w14:textId="77777777" w:rsidR="008C6A2A" w:rsidRPr="00382C00" w:rsidRDefault="008C6A2A" w:rsidP="0061781A">
            <w:pPr>
              <w:widowControl w:val="0"/>
              <w:numPr>
                <w:ilvl w:val="0"/>
                <w:numId w:val="91"/>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The Review of the Workplace Flexibility Policy will commence from late July 2022 and will be considered alongside a set of working-from-home principles (Tasmanian State Service Review for 2023-24).</w:t>
            </w:r>
          </w:p>
        </w:tc>
      </w:tr>
      <w:tr w:rsidR="008C6A2A" w:rsidRPr="00382C00" w14:paraId="105AD4E9" w14:textId="77777777" w:rsidTr="000067C6">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3654D7E" w14:textId="77777777" w:rsidR="008C6A2A" w:rsidRPr="003033D9" w:rsidRDefault="008C6A2A" w:rsidP="000067C6">
            <w:pPr>
              <w:pStyle w:val="H4Employment"/>
              <w:rPr>
                <w:rFonts w:eastAsiaTheme="minorEastAsia"/>
                <w:lang w:val="en-US" w:eastAsia="en-IN"/>
              </w:rPr>
            </w:pPr>
            <w:r w:rsidRPr="003033D9">
              <w:rPr>
                <w:rFonts w:eastAsia="Times New Roman"/>
                <w:lang w:val="en-AU" w:eastAsia="en-AU"/>
              </w:rPr>
              <w:lastRenderedPageBreak/>
              <w:t>Objective 2 - Improve the transition of young people with disability from education to employment.</w:t>
            </w:r>
          </w:p>
        </w:tc>
      </w:tr>
      <w:tr w:rsidR="00E11812" w:rsidRPr="00382C00" w14:paraId="2BE2C5BC" w14:textId="77777777" w:rsidTr="000067C6">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A341A54" w14:textId="267E72B2" w:rsidR="00E11812" w:rsidRPr="003033D9" w:rsidRDefault="00E11812"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033D9">
              <w:rPr>
                <w:rFonts w:eastAsiaTheme="minorEastAsia" w:cstheme="minorHAnsi"/>
                <w:b/>
                <w:bCs/>
                <w:color w:val="000000"/>
                <w:sz w:val="20"/>
                <w:szCs w:val="20"/>
                <w:lang w:val="en-US" w:eastAsia="en-IN"/>
              </w:rPr>
              <w:t>Employment Tasmania</w:t>
            </w:r>
          </w:p>
        </w:tc>
      </w:tr>
      <w:tr w:rsidR="008C6A2A" w:rsidRPr="00382C00" w14:paraId="4E6912B9" w14:textId="77777777" w:rsidTr="000067C6">
        <w:tc>
          <w:tcPr>
            <w:tcW w:w="225" w:type="pct"/>
            <w:tcBorders>
              <w:top w:val="single" w:sz="4" w:space="0" w:color="auto"/>
              <w:bottom w:val="single" w:sz="4" w:space="0" w:color="auto"/>
              <w:right w:val="single" w:sz="4" w:space="0" w:color="auto"/>
            </w:tcBorders>
            <w:shd w:val="clear" w:color="auto" w:fill="F3F1F5"/>
            <w:tcMar>
              <w:top w:w="115" w:type="dxa"/>
              <w:left w:w="115" w:type="dxa"/>
              <w:bottom w:w="115" w:type="dxa"/>
              <w:right w:w="115" w:type="dxa"/>
            </w:tcMar>
          </w:tcPr>
          <w:p w14:paraId="07A6A51F" w14:textId="77777777" w:rsidR="008C6A2A" w:rsidRPr="003033D9" w:rsidRDefault="008C6A2A"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F194BC3"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Tasmanian Government to accelerate existing strategies to deliver improved educational opportunities that meet individual student needs as well as providing clearer pathways to jobs in identified post-COVID-19 industry priority areas, the training system and university.</w:t>
            </w:r>
          </w:p>
          <w:p w14:paraId="287C45D8"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i/>
                <w:iCs/>
                <w:color w:val="000000"/>
                <w:spacing w:val="-4"/>
                <w:sz w:val="20"/>
                <w:szCs w:val="20"/>
                <w:lang w:val="en-US" w:eastAsia="en-IN"/>
              </w:rPr>
            </w:pPr>
            <w:r w:rsidRPr="00382C00">
              <w:rPr>
                <w:rFonts w:eastAsiaTheme="minorEastAsia" w:cstheme="minorHAnsi"/>
                <w:i/>
                <w:iCs/>
                <w:color w:val="000000"/>
                <w:spacing w:val="-4"/>
                <w:sz w:val="20"/>
                <w:szCs w:val="20"/>
                <w:lang w:val="en-US" w:eastAsia="en-IN"/>
              </w:rPr>
              <w:t>(PESRAC Final Report Recommendations No. 11 (DoE), 17 (Skills Tasmania/State Growth, 21 and 23 Jobs Tasmania/State Growth)</w:t>
            </w:r>
          </w:p>
          <w:p w14:paraId="42902651"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i/>
                <w:iCs/>
                <w:color w:val="000000"/>
                <w:spacing w:val="-4"/>
                <w:sz w:val="20"/>
                <w:szCs w:val="20"/>
                <w:lang w:val="en-US" w:eastAsia="en-IN"/>
              </w:rPr>
            </w:pPr>
          </w:p>
          <w:p w14:paraId="782B1373"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382C00">
              <w:rPr>
                <w:rFonts w:eastAsiaTheme="minorEastAsia" w:cstheme="minorHAnsi"/>
                <w:i/>
                <w:color w:val="000000"/>
                <w:spacing w:val="-4"/>
                <w:sz w:val="20"/>
                <w:szCs w:val="20"/>
                <w:lang w:val="en-US" w:eastAsia="en-IN"/>
              </w:rPr>
              <w:t>Linked to Employment and Financial Security Policy Priority 2: Improve the transition of young people with a disability from education to employment</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7960FE0" w14:textId="77777777" w:rsidR="008C6A2A" w:rsidRPr="00382C00" w:rsidRDefault="008C6A2A"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2021-2022</w:t>
            </w:r>
          </w:p>
        </w:tc>
        <w:tc>
          <w:tcPr>
            <w:tcW w:w="86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2EBC9D5" w14:textId="77777777" w:rsidR="008C6A2A" w:rsidRPr="00382C00" w:rsidRDefault="008C6A2A" w:rsidP="00B138C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Supports are being put in place to include differentiation in the Transition Planning process for students transitioning from Year 10 into an Approved Learning Program.</w:t>
            </w:r>
          </w:p>
          <w:p w14:paraId="6AAAD8D4" w14:textId="77777777" w:rsidR="008C6A2A" w:rsidRPr="00382C00" w:rsidRDefault="008C6A2A" w:rsidP="00B138C3">
            <w:pPr>
              <w:numPr>
                <w:ilvl w:val="0"/>
                <w:numId w:val="2"/>
              </w:numPr>
              <w:spacing w:after="60" w:line="240" w:lineRule="auto"/>
              <w:ind w:left="70" w:hanging="141"/>
              <w:rPr>
                <w:rFonts w:cstheme="minorHAnsi"/>
                <w:sz w:val="20"/>
                <w:szCs w:val="20"/>
                <w:lang w:val="en-AU"/>
              </w:rPr>
            </w:pPr>
            <w:r w:rsidRPr="00382C00">
              <w:rPr>
                <w:rFonts w:cstheme="minorHAnsi"/>
                <w:sz w:val="20"/>
                <w:szCs w:val="20"/>
                <w:lang w:val="en-AU"/>
              </w:rPr>
              <w:t>A focus on increasing access and participation of students with a disability in years 10-12 for Apprenticeships and Traineeships for School-aged Learners (ApTSL).</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686BA5F" w14:textId="77777777" w:rsidR="00D3765A" w:rsidRPr="00382C00" w:rsidRDefault="00D3765A" w:rsidP="00B138C3">
            <w:pPr>
              <w:spacing w:after="60" w:line="240" w:lineRule="auto"/>
              <w:rPr>
                <w:rFonts w:eastAsia="Times New Roman" w:cstheme="minorHAnsi"/>
                <w:b/>
                <w:sz w:val="20"/>
                <w:szCs w:val="20"/>
                <w:lang w:eastAsia="en-AU"/>
              </w:rPr>
            </w:pPr>
            <w:r w:rsidRPr="00382C00">
              <w:rPr>
                <w:rFonts w:eastAsia="Times New Roman" w:cstheme="minorHAnsi"/>
                <w:b/>
                <w:sz w:val="20"/>
                <w:szCs w:val="20"/>
                <w:lang w:eastAsia="en-AU"/>
              </w:rPr>
              <w:t>On Track</w:t>
            </w:r>
          </w:p>
          <w:p w14:paraId="59A8AB32" w14:textId="77777777" w:rsidR="00D3765A" w:rsidRPr="00382C00" w:rsidRDefault="00D3765A" w:rsidP="0061781A">
            <w:pPr>
              <w:pStyle w:val="ListParagraph"/>
              <w:numPr>
                <w:ilvl w:val="0"/>
                <w:numId w:val="91"/>
              </w:numPr>
              <w:spacing w:after="60" w:line="240" w:lineRule="auto"/>
              <w:ind w:left="244" w:hanging="284"/>
              <w:contextualSpacing w:val="0"/>
              <w:rPr>
                <w:rFonts w:eastAsia="Times New Roman" w:cstheme="minorHAnsi"/>
                <w:sz w:val="20"/>
                <w:szCs w:val="20"/>
                <w:lang w:eastAsia="en-AU"/>
              </w:rPr>
            </w:pPr>
            <w:r w:rsidRPr="00382C00">
              <w:rPr>
                <w:rFonts w:eastAsia="Times New Roman" w:cstheme="minorHAnsi"/>
                <w:sz w:val="20"/>
                <w:szCs w:val="20"/>
                <w:lang w:eastAsia="en-AU"/>
              </w:rPr>
              <w:t>Transition Plans are differentiated to support learners’ individual needs.</w:t>
            </w:r>
          </w:p>
          <w:p w14:paraId="36BC9174" w14:textId="77777777" w:rsidR="00D3765A" w:rsidRPr="00382C00" w:rsidRDefault="00D3765A" w:rsidP="0061781A">
            <w:pPr>
              <w:pStyle w:val="ListParagraph"/>
              <w:numPr>
                <w:ilvl w:val="0"/>
                <w:numId w:val="91"/>
              </w:numPr>
              <w:spacing w:after="60" w:line="240" w:lineRule="auto"/>
              <w:ind w:left="244" w:hanging="284"/>
              <w:contextualSpacing w:val="0"/>
              <w:rPr>
                <w:rFonts w:eastAsia="Times New Roman" w:cstheme="minorHAnsi"/>
                <w:sz w:val="20"/>
                <w:szCs w:val="20"/>
                <w:lang w:eastAsia="en-AU"/>
              </w:rPr>
            </w:pPr>
            <w:r w:rsidRPr="00382C00">
              <w:rPr>
                <w:rFonts w:eastAsia="Times New Roman" w:cstheme="minorHAnsi"/>
                <w:sz w:val="20"/>
                <w:szCs w:val="20"/>
                <w:lang w:eastAsia="en-AU"/>
              </w:rPr>
              <w:t>An Inclusion and Diversity in Australian School-based Apprenticeships (ASbAs) project has recently been completed.</w:t>
            </w:r>
          </w:p>
          <w:p w14:paraId="7B24E561" w14:textId="77777777" w:rsidR="00D3765A" w:rsidRPr="00382C00" w:rsidRDefault="00D3765A" w:rsidP="0061781A">
            <w:pPr>
              <w:pStyle w:val="ListParagraph"/>
              <w:numPr>
                <w:ilvl w:val="0"/>
                <w:numId w:val="91"/>
              </w:numPr>
              <w:spacing w:after="60" w:line="240" w:lineRule="auto"/>
              <w:ind w:left="244" w:hanging="284"/>
              <w:contextualSpacing w:val="0"/>
              <w:rPr>
                <w:rFonts w:eastAsia="Times New Roman" w:cstheme="minorHAnsi"/>
                <w:sz w:val="20"/>
                <w:szCs w:val="20"/>
                <w:lang w:eastAsia="en-AU"/>
              </w:rPr>
            </w:pPr>
            <w:r w:rsidRPr="00382C00">
              <w:rPr>
                <w:rFonts w:eastAsia="Times New Roman" w:cstheme="minorHAnsi"/>
                <w:sz w:val="20"/>
                <w:szCs w:val="20"/>
                <w:lang w:eastAsia="en-AU"/>
              </w:rPr>
              <w:t xml:space="preserve">A project to produce three ApTSL Videos for parents, employers, and schools has begun and will include students with disability and their experience with Apprenticeships and Traineeships. </w:t>
            </w:r>
          </w:p>
          <w:p w14:paraId="59EF419A" w14:textId="6DFDB167" w:rsidR="008C6A2A" w:rsidRPr="00382C00" w:rsidRDefault="00190D11" w:rsidP="0061781A">
            <w:pPr>
              <w:pStyle w:val="ListParagraph"/>
              <w:numPr>
                <w:ilvl w:val="0"/>
                <w:numId w:val="91"/>
              </w:numPr>
              <w:spacing w:after="60" w:line="240" w:lineRule="auto"/>
              <w:ind w:left="232" w:hanging="232"/>
              <w:contextualSpacing w:val="0"/>
              <w:rPr>
                <w:rFonts w:eastAsia="Times New Roman" w:cstheme="minorHAnsi"/>
                <w:sz w:val="20"/>
                <w:szCs w:val="20"/>
                <w:lang w:val="en-AU" w:eastAsia="en-AU"/>
              </w:rPr>
            </w:pPr>
            <w:r w:rsidRPr="00382C00">
              <w:rPr>
                <w:rFonts w:eastAsia="Times New Roman" w:cstheme="minorHAnsi"/>
                <w:sz w:val="20"/>
                <w:szCs w:val="20"/>
                <w:lang w:eastAsia="en-AU"/>
              </w:rPr>
              <w:t xml:space="preserve"> </w:t>
            </w:r>
            <w:r w:rsidR="00D3765A" w:rsidRPr="00382C00">
              <w:rPr>
                <w:rFonts w:eastAsia="Times New Roman" w:cstheme="minorHAnsi"/>
                <w:sz w:val="20"/>
                <w:szCs w:val="20"/>
                <w:lang w:eastAsia="en-AU"/>
              </w:rPr>
              <w:t>All new/updated policies developed in the senior secondary space include measures for students with disability.</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AB4A5D5" w14:textId="77777777" w:rsidR="008C6A2A" w:rsidRPr="00382C00" w:rsidRDefault="008C6A2A"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Some delays</w:t>
            </w:r>
          </w:p>
          <w:p w14:paraId="0F4AC402" w14:textId="77777777" w:rsidR="008C6A2A" w:rsidRPr="00382C00" w:rsidRDefault="008C6A2A" w:rsidP="0061781A">
            <w:pPr>
              <w:widowControl w:val="0"/>
              <w:numPr>
                <w:ilvl w:val="0"/>
                <w:numId w:val="91"/>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Department of Education has assigned a Project Officer to an Inclusion and Diversity Project with a focus on increasing access and participation of students with disability in years 10-12 in ApTSL. </w:t>
            </w:r>
          </w:p>
          <w:p w14:paraId="42DBFCA3" w14:textId="77777777" w:rsidR="000809E5" w:rsidRPr="00382C00" w:rsidRDefault="008C6A2A" w:rsidP="0061781A">
            <w:pPr>
              <w:widowControl w:val="0"/>
              <w:numPr>
                <w:ilvl w:val="0"/>
                <w:numId w:val="91"/>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State Service Management Office coordinates the school-based Traineeships for Year 11 and 12 and the TasGRAD program. Candidates are eligible to apply for targeted roles and are also considered for all available graduate roles. </w:t>
            </w:r>
          </w:p>
          <w:p w14:paraId="424E3C38" w14:textId="54A7C276" w:rsidR="008C6A2A" w:rsidRPr="00382C00" w:rsidRDefault="008C6A2A" w:rsidP="0061781A">
            <w:pPr>
              <w:widowControl w:val="0"/>
              <w:numPr>
                <w:ilvl w:val="0"/>
                <w:numId w:val="91"/>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In the reporting period, one student with disability gained a traineeship and one targeted and one non-targeted role was filled by a graduate with disability.</w:t>
            </w:r>
          </w:p>
        </w:tc>
      </w:tr>
    </w:tbl>
    <w:p w14:paraId="00745830" w14:textId="77777777" w:rsidR="00BA0E3B" w:rsidRDefault="00BA0E3B">
      <w:pPr>
        <w:spacing w:after="200" w:line="276" w:lineRule="auto"/>
      </w:pPr>
      <w:r>
        <w:br w:type="page"/>
      </w:r>
    </w:p>
    <w:p w14:paraId="01B061D8" w14:textId="622BE38C" w:rsidR="00375E34" w:rsidRPr="00F5788B" w:rsidRDefault="00375E34" w:rsidP="000067C6">
      <w:pPr>
        <w:pStyle w:val="H3Employment"/>
      </w:pPr>
      <w:bookmarkStart w:id="25" w:name="_Toc152243551"/>
      <w:bookmarkStart w:id="26" w:name="_Toc152243708"/>
      <w:r w:rsidRPr="00F5788B">
        <w:lastRenderedPageBreak/>
        <w:t xml:space="preserve">Australian Capital Territory </w:t>
      </w:r>
      <w:r w:rsidR="00D538D9" w:rsidRPr="00F5788B">
        <w:t>–</w:t>
      </w:r>
      <w:r w:rsidRPr="00F5788B">
        <w:t xml:space="preserve"> Employment</w:t>
      </w:r>
      <w:bookmarkEnd w:id="25"/>
      <w:bookmarkEnd w:id="26"/>
    </w:p>
    <w:tbl>
      <w:tblPr>
        <w:tblW w:w="5000" w:type="pct"/>
        <w:tblBorders>
          <w:insideH w:val="single" w:sz="4" w:space="0" w:color="auto"/>
          <w:insideV w:val="single" w:sz="4" w:space="0" w:color="auto"/>
        </w:tblBorders>
        <w:tblLook w:val="04A0" w:firstRow="1" w:lastRow="0" w:firstColumn="1" w:lastColumn="0" w:noHBand="0" w:noVBand="1"/>
      </w:tblPr>
      <w:tblGrid>
        <w:gridCol w:w="918"/>
        <w:gridCol w:w="3015"/>
        <w:gridCol w:w="1426"/>
        <w:gridCol w:w="2480"/>
        <w:gridCol w:w="3335"/>
        <w:gridCol w:w="3226"/>
      </w:tblGrid>
      <w:tr w:rsidR="000067C6" w:rsidRPr="000067C6" w14:paraId="1626A509" w14:textId="77777777" w:rsidTr="003B0EE4">
        <w:trPr>
          <w:tblHeader/>
        </w:trPr>
        <w:tc>
          <w:tcPr>
            <w:tcW w:w="1366" w:type="pct"/>
            <w:gridSpan w:val="2"/>
            <w:tcBorders>
              <w:top w:val="single" w:sz="4" w:space="0" w:color="auto"/>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6D16AE28" w14:textId="77777777" w:rsidR="00E66C62" w:rsidRPr="000067C6" w:rsidRDefault="00E66C62" w:rsidP="00B138C3">
            <w:pPr>
              <w:spacing w:after="60" w:line="240" w:lineRule="auto"/>
              <w:rPr>
                <w:rFonts w:eastAsia="Times New Roman" w:cstheme="minorHAnsi"/>
                <w:b/>
                <w:bCs/>
                <w:color w:val="FFFFFF" w:themeColor="background1"/>
                <w:sz w:val="20"/>
                <w:szCs w:val="20"/>
                <w:lang w:val="en-AU" w:eastAsia="en-AU"/>
              </w:rPr>
            </w:pPr>
            <w:r w:rsidRPr="000067C6">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1A2417AA" w14:textId="77777777" w:rsidR="00E66C62" w:rsidRPr="000067C6" w:rsidRDefault="00E66C62" w:rsidP="00B138C3">
            <w:pPr>
              <w:spacing w:after="60" w:line="240" w:lineRule="auto"/>
              <w:rPr>
                <w:rFonts w:eastAsia="Times New Roman" w:cstheme="minorHAnsi"/>
                <w:b/>
                <w:bCs/>
                <w:color w:val="FFFFFF" w:themeColor="background1"/>
                <w:sz w:val="20"/>
                <w:szCs w:val="20"/>
                <w:lang w:val="en-AU" w:eastAsia="en-AU"/>
              </w:rPr>
            </w:pPr>
            <w:r w:rsidRPr="000067C6">
              <w:rPr>
                <w:rFonts w:eastAsia="Times New Roman" w:cstheme="minorHAnsi"/>
                <w:b/>
                <w:bCs/>
                <w:color w:val="FFFFFF" w:themeColor="background1"/>
                <w:sz w:val="20"/>
                <w:szCs w:val="20"/>
                <w:lang w:val="en-AU" w:eastAsia="en-AU"/>
              </w:rPr>
              <w:t>Timeline</w:t>
            </w:r>
          </w:p>
        </w:tc>
        <w:tc>
          <w:tcPr>
            <w:tcW w:w="86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75AC9438" w14:textId="77777777" w:rsidR="00E66C62" w:rsidRPr="000067C6" w:rsidRDefault="00E66C62" w:rsidP="00B138C3">
            <w:pPr>
              <w:spacing w:after="60" w:line="240" w:lineRule="auto"/>
              <w:rPr>
                <w:rFonts w:eastAsia="Times New Roman" w:cstheme="minorHAnsi"/>
                <w:b/>
                <w:bCs/>
                <w:color w:val="FFFFFF" w:themeColor="background1"/>
                <w:sz w:val="20"/>
                <w:szCs w:val="20"/>
                <w:lang w:val="en-AU" w:eastAsia="en-AU"/>
              </w:rPr>
            </w:pPr>
            <w:r w:rsidRPr="000067C6">
              <w:rPr>
                <w:rFonts w:eastAsia="Times New Roman" w:cstheme="minorHAnsi"/>
                <w:b/>
                <w:bCs/>
                <w:color w:val="FFFFFF" w:themeColor="background1"/>
                <w:sz w:val="20"/>
                <w:szCs w:val="20"/>
                <w:lang w:val="en-AU" w:eastAsia="en-AU"/>
              </w:rPr>
              <w:t>Indicator(s)</w:t>
            </w:r>
          </w:p>
        </w:tc>
        <w:tc>
          <w:tcPr>
            <w:tcW w:w="115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78BF22C6" w14:textId="77777777" w:rsidR="00E66C62" w:rsidRPr="000067C6" w:rsidRDefault="00E66C62" w:rsidP="00B138C3">
            <w:pPr>
              <w:spacing w:after="60" w:line="240" w:lineRule="auto"/>
              <w:rPr>
                <w:rFonts w:eastAsia="Times New Roman" w:cstheme="minorHAnsi"/>
                <w:b/>
                <w:bCs/>
                <w:color w:val="FFFFFF" w:themeColor="background1"/>
                <w:sz w:val="20"/>
                <w:szCs w:val="20"/>
                <w:lang w:val="en-AU" w:eastAsia="en-AU"/>
              </w:rPr>
            </w:pPr>
            <w:r w:rsidRPr="000067C6">
              <w:rPr>
                <w:rFonts w:eastAsia="Times New Roman" w:cstheme="minorHAnsi"/>
                <w:b/>
                <w:bCs/>
                <w:color w:val="FFFFFF" w:themeColor="background1"/>
                <w:sz w:val="20"/>
                <w:szCs w:val="20"/>
                <w:lang w:val="en-AU" w:eastAsia="en-AU"/>
              </w:rPr>
              <w:t>2022-2023 Status and Progress</w:t>
            </w:r>
          </w:p>
        </w:tc>
        <w:tc>
          <w:tcPr>
            <w:tcW w:w="1120" w:type="pct"/>
            <w:tcBorders>
              <w:top w:val="single" w:sz="4" w:space="0" w:color="auto"/>
              <w:left w:val="single" w:sz="4" w:space="0" w:color="FFFFFF" w:themeColor="background1"/>
              <w:bottom w:val="single" w:sz="4" w:space="0" w:color="auto"/>
            </w:tcBorders>
            <w:shd w:val="clear" w:color="auto" w:fill="54346E"/>
            <w:tcMar>
              <w:top w:w="115" w:type="dxa"/>
              <w:left w:w="115" w:type="dxa"/>
              <w:bottom w:w="115" w:type="dxa"/>
              <w:right w:w="115" w:type="dxa"/>
            </w:tcMar>
            <w:vAlign w:val="bottom"/>
          </w:tcPr>
          <w:p w14:paraId="57A5FEA3" w14:textId="77777777" w:rsidR="00E66C62" w:rsidRPr="000067C6" w:rsidRDefault="00E66C62" w:rsidP="00B138C3">
            <w:pPr>
              <w:spacing w:after="60" w:line="240" w:lineRule="auto"/>
              <w:rPr>
                <w:rFonts w:eastAsia="Times New Roman" w:cstheme="minorHAnsi"/>
                <w:b/>
                <w:bCs/>
                <w:color w:val="FFFFFF" w:themeColor="background1"/>
                <w:sz w:val="20"/>
                <w:szCs w:val="20"/>
                <w:lang w:val="en-AU" w:eastAsia="en-AU"/>
              </w:rPr>
            </w:pPr>
            <w:r w:rsidRPr="000067C6">
              <w:rPr>
                <w:rFonts w:eastAsia="Times New Roman" w:cstheme="minorHAnsi"/>
                <w:b/>
                <w:bCs/>
                <w:color w:val="FFFFFF" w:themeColor="background1"/>
                <w:sz w:val="20"/>
                <w:szCs w:val="20"/>
                <w:lang w:val="en-AU" w:eastAsia="en-AU"/>
              </w:rPr>
              <w:t>2021-2022 Status and Progress</w:t>
            </w:r>
          </w:p>
        </w:tc>
      </w:tr>
      <w:tr w:rsidR="00E66C62" w:rsidRPr="00382C00" w14:paraId="0BB2FFE2" w14:textId="77777777" w:rsidTr="00CB7D84">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395FA5F" w14:textId="77777777" w:rsidR="00E66C62" w:rsidRPr="003033D9" w:rsidRDefault="00E66C62" w:rsidP="000067C6">
            <w:pPr>
              <w:pStyle w:val="H4Employment"/>
              <w:rPr>
                <w:lang w:val="en-AU"/>
              </w:rPr>
            </w:pPr>
            <w:r w:rsidRPr="003033D9">
              <w:rPr>
                <w:lang w:val="en-AU"/>
              </w:rPr>
              <w:t>Objective 1 - Increase employment of people with disability.</w:t>
            </w:r>
          </w:p>
        </w:tc>
      </w:tr>
      <w:tr w:rsidR="00E11812" w:rsidRPr="00382C00" w14:paraId="210A4B60" w14:textId="77777777" w:rsidTr="00CB7D84">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A412A8E" w14:textId="6947AD92" w:rsidR="00E11812" w:rsidRPr="003033D9" w:rsidRDefault="00E11812" w:rsidP="00B138C3">
            <w:pPr>
              <w:pStyle w:val="TableLegend"/>
              <w:spacing w:after="60" w:line="240" w:lineRule="auto"/>
              <w:rPr>
                <w:rFonts w:asciiTheme="minorHAnsi" w:hAnsiTheme="minorHAnsi" w:cstheme="minorHAnsi"/>
                <w:sz w:val="20"/>
                <w:szCs w:val="20"/>
              </w:rPr>
            </w:pPr>
            <w:r w:rsidRPr="003033D9">
              <w:rPr>
                <w:rFonts w:asciiTheme="minorHAnsi" w:hAnsiTheme="minorHAnsi" w:cstheme="minorHAnsi"/>
                <w:sz w:val="20"/>
                <w:szCs w:val="20"/>
              </w:rPr>
              <w:t>Employment – Australian Capital Territory</w:t>
            </w:r>
          </w:p>
        </w:tc>
      </w:tr>
      <w:tr w:rsidR="00CB7D84" w:rsidRPr="00382C00" w14:paraId="26D2B374" w14:textId="77777777" w:rsidTr="003B0EE4">
        <w:tc>
          <w:tcPr>
            <w:tcW w:w="319" w:type="pct"/>
            <w:tcBorders>
              <w:top w:val="single" w:sz="4" w:space="0" w:color="auto"/>
              <w:bottom w:val="single" w:sz="4" w:space="0" w:color="auto"/>
            </w:tcBorders>
            <w:shd w:val="clear" w:color="auto" w:fill="F3F1F5"/>
            <w:tcMar>
              <w:top w:w="115" w:type="dxa"/>
              <w:left w:w="115" w:type="dxa"/>
              <w:bottom w:w="115" w:type="dxa"/>
              <w:right w:w="115" w:type="dxa"/>
            </w:tcMar>
          </w:tcPr>
          <w:p w14:paraId="6D0F2DC2" w14:textId="77777777" w:rsidR="00606F52" w:rsidRPr="003033D9" w:rsidRDefault="00606F52" w:rsidP="00606F52">
            <w:pPr>
              <w:spacing w:after="60" w:line="240" w:lineRule="auto"/>
              <w:ind w:right="434"/>
              <w:rPr>
                <w:rFonts w:eastAsia="Times New Roman" w:cstheme="minorHAnsi"/>
                <w:sz w:val="20"/>
                <w:szCs w:val="20"/>
                <w:lang w:val="en-AU" w:eastAsia="en-AU"/>
              </w:rPr>
            </w:pPr>
            <w:r w:rsidRPr="003033D9">
              <w:rPr>
                <w:rFonts w:eastAsia="Times New Roman" w:cstheme="minorHAnsi"/>
                <w:sz w:val="20"/>
                <w:szCs w:val="20"/>
                <w:lang w:val="en-AU" w:eastAsia="en-AU"/>
              </w:rPr>
              <w:t>1.1</w:t>
            </w:r>
          </w:p>
        </w:tc>
        <w:tc>
          <w:tcPr>
            <w:tcW w:w="1047" w:type="pct"/>
            <w:tcBorders>
              <w:top w:val="single" w:sz="4" w:space="0" w:color="auto"/>
              <w:bottom w:val="single" w:sz="4" w:space="0" w:color="auto"/>
            </w:tcBorders>
            <w:shd w:val="clear" w:color="auto" w:fill="F3F1F5"/>
            <w:tcMar>
              <w:top w:w="115" w:type="dxa"/>
              <w:left w:w="115" w:type="dxa"/>
              <w:bottom w:w="115" w:type="dxa"/>
              <w:right w:w="115" w:type="dxa"/>
            </w:tcMar>
          </w:tcPr>
          <w:p w14:paraId="065B0AEC" w14:textId="77777777" w:rsidR="00606F52" w:rsidRPr="00382C00" w:rsidRDefault="00606F52" w:rsidP="00606F52">
            <w:pPr>
              <w:pStyle w:val="Tablecopybold"/>
              <w:spacing w:after="60" w:line="240" w:lineRule="auto"/>
              <w:rPr>
                <w:rFonts w:asciiTheme="minorHAnsi" w:hAnsiTheme="minorHAnsi" w:cstheme="minorHAnsi"/>
              </w:rPr>
            </w:pPr>
            <w:r w:rsidRPr="00382C00">
              <w:rPr>
                <w:rFonts w:asciiTheme="minorHAnsi" w:hAnsiTheme="minorHAnsi" w:cstheme="minorHAnsi"/>
              </w:rPr>
              <w:t>People with Disability Employment Framework</w:t>
            </w:r>
          </w:p>
          <w:p w14:paraId="6DBEA738" w14:textId="77777777" w:rsidR="00606F52" w:rsidRPr="00382C00" w:rsidRDefault="00606F52" w:rsidP="00606F52">
            <w:pPr>
              <w:spacing w:after="60" w:line="240" w:lineRule="auto"/>
              <w:rPr>
                <w:rFonts w:cstheme="minorHAnsi"/>
                <w:sz w:val="20"/>
                <w:szCs w:val="20"/>
              </w:rPr>
            </w:pPr>
            <w:r w:rsidRPr="00382C00">
              <w:rPr>
                <w:rFonts w:cstheme="minorHAnsi"/>
                <w:sz w:val="20"/>
                <w:szCs w:val="20"/>
              </w:rPr>
              <w:t>Continue to implement the People with Disability Employment Framework by providing genuine employment options for people with disability.</w:t>
            </w:r>
          </w:p>
          <w:p w14:paraId="462204FB" w14:textId="77777777" w:rsidR="00606F52" w:rsidRPr="00382C00" w:rsidRDefault="00606F52" w:rsidP="00606F52">
            <w:pPr>
              <w:spacing w:after="60" w:line="240" w:lineRule="auto"/>
              <w:rPr>
                <w:rFonts w:eastAsia="Times New Roman" w:cstheme="minorHAnsi"/>
                <w:sz w:val="20"/>
                <w:szCs w:val="20"/>
                <w:lang w:eastAsia="en-AU"/>
              </w:rPr>
            </w:pPr>
          </w:p>
          <w:p w14:paraId="1BFA751B" w14:textId="6CAC1410" w:rsidR="00606F52" w:rsidRPr="00382C00" w:rsidRDefault="00606F52" w:rsidP="00606F52">
            <w:pPr>
              <w:spacing w:after="60" w:line="240" w:lineRule="auto"/>
              <w:rPr>
                <w:rFonts w:eastAsia="Times New Roman" w:cstheme="minorHAnsi"/>
                <w:sz w:val="20"/>
                <w:szCs w:val="20"/>
                <w:lang w:val="en-AU" w:eastAsia="en-AU"/>
              </w:rPr>
            </w:pPr>
            <w:r w:rsidRPr="00382C00">
              <w:rPr>
                <w:rFonts w:eastAsia="Times New Roman" w:cstheme="minorHAnsi"/>
                <w:i/>
                <w:iCs/>
                <w:sz w:val="20"/>
                <w:szCs w:val="20"/>
                <w:lang w:eastAsia="en-AU"/>
              </w:rPr>
              <w:t>Linked to Employment and Financial Security Policy Priority 1: Increase employment of people with disability</w:t>
            </w:r>
          </w:p>
        </w:tc>
        <w:tc>
          <w:tcPr>
            <w:tcW w:w="495" w:type="pct"/>
            <w:tcBorders>
              <w:top w:val="single" w:sz="4" w:space="0" w:color="auto"/>
              <w:bottom w:val="single" w:sz="4" w:space="0" w:color="auto"/>
            </w:tcBorders>
            <w:shd w:val="clear" w:color="auto" w:fill="F3F1F5"/>
            <w:tcMar>
              <w:top w:w="115" w:type="dxa"/>
              <w:left w:w="115" w:type="dxa"/>
              <w:bottom w:w="115" w:type="dxa"/>
              <w:right w:w="115" w:type="dxa"/>
            </w:tcMar>
          </w:tcPr>
          <w:p w14:paraId="726B3FFB" w14:textId="208A9F3A" w:rsidR="00606F52" w:rsidRPr="00382C00" w:rsidRDefault="00606F52" w:rsidP="00606F52">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eastAsia="en-AU"/>
              </w:rPr>
              <w:t>Ongoing</w:t>
            </w:r>
          </w:p>
        </w:tc>
        <w:tc>
          <w:tcPr>
            <w:tcW w:w="861" w:type="pct"/>
            <w:tcBorders>
              <w:top w:val="single" w:sz="4" w:space="0" w:color="auto"/>
              <w:bottom w:val="single" w:sz="4" w:space="0" w:color="auto"/>
            </w:tcBorders>
            <w:shd w:val="clear" w:color="auto" w:fill="F3F1F5"/>
            <w:tcMar>
              <w:top w:w="115" w:type="dxa"/>
              <w:left w:w="115" w:type="dxa"/>
              <w:bottom w:w="115" w:type="dxa"/>
              <w:right w:w="115" w:type="dxa"/>
            </w:tcMar>
          </w:tcPr>
          <w:p w14:paraId="178282B6" w14:textId="279C4DA2" w:rsidR="00606F52" w:rsidRPr="00382C00" w:rsidRDefault="00606F52" w:rsidP="0061781A">
            <w:pPr>
              <w:numPr>
                <w:ilvl w:val="0"/>
                <w:numId w:val="43"/>
              </w:numPr>
              <w:spacing w:after="60" w:line="240" w:lineRule="auto"/>
              <w:ind w:left="65" w:hanging="141"/>
              <w:rPr>
                <w:rFonts w:eastAsia="Times New Roman" w:cstheme="minorHAnsi"/>
                <w:sz w:val="20"/>
                <w:szCs w:val="20"/>
                <w:lang w:val="en-AU" w:eastAsia="en-AU"/>
              </w:rPr>
            </w:pPr>
            <w:r w:rsidRPr="00382C00">
              <w:rPr>
                <w:rFonts w:cstheme="minorHAnsi"/>
                <w:sz w:val="20"/>
                <w:szCs w:val="20"/>
              </w:rPr>
              <w:t>Number of people identifying as people with disability in the ACT Public Service (ACTPS) Workforce growing year on year (workforce percentage as published in the annual ACT State of the Service Report).</w:t>
            </w:r>
          </w:p>
        </w:tc>
        <w:tc>
          <w:tcPr>
            <w:tcW w:w="1158" w:type="pct"/>
            <w:tcBorders>
              <w:top w:val="single" w:sz="4" w:space="0" w:color="auto"/>
              <w:bottom w:val="single" w:sz="4" w:space="0" w:color="auto"/>
            </w:tcBorders>
            <w:shd w:val="clear" w:color="auto" w:fill="F3F1F5"/>
            <w:tcMar>
              <w:top w:w="115" w:type="dxa"/>
              <w:left w:w="115" w:type="dxa"/>
              <w:bottom w:w="115" w:type="dxa"/>
              <w:right w:w="115" w:type="dxa"/>
            </w:tcMar>
          </w:tcPr>
          <w:p w14:paraId="5408272B" w14:textId="77777777" w:rsidR="00606F52" w:rsidRPr="0080140F" w:rsidRDefault="00606F52" w:rsidP="00606F52">
            <w:pPr>
              <w:spacing w:after="60" w:line="240" w:lineRule="auto"/>
              <w:rPr>
                <w:rFonts w:cstheme="minorHAnsi"/>
                <w:b/>
                <w:bCs/>
                <w:color w:val="000000"/>
                <w:sz w:val="20"/>
                <w:szCs w:val="20"/>
              </w:rPr>
            </w:pPr>
            <w:r w:rsidRPr="0080140F">
              <w:rPr>
                <w:rFonts w:cstheme="minorHAnsi"/>
                <w:b/>
                <w:bCs/>
                <w:color w:val="000000"/>
                <w:sz w:val="20"/>
                <w:szCs w:val="20"/>
              </w:rPr>
              <w:t>Completed</w:t>
            </w:r>
          </w:p>
          <w:p w14:paraId="57D391CF" w14:textId="77777777" w:rsidR="00606F52" w:rsidRPr="0080140F" w:rsidRDefault="00606F52" w:rsidP="0061781A">
            <w:pPr>
              <w:pStyle w:val="ListParagraph"/>
              <w:numPr>
                <w:ilvl w:val="0"/>
                <w:numId w:val="167"/>
              </w:numPr>
              <w:spacing w:after="60" w:line="240" w:lineRule="auto"/>
              <w:ind w:left="318" w:hanging="318"/>
              <w:contextualSpacing w:val="0"/>
              <w:rPr>
                <w:rFonts w:cstheme="minorHAnsi"/>
                <w:color w:val="000000"/>
                <w:sz w:val="20"/>
                <w:szCs w:val="20"/>
              </w:rPr>
            </w:pPr>
            <w:r w:rsidRPr="0080140F">
              <w:rPr>
                <w:rFonts w:cstheme="minorHAnsi"/>
                <w:color w:val="000000"/>
                <w:sz w:val="20"/>
                <w:szCs w:val="20"/>
              </w:rPr>
              <w:t xml:space="preserve">Data on the number of people identifying as people with disability in the ACTPS workforce compared to 2022 is currently being prepared.   </w:t>
            </w:r>
          </w:p>
          <w:p w14:paraId="6A8D8F55" w14:textId="2EFA3146" w:rsidR="00606F52" w:rsidRDefault="00606F52" w:rsidP="0061781A">
            <w:pPr>
              <w:pStyle w:val="ListParagraph"/>
              <w:numPr>
                <w:ilvl w:val="0"/>
                <w:numId w:val="167"/>
              </w:numPr>
              <w:spacing w:after="60" w:line="240" w:lineRule="auto"/>
              <w:ind w:left="318" w:hanging="318"/>
              <w:contextualSpacing w:val="0"/>
              <w:rPr>
                <w:rFonts w:cstheme="minorHAnsi"/>
                <w:color w:val="000000"/>
                <w:sz w:val="20"/>
                <w:szCs w:val="20"/>
              </w:rPr>
            </w:pPr>
            <w:r w:rsidRPr="0080140F">
              <w:rPr>
                <w:rFonts w:cstheme="minorHAnsi"/>
                <w:color w:val="000000"/>
                <w:sz w:val="20"/>
                <w:szCs w:val="20"/>
              </w:rPr>
              <w:t>The State of the Service Report 2022-2023 is not yet pu</w:t>
            </w:r>
            <w:r w:rsidR="00C840BE">
              <w:rPr>
                <w:rFonts w:cstheme="minorHAnsi"/>
                <w:color w:val="000000"/>
                <w:sz w:val="20"/>
                <w:szCs w:val="20"/>
              </w:rPr>
              <w:t>blished. This will be published</w:t>
            </w:r>
            <w:r w:rsidRPr="0080140F">
              <w:rPr>
                <w:rFonts w:cstheme="minorHAnsi"/>
                <w:color w:val="000000"/>
                <w:sz w:val="20"/>
                <w:szCs w:val="20"/>
              </w:rPr>
              <w:t xml:space="preserve"> in late 2023.</w:t>
            </w:r>
          </w:p>
          <w:p w14:paraId="1237F013" w14:textId="021A6F06" w:rsidR="00C840BE" w:rsidRDefault="00C840BE" w:rsidP="00C840BE">
            <w:pPr>
              <w:spacing w:after="60" w:line="240" w:lineRule="auto"/>
              <w:rPr>
                <w:rFonts w:cstheme="minorHAnsi"/>
                <w:color w:val="000000"/>
                <w:sz w:val="20"/>
                <w:szCs w:val="20"/>
              </w:rPr>
            </w:pPr>
            <w:r>
              <w:rPr>
                <w:rFonts w:cstheme="minorHAnsi"/>
                <w:color w:val="000000"/>
                <w:sz w:val="20"/>
                <w:szCs w:val="20"/>
              </w:rPr>
              <w:t xml:space="preserve">[Link: </w:t>
            </w:r>
            <w:hyperlink r:id="rId31" w:history="1">
              <w:r w:rsidR="002264C2" w:rsidRPr="00A633BA">
                <w:rPr>
                  <w:color w:val="0000FF"/>
                  <w:sz w:val="20"/>
                  <w:szCs w:val="20"/>
                  <w:u w:val="single"/>
                </w:rPr>
                <w:t xml:space="preserve">Publications - </w:t>
              </w:r>
              <w:r w:rsidR="00EC647C">
                <w:rPr>
                  <w:color w:val="0000FF"/>
                  <w:sz w:val="20"/>
                  <w:szCs w:val="20"/>
                  <w:u w:val="single"/>
                </w:rPr>
                <w:br/>
              </w:r>
              <w:r w:rsidR="002264C2" w:rsidRPr="00A633BA">
                <w:rPr>
                  <w:color w:val="0000FF"/>
                  <w:sz w:val="20"/>
                  <w:szCs w:val="20"/>
                  <w:u w:val="single"/>
                </w:rPr>
                <w:t xml:space="preserve">Chief Minister, Treasury and Economic Development </w:t>
              </w:r>
              <w:r w:rsidR="00EC647C">
                <w:rPr>
                  <w:color w:val="0000FF"/>
                  <w:sz w:val="20"/>
                  <w:szCs w:val="20"/>
                  <w:u w:val="single"/>
                </w:rPr>
                <w:br/>
              </w:r>
              <w:r w:rsidR="002264C2" w:rsidRPr="00A633BA">
                <w:rPr>
                  <w:color w:val="0000FF"/>
                  <w:sz w:val="20"/>
                  <w:szCs w:val="20"/>
                  <w:u w:val="single"/>
                </w:rPr>
                <w:t>Directorate (act.gov.au)</w:t>
              </w:r>
            </w:hyperlink>
            <w:r w:rsidR="002264C2" w:rsidRPr="00A633BA">
              <w:rPr>
                <w:sz w:val="20"/>
                <w:szCs w:val="20"/>
              </w:rPr>
              <w:t xml:space="preserve"> ]</w:t>
            </w:r>
          </w:p>
          <w:p w14:paraId="2D79A95E" w14:textId="77777777" w:rsidR="00606F52" w:rsidRPr="00382C00" w:rsidRDefault="00606F52" w:rsidP="00A633BA">
            <w:pPr>
              <w:spacing w:after="60" w:line="240" w:lineRule="auto"/>
              <w:rPr>
                <w:rFonts w:eastAsia="Times New Roman" w:cstheme="minorHAnsi"/>
                <w:sz w:val="20"/>
                <w:szCs w:val="20"/>
                <w:highlight w:val="yellow"/>
                <w:lang w:val="en-AU" w:eastAsia="en-AU"/>
              </w:rPr>
            </w:pPr>
          </w:p>
        </w:tc>
        <w:tc>
          <w:tcPr>
            <w:tcW w:w="1120" w:type="pct"/>
            <w:tcBorders>
              <w:top w:val="single" w:sz="4" w:space="0" w:color="auto"/>
              <w:bottom w:val="single" w:sz="4" w:space="0" w:color="auto"/>
            </w:tcBorders>
            <w:shd w:val="clear" w:color="auto" w:fill="auto"/>
            <w:tcMar>
              <w:top w:w="115" w:type="dxa"/>
              <w:left w:w="115" w:type="dxa"/>
              <w:bottom w:w="115" w:type="dxa"/>
              <w:right w:w="115" w:type="dxa"/>
            </w:tcMar>
          </w:tcPr>
          <w:p w14:paraId="5DFE391D" w14:textId="724E5E05" w:rsidR="00606F52" w:rsidRPr="00382C00" w:rsidRDefault="00606F52" w:rsidP="00606F52">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 xml:space="preserve">On </w:t>
            </w:r>
            <w:r w:rsidR="006D1166" w:rsidRPr="00382C00">
              <w:rPr>
                <w:rFonts w:asciiTheme="minorHAnsi" w:hAnsiTheme="minorHAnsi" w:cstheme="minorHAnsi"/>
                <w:sz w:val="20"/>
                <w:szCs w:val="20"/>
              </w:rPr>
              <w:t>t</w:t>
            </w:r>
            <w:r w:rsidRPr="00382C00">
              <w:rPr>
                <w:rFonts w:asciiTheme="minorHAnsi" w:hAnsiTheme="minorHAnsi" w:cstheme="minorHAnsi"/>
                <w:sz w:val="20"/>
                <w:szCs w:val="20"/>
              </w:rPr>
              <w:t>rack</w:t>
            </w:r>
          </w:p>
          <w:p w14:paraId="0FA0CC85" w14:textId="7728E3D4" w:rsidR="00606F52" w:rsidRPr="005D39F3" w:rsidRDefault="00606F52" w:rsidP="00606F52">
            <w:pPr>
              <w:widowControl w:val="0"/>
              <w:suppressAutoHyphens/>
              <w:autoSpaceDE w:val="0"/>
              <w:autoSpaceDN w:val="0"/>
              <w:adjustRightInd w:val="0"/>
              <w:spacing w:after="60" w:line="240" w:lineRule="auto"/>
              <w:textAlignment w:val="center"/>
              <w:rPr>
                <w:rFonts w:eastAsia="Times New Roman" w:cstheme="minorHAnsi"/>
                <w:sz w:val="20"/>
                <w:szCs w:val="20"/>
                <w:lang w:val="en-AU" w:eastAsia="en-AU"/>
              </w:rPr>
            </w:pPr>
            <w:r w:rsidRPr="005D39F3">
              <w:rPr>
                <w:rFonts w:cstheme="minorHAnsi"/>
                <w:bCs/>
                <w:sz w:val="20"/>
                <w:szCs w:val="20"/>
              </w:rPr>
              <w:t xml:space="preserve">Data on the number of people identifying as people with disability in the ACT Public Service workforce compared to last year is currently being prepared.  The State of the Service Report 2021-2022 is not yet published.  </w:t>
            </w:r>
          </w:p>
        </w:tc>
      </w:tr>
      <w:tr w:rsidR="00CB7D84" w:rsidRPr="00382C00" w14:paraId="763C32B4" w14:textId="77777777" w:rsidTr="003B0EE4">
        <w:tc>
          <w:tcPr>
            <w:tcW w:w="319" w:type="pct"/>
            <w:tcBorders>
              <w:top w:val="single" w:sz="4" w:space="0" w:color="auto"/>
            </w:tcBorders>
            <w:shd w:val="clear" w:color="auto" w:fill="F3F1F5"/>
            <w:tcMar>
              <w:top w:w="115" w:type="dxa"/>
              <w:left w:w="115" w:type="dxa"/>
              <w:bottom w:w="115" w:type="dxa"/>
              <w:right w:w="115" w:type="dxa"/>
            </w:tcMar>
          </w:tcPr>
          <w:p w14:paraId="7C3B3843" w14:textId="77777777" w:rsidR="00606F52" w:rsidRPr="003033D9" w:rsidRDefault="00606F52" w:rsidP="00606F52">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1.2</w:t>
            </w:r>
          </w:p>
        </w:tc>
        <w:tc>
          <w:tcPr>
            <w:tcW w:w="1047" w:type="pct"/>
            <w:tcBorders>
              <w:top w:val="single" w:sz="4" w:space="0" w:color="auto"/>
            </w:tcBorders>
            <w:shd w:val="clear" w:color="auto" w:fill="F3F1F5"/>
            <w:tcMar>
              <w:top w:w="115" w:type="dxa"/>
              <w:left w:w="115" w:type="dxa"/>
              <w:bottom w:w="115" w:type="dxa"/>
              <w:right w:w="115" w:type="dxa"/>
            </w:tcMar>
          </w:tcPr>
          <w:p w14:paraId="4627932A" w14:textId="77777777" w:rsidR="00606F52" w:rsidRPr="00382C00" w:rsidRDefault="00606F52" w:rsidP="00606F52">
            <w:pPr>
              <w:pStyle w:val="Tablecopybold"/>
              <w:spacing w:after="60" w:line="240" w:lineRule="auto"/>
              <w:rPr>
                <w:rFonts w:asciiTheme="minorHAnsi" w:hAnsiTheme="minorHAnsi" w:cstheme="minorHAnsi"/>
              </w:rPr>
            </w:pPr>
            <w:r w:rsidRPr="00382C00">
              <w:rPr>
                <w:rFonts w:asciiTheme="minorHAnsi" w:hAnsiTheme="minorHAnsi" w:cstheme="minorHAnsi"/>
              </w:rPr>
              <w:t>ACT Public Service Reasonable Adjustment Policy</w:t>
            </w:r>
          </w:p>
          <w:p w14:paraId="77459AB4" w14:textId="77777777" w:rsidR="00606F52" w:rsidRPr="00382C00" w:rsidRDefault="00606F52" w:rsidP="00606F52">
            <w:pPr>
              <w:spacing w:after="60" w:line="240" w:lineRule="auto"/>
              <w:rPr>
                <w:rFonts w:cstheme="minorHAnsi"/>
                <w:sz w:val="20"/>
                <w:szCs w:val="20"/>
              </w:rPr>
            </w:pPr>
            <w:r w:rsidRPr="00382C00">
              <w:rPr>
                <w:rFonts w:cstheme="minorHAnsi"/>
                <w:sz w:val="20"/>
                <w:szCs w:val="20"/>
              </w:rPr>
              <w:t>Continue to implement the ACT Public Service Reasonable Adjustment Policy, which ensures all ACTPS directorates follow the principles of Reasonable Adjustment and consolidates the ACT Government commitment.</w:t>
            </w:r>
          </w:p>
          <w:p w14:paraId="444CF389" w14:textId="77777777" w:rsidR="00606F52" w:rsidRPr="00382C00" w:rsidRDefault="00606F52" w:rsidP="00606F52">
            <w:pPr>
              <w:spacing w:after="60" w:line="240" w:lineRule="auto"/>
              <w:rPr>
                <w:rFonts w:eastAsia="Times New Roman" w:cstheme="minorHAnsi"/>
                <w:sz w:val="20"/>
                <w:szCs w:val="20"/>
                <w:lang w:eastAsia="en-AU"/>
              </w:rPr>
            </w:pPr>
          </w:p>
          <w:p w14:paraId="67BF4CA8" w14:textId="28824387" w:rsidR="00606F52" w:rsidRPr="00382C00" w:rsidRDefault="00606F52" w:rsidP="00BA0E3B">
            <w:pPr>
              <w:spacing w:after="60" w:line="240" w:lineRule="auto"/>
              <w:rPr>
                <w:rFonts w:eastAsia="Times New Roman" w:cstheme="minorHAnsi"/>
                <w:sz w:val="20"/>
                <w:szCs w:val="20"/>
                <w:lang w:val="en-AU" w:eastAsia="en-AU"/>
              </w:rPr>
            </w:pPr>
            <w:r w:rsidRPr="00382C00">
              <w:rPr>
                <w:rFonts w:eastAsia="Times New Roman" w:cstheme="minorHAnsi"/>
                <w:i/>
                <w:iCs/>
                <w:sz w:val="20"/>
                <w:szCs w:val="20"/>
                <w:lang w:eastAsia="en-AU"/>
              </w:rPr>
              <w:lastRenderedPageBreak/>
              <w:t>Linked to Employment and Financial Security Policy Priority 1: Increase employment of people with disability</w:t>
            </w:r>
          </w:p>
        </w:tc>
        <w:tc>
          <w:tcPr>
            <w:tcW w:w="495" w:type="pct"/>
            <w:tcBorders>
              <w:top w:val="single" w:sz="4" w:space="0" w:color="auto"/>
            </w:tcBorders>
            <w:shd w:val="clear" w:color="auto" w:fill="F3F1F5"/>
            <w:tcMar>
              <w:top w:w="115" w:type="dxa"/>
              <w:left w:w="115" w:type="dxa"/>
              <w:bottom w:w="115" w:type="dxa"/>
              <w:right w:w="115" w:type="dxa"/>
            </w:tcMar>
          </w:tcPr>
          <w:p w14:paraId="30ECB561" w14:textId="181A1187" w:rsidR="00606F52" w:rsidRPr="00382C00" w:rsidRDefault="00606F52" w:rsidP="00606F52">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eastAsia="en-AU"/>
              </w:rPr>
              <w:lastRenderedPageBreak/>
              <w:t>Ongoing</w:t>
            </w:r>
          </w:p>
        </w:tc>
        <w:tc>
          <w:tcPr>
            <w:tcW w:w="861" w:type="pct"/>
            <w:tcBorders>
              <w:top w:val="single" w:sz="4" w:space="0" w:color="auto"/>
            </w:tcBorders>
            <w:shd w:val="clear" w:color="auto" w:fill="F3F1F5"/>
            <w:tcMar>
              <w:top w:w="115" w:type="dxa"/>
              <w:left w:w="115" w:type="dxa"/>
              <w:bottom w:w="115" w:type="dxa"/>
              <w:right w:w="115" w:type="dxa"/>
            </w:tcMar>
          </w:tcPr>
          <w:p w14:paraId="03F716BE" w14:textId="36410E87" w:rsidR="00606F52" w:rsidRPr="00382C00" w:rsidRDefault="00606F52" w:rsidP="0061781A">
            <w:pPr>
              <w:numPr>
                <w:ilvl w:val="0"/>
                <w:numId w:val="17"/>
              </w:numPr>
              <w:spacing w:after="60" w:line="240" w:lineRule="auto"/>
              <w:ind w:left="65" w:hanging="141"/>
              <w:rPr>
                <w:rFonts w:eastAsia="Times New Roman" w:cstheme="minorHAnsi"/>
                <w:sz w:val="20"/>
                <w:szCs w:val="20"/>
                <w:lang w:val="en-AU" w:eastAsia="en-AU"/>
              </w:rPr>
            </w:pPr>
            <w:r w:rsidRPr="00382C00">
              <w:rPr>
                <w:rFonts w:cstheme="minorHAnsi"/>
                <w:sz w:val="20"/>
                <w:szCs w:val="20"/>
              </w:rPr>
              <w:t>Continued and enhanced provision of practical resources to managers and staff to discuss and arrange for reasonable adjustments in the workplace.</w:t>
            </w:r>
          </w:p>
        </w:tc>
        <w:tc>
          <w:tcPr>
            <w:tcW w:w="1158" w:type="pct"/>
            <w:tcBorders>
              <w:top w:val="single" w:sz="4" w:space="0" w:color="auto"/>
            </w:tcBorders>
            <w:shd w:val="clear" w:color="auto" w:fill="F3F1F5"/>
            <w:tcMar>
              <w:top w:w="115" w:type="dxa"/>
              <w:left w:w="115" w:type="dxa"/>
              <w:bottom w:w="115" w:type="dxa"/>
              <w:right w:w="115" w:type="dxa"/>
            </w:tcMar>
          </w:tcPr>
          <w:p w14:paraId="1B346E62" w14:textId="77777777" w:rsidR="00606F52" w:rsidRPr="0080140F" w:rsidRDefault="00606F52" w:rsidP="00606F52">
            <w:pPr>
              <w:spacing w:after="60" w:line="240" w:lineRule="auto"/>
              <w:rPr>
                <w:rFonts w:cstheme="minorHAnsi"/>
                <w:b/>
                <w:bCs/>
                <w:color w:val="000000"/>
                <w:sz w:val="20"/>
                <w:szCs w:val="20"/>
              </w:rPr>
            </w:pPr>
            <w:r w:rsidRPr="0080140F">
              <w:rPr>
                <w:rFonts w:cstheme="minorHAnsi"/>
                <w:b/>
                <w:bCs/>
                <w:color w:val="000000"/>
                <w:sz w:val="20"/>
                <w:szCs w:val="20"/>
              </w:rPr>
              <w:t>Completed</w:t>
            </w:r>
          </w:p>
          <w:p w14:paraId="457B53C2" w14:textId="77777777" w:rsidR="00606F52" w:rsidRPr="0080140F" w:rsidRDefault="00606F52" w:rsidP="0061781A">
            <w:pPr>
              <w:pStyle w:val="ListParagraph"/>
              <w:numPr>
                <w:ilvl w:val="0"/>
                <w:numId w:val="17"/>
              </w:numPr>
              <w:spacing w:after="60" w:line="240" w:lineRule="auto"/>
              <w:ind w:left="316" w:hanging="316"/>
              <w:rPr>
                <w:rFonts w:cstheme="minorHAnsi"/>
                <w:color w:val="000000"/>
                <w:sz w:val="20"/>
                <w:szCs w:val="20"/>
              </w:rPr>
            </w:pPr>
            <w:r w:rsidRPr="0080140F">
              <w:rPr>
                <w:rFonts w:cstheme="minorHAnsi"/>
                <w:color w:val="000000"/>
                <w:sz w:val="20"/>
                <w:szCs w:val="20"/>
              </w:rPr>
              <w:t>The ACTPS Reasonable Adjustment policy is currently being reviewed and associated guidance material and resources developed to enable people with disability to participate fully at all stages of their employment.</w:t>
            </w:r>
          </w:p>
          <w:p w14:paraId="5F9CCBE6" w14:textId="77777777" w:rsidR="00606F52" w:rsidRPr="00382C00" w:rsidRDefault="00606F52" w:rsidP="00606F52">
            <w:pPr>
              <w:spacing w:after="60" w:line="240" w:lineRule="auto"/>
              <w:ind w:left="316"/>
              <w:rPr>
                <w:rFonts w:eastAsia="Times New Roman" w:cstheme="minorHAnsi"/>
                <w:sz w:val="20"/>
                <w:szCs w:val="20"/>
                <w:lang w:val="en-AU" w:eastAsia="en-AU"/>
              </w:rPr>
            </w:pPr>
          </w:p>
        </w:tc>
        <w:tc>
          <w:tcPr>
            <w:tcW w:w="1120" w:type="pct"/>
            <w:tcBorders>
              <w:top w:val="nil"/>
            </w:tcBorders>
            <w:shd w:val="clear" w:color="auto" w:fill="auto"/>
            <w:tcMar>
              <w:top w:w="115" w:type="dxa"/>
              <w:left w:w="115" w:type="dxa"/>
              <w:bottom w:w="115" w:type="dxa"/>
              <w:right w:w="115" w:type="dxa"/>
            </w:tcMar>
          </w:tcPr>
          <w:p w14:paraId="30C358D4" w14:textId="77777777" w:rsidR="00606F52" w:rsidRPr="00382C00" w:rsidRDefault="00606F52" w:rsidP="00606F52">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On track</w:t>
            </w:r>
          </w:p>
          <w:p w14:paraId="4A24862C" w14:textId="1BF378C4" w:rsidR="00606F52" w:rsidRPr="005D39F3" w:rsidRDefault="00606F52" w:rsidP="0061781A">
            <w:pPr>
              <w:numPr>
                <w:ilvl w:val="0"/>
                <w:numId w:val="17"/>
              </w:numPr>
              <w:spacing w:after="60" w:line="240" w:lineRule="auto"/>
              <w:ind w:left="180" w:hanging="180"/>
              <w:rPr>
                <w:rFonts w:eastAsia="Times New Roman" w:cstheme="minorHAnsi"/>
                <w:sz w:val="20"/>
                <w:szCs w:val="20"/>
                <w:lang w:val="en-AU" w:eastAsia="en-AU"/>
              </w:rPr>
            </w:pPr>
            <w:r w:rsidRPr="005D39F3">
              <w:rPr>
                <w:rFonts w:cstheme="minorHAnsi"/>
                <w:bCs/>
                <w:sz w:val="20"/>
                <w:szCs w:val="20"/>
              </w:rPr>
              <w:t>The ACT Public Service Reasonable Adjustment Policy continued to be implemented in 2021-2022.</w:t>
            </w:r>
          </w:p>
        </w:tc>
      </w:tr>
      <w:tr w:rsidR="00CB7D84" w:rsidRPr="00382C00" w14:paraId="0561CBC0" w14:textId="77777777" w:rsidTr="003B0EE4">
        <w:tc>
          <w:tcPr>
            <w:tcW w:w="319" w:type="pct"/>
            <w:shd w:val="clear" w:color="auto" w:fill="F3F1F5"/>
            <w:tcMar>
              <w:top w:w="115" w:type="dxa"/>
              <w:left w:w="115" w:type="dxa"/>
              <w:bottom w:w="115" w:type="dxa"/>
              <w:right w:w="115" w:type="dxa"/>
            </w:tcMar>
          </w:tcPr>
          <w:p w14:paraId="7E7212BB" w14:textId="77777777" w:rsidR="00606F52" w:rsidRPr="003033D9" w:rsidRDefault="00606F52" w:rsidP="00606F52">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1.3</w:t>
            </w:r>
          </w:p>
        </w:tc>
        <w:tc>
          <w:tcPr>
            <w:tcW w:w="1047" w:type="pct"/>
            <w:shd w:val="clear" w:color="auto" w:fill="F3F1F5"/>
            <w:tcMar>
              <w:top w:w="115" w:type="dxa"/>
              <w:left w:w="115" w:type="dxa"/>
              <w:bottom w:w="115" w:type="dxa"/>
              <w:right w:w="115" w:type="dxa"/>
            </w:tcMar>
          </w:tcPr>
          <w:p w14:paraId="2D8A38F1" w14:textId="77777777" w:rsidR="00606F52" w:rsidRPr="00382C00" w:rsidRDefault="00606F52" w:rsidP="00606F52">
            <w:pPr>
              <w:pStyle w:val="Tablecopybold"/>
              <w:spacing w:after="60" w:line="240" w:lineRule="auto"/>
              <w:rPr>
                <w:rFonts w:asciiTheme="minorHAnsi" w:hAnsiTheme="minorHAnsi" w:cstheme="minorHAnsi"/>
              </w:rPr>
            </w:pPr>
            <w:r w:rsidRPr="00382C00">
              <w:rPr>
                <w:rFonts w:asciiTheme="minorHAnsi" w:hAnsiTheme="minorHAnsi" w:cstheme="minorHAnsi"/>
              </w:rPr>
              <w:t>Employment Targets</w:t>
            </w:r>
          </w:p>
          <w:p w14:paraId="2AB7534A" w14:textId="77777777" w:rsidR="00606F52" w:rsidRPr="00382C00" w:rsidRDefault="00606F52" w:rsidP="00606F52">
            <w:pPr>
              <w:pStyle w:val="Tablecopybold"/>
              <w:spacing w:after="60" w:line="240" w:lineRule="auto"/>
              <w:rPr>
                <w:rFonts w:asciiTheme="minorHAnsi" w:hAnsiTheme="minorHAnsi" w:cstheme="minorHAnsi"/>
                <w:b w:val="0"/>
              </w:rPr>
            </w:pPr>
            <w:r w:rsidRPr="00382C00">
              <w:rPr>
                <w:rFonts w:asciiTheme="minorHAnsi" w:hAnsiTheme="minorHAnsi" w:cstheme="minorHAnsi"/>
                <w:b w:val="0"/>
              </w:rPr>
              <w:t>Continued commitment to reaching employment targets for employees with disability by becoming a disability-confident organisation through the full employee life cycle: attract and retain People with Disability; provide genuine career development opportunities for existing employees; and measure the employee experience of employees with disability to inform policy and practice.</w:t>
            </w:r>
          </w:p>
          <w:p w14:paraId="5602FA46" w14:textId="77777777" w:rsidR="00606F52" w:rsidRPr="00382C00" w:rsidRDefault="00606F52" w:rsidP="00606F52">
            <w:pPr>
              <w:pStyle w:val="Tablecopybold"/>
              <w:spacing w:after="60" w:line="240" w:lineRule="auto"/>
              <w:rPr>
                <w:rFonts w:asciiTheme="minorHAnsi" w:hAnsiTheme="minorHAnsi" w:cstheme="minorHAnsi"/>
                <w:b w:val="0"/>
              </w:rPr>
            </w:pPr>
          </w:p>
          <w:p w14:paraId="7C4465A2" w14:textId="7D8D7512" w:rsidR="00606F52" w:rsidRPr="004750CB" w:rsidRDefault="00606F52" w:rsidP="004750CB">
            <w:pPr>
              <w:pStyle w:val="Tablecopybold"/>
              <w:spacing w:after="60" w:line="240" w:lineRule="auto"/>
              <w:rPr>
                <w:rFonts w:asciiTheme="minorHAnsi" w:eastAsia="Times New Roman" w:hAnsiTheme="minorHAnsi" w:cstheme="minorHAnsi"/>
                <w:b w:val="0"/>
                <w:bCs w:val="0"/>
                <w:i/>
                <w:iCs/>
                <w:lang w:eastAsia="en-AU"/>
              </w:rPr>
            </w:pPr>
            <w:r w:rsidRPr="00382C00">
              <w:rPr>
                <w:rFonts w:asciiTheme="minorHAnsi" w:eastAsia="Times New Roman" w:hAnsiTheme="minorHAnsi" w:cstheme="minorHAnsi"/>
                <w:b w:val="0"/>
                <w:bCs w:val="0"/>
                <w:i/>
                <w:iCs/>
                <w:lang w:eastAsia="en-AU"/>
              </w:rPr>
              <w:t>Linked to Employment and Financial Security Policy Priority 1: Increase emplo</w:t>
            </w:r>
            <w:r w:rsidR="004750CB">
              <w:rPr>
                <w:rFonts w:asciiTheme="minorHAnsi" w:eastAsia="Times New Roman" w:hAnsiTheme="minorHAnsi" w:cstheme="minorHAnsi"/>
                <w:b w:val="0"/>
                <w:bCs w:val="0"/>
                <w:i/>
                <w:iCs/>
                <w:lang w:eastAsia="en-AU"/>
              </w:rPr>
              <w:t>yment of people with disability</w:t>
            </w:r>
          </w:p>
        </w:tc>
        <w:tc>
          <w:tcPr>
            <w:tcW w:w="495" w:type="pct"/>
            <w:shd w:val="clear" w:color="auto" w:fill="F3F1F5"/>
            <w:tcMar>
              <w:top w:w="115" w:type="dxa"/>
              <w:left w:w="115" w:type="dxa"/>
              <w:bottom w:w="115" w:type="dxa"/>
              <w:right w:w="115" w:type="dxa"/>
            </w:tcMar>
          </w:tcPr>
          <w:p w14:paraId="66FBE3AC" w14:textId="6BA55238" w:rsidR="00606F52" w:rsidRPr="00382C00" w:rsidRDefault="00606F52" w:rsidP="00606F52">
            <w:pPr>
              <w:spacing w:after="60" w:line="240" w:lineRule="auto"/>
              <w:rPr>
                <w:rFonts w:cstheme="minorHAnsi"/>
                <w:b/>
                <w:sz w:val="20"/>
                <w:szCs w:val="20"/>
                <w:lang w:val="en-AU"/>
              </w:rPr>
            </w:pPr>
            <w:r w:rsidRPr="00382C00">
              <w:rPr>
                <w:rFonts w:cstheme="minorHAnsi"/>
                <w:b/>
                <w:sz w:val="20"/>
                <w:szCs w:val="20"/>
              </w:rPr>
              <w:t>Ongoing</w:t>
            </w:r>
          </w:p>
        </w:tc>
        <w:tc>
          <w:tcPr>
            <w:tcW w:w="861" w:type="pct"/>
            <w:shd w:val="clear" w:color="auto" w:fill="F3F1F5"/>
            <w:tcMar>
              <w:top w:w="115" w:type="dxa"/>
              <w:left w:w="115" w:type="dxa"/>
              <w:bottom w:w="115" w:type="dxa"/>
              <w:right w:w="115" w:type="dxa"/>
            </w:tcMar>
          </w:tcPr>
          <w:p w14:paraId="6243559D" w14:textId="77777777" w:rsidR="00606F52" w:rsidRPr="00382C00" w:rsidRDefault="00606F52" w:rsidP="0061781A">
            <w:pPr>
              <w:pStyle w:val="TableBullets"/>
              <w:numPr>
                <w:ilvl w:val="0"/>
                <w:numId w:val="43"/>
              </w:numPr>
              <w:spacing w:after="60" w:line="240" w:lineRule="auto"/>
              <w:ind w:left="68" w:hanging="141"/>
              <w:textAlignment w:val="center"/>
              <w:rPr>
                <w:rFonts w:asciiTheme="minorHAnsi" w:hAnsiTheme="minorHAnsi" w:cstheme="minorHAnsi"/>
              </w:rPr>
            </w:pPr>
            <w:r w:rsidRPr="00382C00">
              <w:rPr>
                <w:rFonts w:asciiTheme="minorHAnsi" w:hAnsiTheme="minorHAnsi" w:cstheme="minorHAnsi"/>
              </w:rPr>
              <w:t>Reset current workforce employment target for people with disability, including accountability measures, by June 2022.</w:t>
            </w:r>
          </w:p>
          <w:p w14:paraId="65710379" w14:textId="3E447982" w:rsidR="00606F52" w:rsidRPr="00382C00" w:rsidRDefault="00606F52" w:rsidP="0061781A">
            <w:pPr>
              <w:numPr>
                <w:ilvl w:val="0"/>
                <w:numId w:val="43"/>
              </w:numPr>
              <w:spacing w:after="60" w:line="240" w:lineRule="auto"/>
              <w:ind w:left="68" w:hanging="141"/>
              <w:rPr>
                <w:rFonts w:cstheme="minorHAnsi"/>
                <w:sz w:val="20"/>
                <w:szCs w:val="20"/>
                <w:lang w:val="en-AU"/>
              </w:rPr>
            </w:pPr>
            <w:r w:rsidRPr="00382C00">
              <w:rPr>
                <w:rFonts w:cstheme="minorHAnsi"/>
                <w:sz w:val="20"/>
                <w:szCs w:val="20"/>
              </w:rPr>
              <w:t>Number of people identifying as people with disability in the ACT Public Service Workforce growing year on year (workforce percentage as published in the annual ACT State of the Service Report).</w:t>
            </w:r>
          </w:p>
        </w:tc>
        <w:tc>
          <w:tcPr>
            <w:tcW w:w="1158" w:type="pct"/>
            <w:shd w:val="clear" w:color="auto" w:fill="F3F1F5"/>
            <w:tcMar>
              <w:top w:w="115" w:type="dxa"/>
              <w:left w:w="115" w:type="dxa"/>
              <w:bottom w:w="115" w:type="dxa"/>
              <w:right w:w="115" w:type="dxa"/>
            </w:tcMar>
          </w:tcPr>
          <w:p w14:paraId="79E7167C" w14:textId="640353EC" w:rsidR="00606F52" w:rsidRPr="0080140F" w:rsidRDefault="00C840BE" w:rsidP="00606F52">
            <w:pPr>
              <w:spacing w:after="60" w:line="240" w:lineRule="auto"/>
              <w:rPr>
                <w:rFonts w:cstheme="minorHAnsi"/>
                <w:b/>
                <w:color w:val="000000"/>
                <w:sz w:val="20"/>
                <w:szCs w:val="20"/>
              </w:rPr>
            </w:pPr>
            <w:r>
              <w:rPr>
                <w:rFonts w:cstheme="minorHAnsi"/>
                <w:b/>
                <w:color w:val="000000"/>
                <w:sz w:val="20"/>
                <w:szCs w:val="20"/>
              </w:rPr>
              <w:t>Completed</w:t>
            </w:r>
          </w:p>
          <w:p w14:paraId="31568C22" w14:textId="77B5A02D" w:rsidR="00606F52" w:rsidRPr="0080140F" w:rsidRDefault="00606F52" w:rsidP="0061781A">
            <w:pPr>
              <w:pStyle w:val="ListParagraph"/>
              <w:numPr>
                <w:ilvl w:val="0"/>
                <w:numId w:val="17"/>
              </w:numPr>
              <w:spacing w:after="60" w:line="240" w:lineRule="auto"/>
              <w:ind w:left="316" w:hanging="316"/>
              <w:rPr>
                <w:rFonts w:cstheme="minorHAnsi"/>
                <w:b/>
                <w:color w:val="000000"/>
                <w:sz w:val="20"/>
                <w:szCs w:val="20"/>
              </w:rPr>
            </w:pPr>
            <w:r w:rsidRPr="0080140F">
              <w:rPr>
                <w:rFonts w:cstheme="minorHAnsi"/>
                <w:color w:val="000000"/>
                <w:sz w:val="20"/>
                <w:szCs w:val="20"/>
              </w:rPr>
              <w:t>In December 2021, the workforce employment target was re-set to achieve 5% of the ACTPS workforce identifying as people with disability by 2026.</w:t>
            </w:r>
          </w:p>
          <w:p w14:paraId="604ABC35" w14:textId="77777777" w:rsidR="00606F52" w:rsidRPr="0080140F" w:rsidRDefault="00606F52" w:rsidP="0061781A">
            <w:pPr>
              <w:pStyle w:val="ListParagraph"/>
              <w:numPr>
                <w:ilvl w:val="0"/>
                <w:numId w:val="17"/>
              </w:numPr>
              <w:spacing w:after="60" w:line="240" w:lineRule="auto"/>
              <w:ind w:left="316" w:hanging="316"/>
              <w:rPr>
                <w:rFonts w:cstheme="minorHAnsi"/>
                <w:color w:val="000000"/>
                <w:sz w:val="20"/>
                <w:szCs w:val="20"/>
              </w:rPr>
            </w:pPr>
            <w:r w:rsidRPr="0080140F">
              <w:rPr>
                <w:rFonts w:cstheme="minorHAnsi"/>
                <w:color w:val="000000"/>
                <w:sz w:val="20"/>
                <w:szCs w:val="20"/>
              </w:rPr>
              <w:t xml:space="preserve">Data on the number of people identifying as people with disability in the ACTPS workforce compared to last year is currently being prepared. </w:t>
            </w:r>
          </w:p>
          <w:p w14:paraId="2E231E83" w14:textId="0F4EB590" w:rsidR="00606F52" w:rsidRPr="0080140F" w:rsidRDefault="00606F52" w:rsidP="0061781A">
            <w:pPr>
              <w:pStyle w:val="ListParagraph"/>
              <w:numPr>
                <w:ilvl w:val="0"/>
                <w:numId w:val="17"/>
              </w:numPr>
              <w:spacing w:after="60" w:line="240" w:lineRule="auto"/>
              <w:ind w:left="316" w:hanging="316"/>
              <w:rPr>
                <w:rFonts w:cstheme="minorHAnsi"/>
                <w:color w:val="000000"/>
                <w:sz w:val="20"/>
                <w:szCs w:val="20"/>
              </w:rPr>
            </w:pPr>
            <w:r w:rsidRPr="0080140F">
              <w:rPr>
                <w:rFonts w:cstheme="minorHAnsi"/>
                <w:color w:val="000000"/>
                <w:sz w:val="20"/>
                <w:szCs w:val="20"/>
              </w:rPr>
              <w:t>The State of the Service Report 2022-</w:t>
            </w:r>
            <w:r w:rsidR="00C840BE">
              <w:rPr>
                <w:rFonts w:cstheme="minorHAnsi"/>
                <w:color w:val="000000"/>
                <w:sz w:val="20"/>
                <w:szCs w:val="20"/>
              </w:rPr>
              <w:t>20</w:t>
            </w:r>
            <w:r w:rsidRPr="0080140F">
              <w:rPr>
                <w:rFonts w:cstheme="minorHAnsi"/>
                <w:color w:val="000000"/>
                <w:sz w:val="20"/>
                <w:szCs w:val="20"/>
              </w:rPr>
              <w:t>23 is not yet published.</w:t>
            </w:r>
          </w:p>
          <w:p w14:paraId="2307279B" w14:textId="5356A351" w:rsidR="00606F52" w:rsidRPr="00382C00" w:rsidRDefault="00606F52" w:rsidP="00606F52">
            <w:pPr>
              <w:tabs>
                <w:tab w:val="left" w:pos="175"/>
              </w:tabs>
              <w:spacing w:after="60" w:line="240" w:lineRule="auto"/>
              <w:rPr>
                <w:rFonts w:eastAsia="Times New Roman" w:cstheme="minorHAnsi"/>
                <w:sz w:val="20"/>
                <w:szCs w:val="20"/>
                <w:lang w:val="en-AU" w:eastAsia="en-AU"/>
              </w:rPr>
            </w:pPr>
          </w:p>
        </w:tc>
        <w:tc>
          <w:tcPr>
            <w:tcW w:w="1120" w:type="pct"/>
            <w:shd w:val="clear" w:color="auto" w:fill="auto"/>
            <w:tcMar>
              <w:top w:w="115" w:type="dxa"/>
              <w:left w:w="115" w:type="dxa"/>
              <w:bottom w:w="115" w:type="dxa"/>
              <w:right w:w="115" w:type="dxa"/>
            </w:tcMar>
          </w:tcPr>
          <w:p w14:paraId="688218E1" w14:textId="77777777" w:rsidR="00606F52" w:rsidRPr="00382C00" w:rsidRDefault="00606F52" w:rsidP="00606F52">
            <w:pPr>
              <w:pStyle w:val="Tablebodycopy"/>
              <w:spacing w:after="60" w:line="240" w:lineRule="auto"/>
              <w:rPr>
                <w:rFonts w:asciiTheme="minorHAnsi" w:hAnsiTheme="minorHAnsi" w:cstheme="minorHAnsi"/>
                <w:b/>
                <w:bCs/>
              </w:rPr>
            </w:pPr>
            <w:r w:rsidRPr="00382C00">
              <w:rPr>
                <w:rFonts w:asciiTheme="minorHAnsi" w:hAnsiTheme="minorHAnsi" w:cstheme="minorHAnsi"/>
                <w:b/>
                <w:bCs/>
              </w:rPr>
              <w:t>On track</w:t>
            </w:r>
          </w:p>
          <w:p w14:paraId="620159C3" w14:textId="77777777" w:rsidR="00606F52" w:rsidRPr="00382C00" w:rsidRDefault="00606F52" w:rsidP="0061781A">
            <w:pPr>
              <w:pStyle w:val="Tablebodycopy"/>
              <w:numPr>
                <w:ilvl w:val="0"/>
                <w:numId w:val="17"/>
              </w:numPr>
              <w:spacing w:after="60" w:line="240" w:lineRule="auto"/>
              <w:ind w:left="180" w:hanging="180"/>
              <w:textAlignment w:val="center"/>
              <w:rPr>
                <w:rFonts w:asciiTheme="minorHAnsi" w:hAnsiTheme="minorHAnsi" w:cstheme="minorHAnsi"/>
              </w:rPr>
            </w:pPr>
            <w:r w:rsidRPr="00382C00">
              <w:rPr>
                <w:rFonts w:asciiTheme="minorHAnsi" w:hAnsiTheme="minorHAnsi" w:cstheme="minorHAnsi"/>
              </w:rPr>
              <w:t>In December 2021, the workforce employment target was reset to achieve 5% of the ACT Public Service workforce identifying as people with disability by 2026.</w:t>
            </w:r>
          </w:p>
          <w:p w14:paraId="68DD6880" w14:textId="77777777" w:rsidR="00606F52" w:rsidRPr="00382C00" w:rsidRDefault="00606F52" w:rsidP="0061781A">
            <w:pPr>
              <w:pStyle w:val="Tablebodycopy"/>
              <w:numPr>
                <w:ilvl w:val="0"/>
                <w:numId w:val="17"/>
              </w:numPr>
              <w:spacing w:after="60" w:line="240" w:lineRule="auto"/>
              <w:ind w:left="180" w:hanging="180"/>
              <w:textAlignment w:val="center"/>
              <w:rPr>
                <w:rFonts w:asciiTheme="minorHAnsi" w:hAnsiTheme="minorHAnsi" w:cstheme="minorHAnsi"/>
              </w:rPr>
            </w:pPr>
            <w:r w:rsidRPr="00382C00">
              <w:rPr>
                <w:rFonts w:asciiTheme="minorHAnsi" w:hAnsiTheme="minorHAnsi" w:cstheme="minorHAnsi"/>
              </w:rPr>
              <w:t xml:space="preserve">Data on the number of people identifying as people with disability in the ACT Publish Service workforce compared to last year is currently being prepared.  The State of the Service Repot 2021-22 is not yet published. </w:t>
            </w:r>
          </w:p>
          <w:p w14:paraId="5BDB4137" w14:textId="75D7BECC" w:rsidR="00606F52" w:rsidRPr="00382C00" w:rsidRDefault="00606F52" w:rsidP="00606F52">
            <w:pPr>
              <w:widowControl w:val="0"/>
              <w:suppressAutoHyphens/>
              <w:autoSpaceDE w:val="0"/>
              <w:autoSpaceDN w:val="0"/>
              <w:adjustRightInd w:val="0"/>
              <w:spacing w:after="60" w:line="240" w:lineRule="auto"/>
              <w:ind w:left="180"/>
              <w:textAlignment w:val="center"/>
              <w:rPr>
                <w:rFonts w:eastAsiaTheme="minorEastAsia" w:cstheme="minorHAnsi"/>
                <w:bCs/>
                <w:color w:val="000000"/>
                <w:sz w:val="20"/>
                <w:szCs w:val="20"/>
                <w:lang w:val="en-US" w:eastAsia="en-IN"/>
              </w:rPr>
            </w:pPr>
          </w:p>
        </w:tc>
      </w:tr>
      <w:tr w:rsidR="00E66C62" w:rsidRPr="00382C00" w14:paraId="04E3224E" w14:textId="77777777" w:rsidTr="00CB7D84">
        <w:tc>
          <w:tcPr>
            <w:tcW w:w="5000" w:type="pct"/>
            <w:gridSpan w:val="6"/>
            <w:shd w:val="clear" w:color="auto" w:fill="auto"/>
            <w:tcMar>
              <w:top w:w="115" w:type="dxa"/>
              <w:left w:w="115" w:type="dxa"/>
              <w:bottom w:w="115" w:type="dxa"/>
              <w:right w:w="115" w:type="dxa"/>
            </w:tcMar>
          </w:tcPr>
          <w:p w14:paraId="13D24664" w14:textId="77777777" w:rsidR="00E66C62" w:rsidRPr="003033D9" w:rsidRDefault="00E66C62" w:rsidP="00BD2F9C">
            <w:pPr>
              <w:pStyle w:val="H4Employment"/>
              <w:rPr>
                <w:rFonts w:eastAsiaTheme="minorEastAsia"/>
                <w:color w:val="000000"/>
                <w:lang w:val="en-US" w:eastAsia="en-IN"/>
              </w:rPr>
            </w:pPr>
            <w:r w:rsidRPr="003033D9">
              <w:rPr>
                <w:rFonts w:eastAsia="Times New Roman"/>
                <w:lang w:val="en-AU" w:eastAsia="en-AU"/>
              </w:rPr>
              <w:t>Objective 2 - Improve the transition of young people with disability from education to employment.</w:t>
            </w:r>
          </w:p>
        </w:tc>
      </w:tr>
      <w:tr w:rsidR="00E11812" w:rsidRPr="00382C00" w14:paraId="03C01035" w14:textId="77777777" w:rsidTr="00CB7D84">
        <w:tc>
          <w:tcPr>
            <w:tcW w:w="5000" w:type="pct"/>
            <w:gridSpan w:val="6"/>
            <w:shd w:val="clear" w:color="auto" w:fill="auto"/>
            <w:tcMar>
              <w:top w:w="115" w:type="dxa"/>
              <w:left w:w="115" w:type="dxa"/>
              <w:bottom w:w="115" w:type="dxa"/>
              <w:right w:w="115" w:type="dxa"/>
            </w:tcMar>
          </w:tcPr>
          <w:p w14:paraId="56BBF558" w14:textId="07896DFF" w:rsidR="00E11812" w:rsidRPr="003033D9" w:rsidRDefault="00E11812" w:rsidP="00B138C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033D9">
              <w:rPr>
                <w:rFonts w:eastAsiaTheme="minorEastAsia" w:cstheme="minorHAnsi"/>
                <w:b/>
                <w:bCs/>
                <w:color w:val="000000"/>
                <w:sz w:val="20"/>
                <w:szCs w:val="20"/>
                <w:lang w:val="en-US" w:eastAsia="en-IN"/>
              </w:rPr>
              <w:t>Employment Australian Capital Territory</w:t>
            </w:r>
          </w:p>
        </w:tc>
      </w:tr>
      <w:tr w:rsidR="00CB7D84" w:rsidRPr="000A558B" w14:paraId="590D5C2F" w14:textId="77777777" w:rsidTr="003B0EE4">
        <w:tc>
          <w:tcPr>
            <w:tcW w:w="319" w:type="pct"/>
            <w:tcBorders>
              <w:bottom w:val="single" w:sz="4" w:space="0" w:color="auto"/>
            </w:tcBorders>
            <w:shd w:val="clear" w:color="auto" w:fill="F3F1F5"/>
            <w:tcMar>
              <w:top w:w="115" w:type="dxa"/>
              <w:left w:w="115" w:type="dxa"/>
              <w:bottom w:w="115" w:type="dxa"/>
              <w:right w:w="115" w:type="dxa"/>
            </w:tcMar>
          </w:tcPr>
          <w:p w14:paraId="18A7B1C0" w14:textId="77777777" w:rsidR="00606F52" w:rsidRPr="000A558B" w:rsidRDefault="00606F52" w:rsidP="00606F52">
            <w:pPr>
              <w:spacing w:after="60" w:line="240" w:lineRule="auto"/>
              <w:rPr>
                <w:rFonts w:eastAsia="Times New Roman" w:cstheme="minorHAnsi"/>
                <w:color w:val="000000"/>
                <w:sz w:val="20"/>
                <w:szCs w:val="20"/>
                <w:lang w:val="en-AU" w:eastAsia="en-AU"/>
              </w:rPr>
            </w:pPr>
            <w:r w:rsidRPr="000A558B">
              <w:rPr>
                <w:rFonts w:eastAsia="Times New Roman" w:cstheme="minorHAnsi"/>
                <w:color w:val="000000"/>
                <w:sz w:val="20"/>
                <w:szCs w:val="20"/>
                <w:lang w:val="en-AU" w:eastAsia="en-AU"/>
              </w:rPr>
              <w:t>2.1</w:t>
            </w:r>
          </w:p>
        </w:tc>
        <w:tc>
          <w:tcPr>
            <w:tcW w:w="1047" w:type="pct"/>
            <w:tcBorders>
              <w:bottom w:val="single" w:sz="4" w:space="0" w:color="auto"/>
            </w:tcBorders>
            <w:shd w:val="clear" w:color="auto" w:fill="F3F1F5"/>
            <w:tcMar>
              <w:top w:w="115" w:type="dxa"/>
              <w:left w:w="115" w:type="dxa"/>
              <w:bottom w:w="115" w:type="dxa"/>
              <w:right w:w="115" w:type="dxa"/>
            </w:tcMar>
          </w:tcPr>
          <w:p w14:paraId="6E3691EC" w14:textId="77777777" w:rsidR="00606F52" w:rsidRPr="000A558B" w:rsidRDefault="00606F52" w:rsidP="00606F52">
            <w:pPr>
              <w:pStyle w:val="Tablecopybold"/>
              <w:spacing w:after="60" w:line="240" w:lineRule="auto"/>
              <w:rPr>
                <w:rFonts w:asciiTheme="minorHAnsi" w:hAnsiTheme="minorHAnsi" w:cstheme="minorHAnsi"/>
              </w:rPr>
            </w:pPr>
            <w:r w:rsidRPr="000A558B">
              <w:rPr>
                <w:rFonts w:asciiTheme="minorHAnsi" w:hAnsiTheme="minorHAnsi" w:cstheme="minorHAnsi"/>
              </w:rPr>
              <w:t>Connect to Ability</w:t>
            </w:r>
          </w:p>
          <w:p w14:paraId="3E88FB47" w14:textId="77777777" w:rsidR="00606F52" w:rsidRPr="000A558B" w:rsidRDefault="00606F52" w:rsidP="00606F52">
            <w:pPr>
              <w:pStyle w:val="Tablebodycopy"/>
              <w:spacing w:after="60" w:line="240" w:lineRule="auto"/>
              <w:rPr>
                <w:rFonts w:asciiTheme="minorHAnsi" w:hAnsiTheme="minorHAnsi" w:cstheme="minorHAnsi"/>
              </w:rPr>
            </w:pPr>
            <w:r w:rsidRPr="000A558B">
              <w:rPr>
                <w:rFonts w:asciiTheme="minorHAnsi" w:hAnsiTheme="minorHAnsi" w:cstheme="minorHAnsi"/>
              </w:rPr>
              <w:t>Support the ‘Connect to Ability’ program through Education Directorate to support Australian School Based Apprenticeships.</w:t>
            </w:r>
          </w:p>
          <w:p w14:paraId="281CA60A" w14:textId="77777777" w:rsidR="00606F52" w:rsidRPr="000A558B" w:rsidRDefault="00606F52" w:rsidP="00606F52">
            <w:pPr>
              <w:pStyle w:val="Tablebodycopy"/>
              <w:spacing w:after="60" w:line="240" w:lineRule="auto"/>
              <w:rPr>
                <w:rFonts w:asciiTheme="minorHAnsi" w:hAnsiTheme="minorHAnsi" w:cstheme="minorHAnsi"/>
              </w:rPr>
            </w:pPr>
          </w:p>
          <w:p w14:paraId="5C928CCA" w14:textId="540D6784" w:rsidR="00606F52" w:rsidRPr="000A558B" w:rsidRDefault="00606F52" w:rsidP="00606F52">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A558B">
              <w:rPr>
                <w:rFonts w:eastAsia="Times New Roman" w:cstheme="minorHAnsi"/>
                <w:i/>
                <w:iCs/>
                <w:sz w:val="20"/>
                <w:szCs w:val="20"/>
                <w:lang w:eastAsia="en-AU"/>
              </w:rPr>
              <w:t>Linked to Employment and Financial Security Policy Priority 2: Improve the transition of young people with disabilit</w:t>
            </w:r>
            <w:r w:rsidR="00FB4396">
              <w:rPr>
                <w:rFonts w:eastAsia="Times New Roman" w:cstheme="minorHAnsi"/>
                <w:i/>
                <w:iCs/>
                <w:sz w:val="20"/>
                <w:szCs w:val="20"/>
                <w:lang w:eastAsia="en-AU"/>
              </w:rPr>
              <w:t>y from education to employment</w:t>
            </w:r>
          </w:p>
        </w:tc>
        <w:tc>
          <w:tcPr>
            <w:tcW w:w="495" w:type="pct"/>
            <w:tcBorders>
              <w:bottom w:val="single" w:sz="4" w:space="0" w:color="auto"/>
            </w:tcBorders>
            <w:shd w:val="clear" w:color="auto" w:fill="F3F1F5"/>
            <w:tcMar>
              <w:top w:w="115" w:type="dxa"/>
              <w:left w:w="115" w:type="dxa"/>
              <w:bottom w:w="115" w:type="dxa"/>
              <w:right w:w="115" w:type="dxa"/>
            </w:tcMar>
          </w:tcPr>
          <w:p w14:paraId="7D300004" w14:textId="48F89032" w:rsidR="00606F52" w:rsidRPr="000A558B" w:rsidRDefault="00606F52" w:rsidP="00606F52">
            <w:pPr>
              <w:spacing w:after="60" w:line="240" w:lineRule="auto"/>
              <w:rPr>
                <w:rFonts w:eastAsia="Times New Roman" w:cstheme="minorHAnsi"/>
                <w:b/>
                <w:color w:val="000000"/>
                <w:sz w:val="20"/>
                <w:szCs w:val="20"/>
                <w:lang w:val="en-AU" w:eastAsia="en-AU"/>
              </w:rPr>
            </w:pPr>
            <w:r w:rsidRPr="000A558B">
              <w:rPr>
                <w:rFonts w:eastAsia="Times New Roman" w:cstheme="minorHAnsi"/>
                <w:b/>
                <w:color w:val="000000"/>
                <w:sz w:val="20"/>
                <w:szCs w:val="20"/>
                <w:lang w:eastAsia="en-AU"/>
              </w:rPr>
              <w:lastRenderedPageBreak/>
              <w:t>2021-2023</w:t>
            </w:r>
          </w:p>
        </w:tc>
        <w:tc>
          <w:tcPr>
            <w:tcW w:w="861" w:type="pct"/>
            <w:tcBorders>
              <w:bottom w:val="single" w:sz="4" w:space="0" w:color="auto"/>
            </w:tcBorders>
            <w:shd w:val="clear" w:color="auto" w:fill="F3F1F5"/>
            <w:tcMar>
              <w:top w:w="115" w:type="dxa"/>
              <w:left w:w="115" w:type="dxa"/>
              <w:bottom w:w="115" w:type="dxa"/>
              <w:right w:w="115" w:type="dxa"/>
            </w:tcMar>
          </w:tcPr>
          <w:p w14:paraId="357D831A" w14:textId="02C0B74B" w:rsidR="00606F52" w:rsidRPr="000A558B" w:rsidRDefault="00606F52" w:rsidP="00606F52">
            <w:pPr>
              <w:numPr>
                <w:ilvl w:val="0"/>
                <w:numId w:val="2"/>
              </w:numPr>
              <w:spacing w:after="60" w:line="240" w:lineRule="auto"/>
              <w:ind w:left="70" w:hanging="141"/>
              <w:rPr>
                <w:rFonts w:cstheme="minorHAnsi"/>
                <w:sz w:val="20"/>
                <w:szCs w:val="20"/>
                <w:lang w:val="en-AU"/>
              </w:rPr>
            </w:pPr>
            <w:r w:rsidRPr="000A558B">
              <w:rPr>
                <w:rFonts w:cstheme="minorHAnsi"/>
                <w:sz w:val="20"/>
                <w:szCs w:val="20"/>
              </w:rPr>
              <w:t>Number of young people with disability in school based apprenticeships.</w:t>
            </w:r>
          </w:p>
        </w:tc>
        <w:tc>
          <w:tcPr>
            <w:tcW w:w="1158" w:type="pct"/>
            <w:tcBorders>
              <w:bottom w:val="single" w:sz="4" w:space="0" w:color="auto"/>
            </w:tcBorders>
            <w:shd w:val="clear" w:color="auto" w:fill="F3F1F5"/>
            <w:tcMar>
              <w:top w:w="115" w:type="dxa"/>
              <w:left w:w="115" w:type="dxa"/>
              <w:bottom w:w="115" w:type="dxa"/>
              <w:right w:w="115" w:type="dxa"/>
            </w:tcMar>
          </w:tcPr>
          <w:p w14:paraId="078CA488" w14:textId="77777777" w:rsidR="00606F52" w:rsidRPr="000A558B" w:rsidRDefault="00606F52" w:rsidP="00606F52">
            <w:pPr>
              <w:spacing w:after="60" w:line="240" w:lineRule="auto"/>
              <w:rPr>
                <w:rFonts w:cstheme="minorHAnsi"/>
                <w:b/>
                <w:color w:val="000000"/>
                <w:sz w:val="20"/>
                <w:szCs w:val="20"/>
              </w:rPr>
            </w:pPr>
            <w:r w:rsidRPr="000A558B">
              <w:rPr>
                <w:rFonts w:cstheme="minorHAnsi"/>
                <w:b/>
                <w:color w:val="000000"/>
                <w:sz w:val="20"/>
                <w:szCs w:val="20"/>
              </w:rPr>
              <w:t>On track</w:t>
            </w:r>
          </w:p>
          <w:p w14:paraId="3990AF1A" w14:textId="77777777" w:rsidR="00606F52" w:rsidRPr="000A558B" w:rsidRDefault="00606F52" w:rsidP="00606F52">
            <w:pPr>
              <w:spacing w:after="60" w:line="240" w:lineRule="auto"/>
              <w:rPr>
                <w:rFonts w:cstheme="minorHAnsi"/>
                <w:color w:val="000000"/>
                <w:sz w:val="20"/>
                <w:szCs w:val="20"/>
              </w:rPr>
            </w:pPr>
            <w:r w:rsidRPr="000A558B">
              <w:rPr>
                <w:rFonts w:cstheme="minorHAnsi"/>
                <w:color w:val="000000"/>
                <w:sz w:val="20"/>
                <w:szCs w:val="20"/>
              </w:rPr>
              <w:t>ACT public schools:</w:t>
            </w:r>
          </w:p>
          <w:p w14:paraId="7E9A4D09" w14:textId="4E5A56C9" w:rsidR="00606F52" w:rsidRPr="000A558B" w:rsidRDefault="006A3788" w:rsidP="0061781A">
            <w:pPr>
              <w:pStyle w:val="ListParagraph"/>
              <w:numPr>
                <w:ilvl w:val="0"/>
                <w:numId w:val="247"/>
              </w:numPr>
              <w:spacing w:after="60" w:line="240" w:lineRule="auto"/>
              <w:ind w:left="318" w:hanging="318"/>
              <w:contextualSpacing w:val="0"/>
              <w:rPr>
                <w:rFonts w:cstheme="minorHAnsi"/>
                <w:color w:val="000000"/>
                <w:sz w:val="20"/>
                <w:szCs w:val="20"/>
              </w:rPr>
            </w:pPr>
            <w:r w:rsidRPr="000A558B">
              <w:rPr>
                <w:rFonts w:cstheme="minorHAnsi"/>
                <w:color w:val="000000"/>
                <w:sz w:val="20"/>
                <w:szCs w:val="20"/>
              </w:rPr>
              <w:t>3</w:t>
            </w:r>
            <w:r w:rsidR="00606F52" w:rsidRPr="000A558B">
              <w:rPr>
                <w:rFonts w:cstheme="minorHAnsi"/>
                <w:color w:val="000000"/>
                <w:sz w:val="20"/>
                <w:szCs w:val="20"/>
              </w:rPr>
              <w:t xml:space="preserve"> students successfully completed their ASbAs.</w:t>
            </w:r>
          </w:p>
          <w:p w14:paraId="008A5540" w14:textId="39C935D2" w:rsidR="00606F52" w:rsidRPr="000A558B" w:rsidRDefault="006A3788" w:rsidP="0061781A">
            <w:pPr>
              <w:pStyle w:val="ListParagraph"/>
              <w:numPr>
                <w:ilvl w:val="0"/>
                <w:numId w:val="247"/>
              </w:numPr>
              <w:spacing w:after="60" w:line="240" w:lineRule="auto"/>
              <w:ind w:left="318" w:hanging="318"/>
              <w:contextualSpacing w:val="0"/>
              <w:rPr>
                <w:rFonts w:cstheme="minorHAnsi"/>
                <w:color w:val="000000"/>
                <w:sz w:val="20"/>
                <w:szCs w:val="20"/>
              </w:rPr>
            </w:pPr>
            <w:r w:rsidRPr="000A558B">
              <w:rPr>
                <w:rFonts w:cstheme="minorHAnsi"/>
                <w:color w:val="000000"/>
                <w:sz w:val="20"/>
                <w:szCs w:val="20"/>
              </w:rPr>
              <w:lastRenderedPageBreak/>
              <w:t>4</w:t>
            </w:r>
            <w:r w:rsidR="00606F52" w:rsidRPr="000A558B">
              <w:rPr>
                <w:rFonts w:cstheme="minorHAnsi"/>
                <w:color w:val="000000"/>
                <w:sz w:val="20"/>
                <w:szCs w:val="20"/>
              </w:rPr>
              <w:t xml:space="preserve"> students are due to complete the program between June and December 2023. </w:t>
            </w:r>
          </w:p>
          <w:p w14:paraId="55F518D8" w14:textId="0353B799" w:rsidR="00606F52" w:rsidRPr="000A558B" w:rsidRDefault="006A3788" w:rsidP="0061781A">
            <w:pPr>
              <w:pStyle w:val="ListParagraph"/>
              <w:numPr>
                <w:ilvl w:val="0"/>
                <w:numId w:val="247"/>
              </w:numPr>
              <w:spacing w:after="60" w:line="240" w:lineRule="auto"/>
              <w:ind w:left="318" w:hanging="318"/>
              <w:contextualSpacing w:val="0"/>
              <w:rPr>
                <w:rFonts w:cstheme="minorHAnsi"/>
                <w:color w:val="000000"/>
                <w:sz w:val="20"/>
                <w:szCs w:val="20"/>
              </w:rPr>
            </w:pPr>
            <w:r w:rsidRPr="000A558B">
              <w:rPr>
                <w:rFonts w:cstheme="minorHAnsi"/>
                <w:color w:val="000000"/>
                <w:sz w:val="20"/>
                <w:szCs w:val="20"/>
              </w:rPr>
              <w:t>4</w:t>
            </w:r>
            <w:r w:rsidR="00606F52" w:rsidRPr="000A558B">
              <w:rPr>
                <w:rFonts w:cstheme="minorHAnsi"/>
                <w:color w:val="000000"/>
                <w:sz w:val="20"/>
                <w:szCs w:val="20"/>
              </w:rPr>
              <w:t xml:space="preserve"> students have cancelled since commencement in 2022.</w:t>
            </w:r>
          </w:p>
          <w:p w14:paraId="36C6F0D6" w14:textId="77777777" w:rsidR="00606F52" w:rsidRPr="000A558B" w:rsidRDefault="00606F52" w:rsidP="00606F52">
            <w:pPr>
              <w:spacing w:after="60" w:line="240" w:lineRule="auto"/>
              <w:rPr>
                <w:rFonts w:cstheme="minorHAnsi"/>
                <w:color w:val="000000"/>
                <w:sz w:val="20"/>
                <w:szCs w:val="20"/>
              </w:rPr>
            </w:pPr>
            <w:r w:rsidRPr="000A558B">
              <w:rPr>
                <w:rFonts w:cstheme="minorHAnsi"/>
                <w:color w:val="000000"/>
                <w:sz w:val="20"/>
                <w:szCs w:val="20"/>
              </w:rPr>
              <w:t>Non-government schools:</w:t>
            </w:r>
          </w:p>
          <w:p w14:paraId="597AD231" w14:textId="77777777" w:rsidR="006A3788" w:rsidRPr="000A558B" w:rsidRDefault="006A3788" w:rsidP="0061781A">
            <w:pPr>
              <w:pStyle w:val="ListParagraph"/>
              <w:numPr>
                <w:ilvl w:val="0"/>
                <w:numId w:val="247"/>
              </w:numPr>
              <w:spacing w:after="60" w:line="240" w:lineRule="auto"/>
              <w:ind w:left="318" w:hanging="318"/>
              <w:contextualSpacing w:val="0"/>
              <w:rPr>
                <w:rFonts w:cstheme="minorHAnsi"/>
                <w:color w:val="000000"/>
                <w:sz w:val="20"/>
                <w:szCs w:val="20"/>
                <w:lang w:val="en-AU"/>
              </w:rPr>
            </w:pPr>
            <w:r w:rsidRPr="000A558B">
              <w:rPr>
                <w:rFonts w:cstheme="minorHAnsi"/>
                <w:color w:val="000000"/>
                <w:sz w:val="20"/>
                <w:szCs w:val="20"/>
              </w:rPr>
              <w:t>3</w:t>
            </w:r>
            <w:r w:rsidR="00606F52" w:rsidRPr="000A558B">
              <w:rPr>
                <w:rFonts w:cstheme="minorHAnsi"/>
                <w:color w:val="000000"/>
                <w:sz w:val="20"/>
                <w:szCs w:val="20"/>
              </w:rPr>
              <w:t xml:space="preserve"> students successfully completed their ASbAs</w:t>
            </w:r>
          </w:p>
          <w:p w14:paraId="7E6C4C36" w14:textId="112826FD" w:rsidR="00606F52" w:rsidRPr="000A558B" w:rsidRDefault="006A3788" w:rsidP="0061781A">
            <w:pPr>
              <w:pStyle w:val="ListParagraph"/>
              <w:numPr>
                <w:ilvl w:val="0"/>
                <w:numId w:val="247"/>
              </w:numPr>
              <w:spacing w:after="60" w:line="240" w:lineRule="auto"/>
              <w:ind w:left="318" w:hanging="318"/>
              <w:contextualSpacing w:val="0"/>
              <w:rPr>
                <w:rFonts w:cstheme="minorHAnsi"/>
                <w:color w:val="000000"/>
                <w:sz w:val="20"/>
                <w:szCs w:val="20"/>
                <w:lang w:val="en-AU"/>
              </w:rPr>
            </w:pPr>
            <w:r w:rsidRPr="000A558B">
              <w:rPr>
                <w:rFonts w:cstheme="minorHAnsi"/>
                <w:color w:val="000000"/>
                <w:sz w:val="20"/>
                <w:szCs w:val="20"/>
              </w:rPr>
              <w:t>2</w:t>
            </w:r>
            <w:r w:rsidR="00606F52" w:rsidRPr="000A558B">
              <w:rPr>
                <w:rFonts w:cstheme="minorHAnsi"/>
                <w:color w:val="000000"/>
                <w:sz w:val="20"/>
                <w:szCs w:val="20"/>
              </w:rPr>
              <w:t xml:space="preserve"> students are due to complete in December 2023.</w:t>
            </w:r>
          </w:p>
        </w:tc>
        <w:tc>
          <w:tcPr>
            <w:tcW w:w="1120" w:type="pct"/>
            <w:tcBorders>
              <w:bottom w:val="single" w:sz="4" w:space="0" w:color="auto"/>
            </w:tcBorders>
            <w:shd w:val="clear" w:color="auto" w:fill="auto"/>
            <w:tcMar>
              <w:top w:w="115" w:type="dxa"/>
              <w:left w:w="115" w:type="dxa"/>
              <w:bottom w:w="115" w:type="dxa"/>
              <w:right w:w="115" w:type="dxa"/>
            </w:tcMar>
          </w:tcPr>
          <w:p w14:paraId="3DD6BDCB" w14:textId="77777777" w:rsidR="00606F52" w:rsidRPr="000A558B" w:rsidRDefault="00606F52" w:rsidP="00606F52">
            <w:pPr>
              <w:pStyle w:val="TableLegend"/>
              <w:spacing w:after="60" w:line="240" w:lineRule="auto"/>
              <w:rPr>
                <w:rFonts w:asciiTheme="minorHAnsi" w:hAnsiTheme="minorHAnsi" w:cstheme="minorHAnsi"/>
                <w:sz w:val="20"/>
                <w:szCs w:val="20"/>
              </w:rPr>
            </w:pPr>
            <w:r w:rsidRPr="000A558B">
              <w:rPr>
                <w:rFonts w:asciiTheme="minorHAnsi" w:hAnsiTheme="minorHAnsi" w:cstheme="minorHAnsi"/>
                <w:sz w:val="20"/>
                <w:szCs w:val="20"/>
              </w:rPr>
              <w:lastRenderedPageBreak/>
              <w:t>On track</w:t>
            </w:r>
          </w:p>
          <w:p w14:paraId="7CFEE112" w14:textId="3324747C" w:rsidR="00606F52" w:rsidRPr="000A558B" w:rsidRDefault="00606F52" w:rsidP="0061781A">
            <w:pPr>
              <w:widowControl w:val="0"/>
              <w:numPr>
                <w:ilvl w:val="0"/>
                <w:numId w:val="93"/>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0A558B">
              <w:rPr>
                <w:rFonts w:cstheme="minorHAnsi"/>
                <w:sz w:val="20"/>
                <w:szCs w:val="20"/>
              </w:rPr>
              <w:t xml:space="preserve">Nine public school students commenced Australian School-based Apprenticeships (ASbAs) through this program in 2022, </w:t>
            </w:r>
            <w:r w:rsidRPr="000A558B">
              <w:rPr>
                <w:rFonts w:cstheme="minorHAnsi"/>
                <w:sz w:val="20"/>
                <w:szCs w:val="20"/>
              </w:rPr>
              <w:lastRenderedPageBreak/>
              <w:t>following participation in a pre-vocational course in 2021. Five non-government students also commenced ASbAs through this program.</w:t>
            </w:r>
          </w:p>
        </w:tc>
      </w:tr>
      <w:tr w:rsidR="00CB7D84" w:rsidRPr="00382C00" w14:paraId="3E15697C" w14:textId="77777777" w:rsidTr="003B0EE4">
        <w:tc>
          <w:tcPr>
            <w:tcW w:w="319" w:type="pct"/>
            <w:tcBorders>
              <w:top w:val="single" w:sz="4" w:space="0" w:color="auto"/>
              <w:bottom w:val="single" w:sz="4" w:space="0" w:color="auto"/>
            </w:tcBorders>
            <w:shd w:val="clear" w:color="auto" w:fill="F3F1F5"/>
            <w:tcMar>
              <w:top w:w="115" w:type="dxa"/>
              <w:left w:w="115" w:type="dxa"/>
              <w:bottom w:w="115" w:type="dxa"/>
              <w:right w:w="115" w:type="dxa"/>
            </w:tcMar>
          </w:tcPr>
          <w:p w14:paraId="70965F99" w14:textId="77777777" w:rsidR="00606F52" w:rsidRPr="003033D9" w:rsidRDefault="00606F52" w:rsidP="00606F52">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lastRenderedPageBreak/>
              <w:t>2.2</w:t>
            </w:r>
          </w:p>
        </w:tc>
        <w:tc>
          <w:tcPr>
            <w:tcW w:w="1047" w:type="pct"/>
            <w:tcBorders>
              <w:top w:val="single" w:sz="4" w:space="0" w:color="auto"/>
              <w:bottom w:val="single" w:sz="4" w:space="0" w:color="auto"/>
            </w:tcBorders>
            <w:shd w:val="clear" w:color="auto" w:fill="F3F1F5"/>
            <w:tcMar>
              <w:top w:w="115" w:type="dxa"/>
              <w:left w:w="115" w:type="dxa"/>
              <w:bottom w:w="115" w:type="dxa"/>
              <w:right w:w="115" w:type="dxa"/>
            </w:tcMar>
          </w:tcPr>
          <w:p w14:paraId="120F1C74" w14:textId="77777777" w:rsidR="00606F52" w:rsidRPr="00382C00" w:rsidRDefault="00606F52" w:rsidP="00606F52">
            <w:pPr>
              <w:pStyle w:val="Tablecopybold"/>
              <w:spacing w:after="60" w:line="240" w:lineRule="auto"/>
              <w:rPr>
                <w:rFonts w:asciiTheme="minorHAnsi" w:hAnsiTheme="minorHAnsi" w:cstheme="minorHAnsi"/>
              </w:rPr>
            </w:pPr>
            <w:r w:rsidRPr="00382C00">
              <w:rPr>
                <w:rFonts w:asciiTheme="minorHAnsi" w:hAnsiTheme="minorHAnsi" w:cstheme="minorHAnsi"/>
              </w:rPr>
              <w:t>ACT Inclusion Council</w:t>
            </w:r>
          </w:p>
          <w:p w14:paraId="68C35625" w14:textId="20C73F31" w:rsidR="00606F52" w:rsidRDefault="00606F52" w:rsidP="00606F52">
            <w:pPr>
              <w:pStyle w:val="Tablecopybold"/>
              <w:spacing w:after="60" w:line="240" w:lineRule="auto"/>
              <w:rPr>
                <w:rFonts w:asciiTheme="minorHAnsi" w:hAnsiTheme="minorHAnsi" w:cstheme="minorHAnsi"/>
                <w:b w:val="0"/>
              </w:rPr>
            </w:pPr>
            <w:r w:rsidRPr="00382C00">
              <w:rPr>
                <w:rFonts w:asciiTheme="minorHAnsi" w:hAnsiTheme="minorHAnsi" w:cstheme="minorHAnsi"/>
                <w:b w:val="0"/>
              </w:rPr>
              <w:t>The ACT Inclusion Council with the support of ACT Government will implement the Pathways to Employment project to support young people with disability at school access successful work experience.</w:t>
            </w:r>
          </w:p>
          <w:p w14:paraId="16CFEF2E" w14:textId="77777777" w:rsidR="00FB4396" w:rsidRPr="00382C00" w:rsidRDefault="00FB4396" w:rsidP="00606F52">
            <w:pPr>
              <w:pStyle w:val="Tablecopybold"/>
              <w:spacing w:after="60" w:line="240" w:lineRule="auto"/>
              <w:rPr>
                <w:rFonts w:asciiTheme="minorHAnsi" w:hAnsiTheme="minorHAnsi" w:cstheme="minorHAnsi"/>
                <w:b w:val="0"/>
              </w:rPr>
            </w:pPr>
          </w:p>
          <w:p w14:paraId="1415E953" w14:textId="5A88FA98" w:rsidR="00606F52" w:rsidRPr="003033D9" w:rsidRDefault="00606F52" w:rsidP="00606F52">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80140F">
              <w:rPr>
                <w:rFonts w:eastAsia="Times New Roman" w:cstheme="minorHAnsi"/>
                <w:i/>
                <w:iCs/>
                <w:color w:val="000000"/>
                <w:spacing w:val="-4"/>
                <w:sz w:val="20"/>
                <w:szCs w:val="20"/>
                <w:lang w:val="en-US" w:eastAsia="en-AU"/>
              </w:rPr>
              <w:t>Linked to Employment and Financial Security Policy Priority 2: Improve the transition of young people with disabili</w:t>
            </w:r>
            <w:r w:rsidR="00FB4396">
              <w:rPr>
                <w:rFonts w:eastAsia="Times New Roman" w:cstheme="minorHAnsi"/>
                <w:i/>
                <w:iCs/>
                <w:color w:val="000000"/>
                <w:spacing w:val="-4"/>
                <w:sz w:val="20"/>
                <w:szCs w:val="20"/>
                <w:lang w:val="en-US" w:eastAsia="en-AU"/>
              </w:rPr>
              <w:t>ty from education to employment</w:t>
            </w:r>
          </w:p>
        </w:tc>
        <w:tc>
          <w:tcPr>
            <w:tcW w:w="495" w:type="pct"/>
            <w:tcBorders>
              <w:top w:val="single" w:sz="4" w:space="0" w:color="auto"/>
              <w:bottom w:val="single" w:sz="4" w:space="0" w:color="auto"/>
            </w:tcBorders>
            <w:shd w:val="clear" w:color="auto" w:fill="F3F1F5"/>
            <w:tcMar>
              <w:top w:w="115" w:type="dxa"/>
              <w:left w:w="115" w:type="dxa"/>
              <w:bottom w:w="115" w:type="dxa"/>
              <w:right w:w="115" w:type="dxa"/>
            </w:tcMar>
          </w:tcPr>
          <w:p w14:paraId="27A4C7A8" w14:textId="7809A373" w:rsidR="00606F52" w:rsidRPr="00382C00" w:rsidRDefault="00606F52" w:rsidP="00606F52">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eastAsia="en-AU"/>
              </w:rPr>
              <w:t>June 2021 – July 2022</w:t>
            </w:r>
          </w:p>
        </w:tc>
        <w:tc>
          <w:tcPr>
            <w:tcW w:w="861" w:type="pct"/>
            <w:tcBorders>
              <w:top w:val="single" w:sz="4" w:space="0" w:color="auto"/>
              <w:bottom w:val="single" w:sz="4" w:space="0" w:color="auto"/>
            </w:tcBorders>
            <w:shd w:val="clear" w:color="auto" w:fill="F3F1F5"/>
            <w:tcMar>
              <w:top w:w="115" w:type="dxa"/>
              <w:left w:w="115" w:type="dxa"/>
              <w:bottom w:w="115" w:type="dxa"/>
              <w:right w:w="115" w:type="dxa"/>
            </w:tcMar>
          </w:tcPr>
          <w:p w14:paraId="778C3BD7" w14:textId="24D0729B" w:rsidR="00606F52" w:rsidRPr="00382C00" w:rsidRDefault="00606F52" w:rsidP="00606F52">
            <w:pPr>
              <w:numPr>
                <w:ilvl w:val="0"/>
                <w:numId w:val="2"/>
              </w:numPr>
              <w:spacing w:after="60" w:line="240" w:lineRule="auto"/>
              <w:ind w:left="70" w:hanging="141"/>
              <w:rPr>
                <w:rFonts w:cstheme="minorHAnsi"/>
                <w:sz w:val="20"/>
                <w:szCs w:val="20"/>
                <w:lang w:val="en-AU"/>
              </w:rPr>
            </w:pPr>
            <w:r w:rsidRPr="00382C00">
              <w:rPr>
                <w:rFonts w:cstheme="minorHAnsi"/>
                <w:sz w:val="20"/>
                <w:szCs w:val="20"/>
              </w:rPr>
              <w:t>Number of young people with disability accessing work experience.</w:t>
            </w:r>
          </w:p>
        </w:tc>
        <w:tc>
          <w:tcPr>
            <w:tcW w:w="1158" w:type="pct"/>
            <w:tcBorders>
              <w:top w:val="single" w:sz="4" w:space="0" w:color="auto"/>
              <w:bottom w:val="single" w:sz="4" w:space="0" w:color="auto"/>
            </w:tcBorders>
            <w:shd w:val="clear" w:color="auto" w:fill="F3F1F5"/>
            <w:tcMar>
              <w:top w:w="115" w:type="dxa"/>
              <w:left w:w="115" w:type="dxa"/>
              <w:bottom w:w="115" w:type="dxa"/>
              <w:right w:w="115" w:type="dxa"/>
            </w:tcMar>
          </w:tcPr>
          <w:p w14:paraId="6296E074" w14:textId="77777777" w:rsidR="00606F52" w:rsidRPr="00382C00" w:rsidRDefault="00606F52" w:rsidP="00606F52">
            <w:pPr>
              <w:rPr>
                <w:rFonts w:eastAsia="Times New Roman" w:cstheme="minorHAnsi"/>
                <w:color w:val="000000"/>
                <w:sz w:val="20"/>
                <w:szCs w:val="20"/>
                <w:lang w:eastAsia="en-AU"/>
              </w:rPr>
            </w:pPr>
            <w:r w:rsidRPr="00382C00">
              <w:rPr>
                <w:rFonts w:eastAsia="Times New Roman" w:cstheme="minorHAnsi"/>
                <w:color w:val="000000"/>
                <w:sz w:val="20"/>
                <w:szCs w:val="20"/>
                <w:lang w:eastAsia="en-AU"/>
              </w:rPr>
              <w:t xml:space="preserve">N/A </w:t>
            </w:r>
          </w:p>
          <w:p w14:paraId="7109F157" w14:textId="3D03D56C" w:rsidR="00606F52" w:rsidRPr="00382C00" w:rsidRDefault="00606F52" w:rsidP="00606F52">
            <w:pPr>
              <w:spacing w:after="60" w:line="240" w:lineRule="auto"/>
              <w:rPr>
                <w:rFonts w:eastAsia="Times New Roman" w:cstheme="minorHAnsi"/>
                <w:b/>
                <w:sz w:val="20"/>
                <w:szCs w:val="20"/>
                <w:lang w:val="en-AU" w:eastAsia="en-AU"/>
              </w:rPr>
            </w:pPr>
            <w:r w:rsidRPr="00382C00">
              <w:rPr>
                <w:rFonts w:eastAsia="Times New Roman" w:cstheme="minorHAnsi"/>
                <w:color w:val="000000"/>
                <w:sz w:val="20"/>
                <w:szCs w:val="20"/>
                <w:lang w:eastAsia="en-AU"/>
              </w:rPr>
              <w:t xml:space="preserve"> </w:t>
            </w:r>
          </w:p>
        </w:tc>
        <w:tc>
          <w:tcPr>
            <w:tcW w:w="1120" w:type="pct"/>
            <w:tcBorders>
              <w:top w:val="single" w:sz="4" w:space="0" w:color="auto"/>
              <w:bottom w:val="single" w:sz="4" w:space="0" w:color="auto"/>
            </w:tcBorders>
            <w:shd w:val="clear" w:color="auto" w:fill="auto"/>
            <w:tcMar>
              <w:top w:w="115" w:type="dxa"/>
              <w:left w:w="115" w:type="dxa"/>
              <w:bottom w:w="115" w:type="dxa"/>
              <w:right w:w="115" w:type="dxa"/>
            </w:tcMar>
          </w:tcPr>
          <w:p w14:paraId="1159C3D9" w14:textId="77777777" w:rsidR="00606F52" w:rsidRPr="00382C00" w:rsidRDefault="00606F52" w:rsidP="00606F52">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Completed</w:t>
            </w:r>
          </w:p>
          <w:p w14:paraId="3584AE09" w14:textId="11FE9835" w:rsidR="00606F52" w:rsidRPr="00382C00" w:rsidRDefault="00606F52" w:rsidP="0061781A">
            <w:pPr>
              <w:widowControl w:val="0"/>
              <w:numPr>
                <w:ilvl w:val="0"/>
                <w:numId w:val="93"/>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382C00">
              <w:rPr>
                <w:rFonts w:cstheme="minorHAnsi"/>
                <w:sz w:val="20"/>
                <w:szCs w:val="20"/>
              </w:rPr>
              <w:t>Thirteen students with disability have completed a work experience placement through the Pathways to Employment project, and more than 40 young people with disability have attended employment skills workshops.</w:t>
            </w:r>
          </w:p>
        </w:tc>
      </w:tr>
      <w:tr w:rsidR="00CB7D84" w:rsidRPr="00382C00" w14:paraId="607C9E7A" w14:textId="77777777" w:rsidTr="003B0EE4">
        <w:tc>
          <w:tcPr>
            <w:tcW w:w="319" w:type="pct"/>
            <w:tcBorders>
              <w:top w:val="single" w:sz="4" w:space="0" w:color="auto"/>
              <w:bottom w:val="single" w:sz="4" w:space="0" w:color="auto"/>
            </w:tcBorders>
            <w:shd w:val="clear" w:color="auto" w:fill="F3F1F5"/>
            <w:tcMar>
              <w:top w:w="115" w:type="dxa"/>
              <w:left w:w="115" w:type="dxa"/>
              <w:bottom w:w="115" w:type="dxa"/>
              <w:right w:w="115" w:type="dxa"/>
            </w:tcMar>
          </w:tcPr>
          <w:p w14:paraId="567C8832" w14:textId="77777777" w:rsidR="00606F52" w:rsidRPr="003033D9" w:rsidRDefault="00606F52" w:rsidP="00606F52">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2.3</w:t>
            </w:r>
          </w:p>
        </w:tc>
        <w:tc>
          <w:tcPr>
            <w:tcW w:w="1047" w:type="pct"/>
            <w:tcBorders>
              <w:top w:val="single" w:sz="4" w:space="0" w:color="auto"/>
              <w:bottom w:val="single" w:sz="4" w:space="0" w:color="auto"/>
            </w:tcBorders>
            <w:shd w:val="clear" w:color="auto" w:fill="F3F1F5"/>
            <w:tcMar>
              <w:top w:w="115" w:type="dxa"/>
              <w:left w:w="115" w:type="dxa"/>
              <w:bottom w:w="115" w:type="dxa"/>
              <w:right w:w="115" w:type="dxa"/>
            </w:tcMar>
          </w:tcPr>
          <w:p w14:paraId="157F58B3" w14:textId="77777777" w:rsidR="00606F52" w:rsidRPr="00382C00" w:rsidRDefault="00606F52" w:rsidP="00606F52">
            <w:pPr>
              <w:pStyle w:val="Tablecopybold"/>
              <w:spacing w:after="60" w:line="240" w:lineRule="auto"/>
              <w:rPr>
                <w:rFonts w:asciiTheme="minorHAnsi" w:hAnsiTheme="minorHAnsi" w:cstheme="minorHAnsi"/>
              </w:rPr>
            </w:pPr>
            <w:r w:rsidRPr="00382C00">
              <w:rPr>
                <w:rFonts w:asciiTheme="minorHAnsi" w:hAnsiTheme="minorHAnsi" w:cstheme="minorHAnsi"/>
              </w:rPr>
              <w:t>ACT Public Service Inclusion (People with Disability) Vocational Employment Program</w:t>
            </w:r>
          </w:p>
          <w:p w14:paraId="517A7968" w14:textId="77777777" w:rsidR="00606F52" w:rsidRPr="00382C00" w:rsidRDefault="00606F52" w:rsidP="00606F52">
            <w:pPr>
              <w:pStyle w:val="Tablecopybold"/>
              <w:spacing w:after="60" w:line="240" w:lineRule="auto"/>
              <w:rPr>
                <w:rFonts w:asciiTheme="minorHAnsi" w:hAnsiTheme="minorHAnsi" w:cstheme="minorHAnsi"/>
                <w:b w:val="0"/>
              </w:rPr>
            </w:pPr>
            <w:r w:rsidRPr="00382C00">
              <w:rPr>
                <w:rFonts w:asciiTheme="minorHAnsi" w:hAnsiTheme="minorHAnsi" w:cstheme="minorHAnsi"/>
                <w:b w:val="0"/>
              </w:rPr>
              <w:t>Finalise the 2020 Inclusion (People with Disability) Vocational Employment Program.</w:t>
            </w:r>
          </w:p>
          <w:p w14:paraId="65EBABAB" w14:textId="77777777" w:rsidR="00FB4396" w:rsidRDefault="00FB4396" w:rsidP="000A558B">
            <w:pPr>
              <w:pStyle w:val="Tablecopybold"/>
              <w:spacing w:after="60" w:line="240" w:lineRule="auto"/>
              <w:rPr>
                <w:rFonts w:asciiTheme="minorHAnsi" w:eastAsia="Times New Roman" w:hAnsiTheme="minorHAnsi" w:cstheme="minorHAnsi"/>
                <w:b w:val="0"/>
                <w:bCs w:val="0"/>
                <w:i/>
                <w:iCs/>
                <w:lang w:eastAsia="en-AU"/>
              </w:rPr>
            </w:pPr>
          </w:p>
          <w:p w14:paraId="4947BA29" w14:textId="2EF41C3A" w:rsidR="00606F52" w:rsidRPr="00382C00" w:rsidRDefault="00606F52" w:rsidP="000A558B">
            <w:pPr>
              <w:pStyle w:val="Tablecopybold"/>
              <w:spacing w:after="60" w:line="240" w:lineRule="auto"/>
              <w:rPr>
                <w:rFonts w:cstheme="minorHAnsi"/>
                <w:bCs w:val="0"/>
              </w:rPr>
            </w:pPr>
            <w:r w:rsidRPr="00382C00">
              <w:rPr>
                <w:rFonts w:asciiTheme="minorHAnsi" w:eastAsia="Times New Roman" w:hAnsiTheme="minorHAnsi" w:cstheme="minorHAnsi"/>
                <w:b w:val="0"/>
                <w:bCs w:val="0"/>
                <w:i/>
                <w:iCs/>
                <w:lang w:eastAsia="en-AU"/>
              </w:rPr>
              <w:t>Linked to Employment and Financial Security Policy Priority 1: Increase employment of people with disability</w:t>
            </w:r>
          </w:p>
        </w:tc>
        <w:tc>
          <w:tcPr>
            <w:tcW w:w="495" w:type="pct"/>
            <w:tcBorders>
              <w:top w:val="single" w:sz="4" w:space="0" w:color="auto"/>
              <w:bottom w:val="single" w:sz="4" w:space="0" w:color="auto"/>
            </w:tcBorders>
            <w:shd w:val="clear" w:color="auto" w:fill="F3F1F5"/>
            <w:tcMar>
              <w:top w:w="115" w:type="dxa"/>
              <w:left w:w="115" w:type="dxa"/>
              <w:bottom w:w="115" w:type="dxa"/>
              <w:right w:w="115" w:type="dxa"/>
            </w:tcMar>
          </w:tcPr>
          <w:p w14:paraId="5FBD9767" w14:textId="544FEE1F" w:rsidR="00606F52" w:rsidRPr="00382C00" w:rsidRDefault="00606F52" w:rsidP="00606F52">
            <w:pPr>
              <w:spacing w:after="60" w:line="240" w:lineRule="auto"/>
              <w:rPr>
                <w:rFonts w:eastAsia="Times New Roman" w:cstheme="minorHAnsi"/>
                <w:b/>
                <w:color w:val="000000"/>
                <w:sz w:val="20"/>
                <w:szCs w:val="20"/>
                <w:lang w:val="en-AU" w:eastAsia="en-AU"/>
              </w:rPr>
            </w:pPr>
            <w:r w:rsidRPr="00382C00">
              <w:rPr>
                <w:rFonts w:cstheme="minorHAnsi"/>
                <w:b/>
                <w:sz w:val="20"/>
                <w:szCs w:val="20"/>
              </w:rPr>
              <w:lastRenderedPageBreak/>
              <w:t>2020-2022 (18</w:t>
            </w:r>
            <w:r w:rsidR="00424FDB">
              <w:rPr>
                <w:rFonts w:cstheme="minorHAnsi"/>
                <w:b/>
                <w:sz w:val="20"/>
                <w:szCs w:val="20"/>
              </w:rPr>
              <w:t xml:space="preserve"> </w:t>
            </w:r>
            <w:r w:rsidRPr="00382C00">
              <w:rPr>
                <w:rFonts w:cstheme="minorHAnsi"/>
                <w:b/>
                <w:sz w:val="20"/>
                <w:szCs w:val="20"/>
              </w:rPr>
              <w:t>month program)</w:t>
            </w:r>
          </w:p>
        </w:tc>
        <w:tc>
          <w:tcPr>
            <w:tcW w:w="861" w:type="pct"/>
            <w:tcBorders>
              <w:top w:val="single" w:sz="4" w:space="0" w:color="auto"/>
              <w:bottom w:val="single" w:sz="4" w:space="0" w:color="auto"/>
            </w:tcBorders>
            <w:shd w:val="clear" w:color="auto" w:fill="F3F1F5"/>
            <w:tcMar>
              <w:top w:w="115" w:type="dxa"/>
              <w:left w:w="115" w:type="dxa"/>
              <w:bottom w:w="115" w:type="dxa"/>
              <w:right w:w="115" w:type="dxa"/>
            </w:tcMar>
          </w:tcPr>
          <w:p w14:paraId="07663977" w14:textId="1F2AAA4C" w:rsidR="00606F52" w:rsidRPr="00382C00" w:rsidRDefault="00606F52" w:rsidP="00606F52">
            <w:pPr>
              <w:numPr>
                <w:ilvl w:val="0"/>
                <w:numId w:val="2"/>
              </w:numPr>
              <w:spacing w:after="60" w:line="240" w:lineRule="auto"/>
              <w:ind w:left="70" w:hanging="141"/>
              <w:rPr>
                <w:rFonts w:cstheme="minorHAnsi"/>
                <w:sz w:val="20"/>
                <w:szCs w:val="20"/>
                <w:lang w:val="en-AU"/>
              </w:rPr>
            </w:pPr>
            <w:r w:rsidRPr="00382C00">
              <w:rPr>
                <w:rFonts w:cstheme="minorHAnsi"/>
                <w:sz w:val="20"/>
                <w:szCs w:val="20"/>
              </w:rPr>
              <w:t>Participants complete the program.</w:t>
            </w:r>
          </w:p>
        </w:tc>
        <w:tc>
          <w:tcPr>
            <w:tcW w:w="1158" w:type="pct"/>
            <w:tcBorders>
              <w:top w:val="single" w:sz="4" w:space="0" w:color="auto"/>
              <w:bottom w:val="single" w:sz="4" w:space="0" w:color="auto"/>
            </w:tcBorders>
            <w:shd w:val="clear" w:color="auto" w:fill="F3F1F5"/>
            <w:tcMar>
              <w:top w:w="115" w:type="dxa"/>
              <w:left w:w="115" w:type="dxa"/>
              <w:bottom w:w="115" w:type="dxa"/>
              <w:right w:w="115" w:type="dxa"/>
            </w:tcMar>
          </w:tcPr>
          <w:p w14:paraId="77E9FC53" w14:textId="77777777" w:rsidR="00606F52" w:rsidRPr="00382C00" w:rsidRDefault="00606F52" w:rsidP="00606F52">
            <w:pPr>
              <w:spacing w:after="60" w:line="240" w:lineRule="auto"/>
              <w:rPr>
                <w:rFonts w:eastAsia="Times New Roman" w:cstheme="minorHAnsi"/>
                <w:bCs/>
                <w:color w:val="000000"/>
                <w:sz w:val="20"/>
                <w:szCs w:val="20"/>
                <w:lang w:eastAsia="en-AU"/>
              </w:rPr>
            </w:pPr>
            <w:r w:rsidRPr="00382C00">
              <w:rPr>
                <w:rFonts w:eastAsia="Times New Roman" w:cstheme="minorHAnsi"/>
                <w:bCs/>
                <w:color w:val="000000"/>
                <w:sz w:val="20"/>
                <w:szCs w:val="20"/>
                <w:lang w:eastAsia="en-AU"/>
              </w:rPr>
              <w:t xml:space="preserve">N/A </w:t>
            </w:r>
          </w:p>
          <w:p w14:paraId="67422A45" w14:textId="569D573F" w:rsidR="00606F52" w:rsidRPr="00382C00" w:rsidRDefault="00606F52" w:rsidP="00606F52">
            <w:pPr>
              <w:spacing w:after="60" w:line="240" w:lineRule="auto"/>
              <w:rPr>
                <w:rFonts w:eastAsia="Times New Roman" w:cstheme="minorHAnsi"/>
                <w:color w:val="000000"/>
                <w:sz w:val="20"/>
                <w:szCs w:val="20"/>
                <w:lang w:val="en-AU" w:eastAsia="en-AU"/>
              </w:rPr>
            </w:pPr>
          </w:p>
        </w:tc>
        <w:tc>
          <w:tcPr>
            <w:tcW w:w="1120" w:type="pct"/>
            <w:tcBorders>
              <w:top w:val="single" w:sz="4" w:space="0" w:color="auto"/>
              <w:bottom w:val="single" w:sz="4" w:space="0" w:color="auto"/>
            </w:tcBorders>
            <w:shd w:val="clear" w:color="auto" w:fill="auto"/>
            <w:tcMar>
              <w:top w:w="115" w:type="dxa"/>
              <w:left w:w="115" w:type="dxa"/>
              <w:bottom w:w="115" w:type="dxa"/>
              <w:right w:w="115" w:type="dxa"/>
            </w:tcMar>
          </w:tcPr>
          <w:p w14:paraId="05EAD9B7" w14:textId="77777777" w:rsidR="00606F52" w:rsidRPr="00382C00" w:rsidRDefault="00606F52" w:rsidP="00606F52">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Completed</w:t>
            </w:r>
          </w:p>
          <w:p w14:paraId="2973F4A1" w14:textId="2692BDE3" w:rsidR="00606F52" w:rsidRPr="00382C00" w:rsidRDefault="00606F52" w:rsidP="0061781A">
            <w:pPr>
              <w:widowControl w:val="0"/>
              <w:numPr>
                <w:ilvl w:val="0"/>
                <w:numId w:val="93"/>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cstheme="minorHAnsi"/>
                <w:sz w:val="20"/>
                <w:szCs w:val="20"/>
              </w:rPr>
              <w:t xml:space="preserve">The Vocational Employment Program for People with Disability 2020-2022 has been finalised. All participants completed the program successfully and are now </w:t>
            </w:r>
            <w:r w:rsidRPr="00382C00">
              <w:rPr>
                <w:rFonts w:cstheme="minorHAnsi"/>
                <w:sz w:val="20"/>
                <w:szCs w:val="20"/>
              </w:rPr>
              <w:lastRenderedPageBreak/>
              <w:t>permanent employees of the ACT Public Service.</w:t>
            </w:r>
          </w:p>
        </w:tc>
      </w:tr>
      <w:tr w:rsidR="00CB7D84" w:rsidRPr="00382C00" w14:paraId="03D878C8" w14:textId="77777777" w:rsidTr="003B0EE4">
        <w:tc>
          <w:tcPr>
            <w:tcW w:w="319" w:type="pct"/>
            <w:tcBorders>
              <w:top w:val="single" w:sz="4" w:space="0" w:color="auto"/>
              <w:bottom w:val="single" w:sz="4" w:space="0" w:color="auto"/>
            </w:tcBorders>
            <w:shd w:val="clear" w:color="auto" w:fill="F3F1F5"/>
            <w:tcMar>
              <w:top w:w="115" w:type="dxa"/>
              <w:left w:w="115" w:type="dxa"/>
              <w:bottom w:w="115" w:type="dxa"/>
              <w:right w:w="115" w:type="dxa"/>
            </w:tcMar>
          </w:tcPr>
          <w:p w14:paraId="27D88DEE" w14:textId="77777777" w:rsidR="00606F52" w:rsidRPr="003033D9" w:rsidRDefault="00606F52" w:rsidP="00606F52">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lastRenderedPageBreak/>
              <w:t>2.4</w:t>
            </w:r>
          </w:p>
        </w:tc>
        <w:tc>
          <w:tcPr>
            <w:tcW w:w="1047" w:type="pct"/>
            <w:tcBorders>
              <w:top w:val="single" w:sz="4" w:space="0" w:color="auto"/>
              <w:bottom w:val="single" w:sz="4" w:space="0" w:color="auto"/>
            </w:tcBorders>
            <w:shd w:val="clear" w:color="auto" w:fill="F3F1F5"/>
            <w:tcMar>
              <w:top w:w="115" w:type="dxa"/>
              <w:left w:w="115" w:type="dxa"/>
              <w:bottom w:w="115" w:type="dxa"/>
              <w:right w:w="115" w:type="dxa"/>
            </w:tcMar>
          </w:tcPr>
          <w:p w14:paraId="72A22392" w14:textId="77777777" w:rsidR="00606F52" w:rsidRPr="00382C00" w:rsidRDefault="00606F52" w:rsidP="00606F52">
            <w:pPr>
              <w:pStyle w:val="Tablecopybold"/>
              <w:spacing w:after="60" w:line="240" w:lineRule="auto"/>
              <w:rPr>
                <w:rFonts w:asciiTheme="minorHAnsi" w:hAnsiTheme="minorHAnsi" w:cstheme="minorHAnsi"/>
              </w:rPr>
            </w:pPr>
            <w:r w:rsidRPr="00382C00">
              <w:rPr>
                <w:rFonts w:asciiTheme="minorHAnsi" w:hAnsiTheme="minorHAnsi" w:cstheme="minorHAnsi"/>
              </w:rPr>
              <w:t>ACT Public Service Graduate Program</w:t>
            </w:r>
          </w:p>
          <w:p w14:paraId="513B9625" w14:textId="20F4EEB9" w:rsidR="00606F52" w:rsidRDefault="00606F52" w:rsidP="00606F52">
            <w:pPr>
              <w:pStyle w:val="Tablecopybold"/>
              <w:spacing w:after="60" w:line="240" w:lineRule="auto"/>
              <w:rPr>
                <w:rFonts w:asciiTheme="minorHAnsi" w:hAnsiTheme="minorHAnsi" w:cstheme="minorHAnsi"/>
                <w:b w:val="0"/>
              </w:rPr>
            </w:pPr>
            <w:r w:rsidRPr="00382C00">
              <w:rPr>
                <w:rFonts w:asciiTheme="minorHAnsi" w:hAnsiTheme="minorHAnsi" w:cstheme="minorHAnsi"/>
                <w:b w:val="0"/>
              </w:rPr>
              <w:t>Continue to deliver the ACT Public Service Graduate Program, which includes identified positions for and recruitment of graduates with disability.</w:t>
            </w:r>
          </w:p>
          <w:p w14:paraId="6F76ED2C" w14:textId="77777777" w:rsidR="007E189A" w:rsidRPr="00382C00" w:rsidRDefault="007E189A" w:rsidP="00606F52">
            <w:pPr>
              <w:pStyle w:val="Tablecopybold"/>
              <w:spacing w:after="60" w:line="240" w:lineRule="auto"/>
              <w:rPr>
                <w:rFonts w:asciiTheme="minorHAnsi" w:hAnsiTheme="minorHAnsi" w:cstheme="minorHAnsi"/>
                <w:b w:val="0"/>
              </w:rPr>
            </w:pPr>
          </w:p>
          <w:p w14:paraId="75FBD7E3" w14:textId="77777777" w:rsidR="00606F52" w:rsidRPr="00382C00" w:rsidRDefault="00606F52" w:rsidP="00606F52">
            <w:pPr>
              <w:pStyle w:val="Tablecopybold"/>
              <w:spacing w:after="60" w:line="240" w:lineRule="auto"/>
              <w:rPr>
                <w:rFonts w:asciiTheme="minorHAnsi" w:eastAsia="Times New Roman" w:hAnsiTheme="minorHAnsi" w:cstheme="minorHAnsi"/>
                <w:b w:val="0"/>
                <w:bCs w:val="0"/>
                <w:i/>
                <w:iCs/>
                <w:lang w:eastAsia="en-AU"/>
              </w:rPr>
            </w:pPr>
            <w:r w:rsidRPr="00382C00">
              <w:rPr>
                <w:rFonts w:asciiTheme="minorHAnsi" w:eastAsia="Times New Roman" w:hAnsiTheme="minorHAnsi" w:cstheme="minorHAnsi"/>
                <w:b w:val="0"/>
                <w:bCs w:val="0"/>
                <w:i/>
                <w:iCs/>
                <w:lang w:eastAsia="en-AU"/>
              </w:rPr>
              <w:t>Linked to Employment and Financial Security Policy Priority 1: Increase employment of people with disability</w:t>
            </w:r>
          </w:p>
          <w:p w14:paraId="0A2293A6" w14:textId="668B7E89" w:rsidR="00606F52" w:rsidRPr="00382C00" w:rsidRDefault="00606F52" w:rsidP="00606F52">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tc>
        <w:tc>
          <w:tcPr>
            <w:tcW w:w="495" w:type="pct"/>
            <w:tcBorders>
              <w:top w:val="single" w:sz="4" w:space="0" w:color="auto"/>
              <w:bottom w:val="single" w:sz="4" w:space="0" w:color="auto"/>
            </w:tcBorders>
            <w:shd w:val="clear" w:color="auto" w:fill="F3F1F5"/>
            <w:tcMar>
              <w:top w:w="115" w:type="dxa"/>
              <w:left w:w="115" w:type="dxa"/>
              <w:bottom w:w="115" w:type="dxa"/>
              <w:right w:w="115" w:type="dxa"/>
            </w:tcMar>
          </w:tcPr>
          <w:p w14:paraId="6B870C03" w14:textId="6F49F9E8" w:rsidR="00606F52" w:rsidRPr="00382C00" w:rsidRDefault="00606F52" w:rsidP="00606F52">
            <w:pPr>
              <w:spacing w:after="60" w:line="240" w:lineRule="auto"/>
              <w:rPr>
                <w:rFonts w:eastAsia="Times New Roman" w:cstheme="minorHAnsi"/>
                <w:b/>
                <w:color w:val="000000"/>
                <w:sz w:val="20"/>
                <w:szCs w:val="20"/>
                <w:lang w:val="en-AU" w:eastAsia="en-AU"/>
              </w:rPr>
            </w:pPr>
            <w:r w:rsidRPr="00382C00">
              <w:rPr>
                <w:rFonts w:cstheme="minorHAnsi"/>
                <w:b/>
                <w:sz w:val="20"/>
                <w:szCs w:val="20"/>
              </w:rPr>
              <w:t>Annually, between February and November</w:t>
            </w:r>
          </w:p>
        </w:tc>
        <w:tc>
          <w:tcPr>
            <w:tcW w:w="861" w:type="pct"/>
            <w:tcBorders>
              <w:top w:val="single" w:sz="4" w:space="0" w:color="auto"/>
              <w:bottom w:val="single" w:sz="4" w:space="0" w:color="auto"/>
            </w:tcBorders>
            <w:shd w:val="clear" w:color="auto" w:fill="F3F1F5"/>
            <w:tcMar>
              <w:top w:w="115" w:type="dxa"/>
              <w:left w:w="115" w:type="dxa"/>
              <w:bottom w:w="115" w:type="dxa"/>
              <w:right w:w="115" w:type="dxa"/>
            </w:tcMar>
          </w:tcPr>
          <w:p w14:paraId="74D38437" w14:textId="77777777" w:rsidR="00606F52" w:rsidRPr="00382C00" w:rsidRDefault="00606F52" w:rsidP="00606F52">
            <w:pPr>
              <w:pStyle w:val="TableBullets"/>
              <w:numPr>
                <w:ilvl w:val="0"/>
                <w:numId w:val="2"/>
              </w:numPr>
              <w:spacing w:after="60" w:line="240" w:lineRule="auto"/>
              <w:ind w:left="36" w:hanging="141"/>
              <w:textAlignment w:val="center"/>
              <w:rPr>
                <w:rFonts w:asciiTheme="minorHAnsi" w:hAnsiTheme="minorHAnsi" w:cstheme="minorHAnsi"/>
              </w:rPr>
            </w:pPr>
            <w:r w:rsidRPr="00382C00">
              <w:rPr>
                <w:rFonts w:asciiTheme="minorHAnsi" w:hAnsiTheme="minorHAnsi" w:cstheme="minorHAnsi"/>
              </w:rPr>
              <w:t>Identified positions available for graduates with disability within the annual ACTPS Graduate Program.</w:t>
            </w:r>
          </w:p>
          <w:p w14:paraId="00703EC3" w14:textId="722FCC08" w:rsidR="00606F52" w:rsidRPr="00382C00" w:rsidRDefault="00606F52" w:rsidP="00606F52">
            <w:pPr>
              <w:numPr>
                <w:ilvl w:val="0"/>
                <w:numId w:val="2"/>
              </w:numPr>
              <w:spacing w:after="60" w:line="240" w:lineRule="auto"/>
              <w:ind w:left="70" w:hanging="141"/>
              <w:rPr>
                <w:rFonts w:cstheme="minorHAnsi"/>
                <w:sz w:val="20"/>
                <w:szCs w:val="20"/>
                <w:lang w:val="en-AU"/>
              </w:rPr>
            </w:pPr>
            <w:r w:rsidRPr="00382C00">
              <w:rPr>
                <w:rFonts w:cstheme="minorHAnsi"/>
                <w:sz w:val="20"/>
                <w:szCs w:val="20"/>
              </w:rPr>
              <w:t>Implementation of reasonable adjustment, including adjusted eligibility criteria if required, for candidates with disability in acknowledgement of certain higher education and employment barriers.</w:t>
            </w:r>
          </w:p>
        </w:tc>
        <w:tc>
          <w:tcPr>
            <w:tcW w:w="1158" w:type="pct"/>
            <w:tcBorders>
              <w:top w:val="single" w:sz="4" w:space="0" w:color="auto"/>
              <w:bottom w:val="single" w:sz="4" w:space="0" w:color="auto"/>
            </w:tcBorders>
            <w:shd w:val="clear" w:color="auto" w:fill="F3F1F5"/>
            <w:tcMar>
              <w:top w:w="115" w:type="dxa"/>
              <w:left w:w="115" w:type="dxa"/>
              <w:bottom w:w="115" w:type="dxa"/>
              <w:right w:w="115" w:type="dxa"/>
            </w:tcMar>
          </w:tcPr>
          <w:p w14:paraId="6D0F01A2" w14:textId="77777777" w:rsidR="00606F52" w:rsidRPr="00382C00" w:rsidRDefault="00606F52" w:rsidP="00606F52">
            <w:pPr>
              <w:spacing w:after="60" w:line="240" w:lineRule="auto"/>
              <w:rPr>
                <w:rFonts w:eastAsia="Times New Roman" w:cstheme="minorHAnsi"/>
                <w:b/>
                <w:bCs/>
                <w:color w:val="000000"/>
                <w:sz w:val="20"/>
                <w:szCs w:val="20"/>
                <w:lang w:eastAsia="en-AU"/>
              </w:rPr>
            </w:pPr>
            <w:r w:rsidRPr="00382C00">
              <w:rPr>
                <w:rFonts w:eastAsia="Times New Roman" w:cstheme="minorHAnsi"/>
                <w:b/>
                <w:bCs/>
                <w:color w:val="000000"/>
                <w:sz w:val="20"/>
                <w:szCs w:val="20"/>
                <w:lang w:eastAsia="en-AU"/>
              </w:rPr>
              <w:t>On track</w:t>
            </w:r>
          </w:p>
          <w:p w14:paraId="73BE9F1B" w14:textId="77777777" w:rsidR="00606F52" w:rsidRPr="003033D9" w:rsidRDefault="00606F52" w:rsidP="0061781A">
            <w:pPr>
              <w:pStyle w:val="ListParagraph"/>
              <w:numPr>
                <w:ilvl w:val="0"/>
                <w:numId w:val="93"/>
              </w:numPr>
              <w:spacing w:after="60" w:line="240" w:lineRule="auto"/>
              <w:ind w:left="318" w:hanging="318"/>
              <w:contextualSpacing w:val="0"/>
              <w:rPr>
                <w:rFonts w:eastAsia="Times New Roman" w:cstheme="minorHAnsi"/>
                <w:color w:val="000000"/>
                <w:sz w:val="20"/>
                <w:szCs w:val="20"/>
                <w:lang w:eastAsia="en-AU"/>
              </w:rPr>
            </w:pPr>
            <w:r w:rsidRPr="0080140F">
              <w:rPr>
                <w:rFonts w:cstheme="minorHAnsi"/>
                <w:color w:val="000000"/>
                <w:sz w:val="20"/>
                <w:szCs w:val="20"/>
              </w:rPr>
              <w:t xml:space="preserve">Inclusivity and adjusted eligibility requirements for people with a disability were openly marketed as part of all job adverts for the 2023 Graduate program. </w:t>
            </w:r>
          </w:p>
          <w:p w14:paraId="358E7BF4" w14:textId="2EB336AF" w:rsidR="00897CD8" w:rsidRPr="003033D9" w:rsidRDefault="00606F52" w:rsidP="0061781A">
            <w:pPr>
              <w:pStyle w:val="ListParagraph"/>
              <w:numPr>
                <w:ilvl w:val="0"/>
                <w:numId w:val="93"/>
              </w:numPr>
              <w:spacing w:after="60" w:line="240" w:lineRule="auto"/>
              <w:ind w:left="318" w:hanging="318"/>
              <w:contextualSpacing w:val="0"/>
              <w:rPr>
                <w:rFonts w:eastAsia="Times New Roman" w:cstheme="minorHAnsi"/>
                <w:color w:val="000000"/>
                <w:sz w:val="20"/>
                <w:szCs w:val="20"/>
                <w:lang w:eastAsia="en-AU"/>
              </w:rPr>
            </w:pPr>
            <w:r w:rsidRPr="0080140F">
              <w:rPr>
                <w:rFonts w:cstheme="minorHAnsi"/>
                <w:color w:val="000000"/>
                <w:sz w:val="20"/>
                <w:szCs w:val="20"/>
              </w:rPr>
              <w:t xml:space="preserve">During Program recruitment reasonable adjustment measures were requested by 42 applicants (6%) and all requests were fully supported. </w:t>
            </w:r>
          </w:p>
          <w:p w14:paraId="180E3542" w14:textId="7CE465CB" w:rsidR="00606F52" w:rsidRPr="0080140F" w:rsidRDefault="00606F52" w:rsidP="0061781A">
            <w:pPr>
              <w:pStyle w:val="ListParagraph"/>
              <w:numPr>
                <w:ilvl w:val="0"/>
                <w:numId w:val="93"/>
              </w:numPr>
              <w:spacing w:after="60" w:line="240" w:lineRule="auto"/>
              <w:ind w:left="318" w:hanging="318"/>
              <w:contextualSpacing w:val="0"/>
              <w:rPr>
                <w:rFonts w:eastAsia="Times New Roman" w:cstheme="minorHAnsi"/>
                <w:sz w:val="20"/>
                <w:szCs w:val="20"/>
                <w:lang w:val="en-AU" w:eastAsia="en-AU"/>
              </w:rPr>
            </w:pPr>
            <w:r w:rsidRPr="0080140F">
              <w:rPr>
                <w:rFonts w:cstheme="minorHAnsi"/>
                <w:color w:val="000000"/>
                <w:sz w:val="20"/>
                <w:szCs w:val="20"/>
              </w:rPr>
              <w:t xml:space="preserve">6 Graduates who identify as having a disability accepted a place in the program, making this group 6% of the overall 108 graduate cohort in 2023. </w:t>
            </w:r>
          </w:p>
        </w:tc>
        <w:tc>
          <w:tcPr>
            <w:tcW w:w="1120" w:type="pct"/>
            <w:tcBorders>
              <w:top w:val="single" w:sz="4" w:space="0" w:color="auto"/>
              <w:bottom w:val="single" w:sz="4" w:space="0" w:color="auto"/>
            </w:tcBorders>
            <w:shd w:val="clear" w:color="auto" w:fill="auto"/>
            <w:tcMar>
              <w:top w:w="115" w:type="dxa"/>
              <w:left w:w="115" w:type="dxa"/>
              <w:bottom w:w="115" w:type="dxa"/>
              <w:right w:w="115" w:type="dxa"/>
            </w:tcMar>
          </w:tcPr>
          <w:p w14:paraId="21E94B5F" w14:textId="77777777" w:rsidR="00606F52" w:rsidRPr="003033D9" w:rsidRDefault="00606F52" w:rsidP="00606F52">
            <w:pPr>
              <w:pStyle w:val="TableLegend"/>
              <w:spacing w:after="60" w:line="240" w:lineRule="auto"/>
              <w:rPr>
                <w:rFonts w:asciiTheme="minorHAnsi" w:hAnsiTheme="minorHAnsi" w:cstheme="minorHAnsi"/>
                <w:sz w:val="20"/>
                <w:szCs w:val="20"/>
              </w:rPr>
            </w:pPr>
            <w:r w:rsidRPr="003033D9">
              <w:rPr>
                <w:rFonts w:asciiTheme="minorHAnsi" w:hAnsiTheme="minorHAnsi" w:cstheme="minorHAnsi"/>
                <w:sz w:val="20"/>
                <w:szCs w:val="20"/>
              </w:rPr>
              <w:t>On track</w:t>
            </w:r>
          </w:p>
          <w:p w14:paraId="4B9672CC" w14:textId="77777777" w:rsidR="005D39F3" w:rsidRDefault="00606F52" w:rsidP="0061781A">
            <w:pPr>
              <w:pStyle w:val="Tablebodycopy"/>
              <w:numPr>
                <w:ilvl w:val="0"/>
                <w:numId w:val="93"/>
              </w:numPr>
              <w:spacing w:after="60" w:line="240" w:lineRule="auto"/>
              <w:ind w:left="180" w:hanging="142"/>
              <w:textAlignment w:val="center"/>
              <w:rPr>
                <w:rFonts w:asciiTheme="minorHAnsi" w:hAnsiTheme="minorHAnsi" w:cstheme="minorHAnsi"/>
              </w:rPr>
            </w:pPr>
            <w:r w:rsidRPr="00382C00">
              <w:rPr>
                <w:rFonts w:asciiTheme="minorHAnsi" w:hAnsiTheme="minorHAnsi" w:cstheme="minorHAnsi"/>
              </w:rPr>
              <w:t>The ACT Public Service Graduate program continues to be delivered each calendar year.</w:t>
            </w:r>
          </w:p>
          <w:p w14:paraId="7361A3DE" w14:textId="5D67366B" w:rsidR="00606F52" w:rsidRPr="005D39F3" w:rsidRDefault="00606F52" w:rsidP="0061781A">
            <w:pPr>
              <w:pStyle w:val="Tablebodycopy"/>
              <w:numPr>
                <w:ilvl w:val="0"/>
                <w:numId w:val="93"/>
              </w:numPr>
              <w:spacing w:after="60" w:line="240" w:lineRule="auto"/>
              <w:ind w:left="180" w:hanging="142"/>
              <w:textAlignment w:val="center"/>
              <w:rPr>
                <w:rFonts w:asciiTheme="minorHAnsi" w:hAnsiTheme="minorHAnsi" w:cstheme="minorHAnsi"/>
              </w:rPr>
            </w:pPr>
            <w:r w:rsidRPr="005D39F3">
              <w:rPr>
                <w:rFonts w:asciiTheme="minorHAnsi" w:hAnsiTheme="minorHAnsi" w:cstheme="minorHAnsi"/>
              </w:rPr>
              <w:t xml:space="preserve">In 2022, 14% of the graduate cohort identified as people with disability. </w:t>
            </w:r>
            <w:r w:rsidR="005D39F3" w:rsidRPr="005D39F3">
              <w:rPr>
                <w:rFonts w:asciiTheme="minorHAnsi" w:hAnsiTheme="minorHAnsi" w:cstheme="minorHAnsi"/>
              </w:rPr>
              <w:t>The graduate team work in tandem with graduate coordinators and supervisors to provide tailored support and reasonable adjustment assistance, in some cases varying by rotation.</w:t>
            </w:r>
          </w:p>
        </w:tc>
      </w:tr>
    </w:tbl>
    <w:p w14:paraId="47AFBCDA" w14:textId="77777777" w:rsidR="00424FDB" w:rsidRDefault="00424FDB">
      <w:pPr>
        <w:spacing w:after="200" w:line="276" w:lineRule="auto"/>
      </w:pPr>
      <w:r>
        <w:br w:type="page"/>
      </w:r>
    </w:p>
    <w:p w14:paraId="4A63696E" w14:textId="06EC9846" w:rsidR="00375E34" w:rsidRDefault="00375E34" w:rsidP="00B30CD7">
      <w:pPr>
        <w:pStyle w:val="H3Employment"/>
      </w:pPr>
      <w:bookmarkStart w:id="27" w:name="_Toc152243552"/>
      <w:bookmarkStart w:id="28" w:name="_Toc152243709"/>
      <w:r w:rsidRPr="00375E34">
        <w:lastRenderedPageBreak/>
        <w:t xml:space="preserve">Northern Territory </w:t>
      </w:r>
      <w:r w:rsidR="00D538D9">
        <w:t>–</w:t>
      </w:r>
      <w:r w:rsidRPr="00375E34">
        <w:t xml:space="preserve"> Employment</w:t>
      </w:r>
      <w:bookmarkEnd w:id="27"/>
      <w:bookmarkEnd w:id="28"/>
    </w:p>
    <w:tbl>
      <w:tblPr>
        <w:tblW w:w="5000" w:type="pct"/>
        <w:tblLook w:val="04A0" w:firstRow="1" w:lastRow="0" w:firstColumn="1" w:lastColumn="0" w:noHBand="0" w:noVBand="1"/>
      </w:tblPr>
      <w:tblGrid>
        <w:gridCol w:w="647"/>
        <w:gridCol w:w="3281"/>
        <w:gridCol w:w="1425"/>
        <w:gridCol w:w="2475"/>
        <w:gridCol w:w="3281"/>
        <w:gridCol w:w="3281"/>
      </w:tblGrid>
      <w:tr w:rsidR="006D1B15" w:rsidRPr="006D1B15" w14:paraId="222C96C5" w14:textId="77777777" w:rsidTr="006D1B15">
        <w:trPr>
          <w:tblHeader/>
        </w:trPr>
        <w:tc>
          <w:tcPr>
            <w:tcW w:w="1365" w:type="pct"/>
            <w:gridSpan w:val="2"/>
            <w:tcBorders>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3A40BB4D" w14:textId="77777777" w:rsidR="0095359C" w:rsidRPr="006D1B15" w:rsidRDefault="0095359C" w:rsidP="00B138C3">
            <w:pPr>
              <w:spacing w:after="60" w:line="240" w:lineRule="auto"/>
              <w:rPr>
                <w:rFonts w:eastAsia="Times New Roman" w:cstheme="minorHAnsi"/>
                <w:b/>
                <w:bCs/>
                <w:color w:val="FFFFFF" w:themeColor="background1"/>
                <w:sz w:val="20"/>
                <w:szCs w:val="20"/>
                <w:lang w:val="en-AU" w:eastAsia="en-AU"/>
              </w:rPr>
            </w:pPr>
            <w:r w:rsidRPr="006D1B15">
              <w:rPr>
                <w:rFonts w:eastAsia="Times New Roman" w:cstheme="minorHAnsi"/>
                <w:b/>
                <w:bCs/>
                <w:color w:val="FFFFFF" w:themeColor="background1"/>
                <w:sz w:val="20"/>
                <w:szCs w:val="20"/>
                <w:lang w:val="en-AU" w:eastAsia="en-AU"/>
              </w:rPr>
              <w:t>Action</w:t>
            </w:r>
          </w:p>
        </w:tc>
        <w:tc>
          <w:tcPr>
            <w:tcW w:w="495" w:type="pct"/>
            <w:tcBorders>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605E58F4" w14:textId="77777777" w:rsidR="0095359C" w:rsidRPr="006D1B15" w:rsidRDefault="0095359C" w:rsidP="00B138C3">
            <w:pPr>
              <w:spacing w:after="60" w:line="240" w:lineRule="auto"/>
              <w:rPr>
                <w:rFonts w:eastAsia="Times New Roman" w:cstheme="minorHAnsi"/>
                <w:b/>
                <w:bCs/>
                <w:color w:val="FFFFFF" w:themeColor="background1"/>
                <w:sz w:val="20"/>
                <w:szCs w:val="20"/>
                <w:lang w:val="en-AU" w:eastAsia="en-AU"/>
              </w:rPr>
            </w:pPr>
            <w:r w:rsidRPr="006D1B15">
              <w:rPr>
                <w:rFonts w:eastAsia="Times New Roman" w:cstheme="minorHAnsi"/>
                <w:b/>
                <w:bCs/>
                <w:color w:val="FFFFFF" w:themeColor="background1"/>
                <w:sz w:val="20"/>
                <w:szCs w:val="20"/>
                <w:lang w:val="en-AU" w:eastAsia="en-AU"/>
              </w:rPr>
              <w:t xml:space="preserve">Timeline </w:t>
            </w:r>
          </w:p>
        </w:tc>
        <w:tc>
          <w:tcPr>
            <w:tcW w:w="860" w:type="pct"/>
            <w:tcBorders>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1E877CA2" w14:textId="77777777" w:rsidR="0095359C" w:rsidRPr="006D1B15" w:rsidRDefault="0095359C" w:rsidP="00B138C3">
            <w:pPr>
              <w:spacing w:after="60" w:line="240" w:lineRule="auto"/>
              <w:rPr>
                <w:rFonts w:eastAsia="Times New Roman" w:cstheme="minorHAnsi"/>
                <w:b/>
                <w:bCs/>
                <w:color w:val="FFFFFF" w:themeColor="background1"/>
                <w:sz w:val="20"/>
                <w:szCs w:val="20"/>
                <w:lang w:val="en-AU" w:eastAsia="en-AU"/>
              </w:rPr>
            </w:pPr>
            <w:r w:rsidRPr="006D1B15">
              <w:rPr>
                <w:rFonts w:eastAsia="Times New Roman" w:cstheme="minorHAnsi"/>
                <w:b/>
                <w:bCs/>
                <w:color w:val="FFFFFF" w:themeColor="background1"/>
                <w:sz w:val="20"/>
                <w:szCs w:val="20"/>
                <w:lang w:val="en-AU" w:eastAsia="en-AU"/>
              </w:rPr>
              <w:t>Indicator(s)</w:t>
            </w:r>
          </w:p>
        </w:tc>
        <w:tc>
          <w:tcPr>
            <w:tcW w:w="1140" w:type="pct"/>
            <w:tcBorders>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4EC50D38" w14:textId="77777777" w:rsidR="0095359C" w:rsidRPr="006D1B15" w:rsidRDefault="0095359C" w:rsidP="00B138C3">
            <w:pPr>
              <w:spacing w:after="60" w:line="240" w:lineRule="auto"/>
              <w:rPr>
                <w:rFonts w:eastAsia="Times New Roman" w:cstheme="minorHAnsi"/>
                <w:b/>
                <w:bCs/>
                <w:color w:val="FFFFFF" w:themeColor="background1"/>
                <w:sz w:val="20"/>
                <w:szCs w:val="20"/>
                <w:lang w:val="en-AU" w:eastAsia="en-AU"/>
              </w:rPr>
            </w:pPr>
            <w:r w:rsidRPr="006D1B15">
              <w:rPr>
                <w:rFonts w:eastAsia="Times New Roman" w:cstheme="minorHAnsi"/>
                <w:b/>
                <w:bCs/>
                <w:color w:val="FFFFFF" w:themeColor="background1"/>
                <w:sz w:val="20"/>
                <w:szCs w:val="20"/>
                <w:lang w:val="en-AU" w:eastAsia="en-AU"/>
              </w:rPr>
              <w:t>2022-2023 Status and Progress</w:t>
            </w:r>
          </w:p>
        </w:tc>
        <w:tc>
          <w:tcPr>
            <w:tcW w:w="1140" w:type="pct"/>
            <w:tcBorders>
              <w:left w:val="single" w:sz="4" w:space="0" w:color="FFFFFF" w:themeColor="background1"/>
              <w:bottom w:val="single" w:sz="4" w:space="0" w:color="auto"/>
              <w:right w:val="single" w:sz="4" w:space="0" w:color="FFFFFF" w:themeColor="background1"/>
            </w:tcBorders>
            <w:shd w:val="clear" w:color="auto" w:fill="54346E"/>
            <w:tcMar>
              <w:top w:w="115" w:type="dxa"/>
              <w:left w:w="115" w:type="dxa"/>
              <w:bottom w:w="115" w:type="dxa"/>
              <w:right w:w="115" w:type="dxa"/>
            </w:tcMar>
            <w:vAlign w:val="bottom"/>
          </w:tcPr>
          <w:p w14:paraId="78990A49" w14:textId="77777777" w:rsidR="0095359C" w:rsidRPr="006D1B15" w:rsidRDefault="0095359C" w:rsidP="00B138C3">
            <w:pPr>
              <w:spacing w:after="60" w:line="240" w:lineRule="auto"/>
              <w:rPr>
                <w:rFonts w:eastAsia="Times New Roman" w:cstheme="minorHAnsi"/>
                <w:b/>
                <w:bCs/>
                <w:color w:val="FFFFFF" w:themeColor="background1"/>
                <w:sz w:val="20"/>
                <w:szCs w:val="20"/>
                <w:lang w:val="en-AU" w:eastAsia="en-AU"/>
              </w:rPr>
            </w:pPr>
            <w:r w:rsidRPr="006D1B15">
              <w:rPr>
                <w:rFonts w:eastAsia="Times New Roman" w:cstheme="minorHAnsi"/>
                <w:b/>
                <w:bCs/>
                <w:color w:val="FFFFFF" w:themeColor="background1"/>
                <w:sz w:val="20"/>
                <w:szCs w:val="20"/>
                <w:lang w:val="en-AU" w:eastAsia="en-AU"/>
              </w:rPr>
              <w:t>2021-2022 Status and Progress</w:t>
            </w:r>
          </w:p>
        </w:tc>
      </w:tr>
      <w:tr w:rsidR="0095359C" w:rsidRPr="00382C00" w14:paraId="6B0A8B18" w14:textId="77777777" w:rsidTr="006D1B15">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3A0CDF9" w14:textId="77777777" w:rsidR="0095359C" w:rsidRPr="003033D9" w:rsidRDefault="0095359C" w:rsidP="006D1B15">
            <w:pPr>
              <w:pStyle w:val="H4Employment"/>
              <w:rPr>
                <w:lang w:val="en-AU"/>
              </w:rPr>
            </w:pPr>
            <w:r w:rsidRPr="003033D9">
              <w:rPr>
                <w:lang w:val="en-AU"/>
              </w:rPr>
              <w:t>Objective 1 - Increase employment of people with disability.</w:t>
            </w:r>
          </w:p>
        </w:tc>
      </w:tr>
      <w:tr w:rsidR="00E11812" w:rsidRPr="00382C00" w14:paraId="0B8D474C" w14:textId="77777777" w:rsidTr="006D1B15">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4E50C473" w14:textId="3FFFEE68" w:rsidR="00E11812" w:rsidRPr="003033D9" w:rsidRDefault="00E11812" w:rsidP="00B138C3">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3033D9">
              <w:rPr>
                <w:rFonts w:eastAsiaTheme="minorEastAsia" w:cstheme="minorHAnsi"/>
                <w:b/>
                <w:bCs/>
                <w:color w:val="000000"/>
                <w:sz w:val="20"/>
                <w:szCs w:val="20"/>
                <w:lang w:val="en-US" w:eastAsia="en-IN"/>
              </w:rPr>
              <w:t>Employment – Northern Territory</w:t>
            </w:r>
          </w:p>
        </w:tc>
      </w:tr>
      <w:tr w:rsidR="0095359C" w:rsidRPr="00382C00" w14:paraId="2DBCE8F5" w14:textId="77777777" w:rsidTr="006D1B15">
        <w:tc>
          <w:tcPr>
            <w:tcW w:w="225" w:type="pct"/>
            <w:tcBorders>
              <w:top w:val="single" w:sz="4" w:space="0" w:color="auto"/>
              <w:left w:val="single" w:sz="4" w:space="0" w:color="FFFFFF" w:themeColor="background1"/>
              <w:bottom w:val="single" w:sz="4" w:space="0" w:color="auto"/>
              <w:right w:val="single" w:sz="4" w:space="0" w:color="auto"/>
            </w:tcBorders>
            <w:shd w:val="clear" w:color="auto" w:fill="F3F1F5"/>
            <w:tcMar>
              <w:top w:w="115" w:type="dxa"/>
              <w:left w:w="115" w:type="dxa"/>
              <w:bottom w:w="115" w:type="dxa"/>
              <w:right w:w="115" w:type="dxa"/>
            </w:tcMar>
          </w:tcPr>
          <w:p w14:paraId="0E86F60F" w14:textId="77777777" w:rsidR="0095359C" w:rsidRPr="003033D9" w:rsidRDefault="0095359C" w:rsidP="00B138C3">
            <w:pPr>
              <w:spacing w:after="60" w:line="240" w:lineRule="auto"/>
              <w:rPr>
                <w:rFonts w:eastAsia="Times New Roman" w:cstheme="minorHAnsi"/>
                <w:sz w:val="20"/>
                <w:szCs w:val="20"/>
                <w:lang w:val="en-AU" w:eastAsia="en-AU"/>
              </w:rPr>
            </w:pPr>
            <w:r w:rsidRPr="003033D9">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6A9A44EF"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Attract, recruit and retain more people with disability in the Northern Territory Public Sector (NTPS)</w:t>
            </w:r>
          </w:p>
          <w:p w14:paraId="3B537A76" w14:textId="77777777" w:rsidR="0095359C" w:rsidRPr="00382C00" w:rsidRDefault="0095359C" w:rsidP="0061781A">
            <w:pPr>
              <w:widowControl w:val="0"/>
              <w:numPr>
                <w:ilvl w:val="0"/>
                <w:numId w:val="100"/>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Facilitate a sector wide Disability Employment Program (DEP) comprised of wage reimbursements and employment supports for:</w:t>
            </w:r>
          </w:p>
          <w:p w14:paraId="0C8DE174" w14:textId="77777777" w:rsidR="0095359C" w:rsidRPr="00382C00" w:rsidRDefault="0095359C" w:rsidP="0061781A">
            <w:pPr>
              <w:widowControl w:val="0"/>
              <w:numPr>
                <w:ilvl w:val="0"/>
                <w:numId w:val="101"/>
              </w:numPr>
              <w:suppressAutoHyphens/>
              <w:autoSpaceDE w:val="0"/>
              <w:autoSpaceDN w:val="0"/>
              <w:adjustRightInd w:val="0"/>
              <w:spacing w:after="60" w:line="240" w:lineRule="auto"/>
              <w:ind w:left="576" w:hanging="288"/>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Entry level, temporary roles for people with disability who cannot compete for public sector roles on the basis of merit.</w:t>
            </w:r>
          </w:p>
          <w:p w14:paraId="3A0ED7C9" w14:textId="77777777" w:rsidR="0095359C" w:rsidRPr="00382C00" w:rsidRDefault="0095359C" w:rsidP="0061781A">
            <w:pPr>
              <w:widowControl w:val="0"/>
              <w:numPr>
                <w:ilvl w:val="0"/>
                <w:numId w:val="101"/>
              </w:numPr>
              <w:suppressAutoHyphens/>
              <w:autoSpaceDE w:val="0"/>
              <w:autoSpaceDN w:val="0"/>
              <w:adjustRightInd w:val="0"/>
              <w:spacing w:after="60" w:line="240" w:lineRule="auto"/>
              <w:ind w:left="576" w:hanging="288"/>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NTPS traineeships and graduate roles for people with disability.</w:t>
            </w:r>
          </w:p>
          <w:p w14:paraId="66792025" w14:textId="77777777" w:rsidR="0095359C" w:rsidRPr="00382C00" w:rsidRDefault="0095359C" w:rsidP="0061781A">
            <w:pPr>
              <w:numPr>
                <w:ilvl w:val="0"/>
                <w:numId w:val="100"/>
              </w:numPr>
              <w:spacing w:after="60" w:line="240" w:lineRule="auto"/>
              <w:ind w:left="313" w:hanging="313"/>
              <w:rPr>
                <w:rFonts w:eastAsia="Times New Roman" w:cstheme="minorHAnsi"/>
                <w:sz w:val="20"/>
                <w:szCs w:val="20"/>
                <w:lang w:val="en-AU" w:eastAsia="en-AU"/>
              </w:rPr>
            </w:pPr>
            <w:r w:rsidRPr="00382C00">
              <w:rPr>
                <w:rFonts w:cstheme="minorHAnsi"/>
                <w:sz w:val="20"/>
                <w:szCs w:val="20"/>
                <w:lang w:val="en-AU"/>
              </w:rPr>
              <w:t>Implement a special measures in recruitment pilot program targeting people with disabilities for vacancies that are mid-senior level mainstream roles.</w:t>
            </w:r>
          </w:p>
          <w:p w14:paraId="4FD31B62" w14:textId="77777777" w:rsidR="0095359C" w:rsidRPr="00382C00" w:rsidRDefault="0095359C" w:rsidP="00B138C3">
            <w:pPr>
              <w:spacing w:after="60" w:line="240" w:lineRule="auto"/>
              <w:rPr>
                <w:rFonts w:eastAsia="Times New Roman" w:cstheme="minorHAnsi"/>
                <w:sz w:val="20"/>
                <w:szCs w:val="20"/>
                <w:lang w:val="en-AU" w:eastAsia="en-AU"/>
              </w:rPr>
            </w:pPr>
          </w:p>
          <w:p w14:paraId="70CE66AD" w14:textId="088A89DA" w:rsidR="0095359C" w:rsidRPr="00382C00" w:rsidRDefault="0095359C" w:rsidP="00B138C3">
            <w:pPr>
              <w:spacing w:after="60" w:line="240" w:lineRule="auto"/>
              <w:rPr>
                <w:rFonts w:eastAsia="Times New Roman" w:cstheme="minorHAnsi"/>
                <w:sz w:val="20"/>
                <w:szCs w:val="20"/>
                <w:lang w:val="en-AU" w:eastAsia="en-AU"/>
              </w:rPr>
            </w:pPr>
            <w:r w:rsidRPr="00382C00">
              <w:rPr>
                <w:rFonts w:eastAsia="Times New Roman" w:cstheme="minorHAnsi"/>
                <w:i/>
                <w:sz w:val="20"/>
                <w:szCs w:val="20"/>
                <w:lang w:val="en-AU" w:eastAsia="en-AU"/>
              </w:rPr>
              <w:t xml:space="preserve">Linked to </w:t>
            </w:r>
            <w:r w:rsidR="004C0DCA" w:rsidRPr="00382C00">
              <w:rPr>
                <w:rFonts w:eastAsia="Times New Roman" w:cstheme="minorHAnsi"/>
                <w:i/>
                <w:sz w:val="20"/>
                <w:szCs w:val="20"/>
                <w:lang w:val="en-AU" w:eastAsia="en-AU"/>
              </w:rPr>
              <w:t xml:space="preserve">Employment and financial security </w:t>
            </w:r>
            <w:r w:rsidRPr="00382C00">
              <w:rPr>
                <w:rFonts w:eastAsia="Times New Roman" w:cstheme="minorHAnsi"/>
                <w:i/>
                <w:sz w:val="20"/>
                <w:szCs w:val="20"/>
                <w:lang w:val="en-AU" w:eastAsia="en-AU"/>
              </w:rPr>
              <w:t>Policy Priority 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945E027"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48B501D3"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6313C455"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085FD211"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Annual (Ongoing)</w:t>
            </w:r>
          </w:p>
          <w:p w14:paraId="5F0A79D7"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2FF118A1"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4F4AA510"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7DAB4913"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2F1F5E2E"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616CE359"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295AC8F7"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1ADC7A55" w14:textId="77777777" w:rsidR="0095359C" w:rsidRPr="00382C00" w:rsidRDefault="0095359C" w:rsidP="00B138C3">
            <w:pPr>
              <w:spacing w:after="60" w:line="240" w:lineRule="auto"/>
              <w:rPr>
                <w:rFonts w:eastAsia="Times New Roman" w:cstheme="minorHAnsi"/>
                <w:b/>
                <w:sz w:val="20"/>
                <w:szCs w:val="20"/>
                <w:lang w:val="en-AU" w:eastAsia="en-AU"/>
              </w:rPr>
            </w:pPr>
            <w:r w:rsidRPr="00382C00">
              <w:rPr>
                <w:rFonts w:cstheme="minorHAnsi"/>
                <w:b/>
                <w:sz w:val="20"/>
                <w:szCs w:val="20"/>
                <w:lang w:val="en-AU"/>
              </w:rPr>
              <w:t>2021-2022 and 2022-2023</w:t>
            </w:r>
          </w:p>
        </w:tc>
        <w:tc>
          <w:tcPr>
            <w:tcW w:w="86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0422AE9" w14:textId="77777777" w:rsidR="0095359C" w:rsidRPr="00382C00" w:rsidRDefault="0095359C" w:rsidP="0061781A">
            <w:pPr>
              <w:widowControl w:val="0"/>
              <w:numPr>
                <w:ilvl w:val="0"/>
                <w:numId w:val="102"/>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(a) </w:t>
            </w:r>
          </w:p>
          <w:p w14:paraId="2574E90A" w14:textId="77777777" w:rsidR="0095359C" w:rsidRPr="00382C00" w:rsidRDefault="0095359C" w:rsidP="00B138C3">
            <w:pPr>
              <w:widowControl w:val="0"/>
              <w:numPr>
                <w:ilvl w:val="0"/>
                <w:numId w:val="2"/>
              </w:numPr>
              <w:suppressAutoHyphens/>
              <w:autoSpaceDE w:val="0"/>
              <w:autoSpaceDN w:val="0"/>
              <w:adjustRightInd w:val="0"/>
              <w:spacing w:after="60" w:line="240" w:lineRule="auto"/>
              <w:ind w:left="432"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Percentage of people with disability employed in the NTPS.</w:t>
            </w:r>
          </w:p>
          <w:p w14:paraId="111CE78C" w14:textId="77777777" w:rsidR="0095359C" w:rsidRPr="00382C00" w:rsidRDefault="0095359C" w:rsidP="00B138C3">
            <w:pPr>
              <w:widowControl w:val="0"/>
              <w:suppressAutoHyphens/>
              <w:autoSpaceDE w:val="0"/>
              <w:autoSpaceDN w:val="0"/>
              <w:adjustRightInd w:val="0"/>
              <w:spacing w:after="60" w:line="240" w:lineRule="auto"/>
              <w:ind w:left="348"/>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(b)</w:t>
            </w:r>
          </w:p>
          <w:p w14:paraId="1CEBA134" w14:textId="77777777" w:rsidR="0095359C" w:rsidRPr="00382C00" w:rsidRDefault="0095359C" w:rsidP="00B138C3">
            <w:pPr>
              <w:widowControl w:val="0"/>
              <w:numPr>
                <w:ilvl w:val="0"/>
                <w:numId w:val="2"/>
              </w:numPr>
              <w:suppressAutoHyphens/>
              <w:autoSpaceDE w:val="0"/>
              <w:autoSpaceDN w:val="0"/>
              <w:adjustRightInd w:val="0"/>
              <w:spacing w:after="60" w:line="240" w:lineRule="auto"/>
              <w:ind w:left="432"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Number of DEP participants annually.</w:t>
            </w:r>
          </w:p>
          <w:p w14:paraId="16941C56" w14:textId="77777777" w:rsidR="0095359C" w:rsidRPr="00382C00" w:rsidRDefault="0095359C" w:rsidP="00B138C3">
            <w:pPr>
              <w:widowControl w:val="0"/>
              <w:numPr>
                <w:ilvl w:val="0"/>
                <w:numId w:val="2"/>
              </w:numPr>
              <w:suppressAutoHyphens/>
              <w:autoSpaceDE w:val="0"/>
              <w:autoSpaceDN w:val="0"/>
              <w:adjustRightInd w:val="0"/>
              <w:spacing w:after="60" w:line="240" w:lineRule="auto"/>
              <w:ind w:left="432"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Number of DEP participants securing NTPS employment post their program placement annually.</w:t>
            </w:r>
          </w:p>
          <w:p w14:paraId="4B0FDDEB" w14:textId="77777777" w:rsidR="0095359C" w:rsidRPr="00382C00" w:rsidRDefault="0095359C" w:rsidP="0061781A">
            <w:pPr>
              <w:widowControl w:val="0"/>
              <w:numPr>
                <w:ilvl w:val="0"/>
                <w:numId w:val="102"/>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p>
          <w:p w14:paraId="3AC14F92" w14:textId="77777777" w:rsidR="0095359C" w:rsidRPr="00382C00" w:rsidRDefault="0095359C" w:rsidP="00B138C3">
            <w:pPr>
              <w:widowControl w:val="0"/>
              <w:numPr>
                <w:ilvl w:val="0"/>
                <w:numId w:val="2"/>
              </w:numPr>
              <w:suppressAutoHyphens/>
              <w:autoSpaceDE w:val="0"/>
              <w:autoSpaceDN w:val="0"/>
              <w:adjustRightInd w:val="0"/>
              <w:spacing w:after="60" w:line="240" w:lineRule="auto"/>
              <w:ind w:left="432"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Special measures pilot implemented.</w:t>
            </w:r>
          </w:p>
          <w:p w14:paraId="25166DA8" w14:textId="77777777" w:rsidR="0095359C" w:rsidRPr="00382C00" w:rsidRDefault="0095359C" w:rsidP="00B138C3">
            <w:pPr>
              <w:widowControl w:val="0"/>
              <w:numPr>
                <w:ilvl w:val="0"/>
                <w:numId w:val="2"/>
              </w:numPr>
              <w:suppressAutoHyphens/>
              <w:autoSpaceDE w:val="0"/>
              <w:autoSpaceDN w:val="0"/>
              <w:adjustRightInd w:val="0"/>
              <w:spacing w:after="60" w:line="240" w:lineRule="auto"/>
              <w:ind w:left="432"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Number of vacancies advertised annually.</w:t>
            </w:r>
          </w:p>
          <w:p w14:paraId="687982CC" w14:textId="77777777" w:rsidR="0095359C" w:rsidRPr="00382C00" w:rsidRDefault="0095359C" w:rsidP="0061781A">
            <w:pPr>
              <w:numPr>
                <w:ilvl w:val="0"/>
                <w:numId w:val="43"/>
              </w:numPr>
              <w:spacing w:after="60" w:line="240" w:lineRule="auto"/>
              <w:ind w:left="383" w:hanging="142"/>
              <w:rPr>
                <w:rFonts w:eastAsia="Times New Roman" w:cstheme="minorHAnsi"/>
                <w:sz w:val="20"/>
                <w:szCs w:val="20"/>
                <w:lang w:val="en-AU" w:eastAsia="en-AU"/>
              </w:rPr>
            </w:pPr>
            <w:r w:rsidRPr="00382C00">
              <w:rPr>
                <w:rFonts w:cstheme="minorHAnsi"/>
                <w:sz w:val="20"/>
                <w:szCs w:val="20"/>
                <w:lang w:val="en-AU"/>
              </w:rPr>
              <w:t>Number of vacancies filled with people with disability.</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89BB1DD" w14:textId="77777777" w:rsidR="0095359C" w:rsidRPr="00382C00" w:rsidRDefault="0095359C" w:rsidP="00B138C3">
            <w:pPr>
              <w:widowControl w:val="0"/>
              <w:suppressAutoHyphens/>
              <w:autoSpaceDE w:val="0"/>
              <w:autoSpaceDN w:val="0"/>
              <w:adjustRightInd w:val="0"/>
              <w:spacing w:after="60" w:line="240" w:lineRule="auto"/>
              <w:rPr>
                <w:rFonts w:cstheme="minorHAnsi"/>
                <w:b/>
                <w:color w:val="000000"/>
                <w:sz w:val="20"/>
                <w:szCs w:val="20"/>
                <w:lang w:val="en-AU"/>
              </w:rPr>
            </w:pPr>
            <w:r w:rsidRPr="00382C00">
              <w:rPr>
                <w:rFonts w:cstheme="minorHAnsi"/>
                <w:b/>
                <w:color w:val="000000"/>
                <w:sz w:val="20"/>
                <w:szCs w:val="20"/>
                <w:lang w:val="en-AU"/>
              </w:rPr>
              <w:t>On track</w:t>
            </w:r>
          </w:p>
          <w:p w14:paraId="28033863" w14:textId="77777777" w:rsidR="0095359C" w:rsidRPr="00382C00" w:rsidRDefault="0095359C" w:rsidP="0061781A">
            <w:pPr>
              <w:numPr>
                <w:ilvl w:val="3"/>
                <w:numId w:val="102"/>
              </w:numPr>
              <w:spacing w:after="60" w:line="240" w:lineRule="auto"/>
              <w:ind w:left="358"/>
              <w:rPr>
                <w:rFonts w:cstheme="minorHAnsi"/>
                <w:bCs/>
                <w:sz w:val="20"/>
                <w:szCs w:val="20"/>
                <w:lang w:val="en-AU"/>
              </w:rPr>
            </w:pPr>
            <w:r w:rsidRPr="00382C00">
              <w:rPr>
                <w:rFonts w:cstheme="minorHAnsi"/>
                <w:bCs/>
                <w:sz w:val="20"/>
                <w:szCs w:val="20"/>
                <w:lang w:val="en-AU"/>
              </w:rPr>
              <w:t>(a)</w:t>
            </w:r>
          </w:p>
          <w:p w14:paraId="1E970449" w14:textId="77777777" w:rsidR="0095359C" w:rsidRPr="00382C00" w:rsidRDefault="0095359C" w:rsidP="0061781A">
            <w:pPr>
              <w:numPr>
                <w:ilvl w:val="0"/>
                <w:numId w:val="156"/>
              </w:numPr>
              <w:spacing w:after="60" w:line="240" w:lineRule="auto"/>
              <w:ind w:left="319" w:hanging="319"/>
              <w:rPr>
                <w:rFonts w:cstheme="minorHAnsi"/>
                <w:color w:val="000000"/>
                <w:sz w:val="20"/>
                <w:szCs w:val="20"/>
                <w:lang w:val="en-AU"/>
              </w:rPr>
            </w:pPr>
            <w:r w:rsidRPr="00382C00">
              <w:rPr>
                <w:rFonts w:cstheme="minorHAnsi"/>
                <w:color w:val="000000"/>
                <w:sz w:val="20"/>
                <w:szCs w:val="20"/>
                <w:lang w:val="en-AU"/>
              </w:rPr>
              <w:t>5% of people employed in the NTPS identify as having a disability.</w:t>
            </w:r>
          </w:p>
          <w:p w14:paraId="228C2197" w14:textId="77777777" w:rsidR="0095359C" w:rsidRPr="00382C00" w:rsidRDefault="0095359C" w:rsidP="00B138C3">
            <w:pPr>
              <w:spacing w:after="60" w:line="240" w:lineRule="auto"/>
              <w:ind w:left="358"/>
              <w:rPr>
                <w:rFonts w:cstheme="minorHAnsi"/>
                <w:color w:val="000000"/>
                <w:sz w:val="20"/>
                <w:szCs w:val="20"/>
                <w:lang w:val="en-AU"/>
              </w:rPr>
            </w:pPr>
            <w:r w:rsidRPr="00382C00">
              <w:rPr>
                <w:rFonts w:cstheme="minorHAnsi"/>
                <w:color w:val="000000"/>
                <w:sz w:val="20"/>
                <w:szCs w:val="20"/>
                <w:lang w:val="en-AU"/>
              </w:rPr>
              <w:t>(b)</w:t>
            </w:r>
          </w:p>
          <w:p w14:paraId="74F152C0" w14:textId="77777777" w:rsidR="0095359C" w:rsidRPr="00382C00" w:rsidRDefault="0095359C" w:rsidP="0061781A">
            <w:pPr>
              <w:numPr>
                <w:ilvl w:val="0"/>
                <w:numId w:val="156"/>
              </w:numPr>
              <w:spacing w:after="60" w:line="240" w:lineRule="auto"/>
              <w:ind w:left="319" w:hanging="319"/>
              <w:rPr>
                <w:rFonts w:cstheme="minorHAnsi"/>
                <w:color w:val="000000"/>
                <w:sz w:val="20"/>
                <w:szCs w:val="20"/>
                <w:lang w:val="en-AU"/>
              </w:rPr>
            </w:pPr>
            <w:r w:rsidRPr="00382C00">
              <w:rPr>
                <w:rFonts w:cstheme="minorHAnsi"/>
                <w:color w:val="000000"/>
                <w:sz w:val="20"/>
                <w:szCs w:val="20"/>
                <w:lang w:val="en-AU"/>
              </w:rPr>
              <w:t xml:space="preserve">12 participants were employed under the DEP with four participants obtaining further employment in the NTPS, two of which are permanent positions. </w:t>
            </w:r>
          </w:p>
          <w:p w14:paraId="69009917" w14:textId="77777777" w:rsidR="0095359C" w:rsidRPr="00382C00" w:rsidRDefault="0095359C" w:rsidP="0061781A">
            <w:pPr>
              <w:numPr>
                <w:ilvl w:val="0"/>
                <w:numId w:val="156"/>
              </w:numPr>
              <w:spacing w:after="60" w:line="240" w:lineRule="auto"/>
              <w:ind w:left="319" w:hanging="319"/>
              <w:rPr>
                <w:rFonts w:cstheme="minorHAnsi"/>
                <w:color w:val="000000"/>
                <w:sz w:val="20"/>
                <w:szCs w:val="20"/>
                <w:lang w:val="en-AU"/>
              </w:rPr>
            </w:pPr>
            <w:r w:rsidRPr="00382C00">
              <w:rPr>
                <w:rFonts w:cstheme="minorHAnsi"/>
                <w:color w:val="000000"/>
                <w:sz w:val="20"/>
                <w:szCs w:val="20"/>
                <w:lang w:val="en-AU"/>
              </w:rPr>
              <w:t xml:space="preserve">Two trainees with disability were funded to undertake NTPS traineeships in 2022-2023 period. </w:t>
            </w:r>
          </w:p>
          <w:p w14:paraId="56FE059C" w14:textId="77777777" w:rsidR="0095359C" w:rsidRPr="00382C00" w:rsidRDefault="0095359C" w:rsidP="006F340A">
            <w:pPr>
              <w:spacing w:after="60" w:line="240" w:lineRule="auto"/>
              <w:rPr>
                <w:rFonts w:cstheme="minorHAnsi"/>
                <w:color w:val="000000"/>
                <w:sz w:val="20"/>
                <w:szCs w:val="20"/>
                <w:lang w:val="en-AU"/>
              </w:rPr>
            </w:pPr>
            <w:r w:rsidRPr="00382C00">
              <w:rPr>
                <w:rFonts w:cstheme="minorHAnsi"/>
                <w:color w:val="000000"/>
                <w:sz w:val="20"/>
                <w:szCs w:val="20"/>
                <w:lang w:val="en-AU"/>
              </w:rPr>
              <w:t>2) Special Measures pilot scoped with implementation occurring in 2023-2024.</w:t>
            </w:r>
          </w:p>
          <w:p w14:paraId="6A2A0DFB" w14:textId="77777777" w:rsidR="0095359C" w:rsidRPr="00382C00" w:rsidRDefault="0095359C" w:rsidP="00B138C3">
            <w:pPr>
              <w:spacing w:after="60" w:line="240" w:lineRule="auto"/>
              <w:rPr>
                <w:rFonts w:cstheme="minorHAnsi"/>
                <w:color w:val="000000"/>
                <w:sz w:val="20"/>
                <w:szCs w:val="20"/>
                <w:lang w:val="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A674DFE"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4FCD23D9" w14:textId="77777777" w:rsidR="0095359C" w:rsidRPr="00382C00" w:rsidRDefault="0095359C" w:rsidP="0061781A">
            <w:pPr>
              <w:widowControl w:val="0"/>
              <w:numPr>
                <w:ilvl w:val="0"/>
                <w:numId w:val="103"/>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(a) 4%</w:t>
            </w:r>
          </w:p>
          <w:p w14:paraId="0BE52CD4" w14:textId="77777777" w:rsidR="0095359C" w:rsidRPr="00382C00" w:rsidRDefault="0095359C" w:rsidP="0061781A">
            <w:pPr>
              <w:widowControl w:val="0"/>
              <w:numPr>
                <w:ilvl w:val="0"/>
                <w:numId w:val="104"/>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(b) 17 DEP participants, nil securing employment post program in the reporting period</w:t>
            </w:r>
          </w:p>
          <w:p w14:paraId="70045D22" w14:textId="77777777" w:rsidR="0095359C" w:rsidRPr="00382C00" w:rsidRDefault="0095359C" w:rsidP="00B138C3">
            <w:pPr>
              <w:widowControl w:val="0"/>
              <w:suppressAutoHyphens/>
              <w:autoSpaceDE w:val="0"/>
              <w:autoSpaceDN w:val="0"/>
              <w:adjustRightInd w:val="0"/>
              <w:spacing w:after="60" w:line="240" w:lineRule="auto"/>
              <w:ind w:left="227" w:hanging="227"/>
              <w:rPr>
                <w:rFonts w:eastAsiaTheme="minorEastAsia" w:cstheme="minorHAnsi"/>
                <w:color w:val="000000"/>
                <w:spacing w:val="-4"/>
                <w:sz w:val="20"/>
                <w:szCs w:val="20"/>
                <w:lang w:val="en-US" w:eastAsia="en-IN"/>
              </w:rPr>
            </w:pPr>
          </w:p>
          <w:p w14:paraId="7275D6C3" w14:textId="5E174E1A" w:rsidR="0095359C" w:rsidRPr="00382C00" w:rsidRDefault="0095359C" w:rsidP="0061781A">
            <w:pPr>
              <w:pStyle w:val="ListParagraph"/>
              <w:numPr>
                <w:ilvl w:val="0"/>
                <w:numId w:val="104"/>
              </w:numPr>
              <w:spacing w:after="60" w:line="240" w:lineRule="auto"/>
              <w:ind w:left="398" w:hanging="284"/>
              <w:rPr>
                <w:rFonts w:eastAsia="Times New Roman" w:cstheme="minorHAnsi"/>
                <w:sz w:val="20"/>
                <w:szCs w:val="20"/>
                <w:lang w:val="en-AU" w:eastAsia="en-AU"/>
              </w:rPr>
            </w:pPr>
            <w:r w:rsidRPr="00382C00">
              <w:rPr>
                <w:rFonts w:cstheme="minorHAnsi"/>
                <w:sz w:val="20"/>
                <w:szCs w:val="20"/>
                <w:lang w:val="en-AU"/>
              </w:rPr>
              <w:t>Scoping commenced, implementation in 2022-23</w:t>
            </w:r>
          </w:p>
        </w:tc>
      </w:tr>
      <w:tr w:rsidR="0095359C" w:rsidRPr="006F340A" w14:paraId="6A2BBA5E" w14:textId="77777777" w:rsidTr="006D1B15">
        <w:tc>
          <w:tcPr>
            <w:tcW w:w="225" w:type="pct"/>
            <w:tcBorders>
              <w:top w:val="single" w:sz="4" w:space="0" w:color="auto"/>
              <w:left w:val="single" w:sz="4" w:space="0" w:color="FFFFFF" w:themeColor="background1"/>
              <w:bottom w:val="single" w:sz="4" w:space="0" w:color="auto"/>
              <w:right w:val="single" w:sz="4" w:space="0" w:color="auto"/>
            </w:tcBorders>
            <w:shd w:val="clear" w:color="auto" w:fill="F3F1F5"/>
            <w:tcMar>
              <w:top w:w="115" w:type="dxa"/>
              <w:left w:w="115" w:type="dxa"/>
              <w:bottom w:w="115" w:type="dxa"/>
              <w:right w:w="115" w:type="dxa"/>
            </w:tcMar>
          </w:tcPr>
          <w:p w14:paraId="4341CB0E" w14:textId="77777777" w:rsidR="0095359C" w:rsidRPr="006F340A" w:rsidRDefault="0095359C" w:rsidP="006F340A">
            <w:pPr>
              <w:spacing w:after="60" w:line="240" w:lineRule="auto"/>
              <w:rPr>
                <w:rFonts w:eastAsia="Times New Roman" w:cstheme="minorHAnsi"/>
                <w:sz w:val="20"/>
                <w:szCs w:val="20"/>
                <w:lang w:val="en-AU" w:eastAsia="en-AU"/>
              </w:rPr>
            </w:pPr>
            <w:r w:rsidRPr="006F340A">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E17BFF0"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6F340A">
              <w:rPr>
                <w:rFonts w:eastAsiaTheme="minorEastAsia" w:cstheme="minorHAnsi"/>
                <w:b/>
                <w:bCs/>
                <w:color w:val="000000"/>
                <w:spacing w:val="-4"/>
                <w:sz w:val="20"/>
                <w:szCs w:val="20"/>
                <w:lang w:val="en-US" w:eastAsia="en-IN"/>
              </w:rPr>
              <w:t xml:space="preserve">Foster positive and inclusive workplace culture to attract and </w:t>
            </w:r>
            <w:r w:rsidRPr="006F340A">
              <w:rPr>
                <w:rFonts w:eastAsiaTheme="minorEastAsia" w:cstheme="minorHAnsi"/>
                <w:b/>
                <w:bCs/>
                <w:color w:val="000000"/>
                <w:spacing w:val="-4"/>
                <w:sz w:val="20"/>
                <w:szCs w:val="20"/>
                <w:lang w:val="en-US" w:eastAsia="en-IN"/>
              </w:rPr>
              <w:lastRenderedPageBreak/>
              <w:t>retain people with disability in the Northern Territory Public Service (NTPS)</w:t>
            </w:r>
          </w:p>
          <w:p w14:paraId="002B2A97" w14:textId="77777777" w:rsidR="0095359C" w:rsidRPr="006F340A" w:rsidRDefault="0095359C" w:rsidP="0061781A">
            <w:pPr>
              <w:widowControl w:val="0"/>
              <w:numPr>
                <w:ilvl w:val="0"/>
                <w:numId w:val="105"/>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6F340A">
              <w:rPr>
                <w:rFonts w:eastAsiaTheme="minorEastAsia" w:cstheme="minorHAnsi"/>
                <w:color w:val="000000"/>
                <w:spacing w:val="-4"/>
                <w:sz w:val="20"/>
                <w:szCs w:val="20"/>
                <w:lang w:val="en-US" w:eastAsia="en-IN"/>
              </w:rPr>
              <w:t>Implement inclusion and diversity initiatives across the NTPS, including access to online and in-person training, webinars and events.</w:t>
            </w:r>
          </w:p>
          <w:p w14:paraId="130D9283" w14:textId="77777777" w:rsidR="0095359C" w:rsidRPr="006F340A" w:rsidRDefault="0095359C" w:rsidP="0061781A">
            <w:pPr>
              <w:widowControl w:val="0"/>
              <w:numPr>
                <w:ilvl w:val="0"/>
                <w:numId w:val="105"/>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6F340A">
              <w:rPr>
                <w:rFonts w:eastAsiaTheme="minorEastAsia" w:cstheme="minorHAnsi"/>
                <w:color w:val="000000"/>
                <w:spacing w:val="-4"/>
                <w:sz w:val="20"/>
                <w:szCs w:val="20"/>
                <w:lang w:val="en-US" w:eastAsia="en-IN"/>
              </w:rPr>
              <w:t>Continue implementation of the NTPS EmployAbility Strategy 2018-2022.</w:t>
            </w:r>
          </w:p>
          <w:p w14:paraId="0ABA7327" w14:textId="77777777" w:rsidR="0095359C" w:rsidRPr="006F340A" w:rsidRDefault="0095359C" w:rsidP="0061781A">
            <w:pPr>
              <w:widowControl w:val="0"/>
              <w:numPr>
                <w:ilvl w:val="0"/>
                <w:numId w:val="105"/>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6F340A">
              <w:rPr>
                <w:rFonts w:eastAsiaTheme="minorEastAsia" w:cstheme="minorHAnsi"/>
                <w:color w:val="000000"/>
                <w:spacing w:val="-4"/>
                <w:sz w:val="20"/>
                <w:szCs w:val="20"/>
                <w:lang w:val="en-US" w:eastAsia="en-IN"/>
              </w:rPr>
              <w:t>Provide support to enable the NTPS employee-led Disability Reference Group (DRG) to operate.</w:t>
            </w:r>
          </w:p>
          <w:p w14:paraId="2DE04C8F" w14:textId="77777777" w:rsidR="0095359C" w:rsidRPr="006F340A" w:rsidRDefault="0095359C" w:rsidP="0061781A">
            <w:pPr>
              <w:numPr>
                <w:ilvl w:val="0"/>
                <w:numId w:val="105"/>
              </w:numPr>
              <w:spacing w:after="60" w:line="240" w:lineRule="auto"/>
              <w:ind w:left="327" w:hanging="327"/>
              <w:rPr>
                <w:rFonts w:eastAsia="Times New Roman" w:cstheme="minorHAnsi"/>
                <w:sz w:val="20"/>
                <w:szCs w:val="20"/>
                <w:lang w:val="en-AU" w:eastAsia="en-AU"/>
              </w:rPr>
            </w:pPr>
            <w:r w:rsidRPr="006F340A">
              <w:rPr>
                <w:rFonts w:cstheme="minorHAnsi"/>
                <w:sz w:val="20"/>
                <w:szCs w:val="20"/>
                <w:lang w:val="en-AU"/>
              </w:rPr>
              <w:t>Monitor implementation of NTPS agency Disability Action Plans, aligned to the NTPS EmployAbility Strategy.</w:t>
            </w:r>
          </w:p>
          <w:p w14:paraId="10E5C820" w14:textId="77777777" w:rsidR="0095359C" w:rsidRPr="006F340A" w:rsidRDefault="0095359C" w:rsidP="006F340A">
            <w:pPr>
              <w:spacing w:after="60" w:line="240" w:lineRule="auto"/>
              <w:rPr>
                <w:rFonts w:eastAsia="Times New Roman" w:cstheme="minorHAnsi"/>
                <w:sz w:val="20"/>
                <w:szCs w:val="20"/>
                <w:lang w:val="en-AU" w:eastAsia="en-AU"/>
              </w:rPr>
            </w:pPr>
          </w:p>
          <w:p w14:paraId="2A270451" w14:textId="619A00A6" w:rsidR="0095359C" w:rsidRPr="006F340A" w:rsidRDefault="0095359C" w:rsidP="006F340A">
            <w:pPr>
              <w:spacing w:after="60" w:line="240" w:lineRule="auto"/>
              <w:rPr>
                <w:rFonts w:eastAsia="Times New Roman" w:cstheme="minorHAnsi"/>
                <w:i/>
                <w:sz w:val="20"/>
                <w:szCs w:val="20"/>
                <w:lang w:val="en-AU" w:eastAsia="en-AU"/>
              </w:rPr>
            </w:pPr>
            <w:r w:rsidRPr="006F340A">
              <w:rPr>
                <w:rFonts w:eastAsia="Times New Roman" w:cstheme="minorHAnsi"/>
                <w:i/>
                <w:sz w:val="20"/>
                <w:szCs w:val="20"/>
                <w:lang w:val="en-AU" w:eastAsia="en-AU"/>
              </w:rPr>
              <w:t xml:space="preserve">Linked to </w:t>
            </w:r>
            <w:r w:rsidR="004C0DCA" w:rsidRPr="006F340A">
              <w:rPr>
                <w:rFonts w:eastAsia="Times New Roman" w:cstheme="minorHAnsi"/>
                <w:i/>
                <w:sz w:val="20"/>
                <w:szCs w:val="20"/>
                <w:lang w:val="en-AU" w:eastAsia="en-AU"/>
              </w:rPr>
              <w:t xml:space="preserve">Employment and financial security </w:t>
            </w:r>
            <w:r w:rsidRPr="006F340A">
              <w:rPr>
                <w:rFonts w:eastAsia="Times New Roman" w:cstheme="minorHAnsi"/>
                <w:i/>
                <w:sz w:val="20"/>
                <w:szCs w:val="20"/>
                <w:lang w:val="en-AU" w:eastAsia="en-AU"/>
              </w:rPr>
              <w:t>Policy Priority</w:t>
            </w:r>
            <w:r w:rsidR="004C0DCA" w:rsidRPr="006F340A">
              <w:rPr>
                <w:rFonts w:eastAsia="Times New Roman" w:cstheme="minorHAnsi"/>
                <w:i/>
                <w:sz w:val="20"/>
                <w:szCs w:val="20"/>
                <w:lang w:val="en-AU" w:eastAsia="en-AU"/>
              </w:rPr>
              <w:t xml:space="preserve"> </w:t>
            </w:r>
            <w:r w:rsidRPr="006F340A">
              <w:rPr>
                <w:rFonts w:eastAsia="Times New Roman" w:cstheme="minorHAnsi"/>
                <w:i/>
                <w:sz w:val="20"/>
                <w:szCs w:val="20"/>
                <w:lang w:val="en-AU" w:eastAsia="en-AU"/>
              </w:rPr>
              <w:t>1: Increase employment of people with disability</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5DD6A26"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0A3DFBAA"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06EC63A8"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35B7CEAB"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67803728"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6F340A">
              <w:rPr>
                <w:rFonts w:eastAsiaTheme="minorEastAsia" w:cstheme="minorHAnsi"/>
                <w:b/>
                <w:bCs/>
                <w:color w:val="000000"/>
                <w:spacing w:val="-4"/>
                <w:sz w:val="20"/>
                <w:szCs w:val="20"/>
                <w:lang w:val="en-US" w:eastAsia="en-IN"/>
              </w:rPr>
              <w:t>Ongoing</w:t>
            </w:r>
          </w:p>
          <w:p w14:paraId="3CD0ECD9"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361B0937"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463D484A"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6F340A">
              <w:rPr>
                <w:rFonts w:eastAsiaTheme="minorEastAsia" w:cstheme="minorHAnsi"/>
                <w:b/>
                <w:bCs/>
                <w:color w:val="000000"/>
                <w:spacing w:val="-4"/>
                <w:sz w:val="20"/>
                <w:szCs w:val="20"/>
                <w:lang w:val="en-US" w:eastAsia="en-IN"/>
              </w:rPr>
              <w:t xml:space="preserve">2021-2022 and 2022-2023 </w:t>
            </w:r>
          </w:p>
          <w:p w14:paraId="380B1966"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6F340A">
              <w:rPr>
                <w:rFonts w:eastAsiaTheme="minorEastAsia" w:cstheme="minorHAnsi"/>
                <w:b/>
                <w:bCs/>
                <w:color w:val="000000"/>
                <w:spacing w:val="-4"/>
                <w:sz w:val="20"/>
                <w:szCs w:val="20"/>
                <w:lang w:val="en-US" w:eastAsia="en-IN"/>
              </w:rPr>
              <w:t>(Ongoing)</w:t>
            </w:r>
          </w:p>
          <w:p w14:paraId="1CDA21B8"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774C4424"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6F340A">
              <w:rPr>
                <w:rFonts w:eastAsiaTheme="minorEastAsia" w:cstheme="minorHAnsi"/>
                <w:b/>
                <w:bCs/>
                <w:color w:val="000000"/>
                <w:spacing w:val="-4"/>
                <w:sz w:val="20"/>
                <w:szCs w:val="20"/>
                <w:lang w:val="en-US" w:eastAsia="en-IN"/>
              </w:rPr>
              <w:t>Ongoing</w:t>
            </w:r>
          </w:p>
          <w:p w14:paraId="43DF110A"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5F9D7F21" w14:textId="77777777" w:rsidR="0095359C" w:rsidRPr="006F340A" w:rsidRDefault="0095359C" w:rsidP="006F340A">
            <w:pPr>
              <w:spacing w:after="60" w:line="240" w:lineRule="auto"/>
              <w:rPr>
                <w:rFonts w:eastAsia="Times New Roman" w:cstheme="minorHAnsi"/>
                <w:b/>
                <w:sz w:val="20"/>
                <w:szCs w:val="20"/>
                <w:lang w:val="en-AU" w:eastAsia="en-AU"/>
              </w:rPr>
            </w:pPr>
            <w:r w:rsidRPr="006F340A">
              <w:rPr>
                <w:rFonts w:cstheme="minorHAnsi"/>
                <w:b/>
                <w:sz w:val="20"/>
                <w:szCs w:val="20"/>
                <w:lang w:val="en-AU"/>
              </w:rPr>
              <w:t>Annual (Ongoing)</w:t>
            </w:r>
          </w:p>
        </w:tc>
        <w:tc>
          <w:tcPr>
            <w:tcW w:w="86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822EE4E" w14:textId="77777777" w:rsidR="0095359C" w:rsidRPr="006F340A" w:rsidRDefault="0095359C" w:rsidP="0061781A">
            <w:pPr>
              <w:widowControl w:val="0"/>
              <w:numPr>
                <w:ilvl w:val="0"/>
                <w:numId w:val="17"/>
              </w:numPr>
              <w:suppressAutoHyphens/>
              <w:autoSpaceDE w:val="0"/>
              <w:autoSpaceDN w:val="0"/>
              <w:adjustRightInd w:val="0"/>
              <w:spacing w:after="60" w:line="240" w:lineRule="auto"/>
              <w:ind w:left="127" w:hanging="142"/>
              <w:rPr>
                <w:rFonts w:eastAsiaTheme="minorEastAsia" w:cstheme="minorHAnsi"/>
                <w:color w:val="000000"/>
                <w:spacing w:val="-4"/>
                <w:sz w:val="20"/>
                <w:szCs w:val="20"/>
                <w:lang w:val="en-US" w:eastAsia="en-IN"/>
              </w:rPr>
            </w:pPr>
            <w:r w:rsidRPr="006F340A">
              <w:rPr>
                <w:rFonts w:eastAsiaTheme="minorEastAsia" w:cstheme="minorHAnsi"/>
                <w:color w:val="000000"/>
                <w:spacing w:val="-4"/>
                <w:sz w:val="20"/>
                <w:szCs w:val="20"/>
                <w:lang w:val="en-US" w:eastAsia="en-IN"/>
              </w:rPr>
              <w:lastRenderedPageBreak/>
              <w:t xml:space="preserve">Number of initiatives and events </w:t>
            </w:r>
            <w:r w:rsidRPr="006F340A">
              <w:rPr>
                <w:rFonts w:eastAsiaTheme="minorEastAsia" w:cstheme="minorHAnsi"/>
                <w:color w:val="000000"/>
                <w:spacing w:val="-4"/>
                <w:sz w:val="20"/>
                <w:szCs w:val="20"/>
                <w:lang w:val="en-US" w:eastAsia="en-IN"/>
              </w:rPr>
              <w:lastRenderedPageBreak/>
              <w:t>delivered/implemented annually.</w:t>
            </w:r>
          </w:p>
          <w:p w14:paraId="2F1CED98" w14:textId="77777777" w:rsidR="0095359C" w:rsidRPr="006F340A" w:rsidRDefault="0095359C" w:rsidP="006F340A">
            <w:pPr>
              <w:widowControl w:val="0"/>
              <w:suppressAutoHyphens/>
              <w:autoSpaceDE w:val="0"/>
              <w:autoSpaceDN w:val="0"/>
              <w:adjustRightInd w:val="0"/>
              <w:spacing w:after="60" w:line="240" w:lineRule="auto"/>
              <w:ind w:left="127" w:hanging="142"/>
              <w:rPr>
                <w:rFonts w:eastAsiaTheme="minorEastAsia" w:cstheme="minorHAnsi"/>
                <w:b/>
                <w:bCs/>
                <w:color w:val="000000"/>
                <w:spacing w:val="-4"/>
                <w:sz w:val="20"/>
                <w:szCs w:val="20"/>
                <w:lang w:val="en-US" w:eastAsia="en-IN"/>
              </w:rPr>
            </w:pPr>
          </w:p>
          <w:p w14:paraId="03D3B019" w14:textId="77777777" w:rsidR="0095359C" w:rsidRPr="006F340A" w:rsidRDefault="0095359C" w:rsidP="0061781A">
            <w:pPr>
              <w:widowControl w:val="0"/>
              <w:numPr>
                <w:ilvl w:val="0"/>
                <w:numId w:val="17"/>
              </w:numPr>
              <w:suppressAutoHyphens/>
              <w:autoSpaceDE w:val="0"/>
              <w:autoSpaceDN w:val="0"/>
              <w:adjustRightInd w:val="0"/>
              <w:spacing w:after="60" w:line="240" w:lineRule="auto"/>
              <w:ind w:left="127" w:hanging="142"/>
              <w:rPr>
                <w:rFonts w:eastAsiaTheme="minorEastAsia" w:cstheme="minorHAnsi"/>
                <w:color w:val="000000"/>
                <w:spacing w:val="-4"/>
                <w:sz w:val="20"/>
                <w:szCs w:val="20"/>
                <w:lang w:val="en-US" w:eastAsia="en-IN"/>
              </w:rPr>
            </w:pPr>
            <w:r w:rsidRPr="006F340A">
              <w:rPr>
                <w:rFonts w:eastAsiaTheme="minorEastAsia" w:cstheme="minorHAnsi"/>
                <w:color w:val="000000"/>
                <w:spacing w:val="-4"/>
                <w:sz w:val="20"/>
                <w:szCs w:val="20"/>
                <w:lang w:val="en-US" w:eastAsia="en-IN"/>
              </w:rPr>
              <w:t>Strategy implemented and evaluation delivered 2022/23.</w:t>
            </w:r>
          </w:p>
          <w:p w14:paraId="6B175452" w14:textId="77777777" w:rsidR="0095359C" w:rsidRPr="006F340A" w:rsidRDefault="0095359C" w:rsidP="006F340A">
            <w:pPr>
              <w:widowControl w:val="0"/>
              <w:suppressAutoHyphens/>
              <w:autoSpaceDE w:val="0"/>
              <w:autoSpaceDN w:val="0"/>
              <w:adjustRightInd w:val="0"/>
              <w:spacing w:after="60" w:line="240" w:lineRule="auto"/>
              <w:ind w:left="127" w:hanging="142"/>
              <w:rPr>
                <w:rFonts w:eastAsiaTheme="minorEastAsia" w:cstheme="minorHAnsi"/>
                <w:color w:val="000000"/>
                <w:spacing w:val="-4"/>
                <w:sz w:val="20"/>
                <w:szCs w:val="20"/>
                <w:lang w:val="en-US" w:eastAsia="en-IN"/>
              </w:rPr>
            </w:pPr>
          </w:p>
          <w:p w14:paraId="790AB231" w14:textId="77777777" w:rsidR="0095359C" w:rsidRPr="006F340A" w:rsidRDefault="0095359C" w:rsidP="0061781A">
            <w:pPr>
              <w:widowControl w:val="0"/>
              <w:numPr>
                <w:ilvl w:val="0"/>
                <w:numId w:val="17"/>
              </w:numPr>
              <w:suppressAutoHyphens/>
              <w:autoSpaceDE w:val="0"/>
              <w:autoSpaceDN w:val="0"/>
              <w:adjustRightInd w:val="0"/>
              <w:spacing w:after="60" w:line="240" w:lineRule="auto"/>
              <w:ind w:left="127" w:hanging="142"/>
              <w:rPr>
                <w:rFonts w:eastAsiaTheme="minorEastAsia" w:cstheme="minorHAnsi"/>
                <w:color w:val="000000"/>
                <w:spacing w:val="-4"/>
                <w:sz w:val="20"/>
                <w:szCs w:val="20"/>
                <w:lang w:val="en-US" w:eastAsia="en-IN"/>
              </w:rPr>
            </w:pPr>
            <w:r w:rsidRPr="006F340A">
              <w:rPr>
                <w:rFonts w:eastAsiaTheme="minorEastAsia" w:cstheme="minorHAnsi"/>
                <w:color w:val="000000"/>
                <w:spacing w:val="-4"/>
                <w:sz w:val="20"/>
                <w:szCs w:val="20"/>
                <w:lang w:val="en-US" w:eastAsia="en-IN"/>
              </w:rPr>
              <w:t>Number of DRG meetings held annually.</w:t>
            </w:r>
          </w:p>
          <w:p w14:paraId="2A62EAED" w14:textId="77777777" w:rsidR="0095359C" w:rsidRPr="006F340A" w:rsidRDefault="0095359C" w:rsidP="006F340A">
            <w:pPr>
              <w:widowControl w:val="0"/>
              <w:suppressAutoHyphens/>
              <w:autoSpaceDE w:val="0"/>
              <w:autoSpaceDN w:val="0"/>
              <w:adjustRightInd w:val="0"/>
              <w:spacing w:after="60" w:line="240" w:lineRule="auto"/>
              <w:ind w:left="127" w:hanging="142"/>
              <w:rPr>
                <w:rFonts w:eastAsiaTheme="minorEastAsia" w:cstheme="minorHAnsi"/>
                <w:color w:val="000000"/>
                <w:spacing w:val="-4"/>
                <w:sz w:val="20"/>
                <w:szCs w:val="20"/>
                <w:lang w:val="en-US" w:eastAsia="en-IN"/>
              </w:rPr>
            </w:pPr>
          </w:p>
          <w:p w14:paraId="2FDB59F2" w14:textId="77777777" w:rsidR="0095359C" w:rsidRPr="006F340A" w:rsidRDefault="0095359C" w:rsidP="0061781A">
            <w:pPr>
              <w:numPr>
                <w:ilvl w:val="0"/>
                <w:numId w:val="17"/>
              </w:numPr>
              <w:spacing w:after="60" w:line="240" w:lineRule="auto"/>
              <w:ind w:left="127" w:hanging="142"/>
              <w:rPr>
                <w:rFonts w:eastAsia="Times New Roman" w:cstheme="minorHAnsi"/>
                <w:sz w:val="20"/>
                <w:szCs w:val="20"/>
                <w:lang w:val="en-AU" w:eastAsia="en-AU"/>
              </w:rPr>
            </w:pPr>
            <w:r w:rsidRPr="006F340A">
              <w:rPr>
                <w:rFonts w:cstheme="minorHAnsi"/>
                <w:sz w:val="20"/>
                <w:szCs w:val="20"/>
                <w:lang w:val="en-AU"/>
              </w:rPr>
              <w:t xml:space="preserve">DAPs reporting to </w:t>
            </w:r>
            <w:r w:rsidRPr="006F340A">
              <w:rPr>
                <w:rFonts w:cstheme="minorHAnsi"/>
                <w:color w:val="000000"/>
                <w:sz w:val="20"/>
                <w:szCs w:val="20"/>
                <w:lang w:val="en-AU"/>
              </w:rPr>
              <w:t>Office for Commissioner for Public Employment (</w:t>
            </w:r>
            <w:r w:rsidRPr="006F340A">
              <w:rPr>
                <w:rFonts w:cstheme="minorHAnsi"/>
                <w:sz w:val="20"/>
                <w:szCs w:val="20"/>
                <w:lang w:val="en-AU"/>
              </w:rPr>
              <w:t>OCPE) annually. Improvement in engagement and job satisfaction scores of employees with disability as per results of biennial employee perception survey.</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D165635" w14:textId="77777777" w:rsidR="0095359C" w:rsidRPr="006F340A" w:rsidRDefault="0095359C" w:rsidP="006F340A">
            <w:pPr>
              <w:spacing w:after="60" w:line="240" w:lineRule="auto"/>
              <w:rPr>
                <w:rFonts w:cstheme="minorHAnsi"/>
                <w:b/>
                <w:color w:val="000000"/>
                <w:sz w:val="20"/>
                <w:szCs w:val="20"/>
                <w:lang w:val="en-AU"/>
              </w:rPr>
            </w:pPr>
            <w:r w:rsidRPr="006F340A">
              <w:rPr>
                <w:rFonts w:cstheme="minorHAnsi"/>
                <w:b/>
                <w:color w:val="000000"/>
                <w:sz w:val="20"/>
                <w:szCs w:val="20"/>
                <w:lang w:val="en-AU"/>
              </w:rPr>
              <w:lastRenderedPageBreak/>
              <w:t>On track</w:t>
            </w:r>
          </w:p>
          <w:p w14:paraId="2B8E7FF2" w14:textId="77777777" w:rsidR="006F340A" w:rsidRPr="006F340A" w:rsidRDefault="0095359C" w:rsidP="006F340A">
            <w:pPr>
              <w:spacing w:after="60" w:line="240" w:lineRule="auto"/>
              <w:rPr>
                <w:rFonts w:cstheme="minorHAnsi"/>
                <w:color w:val="000000"/>
                <w:sz w:val="20"/>
                <w:szCs w:val="20"/>
                <w:lang w:val="en-AU"/>
              </w:rPr>
            </w:pPr>
            <w:r w:rsidRPr="006F340A">
              <w:rPr>
                <w:rFonts w:cstheme="minorHAnsi"/>
                <w:color w:val="000000"/>
                <w:sz w:val="20"/>
                <w:szCs w:val="20"/>
                <w:lang w:val="en-AU"/>
              </w:rPr>
              <w:lastRenderedPageBreak/>
              <w:t xml:space="preserve">1) </w:t>
            </w:r>
          </w:p>
          <w:p w14:paraId="23C6A7A6" w14:textId="2182A206" w:rsidR="006F340A" w:rsidRPr="006F340A" w:rsidRDefault="0095359C" w:rsidP="0061781A">
            <w:pPr>
              <w:pStyle w:val="ListParagraph"/>
              <w:numPr>
                <w:ilvl w:val="0"/>
                <w:numId w:val="249"/>
              </w:numPr>
              <w:spacing w:after="60" w:line="240" w:lineRule="auto"/>
              <w:ind w:left="398" w:hanging="283"/>
              <w:contextualSpacing w:val="0"/>
              <w:rPr>
                <w:rFonts w:cstheme="minorHAnsi"/>
                <w:color w:val="000000"/>
                <w:sz w:val="20"/>
                <w:szCs w:val="20"/>
                <w:lang w:val="en-AU"/>
              </w:rPr>
            </w:pPr>
            <w:r w:rsidRPr="006F340A">
              <w:rPr>
                <w:rFonts w:cstheme="minorHAnsi"/>
                <w:color w:val="000000"/>
                <w:sz w:val="20"/>
                <w:szCs w:val="20"/>
                <w:lang w:val="en-AU"/>
              </w:rPr>
              <w:t xml:space="preserve">Six virtual and </w:t>
            </w:r>
            <w:r w:rsidR="006F340A" w:rsidRPr="006F340A">
              <w:rPr>
                <w:rFonts w:cstheme="minorHAnsi"/>
                <w:color w:val="000000"/>
                <w:sz w:val="20"/>
                <w:szCs w:val="20"/>
                <w:lang w:val="en-AU"/>
              </w:rPr>
              <w:t>2</w:t>
            </w:r>
            <w:r w:rsidRPr="006F340A">
              <w:rPr>
                <w:rFonts w:cstheme="minorHAnsi"/>
                <w:color w:val="000000"/>
                <w:sz w:val="20"/>
                <w:szCs w:val="20"/>
                <w:lang w:val="en-AU"/>
              </w:rPr>
              <w:t xml:space="preserve"> face to face events were available to employees through NTPS memberships to Diversity Council of Australia, Australian Network on Disability and Pride in Diversity. </w:t>
            </w:r>
          </w:p>
          <w:p w14:paraId="2CF5F90F" w14:textId="19491566" w:rsidR="0095359C" w:rsidRPr="006F340A" w:rsidRDefault="0095359C" w:rsidP="0061781A">
            <w:pPr>
              <w:numPr>
                <w:ilvl w:val="0"/>
                <w:numId w:val="157"/>
              </w:numPr>
              <w:spacing w:after="60" w:line="240" w:lineRule="auto"/>
              <w:ind w:left="398" w:hanging="283"/>
              <w:rPr>
                <w:rFonts w:cstheme="minorHAnsi"/>
                <w:color w:val="000000"/>
                <w:sz w:val="20"/>
                <w:szCs w:val="20"/>
                <w:lang w:val="en-AU"/>
              </w:rPr>
            </w:pPr>
            <w:r w:rsidRPr="006F340A">
              <w:rPr>
                <w:rFonts w:cstheme="minorHAnsi"/>
                <w:sz w:val="20"/>
                <w:szCs w:val="20"/>
                <w:lang w:val="en-AU"/>
              </w:rPr>
              <w:t>OCPE</w:t>
            </w:r>
            <w:r w:rsidRPr="006F340A">
              <w:rPr>
                <w:rFonts w:cstheme="minorHAnsi"/>
                <w:color w:val="000000"/>
                <w:sz w:val="20"/>
                <w:szCs w:val="20"/>
                <w:lang w:val="en-AU"/>
              </w:rPr>
              <w:t xml:space="preserve"> established a Disability Confident Recruiter e-learn module to join a suite of online disability confident training for all employees. </w:t>
            </w:r>
          </w:p>
          <w:p w14:paraId="66AD7BE4" w14:textId="77777777" w:rsidR="006F340A" w:rsidRPr="006F340A" w:rsidRDefault="006F340A" w:rsidP="006F340A">
            <w:pPr>
              <w:spacing w:after="60" w:line="240" w:lineRule="auto"/>
              <w:ind w:left="-106"/>
              <w:rPr>
                <w:rFonts w:cstheme="minorHAnsi"/>
                <w:color w:val="000000"/>
                <w:sz w:val="20"/>
                <w:szCs w:val="20"/>
                <w:lang w:val="en-AU"/>
              </w:rPr>
            </w:pPr>
          </w:p>
          <w:p w14:paraId="43C18E31" w14:textId="77777777" w:rsidR="006F340A" w:rsidRPr="006F340A" w:rsidRDefault="0095359C" w:rsidP="006F340A">
            <w:pPr>
              <w:spacing w:after="60" w:line="240" w:lineRule="auto"/>
              <w:ind w:left="115"/>
              <w:rPr>
                <w:rFonts w:cstheme="minorHAnsi"/>
                <w:color w:val="000000"/>
                <w:sz w:val="20"/>
                <w:szCs w:val="20"/>
                <w:lang w:val="en-AU"/>
              </w:rPr>
            </w:pPr>
            <w:r w:rsidRPr="006F340A">
              <w:rPr>
                <w:rFonts w:cstheme="minorHAnsi"/>
                <w:color w:val="000000"/>
                <w:sz w:val="20"/>
                <w:szCs w:val="20"/>
                <w:lang w:val="en-AU"/>
              </w:rPr>
              <w:t xml:space="preserve">2) </w:t>
            </w:r>
          </w:p>
          <w:p w14:paraId="4E444CAB" w14:textId="2FAE10A6" w:rsidR="006F340A" w:rsidRPr="006F340A" w:rsidRDefault="0095359C" w:rsidP="0061781A">
            <w:pPr>
              <w:pStyle w:val="ListParagraph"/>
              <w:numPr>
                <w:ilvl w:val="0"/>
                <w:numId w:val="157"/>
              </w:numPr>
              <w:spacing w:after="60" w:line="240" w:lineRule="auto"/>
              <w:ind w:left="398" w:hanging="283"/>
              <w:contextualSpacing w:val="0"/>
              <w:rPr>
                <w:rFonts w:cstheme="minorHAnsi"/>
                <w:color w:val="000000"/>
                <w:sz w:val="20"/>
                <w:szCs w:val="20"/>
                <w:lang w:val="en-AU"/>
              </w:rPr>
            </w:pPr>
            <w:r w:rsidRPr="006F340A">
              <w:rPr>
                <w:rFonts w:cstheme="minorHAnsi"/>
                <w:color w:val="000000"/>
                <w:sz w:val="20"/>
                <w:szCs w:val="20"/>
                <w:lang w:val="en-AU"/>
              </w:rPr>
              <w:t xml:space="preserve">Strategy 2018-2022 implemented and evaluated in 2022.  </w:t>
            </w:r>
          </w:p>
          <w:p w14:paraId="73608B10" w14:textId="182B4009" w:rsidR="0095359C" w:rsidRPr="006F340A" w:rsidRDefault="0095359C" w:rsidP="0061781A">
            <w:pPr>
              <w:pStyle w:val="ListParagraph"/>
              <w:numPr>
                <w:ilvl w:val="0"/>
                <w:numId w:val="157"/>
              </w:numPr>
              <w:spacing w:after="60" w:line="240" w:lineRule="auto"/>
              <w:ind w:left="398" w:hanging="283"/>
              <w:contextualSpacing w:val="0"/>
              <w:rPr>
                <w:rFonts w:cstheme="minorHAnsi"/>
                <w:color w:val="000000"/>
                <w:sz w:val="20"/>
                <w:szCs w:val="20"/>
                <w:lang w:val="en-AU"/>
              </w:rPr>
            </w:pPr>
            <w:r w:rsidRPr="006F340A">
              <w:rPr>
                <w:rFonts w:cstheme="minorHAnsi"/>
                <w:color w:val="000000"/>
                <w:sz w:val="20"/>
                <w:szCs w:val="20"/>
                <w:lang w:val="en-AU"/>
              </w:rPr>
              <w:t>A new strategy is in development, due for release in late 2023.</w:t>
            </w:r>
          </w:p>
          <w:p w14:paraId="1DDFF983" w14:textId="77777777" w:rsidR="006F340A" w:rsidRPr="006F340A" w:rsidRDefault="0095359C" w:rsidP="006F340A">
            <w:pPr>
              <w:spacing w:after="60" w:line="240" w:lineRule="auto"/>
              <w:ind w:left="115"/>
              <w:rPr>
                <w:rFonts w:cstheme="minorHAnsi"/>
                <w:color w:val="000000"/>
                <w:sz w:val="20"/>
                <w:szCs w:val="20"/>
                <w:lang w:val="en-AU"/>
              </w:rPr>
            </w:pPr>
            <w:r w:rsidRPr="006F340A">
              <w:rPr>
                <w:rFonts w:cstheme="minorHAnsi"/>
                <w:color w:val="000000"/>
                <w:sz w:val="20"/>
                <w:szCs w:val="20"/>
                <w:lang w:val="en-AU"/>
              </w:rPr>
              <w:t xml:space="preserve">3) </w:t>
            </w:r>
          </w:p>
          <w:p w14:paraId="7F5E585C" w14:textId="77777777" w:rsidR="006F340A" w:rsidRPr="006F340A" w:rsidRDefault="0095359C" w:rsidP="0061781A">
            <w:pPr>
              <w:pStyle w:val="ListParagraph"/>
              <w:numPr>
                <w:ilvl w:val="0"/>
                <w:numId w:val="250"/>
              </w:numPr>
              <w:spacing w:after="60" w:line="240" w:lineRule="auto"/>
              <w:ind w:left="398" w:hanging="283"/>
              <w:contextualSpacing w:val="0"/>
              <w:rPr>
                <w:rFonts w:cstheme="minorHAnsi"/>
                <w:color w:val="000000"/>
                <w:sz w:val="20"/>
                <w:szCs w:val="20"/>
                <w:lang w:val="en-AU"/>
              </w:rPr>
            </w:pPr>
            <w:r w:rsidRPr="006F340A">
              <w:rPr>
                <w:rFonts w:cstheme="minorHAnsi"/>
                <w:color w:val="000000"/>
                <w:sz w:val="20"/>
                <w:szCs w:val="20"/>
                <w:lang w:val="en-AU"/>
              </w:rPr>
              <w:t xml:space="preserve">Two meetings held. </w:t>
            </w:r>
          </w:p>
          <w:p w14:paraId="59C3E41D" w14:textId="29500F0E" w:rsidR="0095359C" w:rsidRPr="006F340A" w:rsidRDefault="0095359C" w:rsidP="0061781A">
            <w:pPr>
              <w:pStyle w:val="ListParagraph"/>
              <w:numPr>
                <w:ilvl w:val="0"/>
                <w:numId w:val="250"/>
              </w:numPr>
              <w:spacing w:after="60" w:line="240" w:lineRule="auto"/>
              <w:ind w:left="398" w:hanging="283"/>
              <w:contextualSpacing w:val="0"/>
              <w:rPr>
                <w:rFonts w:cstheme="minorHAnsi"/>
                <w:color w:val="000000"/>
                <w:sz w:val="20"/>
                <w:szCs w:val="20"/>
                <w:lang w:val="en-AU"/>
              </w:rPr>
            </w:pPr>
            <w:r w:rsidRPr="006F340A">
              <w:rPr>
                <w:rFonts w:cstheme="minorHAnsi"/>
                <w:color w:val="000000"/>
                <w:sz w:val="20"/>
                <w:szCs w:val="20"/>
                <w:lang w:val="en-AU"/>
              </w:rPr>
              <w:t xml:space="preserve">A new DRG with revised ToR and strengthened governance structure to be implemented in late 2023, in line with a new disability employment strategy. </w:t>
            </w:r>
          </w:p>
          <w:p w14:paraId="5D3F003F" w14:textId="77777777" w:rsidR="006F340A" w:rsidRPr="006F340A" w:rsidRDefault="0095359C" w:rsidP="006F340A">
            <w:pPr>
              <w:spacing w:after="60" w:line="240" w:lineRule="auto"/>
              <w:rPr>
                <w:rFonts w:cstheme="minorHAnsi"/>
                <w:color w:val="000000"/>
                <w:sz w:val="20"/>
                <w:szCs w:val="20"/>
                <w:lang w:val="en-AU"/>
              </w:rPr>
            </w:pPr>
            <w:r w:rsidRPr="006F340A">
              <w:rPr>
                <w:rFonts w:cstheme="minorHAnsi"/>
                <w:color w:val="000000"/>
                <w:sz w:val="20"/>
                <w:szCs w:val="20"/>
                <w:lang w:val="en-AU"/>
              </w:rPr>
              <w:t xml:space="preserve"> 4a) </w:t>
            </w:r>
          </w:p>
          <w:p w14:paraId="4B131DC0" w14:textId="6E76C3B6" w:rsidR="0095359C" w:rsidRPr="006F340A" w:rsidRDefault="0095359C" w:rsidP="0061781A">
            <w:pPr>
              <w:pStyle w:val="ListParagraph"/>
              <w:numPr>
                <w:ilvl w:val="0"/>
                <w:numId w:val="250"/>
              </w:numPr>
              <w:spacing w:after="60" w:line="240" w:lineRule="auto"/>
              <w:ind w:left="398" w:hanging="283"/>
              <w:contextualSpacing w:val="0"/>
              <w:rPr>
                <w:rFonts w:cstheme="minorHAnsi"/>
                <w:color w:val="000000"/>
                <w:sz w:val="20"/>
                <w:szCs w:val="20"/>
                <w:lang w:val="en-AU"/>
              </w:rPr>
            </w:pPr>
            <w:r w:rsidRPr="006F340A">
              <w:rPr>
                <w:rFonts w:cstheme="minorHAnsi"/>
                <w:color w:val="000000"/>
                <w:sz w:val="20"/>
                <w:szCs w:val="20"/>
                <w:lang w:val="en-AU"/>
              </w:rPr>
              <w:t xml:space="preserve">Annual DAP reporting process implemented. </w:t>
            </w:r>
          </w:p>
          <w:p w14:paraId="61CFEC6D" w14:textId="77777777" w:rsidR="006F340A" w:rsidRPr="006F340A" w:rsidRDefault="0095359C" w:rsidP="006F340A">
            <w:pPr>
              <w:spacing w:after="60" w:line="240" w:lineRule="auto"/>
              <w:rPr>
                <w:rFonts w:cstheme="minorHAnsi"/>
                <w:color w:val="000000"/>
                <w:sz w:val="20"/>
                <w:szCs w:val="20"/>
                <w:lang w:val="en-AU"/>
              </w:rPr>
            </w:pPr>
            <w:r w:rsidRPr="006F340A">
              <w:rPr>
                <w:rFonts w:cstheme="minorHAnsi"/>
                <w:color w:val="000000"/>
                <w:sz w:val="20"/>
                <w:szCs w:val="20"/>
                <w:lang w:val="en-AU"/>
              </w:rPr>
              <w:lastRenderedPageBreak/>
              <w:t xml:space="preserve">4b) </w:t>
            </w:r>
          </w:p>
          <w:p w14:paraId="27221B10" w14:textId="3D3CAED2" w:rsidR="006F340A" w:rsidRPr="006F340A" w:rsidRDefault="0095359C" w:rsidP="0061781A">
            <w:pPr>
              <w:pStyle w:val="ListParagraph"/>
              <w:numPr>
                <w:ilvl w:val="0"/>
                <w:numId w:val="250"/>
              </w:numPr>
              <w:spacing w:after="60" w:line="240" w:lineRule="auto"/>
              <w:ind w:left="398" w:hanging="283"/>
              <w:contextualSpacing w:val="0"/>
              <w:rPr>
                <w:rFonts w:cstheme="minorHAnsi"/>
                <w:color w:val="000000"/>
                <w:sz w:val="20"/>
                <w:szCs w:val="20"/>
                <w:lang w:val="en-AU"/>
              </w:rPr>
            </w:pPr>
            <w:r w:rsidRPr="006F340A">
              <w:rPr>
                <w:rFonts w:cstheme="minorHAnsi"/>
                <w:color w:val="000000"/>
                <w:sz w:val="20"/>
                <w:szCs w:val="20"/>
                <w:lang w:val="en-AU"/>
              </w:rPr>
              <w:t>The 2021-</w:t>
            </w:r>
            <w:r w:rsidR="006F340A" w:rsidRPr="006F340A">
              <w:rPr>
                <w:rFonts w:cstheme="minorHAnsi"/>
                <w:color w:val="000000"/>
                <w:sz w:val="20"/>
                <w:szCs w:val="20"/>
                <w:lang w:val="en-AU"/>
              </w:rPr>
              <w:t>20</w:t>
            </w:r>
            <w:r w:rsidRPr="006F340A">
              <w:rPr>
                <w:rFonts w:cstheme="minorHAnsi"/>
                <w:color w:val="000000"/>
                <w:sz w:val="20"/>
                <w:szCs w:val="20"/>
                <w:lang w:val="en-AU"/>
              </w:rPr>
              <w:t xml:space="preserve">22 People Matter Survey records employee engagement declined from 64.5% to 61% for people with disability. </w:t>
            </w:r>
          </w:p>
          <w:p w14:paraId="37693A33" w14:textId="177964F0" w:rsidR="0095359C" w:rsidRPr="006F340A" w:rsidRDefault="0095359C" w:rsidP="0061781A">
            <w:pPr>
              <w:pStyle w:val="ListParagraph"/>
              <w:numPr>
                <w:ilvl w:val="0"/>
                <w:numId w:val="157"/>
              </w:numPr>
              <w:spacing w:after="60" w:line="240" w:lineRule="auto"/>
              <w:ind w:left="398" w:hanging="283"/>
              <w:contextualSpacing w:val="0"/>
              <w:rPr>
                <w:rFonts w:eastAsia="Times New Roman" w:cstheme="minorHAnsi"/>
                <w:sz w:val="20"/>
                <w:szCs w:val="20"/>
                <w:lang w:val="en-AU" w:eastAsia="en-AU"/>
              </w:rPr>
            </w:pPr>
            <w:r w:rsidRPr="006F340A">
              <w:rPr>
                <w:rFonts w:cstheme="minorHAnsi"/>
                <w:color w:val="000000"/>
                <w:sz w:val="20"/>
                <w:szCs w:val="20"/>
                <w:lang w:val="en-AU"/>
              </w:rPr>
              <w:t>Employee satisfaction declined from 65% to 62%.  Declines are in line with overall NTPS engagement and job satisfaction.</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AEA7C22" w14:textId="77777777" w:rsidR="0095359C" w:rsidRPr="006F340A" w:rsidRDefault="0095359C" w:rsidP="006F340A">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6F340A">
              <w:rPr>
                <w:rFonts w:eastAsiaTheme="minorEastAsia" w:cstheme="minorHAnsi"/>
                <w:b/>
                <w:bCs/>
                <w:color w:val="000000"/>
                <w:sz w:val="20"/>
                <w:szCs w:val="20"/>
                <w:lang w:val="en-US" w:eastAsia="en-IN"/>
              </w:rPr>
              <w:lastRenderedPageBreak/>
              <w:t>On track</w:t>
            </w:r>
          </w:p>
          <w:p w14:paraId="22739E34" w14:textId="77777777" w:rsidR="0095359C" w:rsidRPr="006F340A" w:rsidRDefault="0095359C" w:rsidP="0061781A">
            <w:pPr>
              <w:widowControl w:val="0"/>
              <w:numPr>
                <w:ilvl w:val="0"/>
                <w:numId w:val="106"/>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6F340A">
              <w:rPr>
                <w:rFonts w:eastAsiaTheme="minorEastAsia" w:cstheme="minorHAnsi"/>
                <w:color w:val="000000"/>
                <w:spacing w:val="-4"/>
                <w:sz w:val="20"/>
                <w:szCs w:val="20"/>
                <w:lang w:val="en-US" w:eastAsia="en-IN"/>
              </w:rPr>
              <w:lastRenderedPageBreak/>
              <w:t>Two events in reporting period</w:t>
            </w:r>
          </w:p>
          <w:p w14:paraId="4888E6C4" w14:textId="77777777" w:rsidR="0095359C" w:rsidRPr="006F340A" w:rsidRDefault="0095359C" w:rsidP="006F340A">
            <w:pPr>
              <w:widowControl w:val="0"/>
              <w:suppressAutoHyphens/>
              <w:autoSpaceDE w:val="0"/>
              <w:autoSpaceDN w:val="0"/>
              <w:adjustRightInd w:val="0"/>
              <w:spacing w:after="60" w:line="240" w:lineRule="auto"/>
              <w:ind w:left="288" w:hanging="288"/>
              <w:rPr>
                <w:rFonts w:eastAsiaTheme="minorEastAsia" w:cstheme="minorHAnsi"/>
                <w:b/>
                <w:bCs/>
                <w:color w:val="000000"/>
                <w:spacing w:val="-4"/>
                <w:sz w:val="20"/>
                <w:szCs w:val="20"/>
                <w:lang w:val="en-US" w:eastAsia="en-IN"/>
              </w:rPr>
            </w:pPr>
          </w:p>
          <w:p w14:paraId="4709B7AF" w14:textId="77777777" w:rsidR="0095359C" w:rsidRPr="006F340A" w:rsidRDefault="0095359C" w:rsidP="0061781A">
            <w:pPr>
              <w:widowControl w:val="0"/>
              <w:numPr>
                <w:ilvl w:val="0"/>
                <w:numId w:val="106"/>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6F340A">
              <w:rPr>
                <w:rFonts w:eastAsiaTheme="minorEastAsia" w:cstheme="minorHAnsi"/>
                <w:color w:val="000000"/>
                <w:spacing w:val="-4"/>
                <w:sz w:val="20"/>
                <w:szCs w:val="20"/>
                <w:lang w:val="en-US" w:eastAsia="en-IN"/>
              </w:rPr>
              <w:t>Strategy implementation on track, evaluation to commence</w:t>
            </w:r>
          </w:p>
          <w:p w14:paraId="5AD87D2E" w14:textId="77777777" w:rsidR="0095359C" w:rsidRPr="006F340A" w:rsidRDefault="0095359C" w:rsidP="006F340A">
            <w:pPr>
              <w:widowControl w:val="0"/>
              <w:suppressAutoHyphens/>
              <w:autoSpaceDE w:val="0"/>
              <w:autoSpaceDN w:val="0"/>
              <w:adjustRightInd w:val="0"/>
              <w:spacing w:after="60" w:line="240" w:lineRule="auto"/>
              <w:ind w:left="288"/>
              <w:rPr>
                <w:rFonts w:eastAsiaTheme="minorEastAsia" w:cstheme="minorHAnsi"/>
                <w:color w:val="000000"/>
                <w:spacing w:val="-4"/>
                <w:sz w:val="20"/>
                <w:szCs w:val="20"/>
                <w:lang w:val="en-US" w:eastAsia="en-IN"/>
              </w:rPr>
            </w:pPr>
          </w:p>
          <w:p w14:paraId="3E4727ED" w14:textId="77777777" w:rsidR="0095359C" w:rsidRPr="006F340A" w:rsidRDefault="0095359C" w:rsidP="0061781A">
            <w:pPr>
              <w:widowControl w:val="0"/>
              <w:numPr>
                <w:ilvl w:val="0"/>
                <w:numId w:val="106"/>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6F340A">
              <w:rPr>
                <w:rFonts w:eastAsiaTheme="minorEastAsia" w:cstheme="minorHAnsi"/>
                <w:color w:val="000000"/>
                <w:spacing w:val="-4"/>
                <w:sz w:val="20"/>
                <w:szCs w:val="20"/>
                <w:lang w:val="en-US" w:eastAsia="en-IN"/>
              </w:rPr>
              <w:t>Five DRG meetings held</w:t>
            </w:r>
          </w:p>
          <w:p w14:paraId="4AD37D3F" w14:textId="77777777" w:rsidR="0095359C" w:rsidRPr="006F340A" w:rsidRDefault="0095359C" w:rsidP="006F340A">
            <w:pPr>
              <w:spacing w:after="60" w:line="240" w:lineRule="auto"/>
              <w:ind w:left="720"/>
              <w:rPr>
                <w:rFonts w:cstheme="minorHAnsi"/>
                <w:sz w:val="20"/>
                <w:szCs w:val="20"/>
                <w:lang w:val="en-AU"/>
              </w:rPr>
            </w:pPr>
          </w:p>
          <w:p w14:paraId="2E78C509" w14:textId="77777777" w:rsidR="0095359C" w:rsidRPr="006F340A" w:rsidRDefault="0095359C" w:rsidP="0061781A">
            <w:pPr>
              <w:numPr>
                <w:ilvl w:val="0"/>
                <w:numId w:val="106"/>
              </w:numPr>
              <w:spacing w:after="60" w:line="240" w:lineRule="auto"/>
              <w:ind w:left="322" w:hanging="322"/>
              <w:rPr>
                <w:rFonts w:eastAsia="Times New Roman" w:cstheme="minorHAnsi"/>
                <w:sz w:val="20"/>
                <w:szCs w:val="20"/>
                <w:lang w:val="en-AU" w:eastAsia="en-AU"/>
              </w:rPr>
            </w:pPr>
            <w:r w:rsidRPr="006F340A">
              <w:rPr>
                <w:rFonts w:cstheme="minorHAnsi"/>
                <w:sz w:val="20"/>
                <w:szCs w:val="20"/>
                <w:lang w:val="en-AU"/>
              </w:rPr>
              <w:t>Annual reporting process implemented</w:t>
            </w:r>
          </w:p>
        </w:tc>
      </w:tr>
      <w:tr w:rsidR="0095359C" w:rsidRPr="00382C00" w14:paraId="5F1C6D12" w14:textId="77777777" w:rsidTr="00F45D71">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A9988A8" w14:textId="77777777" w:rsidR="0095359C" w:rsidRPr="003033D9" w:rsidRDefault="0095359C" w:rsidP="00F45D71">
            <w:pPr>
              <w:pStyle w:val="H4Employment"/>
              <w:rPr>
                <w:rFonts w:eastAsiaTheme="minorEastAsia"/>
                <w:color w:val="000000"/>
                <w:lang w:val="en-US" w:eastAsia="en-IN"/>
              </w:rPr>
            </w:pPr>
            <w:r w:rsidRPr="003033D9">
              <w:rPr>
                <w:rFonts w:eastAsia="Times New Roman"/>
                <w:lang w:val="en-AU" w:eastAsia="en-AU"/>
              </w:rPr>
              <w:lastRenderedPageBreak/>
              <w:t>Objective 2 - Improve the transition of young people with disability from education to employment.</w:t>
            </w:r>
          </w:p>
        </w:tc>
      </w:tr>
      <w:tr w:rsidR="00E11812" w:rsidRPr="00382C00" w14:paraId="4E369177" w14:textId="77777777" w:rsidTr="00F45D71">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A5D0932" w14:textId="546719D2" w:rsidR="00E11812" w:rsidRPr="003033D9" w:rsidRDefault="00E11812" w:rsidP="00B138C3">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3033D9">
              <w:rPr>
                <w:rFonts w:eastAsiaTheme="minorEastAsia" w:cstheme="minorHAnsi"/>
                <w:b/>
                <w:bCs/>
                <w:color w:val="000000"/>
                <w:sz w:val="20"/>
                <w:szCs w:val="20"/>
                <w:lang w:val="en-US" w:eastAsia="en-IN"/>
              </w:rPr>
              <w:t>Employment – Northern Territory</w:t>
            </w:r>
          </w:p>
        </w:tc>
      </w:tr>
      <w:tr w:rsidR="0095359C" w:rsidRPr="00382C00" w14:paraId="023C9851" w14:textId="77777777" w:rsidTr="006D1B15">
        <w:tc>
          <w:tcPr>
            <w:tcW w:w="225" w:type="pct"/>
            <w:tcBorders>
              <w:top w:val="single" w:sz="4" w:space="0" w:color="auto"/>
              <w:left w:val="single" w:sz="4" w:space="0" w:color="FFFFFF" w:themeColor="background1"/>
              <w:bottom w:val="single" w:sz="4" w:space="0" w:color="auto"/>
              <w:right w:val="single" w:sz="4" w:space="0" w:color="auto"/>
            </w:tcBorders>
            <w:shd w:val="clear" w:color="auto" w:fill="F3F1F5"/>
            <w:tcMar>
              <w:top w:w="115" w:type="dxa"/>
              <w:left w:w="115" w:type="dxa"/>
              <w:bottom w:w="115" w:type="dxa"/>
              <w:right w:w="115" w:type="dxa"/>
            </w:tcMar>
          </w:tcPr>
          <w:p w14:paraId="609135C9" w14:textId="77777777" w:rsidR="0095359C" w:rsidRPr="003033D9" w:rsidRDefault="0095359C"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DC94F97"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Northern Territory Public Service (NTPS) Traineeships</w:t>
            </w:r>
          </w:p>
          <w:p w14:paraId="6EFF1916" w14:textId="77777777" w:rsidR="0095359C" w:rsidRPr="00382C00" w:rsidRDefault="0095359C" w:rsidP="0061781A">
            <w:pPr>
              <w:widowControl w:val="0"/>
              <w:numPr>
                <w:ilvl w:val="0"/>
                <w:numId w:val="107"/>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NTPS Disability Employment Program traineeship opportunities promoted and marketed directly to NT school-leavers with disability.</w:t>
            </w:r>
          </w:p>
          <w:p w14:paraId="4B725AE6" w14:textId="77777777" w:rsidR="0095359C" w:rsidRPr="00382C00" w:rsidRDefault="0095359C" w:rsidP="0061781A">
            <w:pPr>
              <w:widowControl w:val="0"/>
              <w:numPr>
                <w:ilvl w:val="0"/>
                <w:numId w:val="107"/>
              </w:numPr>
              <w:suppressAutoHyphens/>
              <w:autoSpaceDE w:val="0"/>
              <w:autoSpaceDN w:val="0"/>
              <w:adjustRightInd w:val="0"/>
              <w:spacing w:after="60" w:line="240" w:lineRule="auto"/>
              <w:ind w:left="317" w:hanging="317"/>
              <w:textAlignment w:val="center"/>
              <w:rPr>
                <w:rFonts w:cstheme="minorHAnsi"/>
                <w:sz w:val="20"/>
                <w:szCs w:val="20"/>
                <w:lang w:val="en-AU"/>
              </w:rPr>
            </w:pPr>
            <w:r w:rsidRPr="00382C00">
              <w:rPr>
                <w:rFonts w:cstheme="minorHAnsi"/>
                <w:sz w:val="20"/>
                <w:szCs w:val="20"/>
                <w:lang w:val="en-AU"/>
              </w:rPr>
              <w:t>NTPS Graduate trainee opportunities promoted and marketed directly to Charles Darwin University students.</w:t>
            </w:r>
          </w:p>
          <w:p w14:paraId="7D1617C5" w14:textId="77777777" w:rsidR="0095359C" w:rsidRPr="00382C00" w:rsidRDefault="0095359C" w:rsidP="00B138C3">
            <w:pPr>
              <w:widowControl w:val="0"/>
              <w:suppressAutoHyphens/>
              <w:autoSpaceDE w:val="0"/>
              <w:autoSpaceDN w:val="0"/>
              <w:adjustRightInd w:val="0"/>
              <w:spacing w:after="60" w:line="240" w:lineRule="auto"/>
              <w:textAlignment w:val="center"/>
              <w:rPr>
                <w:rFonts w:cstheme="minorHAnsi"/>
                <w:sz w:val="20"/>
                <w:szCs w:val="20"/>
                <w:lang w:val="en-AU"/>
              </w:rPr>
            </w:pPr>
          </w:p>
          <w:p w14:paraId="039C2B78" w14:textId="65863553" w:rsidR="0095359C" w:rsidRPr="009E6483" w:rsidRDefault="0095359C" w:rsidP="00B138C3">
            <w:pPr>
              <w:widowControl w:val="0"/>
              <w:suppressAutoHyphens/>
              <w:autoSpaceDE w:val="0"/>
              <w:autoSpaceDN w:val="0"/>
              <w:adjustRightInd w:val="0"/>
              <w:spacing w:after="60" w:line="240" w:lineRule="auto"/>
              <w:textAlignment w:val="center"/>
              <w:rPr>
                <w:rFonts w:cstheme="minorHAnsi"/>
                <w:i/>
                <w:sz w:val="20"/>
                <w:szCs w:val="20"/>
                <w:lang w:val="en-AU"/>
              </w:rPr>
            </w:pPr>
            <w:r w:rsidRPr="00382C00">
              <w:rPr>
                <w:rFonts w:cstheme="minorHAnsi"/>
                <w:i/>
                <w:sz w:val="20"/>
                <w:szCs w:val="20"/>
                <w:lang w:val="en-AU"/>
              </w:rPr>
              <w:t xml:space="preserve">Linked to </w:t>
            </w:r>
            <w:r w:rsidR="004C0DCA" w:rsidRPr="00382C00">
              <w:rPr>
                <w:rFonts w:cstheme="minorHAnsi"/>
                <w:i/>
                <w:sz w:val="20"/>
                <w:szCs w:val="20"/>
                <w:lang w:val="en-AU"/>
              </w:rPr>
              <w:t xml:space="preserve">Employment and financial security </w:t>
            </w:r>
            <w:r w:rsidRPr="00382C00">
              <w:rPr>
                <w:rFonts w:cstheme="minorHAnsi"/>
                <w:i/>
                <w:sz w:val="20"/>
                <w:szCs w:val="20"/>
                <w:lang w:val="en-AU"/>
              </w:rPr>
              <w:t>Policy Priority</w:t>
            </w:r>
            <w:r w:rsidR="004C0DCA" w:rsidRPr="00382C00">
              <w:rPr>
                <w:rFonts w:cstheme="minorHAnsi"/>
                <w:i/>
                <w:sz w:val="20"/>
                <w:szCs w:val="20"/>
                <w:lang w:val="en-AU"/>
              </w:rPr>
              <w:t xml:space="preserve"> </w:t>
            </w:r>
            <w:r w:rsidRPr="00382C00">
              <w:rPr>
                <w:rFonts w:cstheme="minorHAnsi"/>
                <w:i/>
                <w:sz w:val="20"/>
                <w:szCs w:val="20"/>
                <w:lang w:val="en-AU"/>
              </w:rPr>
              <w:t>2: Improve the transition of young people with disability from education to employment</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93C5F75"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3C26BC35"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350F19A4"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Annual (Ongoing)</w:t>
            </w:r>
          </w:p>
          <w:p w14:paraId="1F5780FF"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p>
          <w:p w14:paraId="7AFC76FF" w14:textId="77777777" w:rsidR="0095359C" w:rsidRPr="00382C00" w:rsidRDefault="0095359C" w:rsidP="00B138C3">
            <w:pPr>
              <w:spacing w:after="60" w:line="240" w:lineRule="auto"/>
              <w:rPr>
                <w:rFonts w:eastAsia="Times New Roman" w:cstheme="minorHAnsi"/>
                <w:b/>
                <w:color w:val="000000"/>
                <w:sz w:val="20"/>
                <w:szCs w:val="20"/>
                <w:lang w:val="en-AU" w:eastAsia="en-AU"/>
              </w:rPr>
            </w:pPr>
            <w:r w:rsidRPr="00382C00">
              <w:rPr>
                <w:rFonts w:cstheme="minorHAnsi"/>
                <w:b/>
                <w:sz w:val="20"/>
                <w:szCs w:val="20"/>
                <w:lang w:val="en-AU"/>
              </w:rPr>
              <w:t>Annual (Ongoing)</w:t>
            </w:r>
          </w:p>
        </w:tc>
        <w:tc>
          <w:tcPr>
            <w:tcW w:w="86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26E15F7" w14:textId="77777777" w:rsidR="0095359C" w:rsidRPr="00382C00" w:rsidRDefault="0095359C" w:rsidP="00B138C3">
            <w:pPr>
              <w:widowControl w:val="0"/>
              <w:numPr>
                <w:ilvl w:val="0"/>
                <w:numId w:val="2"/>
              </w:numPr>
              <w:suppressAutoHyphens/>
              <w:autoSpaceDE w:val="0"/>
              <w:autoSpaceDN w:val="0"/>
              <w:adjustRightInd w:val="0"/>
              <w:spacing w:after="60" w:line="240" w:lineRule="auto"/>
              <w:ind w:left="68" w:hanging="141"/>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Number of school-leavers with disability undertaking a NTPS traineeship.</w:t>
            </w:r>
          </w:p>
          <w:p w14:paraId="793498C8" w14:textId="77777777" w:rsidR="0095359C" w:rsidRPr="00382C00" w:rsidRDefault="0095359C" w:rsidP="00B138C3">
            <w:pPr>
              <w:numPr>
                <w:ilvl w:val="0"/>
                <w:numId w:val="2"/>
              </w:numPr>
              <w:spacing w:after="60" w:line="240" w:lineRule="auto"/>
              <w:ind w:left="68" w:hanging="141"/>
              <w:rPr>
                <w:rFonts w:cstheme="minorHAnsi"/>
                <w:sz w:val="20"/>
                <w:szCs w:val="20"/>
                <w:lang w:val="en-AU"/>
              </w:rPr>
            </w:pPr>
            <w:r w:rsidRPr="00382C00">
              <w:rPr>
                <w:rFonts w:cstheme="minorHAnsi"/>
                <w:sz w:val="20"/>
                <w:szCs w:val="20"/>
                <w:lang w:val="en-AU"/>
              </w:rPr>
              <w:t>Number of graduates with disability employed as a graduate trainee.</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1D6229F" w14:textId="77777777" w:rsidR="0095359C" w:rsidRPr="00382C00" w:rsidRDefault="0095359C" w:rsidP="00B138C3">
            <w:pPr>
              <w:spacing w:after="60" w:line="240" w:lineRule="auto"/>
              <w:rPr>
                <w:rFonts w:cstheme="minorHAnsi"/>
                <w:b/>
                <w:color w:val="000000"/>
                <w:sz w:val="20"/>
                <w:szCs w:val="20"/>
                <w:lang w:val="en-AU"/>
              </w:rPr>
            </w:pPr>
            <w:r w:rsidRPr="00382C00">
              <w:rPr>
                <w:rFonts w:cstheme="minorHAnsi"/>
                <w:b/>
                <w:color w:val="000000"/>
                <w:sz w:val="20"/>
                <w:szCs w:val="20"/>
                <w:lang w:val="en-AU"/>
              </w:rPr>
              <w:t>On track</w:t>
            </w:r>
          </w:p>
          <w:p w14:paraId="3EFB123E" w14:textId="77777777" w:rsidR="0095359C" w:rsidRPr="00382C00" w:rsidRDefault="0095359C" w:rsidP="0061781A">
            <w:pPr>
              <w:numPr>
                <w:ilvl w:val="0"/>
                <w:numId w:val="158"/>
              </w:numPr>
              <w:spacing w:after="60" w:line="240" w:lineRule="auto"/>
              <w:ind w:left="319" w:hanging="295"/>
              <w:rPr>
                <w:rFonts w:cstheme="minorHAnsi"/>
                <w:color w:val="000000"/>
                <w:sz w:val="20"/>
                <w:szCs w:val="20"/>
                <w:lang w:val="en-AU"/>
              </w:rPr>
            </w:pPr>
            <w:r w:rsidRPr="00382C00">
              <w:rPr>
                <w:rFonts w:cstheme="minorHAnsi"/>
                <w:color w:val="000000"/>
                <w:sz w:val="20"/>
                <w:szCs w:val="20"/>
                <w:lang w:val="en-AU"/>
              </w:rPr>
              <w:t>Two trainees with disability participated in a traineeship in 2023.</w:t>
            </w:r>
          </w:p>
          <w:p w14:paraId="40F79E54" w14:textId="0301E8CC" w:rsidR="0095359C" w:rsidRPr="00382C00" w:rsidRDefault="0095359C" w:rsidP="0061781A">
            <w:pPr>
              <w:numPr>
                <w:ilvl w:val="0"/>
                <w:numId w:val="158"/>
              </w:numPr>
              <w:spacing w:after="60" w:line="240" w:lineRule="auto"/>
              <w:ind w:left="319" w:hanging="295"/>
              <w:rPr>
                <w:rFonts w:cstheme="minorHAnsi"/>
                <w:color w:val="000000"/>
                <w:sz w:val="20"/>
                <w:szCs w:val="20"/>
                <w:lang w:val="en-AU"/>
              </w:rPr>
            </w:pPr>
            <w:r w:rsidRPr="00382C00">
              <w:rPr>
                <w:rFonts w:cstheme="minorHAnsi"/>
                <w:color w:val="000000"/>
                <w:sz w:val="20"/>
                <w:szCs w:val="20"/>
                <w:lang w:val="en-AU"/>
              </w:rPr>
              <w:t>Nil graduates with disability in the 2022-</w:t>
            </w:r>
            <w:r w:rsidR="002264C2">
              <w:rPr>
                <w:rFonts w:cstheme="minorHAnsi"/>
                <w:color w:val="000000"/>
                <w:sz w:val="20"/>
                <w:szCs w:val="20"/>
                <w:lang w:val="en-AU"/>
              </w:rPr>
              <w:t>20</w:t>
            </w:r>
            <w:r w:rsidRPr="00382C00">
              <w:rPr>
                <w:rFonts w:cstheme="minorHAnsi"/>
                <w:color w:val="000000"/>
                <w:sz w:val="20"/>
                <w:szCs w:val="20"/>
                <w:lang w:val="en-AU"/>
              </w:rPr>
              <w:t>23 period.</w:t>
            </w:r>
          </w:p>
          <w:p w14:paraId="7681D321" w14:textId="77777777" w:rsidR="0095359C" w:rsidRPr="00382C00" w:rsidRDefault="0095359C" w:rsidP="00B138C3">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D8D984A"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Some delays</w:t>
            </w:r>
          </w:p>
          <w:p w14:paraId="6C184019" w14:textId="77777777" w:rsidR="0095359C" w:rsidRPr="00382C00" w:rsidRDefault="0095359C" w:rsidP="0061781A">
            <w:pPr>
              <w:widowControl w:val="0"/>
              <w:numPr>
                <w:ilvl w:val="0"/>
                <w:numId w:val="108"/>
              </w:numPr>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Nil in the reporting period </w:t>
            </w:r>
          </w:p>
          <w:p w14:paraId="795FEA9A" w14:textId="77777777" w:rsidR="0095359C" w:rsidRPr="00382C00" w:rsidRDefault="0095359C" w:rsidP="00B138C3">
            <w:pPr>
              <w:widowControl w:val="0"/>
              <w:suppressAutoHyphens/>
              <w:autoSpaceDE w:val="0"/>
              <w:autoSpaceDN w:val="0"/>
              <w:adjustRightInd w:val="0"/>
              <w:spacing w:after="60" w:line="240" w:lineRule="auto"/>
              <w:ind w:left="288" w:hanging="288"/>
              <w:rPr>
                <w:rFonts w:eastAsiaTheme="minorEastAsia" w:cstheme="minorHAnsi"/>
                <w:color w:val="000000"/>
                <w:spacing w:val="-4"/>
                <w:sz w:val="20"/>
                <w:szCs w:val="20"/>
                <w:lang w:val="en-US" w:eastAsia="en-IN"/>
              </w:rPr>
            </w:pPr>
          </w:p>
          <w:p w14:paraId="6FB808F5" w14:textId="77777777" w:rsidR="0095359C" w:rsidRPr="00382C00" w:rsidRDefault="0095359C" w:rsidP="0061781A">
            <w:pPr>
              <w:widowControl w:val="0"/>
              <w:numPr>
                <w:ilvl w:val="0"/>
                <w:numId w:val="108"/>
              </w:numPr>
              <w:suppressAutoHyphens/>
              <w:autoSpaceDE w:val="0"/>
              <w:autoSpaceDN w:val="0"/>
              <w:adjustRightInd w:val="0"/>
              <w:spacing w:after="60" w:line="240" w:lineRule="auto"/>
              <w:ind w:left="322" w:hanging="322"/>
              <w:textAlignment w:val="center"/>
              <w:rPr>
                <w:rFonts w:eastAsiaTheme="minorEastAsia" w:cstheme="minorHAnsi"/>
                <w:bCs/>
                <w:color w:val="000000"/>
                <w:sz w:val="20"/>
                <w:szCs w:val="20"/>
                <w:lang w:val="en-US" w:eastAsia="en-IN"/>
              </w:rPr>
            </w:pPr>
            <w:r w:rsidRPr="00382C00">
              <w:rPr>
                <w:rFonts w:cstheme="minorHAnsi"/>
                <w:sz w:val="20"/>
                <w:szCs w:val="20"/>
                <w:lang w:val="en-AU"/>
              </w:rPr>
              <w:t>One in the reporting period</w:t>
            </w:r>
          </w:p>
        </w:tc>
      </w:tr>
      <w:tr w:rsidR="0095359C" w:rsidRPr="00382C00" w14:paraId="08AC445A" w14:textId="77777777" w:rsidTr="00D87F93">
        <w:tc>
          <w:tcPr>
            <w:tcW w:w="225" w:type="pct"/>
            <w:tcBorders>
              <w:top w:val="single" w:sz="4" w:space="0" w:color="auto"/>
              <w:left w:val="single" w:sz="4" w:space="0" w:color="FFFFFF" w:themeColor="background1"/>
              <w:bottom w:val="single" w:sz="4" w:space="0" w:color="auto"/>
              <w:right w:val="single" w:sz="4" w:space="0" w:color="auto"/>
            </w:tcBorders>
            <w:shd w:val="clear" w:color="auto" w:fill="F3F1F5"/>
            <w:tcMar>
              <w:top w:w="115" w:type="dxa"/>
              <w:left w:w="115" w:type="dxa"/>
              <w:bottom w:w="115" w:type="dxa"/>
              <w:right w:w="115" w:type="dxa"/>
            </w:tcMar>
          </w:tcPr>
          <w:p w14:paraId="69AC11E5" w14:textId="77777777" w:rsidR="0095359C" w:rsidRPr="003033D9" w:rsidRDefault="0095359C"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lastRenderedPageBreak/>
              <w:t>2.2</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0937806C"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 xml:space="preserve">Modified Northern Territory Certificate of Education and Training </w:t>
            </w:r>
          </w:p>
          <w:p w14:paraId="31466DE0" w14:textId="77777777" w:rsidR="0095359C" w:rsidRPr="00382C00" w:rsidRDefault="0095359C" w:rsidP="00B138C3">
            <w:pPr>
              <w:widowControl w:val="0"/>
              <w:suppressAutoHyphens/>
              <w:autoSpaceDE w:val="0"/>
              <w:autoSpaceDN w:val="0"/>
              <w:adjustRightInd w:val="0"/>
              <w:spacing w:after="60" w:line="240" w:lineRule="auto"/>
              <w:textAlignment w:val="center"/>
              <w:rPr>
                <w:rFonts w:cstheme="minorHAnsi"/>
                <w:sz w:val="20"/>
                <w:szCs w:val="20"/>
                <w:lang w:val="en-AU"/>
              </w:rPr>
            </w:pPr>
            <w:r w:rsidRPr="00382C00">
              <w:rPr>
                <w:rFonts w:cstheme="minorHAnsi"/>
                <w:sz w:val="20"/>
                <w:szCs w:val="20"/>
                <w:lang w:val="en-AU"/>
              </w:rPr>
              <w:t>Support schools and students to complete the NT Certificate of Education and Training through modified subjects offered to students who are eligible on the grounds of a documented or imputed disability.</w:t>
            </w:r>
          </w:p>
          <w:p w14:paraId="75F1FE84" w14:textId="77777777" w:rsidR="0095359C" w:rsidRPr="00382C00" w:rsidRDefault="0095359C" w:rsidP="00B138C3">
            <w:pPr>
              <w:widowControl w:val="0"/>
              <w:suppressAutoHyphens/>
              <w:autoSpaceDE w:val="0"/>
              <w:autoSpaceDN w:val="0"/>
              <w:adjustRightInd w:val="0"/>
              <w:spacing w:after="60" w:line="240" w:lineRule="auto"/>
              <w:textAlignment w:val="center"/>
              <w:rPr>
                <w:rFonts w:cstheme="minorHAnsi"/>
                <w:sz w:val="20"/>
                <w:szCs w:val="20"/>
                <w:lang w:val="en-AU"/>
              </w:rPr>
            </w:pPr>
          </w:p>
          <w:p w14:paraId="19180785" w14:textId="42550B9E" w:rsidR="0095359C" w:rsidRPr="00382C00" w:rsidRDefault="0095359C"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cstheme="minorHAnsi"/>
                <w:i/>
                <w:sz w:val="20"/>
                <w:szCs w:val="20"/>
                <w:lang w:val="en-AU"/>
              </w:rPr>
              <w:t xml:space="preserve">Linked to </w:t>
            </w:r>
            <w:r w:rsidR="004C0DCA" w:rsidRPr="00382C00">
              <w:rPr>
                <w:rFonts w:cstheme="minorHAnsi"/>
                <w:i/>
                <w:sz w:val="20"/>
                <w:szCs w:val="20"/>
                <w:lang w:val="en-AU"/>
              </w:rPr>
              <w:t xml:space="preserve">Employment and financial security </w:t>
            </w:r>
            <w:r w:rsidRPr="00382C00">
              <w:rPr>
                <w:rFonts w:cstheme="minorHAnsi"/>
                <w:i/>
                <w:sz w:val="20"/>
                <w:szCs w:val="20"/>
                <w:lang w:val="en-AU"/>
              </w:rPr>
              <w:t>Policy Priority 2: Improve the transition of young people with disability from education to employment</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49E53901" w14:textId="77777777" w:rsidR="0095359C" w:rsidRPr="00382C00" w:rsidRDefault="0095359C" w:rsidP="00B138C3">
            <w:pPr>
              <w:spacing w:after="60" w:line="240" w:lineRule="auto"/>
              <w:rPr>
                <w:rFonts w:eastAsia="Times New Roman" w:cstheme="minorHAnsi"/>
                <w:b/>
                <w:color w:val="000000"/>
                <w:sz w:val="20"/>
                <w:szCs w:val="20"/>
                <w:lang w:val="en-AU" w:eastAsia="en-AU"/>
              </w:rPr>
            </w:pPr>
            <w:r w:rsidRPr="00382C00">
              <w:rPr>
                <w:rFonts w:cstheme="minorHAnsi"/>
                <w:b/>
                <w:sz w:val="20"/>
                <w:szCs w:val="20"/>
                <w:lang w:val="en-AU"/>
              </w:rPr>
              <w:t>2021-2024 (Ongoing)</w:t>
            </w:r>
          </w:p>
        </w:tc>
        <w:tc>
          <w:tcPr>
            <w:tcW w:w="86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9C8C456" w14:textId="77777777" w:rsidR="0095359C" w:rsidRPr="00382C00" w:rsidRDefault="0095359C" w:rsidP="00B138C3">
            <w:pPr>
              <w:numPr>
                <w:ilvl w:val="0"/>
                <w:numId w:val="2"/>
              </w:numPr>
              <w:spacing w:after="60" w:line="240" w:lineRule="auto"/>
              <w:ind w:left="70" w:hanging="141"/>
              <w:rPr>
                <w:rFonts w:cstheme="minorHAnsi"/>
                <w:sz w:val="20"/>
                <w:szCs w:val="20"/>
                <w:lang w:val="en-AU"/>
              </w:rPr>
            </w:pPr>
            <w:r w:rsidRPr="00382C00">
              <w:rPr>
                <w:rFonts w:cstheme="minorHAnsi"/>
                <w:sz w:val="20"/>
                <w:szCs w:val="20"/>
                <w:lang w:val="en-AU"/>
              </w:rPr>
              <w:t>An increase of successful completion of the NTCET (Modified).</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6210371" w14:textId="77777777" w:rsidR="0095359C" w:rsidRPr="00382C00" w:rsidRDefault="0095359C"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 track</w:t>
            </w:r>
          </w:p>
          <w:p w14:paraId="5B8DC49D" w14:textId="77777777" w:rsidR="0095359C" w:rsidRPr="00382C00" w:rsidRDefault="0095359C" w:rsidP="00B138C3">
            <w:pPr>
              <w:numPr>
                <w:ilvl w:val="0"/>
                <w:numId w:val="2"/>
              </w:numPr>
              <w:spacing w:after="60" w:line="240" w:lineRule="auto"/>
              <w:ind w:left="319" w:hanging="283"/>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37 students received a modified NT Certificate of Education and Training (NTCET) in 2022:</w:t>
            </w:r>
          </w:p>
          <w:p w14:paraId="68BCAE93" w14:textId="77777777" w:rsidR="0095359C" w:rsidRPr="00382C00" w:rsidRDefault="0095359C" w:rsidP="00B138C3">
            <w:pPr>
              <w:numPr>
                <w:ilvl w:val="1"/>
                <w:numId w:val="2"/>
              </w:numPr>
              <w:spacing w:after="60" w:line="240" w:lineRule="auto"/>
              <w:ind w:left="461"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16 Aboriginal, </w:t>
            </w:r>
          </w:p>
          <w:p w14:paraId="29821AB1" w14:textId="77777777" w:rsidR="0095359C" w:rsidRPr="00382C00" w:rsidRDefault="0095359C" w:rsidP="00B138C3">
            <w:pPr>
              <w:numPr>
                <w:ilvl w:val="1"/>
                <w:numId w:val="2"/>
              </w:numPr>
              <w:spacing w:after="60" w:line="240" w:lineRule="auto"/>
              <w:ind w:left="461" w:hanging="284"/>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21 non-Aboriginal. </w:t>
            </w:r>
          </w:p>
          <w:p w14:paraId="7F46B13E" w14:textId="77777777" w:rsidR="0095359C" w:rsidRPr="00382C00" w:rsidRDefault="0095359C" w:rsidP="00B138C3">
            <w:pPr>
              <w:numPr>
                <w:ilvl w:val="0"/>
                <w:numId w:val="2"/>
              </w:numPr>
              <w:spacing w:after="60" w:line="240" w:lineRule="auto"/>
              <w:ind w:left="319" w:hanging="283"/>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Students eligible to access modified pathways as they transition from middle schooling to senior schooling are identified through the NCCD.</w:t>
            </w:r>
          </w:p>
          <w:p w14:paraId="560A9986" w14:textId="77777777" w:rsidR="0095359C" w:rsidRPr="00382C00" w:rsidRDefault="0095359C" w:rsidP="00B138C3">
            <w:pPr>
              <w:numPr>
                <w:ilvl w:val="0"/>
                <w:numId w:val="2"/>
              </w:numPr>
              <w:spacing w:after="60" w:line="240" w:lineRule="auto"/>
              <w:ind w:left="319" w:hanging="283"/>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Working is being undertaken to provide opportunities for students to achieve credits towards their NTCET when supported in transitional work experience programs.</w:t>
            </w:r>
          </w:p>
          <w:p w14:paraId="6FB08936" w14:textId="77777777" w:rsidR="0095359C" w:rsidRPr="00382C00" w:rsidRDefault="0095359C" w:rsidP="00B138C3">
            <w:pPr>
              <w:numPr>
                <w:ilvl w:val="0"/>
                <w:numId w:val="2"/>
              </w:numPr>
              <w:spacing w:after="60" w:line="240" w:lineRule="auto"/>
              <w:ind w:left="319" w:hanging="283"/>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Professional learning is being provided to senior staff on the flexibilities of modified programs and support in the implementation of modified subjects.</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28CCD28"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4EA77124" w14:textId="77777777" w:rsidR="0095359C" w:rsidRPr="00382C00" w:rsidRDefault="0095359C" w:rsidP="0061781A">
            <w:pPr>
              <w:widowControl w:val="0"/>
              <w:numPr>
                <w:ilvl w:val="0"/>
                <w:numId w:val="109"/>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cstheme="minorHAnsi"/>
                <w:sz w:val="20"/>
                <w:szCs w:val="20"/>
                <w:lang w:val="en-AU"/>
              </w:rPr>
              <w:t>In 2021, 18 students completed a modified NT Certificate of Education and Training.</w:t>
            </w:r>
          </w:p>
        </w:tc>
      </w:tr>
      <w:tr w:rsidR="0095359C" w:rsidRPr="00382C00" w14:paraId="09D45566" w14:textId="77777777" w:rsidTr="00D87F93">
        <w:tc>
          <w:tcPr>
            <w:tcW w:w="225" w:type="pct"/>
            <w:tcBorders>
              <w:top w:val="single" w:sz="4" w:space="0" w:color="auto"/>
              <w:left w:val="single" w:sz="4" w:space="0" w:color="FFFFFF" w:themeColor="background1"/>
              <w:bottom w:val="single" w:sz="4" w:space="0" w:color="auto"/>
              <w:right w:val="single" w:sz="4" w:space="0" w:color="auto"/>
            </w:tcBorders>
            <w:shd w:val="clear" w:color="auto" w:fill="F3F1F5"/>
            <w:tcMar>
              <w:top w:w="115" w:type="dxa"/>
              <w:left w:w="115" w:type="dxa"/>
              <w:bottom w:w="115" w:type="dxa"/>
              <w:right w:w="115" w:type="dxa"/>
            </w:tcMar>
          </w:tcPr>
          <w:p w14:paraId="53C6F51B" w14:textId="77777777" w:rsidR="0095359C" w:rsidRPr="003033D9" w:rsidRDefault="0095359C" w:rsidP="00B138C3">
            <w:pPr>
              <w:spacing w:after="60" w:line="240" w:lineRule="auto"/>
              <w:rPr>
                <w:rFonts w:eastAsia="Times New Roman" w:cstheme="minorHAnsi"/>
                <w:color w:val="000000"/>
                <w:sz w:val="20"/>
                <w:szCs w:val="20"/>
                <w:lang w:val="en-AU" w:eastAsia="en-AU"/>
              </w:rPr>
            </w:pPr>
            <w:r w:rsidRPr="003033D9">
              <w:rPr>
                <w:rFonts w:eastAsia="Times New Roman" w:cstheme="minorHAnsi"/>
                <w:color w:val="000000"/>
                <w:sz w:val="20"/>
                <w:szCs w:val="20"/>
                <w:lang w:val="en-AU" w:eastAsia="en-AU"/>
              </w:rPr>
              <w:t>2.3</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12B5E06F"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Support student transitions</w:t>
            </w:r>
          </w:p>
          <w:p w14:paraId="666FAAB5" w14:textId="77777777" w:rsidR="0095359C" w:rsidRPr="00382C00" w:rsidRDefault="0095359C" w:rsidP="00B138C3">
            <w:pPr>
              <w:widowControl w:val="0"/>
              <w:suppressAutoHyphens/>
              <w:autoSpaceDE w:val="0"/>
              <w:autoSpaceDN w:val="0"/>
              <w:adjustRightInd w:val="0"/>
              <w:spacing w:after="60" w:line="240" w:lineRule="auto"/>
              <w:textAlignment w:val="center"/>
              <w:rPr>
                <w:rFonts w:cstheme="minorHAnsi"/>
                <w:sz w:val="20"/>
                <w:szCs w:val="20"/>
                <w:lang w:val="en-AU"/>
              </w:rPr>
            </w:pPr>
            <w:r w:rsidRPr="00382C00">
              <w:rPr>
                <w:rFonts w:cstheme="minorHAnsi"/>
                <w:sz w:val="20"/>
                <w:szCs w:val="20"/>
                <w:lang w:val="en-AU"/>
              </w:rPr>
              <w:t>Improve transitional support for children and students with disability, including transition out of schooling, in partnership with community organisations and industry.</w:t>
            </w:r>
          </w:p>
          <w:p w14:paraId="64F4DE48" w14:textId="77777777" w:rsidR="0095359C" w:rsidRPr="00382C00" w:rsidRDefault="0095359C" w:rsidP="00B138C3">
            <w:pPr>
              <w:widowControl w:val="0"/>
              <w:suppressAutoHyphens/>
              <w:autoSpaceDE w:val="0"/>
              <w:autoSpaceDN w:val="0"/>
              <w:adjustRightInd w:val="0"/>
              <w:spacing w:after="60" w:line="240" w:lineRule="auto"/>
              <w:textAlignment w:val="center"/>
              <w:rPr>
                <w:rFonts w:cstheme="minorHAnsi"/>
                <w:sz w:val="20"/>
                <w:szCs w:val="20"/>
                <w:lang w:val="en-AU"/>
              </w:rPr>
            </w:pPr>
          </w:p>
          <w:p w14:paraId="21006C04" w14:textId="014404F6" w:rsidR="0095359C" w:rsidRPr="00382C00" w:rsidRDefault="0095359C" w:rsidP="00B138C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382C00">
              <w:rPr>
                <w:rFonts w:cstheme="minorHAnsi"/>
                <w:i/>
                <w:sz w:val="20"/>
                <w:szCs w:val="20"/>
                <w:lang w:val="en-AU"/>
              </w:rPr>
              <w:t>Linked to</w:t>
            </w:r>
            <w:r w:rsidR="004C0DCA" w:rsidRPr="00382C00">
              <w:rPr>
                <w:rFonts w:cstheme="minorHAnsi"/>
                <w:i/>
                <w:sz w:val="20"/>
                <w:szCs w:val="20"/>
                <w:lang w:val="en-AU"/>
              </w:rPr>
              <w:t xml:space="preserve"> Employment and financial </w:t>
            </w:r>
            <w:r w:rsidR="004C0DCA" w:rsidRPr="00382C00">
              <w:rPr>
                <w:rFonts w:cstheme="minorHAnsi"/>
                <w:i/>
                <w:sz w:val="20"/>
                <w:szCs w:val="20"/>
                <w:lang w:val="en-AU"/>
              </w:rPr>
              <w:lastRenderedPageBreak/>
              <w:t>security</w:t>
            </w:r>
            <w:r w:rsidRPr="00382C00">
              <w:rPr>
                <w:rFonts w:cstheme="minorHAnsi"/>
                <w:i/>
                <w:sz w:val="20"/>
                <w:szCs w:val="20"/>
                <w:lang w:val="en-AU"/>
              </w:rPr>
              <w:t xml:space="preserve"> Policy Priority 2: Improve the transition of young people with disability from education to employment</w:t>
            </w:r>
          </w:p>
        </w:tc>
        <w:tc>
          <w:tcPr>
            <w:tcW w:w="495"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283C9299" w14:textId="77777777" w:rsidR="0095359C" w:rsidRPr="00382C00" w:rsidRDefault="0095359C"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lastRenderedPageBreak/>
              <w:t>2021-2024</w:t>
            </w:r>
          </w:p>
        </w:tc>
        <w:tc>
          <w:tcPr>
            <w:tcW w:w="86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36D0B373" w14:textId="77777777" w:rsidR="0095359C" w:rsidRPr="00382C00" w:rsidRDefault="0095359C" w:rsidP="00B138C3">
            <w:pPr>
              <w:numPr>
                <w:ilvl w:val="0"/>
                <w:numId w:val="2"/>
              </w:numPr>
              <w:spacing w:after="60" w:line="240" w:lineRule="auto"/>
              <w:ind w:left="70" w:hanging="141"/>
              <w:rPr>
                <w:rFonts w:cstheme="minorHAnsi"/>
                <w:sz w:val="20"/>
                <w:szCs w:val="20"/>
                <w:lang w:val="en-AU"/>
              </w:rPr>
            </w:pPr>
            <w:r w:rsidRPr="00382C00">
              <w:rPr>
                <w:rFonts w:cstheme="minorHAnsi"/>
                <w:sz w:val="20"/>
                <w:szCs w:val="20"/>
                <w:lang w:val="en-AU"/>
              </w:rPr>
              <w:t>Number of students with disability with Individual Transition Plans.</w:t>
            </w:r>
          </w:p>
        </w:tc>
        <w:tc>
          <w:tcPr>
            <w:tcW w:w="1140" w:type="pct"/>
            <w:tcBorders>
              <w:top w:val="single" w:sz="4" w:space="0" w:color="auto"/>
              <w:left w:val="nil"/>
              <w:bottom w:val="single" w:sz="4" w:space="0" w:color="auto"/>
              <w:right w:val="single" w:sz="4" w:space="0" w:color="auto"/>
            </w:tcBorders>
            <w:shd w:val="clear" w:color="auto" w:fill="F3F1F5"/>
            <w:tcMar>
              <w:top w:w="115" w:type="dxa"/>
              <w:left w:w="115" w:type="dxa"/>
              <w:bottom w:w="115" w:type="dxa"/>
              <w:right w:w="115" w:type="dxa"/>
            </w:tcMar>
          </w:tcPr>
          <w:p w14:paraId="7F8121A2" w14:textId="77777777" w:rsidR="0095359C" w:rsidRPr="00382C00" w:rsidRDefault="0095359C" w:rsidP="00B138C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 track</w:t>
            </w:r>
          </w:p>
          <w:p w14:paraId="17F44269" w14:textId="77777777" w:rsidR="0095359C" w:rsidRPr="00382C00" w:rsidRDefault="0095359C" w:rsidP="00B138C3">
            <w:pPr>
              <w:numPr>
                <w:ilvl w:val="0"/>
                <w:numId w:val="2"/>
              </w:numPr>
              <w:spacing w:after="60" w:line="240" w:lineRule="auto"/>
              <w:ind w:left="319" w:hanging="283"/>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For period 1 July 2022 to June 2023 a total of 103 students completed transition plans.</w:t>
            </w:r>
          </w:p>
          <w:p w14:paraId="10A461AE" w14:textId="77777777" w:rsidR="0095359C" w:rsidRPr="00382C00" w:rsidRDefault="0095359C" w:rsidP="00B138C3">
            <w:pPr>
              <w:numPr>
                <w:ilvl w:val="0"/>
                <w:numId w:val="2"/>
              </w:numPr>
              <w:spacing w:after="60" w:line="240" w:lineRule="auto"/>
              <w:ind w:left="319" w:hanging="283"/>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 xml:space="preserve">25 students from Darwin and 13 from Alice Springs currently participate in the transition from school Supported Work </w:t>
            </w:r>
            <w:r w:rsidRPr="00382C00">
              <w:rPr>
                <w:rFonts w:eastAsia="Times New Roman" w:cstheme="minorHAnsi"/>
                <w:color w:val="000000"/>
                <w:sz w:val="20"/>
                <w:szCs w:val="20"/>
                <w:lang w:val="en-AU" w:eastAsia="en-AU"/>
              </w:rPr>
              <w:lastRenderedPageBreak/>
              <w:t xml:space="preserve">Experience program (with 10 students on a wait list).  </w:t>
            </w:r>
          </w:p>
          <w:p w14:paraId="0D441825" w14:textId="77777777" w:rsidR="0095359C" w:rsidRPr="00382C00" w:rsidRDefault="0095359C" w:rsidP="00B138C3">
            <w:pPr>
              <w:numPr>
                <w:ilvl w:val="0"/>
                <w:numId w:val="2"/>
              </w:numPr>
              <w:spacing w:after="60" w:line="240" w:lineRule="auto"/>
              <w:ind w:left="319" w:hanging="283"/>
              <w:rPr>
                <w:rFonts w:eastAsia="Times New Roman" w:cstheme="minorHAnsi"/>
                <w:color w:val="000000"/>
                <w:sz w:val="20"/>
                <w:szCs w:val="20"/>
                <w:lang w:val="en-AU" w:eastAsia="en-AU"/>
              </w:rPr>
            </w:pPr>
            <w:r w:rsidRPr="00382C00">
              <w:rPr>
                <w:rFonts w:eastAsia="Times New Roman" w:cstheme="minorHAnsi"/>
                <w:color w:val="000000"/>
                <w:sz w:val="20"/>
                <w:szCs w:val="20"/>
                <w:lang w:val="en-AU" w:eastAsia="en-AU"/>
              </w:rPr>
              <w:t>These placements provide work and build capacity in the workplace.</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085F054F" w14:textId="77777777" w:rsidR="0095359C" w:rsidRPr="00382C00" w:rsidRDefault="0095359C" w:rsidP="00B138C3">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405B4E36" w14:textId="77777777" w:rsidR="0095359C" w:rsidRPr="00382C00" w:rsidRDefault="0095359C" w:rsidP="0061781A">
            <w:pPr>
              <w:widowControl w:val="0"/>
              <w:numPr>
                <w:ilvl w:val="0"/>
                <w:numId w:val="109"/>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382C00">
              <w:rPr>
                <w:rFonts w:cstheme="minorHAnsi"/>
                <w:sz w:val="20"/>
                <w:szCs w:val="20"/>
                <w:lang w:val="en-AU"/>
              </w:rPr>
              <w:t>78 students have Individual Transition plans.</w:t>
            </w:r>
          </w:p>
        </w:tc>
      </w:tr>
    </w:tbl>
    <w:p w14:paraId="7284EDB4" w14:textId="322E40AF" w:rsidR="0033216A" w:rsidRPr="00F85A6C" w:rsidRDefault="006B0A25" w:rsidP="00B30CD7">
      <w:pPr>
        <w:pStyle w:val="H1ComunityAttitudes"/>
        <w:rPr>
          <w:color w:val="006600"/>
        </w:rPr>
      </w:pPr>
      <w:r w:rsidRPr="00B138C3">
        <w:rPr>
          <w:sz w:val="20"/>
          <w:szCs w:val="20"/>
        </w:rPr>
        <w:br w:type="page"/>
      </w:r>
      <w:bookmarkStart w:id="29" w:name="_Toc152243214"/>
      <w:r w:rsidR="0033216A" w:rsidRPr="00F85A6C">
        <w:rPr>
          <w:color w:val="006600"/>
        </w:rPr>
        <w:lastRenderedPageBreak/>
        <w:t>Community Attitudes Targeted Action Plan</w:t>
      </w:r>
      <w:bookmarkEnd w:id="29"/>
    </w:p>
    <w:p w14:paraId="3CB5E35D" w14:textId="77777777" w:rsidR="00582DC1" w:rsidRDefault="00582DC1" w:rsidP="0033216A">
      <w:pPr>
        <w:pStyle w:val="H2ComunityAttitudes"/>
        <w:spacing w:after="120" w:line="240" w:lineRule="auto"/>
        <w:contextualSpacing/>
        <w:rPr>
          <w:rFonts w:asciiTheme="minorHAnsi" w:hAnsiTheme="minorHAnsi" w:cstheme="minorHAnsi"/>
          <w:lang w:val="en-US"/>
        </w:rPr>
        <w:sectPr w:rsidR="00582DC1" w:rsidSect="00087C87">
          <w:type w:val="continuous"/>
          <w:pgSz w:w="15840" w:h="12240" w:orient="landscape" w:code="1"/>
          <w:pgMar w:top="720" w:right="720" w:bottom="720" w:left="720" w:header="720" w:footer="720" w:gutter="0"/>
          <w:cols w:space="708"/>
          <w:docGrid w:linePitch="360"/>
        </w:sectPr>
      </w:pPr>
    </w:p>
    <w:p w14:paraId="70A00D0C" w14:textId="77777777" w:rsidR="0033216A" w:rsidRPr="00E45ABB" w:rsidRDefault="0033216A" w:rsidP="001C0932">
      <w:pPr>
        <w:rPr>
          <w:rFonts w:eastAsiaTheme="majorEastAsia" w:cstheme="majorBidi"/>
          <w:b/>
          <w:bCs/>
          <w:iCs/>
          <w:color w:val="186B51"/>
          <w:sz w:val="26"/>
          <w:szCs w:val="26"/>
        </w:rPr>
      </w:pPr>
      <w:bookmarkStart w:id="30" w:name="_Toc152243318"/>
      <w:r w:rsidRPr="00E45ABB">
        <w:rPr>
          <w:rFonts w:eastAsiaTheme="majorEastAsia" w:cstheme="majorBidi"/>
          <w:b/>
          <w:bCs/>
          <w:iCs/>
          <w:color w:val="186B51"/>
          <w:sz w:val="26"/>
          <w:szCs w:val="26"/>
        </w:rPr>
        <w:t>Objectives</w:t>
      </w:r>
      <w:bookmarkEnd w:id="30"/>
      <w:r w:rsidRPr="00E45ABB">
        <w:rPr>
          <w:rFonts w:eastAsiaTheme="majorEastAsia" w:cstheme="majorBidi"/>
          <w:b/>
          <w:bCs/>
          <w:iCs/>
          <w:color w:val="186B51"/>
          <w:sz w:val="26"/>
          <w:szCs w:val="26"/>
        </w:rPr>
        <w:t xml:space="preserve"> </w:t>
      </w:r>
    </w:p>
    <w:p w14:paraId="47216C89" w14:textId="77777777" w:rsidR="0033216A" w:rsidRPr="00E45ABB" w:rsidRDefault="0033216A" w:rsidP="0061781A">
      <w:pPr>
        <w:pStyle w:val="ListParagraph"/>
        <w:numPr>
          <w:ilvl w:val="0"/>
          <w:numId w:val="275"/>
        </w:numPr>
        <w:spacing w:line="257" w:lineRule="auto"/>
        <w:ind w:left="425" w:hanging="425"/>
        <w:contextualSpacing w:val="0"/>
        <w:rPr>
          <w:rFonts w:eastAsiaTheme="majorEastAsia" w:cstheme="majorBidi"/>
          <w:b/>
          <w:bCs/>
          <w:iCs/>
          <w:color w:val="186B51"/>
          <w:sz w:val="26"/>
          <w:szCs w:val="26"/>
        </w:rPr>
      </w:pPr>
      <w:r w:rsidRPr="00E45ABB">
        <w:rPr>
          <w:rFonts w:eastAsiaTheme="majorEastAsia" w:cstheme="majorBidi"/>
          <w:b/>
          <w:bCs/>
          <w:iCs/>
          <w:color w:val="186B51"/>
          <w:sz w:val="26"/>
          <w:szCs w:val="26"/>
        </w:rPr>
        <w:t>Employers value the contribution people with disability make to the workforce, and recognise the benefits of employing people with disability.</w:t>
      </w:r>
    </w:p>
    <w:p w14:paraId="684DA241" w14:textId="77777777" w:rsidR="0033216A" w:rsidRPr="00E45ABB" w:rsidRDefault="0033216A" w:rsidP="0061781A">
      <w:pPr>
        <w:pStyle w:val="ListParagraph"/>
        <w:numPr>
          <w:ilvl w:val="0"/>
          <w:numId w:val="275"/>
        </w:numPr>
        <w:spacing w:line="257" w:lineRule="auto"/>
        <w:ind w:left="425" w:hanging="425"/>
        <w:contextualSpacing w:val="0"/>
        <w:rPr>
          <w:rFonts w:eastAsiaTheme="majorEastAsia" w:cstheme="majorBidi"/>
          <w:b/>
          <w:bCs/>
          <w:iCs/>
          <w:color w:val="186B51"/>
          <w:sz w:val="26"/>
          <w:szCs w:val="26"/>
        </w:rPr>
      </w:pPr>
      <w:r w:rsidRPr="00E45ABB">
        <w:rPr>
          <w:rFonts w:eastAsiaTheme="majorEastAsia" w:cstheme="majorBidi"/>
          <w:b/>
          <w:bCs/>
          <w:iCs/>
          <w:color w:val="186B51"/>
          <w:sz w:val="26"/>
          <w:szCs w:val="26"/>
        </w:rPr>
        <w:t>Key professional workforces are able to confidently and positively respond to people with disability.</w:t>
      </w:r>
    </w:p>
    <w:p w14:paraId="05567354" w14:textId="77777777" w:rsidR="0033216A" w:rsidRPr="00E45ABB" w:rsidRDefault="0033216A" w:rsidP="0061781A">
      <w:pPr>
        <w:pStyle w:val="ListParagraph"/>
        <w:numPr>
          <w:ilvl w:val="0"/>
          <w:numId w:val="275"/>
        </w:numPr>
        <w:spacing w:line="257" w:lineRule="auto"/>
        <w:ind w:left="425" w:hanging="425"/>
        <w:contextualSpacing w:val="0"/>
        <w:rPr>
          <w:rFonts w:eastAsiaTheme="majorEastAsia" w:cstheme="majorBidi"/>
          <w:b/>
          <w:bCs/>
          <w:iCs/>
          <w:color w:val="186B51"/>
          <w:sz w:val="26"/>
          <w:szCs w:val="26"/>
        </w:rPr>
      </w:pPr>
      <w:r w:rsidRPr="00E45ABB">
        <w:rPr>
          <w:rFonts w:eastAsiaTheme="majorEastAsia" w:cstheme="majorBidi"/>
          <w:b/>
          <w:bCs/>
          <w:iCs/>
          <w:color w:val="186B51"/>
          <w:sz w:val="26"/>
          <w:szCs w:val="26"/>
        </w:rPr>
        <w:t>Increase representation of people with disability in leadership roles.</w:t>
      </w:r>
    </w:p>
    <w:p w14:paraId="60931D94" w14:textId="70DC840A" w:rsidR="0033216A" w:rsidRPr="00E45ABB" w:rsidRDefault="0033216A" w:rsidP="0061781A">
      <w:pPr>
        <w:pStyle w:val="ListParagraph"/>
        <w:numPr>
          <w:ilvl w:val="0"/>
          <w:numId w:val="275"/>
        </w:numPr>
        <w:spacing w:line="257" w:lineRule="auto"/>
        <w:ind w:left="425" w:hanging="425"/>
        <w:contextualSpacing w:val="0"/>
        <w:rPr>
          <w:rFonts w:eastAsiaTheme="majorEastAsia" w:cstheme="majorBidi"/>
          <w:b/>
          <w:bCs/>
          <w:iCs/>
          <w:color w:val="186B51"/>
          <w:sz w:val="26"/>
          <w:szCs w:val="26"/>
        </w:rPr>
      </w:pPr>
      <w:r w:rsidRPr="00E45ABB">
        <w:rPr>
          <w:rFonts w:eastAsiaTheme="majorEastAsia" w:cstheme="majorBidi"/>
          <w:b/>
          <w:bCs/>
          <w:iCs/>
          <w:color w:val="186B51"/>
          <w:sz w:val="26"/>
          <w:szCs w:val="26"/>
        </w:rPr>
        <w:t>Improving community attitudes to positively impact on Policy Priorities under the Strategy.</w:t>
      </w:r>
    </w:p>
    <w:p w14:paraId="06E29C39" w14:textId="77777777" w:rsidR="0033216A" w:rsidRDefault="0033216A" w:rsidP="0033216A">
      <w:pPr>
        <w:pStyle w:val="H2TOC"/>
        <w:spacing w:after="120" w:line="240" w:lineRule="auto"/>
        <w:contextualSpacing/>
        <w:rPr>
          <w:lang w:val="en-US"/>
        </w:rPr>
      </w:pPr>
      <w:r>
        <w:rPr>
          <w:lang w:val="en-US"/>
        </w:rPr>
        <w:t xml:space="preserve">Quick Links </w:t>
      </w:r>
    </w:p>
    <w:p w14:paraId="73C2DD7E" w14:textId="4FB6D10C" w:rsidR="004E7391" w:rsidRDefault="0033216A">
      <w:pPr>
        <w:pStyle w:val="TOC1"/>
        <w:tabs>
          <w:tab w:val="right" w:leader="dot" w:pos="6836"/>
        </w:tabs>
        <w:rPr>
          <w:rFonts w:eastAsiaTheme="minorEastAsia"/>
          <w:noProof/>
          <w:kern w:val="2"/>
          <w:lang w:eastAsia="en-IN"/>
          <w14:ligatures w14:val="standardContextual"/>
        </w:rPr>
      </w:pPr>
      <w:r>
        <w:rPr>
          <w:rFonts w:cstheme="minorHAnsi"/>
          <w:color w:val="000000"/>
          <w:spacing w:val="-4"/>
          <w:sz w:val="26"/>
          <w:szCs w:val="26"/>
          <w:lang w:val="en-US"/>
        </w:rPr>
        <w:fldChar w:fldCharType="begin"/>
      </w:r>
      <w:r>
        <w:rPr>
          <w:rFonts w:cstheme="minorHAnsi"/>
          <w:color w:val="000000"/>
          <w:spacing w:val="-4"/>
          <w:sz w:val="26"/>
          <w:szCs w:val="26"/>
          <w:lang w:val="en-US"/>
        </w:rPr>
        <w:instrText xml:space="preserve"> TOC \h \z \t "H3_Comunity Attitudes,1" </w:instrText>
      </w:r>
      <w:r>
        <w:rPr>
          <w:rFonts w:cstheme="minorHAnsi"/>
          <w:color w:val="000000"/>
          <w:spacing w:val="-4"/>
          <w:sz w:val="26"/>
          <w:szCs w:val="26"/>
          <w:lang w:val="en-US"/>
        </w:rPr>
        <w:fldChar w:fldCharType="separate"/>
      </w:r>
      <w:hyperlink w:anchor="_Toc152243766" w:history="1">
        <w:r w:rsidR="004E7391" w:rsidRPr="00484096">
          <w:rPr>
            <w:rStyle w:val="Hyperlink"/>
            <w:noProof/>
          </w:rPr>
          <w:t>Australian Government – Community Attitudes</w:t>
        </w:r>
        <w:r w:rsidR="004E7391">
          <w:rPr>
            <w:noProof/>
            <w:webHidden/>
          </w:rPr>
          <w:tab/>
        </w:r>
        <w:r w:rsidR="004E7391">
          <w:rPr>
            <w:noProof/>
            <w:webHidden/>
          </w:rPr>
          <w:fldChar w:fldCharType="begin"/>
        </w:r>
        <w:r w:rsidR="004E7391">
          <w:rPr>
            <w:noProof/>
            <w:webHidden/>
          </w:rPr>
          <w:instrText xml:space="preserve"> PAGEREF _Toc152243766 \h </w:instrText>
        </w:r>
        <w:r w:rsidR="004E7391">
          <w:rPr>
            <w:noProof/>
            <w:webHidden/>
          </w:rPr>
        </w:r>
        <w:r w:rsidR="004E7391">
          <w:rPr>
            <w:noProof/>
            <w:webHidden/>
          </w:rPr>
          <w:fldChar w:fldCharType="separate"/>
        </w:r>
        <w:r w:rsidR="00B80CD3">
          <w:rPr>
            <w:noProof/>
            <w:webHidden/>
          </w:rPr>
          <w:t>57</w:t>
        </w:r>
        <w:r w:rsidR="004E7391">
          <w:rPr>
            <w:noProof/>
            <w:webHidden/>
          </w:rPr>
          <w:fldChar w:fldCharType="end"/>
        </w:r>
      </w:hyperlink>
    </w:p>
    <w:p w14:paraId="15B82F06" w14:textId="0A0594D6" w:rsidR="004E7391" w:rsidRDefault="00932ECE">
      <w:pPr>
        <w:pStyle w:val="TOC1"/>
        <w:tabs>
          <w:tab w:val="right" w:leader="dot" w:pos="6836"/>
        </w:tabs>
        <w:rPr>
          <w:rFonts w:eastAsiaTheme="minorEastAsia"/>
          <w:noProof/>
          <w:kern w:val="2"/>
          <w:lang w:eastAsia="en-IN"/>
          <w14:ligatures w14:val="standardContextual"/>
        </w:rPr>
      </w:pPr>
      <w:hyperlink w:anchor="_Toc152243767" w:history="1">
        <w:r w:rsidR="004E7391" w:rsidRPr="00484096">
          <w:rPr>
            <w:rStyle w:val="Hyperlink"/>
            <w:noProof/>
            <w:lang w:val="en-US"/>
          </w:rPr>
          <w:t>New South Wales – Community Attitudes</w:t>
        </w:r>
        <w:r w:rsidR="004E7391">
          <w:rPr>
            <w:noProof/>
            <w:webHidden/>
          </w:rPr>
          <w:tab/>
        </w:r>
        <w:r w:rsidR="004E7391">
          <w:rPr>
            <w:noProof/>
            <w:webHidden/>
          </w:rPr>
          <w:fldChar w:fldCharType="begin"/>
        </w:r>
        <w:r w:rsidR="004E7391">
          <w:rPr>
            <w:noProof/>
            <w:webHidden/>
          </w:rPr>
          <w:instrText xml:space="preserve"> PAGEREF _Toc152243767 \h </w:instrText>
        </w:r>
        <w:r w:rsidR="004E7391">
          <w:rPr>
            <w:noProof/>
            <w:webHidden/>
          </w:rPr>
        </w:r>
        <w:r w:rsidR="004E7391">
          <w:rPr>
            <w:noProof/>
            <w:webHidden/>
          </w:rPr>
          <w:fldChar w:fldCharType="separate"/>
        </w:r>
        <w:r w:rsidR="00B80CD3">
          <w:rPr>
            <w:noProof/>
            <w:webHidden/>
          </w:rPr>
          <w:t>59</w:t>
        </w:r>
        <w:r w:rsidR="004E7391">
          <w:rPr>
            <w:noProof/>
            <w:webHidden/>
          </w:rPr>
          <w:fldChar w:fldCharType="end"/>
        </w:r>
      </w:hyperlink>
    </w:p>
    <w:p w14:paraId="55F0C395" w14:textId="5373680D" w:rsidR="004E7391" w:rsidRDefault="00932ECE">
      <w:pPr>
        <w:pStyle w:val="TOC1"/>
        <w:tabs>
          <w:tab w:val="right" w:leader="dot" w:pos="6836"/>
        </w:tabs>
        <w:rPr>
          <w:rFonts w:eastAsiaTheme="minorEastAsia"/>
          <w:noProof/>
          <w:kern w:val="2"/>
          <w:lang w:eastAsia="en-IN"/>
          <w14:ligatures w14:val="standardContextual"/>
        </w:rPr>
      </w:pPr>
      <w:hyperlink w:anchor="_Toc152243768" w:history="1">
        <w:r w:rsidR="004E7391" w:rsidRPr="00484096">
          <w:rPr>
            <w:rStyle w:val="Hyperlink"/>
            <w:noProof/>
            <w:lang w:val="en-US"/>
          </w:rPr>
          <w:t>Victoria – Community Attitudes</w:t>
        </w:r>
        <w:r w:rsidR="004E7391">
          <w:rPr>
            <w:noProof/>
            <w:webHidden/>
          </w:rPr>
          <w:tab/>
        </w:r>
        <w:r w:rsidR="004E7391">
          <w:rPr>
            <w:noProof/>
            <w:webHidden/>
          </w:rPr>
          <w:fldChar w:fldCharType="begin"/>
        </w:r>
        <w:r w:rsidR="004E7391">
          <w:rPr>
            <w:noProof/>
            <w:webHidden/>
          </w:rPr>
          <w:instrText xml:space="preserve"> PAGEREF _Toc152243768 \h </w:instrText>
        </w:r>
        <w:r w:rsidR="004E7391">
          <w:rPr>
            <w:noProof/>
            <w:webHidden/>
          </w:rPr>
        </w:r>
        <w:r w:rsidR="004E7391">
          <w:rPr>
            <w:noProof/>
            <w:webHidden/>
          </w:rPr>
          <w:fldChar w:fldCharType="separate"/>
        </w:r>
        <w:r w:rsidR="00B80CD3">
          <w:rPr>
            <w:noProof/>
            <w:webHidden/>
          </w:rPr>
          <w:t>67</w:t>
        </w:r>
        <w:r w:rsidR="004E7391">
          <w:rPr>
            <w:noProof/>
            <w:webHidden/>
          </w:rPr>
          <w:fldChar w:fldCharType="end"/>
        </w:r>
      </w:hyperlink>
    </w:p>
    <w:p w14:paraId="108C1322" w14:textId="6D86F2D6" w:rsidR="004E7391" w:rsidRDefault="00932ECE">
      <w:pPr>
        <w:pStyle w:val="TOC1"/>
        <w:tabs>
          <w:tab w:val="right" w:leader="dot" w:pos="6836"/>
        </w:tabs>
        <w:rPr>
          <w:rFonts w:eastAsiaTheme="minorEastAsia"/>
          <w:noProof/>
          <w:kern w:val="2"/>
          <w:lang w:eastAsia="en-IN"/>
          <w14:ligatures w14:val="standardContextual"/>
        </w:rPr>
      </w:pPr>
      <w:hyperlink w:anchor="_Toc152243769" w:history="1">
        <w:r w:rsidR="004E7391" w:rsidRPr="00484096">
          <w:rPr>
            <w:rStyle w:val="Hyperlink"/>
            <w:noProof/>
            <w:lang w:val="en-AU"/>
          </w:rPr>
          <w:t>Queensland – Community Attitudes</w:t>
        </w:r>
        <w:r w:rsidR="004E7391">
          <w:rPr>
            <w:noProof/>
            <w:webHidden/>
          </w:rPr>
          <w:tab/>
        </w:r>
        <w:r w:rsidR="004E7391">
          <w:rPr>
            <w:noProof/>
            <w:webHidden/>
          </w:rPr>
          <w:fldChar w:fldCharType="begin"/>
        </w:r>
        <w:r w:rsidR="004E7391">
          <w:rPr>
            <w:noProof/>
            <w:webHidden/>
          </w:rPr>
          <w:instrText xml:space="preserve"> PAGEREF _Toc152243769 \h </w:instrText>
        </w:r>
        <w:r w:rsidR="004E7391">
          <w:rPr>
            <w:noProof/>
            <w:webHidden/>
          </w:rPr>
        </w:r>
        <w:r w:rsidR="004E7391">
          <w:rPr>
            <w:noProof/>
            <w:webHidden/>
          </w:rPr>
          <w:fldChar w:fldCharType="separate"/>
        </w:r>
        <w:r w:rsidR="00B80CD3">
          <w:rPr>
            <w:noProof/>
            <w:webHidden/>
          </w:rPr>
          <w:t>74</w:t>
        </w:r>
        <w:r w:rsidR="004E7391">
          <w:rPr>
            <w:noProof/>
            <w:webHidden/>
          </w:rPr>
          <w:fldChar w:fldCharType="end"/>
        </w:r>
      </w:hyperlink>
    </w:p>
    <w:p w14:paraId="68C6B752" w14:textId="54A52F9D" w:rsidR="004E7391" w:rsidRDefault="00932ECE">
      <w:pPr>
        <w:pStyle w:val="TOC1"/>
        <w:tabs>
          <w:tab w:val="right" w:leader="dot" w:pos="6836"/>
        </w:tabs>
        <w:rPr>
          <w:rFonts w:eastAsiaTheme="minorEastAsia"/>
          <w:noProof/>
          <w:kern w:val="2"/>
          <w:lang w:eastAsia="en-IN"/>
          <w14:ligatures w14:val="standardContextual"/>
        </w:rPr>
      </w:pPr>
      <w:hyperlink w:anchor="_Toc152243770" w:history="1">
        <w:r w:rsidR="004E7391" w:rsidRPr="00484096">
          <w:rPr>
            <w:rStyle w:val="Hyperlink"/>
            <w:noProof/>
            <w:lang w:val="en-AU"/>
          </w:rPr>
          <w:t>Western Australia – Community Attitudes</w:t>
        </w:r>
        <w:r w:rsidR="004E7391">
          <w:rPr>
            <w:noProof/>
            <w:webHidden/>
          </w:rPr>
          <w:tab/>
        </w:r>
        <w:r w:rsidR="004E7391">
          <w:rPr>
            <w:noProof/>
            <w:webHidden/>
          </w:rPr>
          <w:fldChar w:fldCharType="begin"/>
        </w:r>
        <w:r w:rsidR="004E7391">
          <w:rPr>
            <w:noProof/>
            <w:webHidden/>
          </w:rPr>
          <w:instrText xml:space="preserve"> PAGEREF _Toc152243770 \h </w:instrText>
        </w:r>
        <w:r w:rsidR="004E7391">
          <w:rPr>
            <w:noProof/>
            <w:webHidden/>
          </w:rPr>
        </w:r>
        <w:r w:rsidR="004E7391">
          <w:rPr>
            <w:noProof/>
            <w:webHidden/>
          </w:rPr>
          <w:fldChar w:fldCharType="separate"/>
        </w:r>
        <w:r w:rsidR="00B80CD3">
          <w:rPr>
            <w:noProof/>
            <w:webHidden/>
          </w:rPr>
          <w:t>83</w:t>
        </w:r>
        <w:r w:rsidR="004E7391">
          <w:rPr>
            <w:noProof/>
            <w:webHidden/>
          </w:rPr>
          <w:fldChar w:fldCharType="end"/>
        </w:r>
      </w:hyperlink>
    </w:p>
    <w:p w14:paraId="2A73B8EE" w14:textId="60DD9406" w:rsidR="004E7391" w:rsidRDefault="00932ECE">
      <w:pPr>
        <w:pStyle w:val="TOC1"/>
        <w:tabs>
          <w:tab w:val="right" w:leader="dot" w:pos="6836"/>
        </w:tabs>
        <w:rPr>
          <w:rFonts w:eastAsiaTheme="minorEastAsia"/>
          <w:noProof/>
          <w:kern w:val="2"/>
          <w:lang w:eastAsia="en-IN"/>
          <w14:ligatures w14:val="standardContextual"/>
        </w:rPr>
      </w:pPr>
      <w:hyperlink w:anchor="_Toc152243771" w:history="1">
        <w:r w:rsidR="004E7391" w:rsidRPr="00484096">
          <w:rPr>
            <w:rStyle w:val="Hyperlink"/>
            <w:noProof/>
            <w:lang w:val="en-AU"/>
          </w:rPr>
          <w:t>South Australia – Community Attitudes</w:t>
        </w:r>
        <w:r w:rsidR="004E7391">
          <w:rPr>
            <w:noProof/>
            <w:webHidden/>
          </w:rPr>
          <w:tab/>
        </w:r>
        <w:r w:rsidR="004E7391">
          <w:rPr>
            <w:noProof/>
            <w:webHidden/>
          </w:rPr>
          <w:fldChar w:fldCharType="begin"/>
        </w:r>
        <w:r w:rsidR="004E7391">
          <w:rPr>
            <w:noProof/>
            <w:webHidden/>
          </w:rPr>
          <w:instrText xml:space="preserve"> PAGEREF _Toc152243771 \h </w:instrText>
        </w:r>
        <w:r w:rsidR="004E7391">
          <w:rPr>
            <w:noProof/>
            <w:webHidden/>
          </w:rPr>
        </w:r>
        <w:r w:rsidR="004E7391">
          <w:rPr>
            <w:noProof/>
            <w:webHidden/>
          </w:rPr>
          <w:fldChar w:fldCharType="separate"/>
        </w:r>
        <w:r w:rsidR="00B80CD3">
          <w:rPr>
            <w:noProof/>
            <w:webHidden/>
          </w:rPr>
          <w:t>85</w:t>
        </w:r>
        <w:r w:rsidR="004E7391">
          <w:rPr>
            <w:noProof/>
            <w:webHidden/>
          </w:rPr>
          <w:fldChar w:fldCharType="end"/>
        </w:r>
      </w:hyperlink>
    </w:p>
    <w:p w14:paraId="348A4AC5" w14:textId="3B0D54EF" w:rsidR="004E7391" w:rsidRDefault="00932ECE">
      <w:pPr>
        <w:pStyle w:val="TOC1"/>
        <w:tabs>
          <w:tab w:val="right" w:leader="dot" w:pos="6836"/>
        </w:tabs>
        <w:rPr>
          <w:rFonts w:eastAsiaTheme="minorEastAsia"/>
          <w:noProof/>
          <w:kern w:val="2"/>
          <w:lang w:eastAsia="en-IN"/>
          <w14:ligatures w14:val="standardContextual"/>
        </w:rPr>
      </w:pPr>
      <w:hyperlink w:anchor="_Toc152243772" w:history="1">
        <w:r w:rsidR="004E7391" w:rsidRPr="00484096">
          <w:rPr>
            <w:rStyle w:val="Hyperlink"/>
            <w:noProof/>
            <w:lang w:val="en-AU"/>
          </w:rPr>
          <w:t>Tasmania – Community Attitudes</w:t>
        </w:r>
        <w:r w:rsidR="004E7391">
          <w:rPr>
            <w:noProof/>
            <w:webHidden/>
          </w:rPr>
          <w:tab/>
        </w:r>
        <w:r w:rsidR="004E7391">
          <w:rPr>
            <w:noProof/>
            <w:webHidden/>
          </w:rPr>
          <w:fldChar w:fldCharType="begin"/>
        </w:r>
        <w:r w:rsidR="004E7391">
          <w:rPr>
            <w:noProof/>
            <w:webHidden/>
          </w:rPr>
          <w:instrText xml:space="preserve"> PAGEREF _Toc152243772 \h </w:instrText>
        </w:r>
        <w:r w:rsidR="004E7391">
          <w:rPr>
            <w:noProof/>
            <w:webHidden/>
          </w:rPr>
        </w:r>
        <w:r w:rsidR="004E7391">
          <w:rPr>
            <w:noProof/>
            <w:webHidden/>
          </w:rPr>
          <w:fldChar w:fldCharType="separate"/>
        </w:r>
        <w:r w:rsidR="00B80CD3">
          <w:rPr>
            <w:noProof/>
            <w:webHidden/>
          </w:rPr>
          <w:t>89</w:t>
        </w:r>
        <w:r w:rsidR="004E7391">
          <w:rPr>
            <w:noProof/>
            <w:webHidden/>
          </w:rPr>
          <w:fldChar w:fldCharType="end"/>
        </w:r>
      </w:hyperlink>
    </w:p>
    <w:p w14:paraId="386325E8" w14:textId="008A8B99" w:rsidR="004E7391" w:rsidRDefault="00932ECE">
      <w:pPr>
        <w:pStyle w:val="TOC1"/>
        <w:tabs>
          <w:tab w:val="right" w:leader="dot" w:pos="6836"/>
        </w:tabs>
        <w:rPr>
          <w:rFonts w:eastAsiaTheme="minorEastAsia"/>
          <w:noProof/>
          <w:kern w:val="2"/>
          <w:lang w:eastAsia="en-IN"/>
          <w14:ligatures w14:val="standardContextual"/>
        </w:rPr>
      </w:pPr>
      <w:hyperlink w:anchor="_Toc152243773" w:history="1">
        <w:r w:rsidR="004E7391" w:rsidRPr="00484096">
          <w:rPr>
            <w:rStyle w:val="Hyperlink"/>
            <w:noProof/>
            <w:lang w:val="en-US"/>
          </w:rPr>
          <w:t>Australian Capital Territory – Community Attitudes</w:t>
        </w:r>
        <w:r w:rsidR="004E7391">
          <w:rPr>
            <w:noProof/>
            <w:webHidden/>
          </w:rPr>
          <w:tab/>
        </w:r>
        <w:r w:rsidR="004E7391">
          <w:rPr>
            <w:noProof/>
            <w:webHidden/>
          </w:rPr>
          <w:fldChar w:fldCharType="begin"/>
        </w:r>
        <w:r w:rsidR="004E7391">
          <w:rPr>
            <w:noProof/>
            <w:webHidden/>
          </w:rPr>
          <w:instrText xml:space="preserve"> PAGEREF _Toc152243773 \h </w:instrText>
        </w:r>
        <w:r w:rsidR="004E7391">
          <w:rPr>
            <w:noProof/>
            <w:webHidden/>
          </w:rPr>
        </w:r>
        <w:r w:rsidR="004E7391">
          <w:rPr>
            <w:noProof/>
            <w:webHidden/>
          </w:rPr>
          <w:fldChar w:fldCharType="separate"/>
        </w:r>
        <w:r w:rsidR="00B80CD3">
          <w:rPr>
            <w:noProof/>
            <w:webHidden/>
          </w:rPr>
          <w:t>91</w:t>
        </w:r>
        <w:r w:rsidR="004E7391">
          <w:rPr>
            <w:noProof/>
            <w:webHidden/>
          </w:rPr>
          <w:fldChar w:fldCharType="end"/>
        </w:r>
      </w:hyperlink>
    </w:p>
    <w:p w14:paraId="4EB213EA" w14:textId="43C1311A" w:rsidR="004E7391" w:rsidRDefault="00932ECE">
      <w:pPr>
        <w:pStyle w:val="TOC1"/>
        <w:tabs>
          <w:tab w:val="right" w:leader="dot" w:pos="6836"/>
        </w:tabs>
        <w:rPr>
          <w:rFonts w:eastAsiaTheme="minorEastAsia"/>
          <w:noProof/>
          <w:kern w:val="2"/>
          <w:lang w:eastAsia="en-IN"/>
          <w14:ligatures w14:val="standardContextual"/>
        </w:rPr>
      </w:pPr>
      <w:hyperlink w:anchor="_Toc152243774" w:history="1">
        <w:r w:rsidR="004E7391" w:rsidRPr="00484096">
          <w:rPr>
            <w:rStyle w:val="Hyperlink"/>
            <w:noProof/>
          </w:rPr>
          <w:t>Northern Territory – Community Attitudes</w:t>
        </w:r>
        <w:r w:rsidR="004E7391">
          <w:rPr>
            <w:noProof/>
            <w:webHidden/>
          </w:rPr>
          <w:tab/>
        </w:r>
        <w:r w:rsidR="004E7391">
          <w:rPr>
            <w:noProof/>
            <w:webHidden/>
          </w:rPr>
          <w:fldChar w:fldCharType="begin"/>
        </w:r>
        <w:r w:rsidR="004E7391">
          <w:rPr>
            <w:noProof/>
            <w:webHidden/>
          </w:rPr>
          <w:instrText xml:space="preserve"> PAGEREF _Toc152243774 \h </w:instrText>
        </w:r>
        <w:r w:rsidR="004E7391">
          <w:rPr>
            <w:noProof/>
            <w:webHidden/>
          </w:rPr>
        </w:r>
        <w:r w:rsidR="004E7391">
          <w:rPr>
            <w:noProof/>
            <w:webHidden/>
          </w:rPr>
          <w:fldChar w:fldCharType="separate"/>
        </w:r>
        <w:r w:rsidR="00B80CD3">
          <w:rPr>
            <w:noProof/>
            <w:webHidden/>
          </w:rPr>
          <w:t>100</w:t>
        </w:r>
        <w:r w:rsidR="004E7391">
          <w:rPr>
            <w:noProof/>
            <w:webHidden/>
          </w:rPr>
          <w:fldChar w:fldCharType="end"/>
        </w:r>
      </w:hyperlink>
    </w:p>
    <w:p w14:paraId="28E04426" w14:textId="20B2E1A9" w:rsidR="00582DC1" w:rsidRDefault="0033216A" w:rsidP="00582DC1">
      <w:pPr>
        <w:tabs>
          <w:tab w:val="right" w:leader="dot" w:pos="6840"/>
        </w:tabs>
        <w:spacing w:after="120" w:line="240" w:lineRule="auto"/>
        <w:contextualSpacing/>
        <w:rPr>
          <w:rFonts w:cstheme="minorHAnsi"/>
          <w:color w:val="000000"/>
          <w:spacing w:val="-4"/>
          <w:sz w:val="26"/>
          <w:szCs w:val="26"/>
          <w:lang w:val="en-US"/>
        </w:rPr>
        <w:sectPr w:rsidR="00582DC1" w:rsidSect="00582DC1">
          <w:type w:val="continuous"/>
          <w:pgSz w:w="15840" w:h="12240" w:orient="landscape" w:code="1"/>
          <w:pgMar w:top="720" w:right="720" w:bottom="720" w:left="720" w:header="720" w:footer="720" w:gutter="0"/>
          <w:cols w:num="2" w:space="708"/>
          <w:docGrid w:linePitch="360"/>
        </w:sectPr>
      </w:pPr>
      <w:r>
        <w:rPr>
          <w:rFonts w:cstheme="minorHAnsi"/>
          <w:color w:val="000000"/>
          <w:spacing w:val="-4"/>
          <w:sz w:val="26"/>
          <w:szCs w:val="26"/>
          <w:lang w:val="en-US"/>
        </w:rPr>
        <w:fldChar w:fldCharType="end"/>
      </w:r>
    </w:p>
    <w:p w14:paraId="329A4E3C" w14:textId="77777777" w:rsidR="00582DC1" w:rsidRDefault="00582DC1" w:rsidP="0033216A">
      <w:pPr>
        <w:spacing w:after="120" w:line="240" w:lineRule="auto"/>
        <w:contextualSpacing/>
        <w:rPr>
          <w:rFonts w:cstheme="minorHAnsi"/>
          <w:color w:val="000000"/>
          <w:spacing w:val="-4"/>
          <w:sz w:val="26"/>
          <w:szCs w:val="26"/>
          <w:lang w:val="en-US"/>
        </w:rPr>
        <w:sectPr w:rsidR="00582DC1" w:rsidSect="00582DC1">
          <w:type w:val="continuous"/>
          <w:pgSz w:w="15840" w:h="12240" w:orient="landscape" w:code="1"/>
          <w:pgMar w:top="720" w:right="720" w:bottom="720" w:left="720" w:header="720" w:footer="720" w:gutter="0"/>
          <w:cols w:space="708"/>
          <w:docGrid w:linePitch="360"/>
        </w:sectPr>
      </w:pPr>
    </w:p>
    <w:p w14:paraId="52F82FA1" w14:textId="59153446" w:rsidR="00375E34" w:rsidRPr="00F5788B" w:rsidRDefault="00375E34" w:rsidP="00582DC1">
      <w:pPr>
        <w:pStyle w:val="H3ComunityAttitudes"/>
      </w:pPr>
      <w:bookmarkStart w:id="31" w:name="_Toc152243766"/>
      <w:r w:rsidRPr="00F5788B">
        <w:lastRenderedPageBreak/>
        <w:t>Australian Government – Community Attitudes</w:t>
      </w:r>
      <w:bookmarkEnd w:id="31"/>
    </w:p>
    <w:tbl>
      <w:tblPr>
        <w:tblW w:w="5000" w:type="pct"/>
        <w:tblLook w:val="04A0" w:firstRow="1" w:lastRow="0" w:firstColumn="1" w:lastColumn="0" w:noHBand="0" w:noVBand="1"/>
      </w:tblPr>
      <w:tblGrid>
        <w:gridCol w:w="648"/>
        <w:gridCol w:w="3283"/>
        <w:gridCol w:w="1426"/>
        <w:gridCol w:w="2477"/>
        <w:gridCol w:w="3283"/>
        <w:gridCol w:w="3283"/>
      </w:tblGrid>
      <w:tr w:rsidR="00582DC1" w:rsidRPr="00582DC1" w14:paraId="32877BA3" w14:textId="77777777" w:rsidTr="00582DC1">
        <w:trPr>
          <w:tblHeader/>
        </w:trPr>
        <w:tc>
          <w:tcPr>
            <w:tcW w:w="1365" w:type="pct"/>
            <w:gridSpan w:val="2"/>
            <w:tcBorders>
              <w:top w:val="single" w:sz="4" w:space="0" w:color="000000" w:themeColor="text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4A0400B6" w14:textId="77777777" w:rsidR="00A67A8B" w:rsidRPr="00582DC1" w:rsidRDefault="00A67A8B" w:rsidP="002E2BBF">
            <w:pPr>
              <w:spacing w:after="60" w:line="240" w:lineRule="auto"/>
              <w:rPr>
                <w:rFonts w:eastAsia="Times New Roman" w:cstheme="minorHAnsi"/>
                <w:b/>
                <w:bCs/>
                <w:color w:val="FFFFFF" w:themeColor="background1"/>
                <w:sz w:val="20"/>
                <w:szCs w:val="20"/>
                <w:lang w:val="en-AU" w:eastAsia="en-AU"/>
              </w:rPr>
            </w:pPr>
            <w:r w:rsidRPr="00582DC1">
              <w:rPr>
                <w:rFonts w:eastAsia="Times New Roman" w:cstheme="minorHAnsi"/>
                <w:b/>
                <w:bCs/>
                <w:color w:val="FFFFFF" w:themeColor="background1"/>
                <w:sz w:val="20"/>
                <w:szCs w:val="20"/>
                <w:lang w:val="en-AU" w:eastAsia="en-AU"/>
              </w:rPr>
              <w:t>Action</w:t>
            </w:r>
          </w:p>
        </w:tc>
        <w:tc>
          <w:tcPr>
            <w:tcW w:w="49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169C226F" w14:textId="77777777" w:rsidR="00A67A8B" w:rsidRPr="00582DC1" w:rsidRDefault="00A67A8B" w:rsidP="002E2BBF">
            <w:pPr>
              <w:spacing w:after="60" w:line="240" w:lineRule="auto"/>
              <w:rPr>
                <w:rFonts w:eastAsia="Times New Roman" w:cstheme="minorHAnsi"/>
                <w:b/>
                <w:bCs/>
                <w:color w:val="FFFFFF" w:themeColor="background1"/>
                <w:sz w:val="20"/>
                <w:szCs w:val="20"/>
                <w:lang w:val="en-AU" w:eastAsia="en-AU"/>
              </w:rPr>
            </w:pPr>
            <w:r w:rsidRPr="00582DC1">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7EE1A768" w14:textId="77777777" w:rsidR="00A67A8B" w:rsidRPr="00582DC1" w:rsidRDefault="00A67A8B" w:rsidP="002E2BBF">
            <w:pPr>
              <w:spacing w:after="60" w:line="240" w:lineRule="auto"/>
              <w:rPr>
                <w:rFonts w:eastAsia="Times New Roman" w:cstheme="minorHAnsi"/>
                <w:b/>
                <w:bCs/>
                <w:color w:val="FFFFFF" w:themeColor="background1"/>
                <w:sz w:val="20"/>
                <w:szCs w:val="20"/>
                <w:lang w:val="en-AU" w:eastAsia="en-AU"/>
              </w:rPr>
            </w:pPr>
            <w:r w:rsidRPr="00582DC1">
              <w:rPr>
                <w:rFonts w:eastAsia="Times New Roman" w:cstheme="minorHAnsi"/>
                <w:b/>
                <w:bCs/>
                <w:color w:val="FFFFFF" w:themeColor="background1"/>
                <w:sz w:val="20"/>
                <w:szCs w:val="20"/>
                <w:lang w:val="en-AU" w:eastAsia="en-AU"/>
              </w:rPr>
              <w:t>Indicator(s)</w:t>
            </w:r>
          </w:p>
        </w:tc>
        <w:tc>
          <w:tcPr>
            <w:tcW w:w="1140"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31E02BA1" w14:textId="77777777" w:rsidR="00A67A8B" w:rsidRPr="00582DC1" w:rsidRDefault="00A67A8B" w:rsidP="002E2BBF">
            <w:pPr>
              <w:spacing w:after="60" w:line="240" w:lineRule="auto"/>
              <w:rPr>
                <w:rFonts w:eastAsia="Times New Roman" w:cstheme="minorHAnsi"/>
                <w:b/>
                <w:bCs/>
                <w:color w:val="FFFFFF" w:themeColor="background1"/>
                <w:sz w:val="20"/>
                <w:szCs w:val="20"/>
                <w:lang w:val="en-AU" w:eastAsia="en-AU"/>
              </w:rPr>
            </w:pPr>
            <w:r w:rsidRPr="00582DC1">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000000" w:themeColor="text1"/>
              <w:left w:val="single" w:sz="4" w:space="0" w:color="FFFFFF" w:themeColor="background1"/>
              <w:bottom w:val="single" w:sz="4" w:space="0" w:color="auto"/>
            </w:tcBorders>
            <w:shd w:val="clear" w:color="auto" w:fill="186B51"/>
            <w:tcMar>
              <w:top w:w="115" w:type="dxa"/>
              <w:left w:w="115" w:type="dxa"/>
              <w:bottom w:w="115" w:type="dxa"/>
              <w:right w:w="115" w:type="dxa"/>
            </w:tcMar>
            <w:vAlign w:val="bottom"/>
          </w:tcPr>
          <w:p w14:paraId="7FF69A39" w14:textId="77777777" w:rsidR="00A67A8B" w:rsidRPr="00582DC1" w:rsidRDefault="00A67A8B" w:rsidP="002E2BBF">
            <w:pPr>
              <w:spacing w:after="60" w:line="240" w:lineRule="auto"/>
              <w:rPr>
                <w:rFonts w:eastAsia="Times New Roman" w:cstheme="minorHAnsi"/>
                <w:b/>
                <w:bCs/>
                <w:color w:val="FFFFFF" w:themeColor="background1"/>
                <w:sz w:val="20"/>
                <w:szCs w:val="20"/>
                <w:lang w:val="en-AU" w:eastAsia="en-AU"/>
              </w:rPr>
            </w:pPr>
            <w:r w:rsidRPr="00582DC1">
              <w:rPr>
                <w:rFonts w:eastAsia="Times New Roman" w:cstheme="minorHAnsi"/>
                <w:b/>
                <w:bCs/>
                <w:color w:val="FFFFFF" w:themeColor="background1"/>
                <w:sz w:val="20"/>
                <w:szCs w:val="20"/>
                <w:lang w:val="en-AU" w:eastAsia="en-AU"/>
              </w:rPr>
              <w:t>2021-2022 Status and Progress</w:t>
            </w:r>
          </w:p>
        </w:tc>
      </w:tr>
      <w:tr w:rsidR="00A67A8B" w:rsidRPr="00582DC1" w14:paraId="759D5C6A" w14:textId="77777777" w:rsidTr="000A70F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29EEAAB" w14:textId="77777777" w:rsidR="00A67A8B" w:rsidRPr="00582DC1" w:rsidRDefault="00A67A8B" w:rsidP="00582DC1">
            <w:pPr>
              <w:pStyle w:val="H4ComunityAttitudes"/>
            </w:pPr>
            <w:r w:rsidRPr="00582DC1">
              <w:t>Objective 2 – Key professional workforces are able to confidently and positively respond to people with disability.</w:t>
            </w:r>
          </w:p>
        </w:tc>
      </w:tr>
      <w:tr w:rsidR="008E2324" w:rsidRPr="002E2BBF" w14:paraId="737A7C2E" w14:textId="77777777" w:rsidTr="000A70F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8E5D073" w14:textId="7F2A5343" w:rsidR="008E2324" w:rsidRPr="002E2BBF" w:rsidRDefault="008E2324"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t>Community Attitudes – Australian Government</w:t>
            </w:r>
          </w:p>
        </w:tc>
      </w:tr>
      <w:tr w:rsidR="00A67A8B" w:rsidRPr="002E2BBF" w14:paraId="2382F54B" w14:textId="77777777" w:rsidTr="00582DC1">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30EF347D" w14:textId="77777777" w:rsidR="00A67A8B" w:rsidRPr="002E2BBF" w:rsidRDefault="00A67A8B"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3BD5B20" w14:textId="77777777" w:rsidR="00A67A8B" w:rsidRPr="002E2BBF" w:rsidRDefault="00A67A8B"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Developing disability confidence in key professionals</w:t>
            </w:r>
          </w:p>
          <w:p w14:paraId="725DD1E8" w14:textId="77777777" w:rsidR="00A67A8B" w:rsidRPr="002E2BBF" w:rsidRDefault="00A67A8B"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Invest $2.5 million in building disability inclusive practices into pre and post qualification education and training and develop resources that can be used in higher education and professional development.</w:t>
            </w:r>
          </w:p>
          <w:p w14:paraId="144AB815" w14:textId="77777777" w:rsidR="00A67A8B" w:rsidRPr="002E2BBF" w:rsidRDefault="00A67A8B" w:rsidP="002E2BBF">
            <w:pPr>
              <w:spacing w:after="60" w:line="240" w:lineRule="auto"/>
              <w:rPr>
                <w:rFonts w:cstheme="minorHAnsi"/>
                <w:b/>
                <w:color w:val="000000"/>
                <w:sz w:val="20"/>
                <w:szCs w:val="20"/>
                <w:lang w:val="en-AU"/>
              </w:rPr>
            </w:pPr>
          </w:p>
          <w:p w14:paraId="1184A86B" w14:textId="77777777" w:rsidR="00A67A8B" w:rsidRPr="002E2BBF" w:rsidRDefault="00A67A8B" w:rsidP="002E2BBF">
            <w:pPr>
              <w:spacing w:after="60" w:line="240" w:lineRule="auto"/>
              <w:rPr>
                <w:rFonts w:cstheme="minorHAnsi"/>
                <w:b/>
                <w:i/>
                <w:color w:val="000000"/>
                <w:sz w:val="20"/>
                <w:szCs w:val="20"/>
                <w:lang w:val="en-AU"/>
              </w:rPr>
            </w:pPr>
            <w:r w:rsidRPr="002E2BBF">
              <w:rPr>
                <w:rFonts w:cstheme="minorHAnsi"/>
                <w:i/>
                <w:color w:val="000000"/>
                <w:sz w:val="20"/>
                <w:szCs w:val="20"/>
                <w:lang w:val="en-AU"/>
              </w:rPr>
              <w:t>Linked to Community Attitudes Policy Priority 2:</w:t>
            </w:r>
            <w:r w:rsidRPr="002E2BBF">
              <w:rPr>
                <w:rFonts w:cstheme="minorHAnsi"/>
                <w:b/>
                <w:i/>
                <w:color w:val="000000"/>
                <w:sz w:val="20"/>
                <w:szCs w:val="20"/>
                <w:lang w:val="en-AU"/>
              </w:rPr>
              <w:t xml:space="preserve"> </w:t>
            </w:r>
            <w:r w:rsidRPr="002E2BBF">
              <w:rPr>
                <w:rFonts w:cstheme="minorHAnsi"/>
                <w:i/>
                <w:color w:val="000000"/>
                <w:sz w:val="20"/>
                <w:szCs w:val="20"/>
                <w:lang w:val="en-AU"/>
              </w:rPr>
              <w:t>Key professional workforces are able to confidently and positively respond to people with disability</w:t>
            </w:r>
          </w:p>
          <w:p w14:paraId="293DB97C" w14:textId="77777777" w:rsidR="00A67A8B" w:rsidRPr="002E2BBF" w:rsidRDefault="00A67A8B" w:rsidP="002E2BBF">
            <w:pPr>
              <w:spacing w:after="60" w:line="240" w:lineRule="auto"/>
              <w:rPr>
                <w:rFonts w:eastAsia="Times New Roman" w:cstheme="minorHAnsi"/>
                <w:sz w:val="20"/>
                <w:szCs w:val="20"/>
                <w:lang w:val="en-AU" w:eastAsia="en-AU"/>
              </w:rPr>
            </w:pP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0018EC2" w14:textId="77777777" w:rsidR="00A67A8B" w:rsidRPr="002E2BBF" w:rsidRDefault="00A67A8B"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2022-2024</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6CE719C" w14:textId="77777777" w:rsidR="00A67A8B" w:rsidRPr="002E2BBF" w:rsidRDefault="00A67A8B" w:rsidP="0061781A">
            <w:pPr>
              <w:numPr>
                <w:ilvl w:val="0"/>
                <w:numId w:val="16"/>
              </w:numPr>
              <w:spacing w:after="60" w:line="240" w:lineRule="auto"/>
              <w:ind w:left="73" w:hanging="142"/>
              <w:rPr>
                <w:rFonts w:eastAsia="Times New Roman" w:cstheme="minorHAnsi"/>
                <w:sz w:val="20"/>
                <w:szCs w:val="20"/>
                <w:lang w:val="en-AU" w:eastAsia="en-AU"/>
              </w:rPr>
            </w:pPr>
            <w:r w:rsidRPr="002E2BBF">
              <w:rPr>
                <w:rFonts w:eastAsia="Times New Roman" w:cstheme="minorHAnsi"/>
                <w:sz w:val="20"/>
                <w:szCs w:val="20"/>
                <w:lang w:val="en-AU" w:eastAsia="en-AU"/>
              </w:rPr>
              <w:t>Number of key professionals who are knowledgeable and supported to assist people with disability.</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8E92BF1" w14:textId="14F15203" w:rsidR="00A67A8B" w:rsidRPr="002E2BBF" w:rsidRDefault="00553DAC" w:rsidP="002E2BBF">
            <w:pPr>
              <w:spacing w:after="60" w:line="240" w:lineRule="auto"/>
              <w:rPr>
                <w:rFonts w:eastAsia="Times New Roman" w:cstheme="minorHAnsi"/>
                <w:b/>
                <w:sz w:val="20"/>
                <w:szCs w:val="20"/>
                <w:lang w:val="en-AU" w:eastAsia="en-AU"/>
              </w:rPr>
            </w:pPr>
            <w:r>
              <w:rPr>
                <w:rFonts w:eastAsia="Times New Roman" w:cstheme="minorHAnsi"/>
                <w:b/>
                <w:sz w:val="20"/>
                <w:szCs w:val="20"/>
                <w:lang w:val="en-AU" w:eastAsia="en-AU"/>
              </w:rPr>
              <w:t>On track</w:t>
            </w:r>
          </w:p>
          <w:p w14:paraId="74476DDA" w14:textId="77777777" w:rsidR="00A67A8B" w:rsidRPr="002E2BBF" w:rsidRDefault="00A67A8B" w:rsidP="002E2BBF">
            <w:pPr>
              <w:spacing w:after="60" w:line="240" w:lineRule="auto"/>
              <w:rPr>
                <w:rFonts w:eastAsia="Times New Roman" w:cstheme="minorHAnsi"/>
                <w:i/>
                <w:sz w:val="20"/>
                <w:szCs w:val="20"/>
                <w:lang w:val="en-AU" w:eastAsia="en-AU"/>
              </w:rPr>
            </w:pPr>
            <w:r w:rsidRPr="002E2BBF">
              <w:rPr>
                <w:rFonts w:eastAsia="Times New Roman" w:cstheme="minorHAnsi"/>
                <w:i/>
                <w:sz w:val="20"/>
                <w:szCs w:val="20"/>
                <w:lang w:val="en-AU" w:eastAsia="en-AU"/>
              </w:rPr>
              <w:t>Department of Social Services</w:t>
            </w:r>
          </w:p>
          <w:p w14:paraId="734E31F6" w14:textId="77777777" w:rsidR="00A67A8B" w:rsidRPr="002E2BBF" w:rsidRDefault="00A67A8B" w:rsidP="0061781A">
            <w:pPr>
              <w:numPr>
                <w:ilvl w:val="0"/>
                <w:numId w:val="15"/>
              </w:numPr>
              <w:spacing w:after="60" w:line="240" w:lineRule="auto"/>
              <w:ind w:left="176" w:hanging="176"/>
              <w:rPr>
                <w:rFonts w:eastAsia="Times New Roman" w:cstheme="minorHAnsi"/>
                <w:sz w:val="20"/>
                <w:szCs w:val="20"/>
                <w:lang w:val="en-AU" w:eastAsia="en-AU"/>
              </w:rPr>
            </w:pPr>
            <w:r w:rsidRPr="002E2BBF">
              <w:rPr>
                <w:rFonts w:eastAsia="Times New Roman" w:cstheme="minorHAnsi"/>
                <w:sz w:val="20"/>
                <w:szCs w:val="20"/>
                <w:lang w:val="en-AU" w:eastAsia="en-AU"/>
              </w:rPr>
              <w:t xml:space="preserve">The ACOLA Report 'Ensuring Occupations are Responsive to People with Disability' including a Best Practice Guide and Action Plan is available on the Disability Gateway.  </w:t>
            </w:r>
          </w:p>
          <w:p w14:paraId="19DFAE9E" w14:textId="05C621B7" w:rsidR="007424ED" w:rsidRPr="002E2BBF" w:rsidRDefault="007424ED" w:rsidP="0061781A">
            <w:pPr>
              <w:numPr>
                <w:ilvl w:val="0"/>
                <w:numId w:val="15"/>
              </w:numPr>
              <w:spacing w:after="60" w:line="240" w:lineRule="auto"/>
              <w:ind w:left="181" w:hanging="181"/>
              <w:rPr>
                <w:rFonts w:eastAsia="Times New Roman" w:cstheme="minorHAnsi"/>
                <w:sz w:val="20"/>
                <w:szCs w:val="20"/>
                <w:lang w:val="en-AU" w:eastAsia="en-AU"/>
              </w:rPr>
            </w:pPr>
            <w:r w:rsidRPr="007424ED">
              <w:rPr>
                <w:rFonts w:eastAsia="Times New Roman" w:cstheme="minorHAnsi"/>
                <w:sz w:val="20"/>
                <w:szCs w:val="20"/>
                <w:lang w:val="en-AU" w:eastAsia="en-AU"/>
              </w:rPr>
              <w:t>The Community Attitudes Survey due to be published later in 2023 will be used to inform and prioritise engagement with key stakeholders responsible for the development of professional workforces to build their disability confidence throughout 2024.</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53AADCE" w14:textId="77777777" w:rsidR="00A67A8B" w:rsidRPr="002E2BBF" w:rsidRDefault="00A67A8B"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On track</w:t>
            </w:r>
          </w:p>
          <w:p w14:paraId="272A797A" w14:textId="77777777" w:rsidR="00A67A8B" w:rsidRPr="002E2BBF" w:rsidRDefault="00A67A8B" w:rsidP="0061781A">
            <w:pPr>
              <w:numPr>
                <w:ilvl w:val="0"/>
                <w:numId w:val="14"/>
              </w:numPr>
              <w:spacing w:after="60" w:line="240" w:lineRule="auto"/>
              <w:ind w:left="175" w:hanging="175"/>
              <w:rPr>
                <w:rFonts w:eastAsia="Times New Roman" w:cstheme="minorHAnsi"/>
                <w:sz w:val="20"/>
                <w:szCs w:val="20"/>
                <w:lang w:val="en-AU" w:eastAsia="en-AU"/>
              </w:rPr>
            </w:pPr>
            <w:r w:rsidRPr="002E2BBF">
              <w:rPr>
                <w:rFonts w:eastAsia="Times New Roman" w:cstheme="minorHAnsi"/>
                <w:sz w:val="20"/>
                <w:szCs w:val="20"/>
                <w:lang w:val="en-AU" w:eastAsia="en-AU"/>
              </w:rPr>
              <w:t>A draft Best Practice Guide and Action Plan to increase disability confidence in key professionals has been developed, based on consultations with people with disability, learning institutions and other industry bodies.</w:t>
            </w:r>
          </w:p>
        </w:tc>
      </w:tr>
      <w:tr w:rsidR="00A67A8B" w:rsidRPr="002E2BBF" w14:paraId="601F0A7C" w14:textId="77777777" w:rsidTr="000A70F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2090C05" w14:textId="77777777" w:rsidR="00A67A8B" w:rsidRPr="002E2BBF" w:rsidRDefault="00A67A8B" w:rsidP="000A70F5">
            <w:pPr>
              <w:pStyle w:val="H4ComunityAttitudes"/>
              <w:rPr>
                <w:rFonts w:eastAsia="Times New Roman"/>
                <w:lang w:val="en-AU" w:eastAsia="en-AU"/>
              </w:rPr>
            </w:pPr>
            <w:r w:rsidRPr="002E2BBF">
              <w:rPr>
                <w:rFonts w:eastAsia="Times New Roman"/>
                <w:lang w:val="en-AU" w:eastAsia="en-AU"/>
              </w:rPr>
              <w:t>Objective 3 - Increase representation of people with disability in leadership roles.</w:t>
            </w:r>
          </w:p>
        </w:tc>
      </w:tr>
      <w:tr w:rsidR="008E2324" w:rsidRPr="002E2BBF" w14:paraId="11AB7898" w14:textId="77777777" w:rsidTr="000A70F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6A060B9" w14:textId="449C86A9" w:rsidR="008E2324" w:rsidRPr="002E2BBF" w:rsidRDefault="008E2324"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Community Attitudes – Australian Government</w:t>
            </w:r>
          </w:p>
        </w:tc>
      </w:tr>
      <w:tr w:rsidR="00A67A8B" w:rsidRPr="002E2BBF" w14:paraId="4D643F57" w14:textId="77777777" w:rsidTr="00582DC1">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21E21BD4" w14:textId="77777777" w:rsidR="00A67A8B" w:rsidRPr="002E2BBF" w:rsidRDefault="00A67A8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A525340" w14:textId="77777777" w:rsidR="00A67A8B" w:rsidRPr="002E2BBF" w:rsidRDefault="00A67A8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Developing the leadership of young people with disability</w:t>
            </w:r>
          </w:p>
          <w:p w14:paraId="4350CA24" w14:textId="77777777" w:rsidR="00A67A8B" w:rsidRPr="002E2BBF" w:rsidRDefault="00A67A8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Invest $800,000 to link skilled young people with disability and employers </w:t>
            </w:r>
            <w:r w:rsidRPr="002E2BBF">
              <w:rPr>
                <w:rFonts w:eastAsia="Times New Roman" w:cstheme="minorHAnsi"/>
                <w:color w:val="000000"/>
                <w:sz w:val="20"/>
                <w:szCs w:val="20"/>
                <w:lang w:val="en-AU" w:eastAsia="en-AU"/>
              </w:rPr>
              <w:lastRenderedPageBreak/>
              <w:t>to develop their leadership and progress their career aspirations.</w:t>
            </w:r>
          </w:p>
          <w:p w14:paraId="0D67A5B7" w14:textId="77777777" w:rsidR="00A67A8B" w:rsidRPr="002E2BBF" w:rsidRDefault="00A67A8B" w:rsidP="002E2BBF">
            <w:pPr>
              <w:spacing w:after="60" w:line="240" w:lineRule="auto"/>
              <w:rPr>
                <w:rFonts w:cstheme="minorHAnsi"/>
                <w:color w:val="000000"/>
                <w:sz w:val="20"/>
                <w:szCs w:val="20"/>
                <w:lang w:val="en-AU"/>
              </w:rPr>
            </w:pPr>
          </w:p>
          <w:p w14:paraId="5C4D20C4" w14:textId="77777777" w:rsidR="00A67A8B" w:rsidRPr="002E2BBF" w:rsidRDefault="00A67A8B" w:rsidP="002E2BBF">
            <w:pPr>
              <w:spacing w:after="60" w:line="240" w:lineRule="auto"/>
              <w:rPr>
                <w:rFonts w:cstheme="minorHAnsi"/>
                <w:i/>
                <w:color w:val="000000"/>
                <w:sz w:val="20"/>
                <w:szCs w:val="20"/>
                <w:lang w:val="en-AU"/>
              </w:rPr>
            </w:pPr>
            <w:r w:rsidRPr="002E2BBF">
              <w:rPr>
                <w:rFonts w:cstheme="minorHAnsi"/>
                <w:i/>
                <w:color w:val="000000"/>
                <w:sz w:val="20"/>
                <w:szCs w:val="20"/>
                <w:lang w:val="en-AU"/>
              </w:rPr>
              <w:t>Linked to Community Attitudes Policy Priority 3: Increase representation of people with disability in leadership roles</w:t>
            </w:r>
          </w:p>
          <w:p w14:paraId="07B0052C" w14:textId="77777777" w:rsidR="00A67A8B" w:rsidRPr="002E2BBF" w:rsidRDefault="00A67A8B" w:rsidP="002E2BBF">
            <w:pPr>
              <w:spacing w:after="60" w:line="240" w:lineRule="auto"/>
              <w:rPr>
                <w:rFonts w:eastAsia="Times New Roman" w:cstheme="minorHAnsi"/>
                <w:color w:val="000000"/>
                <w:sz w:val="20"/>
                <w:szCs w:val="20"/>
                <w:lang w:val="en-AU" w:eastAsia="en-AU"/>
              </w:rPr>
            </w:pP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6C3132C" w14:textId="77777777" w:rsidR="00A67A8B" w:rsidRPr="002E2BBF" w:rsidRDefault="00A67A8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lastRenderedPageBreak/>
              <w:t>By June 2024</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4C33C94" w14:textId="77777777" w:rsidR="00A67A8B" w:rsidRPr="002E2BBF" w:rsidRDefault="00A67A8B" w:rsidP="0061781A">
            <w:pPr>
              <w:numPr>
                <w:ilvl w:val="0"/>
                <w:numId w:val="14"/>
              </w:numPr>
              <w:spacing w:after="60" w:line="240" w:lineRule="auto"/>
              <w:ind w:left="318" w:hanging="318"/>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Number of young people that participate.</w:t>
            </w:r>
          </w:p>
          <w:p w14:paraId="50F7B914" w14:textId="77777777" w:rsidR="00A67A8B" w:rsidRPr="002E2BBF" w:rsidRDefault="00A67A8B" w:rsidP="0061781A">
            <w:pPr>
              <w:numPr>
                <w:ilvl w:val="0"/>
                <w:numId w:val="14"/>
              </w:numPr>
              <w:spacing w:after="60" w:line="240" w:lineRule="auto"/>
              <w:ind w:left="318" w:hanging="318"/>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Number of young people who advance in their careers.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A8420C3" w14:textId="1D1C14CA" w:rsidR="00A67A8B" w:rsidRPr="002E2BBF" w:rsidRDefault="007424ED" w:rsidP="002E2BBF">
            <w:pPr>
              <w:spacing w:after="60" w:line="240" w:lineRule="auto"/>
              <w:rPr>
                <w:rFonts w:eastAsia="Times New Roman" w:cstheme="minorHAnsi"/>
                <w:b/>
                <w:color w:val="000000"/>
                <w:sz w:val="20"/>
                <w:szCs w:val="20"/>
                <w:lang w:val="en-AU" w:eastAsia="en-AU"/>
              </w:rPr>
            </w:pPr>
            <w:r>
              <w:rPr>
                <w:rFonts w:eastAsia="Times New Roman" w:cstheme="minorHAnsi"/>
                <w:b/>
                <w:color w:val="000000"/>
                <w:sz w:val="20"/>
                <w:szCs w:val="20"/>
                <w:lang w:val="en-AU" w:eastAsia="en-AU"/>
              </w:rPr>
              <w:t>Completed</w:t>
            </w:r>
          </w:p>
          <w:p w14:paraId="49E9B347" w14:textId="77777777" w:rsidR="00A67A8B" w:rsidRPr="002E2BBF" w:rsidRDefault="00A67A8B" w:rsidP="002E2BBF">
            <w:pPr>
              <w:spacing w:after="60" w:line="240" w:lineRule="auto"/>
              <w:rPr>
                <w:rFonts w:eastAsia="Times New Roman" w:cstheme="minorHAnsi"/>
                <w:i/>
                <w:color w:val="000000"/>
                <w:sz w:val="20"/>
                <w:szCs w:val="20"/>
                <w:lang w:val="en-AU" w:eastAsia="en-AU"/>
              </w:rPr>
            </w:pPr>
            <w:r w:rsidRPr="002E2BBF">
              <w:rPr>
                <w:rFonts w:eastAsia="Times New Roman" w:cstheme="minorHAnsi"/>
                <w:i/>
                <w:color w:val="000000"/>
                <w:sz w:val="20"/>
                <w:szCs w:val="20"/>
                <w:lang w:val="en-AU" w:eastAsia="en-AU"/>
              </w:rPr>
              <w:t>Department of Social Services</w:t>
            </w:r>
          </w:p>
          <w:p w14:paraId="385FA741" w14:textId="77777777" w:rsidR="007424ED" w:rsidRPr="007424ED" w:rsidRDefault="007424ED" w:rsidP="0061781A">
            <w:pPr>
              <w:numPr>
                <w:ilvl w:val="0"/>
                <w:numId w:val="14"/>
              </w:numPr>
              <w:spacing w:after="60" w:line="240" w:lineRule="auto"/>
              <w:ind w:left="181" w:hanging="181"/>
              <w:rPr>
                <w:rFonts w:eastAsia="Times New Roman" w:cstheme="minorHAnsi"/>
                <w:color w:val="000000"/>
                <w:sz w:val="20"/>
                <w:szCs w:val="20"/>
                <w:lang w:val="en-AU" w:eastAsia="en-AU"/>
              </w:rPr>
            </w:pPr>
            <w:r w:rsidRPr="007424ED">
              <w:rPr>
                <w:rFonts w:eastAsia="Times New Roman" w:cstheme="minorHAnsi"/>
                <w:color w:val="000000"/>
                <w:sz w:val="20"/>
                <w:szCs w:val="20"/>
                <w:lang w:val="en-AU" w:eastAsia="en-AU"/>
              </w:rPr>
              <w:t xml:space="preserve">Children and Young People with Disability Australia were awarded a grant to establish The DREAM </w:t>
            </w:r>
            <w:r w:rsidRPr="007424ED">
              <w:rPr>
                <w:rFonts w:eastAsia="Times New Roman" w:cstheme="minorHAnsi"/>
                <w:color w:val="000000"/>
                <w:sz w:val="20"/>
                <w:szCs w:val="20"/>
                <w:lang w:val="en-AU" w:eastAsia="en-AU"/>
              </w:rPr>
              <w:lastRenderedPageBreak/>
              <w:t xml:space="preserve">Employment Network, which bridges the gap between young people with disability who want to work, and forward-thinking employers who recognise that diversity fosters creativity, innovation, and success. </w:t>
            </w:r>
          </w:p>
          <w:p w14:paraId="44ACAA23" w14:textId="4F03DA52" w:rsidR="007424ED" w:rsidRPr="007424ED" w:rsidRDefault="007424ED" w:rsidP="0061781A">
            <w:pPr>
              <w:numPr>
                <w:ilvl w:val="0"/>
                <w:numId w:val="14"/>
              </w:numPr>
              <w:spacing w:after="60" w:line="240" w:lineRule="auto"/>
              <w:ind w:left="181" w:hanging="181"/>
              <w:rPr>
                <w:rFonts w:eastAsia="Times New Roman" w:cstheme="minorHAnsi"/>
                <w:color w:val="000000"/>
                <w:sz w:val="20"/>
                <w:szCs w:val="20"/>
                <w:lang w:val="en-AU" w:eastAsia="en-AU"/>
              </w:rPr>
            </w:pPr>
            <w:r w:rsidRPr="007424ED">
              <w:rPr>
                <w:rFonts w:eastAsia="Times New Roman" w:cstheme="minorHAnsi"/>
                <w:color w:val="000000"/>
                <w:sz w:val="20"/>
                <w:szCs w:val="20"/>
                <w:lang w:val="en-AU" w:eastAsia="en-AU"/>
              </w:rPr>
              <w:t xml:space="preserve">This was launched in September 2023. </w:t>
            </w:r>
          </w:p>
          <w:p w14:paraId="0F419C9F" w14:textId="04B28AF9" w:rsidR="007424ED" w:rsidRPr="002E2BBF" w:rsidRDefault="007424ED" w:rsidP="0061781A">
            <w:pPr>
              <w:numPr>
                <w:ilvl w:val="0"/>
                <w:numId w:val="14"/>
              </w:numPr>
              <w:spacing w:after="60" w:line="240" w:lineRule="auto"/>
              <w:ind w:left="181" w:hanging="181"/>
              <w:rPr>
                <w:rFonts w:eastAsia="Times New Roman" w:cstheme="minorHAnsi"/>
                <w:color w:val="000000"/>
                <w:sz w:val="20"/>
                <w:szCs w:val="20"/>
                <w:lang w:val="en-AU" w:eastAsia="en-AU"/>
              </w:rPr>
            </w:pPr>
            <w:r w:rsidRPr="007424ED">
              <w:rPr>
                <w:rFonts w:eastAsia="Times New Roman" w:cstheme="minorHAnsi"/>
                <w:color w:val="000000"/>
                <w:sz w:val="20"/>
                <w:szCs w:val="20"/>
                <w:lang w:val="en-AU" w:eastAsia="en-AU"/>
              </w:rPr>
              <w:t>Outcomes will be monitored through the grant.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3222A9E" w14:textId="77777777" w:rsidR="00A67A8B" w:rsidRPr="002E2BBF" w:rsidRDefault="00A67A8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lastRenderedPageBreak/>
              <w:t>On track</w:t>
            </w:r>
          </w:p>
          <w:p w14:paraId="30C9EBB5" w14:textId="77777777" w:rsidR="00A67A8B" w:rsidRPr="002E2BBF" w:rsidRDefault="00A67A8B" w:rsidP="002E2BBF">
            <w:pPr>
              <w:pStyle w:val="ListParagraph"/>
              <w:numPr>
                <w:ilvl w:val="0"/>
                <w:numId w:val="2"/>
              </w:numPr>
              <w:spacing w:after="60" w:line="240" w:lineRule="auto"/>
              <w:ind w:left="327" w:hanging="327"/>
              <w:contextualSpacing w:val="0"/>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Development of a grant round to establish a leadership network to support young people with disability is on track, with the </w:t>
            </w:r>
            <w:r w:rsidRPr="002E2BBF">
              <w:rPr>
                <w:rFonts w:eastAsia="Times New Roman" w:cstheme="minorHAnsi"/>
                <w:color w:val="000000"/>
                <w:sz w:val="20"/>
                <w:szCs w:val="20"/>
                <w:lang w:val="en-AU" w:eastAsia="en-AU"/>
              </w:rPr>
              <w:lastRenderedPageBreak/>
              <w:t>project expected to start early 2023.</w:t>
            </w:r>
          </w:p>
        </w:tc>
      </w:tr>
      <w:tr w:rsidR="00A67A8B" w:rsidRPr="002E2BBF" w14:paraId="15BCEF11" w14:textId="77777777" w:rsidTr="000A70F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9DEDC7A" w14:textId="56C25AF5" w:rsidR="00A67A8B" w:rsidRPr="002E2BBF" w:rsidRDefault="00A67A8B" w:rsidP="000A70F5">
            <w:pPr>
              <w:pStyle w:val="H4ComunityAttitudes"/>
              <w:rPr>
                <w:rFonts w:eastAsia="Times New Roman"/>
                <w:lang w:val="en-AU" w:eastAsia="en-AU"/>
              </w:rPr>
            </w:pPr>
            <w:r w:rsidRPr="002E2BBF">
              <w:rPr>
                <w:rFonts w:eastAsia="Times New Roman"/>
                <w:lang w:val="en-AU" w:eastAsia="en-AU"/>
              </w:rPr>
              <w:lastRenderedPageBreak/>
              <w:t>Objective 4 - Improving community attitudes to positively impact on Policy Priorities under the Strategy.</w:t>
            </w:r>
          </w:p>
        </w:tc>
      </w:tr>
      <w:tr w:rsidR="008E2324" w:rsidRPr="002E2BBF" w14:paraId="51E7C45B" w14:textId="77777777" w:rsidTr="000A70F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315443E" w14:textId="267AF983" w:rsidR="008E2324" w:rsidRPr="002E2BBF" w:rsidRDefault="008E2324"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Community Attitudes – Australian Government</w:t>
            </w:r>
          </w:p>
        </w:tc>
      </w:tr>
      <w:tr w:rsidR="00A67A8B" w:rsidRPr="002E2BBF" w14:paraId="2385700A" w14:textId="77777777" w:rsidTr="000A70F5">
        <w:tc>
          <w:tcPr>
            <w:tcW w:w="225" w:type="pct"/>
            <w:tcBorders>
              <w:top w:val="single" w:sz="4" w:space="0" w:color="auto"/>
              <w:bottom w:val="single" w:sz="4" w:space="0" w:color="000000" w:themeColor="text1"/>
              <w:right w:val="single" w:sz="4" w:space="0" w:color="auto"/>
            </w:tcBorders>
            <w:shd w:val="clear" w:color="auto" w:fill="EFF5F3"/>
            <w:tcMar>
              <w:top w:w="115" w:type="dxa"/>
              <w:left w:w="115" w:type="dxa"/>
              <w:bottom w:w="115" w:type="dxa"/>
              <w:right w:w="115" w:type="dxa"/>
            </w:tcMar>
          </w:tcPr>
          <w:p w14:paraId="0C2C223D" w14:textId="77777777" w:rsidR="00A67A8B" w:rsidRPr="002E2BBF" w:rsidRDefault="00A67A8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000000" w:themeColor="text1"/>
              <w:right w:val="single" w:sz="4" w:space="0" w:color="auto"/>
            </w:tcBorders>
            <w:shd w:val="clear" w:color="auto" w:fill="EFF5F3"/>
            <w:tcMar>
              <w:top w:w="115" w:type="dxa"/>
              <w:left w:w="115" w:type="dxa"/>
              <w:bottom w:w="115" w:type="dxa"/>
              <w:right w:w="115" w:type="dxa"/>
            </w:tcMar>
          </w:tcPr>
          <w:p w14:paraId="142A4771" w14:textId="77777777" w:rsidR="00A67A8B" w:rsidRPr="002E2BBF" w:rsidRDefault="00A67A8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Measure change in community attitudes</w:t>
            </w:r>
          </w:p>
          <w:p w14:paraId="35038641" w14:textId="77777777" w:rsidR="00A67A8B" w:rsidRPr="002E2BBF" w:rsidRDefault="00A67A8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Conduct a $2 million survey focused on the attitudes of educators, employers, justice services, health care providers, community services and the general public towards people with disability.</w:t>
            </w:r>
          </w:p>
          <w:p w14:paraId="63423B09" w14:textId="77777777" w:rsidR="00A67A8B" w:rsidRPr="002E2BBF" w:rsidRDefault="00A67A8B" w:rsidP="002E2BBF">
            <w:pPr>
              <w:spacing w:after="60" w:line="240" w:lineRule="auto"/>
              <w:rPr>
                <w:rFonts w:cstheme="minorHAnsi"/>
                <w:b/>
                <w:color w:val="000000"/>
                <w:sz w:val="20"/>
                <w:szCs w:val="20"/>
                <w:lang w:val="en-AU"/>
              </w:rPr>
            </w:pPr>
          </w:p>
          <w:p w14:paraId="70E7AAD4" w14:textId="3314B642" w:rsidR="00A67A8B" w:rsidRPr="009E6483" w:rsidRDefault="00A67A8B" w:rsidP="002E2BBF">
            <w:pPr>
              <w:spacing w:after="60" w:line="240" w:lineRule="auto"/>
              <w:rPr>
                <w:rFonts w:cstheme="minorHAnsi"/>
                <w:i/>
                <w:color w:val="000000"/>
                <w:sz w:val="20"/>
                <w:szCs w:val="20"/>
                <w:lang w:val="en-AU"/>
              </w:rPr>
            </w:pPr>
            <w:r w:rsidRPr="002E2BBF">
              <w:rPr>
                <w:rFonts w:cstheme="minorHAnsi"/>
                <w:i/>
                <w:color w:val="000000"/>
                <w:sz w:val="20"/>
                <w:szCs w:val="20"/>
                <w:lang w:val="en-AU"/>
              </w:rPr>
              <w:t>Linked to Community Attitudes Policy Priority 4: Improving community attitudes to positively impact on Policy Priorities under the Strategy</w:t>
            </w:r>
          </w:p>
        </w:tc>
        <w:tc>
          <w:tcPr>
            <w:tcW w:w="495" w:type="pct"/>
            <w:tcBorders>
              <w:top w:val="single" w:sz="4" w:space="0" w:color="auto"/>
              <w:left w:val="nil"/>
              <w:bottom w:val="single" w:sz="4" w:space="0" w:color="000000" w:themeColor="text1"/>
              <w:right w:val="single" w:sz="4" w:space="0" w:color="auto"/>
            </w:tcBorders>
            <w:shd w:val="clear" w:color="auto" w:fill="EFF5F3"/>
            <w:tcMar>
              <w:top w:w="115" w:type="dxa"/>
              <w:left w:w="115" w:type="dxa"/>
              <w:bottom w:w="115" w:type="dxa"/>
              <w:right w:w="115" w:type="dxa"/>
            </w:tcMar>
          </w:tcPr>
          <w:p w14:paraId="02917DDB" w14:textId="77777777" w:rsidR="00A67A8B" w:rsidRPr="002E2BBF" w:rsidRDefault="00A67A8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By June 2022</w:t>
            </w:r>
          </w:p>
        </w:tc>
        <w:tc>
          <w:tcPr>
            <w:tcW w:w="860" w:type="pct"/>
            <w:tcBorders>
              <w:top w:val="single" w:sz="4" w:space="0" w:color="auto"/>
              <w:left w:val="nil"/>
              <w:bottom w:val="single" w:sz="4" w:space="0" w:color="000000" w:themeColor="text1"/>
              <w:right w:val="single" w:sz="4" w:space="0" w:color="auto"/>
            </w:tcBorders>
            <w:shd w:val="clear" w:color="auto" w:fill="EFF5F3"/>
            <w:tcMar>
              <w:top w:w="115" w:type="dxa"/>
              <w:left w:w="115" w:type="dxa"/>
              <w:bottom w:w="115" w:type="dxa"/>
              <w:right w:w="115" w:type="dxa"/>
            </w:tcMar>
          </w:tcPr>
          <w:p w14:paraId="2295F155" w14:textId="77777777" w:rsidR="00A67A8B" w:rsidRPr="001C7709" w:rsidRDefault="00A67A8B" w:rsidP="001C7709">
            <w:pPr>
              <w:pStyle w:val="ListParagraph"/>
              <w:numPr>
                <w:ilvl w:val="0"/>
                <w:numId w:val="2"/>
              </w:numPr>
              <w:spacing w:after="60" w:line="240" w:lineRule="auto"/>
              <w:ind w:left="329" w:hanging="329"/>
              <w:rPr>
                <w:rFonts w:eastAsia="Times New Roman" w:cstheme="minorHAnsi"/>
                <w:color w:val="000000"/>
                <w:sz w:val="20"/>
                <w:szCs w:val="20"/>
                <w:lang w:val="en-AU" w:eastAsia="en-AU"/>
              </w:rPr>
            </w:pPr>
            <w:r w:rsidRPr="001C7709">
              <w:rPr>
                <w:rFonts w:eastAsia="Times New Roman" w:cstheme="minorHAnsi"/>
                <w:color w:val="000000"/>
                <w:sz w:val="20"/>
                <w:szCs w:val="20"/>
                <w:lang w:val="en-AU" w:eastAsia="en-AU"/>
              </w:rPr>
              <w:t>Wave 1 of Australia’s Disability Strategy Survey is completed.</w:t>
            </w:r>
          </w:p>
        </w:tc>
        <w:tc>
          <w:tcPr>
            <w:tcW w:w="1140" w:type="pct"/>
            <w:tcBorders>
              <w:top w:val="single" w:sz="4" w:space="0" w:color="auto"/>
              <w:left w:val="nil"/>
              <w:bottom w:val="single" w:sz="4" w:space="0" w:color="000000" w:themeColor="text1"/>
              <w:right w:val="single" w:sz="4" w:space="0" w:color="auto"/>
            </w:tcBorders>
            <w:shd w:val="clear" w:color="auto" w:fill="EFF5F3"/>
            <w:tcMar>
              <w:top w:w="115" w:type="dxa"/>
              <w:left w:w="115" w:type="dxa"/>
              <w:bottom w:w="115" w:type="dxa"/>
              <w:right w:w="115" w:type="dxa"/>
            </w:tcMar>
          </w:tcPr>
          <w:p w14:paraId="6D581B40" w14:textId="77777777" w:rsidR="00A67A8B" w:rsidRPr="002E2BBF" w:rsidRDefault="00A67A8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Completed</w:t>
            </w:r>
          </w:p>
          <w:p w14:paraId="681A6121" w14:textId="77777777" w:rsidR="00A67A8B" w:rsidRPr="002E2BBF" w:rsidRDefault="00A67A8B" w:rsidP="002E2BBF">
            <w:pPr>
              <w:spacing w:after="60" w:line="240" w:lineRule="auto"/>
              <w:rPr>
                <w:rFonts w:eastAsia="Times New Roman" w:cstheme="minorHAnsi"/>
                <w:i/>
                <w:color w:val="000000"/>
                <w:sz w:val="20"/>
                <w:szCs w:val="20"/>
                <w:lang w:val="en-AU" w:eastAsia="en-AU"/>
              </w:rPr>
            </w:pPr>
            <w:r w:rsidRPr="002E2BBF">
              <w:rPr>
                <w:rFonts w:eastAsia="Times New Roman" w:cstheme="minorHAnsi"/>
                <w:i/>
                <w:color w:val="000000"/>
                <w:sz w:val="20"/>
                <w:szCs w:val="20"/>
                <w:lang w:val="en-AU" w:eastAsia="en-AU"/>
              </w:rPr>
              <w:t>Department of Social Services</w:t>
            </w:r>
          </w:p>
          <w:p w14:paraId="570D2AFE" w14:textId="77777777" w:rsidR="00A67A8B" w:rsidRPr="002E2BBF" w:rsidRDefault="00A67A8B" w:rsidP="0061781A">
            <w:pPr>
              <w:numPr>
                <w:ilvl w:val="0"/>
                <w:numId w:val="14"/>
              </w:numPr>
              <w:spacing w:after="60" w:line="240" w:lineRule="auto"/>
              <w:ind w:left="312" w:hanging="312"/>
              <w:rPr>
                <w:rFonts w:eastAsia="Times New Roman" w:cstheme="minorHAnsi"/>
                <w:color w:val="000000"/>
                <w:sz w:val="20"/>
                <w:szCs w:val="20"/>
                <w:lang w:val="en-AU" w:eastAsia="en-AU"/>
              </w:rPr>
            </w:pPr>
            <w:r w:rsidRPr="002E2BBF">
              <w:rPr>
                <w:rFonts w:cstheme="minorHAnsi"/>
                <w:color w:val="000000"/>
                <w:sz w:val="20"/>
                <w:szCs w:val="20"/>
                <w:lang w:val="en-AU" w:eastAsia="en-AU"/>
              </w:rPr>
              <w:t xml:space="preserve">The data for Wave 1 was received in March 2023. </w:t>
            </w:r>
          </w:p>
          <w:p w14:paraId="2F3743B7" w14:textId="77777777" w:rsidR="00A67A8B" w:rsidRPr="002E2BBF" w:rsidRDefault="00A67A8B" w:rsidP="0061781A">
            <w:pPr>
              <w:numPr>
                <w:ilvl w:val="0"/>
                <w:numId w:val="14"/>
              </w:numPr>
              <w:spacing w:after="60" w:line="240" w:lineRule="auto"/>
              <w:ind w:left="312" w:hanging="312"/>
              <w:rPr>
                <w:rFonts w:eastAsia="Times New Roman" w:cstheme="minorHAnsi"/>
                <w:color w:val="000000"/>
                <w:sz w:val="20"/>
                <w:szCs w:val="20"/>
                <w:lang w:val="en-AU" w:eastAsia="en-AU"/>
              </w:rPr>
            </w:pPr>
            <w:r w:rsidRPr="002E2BBF">
              <w:rPr>
                <w:rFonts w:cstheme="minorHAnsi"/>
                <w:color w:val="000000"/>
                <w:sz w:val="20"/>
                <w:szCs w:val="20"/>
                <w:lang w:val="en-AU" w:eastAsia="en-AU"/>
              </w:rPr>
              <w:t>Drawing on the data, reporting on the community attitude outcome measures will occur in early October 2023.</w:t>
            </w:r>
          </w:p>
        </w:tc>
        <w:tc>
          <w:tcPr>
            <w:tcW w:w="1140" w:type="pct"/>
            <w:tcBorders>
              <w:top w:val="single" w:sz="4" w:space="0" w:color="auto"/>
              <w:left w:val="nil"/>
              <w:bottom w:val="single" w:sz="4" w:space="0" w:color="000000" w:themeColor="text1"/>
            </w:tcBorders>
            <w:shd w:val="clear" w:color="auto" w:fill="auto"/>
            <w:tcMar>
              <w:top w:w="115" w:type="dxa"/>
              <w:left w:w="115" w:type="dxa"/>
              <w:bottom w:w="115" w:type="dxa"/>
              <w:right w:w="115" w:type="dxa"/>
            </w:tcMar>
          </w:tcPr>
          <w:p w14:paraId="762D9D77" w14:textId="77777777" w:rsidR="00A67A8B" w:rsidRPr="002E2BBF" w:rsidRDefault="00A67A8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Some delays</w:t>
            </w:r>
          </w:p>
          <w:p w14:paraId="049117F7" w14:textId="455DD8B9" w:rsidR="000809E5" w:rsidRPr="002E2BBF" w:rsidRDefault="00A67A8B" w:rsidP="002E2BBF">
            <w:pPr>
              <w:pStyle w:val="ListParagraph"/>
              <w:numPr>
                <w:ilvl w:val="0"/>
                <w:numId w:val="2"/>
              </w:numPr>
              <w:spacing w:after="60" w:line="240" w:lineRule="auto"/>
              <w:ind w:left="185" w:hanging="185"/>
              <w:contextualSpacing w:val="0"/>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January 2022 - The Australian National University (ANU) contracted to deliver waves one and two of </w:t>
            </w:r>
            <w:r w:rsidR="00A95E99">
              <w:rPr>
                <w:rFonts w:eastAsia="Times New Roman" w:cstheme="minorHAnsi"/>
                <w:color w:val="000000"/>
                <w:sz w:val="20"/>
                <w:szCs w:val="20"/>
                <w:lang w:val="en-AU" w:eastAsia="en-AU"/>
              </w:rPr>
              <w:t xml:space="preserve">the </w:t>
            </w:r>
            <w:r w:rsidRPr="002E2BBF">
              <w:rPr>
                <w:rFonts w:eastAsia="Times New Roman" w:cstheme="minorHAnsi"/>
                <w:color w:val="000000"/>
                <w:sz w:val="20"/>
                <w:szCs w:val="20"/>
                <w:lang w:val="en-AU" w:eastAsia="en-AU"/>
              </w:rPr>
              <w:t xml:space="preserve">Survey. </w:t>
            </w:r>
          </w:p>
          <w:p w14:paraId="4EFEE434" w14:textId="4DF67FC9" w:rsidR="00A67A8B" w:rsidRPr="002E2BBF" w:rsidRDefault="00A67A8B" w:rsidP="002E2BBF">
            <w:pPr>
              <w:pStyle w:val="ListParagraph"/>
              <w:numPr>
                <w:ilvl w:val="0"/>
                <w:numId w:val="2"/>
              </w:numPr>
              <w:spacing w:after="60" w:line="240" w:lineRule="auto"/>
              <w:ind w:left="185" w:hanging="185"/>
              <w:contextualSpacing w:val="0"/>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Wave one to be in field by September 2022. Data from wave one expected early 2023.</w:t>
            </w:r>
          </w:p>
        </w:tc>
      </w:tr>
    </w:tbl>
    <w:p w14:paraId="07601F2C" w14:textId="77777777" w:rsidR="002640B6" w:rsidRDefault="002640B6">
      <w:pPr>
        <w:spacing w:after="200" w:line="276" w:lineRule="auto"/>
        <w:rPr>
          <w:rFonts w:cstheme="minorHAnsi"/>
          <w:sz w:val="20"/>
          <w:szCs w:val="20"/>
          <w:lang w:val="en-US"/>
        </w:rPr>
      </w:pPr>
      <w:r>
        <w:rPr>
          <w:rFonts w:cstheme="minorHAnsi"/>
          <w:sz w:val="20"/>
          <w:szCs w:val="20"/>
          <w:lang w:val="en-US"/>
        </w:rPr>
        <w:br w:type="page"/>
      </w:r>
    </w:p>
    <w:p w14:paraId="64DF9D43" w14:textId="58AFF22E" w:rsidR="00375E34" w:rsidRDefault="00375E34" w:rsidP="00DF06A4">
      <w:pPr>
        <w:pStyle w:val="H3ComunityAttitudes"/>
        <w:rPr>
          <w:lang w:val="en-US"/>
        </w:rPr>
      </w:pPr>
      <w:bookmarkStart w:id="32" w:name="_Toc152243767"/>
      <w:r w:rsidRPr="00375E34">
        <w:rPr>
          <w:lang w:val="en-US"/>
        </w:rPr>
        <w:lastRenderedPageBreak/>
        <w:t>New South Wales – Community Attitudes</w:t>
      </w:r>
      <w:bookmarkEnd w:id="32"/>
    </w:p>
    <w:tbl>
      <w:tblPr>
        <w:tblW w:w="5000" w:type="pct"/>
        <w:tblLook w:val="04A0" w:firstRow="1" w:lastRow="0" w:firstColumn="1" w:lastColumn="0" w:noHBand="0" w:noVBand="1"/>
      </w:tblPr>
      <w:tblGrid>
        <w:gridCol w:w="637"/>
        <w:gridCol w:w="3292"/>
        <w:gridCol w:w="43"/>
        <w:gridCol w:w="1381"/>
        <w:gridCol w:w="32"/>
        <w:gridCol w:w="2443"/>
        <w:gridCol w:w="20"/>
        <w:gridCol w:w="3261"/>
        <w:gridCol w:w="9"/>
        <w:gridCol w:w="3272"/>
      </w:tblGrid>
      <w:tr w:rsidR="001D5190" w:rsidRPr="001D5190" w14:paraId="6416C74E" w14:textId="77777777" w:rsidTr="009A333D">
        <w:trPr>
          <w:tblHeader/>
        </w:trPr>
        <w:tc>
          <w:tcPr>
            <w:tcW w:w="136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2EF0466A" w14:textId="77777777" w:rsidR="002D5B81" w:rsidRPr="001D5190" w:rsidRDefault="002D5B81" w:rsidP="002E2BBF">
            <w:pPr>
              <w:spacing w:after="60" w:line="240" w:lineRule="auto"/>
              <w:rPr>
                <w:rFonts w:eastAsia="Times New Roman" w:cstheme="minorHAnsi"/>
                <w:b/>
                <w:bCs/>
                <w:color w:val="FFFFFF" w:themeColor="background1"/>
                <w:sz w:val="20"/>
                <w:szCs w:val="20"/>
                <w:lang w:val="en-AU" w:eastAsia="en-AU"/>
              </w:rPr>
            </w:pPr>
            <w:r w:rsidRPr="001D5190">
              <w:rPr>
                <w:rFonts w:eastAsia="Times New Roman" w:cstheme="minorHAnsi"/>
                <w:b/>
                <w:bCs/>
                <w:color w:val="FFFFFF" w:themeColor="background1"/>
                <w:sz w:val="20"/>
                <w:szCs w:val="20"/>
                <w:lang w:val="en-AU" w:eastAsia="en-AU"/>
              </w:rPr>
              <w:t>Action</w:t>
            </w:r>
          </w:p>
        </w:tc>
        <w:tc>
          <w:tcPr>
            <w:tcW w:w="49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52CA0EEC" w14:textId="77777777" w:rsidR="002D5B81" w:rsidRPr="001D5190" w:rsidRDefault="002D5B81" w:rsidP="002E2BBF">
            <w:pPr>
              <w:spacing w:after="60" w:line="240" w:lineRule="auto"/>
              <w:rPr>
                <w:rFonts w:eastAsia="Times New Roman" w:cstheme="minorHAnsi"/>
                <w:b/>
                <w:bCs/>
                <w:color w:val="FFFFFF" w:themeColor="background1"/>
                <w:sz w:val="20"/>
                <w:szCs w:val="20"/>
                <w:lang w:val="en-AU" w:eastAsia="en-AU"/>
              </w:rPr>
            </w:pPr>
            <w:r w:rsidRPr="001D5190">
              <w:rPr>
                <w:rFonts w:eastAsia="Times New Roman" w:cstheme="minorHAnsi"/>
                <w:b/>
                <w:bCs/>
                <w:color w:val="FFFFFF" w:themeColor="background1"/>
                <w:sz w:val="20"/>
                <w:szCs w:val="20"/>
                <w:lang w:val="en-AU" w:eastAsia="en-AU"/>
              </w:rPr>
              <w:t xml:space="preserve">Timeline </w:t>
            </w:r>
          </w:p>
        </w:tc>
        <w:tc>
          <w:tcPr>
            <w:tcW w:w="860"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2CAB5957" w14:textId="77777777" w:rsidR="002D5B81" w:rsidRPr="001D5190" w:rsidRDefault="002D5B81" w:rsidP="002E2BBF">
            <w:pPr>
              <w:spacing w:after="60" w:line="240" w:lineRule="auto"/>
              <w:rPr>
                <w:rFonts w:eastAsia="Times New Roman" w:cstheme="minorHAnsi"/>
                <w:b/>
                <w:bCs/>
                <w:color w:val="FFFFFF" w:themeColor="background1"/>
                <w:sz w:val="20"/>
                <w:szCs w:val="20"/>
                <w:lang w:val="en-AU" w:eastAsia="en-AU"/>
              </w:rPr>
            </w:pPr>
            <w:r w:rsidRPr="001D5190">
              <w:rPr>
                <w:rFonts w:eastAsia="Times New Roman" w:cstheme="minorHAnsi"/>
                <w:b/>
                <w:bCs/>
                <w:color w:val="FFFFFF" w:themeColor="background1"/>
                <w:sz w:val="20"/>
                <w:szCs w:val="20"/>
                <w:lang w:val="en-AU" w:eastAsia="en-AU"/>
              </w:rPr>
              <w:t>Indicator(s)</w:t>
            </w:r>
          </w:p>
        </w:tc>
        <w:tc>
          <w:tcPr>
            <w:tcW w:w="1140"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448F1DC5" w14:textId="77777777" w:rsidR="002D5B81" w:rsidRPr="001D5190" w:rsidRDefault="002D5B81" w:rsidP="002E2BBF">
            <w:pPr>
              <w:spacing w:after="60" w:line="240" w:lineRule="auto"/>
              <w:rPr>
                <w:rFonts w:eastAsia="Times New Roman" w:cstheme="minorHAnsi"/>
                <w:b/>
                <w:bCs/>
                <w:color w:val="FFFFFF" w:themeColor="background1"/>
                <w:sz w:val="20"/>
                <w:szCs w:val="20"/>
                <w:lang w:val="en-AU" w:eastAsia="en-AU"/>
              </w:rPr>
            </w:pPr>
            <w:r w:rsidRPr="001D5190">
              <w:rPr>
                <w:rFonts w:eastAsia="Times New Roman" w:cstheme="minorHAnsi"/>
                <w:b/>
                <w:bCs/>
                <w:color w:val="FFFFFF" w:themeColor="background1"/>
                <w:sz w:val="20"/>
                <w:szCs w:val="20"/>
                <w:lang w:val="en-AU" w:eastAsia="en-AU"/>
              </w:rPr>
              <w:t>2022-2023 Status and Progress</w:t>
            </w:r>
          </w:p>
        </w:tc>
        <w:tc>
          <w:tcPr>
            <w:tcW w:w="1140"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4175ED20" w14:textId="77777777" w:rsidR="002D5B81" w:rsidRPr="001D5190" w:rsidRDefault="002D5B81" w:rsidP="002E2BBF">
            <w:pPr>
              <w:spacing w:after="60" w:line="240" w:lineRule="auto"/>
              <w:rPr>
                <w:rFonts w:eastAsia="Times New Roman" w:cstheme="minorHAnsi"/>
                <w:b/>
                <w:bCs/>
                <w:color w:val="FFFFFF" w:themeColor="background1"/>
                <w:sz w:val="20"/>
                <w:szCs w:val="20"/>
                <w:lang w:val="en-AU" w:eastAsia="en-AU"/>
              </w:rPr>
            </w:pPr>
            <w:r w:rsidRPr="001D5190">
              <w:rPr>
                <w:rFonts w:eastAsia="Times New Roman" w:cstheme="minorHAnsi"/>
                <w:b/>
                <w:bCs/>
                <w:color w:val="FFFFFF" w:themeColor="background1"/>
                <w:sz w:val="20"/>
                <w:szCs w:val="20"/>
                <w:lang w:val="en-AU" w:eastAsia="en-AU"/>
              </w:rPr>
              <w:t>2021-2022 Status and Progress</w:t>
            </w:r>
          </w:p>
        </w:tc>
      </w:tr>
      <w:tr w:rsidR="002D5B81" w:rsidRPr="002E2BBF" w14:paraId="788BC267" w14:textId="77777777" w:rsidTr="009A333D">
        <w:tc>
          <w:tcPr>
            <w:tcW w:w="5000" w:type="pct"/>
            <w:gridSpan w:val="10"/>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58E8DDA4" w14:textId="77777777" w:rsidR="002D5B81" w:rsidRPr="002E2BBF" w:rsidRDefault="002D5B81" w:rsidP="001D5190">
            <w:pPr>
              <w:pStyle w:val="H4ComunityAttitudes"/>
              <w:rPr>
                <w:rFonts w:eastAsia="Times New Roman"/>
                <w:lang w:val="en-AU" w:eastAsia="en-AU"/>
              </w:rPr>
            </w:pPr>
            <w:r w:rsidRPr="002E2BBF">
              <w:rPr>
                <w:lang w:val="en-AU"/>
              </w:rPr>
              <w:t>Objective 1 - Employers value the contribution people with disability make to the workforce, and recognise the benefits of employing people with disability.</w:t>
            </w:r>
          </w:p>
        </w:tc>
      </w:tr>
      <w:tr w:rsidR="008E2324" w:rsidRPr="002E2BBF" w14:paraId="079324B1" w14:textId="77777777" w:rsidTr="009A333D">
        <w:tc>
          <w:tcPr>
            <w:tcW w:w="5000" w:type="pct"/>
            <w:gridSpan w:val="10"/>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1B82E4E0" w14:textId="2BB20B4E" w:rsidR="008E2324" w:rsidRPr="002E2BBF" w:rsidRDefault="008E2324" w:rsidP="002E2BBF">
            <w:pPr>
              <w:spacing w:after="60" w:line="240" w:lineRule="auto"/>
              <w:rPr>
                <w:rFonts w:cstheme="minorHAnsi"/>
                <w:b/>
                <w:sz w:val="20"/>
                <w:szCs w:val="20"/>
                <w:lang w:val="en-AU"/>
              </w:rPr>
            </w:pPr>
            <w:r w:rsidRPr="002E2BBF">
              <w:rPr>
                <w:rFonts w:cstheme="minorHAnsi"/>
                <w:b/>
                <w:sz w:val="20"/>
                <w:szCs w:val="20"/>
                <w:lang w:val="en-AU"/>
              </w:rPr>
              <w:t>Community Attitudes – New South Wales</w:t>
            </w:r>
          </w:p>
        </w:tc>
      </w:tr>
      <w:tr w:rsidR="009A333D" w:rsidRPr="002E2BBF" w14:paraId="69359AFC"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24ADE3DA" w14:textId="77777777" w:rsidR="002D5B81" w:rsidRPr="002E2BBF" w:rsidRDefault="002D5B81"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1.1</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E0AF48B"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Focus area one of the NSW Disability Inclusion Plan is: </w:t>
            </w:r>
            <w:r w:rsidRPr="002E2BBF">
              <w:rPr>
                <w:rFonts w:eastAsiaTheme="minorEastAsia" w:cstheme="minorHAnsi"/>
                <w:i/>
                <w:iCs/>
                <w:color w:val="000000"/>
                <w:spacing w:val="-4"/>
                <w:sz w:val="20"/>
                <w:szCs w:val="20"/>
                <w:lang w:val="en-US" w:eastAsia="en-IN"/>
              </w:rPr>
              <w:t>Positive community attitudes and behaviours.</w:t>
            </w:r>
            <w:r w:rsidRPr="002E2BBF">
              <w:rPr>
                <w:rFonts w:eastAsiaTheme="minorEastAsia" w:cstheme="minorHAnsi"/>
                <w:color w:val="000000"/>
                <w:spacing w:val="-4"/>
                <w:sz w:val="20"/>
                <w:szCs w:val="20"/>
                <w:lang w:val="en-US" w:eastAsia="en-IN"/>
              </w:rPr>
              <w:t xml:space="preserve"> It will build community awareness of the rights and capabilities, and supports the development of positive attitudes and behaviour towards people with disability. The plan also focuses on supporting people with disability into meaningful employment.</w:t>
            </w:r>
          </w:p>
          <w:p w14:paraId="455443E0" w14:textId="77777777" w:rsidR="002D5B81" w:rsidRPr="002E2BBF" w:rsidRDefault="002D5B81" w:rsidP="002E2BBF">
            <w:pPr>
              <w:spacing w:after="60" w:line="240" w:lineRule="auto"/>
              <w:rPr>
                <w:rFonts w:cstheme="minorHAnsi"/>
                <w:sz w:val="20"/>
                <w:szCs w:val="20"/>
                <w:lang w:val="en-AU"/>
              </w:rPr>
            </w:pPr>
            <w:r w:rsidRPr="002E2BBF">
              <w:rPr>
                <w:rFonts w:cstheme="minorHAnsi"/>
                <w:sz w:val="20"/>
                <w:szCs w:val="20"/>
                <w:lang w:val="en-AU"/>
              </w:rPr>
              <w:t>All NSW Government clusters and 128 local councils will revise their existing Disability Inclusion Action Plans (DIAPs) over the next year and publish the actions that they will undertake which acknowledge the contribution people with disability make to the workforce.</w:t>
            </w:r>
          </w:p>
          <w:p w14:paraId="4CBCB7E0" w14:textId="77777777" w:rsidR="002D5B81" w:rsidRPr="002E2BBF" w:rsidRDefault="002D5B81" w:rsidP="002E2BBF">
            <w:pPr>
              <w:spacing w:after="60" w:line="240" w:lineRule="auto"/>
              <w:rPr>
                <w:rFonts w:cstheme="minorHAnsi"/>
                <w:sz w:val="20"/>
                <w:szCs w:val="20"/>
                <w:lang w:val="en-AU"/>
              </w:rPr>
            </w:pPr>
          </w:p>
          <w:p w14:paraId="7EE6DB7F" w14:textId="77777777" w:rsidR="002D5B81" w:rsidRPr="002E2BBF" w:rsidRDefault="002D5B81" w:rsidP="002E2BBF">
            <w:pPr>
              <w:spacing w:after="60" w:line="240" w:lineRule="auto"/>
              <w:rPr>
                <w:rFonts w:cstheme="minorHAnsi"/>
                <w:i/>
                <w:sz w:val="20"/>
                <w:szCs w:val="20"/>
                <w:lang w:val="en-AU"/>
              </w:rPr>
            </w:pPr>
            <w:r w:rsidRPr="002E2BBF">
              <w:rPr>
                <w:rFonts w:cstheme="minorHAnsi"/>
                <w:i/>
                <w:sz w:val="20"/>
                <w:szCs w:val="20"/>
                <w:lang w:val="en-AU"/>
              </w:rPr>
              <w:t>Linked to Community Attitudes Policy Priority 4: Improving community attitudes to positively impact on Policy Priorities under the Strategy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97F9025" w14:textId="77777777" w:rsidR="002D5B81" w:rsidRPr="002E2BBF" w:rsidRDefault="002D5B81" w:rsidP="002E2BBF">
            <w:pPr>
              <w:spacing w:after="60" w:line="240" w:lineRule="auto"/>
              <w:rPr>
                <w:rFonts w:eastAsia="Times New Roman" w:cstheme="minorHAnsi"/>
                <w:b/>
                <w:sz w:val="20"/>
                <w:szCs w:val="20"/>
                <w:lang w:val="en-AU" w:eastAsia="en-AU"/>
              </w:rPr>
            </w:pPr>
            <w:r w:rsidRPr="002E2BBF">
              <w:rPr>
                <w:rFonts w:cstheme="minorHAnsi"/>
                <w:b/>
                <w:sz w:val="20"/>
                <w:szCs w:val="20"/>
                <w:lang w:val="en-AU"/>
              </w:rPr>
              <w:t>2022 onwards</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DC9C2C5" w14:textId="77777777" w:rsidR="002D5B81" w:rsidRPr="002E2BBF" w:rsidRDefault="002D5B81" w:rsidP="0061781A">
            <w:pPr>
              <w:numPr>
                <w:ilvl w:val="0"/>
                <w:numId w:val="17"/>
              </w:numPr>
              <w:spacing w:after="60" w:line="240" w:lineRule="auto"/>
              <w:ind w:left="349" w:hanging="284"/>
              <w:rPr>
                <w:rFonts w:eastAsia="Times New Roman" w:cstheme="minorHAnsi"/>
                <w:sz w:val="20"/>
                <w:szCs w:val="20"/>
                <w:lang w:val="en-AU" w:eastAsia="en-AU"/>
              </w:rPr>
            </w:pPr>
            <w:r w:rsidRPr="002E2BBF">
              <w:rPr>
                <w:rFonts w:cstheme="minorHAnsi"/>
                <w:sz w:val="20"/>
                <w:szCs w:val="20"/>
                <w:lang w:val="en-AU"/>
              </w:rPr>
              <w:t>All NSW Government departments and local councils have in place a DIAP that includes actions to specifically target building positive community attitudes.</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041C5A0" w14:textId="77777777" w:rsidR="002D5B81" w:rsidRPr="002E2BBF" w:rsidRDefault="002D5B81"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On track</w:t>
            </w:r>
          </w:p>
          <w:p w14:paraId="66475E98" w14:textId="77777777" w:rsidR="002D5B81" w:rsidRPr="002E2BBF" w:rsidRDefault="002D5B81" w:rsidP="0061781A">
            <w:pPr>
              <w:numPr>
                <w:ilvl w:val="0"/>
                <w:numId w:val="17"/>
              </w:numPr>
              <w:spacing w:after="60" w:line="240" w:lineRule="auto"/>
              <w:ind w:left="316" w:hanging="316"/>
              <w:rPr>
                <w:rFonts w:eastAsia="Times New Roman" w:cstheme="minorHAnsi"/>
                <w:sz w:val="20"/>
                <w:szCs w:val="20"/>
                <w:lang w:val="en-AU" w:eastAsia="en-AU"/>
              </w:rPr>
            </w:pPr>
            <w:r w:rsidRPr="002E2BBF">
              <w:rPr>
                <w:rFonts w:eastAsia="Times New Roman" w:cstheme="minorHAnsi"/>
                <w:sz w:val="20"/>
                <w:szCs w:val="20"/>
                <w:lang w:val="en-AU" w:eastAsia="en-AU"/>
              </w:rPr>
              <w:t xml:space="preserve">The Department of Education's Communications and Engagement team has received training to understand accessibility in communications. </w:t>
            </w:r>
          </w:p>
          <w:p w14:paraId="5B04D465" w14:textId="77777777" w:rsidR="002D5B81" w:rsidRPr="002E2BBF" w:rsidRDefault="002D5B81" w:rsidP="0061781A">
            <w:pPr>
              <w:numPr>
                <w:ilvl w:val="0"/>
                <w:numId w:val="17"/>
              </w:numPr>
              <w:spacing w:after="60" w:line="240" w:lineRule="auto"/>
              <w:ind w:left="316" w:hanging="316"/>
              <w:rPr>
                <w:rFonts w:eastAsia="Times New Roman" w:cstheme="minorHAnsi"/>
                <w:sz w:val="20"/>
                <w:szCs w:val="20"/>
                <w:lang w:val="en-AU" w:eastAsia="en-AU"/>
              </w:rPr>
            </w:pPr>
            <w:r w:rsidRPr="002E2BBF">
              <w:rPr>
                <w:rFonts w:eastAsia="Times New Roman" w:cstheme="minorHAnsi"/>
                <w:sz w:val="20"/>
                <w:szCs w:val="20"/>
                <w:lang w:val="en-AU" w:eastAsia="en-AU"/>
              </w:rPr>
              <w:t>We have trained 71% of staff as of June 2023.</w:t>
            </w: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3550519"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4FB18B30" w14:textId="77777777" w:rsidR="002D5B81" w:rsidRPr="002E2BBF" w:rsidRDefault="002D5B81" w:rsidP="0061781A">
            <w:pPr>
              <w:pStyle w:val="ListParagraph"/>
              <w:widowControl w:val="0"/>
              <w:numPr>
                <w:ilvl w:val="0"/>
                <w:numId w:val="235"/>
              </w:numPr>
              <w:suppressAutoHyphens/>
              <w:autoSpaceDE w:val="0"/>
              <w:autoSpaceDN w:val="0"/>
              <w:adjustRightInd w:val="0"/>
              <w:spacing w:after="60" w:line="240" w:lineRule="auto"/>
              <w:ind w:left="183" w:hanging="284"/>
              <w:textAlignment w:val="center"/>
              <w:rPr>
                <w:rFonts w:eastAsia="Times New Roman" w:cstheme="minorHAnsi"/>
                <w:color w:val="000000"/>
                <w:spacing w:val="-4"/>
                <w:sz w:val="20"/>
                <w:szCs w:val="20"/>
                <w:lang w:val="en-AU" w:eastAsia="en-AU"/>
              </w:rPr>
            </w:pPr>
            <w:r w:rsidRPr="002E2BBF">
              <w:rPr>
                <w:rFonts w:eastAsiaTheme="minorEastAsia" w:cstheme="minorHAnsi"/>
                <w:color w:val="000000"/>
                <w:spacing w:val="-4"/>
                <w:sz w:val="20"/>
                <w:szCs w:val="20"/>
                <w:lang w:val="en-US" w:eastAsia="en-IN"/>
              </w:rPr>
              <w:t>All departments and councils (have or are in the process of renewing) DIAPs align with the NSW Disability Inclusion Plan, which includes positive community attitudes.</w:t>
            </w:r>
          </w:p>
        </w:tc>
      </w:tr>
      <w:tr w:rsidR="009A333D" w:rsidRPr="002E2BBF" w14:paraId="29363A5D"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48879AA0" w14:textId="77777777" w:rsidR="002D5B81" w:rsidRPr="002E2BBF" w:rsidRDefault="002D5B81"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1.2</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543C73E" w14:textId="77777777" w:rsidR="002D5B81" w:rsidRPr="002E2BBF" w:rsidRDefault="002D5B81" w:rsidP="002E2BBF">
            <w:pPr>
              <w:spacing w:after="60" w:line="240" w:lineRule="auto"/>
              <w:rPr>
                <w:rFonts w:cstheme="minorHAnsi"/>
                <w:sz w:val="20"/>
                <w:szCs w:val="20"/>
                <w:lang w:val="en-AU"/>
              </w:rPr>
            </w:pPr>
            <w:r w:rsidRPr="002E2BBF">
              <w:rPr>
                <w:rFonts w:cstheme="minorHAnsi"/>
                <w:sz w:val="20"/>
                <w:szCs w:val="20"/>
                <w:lang w:val="en-AU"/>
              </w:rPr>
              <w:t xml:space="preserve">The Age of Inclusion resources made available by the NSW Public Service </w:t>
            </w:r>
            <w:r w:rsidRPr="002E2BBF">
              <w:rPr>
                <w:rFonts w:cstheme="minorHAnsi"/>
                <w:sz w:val="20"/>
                <w:szCs w:val="20"/>
                <w:lang w:val="en-AU"/>
              </w:rPr>
              <w:lastRenderedPageBreak/>
              <w:t>Commission provide resource material for employers within and outside of the NSW Public Sector to support training and awareness raising with their organisations.</w:t>
            </w:r>
          </w:p>
          <w:p w14:paraId="643F4434" w14:textId="77777777" w:rsidR="002D5B81" w:rsidRPr="002E2BBF" w:rsidRDefault="002D5B81" w:rsidP="002E2BBF">
            <w:pPr>
              <w:spacing w:after="60" w:line="240" w:lineRule="auto"/>
              <w:rPr>
                <w:rFonts w:cstheme="minorHAnsi"/>
                <w:sz w:val="20"/>
                <w:szCs w:val="20"/>
                <w:lang w:val="en-AU"/>
              </w:rPr>
            </w:pPr>
          </w:p>
          <w:p w14:paraId="29CF64E0" w14:textId="7203E18C" w:rsidR="002D5B81" w:rsidRPr="002E2BBF" w:rsidRDefault="002D5B81" w:rsidP="00BD2F9C">
            <w:pPr>
              <w:spacing w:after="60" w:line="240" w:lineRule="auto"/>
              <w:rPr>
                <w:rFonts w:eastAsia="Times New Roman" w:cstheme="minorHAnsi"/>
                <w:sz w:val="20"/>
                <w:szCs w:val="20"/>
                <w:lang w:val="en-AU" w:eastAsia="en-AU"/>
              </w:rPr>
            </w:pPr>
            <w:r w:rsidRPr="002E2BBF">
              <w:rPr>
                <w:rFonts w:cstheme="minorHAnsi"/>
                <w:i/>
                <w:sz w:val="20"/>
                <w:szCs w:val="20"/>
                <w:lang w:val="en-AU"/>
              </w:rPr>
              <w:t>Linked to Community Attitudes Policy Priority 1: Employers value the contribution people with disability make to the workforce, and recognise the benefits of employing people with disability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45D9BA0" w14:textId="77777777" w:rsidR="002D5B81" w:rsidRPr="002E2BBF" w:rsidRDefault="002D5B81"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lastRenderedPageBreak/>
              <w:t>Ongoing</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6281015" w14:textId="77777777" w:rsidR="002D5B81" w:rsidRPr="001C7709" w:rsidRDefault="002D5B81" w:rsidP="0061781A">
            <w:pPr>
              <w:pStyle w:val="ListParagraph"/>
              <w:numPr>
                <w:ilvl w:val="0"/>
                <w:numId w:val="270"/>
              </w:numPr>
              <w:spacing w:after="60" w:line="240" w:lineRule="auto"/>
              <w:ind w:left="252" w:hanging="252"/>
              <w:rPr>
                <w:rFonts w:eastAsia="Times New Roman" w:cstheme="minorHAnsi"/>
                <w:sz w:val="20"/>
                <w:szCs w:val="20"/>
                <w:lang w:val="en-AU" w:eastAsia="en-AU"/>
              </w:rPr>
            </w:pPr>
            <w:r w:rsidRPr="001C7709">
              <w:rPr>
                <w:rFonts w:cstheme="minorHAnsi"/>
                <w:sz w:val="20"/>
                <w:szCs w:val="20"/>
                <w:lang w:val="en-AU"/>
              </w:rPr>
              <w:t>Website hits and downloads.</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9FDCFFE" w14:textId="77777777" w:rsidR="002D5B81" w:rsidRPr="002E2BBF" w:rsidRDefault="002D5B81" w:rsidP="002E2BBF">
            <w:pPr>
              <w:spacing w:after="60" w:line="240" w:lineRule="auto"/>
              <w:rPr>
                <w:rFonts w:eastAsia="Times New Roman" w:cstheme="minorHAnsi"/>
                <w:b/>
                <w:sz w:val="20"/>
                <w:szCs w:val="20"/>
                <w:highlight w:val="yellow"/>
                <w:lang w:val="en-AU" w:eastAsia="en-AU"/>
              </w:rPr>
            </w:pPr>
            <w:r w:rsidRPr="002E2BBF">
              <w:rPr>
                <w:rFonts w:eastAsia="Times New Roman" w:cstheme="minorHAnsi"/>
                <w:b/>
                <w:sz w:val="20"/>
                <w:szCs w:val="20"/>
                <w:lang w:val="en-AU" w:eastAsia="en-AU"/>
              </w:rPr>
              <w:t>N/A</w:t>
            </w: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09211F5D"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Completed</w:t>
            </w:r>
          </w:p>
          <w:p w14:paraId="56BCEF53" w14:textId="77777777" w:rsidR="002D5B81" w:rsidRPr="002E2BBF" w:rsidRDefault="002D5B81" w:rsidP="0061781A">
            <w:pPr>
              <w:pStyle w:val="ListParagraph"/>
              <w:widowControl w:val="0"/>
              <w:numPr>
                <w:ilvl w:val="0"/>
                <w:numId w:val="234"/>
              </w:numPr>
              <w:suppressAutoHyphens/>
              <w:autoSpaceDE w:val="0"/>
              <w:autoSpaceDN w:val="0"/>
              <w:adjustRightInd w:val="0"/>
              <w:spacing w:after="60" w:line="240" w:lineRule="auto"/>
              <w:ind w:left="183" w:hanging="183"/>
              <w:textAlignment w:val="center"/>
              <w:rPr>
                <w:rFonts w:eastAsia="Times New Roman" w:cstheme="minorHAnsi"/>
                <w:color w:val="000000"/>
                <w:spacing w:val="-4"/>
                <w:sz w:val="20"/>
                <w:szCs w:val="20"/>
                <w:lang w:val="en-AU" w:eastAsia="en-AU"/>
              </w:rPr>
            </w:pPr>
            <w:r w:rsidRPr="002E2BBF">
              <w:rPr>
                <w:rFonts w:eastAsiaTheme="minorEastAsia" w:cstheme="minorHAnsi"/>
                <w:color w:val="000000"/>
                <w:spacing w:val="-4"/>
                <w:sz w:val="20"/>
                <w:szCs w:val="20"/>
                <w:lang w:val="en-US" w:eastAsia="en-IN"/>
              </w:rPr>
              <w:t xml:space="preserve">Age of Inclusion resources have </w:t>
            </w:r>
            <w:r w:rsidRPr="002E2BBF">
              <w:rPr>
                <w:rFonts w:eastAsiaTheme="minorEastAsia" w:cstheme="minorHAnsi"/>
                <w:color w:val="000000"/>
                <w:spacing w:val="-4"/>
                <w:sz w:val="20"/>
                <w:szCs w:val="20"/>
                <w:lang w:val="en-US" w:eastAsia="en-IN"/>
              </w:rPr>
              <w:lastRenderedPageBreak/>
              <w:t>been made available on the NSW Public Service Commission (PSC) website. The PSC has provided all the Age of Inclusion materials to clusters to embed in their own organisations.</w:t>
            </w:r>
          </w:p>
        </w:tc>
      </w:tr>
      <w:tr w:rsidR="002D5B81" w:rsidRPr="002E2BBF" w14:paraId="180CFB72" w14:textId="77777777" w:rsidTr="009A333D">
        <w:tc>
          <w:tcPr>
            <w:tcW w:w="5000" w:type="pct"/>
            <w:gridSpan w:val="10"/>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069DB40" w14:textId="77777777" w:rsidR="002D5B81" w:rsidRPr="002E2BBF" w:rsidRDefault="002D5B81" w:rsidP="001D5190">
            <w:pPr>
              <w:pStyle w:val="H4ComunityAttitudes"/>
              <w:rPr>
                <w:rFonts w:eastAsia="Times New Roman"/>
                <w:color w:val="000000"/>
                <w:lang w:val="en-AU" w:eastAsia="en-AU"/>
              </w:rPr>
            </w:pPr>
            <w:r w:rsidRPr="002E2BBF">
              <w:rPr>
                <w:lang w:val="en-AU"/>
              </w:rPr>
              <w:lastRenderedPageBreak/>
              <w:t>Objective 2 – Key professional workforces are able to confidently and positively respond to people with disability.</w:t>
            </w:r>
          </w:p>
        </w:tc>
      </w:tr>
      <w:tr w:rsidR="008E2324" w:rsidRPr="002E2BBF" w14:paraId="3DA9DAC5" w14:textId="77777777" w:rsidTr="009A333D">
        <w:tc>
          <w:tcPr>
            <w:tcW w:w="5000" w:type="pct"/>
            <w:gridSpan w:val="10"/>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1455E11D" w14:textId="30FBF56B" w:rsidR="008E2324" w:rsidRPr="002E2BBF" w:rsidRDefault="008E2324" w:rsidP="002E2BBF">
            <w:pPr>
              <w:spacing w:after="60" w:line="240" w:lineRule="auto"/>
              <w:rPr>
                <w:rFonts w:cstheme="minorHAnsi"/>
                <w:b/>
                <w:sz w:val="20"/>
                <w:szCs w:val="20"/>
                <w:lang w:val="en-AU"/>
              </w:rPr>
            </w:pPr>
            <w:r w:rsidRPr="002E2BBF">
              <w:rPr>
                <w:rFonts w:cstheme="minorHAnsi"/>
                <w:b/>
                <w:sz w:val="20"/>
                <w:szCs w:val="20"/>
                <w:lang w:val="en-AU"/>
              </w:rPr>
              <w:t>Community Attitudes – New South Wales</w:t>
            </w:r>
          </w:p>
        </w:tc>
      </w:tr>
      <w:tr w:rsidR="009A333D" w:rsidRPr="002E2BBF" w14:paraId="5CB0EA01"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45170C0C"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2.1</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035F4B7" w14:textId="77777777" w:rsidR="002D5B81" w:rsidRPr="002E2BBF" w:rsidRDefault="002D5B81" w:rsidP="002E2BBF">
            <w:pPr>
              <w:spacing w:after="60" w:line="240" w:lineRule="auto"/>
              <w:rPr>
                <w:rFonts w:cstheme="minorHAnsi"/>
                <w:sz w:val="20"/>
                <w:szCs w:val="20"/>
                <w:lang w:val="en-AU"/>
              </w:rPr>
            </w:pPr>
            <w:r w:rsidRPr="002E2BBF">
              <w:rPr>
                <w:rFonts w:cstheme="minorHAnsi"/>
                <w:sz w:val="20"/>
                <w:szCs w:val="20"/>
                <w:lang w:val="en-AU"/>
              </w:rPr>
              <w:t>The Community Attitudes Survey will explore attitudes towards people with disability across a range of community groups. NSW will work with the Commonwealth and other states and territories to identify actions to be undertaken in response to the outcomes/recommendations of the survey across key professional workforce groups to address identified attitudinal or awareness issues towards people with disability in professional settings.</w:t>
            </w:r>
          </w:p>
          <w:p w14:paraId="50F9C77A" w14:textId="77777777" w:rsidR="002D5B81" w:rsidRPr="002E2BBF" w:rsidRDefault="002D5B81" w:rsidP="002E2BBF">
            <w:pPr>
              <w:spacing w:after="60" w:line="240" w:lineRule="auto"/>
              <w:rPr>
                <w:rFonts w:cstheme="minorHAnsi"/>
                <w:sz w:val="20"/>
                <w:szCs w:val="20"/>
                <w:lang w:val="en-AU"/>
              </w:rPr>
            </w:pPr>
          </w:p>
          <w:p w14:paraId="1966799A" w14:textId="77777777" w:rsidR="002D5B81" w:rsidRPr="002E2BBF" w:rsidRDefault="002D5B81" w:rsidP="002E2BBF">
            <w:pPr>
              <w:spacing w:after="60" w:line="240" w:lineRule="auto"/>
              <w:rPr>
                <w:rFonts w:cstheme="minorHAnsi"/>
                <w:i/>
                <w:sz w:val="20"/>
                <w:szCs w:val="20"/>
                <w:lang w:val="en-AU"/>
              </w:rPr>
            </w:pPr>
            <w:r w:rsidRPr="002E2BBF">
              <w:rPr>
                <w:rFonts w:cstheme="minorHAnsi"/>
                <w:i/>
                <w:sz w:val="20"/>
                <w:szCs w:val="20"/>
                <w:lang w:val="en-AU"/>
              </w:rPr>
              <w:t xml:space="preserve">Linked to Community Attitudes Policy Priority 1: Employers value the </w:t>
            </w:r>
            <w:r w:rsidRPr="002E2BBF">
              <w:rPr>
                <w:rFonts w:cstheme="minorHAnsi"/>
                <w:i/>
                <w:sz w:val="20"/>
                <w:szCs w:val="20"/>
                <w:lang w:val="en-AU"/>
              </w:rPr>
              <w:lastRenderedPageBreak/>
              <w:t>contribution people with disability make to the workforce, and recognise the benefits of employing people with disability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B53BA1A"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lastRenderedPageBreak/>
              <w:t>2022</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61730EB" w14:textId="77777777" w:rsidR="002D5B81" w:rsidRPr="002E2BBF" w:rsidRDefault="002D5B81" w:rsidP="002E2BBF">
            <w:pPr>
              <w:numPr>
                <w:ilvl w:val="0"/>
                <w:numId w:val="2"/>
              </w:numPr>
              <w:spacing w:after="60" w:line="240" w:lineRule="auto"/>
              <w:ind w:left="260" w:hanging="284"/>
              <w:rPr>
                <w:rFonts w:eastAsia="Times New Roman" w:cstheme="minorHAnsi"/>
                <w:color w:val="000000"/>
                <w:sz w:val="20"/>
                <w:szCs w:val="20"/>
                <w:lang w:val="en-AU" w:eastAsia="en-AU"/>
              </w:rPr>
            </w:pPr>
            <w:r w:rsidRPr="002E2BBF">
              <w:rPr>
                <w:rFonts w:cstheme="minorHAnsi"/>
                <w:sz w:val="20"/>
                <w:szCs w:val="20"/>
                <w:lang w:val="en-AU"/>
              </w:rPr>
              <w:t>Survey outcomes.</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2BC670F"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Some delays</w:t>
            </w:r>
          </w:p>
          <w:p w14:paraId="70CA936C" w14:textId="77777777" w:rsidR="002D5B81" w:rsidRPr="002E2BBF" w:rsidRDefault="002D5B81" w:rsidP="0061781A">
            <w:pPr>
              <w:numPr>
                <w:ilvl w:val="0"/>
                <w:numId w:val="138"/>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Awaiting release of the Australia’s Disability Strategy survey on community attitudes which is due in October 2023.</w:t>
            </w: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2686826F"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Some delays</w:t>
            </w:r>
          </w:p>
          <w:p w14:paraId="11469AE4" w14:textId="77777777" w:rsidR="002D5B81" w:rsidRPr="002E2BBF" w:rsidRDefault="002D5B81" w:rsidP="0061781A">
            <w:pPr>
              <w:pStyle w:val="ListParagraph"/>
              <w:widowControl w:val="0"/>
              <w:numPr>
                <w:ilvl w:val="0"/>
                <w:numId w:val="138"/>
              </w:numPr>
              <w:suppressAutoHyphens/>
              <w:autoSpaceDE w:val="0"/>
              <w:autoSpaceDN w:val="0"/>
              <w:adjustRightInd w:val="0"/>
              <w:spacing w:after="60" w:line="240" w:lineRule="auto"/>
              <w:ind w:left="183" w:hanging="183"/>
              <w:textAlignment w:val="center"/>
              <w:rPr>
                <w:rFonts w:eastAsia="Times New Roman" w:cstheme="minorHAnsi"/>
                <w:color w:val="000000"/>
                <w:spacing w:val="-4"/>
                <w:sz w:val="20"/>
                <w:szCs w:val="20"/>
                <w:lang w:val="en-AU" w:eastAsia="en-AU"/>
              </w:rPr>
            </w:pPr>
            <w:r w:rsidRPr="002E2BBF">
              <w:rPr>
                <w:rFonts w:eastAsiaTheme="minorEastAsia" w:cstheme="minorHAnsi"/>
                <w:color w:val="000000"/>
                <w:spacing w:val="-4"/>
                <w:sz w:val="20"/>
                <w:szCs w:val="20"/>
                <w:lang w:val="en-US" w:eastAsia="en-IN"/>
              </w:rPr>
              <w:t>Pending Australian Government finalisation of Community Attitudes survey (Australian Government action 4.1 above refers).</w:t>
            </w:r>
          </w:p>
        </w:tc>
      </w:tr>
      <w:tr w:rsidR="009A333D" w:rsidRPr="002E2BBF" w14:paraId="0D7FDD77"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0A0E05A7"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2.2</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6FB909D" w14:textId="77777777" w:rsidR="002D5B81" w:rsidRPr="002E2BBF" w:rsidRDefault="002D5B81" w:rsidP="002E2BBF">
            <w:pPr>
              <w:spacing w:after="60" w:line="240" w:lineRule="auto"/>
              <w:rPr>
                <w:rFonts w:cstheme="minorHAnsi"/>
                <w:sz w:val="20"/>
                <w:szCs w:val="20"/>
                <w:lang w:val="en-AU"/>
              </w:rPr>
            </w:pPr>
            <w:r w:rsidRPr="002E2BBF">
              <w:rPr>
                <w:rFonts w:cstheme="minorHAnsi"/>
                <w:sz w:val="20"/>
                <w:szCs w:val="20"/>
                <w:lang w:val="en-AU"/>
              </w:rPr>
              <w:t>NSW Health Recruitment policies to promote disability inclusion will embed disability inclusion principles in NSW Health recruitment and office management. NSW Health will establish ongoing feedback mechanisms for monitoring and reporting through workplace and workforce governance structures. Support mentoring partnerships for employees with disability, including support for career advancement.</w:t>
            </w:r>
          </w:p>
          <w:p w14:paraId="0BE7B2AD" w14:textId="77777777" w:rsidR="002D5B81" w:rsidRPr="002E2BBF" w:rsidRDefault="002D5B81" w:rsidP="002E2BBF">
            <w:pPr>
              <w:spacing w:after="60" w:line="240" w:lineRule="auto"/>
              <w:rPr>
                <w:rFonts w:cstheme="minorHAnsi"/>
                <w:sz w:val="20"/>
                <w:szCs w:val="20"/>
                <w:lang w:val="en-AU"/>
              </w:rPr>
            </w:pPr>
          </w:p>
          <w:p w14:paraId="52BE4FF1" w14:textId="77777777" w:rsidR="002D5B81" w:rsidRPr="002E2BBF" w:rsidRDefault="002D5B81" w:rsidP="002E2BBF">
            <w:pPr>
              <w:spacing w:after="60" w:line="240" w:lineRule="auto"/>
              <w:rPr>
                <w:rFonts w:cstheme="minorHAnsi"/>
                <w:i/>
                <w:sz w:val="20"/>
                <w:szCs w:val="20"/>
                <w:lang w:val="en-AU"/>
              </w:rPr>
            </w:pPr>
            <w:r w:rsidRPr="002E2BBF">
              <w:rPr>
                <w:rFonts w:cstheme="minorHAnsi"/>
                <w:i/>
                <w:sz w:val="20"/>
                <w:szCs w:val="20"/>
                <w:lang w:val="en-AU"/>
              </w:rPr>
              <w:t>Linked to Community Attitudes Policy Priority 1: Employers value the contribution people with disability make to the workforce, and recognise the benefits of employing people with disability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A0DBA1F"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Ongoing</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BAA34D8" w14:textId="77777777" w:rsidR="002D5B81" w:rsidRPr="002E2BBF" w:rsidRDefault="002D5B81" w:rsidP="002E2BBF">
            <w:pPr>
              <w:numPr>
                <w:ilvl w:val="0"/>
                <w:numId w:val="2"/>
              </w:numPr>
              <w:spacing w:after="60" w:line="240" w:lineRule="auto"/>
              <w:ind w:left="260" w:hanging="284"/>
              <w:rPr>
                <w:rFonts w:cstheme="minorHAnsi"/>
                <w:sz w:val="20"/>
                <w:szCs w:val="20"/>
                <w:lang w:val="en-AU"/>
              </w:rPr>
            </w:pPr>
            <w:r w:rsidRPr="002E2BBF">
              <w:rPr>
                <w:rFonts w:cstheme="minorHAnsi"/>
                <w:sz w:val="20"/>
                <w:szCs w:val="20"/>
                <w:lang w:val="en-AU"/>
              </w:rPr>
              <w:t>NSW Health DIAP and annual report on activity and outcomes.</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BBA066E"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Some delays</w:t>
            </w:r>
          </w:p>
          <w:p w14:paraId="6A957A22" w14:textId="77777777" w:rsidR="002D5B81" w:rsidRPr="002E2BBF" w:rsidRDefault="002D5B81" w:rsidP="0061781A">
            <w:pPr>
              <w:numPr>
                <w:ilvl w:val="0"/>
                <w:numId w:val="138"/>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NSW Health has actively contributed to Recommendation 4 of the NSW Premier's Disability Priority Review ("improve recruitment guidance and practices") via the established governance structure. </w:t>
            </w:r>
          </w:p>
          <w:p w14:paraId="037B51D5" w14:textId="77777777" w:rsidR="002D5B81" w:rsidRPr="002E2BBF" w:rsidRDefault="002D5B81" w:rsidP="0061781A">
            <w:pPr>
              <w:numPr>
                <w:ilvl w:val="0"/>
                <w:numId w:val="138"/>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The outputs of this recommendation will be embedded in NSW Health policies and procedures during 2023-2024.</w:t>
            </w: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2CFF05F0"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4E938C72" w14:textId="77777777" w:rsidR="002D5B81" w:rsidRPr="002E2BBF" w:rsidRDefault="002D5B81" w:rsidP="0061781A">
            <w:pPr>
              <w:pStyle w:val="ListParagraph"/>
              <w:widowControl w:val="0"/>
              <w:numPr>
                <w:ilvl w:val="0"/>
                <w:numId w:val="233"/>
              </w:numPr>
              <w:suppressAutoHyphens/>
              <w:autoSpaceDE w:val="0"/>
              <w:autoSpaceDN w:val="0"/>
              <w:adjustRightInd w:val="0"/>
              <w:spacing w:after="60" w:line="240" w:lineRule="auto"/>
              <w:ind w:left="324" w:hanging="283"/>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Many Health agencies work in partnership with JobAccess and other disability organisations which we continue to encourage and support. NSW Health also participates in the Public Service Commission Stepping into Interns program.</w:t>
            </w:r>
          </w:p>
        </w:tc>
      </w:tr>
      <w:tr w:rsidR="009A333D" w:rsidRPr="002E2BBF" w14:paraId="2A39510C"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7D5FCEDB"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2.3</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F8FA357"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Youth Justice will provide employees with disability a resource tool kit, developed using internal strategic cultural expertise and a framework to enhance cultural understanding and responsivity in service delivery. Young people with disability are quickly identified and supported by Youth Justice staff.</w:t>
            </w:r>
          </w:p>
          <w:p w14:paraId="247A1D25"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lastRenderedPageBreak/>
              <w:t>Youth Justice will seek opportunities to engage with Aboriginal-specific organisations to co-design resources to be culturally appropriate and that support young Aboriginal people with disability.</w:t>
            </w:r>
          </w:p>
          <w:p w14:paraId="2BE380E3" w14:textId="22047F42" w:rsidR="009E6483" w:rsidRPr="009E6483" w:rsidRDefault="00932ECE" w:rsidP="002E2BBF">
            <w:pPr>
              <w:spacing w:after="60" w:line="240" w:lineRule="auto"/>
              <w:rPr>
                <w:rFonts w:cstheme="minorHAnsi"/>
                <w:b/>
                <w:bCs/>
                <w:sz w:val="20"/>
                <w:szCs w:val="20"/>
                <w:lang w:val="en-AU"/>
              </w:rPr>
            </w:pPr>
            <w:hyperlink r:id="rId32" w:history="1">
              <w:r w:rsidR="009A333D" w:rsidRPr="00CA3510">
                <w:rPr>
                  <w:rStyle w:val="Hyperlink"/>
                  <w:rFonts w:asciiTheme="minorHAnsi" w:hAnsiTheme="minorHAnsi" w:cstheme="minorHAnsi"/>
                  <w:sz w:val="20"/>
                  <w:szCs w:val="20"/>
                  <w:lang w:val="en-AU"/>
                </w:rPr>
                <w:t>https://dcj.nsw.gov.au/</w:t>
              </w:r>
              <w:r w:rsidR="009A333D" w:rsidRPr="00CA3510">
                <w:rPr>
                  <w:rStyle w:val="Hyperlink"/>
                  <w:rFonts w:asciiTheme="minorHAnsi" w:hAnsiTheme="minorHAnsi" w:cstheme="minorHAnsi"/>
                  <w:sz w:val="20"/>
                  <w:szCs w:val="20"/>
                  <w:lang w:val="en-AU"/>
                </w:rPr>
                <w:br/>
                <w:t>community-inclusion/</w:t>
              </w:r>
              <w:r w:rsidR="009A333D" w:rsidRPr="00CA3510">
                <w:rPr>
                  <w:rStyle w:val="Hyperlink"/>
                  <w:rFonts w:asciiTheme="minorHAnsi" w:hAnsiTheme="minorHAnsi" w:cstheme="minorHAnsi"/>
                  <w:sz w:val="20"/>
                  <w:szCs w:val="20"/>
                  <w:lang w:val="en-AU"/>
                </w:rPr>
                <w:br/>
                <w:t>disability-and-inclusion/</w:t>
              </w:r>
              <w:r w:rsidR="009A333D" w:rsidRPr="00CA3510">
                <w:rPr>
                  <w:rStyle w:val="Hyperlink"/>
                  <w:rFonts w:asciiTheme="minorHAnsi" w:hAnsiTheme="minorHAnsi" w:cstheme="minorHAnsi"/>
                  <w:sz w:val="20"/>
                  <w:szCs w:val="20"/>
                  <w:lang w:val="en-AU"/>
                </w:rPr>
                <w:br/>
                <w:t>disability-inclusion-action-plan/projects/youth-</w:t>
              </w:r>
              <w:r w:rsidR="009A333D" w:rsidRPr="00CA3510">
                <w:rPr>
                  <w:rStyle w:val="Hyperlink"/>
                  <w:rFonts w:asciiTheme="minorHAnsi" w:hAnsiTheme="minorHAnsi" w:cstheme="minorHAnsi"/>
                  <w:sz w:val="20"/>
                  <w:szCs w:val="20"/>
                  <w:lang w:val="en-AU"/>
                </w:rPr>
                <w:br/>
                <w:t>justice-dap-action-3-2---</w:t>
              </w:r>
              <w:r w:rsidR="009A333D" w:rsidRPr="00CA3510">
                <w:rPr>
                  <w:rStyle w:val="Hyperlink"/>
                  <w:rFonts w:asciiTheme="minorHAnsi" w:hAnsiTheme="minorHAnsi" w:cstheme="minorHAnsi"/>
                  <w:sz w:val="20"/>
                  <w:szCs w:val="20"/>
                  <w:lang w:val="en-AU"/>
                </w:rPr>
                <w:br/>
                <w:t>disability-resource-tool-kit.html</w:t>
              </w:r>
            </w:hyperlink>
            <w:r w:rsidR="009E6483" w:rsidRPr="009E6483">
              <w:rPr>
                <w:rFonts w:cstheme="minorHAnsi"/>
                <w:b/>
                <w:bCs/>
                <w:sz w:val="20"/>
                <w:szCs w:val="20"/>
                <w:lang w:val="en-AU"/>
              </w:rPr>
              <w:t xml:space="preserve"> </w:t>
            </w:r>
          </w:p>
          <w:p w14:paraId="21044769" w14:textId="77777777" w:rsidR="009E6483" w:rsidRPr="002E2BBF" w:rsidRDefault="009E6483" w:rsidP="002E2BBF">
            <w:pPr>
              <w:spacing w:after="60" w:line="240" w:lineRule="auto"/>
              <w:rPr>
                <w:rFonts w:cstheme="minorHAnsi"/>
                <w:bCs/>
                <w:sz w:val="20"/>
                <w:szCs w:val="20"/>
                <w:lang w:val="en-AU"/>
              </w:rPr>
            </w:pPr>
          </w:p>
          <w:p w14:paraId="0BEA1734" w14:textId="77777777" w:rsidR="002D5B81" w:rsidRPr="002E2BBF" w:rsidRDefault="002D5B81" w:rsidP="002E2BBF">
            <w:pPr>
              <w:spacing w:after="60" w:line="240" w:lineRule="auto"/>
              <w:rPr>
                <w:rFonts w:cstheme="minorHAnsi"/>
                <w:i/>
                <w:sz w:val="20"/>
                <w:szCs w:val="20"/>
                <w:lang w:val="en-AU"/>
              </w:rPr>
            </w:pPr>
            <w:r w:rsidRPr="002E2BBF">
              <w:rPr>
                <w:rFonts w:cstheme="minorHAnsi"/>
                <w:i/>
                <w:sz w:val="20"/>
                <w:szCs w:val="20"/>
                <w:lang w:val="en-AU"/>
              </w:rPr>
              <w:t>Linked to Community Attitudes Policy Priority 1: Employers value the contribution people with disability make to the workforce, and recognise the benefits of employing people with disability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E88ECED"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lastRenderedPageBreak/>
              <w:t>2021 – 2024</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5F5FB11" w14:textId="77777777" w:rsidR="002D5B81" w:rsidRPr="002E2BBF" w:rsidRDefault="002D5B81" w:rsidP="002E2BBF">
            <w:pPr>
              <w:numPr>
                <w:ilvl w:val="0"/>
                <w:numId w:val="2"/>
              </w:numPr>
              <w:spacing w:after="60" w:line="240" w:lineRule="auto"/>
              <w:ind w:left="260" w:hanging="284"/>
              <w:rPr>
                <w:rFonts w:cstheme="minorHAnsi"/>
                <w:sz w:val="20"/>
                <w:szCs w:val="20"/>
                <w:lang w:val="en-AU"/>
              </w:rPr>
            </w:pPr>
            <w:r w:rsidRPr="002E2BBF">
              <w:rPr>
                <w:rFonts w:cstheme="minorHAnsi"/>
                <w:sz w:val="20"/>
                <w:szCs w:val="20"/>
                <w:lang w:val="en-AU"/>
              </w:rPr>
              <w:t>Department of Communities and Justice DIAP and annual report on activity and outcomes</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8AD9324"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15F2AF5C" w14:textId="77777777" w:rsidR="002D5B81" w:rsidRPr="002E2BBF" w:rsidRDefault="002D5B81" w:rsidP="0061781A">
            <w:pPr>
              <w:numPr>
                <w:ilvl w:val="0"/>
                <w:numId w:val="139"/>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The building of the disability responsivity toolkit is currently underway under the Youth Justice Practice Portal. </w:t>
            </w:r>
          </w:p>
          <w:p w14:paraId="1A3E29C0" w14:textId="77777777" w:rsidR="002D5B81" w:rsidRPr="002E2BBF" w:rsidRDefault="002D5B81" w:rsidP="0061781A">
            <w:pPr>
              <w:numPr>
                <w:ilvl w:val="0"/>
                <w:numId w:val="139"/>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Youth Justice will partner with First Peoples Disability Network in development of a video </w:t>
            </w:r>
            <w:r w:rsidRPr="002E2BBF">
              <w:rPr>
                <w:rFonts w:eastAsia="Times New Roman" w:cstheme="minorHAnsi"/>
                <w:color w:val="000000"/>
                <w:sz w:val="20"/>
                <w:szCs w:val="20"/>
                <w:lang w:val="en-AU" w:eastAsia="en-AU"/>
              </w:rPr>
              <w:lastRenderedPageBreak/>
              <w:t>resource to support young Aboriginal people with disability.</w:t>
            </w: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DD46F9C"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lastRenderedPageBreak/>
              <w:t>On track</w:t>
            </w:r>
          </w:p>
          <w:p w14:paraId="39CA8ABD" w14:textId="77777777" w:rsidR="002D5B81" w:rsidRPr="002E2BBF" w:rsidRDefault="002D5B81" w:rsidP="0061781A">
            <w:pPr>
              <w:pStyle w:val="ListParagraph"/>
              <w:widowControl w:val="0"/>
              <w:numPr>
                <w:ilvl w:val="0"/>
                <w:numId w:val="232"/>
              </w:numPr>
              <w:suppressAutoHyphens/>
              <w:autoSpaceDE w:val="0"/>
              <w:autoSpaceDN w:val="0"/>
              <w:adjustRightInd w:val="0"/>
              <w:spacing w:after="60" w:line="240" w:lineRule="auto"/>
              <w:ind w:left="183" w:hanging="183"/>
              <w:textAlignment w:val="center"/>
              <w:rPr>
                <w:rFonts w:eastAsiaTheme="minorEastAsia" w:cstheme="minorHAnsi"/>
                <w:b/>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Work has commenced on resources for inclusion in the tool box. Development of 2 culturally sensitive resources to support young Aboriginal people with disability and their families has commenced: An accessible and culturally sensitive publicity resource featuring real </w:t>
            </w:r>
            <w:r w:rsidRPr="002E2BBF">
              <w:rPr>
                <w:rFonts w:eastAsiaTheme="minorEastAsia" w:cstheme="minorHAnsi"/>
                <w:color w:val="000000"/>
                <w:spacing w:val="-4"/>
                <w:sz w:val="20"/>
                <w:szCs w:val="20"/>
                <w:lang w:val="en-US" w:eastAsia="en-IN"/>
              </w:rPr>
              <w:lastRenderedPageBreak/>
              <w:t>people getting real outcomes from NDIS; and an Aboriginal specific ’Preparing for your NDIS Planning meeting’ resource.</w:t>
            </w:r>
          </w:p>
        </w:tc>
      </w:tr>
      <w:tr w:rsidR="009A333D" w:rsidRPr="002E2BBF" w14:paraId="48FC6623"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73E711C6"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lastRenderedPageBreak/>
              <w:t>2.4</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2A1BFA9"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Transport for NSW (TfNSW) will develop and promote a culture of inclusion and customer service among staff and transport delivery partners and increase opportunities for feedback from, and ongoing engagement with, people with disability and carers.</w:t>
            </w:r>
          </w:p>
          <w:p w14:paraId="12426B12"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TfNSW will consult with people with disability through the Accessible Transport Advisory Committee (ATAC) on plans for future transport improvements, infrastructure, products and services. Feedback will be valued </w:t>
            </w:r>
            <w:r w:rsidRPr="002E2BBF">
              <w:rPr>
                <w:rFonts w:eastAsiaTheme="minorEastAsia" w:cstheme="minorHAnsi"/>
                <w:color w:val="000000"/>
                <w:spacing w:val="-4"/>
                <w:sz w:val="20"/>
                <w:szCs w:val="20"/>
                <w:lang w:val="en-US" w:eastAsia="en-IN"/>
              </w:rPr>
              <w:lastRenderedPageBreak/>
              <w:t>and acted upon.</w:t>
            </w:r>
          </w:p>
          <w:p w14:paraId="19125F9F"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Awareness training will be provided for all frontline customer service staff and include positive images of people with disability in publications, websites and promotional material.</w:t>
            </w:r>
          </w:p>
          <w:p w14:paraId="70EB0537"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3340080" w14:textId="77777777" w:rsidR="002D5B81" w:rsidRPr="002E2BBF" w:rsidRDefault="002D5B81" w:rsidP="002E2BBF">
            <w:pPr>
              <w:spacing w:after="60" w:line="240" w:lineRule="auto"/>
              <w:rPr>
                <w:rFonts w:cstheme="minorHAnsi"/>
                <w:i/>
                <w:sz w:val="20"/>
                <w:szCs w:val="20"/>
                <w:lang w:val="en-AU"/>
              </w:rPr>
            </w:pPr>
            <w:r w:rsidRPr="002E2BBF">
              <w:rPr>
                <w:rFonts w:cstheme="minorHAnsi"/>
                <w:i/>
                <w:sz w:val="20"/>
                <w:szCs w:val="20"/>
                <w:lang w:val="en-AU"/>
              </w:rPr>
              <w:t>Linked to Community Attitudes Policy Priority 4: Improving community attitudes to positively impact on Policy Priorities under the Strategy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D03E92A"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cstheme="minorHAnsi"/>
                <w:b/>
                <w:sz w:val="20"/>
                <w:szCs w:val="20"/>
                <w:lang w:val="en-AU"/>
              </w:rPr>
              <w:lastRenderedPageBreak/>
              <w:t>2021 – ongoing</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A14F915" w14:textId="77777777" w:rsidR="002D5B81" w:rsidRPr="002E2BBF" w:rsidRDefault="002D5B81" w:rsidP="002E2BBF">
            <w:pPr>
              <w:numPr>
                <w:ilvl w:val="0"/>
                <w:numId w:val="2"/>
              </w:numPr>
              <w:spacing w:after="60" w:line="240" w:lineRule="auto"/>
              <w:ind w:left="260" w:hanging="284"/>
              <w:rPr>
                <w:rFonts w:cstheme="minorHAnsi"/>
                <w:sz w:val="20"/>
                <w:szCs w:val="20"/>
                <w:lang w:val="en-AU"/>
              </w:rPr>
            </w:pPr>
            <w:r w:rsidRPr="002E2BBF">
              <w:rPr>
                <w:rFonts w:cstheme="minorHAnsi"/>
                <w:sz w:val="20"/>
                <w:szCs w:val="20"/>
                <w:lang w:val="en-AU"/>
              </w:rPr>
              <w:t>Transport for NSW DIAP annual report on activity and outcomes.</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1A458BF"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08ED611F" w14:textId="77777777" w:rsidR="002D5B81" w:rsidRPr="002E2BBF" w:rsidRDefault="002D5B81" w:rsidP="0061781A">
            <w:pPr>
              <w:numPr>
                <w:ilvl w:val="0"/>
                <w:numId w:val="140"/>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Ongoing ATAC meetings are informing future service planning. </w:t>
            </w: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15B38B8D"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23FD56EC" w14:textId="77777777" w:rsidR="002D5B81" w:rsidRPr="002E2BBF" w:rsidRDefault="002D5B81" w:rsidP="0061781A">
            <w:pPr>
              <w:pStyle w:val="ListParagraph"/>
              <w:widowControl w:val="0"/>
              <w:numPr>
                <w:ilvl w:val="0"/>
                <w:numId w:val="140"/>
              </w:numPr>
              <w:suppressAutoHyphens/>
              <w:autoSpaceDE w:val="0"/>
              <w:autoSpaceDN w:val="0"/>
              <w:adjustRightInd w:val="0"/>
              <w:spacing w:after="60" w:line="240" w:lineRule="auto"/>
              <w:ind w:left="183" w:hanging="183"/>
              <w:textAlignment w:val="center"/>
              <w:rPr>
                <w:rFonts w:eastAsiaTheme="minorEastAsia" w:cstheme="minorHAnsi"/>
                <w:b/>
                <w:color w:val="000000"/>
                <w:spacing w:val="-4"/>
                <w:sz w:val="20"/>
                <w:szCs w:val="20"/>
                <w:lang w:val="en-US" w:eastAsia="en-IN"/>
              </w:rPr>
            </w:pPr>
            <w:r w:rsidRPr="002E2BBF">
              <w:rPr>
                <w:rFonts w:eastAsiaTheme="minorEastAsia" w:cstheme="minorHAnsi"/>
                <w:color w:val="000000"/>
                <w:spacing w:val="-4"/>
                <w:sz w:val="20"/>
                <w:szCs w:val="20"/>
                <w:lang w:val="en-US" w:eastAsia="en-IN"/>
              </w:rPr>
              <w:t>Over 2,800 employees including frontline staff have undertaken disability awareness training in the Transport cluster. Engagement with ATAC continued with over 40 presentations and consultations on transport projects and initiatives.</w:t>
            </w:r>
          </w:p>
        </w:tc>
      </w:tr>
      <w:tr w:rsidR="002D5B81" w:rsidRPr="002E2BBF" w14:paraId="61DE2ED0" w14:textId="77777777" w:rsidTr="009A333D">
        <w:tc>
          <w:tcPr>
            <w:tcW w:w="5000" w:type="pct"/>
            <w:gridSpan w:val="10"/>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15E734B8" w14:textId="77777777" w:rsidR="002D5B81" w:rsidRPr="002E2BBF" w:rsidRDefault="002D5B81" w:rsidP="001D5190">
            <w:pPr>
              <w:pStyle w:val="H4ComunityAttitudes"/>
              <w:rPr>
                <w:rFonts w:eastAsiaTheme="minorEastAsia"/>
                <w:lang w:val="en-US" w:eastAsia="en-IN"/>
              </w:rPr>
            </w:pPr>
            <w:r w:rsidRPr="002E2BBF">
              <w:rPr>
                <w:rFonts w:eastAsiaTheme="minorEastAsia"/>
                <w:lang w:val="en-US" w:eastAsia="en-IN"/>
              </w:rPr>
              <w:t>Objective 3 - Increase representation of people with disability in leadership roles.</w:t>
            </w:r>
          </w:p>
        </w:tc>
      </w:tr>
      <w:tr w:rsidR="008E2324" w:rsidRPr="002E2BBF" w14:paraId="05C4BA09" w14:textId="77777777" w:rsidTr="009A333D">
        <w:tc>
          <w:tcPr>
            <w:tcW w:w="5000" w:type="pct"/>
            <w:gridSpan w:val="10"/>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4B22813C" w14:textId="3D1B00EA" w:rsidR="008E2324" w:rsidRPr="002E2BBF" w:rsidRDefault="008E2324"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Community Attitudes – New South Wales</w:t>
            </w:r>
          </w:p>
        </w:tc>
      </w:tr>
      <w:tr w:rsidR="009A333D" w:rsidRPr="002E2BBF" w14:paraId="787E5C98"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23B6D5B4"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3.1</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83122B2"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NSW will identify, promote and disseminate effective actions developed in the Disability Inclusion Action Plans of NSW clusters and local councils that foster the retention, professional development, promotion and appointment of individuals with disability into leadership roles within the NSW public service and across local government in NSW.</w:t>
            </w:r>
          </w:p>
          <w:p w14:paraId="500CEB5E"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AAE53C9" w14:textId="77777777" w:rsidR="002D5B81" w:rsidRPr="002E2BBF" w:rsidRDefault="002D5B81" w:rsidP="002E2BBF">
            <w:pPr>
              <w:spacing w:after="60" w:line="240" w:lineRule="auto"/>
              <w:rPr>
                <w:rFonts w:cstheme="minorHAnsi"/>
                <w:i/>
                <w:sz w:val="20"/>
                <w:szCs w:val="20"/>
                <w:lang w:val="en-AU"/>
              </w:rPr>
            </w:pPr>
            <w:r w:rsidRPr="002E2BBF">
              <w:rPr>
                <w:rFonts w:cstheme="minorHAnsi"/>
                <w:i/>
                <w:sz w:val="20"/>
                <w:szCs w:val="20"/>
                <w:lang w:val="en-AU"/>
              </w:rPr>
              <w:t>Linked to Community Attitudes Policy Priority 4: Improving community attitudes to positively impact on Policy Priorities under the Strategy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CD1094E"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2022</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A5ED385" w14:textId="77777777" w:rsidR="002D5B81" w:rsidRPr="002E2BBF" w:rsidRDefault="002D5B81" w:rsidP="002E2BBF">
            <w:pPr>
              <w:numPr>
                <w:ilvl w:val="0"/>
                <w:numId w:val="2"/>
              </w:numPr>
              <w:spacing w:after="60" w:line="240" w:lineRule="auto"/>
              <w:ind w:left="260" w:hanging="284"/>
              <w:rPr>
                <w:rFonts w:cstheme="minorHAnsi"/>
                <w:sz w:val="20"/>
                <w:szCs w:val="20"/>
                <w:lang w:val="en-AU"/>
              </w:rPr>
            </w:pPr>
            <w:r w:rsidRPr="002E2BBF">
              <w:rPr>
                <w:rFonts w:cstheme="minorHAnsi"/>
                <w:sz w:val="20"/>
                <w:szCs w:val="20"/>
                <w:lang w:val="en-AU"/>
              </w:rPr>
              <w:t>Number of initiatives identified in review of DIAPs of agencies and local councils.</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2E57B85"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48C06DDD" w14:textId="77777777" w:rsidR="002D5B81" w:rsidRPr="002E2BBF" w:rsidRDefault="002D5B81" w:rsidP="0061781A">
            <w:pPr>
              <w:numPr>
                <w:ilvl w:val="0"/>
                <w:numId w:val="140"/>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A report to the NSW Government is tabled in Parliament each year, and published. </w:t>
            </w:r>
          </w:p>
          <w:p w14:paraId="19439B3E" w14:textId="77777777" w:rsidR="002D5B81" w:rsidRPr="002E2BBF" w:rsidRDefault="002D5B81" w:rsidP="0061781A">
            <w:pPr>
              <w:numPr>
                <w:ilvl w:val="0"/>
                <w:numId w:val="140"/>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The Department of Communities and Justice provides webinars to departments and councils to enhance DIAPs and DIAP reporting.</w:t>
            </w: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1A758D6"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1C07F63E" w14:textId="77777777" w:rsidR="002D5B81" w:rsidRPr="002E2BBF" w:rsidRDefault="002D5B81" w:rsidP="0061781A">
            <w:pPr>
              <w:pStyle w:val="ListParagraph"/>
              <w:widowControl w:val="0"/>
              <w:numPr>
                <w:ilvl w:val="0"/>
                <w:numId w:val="231"/>
              </w:numPr>
              <w:suppressAutoHyphens/>
              <w:autoSpaceDE w:val="0"/>
              <w:autoSpaceDN w:val="0"/>
              <w:adjustRightInd w:val="0"/>
              <w:spacing w:after="60" w:line="240" w:lineRule="auto"/>
              <w:ind w:left="324" w:hanging="283"/>
              <w:textAlignment w:val="center"/>
              <w:rPr>
                <w:rFonts w:eastAsiaTheme="minorEastAsia" w:cstheme="minorHAnsi"/>
                <w:b/>
                <w:color w:val="000000"/>
                <w:spacing w:val="-4"/>
                <w:sz w:val="20"/>
                <w:szCs w:val="20"/>
                <w:lang w:val="en-US" w:eastAsia="en-IN"/>
              </w:rPr>
            </w:pPr>
            <w:r w:rsidRPr="002E2BBF">
              <w:rPr>
                <w:rFonts w:eastAsiaTheme="minorEastAsia" w:cstheme="minorHAnsi"/>
                <w:color w:val="000000"/>
                <w:spacing w:val="-4"/>
                <w:sz w:val="20"/>
                <w:szCs w:val="20"/>
                <w:lang w:val="en-US" w:eastAsia="en-IN"/>
              </w:rPr>
              <w:t>An annual Disability Inclusion Action Plan progress report for all departments and councils is published annually.</w:t>
            </w:r>
          </w:p>
        </w:tc>
      </w:tr>
      <w:tr w:rsidR="002D5B81" w:rsidRPr="002E2BBF" w14:paraId="512A1826" w14:textId="77777777" w:rsidTr="009A333D">
        <w:tc>
          <w:tcPr>
            <w:tcW w:w="5000" w:type="pct"/>
            <w:gridSpan w:val="10"/>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2B33CA4" w14:textId="77777777" w:rsidR="002D5B81" w:rsidRPr="002E2BBF" w:rsidRDefault="002D5B81" w:rsidP="00284690">
            <w:pPr>
              <w:pStyle w:val="H4ComunityAttitudes"/>
              <w:pageBreakBefore/>
              <w:rPr>
                <w:rFonts w:eastAsiaTheme="minorEastAsia"/>
                <w:lang w:val="en-US" w:eastAsia="en-IN"/>
              </w:rPr>
            </w:pPr>
            <w:r w:rsidRPr="002E2BBF">
              <w:rPr>
                <w:rFonts w:eastAsiaTheme="minorEastAsia"/>
                <w:lang w:val="en-US" w:eastAsia="en-IN"/>
              </w:rPr>
              <w:lastRenderedPageBreak/>
              <w:t>Objective 4 - Improving community attitudes to positively impact on Policy Priorities under the Strategy.</w:t>
            </w:r>
          </w:p>
        </w:tc>
      </w:tr>
      <w:tr w:rsidR="008E2324" w:rsidRPr="002E2BBF" w14:paraId="7CDB597E" w14:textId="77777777" w:rsidTr="009A333D">
        <w:tc>
          <w:tcPr>
            <w:tcW w:w="5000" w:type="pct"/>
            <w:gridSpan w:val="10"/>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7F8A6F43" w14:textId="4DE1D10D" w:rsidR="008E2324" w:rsidRPr="002E2BBF" w:rsidRDefault="008E2324"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Community Attitudes – New South Wales</w:t>
            </w:r>
          </w:p>
        </w:tc>
      </w:tr>
      <w:tr w:rsidR="009A333D" w:rsidRPr="002E2BBF" w14:paraId="10E3620F"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56ED48F6"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4.1</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814F96E"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NSW will support the implementation of the Australia’s Disability Strategy (ADS) 2021-2031 and promote positive community attitudes towards people with disability across the community.</w:t>
            </w:r>
          </w:p>
          <w:p w14:paraId="07B1D8AA"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4CD1B438" w14:textId="77777777" w:rsidR="002D5B81" w:rsidRPr="002E2BBF" w:rsidRDefault="002D5B81" w:rsidP="002E2BBF">
            <w:pPr>
              <w:spacing w:after="60" w:line="240" w:lineRule="auto"/>
              <w:rPr>
                <w:rFonts w:cstheme="minorHAnsi"/>
                <w:i/>
                <w:sz w:val="20"/>
                <w:szCs w:val="20"/>
                <w:lang w:val="en-AU"/>
              </w:rPr>
            </w:pPr>
            <w:r w:rsidRPr="002E2BBF">
              <w:rPr>
                <w:rFonts w:cstheme="minorHAnsi"/>
                <w:i/>
                <w:sz w:val="20"/>
                <w:szCs w:val="20"/>
                <w:lang w:val="en-AU"/>
              </w:rPr>
              <w:t>Linked to Community Attitudes Policy Priority 4: Improving community attitudes to positively impact on Policy Priorities under the Strategy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3FBA69B"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cstheme="minorHAnsi"/>
                <w:b/>
                <w:sz w:val="20"/>
                <w:szCs w:val="20"/>
                <w:lang w:val="en-AU"/>
              </w:rPr>
              <w:t>2021 ongoing</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8334F1F" w14:textId="77777777" w:rsidR="002D5B81" w:rsidRPr="002E2BBF" w:rsidRDefault="002D5B81" w:rsidP="002E2BBF">
            <w:pPr>
              <w:numPr>
                <w:ilvl w:val="0"/>
                <w:numId w:val="2"/>
              </w:numPr>
              <w:spacing w:after="60" w:line="240" w:lineRule="auto"/>
              <w:ind w:left="260" w:hanging="284"/>
              <w:rPr>
                <w:rFonts w:cstheme="minorHAnsi"/>
                <w:sz w:val="20"/>
                <w:szCs w:val="20"/>
                <w:lang w:val="en-AU"/>
              </w:rPr>
            </w:pPr>
            <w:r w:rsidRPr="002E2BBF">
              <w:rPr>
                <w:rFonts w:cstheme="minorHAnsi"/>
                <w:sz w:val="20"/>
                <w:szCs w:val="20"/>
                <w:lang w:val="en-AU"/>
              </w:rPr>
              <w:t>ADS Outcome Dashboard – annually.</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36EFE54"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441F9A7B" w14:textId="77777777" w:rsidR="002D5B81" w:rsidRPr="002E2BBF" w:rsidRDefault="002D5B81" w:rsidP="0061781A">
            <w:pPr>
              <w:numPr>
                <w:ilvl w:val="0"/>
                <w:numId w:val="141"/>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NSW reviewed the Disability Inclusion Act and revised the NSW Disability Inclusion Plan.</w:t>
            </w:r>
          </w:p>
          <w:p w14:paraId="2BCCE9C8" w14:textId="77777777" w:rsidR="00D16E90" w:rsidRDefault="00D16E90" w:rsidP="0061781A">
            <w:pPr>
              <w:numPr>
                <w:ilvl w:val="0"/>
                <w:numId w:val="141"/>
              </w:numPr>
              <w:spacing w:after="60" w:line="240" w:lineRule="auto"/>
              <w:ind w:left="316" w:hanging="316"/>
              <w:rPr>
                <w:rFonts w:eastAsia="Times New Roman" w:cstheme="minorHAnsi"/>
                <w:color w:val="000000"/>
                <w:sz w:val="20"/>
                <w:szCs w:val="20"/>
                <w:lang w:val="en-AU" w:eastAsia="en-AU"/>
              </w:rPr>
            </w:pPr>
            <w:r>
              <w:rPr>
                <w:rFonts w:eastAsia="Times New Roman" w:cstheme="minorHAnsi"/>
                <w:color w:val="000000"/>
                <w:sz w:val="20"/>
                <w:szCs w:val="20"/>
                <w:lang w:val="en-AU" w:eastAsia="en-AU"/>
              </w:rPr>
              <w:t>The revised plan is available from the link below</w:t>
            </w:r>
            <w:r w:rsidR="002D5B81" w:rsidRPr="002E2BBF">
              <w:rPr>
                <w:rFonts w:eastAsia="Times New Roman" w:cstheme="minorHAnsi"/>
                <w:color w:val="000000"/>
                <w:sz w:val="20"/>
                <w:szCs w:val="20"/>
                <w:lang w:val="en-AU" w:eastAsia="en-AU"/>
              </w:rPr>
              <w:t xml:space="preserve">: </w:t>
            </w:r>
          </w:p>
          <w:p w14:paraId="58F66F82" w14:textId="4D10970E" w:rsidR="002264C2" w:rsidRDefault="00D16E90" w:rsidP="00D16E90">
            <w:pPr>
              <w:spacing w:after="60" w:line="240" w:lineRule="auto"/>
            </w:pPr>
            <w:r>
              <w:rPr>
                <w:rFonts w:eastAsia="Times New Roman" w:cstheme="minorHAnsi"/>
                <w:color w:val="000000"/>
                <w:sz w:val="20"/>
                <w:szCs w:val="20"/>
                <w:lang w:val="en-AU" w:eastAsia="en-AU"/>
              </w:rPr>
              <w:t>[Link</w:t>
            </w:r>
            <w:r w:rsidRPr="002264C2">
              <w:rPr>
                <w:rFonts w:eastAsia="Times New Roman" w:cstheme="minorHAnsi"/>
                <w:color w:val="000000"/>
                <w:sz w:val="20"/>
                <w:szCs w:val="20"/>
                <w:lang w:val="en-AU" w:eastAsia="en-AU"/>
              </w:rPr>
              <w:t xml:space="preserve">: </w:t>
            </w:r>
            <w:hyperlink r:id="rId33" w:history="1">
              <w:r w:rsidR="002264C2" w:rsidRPr="002264C2">
                <w:rPr>
                  <w:color w:val="0000FF"/>
                  <w:sz w:val="20"/>
                  <w:szCs w:val="20"/>
                  <w:u w:val="single"/>
                </w:rPr>
                <w:t>NSW Disability Inclusion Plan 2021-2025</w:t>
              </w:r>
            </w:hyperlink>
            <w:r w:rsidR="002264C2" w:rsidRPr="002264C2">
              <w:rPr>
                <w:sz w:val="20"/>
                <w:szCs w:val="20"/>
              </w:rPr>
              <w:t xml:space="preserve"> ]</w:t>
            </w:r>
          </w:p>
          <w:p w14:paraId="52EF09FF" w14:textId="7DDE9675" w:rsidR="002D5B81" w:rsidRPr="002E2BBF" w:rsidRDefault="002D5B81" w:rsidP="00D16E90">
            <w:pPr>
              <w:spacing w:after="60" w:line="240" w:lineRule="auto"/>
              <w:rPr>
                <w:rFonts w:eastAsia="Times New Roman" w:cstheme="minorHAnsi"/>
                <w:color w:val="000000"/>
                <w:sz w:val="20"/>
                <w:szCs w:val="20"/>
                <w:lang w:val="en-AU" w:eastAsia="en-AU"/>
              </w:rPr>
            </w:pP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75F57F3"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5FBDD6B9" w14:textId="77777777" w:rsidR="002D5B81" w:rsidRPr="002E2BBF" w:rsidRDefault="002D5B81" w:rsidP="0061781A">
            <w:pPr>
              <w:pStyle w:val="ListParagraph"/>
              <w:widowControl w:val="0"/>
              <w:numPr>
                <w:ilvl w:val="0"/>
                <w:numId w:val="230"/>
              </w:numPr>
              <w:suppressAutoHyphens/>
              <w:autoSpaceDE w:val="0"/>
              <w:autoSpaceDN w:val="0"/>
              <w:adjustRightInd w:val="0"/>
              <w:spacing w:after="60" w:line="240" w:lineRule="auto"/>
              <w:ind w:left="324" w:hanging="283"/>
              <w:textAlignment w:val="center"/>
              <w:rPr>
                <w:rFonts w:eastAsiaTheme="minorEastAsia" w:cstheme="minorHAnsi"/>
                <w:b/>
                <w:color w:val="000000"/>
                <w:spacing w:val="-4"/>
                <w:sz w:val="20"/>
                <w:szCs w:val="20"/>
                <w:lang w:val="en-US" w:eastAsia="en-IN"/>
              </w:rPr>
            </w:pPr>
            <w:r w:rsidRPr="002E2BBF">
              <w:rPr>
                <w:rFonts w:eastAsiaTheme="minorEastAsia" w:cstheme="minorHAnsi"/>
                <w:color w:val="000000"/>
                <w:spacing w:val="-4"/>
                <w:sz w:val="20"/>
                <w:szCs w:val="20"/>
                <w:lang w:val="en-US" w:eastAsia="en-IN"/>
              </w:rPr>
              <w:t>NSW released its 2021-2025 Disability Inclusion Plan (DIP) on 19 November 2021. One of the 4 key focus areas of the plan is building positive community attitudes and actions to support this are included in DIAPS of all NSW Government agencies and 128 local councils.</w:t>
            </w:r>
          </w:p>
        </w:tc>
      </w:tr>
      <w:tr w:rsidR="009A333D" w:rsidRPr="002E2BBF" w14:paraId="0283E3AB"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7E358DAC"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4.2</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788F079"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The NSW Government is establishing a revised disability policy development and oversight structure which allocates clear lines of responsibility and decision making for disability policy and integrates mainstream and specialist disability policy decisions through the process.</w:t>
            </w:r>
          </w:p>
          <w:p w14:paraId="0B7E4EDE"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The government will work closely with the Disability Council NSW, the Ageing and Disability Commissioner, and key disability stakeholders in developing policy and legislation.</w:t>
            </w:r>
          </w:p>
          <w:p w14:paraId="07A44643"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The Ageing and Disability Commissioner in NSW is tasked with monitoring NSW’s implementation of Australia’s Disability Strategy and will produce a public report.</w:t>
            </w:r>
          </w:p>
          <w:p w14:paraId="442820E0"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282157A" w14:textId="77777777" w:rsidR="002D5B81" w:rsidRPr="002E2BBF" w:rsidRDefault="002D5B81" w:rsidP="002E2BBF">
            <w:pPr>
              <w:spacing w:after="60" w:line="240" w:lineRule="auto"/>
              <w:rPr>
                <w:rFonts w:cstheme="minorHAnsi"/>
                <w:i/>
                <w:sz w:val="20"/>
                <w:szCs w:val="20"/>
                <w:lang w:val="en-AU"/>
              </w:rPr>
            </w:pPr>
            <w:r w:rsidRPr="002E2BBF">
              <w:rPr>
                <w:rFonts w:cstheme="minorHAnsi"/>
                <w:i/>
                <w:sz w:val="20"/>
                <w:szCs w:val="20"/>
                <w:lang w:val="en-AU"/>
              </w:rPr>
              <w:t>Linked to Community Attitudes Policy Priority 4: Improving community attitudes to positively impact on Policy Priorities under the Strategy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37EDCEF" w14:textId="77777777" w:rsidR="002D5B81" w:rsidRPr="002E2BBF" w:rsidRDefault="002D5B81" w:rsidP="002E2BBF">
            <w:pPr>
              <w:spacing w:after="60" w:line="240" w:lineRule="auto"/>
              <w:rPr>
                <w:rFonts w:cstheme="minorHAnsi"/>
                <w:b/>
                <w:sz w:val="20"/>
                <w:szCs w:val="20"/>
                <w:lang w:val="en-AU"/>
              </w:rPr>
            </w:pPr>
            <w:r w:rsidRPr="002E2BBF">
              <w:rPr>
                <w:rFonts w:cstheme="minorHAnsi"/>
                <w:b/>
                <w:sz w:val="20"/>
                <w:szCs w:val="20"/>
                <w:lang w:val="en-AU"/>
              </w:rPr>
              <w:lastRenderedPageBreak/>
              <w:t>2023</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4EEA115" w14:textId="77777777" w:rsidR="002D5B81" w:rsidRPr="002E2BBF" w:rsidRDefault="002D5B81" w:rsidP="002E2BBF">
            <w:pPr>
              <w:numPr>
                <w:ilvl w:val="0"/>
                <w:numId w:val="2"/>
              </w:numPr>
              <w:spacing w:after="60" w:line="240" w:lineRule="auto"/>
              <w:ind w:left="254" w:hanging="254"/>
              <w:rPr>
                <w:rFonts w:cstheme="minorHAnsi"/>
                <w:sz w:val="20"/>
                <w:szCs w:val="20"/>
                <w:lang w:val="en-AU"/>
              </w:rPr>
            </w:pPr>
            <w:r w:rsidRPr="002E2BBF">
              <w:rPr>
                <w:rFonts w:cstheme="minorHAnsi"/>
                <w:sz w:val="20"/>
                <w:szCs w:val="20"/>
                <w:lang w:val="en-AU"/>
              </w:rPr>
              <w:t>Major Evaluation Reports (2025 and 2029).</w:t>
            </w:r>
          </w:p>
          <w:p w14:paraId="21A65775" w14:textId="77777777" w:rsidR="002D5B81" w:rsidRPr="002E2BBF" w:rsidRDefault="002D5B81" w:rsidP="002E2BBF">
            <w:pPr>
              <w:numPr>
                <w:ilvl w:val="0"/>
                <w:numId w:val="2"/>
              </w:numPr>
              <w:spacing w:after="60" w:line="240" w:lineRule="auto"/>
              <w:ind w:left="254" w:hanging="254"/>
              <w:rPr>
                <w:rFonts w:cstheme="minorHAnsi"/>
                <w:sz w:val="20"/>
                <w:szCs w:val="20"/>
                <w:lang w:val="en-AU"/>
              </w:rPr>
            </w:pPr>
            <w:r w:rsidRPr="002E2BBF">
              <w:rPr>
                <w:rFonts w:cstheme="minorHAnsi"/>
                <w:sz w:val="20"/>
                <w:szCs w:val="20"/>
                <w:lang w:val="en-AU"/>
              </w:rPr>
              <w:t>Report by the ADC on the implementation of the ADS in NSW.</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575D928"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1518891C" w14:textId="77777777" w:rsidR="002D5B81" w:rsidRPr="002E2BBF" w:rsidRDefault="002D5B81" w:rsidP="0061781A">
            <w:pPr>
              <w:numPr>
                <w:ilvl w:val="0"/>
                <w:numId w:val="141"/>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Governance structure developed to support national and state disability policy agenda. </w:t>
            </w:r>
          </w:p>
          <w:p w14:paraId="6950A5C6" w14:textId="77777777" w:rsidR="002D5B81" w:rsidRPr="002E2BBF" w:rsidRDefault="002D5B81" w:rsidP="0061781A">
            <w:pPr>
              <w:numPr>
                <w:ilvl w:val="0"/>
                <w:numId w:val="141"/>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Collaborative work continues between State Government agencies, NSW Ageing and Disability Commissioner and Disability Council NSW.</w:t>
            </w: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5F49C62"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Some delays</w:t>
            </w:r>
          </w:p>
          <w:p w14:paraId="24203452" w14:textId="77777777" w:rsidR="002D5B81" w:rsidRPr="002E2BBF" w:rsidRDefault="002D5B81" w:rsidP="0061781A">
            <w:pPr>
              <w:pStyle w:val="ListParagraph"/>
              <w:widowControl w:val="0"/>
              <w:numPr>
                <w:ilvl w:val="0"/>
                <w:numId w:val="229"/>
              </w:numPr>
              <w:suppressAutoHyphens/>
              <w:autoSpaceDE w:val="0"/>
              <w:autoSpaceDN w:val="0"/>
              <w:adjustRightInd w:val="0"/>
              <w:spacing w:after="60" w:line="240" w:lineRule="auto"/>
              <w:ind w:left="183" w:hanging="183"/>
              <w:textAlignment w:val="center"/>
              <w:rPr>
                <w:rFonts w:eastAsiaTheme="minorEastAsia" w:cstheme="minorHAnsi"/>
                <w:b/>
                <w:color w:val="000000"/>
                <w:spacing w:val="-4"/>
                <w:sz w:val="20"/>
                <w:szCs w:val="20"/>
                <w:lang w:val="en-US" w:eastAsia="en-IN"/>
              </w:rPr>
            </w:pPr>
            <w:r w:rsidRPr="002E2BBF">
              <w:rPr>
                <w:rFonts w:eastAsiaTheme="minorEastAsia" w:cstheme="minorHAnsi"/>
                <w:color w:val="000000"/>
                <w:spacing w:val="-4"/>
                <w:sz w:val="20"/>
                <w:szCs w:val="20"/>
                <w:lang w:val="en-US" w:eastAsia="en-IN"/>
              </w:rPr>
              <w:t>The Ageing and Disability Commissioner has commenced consultations with stakeholders to inform its standing review of Australia’s Disability Strategy implementation in NSW.</w:t>
            </w:r>
          </w:p>
        </w:tc>
      </w:tr>
      <w:tr w:rsidR="009A333D" w:rsidRPr="002E2BBF" w14:paraId="79A3B8AB"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18C1BB3D"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4.3</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B38DBC4"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The Disability Council with support from the Department of Communities and Justice (DCJ) will hold forums with local government to develop and promote rights based community engagement and education activities and build community awareness. Increase public awareness of disability inclusion at a local level.</w:t>
            </w:r>
          </w:p>
          <w:p w14:paraId="2F53DF6C" w14:textId="7849A234" w:rsidR="002D5B81" w:rsidRPr="002E2BBF" w:rsidRDefault="00932ECE" w:rsidP="002E2BBF">
            <w:pPr>
              <w:widowControl w:val="0"/>
              <w:suppressAutoHyphens/>
              <w:autoSpaceDE w:val="0"/>
              <w:autoSpaceDN w:val="0"/>
              <w:adjustRightInd w:val="0"/>
              <w:spacing w:after="60" w:line="240" w:lineRule="auto"/>
              <w:textAlignment w:val="center"/>
              <w:rPr>
                <w:rFonts w:eastAsiaTheme="minorEastAsia" w:cstheme="minorHAnsi"/>
                <w:bCs/>
                <w:spacing w:val="-4"/>
                <w:sz w:val="20"/>
                <w:szCs w:val="20"/>
                <w:lang w:val="en-US" w:eastAsia="en-IN"/>
              </w:rPr>
            </w:pPr>
            <w:hyperlink r:id="rId34" w:history="1">
              <w:r w:rsidR="009A333D" w:rsidRPr="00CA3510">
                <w:rPr>
                  <w:rStyle w:val="Hyperlink"/>
                  <w:rFonts w:asciiTheme="minorHAnsi" w:eastAsiaTheme="minorEastAsia" w:hAnsiTheme="minorHAnsi" w:cstheme="minorHAnsi"/>
                  <w:spacing w:val="-4"/>
                  <w:sz w:val="20"/>
                  <w:szCs w:val="20"/>
                  <w:lang w:val="en-US" w:eastAsia="en-IN"/>
                </w:rPr>
                <w:t>https://www.facs.nsw.gov.au/</w:t>
              </w:r>
              <w:r w:rsidR="009A333D" w:rsidRPr="00CA3510">
                <w:rPr>
                  <w:rStyle w:val="Hyperlink"/>
                  <w:rFonts w:asciiTheme="minorHAnsi" w:eastAsiaTheme="minorEastAsia" w:hAnsiTheme="minorHAnsi" w:cstheme="minorHAnsi"/>
                  <w:spacing w:val="-4"/>
                  <w:sz w:val="20"/>
                  <w:szCs w:val="20"/>
                  <w:lang w:val="en-US" w:eastAsia="en-IN"/>
                </w:rPr>
                <w:br/>
                <w:t>disability-council</w:t>
              </w:r>
            </w:hyperlink>
          </w:p>
          <w:p w14:paraId="3FAEF752"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Cs/>
                <w:color w:val="0038A3"/>
                <w:spacing w:val="-4"/>
                <w:sz w:val="20"/>
                <w:szCs w:val="20"/>
                <w:u w:val="thick" w:color="000000"/>
                <w:lang w:val="en-US" w:eastAsia="en-IN"/>
              </w:rPr>
            </w:pPr>
          </w:p>
          <w:p w14:paraId="3652CA66" w14:textId="77777777" w:rsidR="002D5B81" w:rsidRPr="002E2BBF" w:rsidRDefault="002D5B81" w:rsidP="002E2BBF">
            <w:pPr>
              <w:spacing w:after="60" w:line="240" w:lineRule="auto"/>
              <w:rPr>
                <w:rFonts w:cstheme="minorHAnsi"/>
                <w:i/>
                <w:sz w:val="20"/>
                <w:szCs w:val="20"/>
                <w:lang w:val="en-AU"/>
              </w:rPr>
            </w:pPr>
            <w:r w:rsidRPr="002E2BBF">
              <w:rPr>
                <w:rFonts w:cstheme="minorHAnsi"/>
                <w:i/>
                <w:sz w:val="20"/>
                <w:szCs w:val="20"/>
                <w:lang w:val="en-AU"/>
              </w:rPr>
              <w:t>Linked to Community Attitudes Policy Priority 4: Improving community attitudes to positively impact on Policy Priorities under the Strategy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12B7B15" w14:textId="77777777" w:rsidR="002D5B81" w:rsidRPr="002E2BBF" w:rsidRDefault="002D5B81" w:rsidP="002E2BBF">
            <w:pPr>
              <w:spacing w:after="60" w:line="240" w:lineRule="auto"/>
              <w:rPr>
                <w:rFonts w:cstheme="minorHAnsi"/>
                <w:b/>
                <w:sz w:val="20"/>
                <w:szCs w:val="20"/>
                <w:lang w:val="en-AU"/>
              </w:rPr>
            </w:pPr>
            <w:r w:rsidRPr="002E2BBF">
              <w:rPr>
                <w:rFonts w:cstheme="minorHAnsi"/>
                <w:b/>
                <w:sz w:val="20"/>
                <w:szCs w:val="20"/>
                <w:lang w:val="en-AU"/>
              </w:rPr>
              <w:t>2022</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C1D87CF" w14:textId="77777777" w:rsidR="002D5B81" w:rsidRPr="002E2BBF" w:rsidRDefault="002D5B81" w:rsidP="002E2BBF">
            <w:pPr>
              <w:numPr>
                <w:ilvl w:val="0"/>
                <w:numId w:val="2"/>
              </w:numPr>
              <w:spacing w:after="60" w:line="240" w:lineRule="auto"/>
              <w:ind w:left="260" w:hanging="284"/>
              <w:rPr>
                <w:rFonts w:cstheme="minorHAnsi"/>
                <w:sz w:val="20"/>
                <w:szCs w:val="20"/>
                <w:lang w:val="en-AU"/>
              </w:rPr>
            </w:pPr>
            <w:r w:rsidRPr="002E2BBF">
              <w:rPr>
                <w:rFonts w:cstheme="minorHAnsi"/>
                <w:sz w:val="20"/>
                <w:szCs w:val="20"/>
                <w:lang w:val="en-AU"/>
              </w:rPr>
              <w:t>Disability Council NSW reports and communiques.</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3EFC600"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108BB183" w14:textId="77777777" w:rsidR="002D5B81" w:rsidRPr="002E2BBF" w:rsidRDefault="002D5B81" w:rsidP="0061781A">
            <w:pPr>
              <w:numPr>
                <w:ilvl w:val="0"/>
                <w:numId w:val="142"/>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The Disability Council has presented at the Local Government NSW (LGNSW) forum.</w:t>
            </w:r>
          </w:p>
          <w:p w14:paraId="5A25BB51" w14:textId="6A39BFFC" w:rsidR="002D5B81" w:rsidRPr="00D16E90" w:rsidRDefault="002D5B81" w:rsidP="0061781A">
            <w:pPr>
              <w:numPr>
                <w:ilvl w:val="0"/>
                <w:numId w:val="142"/>
              </w:numPr>
              <w:spacing w:after="60" w:line="240" w:lineRule="auto"/>
              <w:ind w:left="321" w:hanging="321"/>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A report on the Councils Acti</w:t>
            </w:r>
            <w:r w:rsidR="00D16E90">
              <w:rPr>
                <w:rFonts w:eastAsia="Times New Roman" w:cstheme="minorHAnsi"/>
                <w:color w:val="000000"/>
                <w:sz w:val="20"/>
                <w:szCs w:val="20"/>
                <w:lang w:val="en-AU" w:eastAsia="en-AU"/>
              </w:rPr>
              <w:t>vity for 2021</w:t>
            </w:r>
            <w:r w:rsidR="002264C2">
              <w:rPr>
                <w:rFonts w:eastAsia="Times New Roman" w:cstheme="minorHAnsi"/>
                <w:color w:val="000000"/>
                <w:sz w:val="20"/>
                <w:szCs w:val="20"/>
                <w:lang w:val="en-AU" w:eastAsia="en-AU"/>
              </w:rPr>
              <w:noBreakHyphen/>
            </w:r>
            <w:r w:rsidR="00D16E90">
              <w:rPr>
                <w:rFonts w:eastAsia="Times New Roman" w:cstheme="minorHAnsi"/>
                <w:color w:val="000000"/>
                <w:sz w:val="20"/>
                <w:szCs w:val="20"/>
                <w:lang w:val="en-AU" w:eastAsia="en-AU"/>
              </w:rPr>
              <w:t>2022 is available in the</w:t>
            </w:r>
            <w:r w:rsidRPr="002E2BBF">
              <w:rPr>
                <w:rFonts w:eastAsia="Times New Roman" w:cstheme="minorHAnsi"/>
                <w:color w:val="000000"/>
                <w:sz w:val="20"/>
                <w:szCs w:val="20"/>
                <w:lang w:val="en-AU" w:eastAsia="en-AU"/>
              </w:rPr>
              <w:t xml:space="preserve"> </w:t>
            </w:r>
            <w:r w:rsidRPr="00D16E90">
              <w:rPr>
                <w:rFonts w:cstheme="minorHAnsi"/>
                <w:sz w:val="20"/>
                <w:szCs w:val="20"/>
                <w:lang w:val="en-AU"/>
              </w:rPr>
              <w:t>NSW Disability Inclusion Plan 2021-2025</w:t>
            </w:r>
            <w:r w:rsidR="00D16E90">
              <w:rPr>
                <w:rFonts w:cstheme="minorHAnsi"/>
                <w:sz w:val="20"/>
                <w:szCs w:val="20"/>
                <w:lang w:val="en-AU"/>
              </w:rPr>
              <w:t>:</w:t>
            </w:r>
          </w:p>
          <w:p w14:paraId="0FAD029A" w14:textId="4F6339B0" w:rsidR="00D16E90" w:rsidRPr="002E2BBF" w:rsidRDefault="00D16E90" w:rsidP="00D16E90">
            <w:pPr>
              <w:spacing w:after="60" w:line="240" w:lineRule="auto"/>
              <w:rPr>
                <w:rFonts w:eastAsia="Times New Roman" w:cstheme="minorHAnsi"/>
                <w:color w:val="000000"/>
                <w:sz w:val="20"/>
                <w:szCs w:val="20"/>
                <w:lang w:val="en-AU" w:eastAsia="en-AU"/>
              </w:rPr>
            </w:pPr>
            <w:r>
              <w:rPr>
                <w:rFonts w:eastAsia="Times New Roman" w:cstheme="minorHAnsi"/>
                <w:color w:val="000000"/>
                <w:sz w:val="20"/>
                <w:szCs w:val="20"/>
                <w:lang w:val="en-AU" w:eastAsia="en-AU"/>
              </w:rPr>
              <w:t xml:space="preserve">[Link: </w:t>
            </w:r>
            <w:r w:rsidR="002264C2">
              <w:rPr>
                <w:rFonts w:eastAsia="Times New Roman" w:cstheme="minorHAnsi"/>
                <w:color w:val="000000"/>
                <w:sz w:val="20"/>
                <w:szCs w:val="20"/>
                <w:lang w:val="en-AU" w:eastAsia="en-AU"/>
              </w:rPr>
              <w:t xml:space="preserve"> </w:t>
            </w:r>
            <w:hyperlink r:id="rId35" w:history="1">
              <w:r w:rsidR="002264C2" w:rsidRPr="002264C2">
                <w:rPr>
                  <w:color w:val="0000FF"/>
                  <w:sz w:val="20"/>
                  <w:szCs w:val="20"/>
                  <w:u w:val="single"/>
                </w:rPr>
                <w:t>NSW Disability Inclusion Plan 2021-2025</w:t>
              </w:r>
            </w:hyperlink>
            <w:r w:rsidR="002264C2">
              <w:t xml:space="preserve"> ]</w:t>
            </w:r>
          </w:p>
          <w:p w14:paraId="748FEC43" w14:textId="77777777" w:rsidR="002D5B81" w:rsidRPr="002E2BBF" w:rsidRDefault="002D5B81" w:rsidP="0061781A">
            <w:pPr>
              <w:numPr>
                <w:ilvl w:val="0"/>
                <w:numId w:val="142"/>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LGNSW is the peak body for local government in NSW.</w:t>
            </w: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067BE60"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36FF426A" w14:textId="77777777" w:rsidR="002D5B81" w:rsidRPr="002E2BBF" w:rsidRDefault="002D5B81" w:rsidP="0061781A">
            <w:pPr>
              <w:pStyle w:val="ListParagraph"/>
              <w:widowControl w:val="0"/>
              <w:numPr>
                <w:ilvl w:val="0"/>
                <w:numId w:val="236"/>
              </w:numPr>
              <w:suppressAutoHyphens/>
              <w:autoSpaceDE w:val="0"/>
              <w:autoSpaceDN w:val="0"/>
              <w:adjustRightInd w:val="0"/>
              <w:spacing w:after="60" w:line="240" w:lineRule="auto"/>
              <w:ind w:left="324" w:hanging="324"/>
              <w:textAlignment w:val="center"/>
              <w:rPr>
                <w:rFonts w:eastAsiaTheme="minorEastAsia" w:cstheme="minorHAnsi"/>
                <w:b/>
                <w:color w:val="000000"/>
                <w:spacing w:val="-4"/>
                <w:sz w:val="20"/>
                <w:szCs w:val="20"/>
                <w:lang w:val="en-US" w:eastAsia="en-IN"/>
              </w:rPr>
            </w:pPr>
            <w:r w:rsidRPr="002E2BBF">
              <w:rPr>
                <w:rFonts w:eastAsiaTheme="minorEastAsia" w:cstheme="minorHAnsi"/>
                <w:color w:val="000000"/>
                <w:spacing w:val="-4"/>
                <w:sz w:val="20"/>
                <w:szCs w:val="20"/>
                <w:lang w:val="en-US" w:eastAsia="en-IN"/>
              </w:rPr>
              <w:t>Disability Council NSW communiques are published after each meeting. The next forum is planned with local government for September 2022.</w:t>
            </w:r>
          </w:p>
        </w:tc>
      </w:tr>
      <w:tr w:rsidR="009A333D" w:rsidRPr="002E2BBF" w14:paraId="1CEE5EAE" w14:textId="77777777" w:rsidTr="009A333D">
        <w:tc>
          <w:tcPr>
            <w:tcW w:w="221"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18F061FF"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4.4</w:t>
            </w:r>
          </w:p>
        </w:tc>
        <w:tc>
          <w:tcPr>
            <w:tcW w:w="1159"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8EC4070"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The Department of Communities and Justice on behalf of the NSW clusters will lead the consultation on the response to the recommendations arising from the final report delivered by the Disability Royal Commission.</w:t>
            </w:r>
          </w:p>
          <w:p w14:paraId="7A70E97E"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8BA7AB0" w14:textId="77777777" w:rsidR="002D5B81" w:rsidRPr="002E2BBF" w:rsidRDefault="002D5B81" w:rsidP="002E2BBF">
            <w:pPr>
              <w:spacing w:after="60" w:line="240" w:lineRule="auto"/>
              <w:rPr>
                <w:rFonts w:cstheme="minorHAnsi"/>
                <w:i/>
                <w:sz w:val="20"/>
                <w:szCs w:val="20"/>
                <w:lang w:val="en-AU"/>
              </w:rPr>
            </w:pPr>
            <w:r w:rsidRPr="002E2BBF">
              <w:rPr>
                <w:rFonts w:cstheme="minorHAnsi"/>
                <w:i/>
                <w:sz w:val="20"/>
                <w:szCs w:val="20"/>
                <w:lang w:val="en-AU"/>
              </w:rPr>
              <w:t xml:space="preserve">Linked to Community Attitudes Policy Priority 4: Improving community </w:t>
            </w:r>
            <w:r w:rsidRPr="002E2BBF">
              <w:rPr>
                <w:rFonts w:cstheme="minorHAnsi"/>
                <w:i/>
                <w:sz w:val="20"/>
                <w:szCs w:val="20"/>
                <w:lang w:val="en-AU"/>
              </w:rPr>
              <w:lastRenderedPageBreak/>
              <w:t>attitudes to positively impact on Policy Priorities under the Strategy</w:t>
            </w:r>
          </w:p>
        </w:tc>
        <w:tc>
          <w:tcPr>
            <w:tcW w:w="491"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5018BC8" w14:textId="77777777" w:rsidR="002D5B81" w:rsidRPr="002E2BBF" w:rsidRDefault="002D5B81" w:rsidP="002E2BBF">
            <w:pPr>
              <w:spacing w:after="60" w:line="240" w:lineRule="auto"/>
              <w:rPr>
                <w:rFonts w:cstheme="minorHAnsi"/>
                <w:b/>
                <w:sz w:val="20"/>
                <w:szCs w:val="20"/>
                <w:lang w:val="en-AU"/>
              </w:rPr>
            </w:pPr>
            <w:r w:rsidRPr="002E2BBF">
              <w:rPr>
                <w:rFonts w:cstheme="minorHAnsi"/>
                <w:b/>
                <w:sz w:val="20"/>
                <w:szCs w:val="20"/>
                <w:lang w:val="en-AU"/>
              </w:rPr>
              <w:lastRenderedPageBreak/>
              <w:t>October 2023 – December 2024</w:t>
            </w:r>
          </w:p>
        </w:tc>
        <w:tc>
          <w:tcPr>
            <w:tcW w:w="85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75C22F7" w14:textId="77777777" w:rsidR="002D5B81" w:rsidRPr="002E2BBF" w:rsidRDefault="002D5B81" w:rsidP="002E2BBF">
            <w:pPr>
              <w:numPr>
                <w:ilvl w:val="0"/>
                <w:numId w:val="2"/>
              </w:numPr>
              <w:spacing w:after="60" w:line="240" w:lineRule="auto"/>
              <w:ind w:left="260" w:hanging="284"/>
              <w:rPr>
                <w:rFonts w:cstheme="minorHAnsi"/>
                <w:sz w:val="20"/>
                <w:szCs w:val="20"/>
                <w:lang w:val="en-AU"/>
              </w:rPr>
            </w:pPr>
            <w:r w:rsidRPr="002E2BBF">
              <w:rPr>
                <w:rFonts w:cstheme="minorHAnsi"/>
                <w:sz w:val="20"/>
                <w:szCs w:val="20"/>
                <w:lang w:val="en-AU"/>
              </w:rPr>
              <w:t>To be determined in response to recommendations.</w:t>
            </w:r>
          </w:p>
        </w:tc>
        <w:tc>
          <w:tcPr>
            <w:tcW w:w="1136"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4B6371F"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2D6D6E7D" w14:textId="77777777" w:rsidR="002D5B81" w:rsidRPr="002E2BBF" w:rsidRDefault="002D5B81"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NSW agencies have participated in multiple DRC hearings and provided a whole of government submission for the DRC to consider.   </w:t>
            </w: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A347D29"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Paused</w:t>
            </w:r>
          </w:p>
          <w:p w14:paraId="2AB2803D" w14:textId="77777777" w:rsidR="002D5B81" w:rsidRPr="002E2BBF" w:rsidRDefault="002D5B81" w:rsidP="0061781A">
            <w:pPr>
              <w:pStyle w:val="ListParagraph"/>
              <w:widowControl w:val="0"/>
              <w:numPr>
                <w:ilvl w:val="0"/>
                <w:numId w:val="143"/>
              </w:numPr>
              <w:suppressAutoHyphens/>
              <w:autoSpaceDE w:val="0"/>
              <w:autoSpaceDN w:val="0"/>
              <w:adjustRightInd w:val="0"/>
              <w:spacing w:after="60" w:line="240" w:lineRule="auto"/>
              <w:ind w:left="324" w:hanging="324"/>
              <w:textAlignment w:val="center"/>
              <w:rPr>
                <w:rFonts w:eastAsiaTheme="minorEastAsia" w:cstheme="minorHAnsi"/>
                <w:b/>
                <w:color w:val="000000"/>
                <w:spacing w:val="-4"/>
                <w:sz w:val="20"/>
                <w:szCs w:val="20"/>
                <w:lang w:val="en-US" w:eastAsia="en-IN"/>
              </w:rPr>
            </w:pPr>
            <w:r w:rsidRPr="002E2BBF">
              <w:rPr>
                <w:rFonts w:eastAsiaTheme="minorEastAsia" w:cstheme="minorHAnsi"/>
                <w:color w:val="000000"/>
                <w:spacing w:val="-4"/>
                <w:sz w:val="20"/>
                <w:szCs w:val="20"/>
                <w:lang w:val="en-US" w:eastAsia="en-IN"/>
              </w:rPr>
              <w:t>Planning has commenced.</w:t>
            </w:r>
          </w:p>
        </w:tc>
      </w:tr>
    </w:tbl>
    <w:p w14:paraId="522FF4A4" w14:textId="77777777" w:rsidR="002640B6" w:rsidRPr="002640B6" w:rsidRDefault="002640B6" w:rsidP="002640B6">
      <w:r w:rsidRPr="002640B6">
        <w:br w:type="page"/>
      </w:r>
    </w:p>
    <w:p w14:paraId="72DFA891" w14:textId="623624D5" w:rsidR="00375E34" w:rsidRDefault="00375E34" w:rsidP="00A33C94">
      <w:pPr>
        <w:pStyle w:val="H3ComunityAttitudes"/>
        <w:rPr>
          <w:lang w:val="en-US"/>
        </w:rPr>
      </w:pPr>
      <w:bookmarkStart w:id="33" w:name="_Toc152243768"/>
      <w:r w:rsidRPr="00375E34">
        <w:rPr>
          <w:lang w:val="en-US"/>
        </w:rPr>
        <w:lastRenderedPageBreak/>
        <w:t>Victoria – Community Attitudes</w:t>
      </w:r>
      <w:bookmarkEnd w:id="33"/>
    </w:p>
    <w:tbl>
      <w:tblPr>
        <w:tblW w:w="5000" w:type="pct"/>
        <w:tblLook w:val="04A0" w:firstRow="1" w:lastRow="0" w:firstColumn="1" w:lastColumn="0" w:noHBand="0" w:noVBand="1"/>
      </w:tblPr>
      <w:tblGrid>
        <w:gridCol w:w="647"/>
        <w:gridCol w:w="3281"/>
        <w:gridCol w:w="1425"/>
        <w:gridCol w:w="2475"/>
        <w:gridCol w:w="3281"/>
        <w:gridCol w:w="3281"/>
      </w:tblGrid>
      <w:tr w:rsidR="00A33C94" w:rsidRPr="00A33C94" w14:paraId="605FEC43" w14:textId="77777777" w:rsidTr="00335B36">
        <w:trPr>
          <w:tblHeader/>
        </w:trPr>
        <w:tc>
          <w:tcPr>
            <w:tcW w:w="136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1E796B58" w14:textId="77777777" w:rsidR="008817E3" w:rsidRPr="00A33C94" w:rsidRDefault="008817E3" w:rsidP="008817E3">
            <w:pPr>
              <w:spacing w:before="80" w:after="80" w:line="240" w:lineRule="auto"/>
              <w:rPr>
                <w:rFonts w:ascii="Calibri" w:eastAsia="Times New Roman" w:hAnsi="Calibri" w:cs="Calibri"/>
                <w:b/>
                <w:bCs/>
                <w:color w:val="FFFFFF" w:themeColor="background1"/>
                <w:lang w:val="en-AU" w:eastAsia="en-AU"/>
              </w:rPr>
            </w:pPr>
            <w:r w:rsidRPr="00A33C94">
              <w:rPr>
                <w:rFonts w:ascii="Calibri" w:eastAsia="Times New Roman" w:hAnsi="Calibri" w:cs="Calibri"/>
                <w:b/>
                <w:bCs/>
                <w:color w:val="FFFFFF" w:themeColor="background1"/>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3317CBE3" w14:textId="77777777" w:rsidR="008817E3" w:rsidRPr="00A33C94" w:rsidRDefault="008817E3" w:rsidP="008817E3">
            <w:pPr>
              <w:spacing w:before="80" w:after="80" w:line="240" w:lineRule="auto"/>
              <w:rPr>
                <w:rFonts w:ascii="Calibri" w:eastAsia="Times New Roman" w:hAnsi="Calibri" w:cs="Calibri"/>
                <w:b/>
                <w:bCs/>
                <w:color w:val="FFFFFF" w:themeColor="background1"/>
                <w:lang w:val="en-AU" w:eastAsia="en-AU"/>
              </w:rPr>
            </w:pPr>
            <w:r w:rsidRPr="00A33C94">
              <w:rPr>
                <w:rFonts w:ascii="Calibri" w:eastAsia="Times New Roman" w:hAnsi="Calibri" w:cs="Calibri"/>
                <w:b/>
                <w:bCs/>
                <w:color w:val="FFFFFF" w:themeColor="background1"/>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32F590CB" w14:textId="77777777" w:rsidR="008817E3" w:rsidRPr="00A33C94" w:rsidRDefault="008817E3" w:rsidP="008817E3">
            <w:pPr>
              <w:spacing w:before="80" w:after="80" w:line="240" w:lineRule="auto"/>
              <w:rPr>
                <w:rFonts w:ascii="Calibri" w:eastAsia="Times New Roman" w:hAnsi="Calibri" w:cs="Calibri"/>
                <w:b/>
                <w:bCs/>
                <w:color w:val="FFFFFF" w:themeColor="background1"/>
                <w:lang w:val="en-AU" w:eastAsia="en-AU"/>
              </w:rPr>
            </w:pPr>
            <w:r w:rsidRPr="00A33C94">
              <w:rPr>
                <w:rFonts w:ascii="Calibri" w:eastAsia="Times New Roman" w:hAnsi="Calibri" w:cs="Calibri"/>
                <w:b/>
                <w:bCs/>
                <w:color w:val="FFFFFF" w:themeColor="background1"/>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11C0809C" w14:textId="77777777" w:rsidR="008817E3" w:rsidRPr="00A33C94" w:rsidRDefault="008817E3" w:rsidP="008817E3">
            <w:pPr>
              <w:spacing w:before="80" w:after="80" w:line="240" w:lineRule="auto"/>
              <w:rPr>
                <w:rFonts w:ascii="Calibri" w:eastAsia="Times New Roman" w:hAnsi="Calibri" w:cs="Calibri"/>
                <w:b/>
                <w:bCs/>
                <w:color w:val="FFFFFF" w:themeColor="background1"/>
                <w:lang w:val="en-AU" w:eastAsia="en-AU"/>
              </w:rPr>
            </w:pPr>
            <w:r w:rsidRPr="00A33C94">
              <w:rPr>
                <w:rFonts w:ascii="Calibri" w:eastAsia="Times New Roman" w:hAnsi="Calibri" w:cs="Calibri"/>
                <w:b/>
                <w:bCs/>
                <w:color w:val="FFFFFF" w:themeColor="background1"/>
                <w:lang w:val="en-AU" w:eastAsia="en-AU"/>
              </w:rPr>
              <w:t>2022-2023 Status and Progress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21129161" w14:textId="77777777" w:rsidR="008817E3" w:rsidRPr="00A33C94" w:rsidRDefault="008817E3" w:rsidP="008817E3">
            <w:pPr>
              <w:spacing w:before="80" w:after="80" w:line="240" w:lineRule="auto"/>
              <w:rPr>
                <w:rFonts w:ascii="Calibri" w:eastAsia="Times New Roman" w:hAnsi="Calibri" w:cs="Calibri"/>
                <w:b/>
                <w:bCs/>
                <w:color w:val="FFFFFF" w:themeColor="background1"/>
                <w:lang w:val="en-AU" w:eastAsia="en-AU"/>
              </w:rPr>
            </w:pPr>
            <w:r w:rsidRPr="00A33C94">
              <w:rPr>
                <w:rFonts w:ascii="Calibri" w:eastAsia="Times New Roman" w:hAnsi="Calibri" w:cs="Calibri"/>
                <w:b/>
                <w:bCs/>
                <w:color w:val="FFFFFF" w:themeColor="background1"/>
                <w:lang w:val="en-AU" w:eastAsia="en-AU"/>
              </w:rPr>
              <w:t>2021-2022 Status and Progress</w:t>
            </w:r>
          </w:p>
        </w:tc>
      </w:tr>
      <w:tr w:rsidR="008817E3" w:rsidRPr="008817E3" w14:paraId="689238D6" w14:textId="77777777" w:rsidTr="00335B36">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5AF79EC1" w14:textId="77777777" w:rsidR="008817E3" w:rsidRPr="00AC0A62" w:rsidRDefault="008817E3" w:rsidP="00A33C94">
            <w:pPr>
              <w:pStyle w:val="H4ComunityAttitudes"/>
              <w:rPr>
                <w:rFonts w:eastAsia="Times New Roman"/>
                <w:lang w:val="en-AU" w:eastAsia="en-AU"/>
              </w:rPr>
            </w:pPr>
            <w:r w:rsidRPr="00AC0A62">
              <w:rPr>
                <w:lang w:val="en-AU"/>
              </w:rPr>
              <w:t>Objective 1 - Employers value the contribution people with disability make to the workforce, and recognise the benefits of employing people with disability.</w:t>
            </w:r>
          </w:p>
        </w:tc>
      </w:tr>
      <w:tr w:rsidR="008817E3" w:rsidRPr="008817E3" w14:paraId="3B21BB2E" w14:textId="77777777" w:rsidTr="00335B36">
        <w:tc>
          <w:tcPr>
            <w:tcW w:w="225"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4C9B6B11"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16758A6"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 xml:space="preserve">Through </w:t>
            </w:r>
            <w:r w:rsidRPr="008817E3">
              <w:rPr>
                <w:rFonts w:eastAsiaTheme="minorEastAsia" w:cstheme="minorHAnsi"/>
                <w:i/>
                <w:iCs/>
                <w:color w:val="000000"/>
                <w:spacing w:val="-4"/>
                <w:sz w:val="20"/>
                <w:szCs w:val="20"/>
                <w:lang w:val="en-US" w:eastAsia="en-IN"/>
              </w:rPr>
              <w:t>Getting to work: Victorian public sector disability employment action plan 2018-25</w:t>
            </w:r>
            <w:r w:rsidRPr="008817E3">
              <w:rPr>
                <w:rFonts w:eastAsiaTheme="minorEastAsia" w:cstheme="minorHAnsi"/>
                <w:color w:val="000000"/>
                <w:spacing w:val="-4"/>
                <w:sz w:val="20"/>
                <w:szCs w:val="20"/>
                <w:lang w:val="en-US" w:eastAsia="en-IN"/>
              </w:rPr>
              <w:t>, the Victorian government has committed to implementing a strong communications, marketing and engagement plan to:</w:t>
            </w:r>
          </w:p>
          <w:p w14:paraId="74C09A3D" w14:textId="77777777" w:rsidR="008817E3" w:rsidRPr="008817E3" w:rsidRDefault="008817E3" w:rsidP="008817E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Share the stories of current employees (i.e. employees as our best advocates).</w:t>
            </w:r>
          </w:p>
          <w:p w14:paraId="1BEA105F" w14:textId="77777777" w:rsidR="008817E3" w:rsidRPr="008817E3" w:rsidRDefault="008817E3" w:rsidP="008817E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Explain the benefits and what’s already great for people with disability working in the public sector (such as the available support, VPS all roles flex, development opportunities, Enablers Network).</w:t>
            </w:r>
          </w:p>
          <w:p w14:paraId="7D82D56A" w14:textId="77777777" w:rsidR="008817E3" w:rsidRPr="008817E3" w:rsidRDefault="008817E3" w:rsidP="008817E3">
            <w:pPr>
              <w:spacing w:after="60" w:line="240" w:lineRule="auto"/>
              <w:rPr>
                <w:rFonts w:cstheme="minorHAnsi"/>
                <w:sz w:val="20"/>
                <w:szCs w:val="20"/>
                <w:lang w:val="en-AU"/>
              </w:rPr>
            </w:pPr>
            <w:r w:rsidRPr="008817E3">
              <w:rPr>
                <w:rFonts w:cstheme="minorHAnsi"/>
                <w:sz w:val="20"/>
                <w:szCs w:val="20"/>
                <w:lang w:val="en-AU"/>
              </w:rPr>
              <w:t>Regularly report progress, publicly report our commitments under the plan and share success stories to build community confidence and trust in the VPS being a great place for people with disability to work.</w:t>
            </w:r>
          </w:p>
          <w:p w14:paraId="1F423999" w14:textId="77777777" w:rsidR="008817E3" w:rsidRPr="008817E3" w:rsidRDefault="008817E3" w:rsidP="008817E3">
            <w:pPr>
              <w:spacing w:after="60" w:line="240" w:lineRule="auto"/>
              <w:rPr>
                <w:rFonts w:cstheme="minorHAnsi"/>
                <w:sz w:val="20"/>
                <w:szCs w:val="20"/>
                <w:lang w:val="en-AU"/>
              </w:rPr>
            </w:pPr>
          </w:p>
          <w:p w14:paraId="4AA8603F" w14:textId="77777777" w:rsidR="008817E3" w:rsidRPr="008817E3" w:rsidRDefault="008817E3" w:rsidP="008817E3">
            <w:pPr>
              <w:spacing w:after="60" w:line="240" w:lineRule="auto"/>
              <w:rPr>
                <w:rFonts w:eastAsia="Times New Roman" w:cstheme="minorHAnsi"/>
                <w:i/>
                <w:sz w:val="20"/>
                <w:szCs w:val="20"/>
                <w:lang w:val="en-AU" w:eastAsia="en-AU"/>
              </w:rPr>
            </w:pPr>
            <w:r w:rsidRPr="008817E3">
              <w:rPr>
                <w:rFonts w:eastAsia="Times New Roman" w:cstheme="minorHAnsi"/>
                <w:i/>
                <w:sz w:val="20"/>
                <w:szCs w:val="20"/>
                <w:lang w:val="en-AU" w:eastAsia="en-AU"/>
              </w:rPr>
              <w:t xml:space="preserve">Linked to Policy Priority Community Attitudes 1: Employers value the contribution people with disability make to the workforce, and </w:t>
            </w:r>
            <w:r w:rsidRPr="008817E3">
              <w:rPr>
                <w:rFonts w:eastAsia="Times New Roman" w:cstheme="minorHAnsi"/>
                <w:i/>
                <w:sz w:val="20"/>
                <w:szCs w:val="20"/>
                <w:lang w:val="en-AU" w:eastAsia="en-AU"/>
              </w:rPr>
              <w:lastRenderedPageBreak/>
              <w:t>recognise the benefits of employing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8813D89" w14:textId="77777777" w:rsidR="008817E3" w:rsidRPr="008817E3" w:rsidRDefault="008817E3" w:rsidP="008817E3">
            <w:pPr>
              <w:spacing w:after="60" w:line="240" w:lineRule="auto"/>
              <w:rPr>
                <w:rFonts w:eastAsia="Times New Roman" w:cstheme="minorHAnsi"/>
                <w:b/>
                <w:sz w:val="20"/>
                <w:szCs w:val="20"/>
                <w:lang w:val="en-AU" w:eastAsia="en-AU"/>
              </w:rPr>
            </w:pPr>
            <w:r w:rsidRPr="008817E3">
              <w:rPr>
                <w:rFonts w:eastAsia="Times New Roman" w:cstheme="minorHAnsi"/>
                <w:b/>
                <w:sz w:val="20"/>
                <w:szCs w:val="20"/>
                <w:lang w:val="en-AU" w:eastAsia="en-AU"/>
              </w:rPr>
              <w:lastRenderedPageBreak/>
              <w:t>To 2025</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12272C8" w14:textId="77777777" w:rsidR="008817E3" w:rsidRPr="008817E3" w:rsidRDefault="008817E3" w:rsidP="0061781A">
            <w:pPr>
              <w:numPr>
                <w:ilvl w:val="0"/>
                <w:numId w:val="17"/>
              </w:numPr>
              <w:spacing w:after="60" w:line="240" w:lineRule="auto"/>
              <w:ind w:left="349" w:hanging="284"/>
              <w:rPr>
                <w:rFonts w:eastAsia="Times New Roman" w:cstheme="minorHAnsi"/>
                <w:sz w:val="20"/>
                <w:szCs w:val="20"/>
                <w:lang w:val="en-AU" w:eastAsia="en-AU"/>
              </w:rPr>
            </w:pPr>
            <w:r w:rsidRPr="008817E3">
              <w:rPr>
                <w:rFonts w:cstheme="minorHAnsi"/>
                <w:sz w:val="20"/>
                <w:szCs w:val="20"/>
                <w:lang w:val="en-AU"/>
              </w:rPr>
              <w:t>Staff across the sector demonstrate increased disability confidence and awareness by using tools and resources.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41C3580" w14:textId="77777777" w:rsidR="008817E3" w:rsidRPr="0080140F" w:rsidRDefault="00255831" w:rsidP="0080140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0140F">
              <w:rPr>
                <w:rFonts w:eastAsiaTheme="minorEastAsia" w:cstheme="minorHAnsi"/>
                <w:b/>
                <w:bCs/>
                <w:color w:val="000000"/>
                <w:sz w:val="20"/>
                <w:szCs w:val="20"/>
                <w:lang w:val="en-US" w:eastAsia="en-IN"/>
              </w:rPr>
              <w:t>On track</w:t>
            </w:r>
          </w:p>
          <w:p w14:paraId="05350422" w14:textId="43FF1DEC" w:rsidR="00255831" w:rsidRPr="008817E3" w:rsidRDefault="00255831" w:rsidP="0061781A">
            <w:pPr>
              <w:numPr>
                <w:ilvl w:val="0"/>
                <w:numId w:val="143"/>
              </w:numPr>
              <w:spacing w:after="60" w:line="240" w:lineRule="auto"/>
              <w:ind w:left="316" w:hanging="316"/>
              <w:rPr>
                <w:rFonts w:eastAsia="Times New Roman" w:cstheme="minorHAnsi"/>
                <w:sz w:val="20"/>
                <w:szCs w:val="20"/>
                <w:lang w:val="en-AU" w:eastAsia="en-AU"/>
              </w:rPr>
            </w:pPr>
            <w:r w:rsidRPr="0080140F">
              <w:rPr>
                <w:rFonts w:eastAsia="Times New Roman" w:cstheme="minorHAnsi"/>
                <w:color w:val="000000"/>
                <w:sz w:val="20"/>
                <w:szCs w:val="20"/>
                <w:lang w:val="en-AU" w:eastAsia="en-AU"/>
              </w:rPr>
              <w:t>Experience of employees with disability who responded to the 2022 People Matter Survey published on the Victorian Public Sector Commission website; includes experience of workplace adjustments and progress toward disability employment targets.</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DEC302A"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2166FC73" w14:textId="77777777" w:rsidR="009B464E" w:rsidRPr="009B464E" w:rsidRDefault="008817E3" w:rsidP="0061781A">
            <w:pPr>
              <w:numPr>
                <w:ilvl w:val="0"/>
                <w:numId w:val="60"/>
              </w:numPr>
              <w:spacing w:after="60" w:line="240" w:lineRule="auto"/>
              <w:ind w:left="129" w:hanging="142"/>
              <w:contextualSpacing/>
              <w:rPr>
                <w:rFonts w:eastAsia="Times New Roman" w:cstheme="minorHAnsi"/>
                <w:sz w:val="20"/>
                <w:szCs w:val="20"/>
                <w:lang w:val="en-AU" w:eastAsia="en-AU"/>
              </w:rPr>
            </w:pPr>
            <w:r w:rsidRPr="008817E3">
              <w:rPr>
                <w:rFonts w:cstheme="minorHAnsi"/>
                <w:sz w:val="20"/>
                <w:szCs w:val="20"/>
                <w:lang w:val="en-AU"/>
              </w:rPr>
              <w:t xml:space="preserve">The Victorian Public Service Flexible Work Policy launched April 2021 and notes flexibility is the Victorian Government’s default position for all employees. </w:t>
            </w:r>
          </w:p>
          <w:p w14:paraId="4900B4B7" w14:textId="432945C9" w:rsidR="008817E3" w:rsidRPr="008817E3" w:rsidRDefault="008817E3" w:rsidP="0061781A">
            <w:pPr>
              <w:numPr>
                <w:ilvl w:val="0"/>
                <w:numId w:val="60"/>
              </w:numPr>
              <w:spacing w:after="60" w:line="240" w:lineRule="auto"/>
              <w:ind w:left="129" w:hanging="142"/>
              <w:contextualSpacing/>
              <w:rPr>
                <w:rFonts w:eastAsia="Times New Roman" w:cstheme="minorHAnsi"/>
                <w:sz w:val="20"/>
                <w:szCs w:val="20"/>
                <w:lang w:val="en-AU" w:eastAsia="en-AU"/>
              </w:rPr>
            </w:pPr>
            <w:r w:rsidRPr="008817E3">
              <w:rPr>
                <w:rFonts w:cstheme="minorHAnsi"/>
                <w:sz w:val="20"/>
                <w:szCs w:val="20"/>
                <w:lang w:val="en-AU"/>
              </w:rPr>
              <w:t>Victoria launched first public sector disability awareness eLearn course as well as neurodiversity supports via a panel of 5 organisations able to provide counselling and awareness training to employees, managers and teams about neurodiversity.</w:t>
            </w:r>
          </w:p>
        </w:tc>
      </w:tr>
      <w:tr w:rsidR="008817E3" w:rsidRPr="008817E3" w14:paraId="3712E2A8" w14:textId="77777777" w:rsidTr="00335B36">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1816A05E" w14:textId="77777777" w:rsidR="008817E3" w:rsidRPr="008817E3" w:rsidRDefault="008817E3" w:rsidP="00335B36">
            <w:pPr>
              <w:pStyle w:val="H4ComunityAttitudes"/>
              <w:rPr>
                <w:rFonts w:ascii="Arial" w:eastAsia="Times New Roman" w:hAnsi="Arial"/>
                <w:color w:val="000000"/>
                <w:lang w:val="en-AU" w:eastAsia="en-AU"/>
              </w:rPr>
            </w:pPr>
            <w:r w:rsidRPr="00AC0A62">
              <w:rPr>
                <w:lang w:val="en-AU"/>
              </w:rPr>
              <w:t>Objective 2 – Key professional workforces are able to confidently and positively respond to people with disability</w:t>
            </w:r>
            <w:r w:rsidRPr="008817E3">
              <w:rPr>
                <w:rFonts w:ascii="Arial" w:hAnsi="Arial"/>
                <w:lang w:val="en-AU"/>
              </w:rPr>
              <w:t>.</w:t>
            </w:r>
          </w:p>
        </w:tc>
      </w:tr>
      <w:tr w:rsidR="00255831" w:rsidRPr="008817E3" w14:paraId="74983D04" w14:textId="77777777" w:rsidTr="00335B36">
        <w:tc>
          <w:tcPr>
            <w:tcW w:w="225"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6A8E1CD2" w14:textId="77777777" w:rsidR="00255831" w:rsidRPr="008817E3" w:rsidRDefault="00255831" w:rsidP="00255831">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8F4A3AA"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033D9">
              <w:rPr>
                <w:rFonts w:eastAsiaTheme="minorEastAsia" w:cstheme="minorHAnsi"/>
                <w:i/>
                <w:iCs/>
                <w:color w:val="000000"/>
                <w:spacing w:val="-4"/>
                <w:sz w:val="20"/>
                <w:szCs w:val="20"/>
                <w:lang w:val="en-US" w:eastAsia="en-IN"/>
              </w:rPr>
              <w:t>Through Getting to work: Victorian public sector disability employment action plan 2018-25</w:t>
            </w:r>
            <w:r w:rsidRPr="003033D9">
              <w:rPr>
                <w:rFonts w:eastAsiaTheme="minorEastAsia" w:cstheme="minorHAnsi"/>
                <w:color w:val="000000"/>
                <w:spacing w:val="-4"/>
                <w:sz w:val="20"/>
                <w:szCs w:val="20"/>
                <w:lang w:val="en-US" w:eastAsia="en-IN"/>
              </w:rPr>
              <w:t>, the Victorian government has committed to:</w:t>
            </w:r>
          </w:p>
          <w:p w14:paraId="0C37A8DF" w14:textId="6DD1B18E" w:rsidR="00255831" w:rsidRPr="00382C00" w:rsidRDefault="00255831" w:rsidP="00255831">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033D9">
              <w:rPr>
                <w:rFonts w:eastAsiaTheme="minorEastAsia" w:cstheme="minorHAnsi"/>
                <w:color w:val="000000"/>
                <w:spacing w:val="-4"/>
                <w:sz w:val="20"/>
                <w:szCs w:val="20"/>
                <w:lang w:val="en-US" w:eastAsia="en-IN"/>
              </w:rPr>
              <w:t>Developing and implementing an online access and inclusion toolkit to provide relevant resources and information, including a candidate sourcing guide, to human resources practitioners, hiring managers, D&amp;I teams, employees with disability and job seekers with disability.</w:t>
            </w:r>
          </w:p>
          <w:p w14:paraId="4E562D01"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Implementing disability awareness and confidence training for all levels of the VPS.</w:t>
            </w:r>
          </w:p>
          <w:p w14:paraId="5B096FD4" w14:textId="77777777" w:rsidR="00255831" w:rsidRPr="00382C00" w:rsidRDefault="00255831" w:rsidP="00255831">
            <w:pPr>
              <w:numPr>
                <w:ilvl w:val="0"/>
                <w:numId w:val="2"/>
              </w:numPr>
              <w:spacing w:after="60" w:line="240" w:lineRule="auto"/>
              <w:ind w:left="140" w:hanging="140"/>
              <w:rPr>
                <w:rFonts w:eastAsia="Times New Roman" w:cstheme="minorHAnsi"/>
                <w:color w:val="000000"/>
                <w:sz w:val="20"/>
                <w:szCs w:val="20"/>
                <w:lang w:val="en-AU" w:eastAsia="en-AU"/>
              </w:rPr>
            </w:pPr>
            <w:r w:rsidRPr="00382C00">
              <w:rPr>
                <w:rFonts w:cstheme="minorHAnsi"/>
                <w:sz w:val="20"/>
                <w:szCs w:val="20"/>
                <w:lang w:val="en-AU"/>
              </w:rPr>
              <w:t>Exploring and scoping the development of a VPS disability capability framework that outlines the knowledge, skills and capabilities to build disability confidence.</w:t>
            </w:r>
          </w:p>
          <w:p w14:paraId="14140A82" w14:textId="77777777" w:rsidR="00255831" w:rsidRPr="00382C00" w:rsidRDefault="00255831" w:rsidP="00255831">
            <w:pPr>
              <w:spacing w:after="60" w:line="240" w:lineRule="auto"/>
              <w:rPr>
                <w:rFonts w:eastAsia="Times New Roman" w:cstheme="minorHAnsi"/>
                <w:color w:val="000000"/>
                <w:sz w:val="20"/>
                <w:szCs w:val="20"/>
                <w:lang w:val="en-AU" w:eastAsia="en-AU"/>
              </w:rPr>
            </w:pPr>
          </w:p>
          <w:p w14:paraId="5FE3E5AE" w14:textId="77777777" w:rsidR="00255831" w:rsidRPr="003033D9" w:rsidRDefault="00255831" w:rsidP="00255831">
            <w:pPr>
              <w:spacing w:after="60" w:line="240" w:lineRule="auto"/>
              <w:rPr>
                <w:rFonts w:eastAsia="Times New Roman" w:cstheme="minorHAnsi"/>
                <w:i/>
                <w:color w:val="000000"/>
                <w:sz w:val="20"/>
                <w:szCs w:val="20"/>
                <w:lang w:val="en-AU" w:eastAsia="en-AU"/>
              </w:rPr>
            </w:pPr>
            <w:r w:rsidRPr="00382C00">
              <w:rPr>
                <w:rFonts w:eastAsia="Times New Roman" w:cstheme="minorHAnsi"/>
                <w:i/>
                <w:color w:val="000000"/>
                <w:sz w:val="20"/>
                <w:szCs w:val="20"/>
                <w:lang w:val="en-AU" w:eastAsia="en-AU"/>
              </w:rPr>
              <w:t>Linked to Policy Priority</w:t>
            </w:r>
            <w:r w:rsidRPr="0080140F">
              <w:rPr>
                <w:rFonts w:ascii="Arial" w:hAnsi="Arial"/>
                <w:i/>
                <w:sz w:val="20"/>
                <w:szCs w:val="20"/>
                <w:lang w:val="en-AU"/>
              </w:rPr>
              <w:t xml:space="preserve"> </w:t>
            </w:r>
            <w:r w:rsidRPr="003033D9">
              <w:rPr>
                <w:rFonts w:eastAsia="Times New Roman" w:cstheme="minorHAnsi"/>
                <w:i/>
                <w:color w:val="000000"/>
                <w:sz w:val="20"/>
                <w:szCs w:val="20"/>
                <w:lang w:val="en-AU" w:eastAsia="en-AU"/>
              </w:rPr>
              <w:t xml:space="preserve">Community Attitudes 1: Employers value the contribution people with disability make to the workforce, and </w:t>
            </w:r>
            <w:r w:rsidRPr="003033D9">
              <w:rPr>
                <w:rFonts w:eastAsia="Times New Roman" w:cstheme="minorHAnsi"/>
                <w:i/>
                <w:color w:val="000000"/>
                <w:sz w:val="20"/>
                <w:szCs w:val="20"/>
                <w:lang w:val="en-AU" w:eastAsia="en-AU"/>
              </w:rPr>
              <w:lastRenderedPageBreak/>
              <w:t>recognise the benefits of employing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4EF36DA" w14:textId="77777777" w:rsidR="00255831" w:rsidRPr="00382C00" w:rsidRDefault="00255831" w:rsidP="00255831">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lastRenderedPageBreak/>
              <w:t>To 2025</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8181F97"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Staff across the sector demonstrate increased disability confidence and awareness by using tools and resources.</w:t>
            </w:r>
          </w:p>
          <w:p w14:paraId="4080A7E4" w14:textId="77777777" w:rsidR="00255831" w:rsidRPr="00382C00" w:rsidRDefault="00255831" w:rsidP="00255831">
            <w:pPr>
              <w:numPr>
                <w:ilvl w:val="0"/>
                <w:numId w:val="2"/>
              </w:numPr>
              <w:spacing w:after="60" w:line="240" w:lineRule="auto"/>
              <w:ind w:left="107" w:hanging="131"/>
              <w:rPr>
                <w:rFonts w:eastAsia="Times New Roman" w:cstheme="minorHAnsi"/>
                <w:color w:val="000000"/>
                <w:sz w:val="20"/>
                <w:szCs w:val="20"/>
                <w:lang w:val="en-AU" w:eastAsia="en-AU"/>
              </w:rPr>
            </w:pPr>
            <w:r w:rsidRPr="00382C00">
              <w:rPr>
                <w:rFonts w:cstheme="minorHAnsi"/>
                <w:sz w:val="20"/>
                <w:szCs w:val="20"/>
                <w:lang w:val="en-AU"/>
              </w:rPr>
              <w:t>Employees demonstrate understanding, confidence and capability to employ and support people with disability.</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E11C72B"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34539D75" w14:textId="77777777" w:rsidR="00255831" w:rsidRPr="0080140F" w:rsidRDefault="00255831"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Launched second Whole-of-Victorian-Government Disability Awareness eLearn on Workplace Adjustments in March 2023 and commenced third eLearn on Inclusive Recruitment.</w:t>
            </w:r>
          </w:p>
          <w:p w14:paraId="2EB98973" w14:textId="622150A8" w:rsidR="00255831" w:rsidRPr="003033D9" w:rsidRDefault="00255831" w:rsidP="00255831">
            <w:pPr>
              <w:spacing w:after="60" w:line="240" w:lineRule="auto"/>
              <w:ind w:left="316"/>
              <w:contextualSpacing/>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1EDAD513"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4C2CFAA4" w14:textId="77777777" w:rsidR="00255831" w:rsidRPr="00382C00" w:rsidRDefault="00255831" w:rsidP="00255831">
            <w:pPr>
              <w:numPr>
                <w:ilvl w:val="0"/>
                <w:numId w:val="2"/>
              </w:numPr>
              <w:spacing w:after="60" w:line="240" w:lineRule="auto"/>
              <w:ind w:left="129" w:hanging="129"/>
              <w:contextualSpacing/>
              <w:rPr>
                <w:rFonts w:eastAsia="Times New Roman" w:cstheme="minorHAnsi"/>
                <w:color w:val="000000"/>
                <w:sz w:val="20"/>
                <w:szCs w:val="20"/>
                <w:lang w:val="en-AU" w:eastAsia="en-AU"/>
              </w:rPr>
            </w:pPr>
            <w:r w:rsidRPr="00382C00">
              <w:rPr>
                <w:rFonts w:cstheme="minorHAnsi"/>
                <w:sz w:val="20"/>
                <w:szCs w:val="20"/>
                <w:lang w:val="en-AU"/>
              </w:rPr>
              <w:t>Launched first Whole-of-Victorian Government (WOVG) disability awareness eLearn on 3 December 2021.</w:t>
            </w:r>
          </w:p>
        </w:tc>
      </w:tr>
      <w:tr w:rsidR="00255831" w:rsidRPr="008817E3" w14:paraId="67381A88" w14:textId="77777777" w:rsidTr="00D87F93">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0F69C1AF" w14:textId="77777777" w:rsidR="00255831" w:rsidRPr="003033D9" w:rsidRDefault="00255831" w:rsidP="00D87F93">
            <w:pPr>
              <w:pStyle w:val="H4ComunityAttitudes"/>
              <w:rPr>
                <w:rFonts w:eastAsiaTheme="minorEastAsia"/>
                <w:lang w:val="en-US" w:eastAsia="en-IN"/>
              </w:rPr>
            </w:pPr>
            <w:r w:rsidRPr="003033D9">
              <w:rPr>
                <w:rFonts w:eastAsiaTheme="minorEastAsia"/>
                <w:lang w:val="en-US" w:eastAsia="en-IN"/>
              </w:rPr>
              <w:t>Objective 3 - Increase representation of people with disability in leadership roles.</w:t>
            </w:r>
          </w:p>
        </w:tc>
      </w:tr>
      <w:tr w:rsidR="00255831" w:rsidRPr="008817E3" w14:paraId="248235D4" w14:textId="77777777" w:rsidTr="00335B36">
        <w:tc>
          <w:tcPr>
            <w:tcW w:w="225"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6E5EC9F1" w14:textId="77777777" w:rsidR="00255831" w:rsidRPr="008817E3" w:rsidRDefault="00255831" w:rsidP="00255831">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5760A07"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033D9">
              <w:rPr>
                <w:rFonts w:eastAsiaTheme="minorEastAsia" w:cstheme="minorHAnsi"/>
                <w:i/>
                <w:iCs/>
                <w:color w:val="000000"/>
                <w:spacing w:val="-4"/>
                <w:sz w:val="20"/>
                <w:szCs w:val="20"/>
                <w:lang w:val="en-US" w:eastAsia="en-IN"/>
              </w:rPr>
              <w:t>Through Getting to work: Victorian public sector disability employment action plan 2018-25</w:t>
            </w:r>
            <w:r w:rsidRPr="003033D9">
              <w:rPr>
                <w:rFonts w:eastAsiaTheme="minorEastAsia" w:cstheme="minorHAnsi"/>
                <w:color w:val="000000"/>
                <w:spacing w:val="-4"/>
                <w:sz w:val="20"/>
                <w:szCs w:val="20"/>
                <w:lang w:val="en-US" w:eastAsia="en-IN"/>
              </w:rPr>
              <w:t xml:space="preserve">, the Victorian government has committed to </w:t>
            </w:r>
            <w:r w:rsidRPr="00382C00">
              <w:rPr>
                <w:rFonts w:eastAsiaTheme="minorEastAsia" w:cstheme="minorHAnsi"/>
                <w:color w:val="000000"/>
                <w:spacing w:val="-4"/>
                <w:sz w:val="20"/>
                <w:szCs w:val="20"/>
                <w:lang w:val="en-US" w:eastAsia="en-IN"/>
              </w:rPr>
              <w:t>implementing career development opportunities and leadership development pathways.</w:t>
            </w:r>
          </w:p>
          <w:p w14:paraId="5C6B8289"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237BB35D"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382C00">
              <w:rPr>
                <w:rFonts w:eastAsiaTheme="minorEastAsia" w:cstheme="minorHAnsi"/>
                <w:i/>
                <w:color w:val="000000"/>
                <w:spacing w:val="-4"/>
                <w:sz w:val="20"/>
                <w:szCs w:val="20"/>
                <w:lang w:val="en-US" w:eastAsia="en-IN"/>
              </w:rPr>
              <w:t>Linked to Policy Priority Community Attitudes 1: Employers value the contribution people with disability make to the workforce, and recognise the benefits of employing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B9CB859" w14:textId="77777777" w:rsidR="00255831" w:rsidRPr="00382C00" w:rsidRDefault="00255831" w:rsidP="00255831">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To 2025</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65905B3" w14:textId="77777777" w:rsidR="00255831" w:rsidRPr="00382C00" w:rsidRDefault="00255831" w:rsidP="00255831">
            <w:pPr>
              <w:numPr>
                <w:ilvl w:val="0"/>
                <w:numId w:val="2"/>
              </w:numPr>
              <w:spacing w:after="60" w:line="240" w:lineRule="auto"/>
              <w:ind w:left="260" w:hanging="284"/>
              <w:rPr>
                <w:rFonts w:cstheme="minorHAnsi"/>
                <w:sz w:val="20"/>
                <w:szCs w:val="20"/>
                <w:lang w:val="en-AU"/>
              </w:rPr>
            </w:pPr>
            <w:r w:rsidRPr="00382C00">
              <w:rPr>
                <w:rFonts w:cstheme="minorHAnsi"/>
                <w:sz w:val="20"/>
                <w:szCs w:val="20"/>
                <w:lang w:val="en-AU"/>
              </w:rPr>
              <w:t>Increased employment of people with disability across all levels of the public sector.</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0D2C0A6" w14:textId="77777777" w:rsidR="00E53443" w:rsidRPr="00382C00" w:rsidRDefault="00E53443" w:rsidP="00E5344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60DE673D" w14:textId="77777777" w:rsidR="00E53443" w:rsidRPr="0080140F"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Completed pilot mentoring program for employees with disability; continue to offer the 12-month Leading Together, Leadership program for employees with disability.</w:t>
            </w:r>
          </w:p>
          <w:p w14:paraId="6A84CD07" w14:textId="735745D4" w:rsidR="00255831" w:rsidRPr="003033D9" w:rsidRDefault="00255831" w:rsidP="00255831">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03BA6DC6"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249D5742"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Pilot leadership program for employees with disability will launch Quarter 4, 2022. </w:t>
            </w:r>
          </w:p>
          <w:p w14:paraId="2211EB72" w14:textId="64D6EF0B"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In 2021, completed a project to develop a contemporary approach to collection of disability information in a workplace setting, with the Melbourne Disability Institute, University of Melbourne.</w:t>
            </w:r>
          </w:p>
        </w:tc>
      </w:tr>
      <w:tr w:rsidR="00255831" w:rsidRPr="008817E3" w14:paraId="6DBE228D" w14:textId="77777777" w:rsidTr="00335B36">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3257CF72" w14:textId="1B620A12" w:rsidR="00255831" w:rsidRPr="00AC0A62" w:rsidRDefault="00255831" w:rsidP="00335B36">
            <w:pPr>
              <w:pStyle w:val="H4ComunityAttitudes"/>
              <w:rPr>
                <w:rFonts w:eastAsiaTheme="minorEastAsia"/>
                <w:lang w:val="en-US" w:eastAsia="en-IN"/>
              </w:rPr>
            </w:pPr>
            <w:r w:rsidRPr="00AC0A62">
              <w:rPr>
                <w:rFonts w:eastAsiaTheme="minorEastAsia"/>
                <w:lang w:val="en-US" w:eastAsia="en-IN"/>
              </w:rPr>
              <w:t>Objective 4 - Improving community attitudes to positively impact on Policy Priorities under the Strategy.</w:t>
            </w:r>
          </w:p>
        </w:tc>
      </w:tr>
      <w:tr w:rsidR="00255831" w:rsidRPr="008817E3" w14:paraId="35C0C6F7" w14:textId="77777777" w:rsidTr="00335B36">
        <w:tc>
          <w:tcPr>
            <w:tcW w:w="225"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324068C5" w14:textId="77777777" w:rsidR="00255831" w:rsidRPr="008817E3" w:rsidRDefault="00255831" w:rsidP="00255831">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C00169E" w14:textId="77777777" w:rsidR="00255831" w:rsidRPr="003033D9"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033D9">
              <w:rPr>
                <w:rFonts w:eastAsiaTheme="minorEastAsia" w:cstheme="minorHAnsi"/>
                <w:b/>
                <w:bCs/>
                <w:color w:val="000000"/>
                <w:spacing w:val="-4"/>
                <w:sz w:val="20"/>
                <w:szCs w:val="20"/>
                <w:lang w:val="en-US" w:eastAsia="en-IN"/>
              </w:rPr>
              <w:t>Victorian state disability plan</w:t>
            </w:r>
          </w:p>
          <w:p w14:paraId="5A70AF6C"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Continue commitment to driving community attitude change through the state disability plan, including through activities that promote the inclusion, rights, representation, participation, and employment of people with disability. This includes engaging and partnering with people with disability in the design and implementation of government </w:t>
            </w:r>
            <w:r w:rsidRPr="00382C00">
              <w:rPr>
                <w:rFonts w:eastAsiaTheme="minorEastAsia" w:cstheme="minorHAnsi"/>
                <w:color w:val="000000"/>
                <w:spacing w:val="-4"/>
                <w:sz w:val="20"/>
                <w:szCs w:val="20"/>
                <w:lang w:val="en-US" w:eastAsia="en-IN"/>
              </w:rPr>
              <w:lastRenderedPageBreak/>
              <w:t>policies, programs and services.</w:t>
            </w:r>
          </w:p>
          <w:p w14:paraId="30069E2C"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8EED2F5" w14:textId="4463B5C1" w:rsidR="00255831" w:rsidRPr="003033D9" w:rsidRDefault="007D0A3E" w:rsidP="00255831">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80140F">
              <w:rPr>
                <w:rFonts w:cstheme="minorHAnsi"/>
                <w:i/>
                <w:sz w:val="20"/>
                <w:szCs w:val="20"/>
              </w:rPr>
              <w:t>Linked to Policy Priority Community Attitudes 4:</w:t>
            </w:r>
            <w:r w:rsidRPr="0080140F">
              <w:rPr>
                <w:rFonts w:cstheme="minorHAnsi"/>
                <w:sz w:val="20"/>
                <w:szCs w:val="20"/>
                <w:lang w:val="en-AU"/>
              </w:rPr>
              <w:t xml:space="preserve"> </w:t>
            </w:r>
            <w:r w:rsidRPr="0080140F">
              <w:rPr>
                <w:rFonts w:cstheme="minorHAnsi"/>
                <w:i/>
                <w:sz w:val="20"/>
                <w:szCs w:val="20"/>
                <w:lang w:val="en-AU"/>
              </w:rPr>
              <w:t>Improving community attitudes to positively impact on Policy Priorities under the Strategy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D1FB3BB" w14:textId="77777777" w:rsidR="00255831" w:rsidRPr="00382C00" w:rsidRDefault="00255831" w:rsidP="00255831">
            <w:pPr>
              <w:spacing w:after="60" w:line="240" w:lineRule="auto"/>
              <w:rPr>
                <w:rFonts w:eastAsia="Times New Roman" w:cstheme="minorHAnsi"/>
                <w:b/>
                <w:color w:val="000000"/>
                <w:sz w:val="20"/>
                <w:szCs w:val="20"/>
                <w:lang w:val="en-AU" w:eastAsia="en-AU"/>
              </w:rPr>
            </w:pPr>
            <w:r w:rsidRPr="00382C00">
              <w:rPr>
                <w:rFonts w:cstheme="minorHAnsi"/>
                <w:b/>
                <w:sz w:val="20"/>
                <w:szCs w:val="20"/>
                <w:lang w:val="en-AU"/>
              </w:rPr>
              <w:lastRenderedPageBreak/>
              <w:t>2021-2023</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43EE5A6"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Increase in positive community attitudes towards people with disability.</w:t>
            </w:r>
          </w:p>
          <w:p w14:paraId="0BFCED8B" w14:textId="77777777" w:rsidR="00255831" w:rsidRPr="00382C00" w:rsidRDefault="00255831" w:rsidP="00255831">
            <w:pPr>
              <w:numPr>
                <w:ilvl w:val="0"/>
                <w:numId w:val="2"/>
              </w:numPr>
              <w:spacing w:after="60" w:line="240" w:lineRule="auto"/>
              <w:ind w:left="174" w:hanging="198"/>
              <w:rPr>
                <w:rFonts w:cstheme="minorHAnsi"/>
                <w:sz w:val="20"/>
                <w:szCs w:val="20"/>
                <w:lang w:val="en-AU"/>
              </w:rPr>
            </w:pPr>
            <w:r w:rsidRPr="00382C00">
              <w:rPr>
                <w:rFonts w:cstheme="minorHAnsi"/>
                <w:sz w:val="20"/>
                <w:szCs w:val="20"/>
                <w:lang w:val="en-AU"/>
              </w:rPr>
              <w:t>Increase in people with disability in leadership opportunities including in senior roles of influence (public and private), on boards and in elected positions.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581E190" w14:textId="404096FD" w:rsidR="00E53443" w:rsidRPr="00382C00" w:rsidRDefault="00B958A1" w:rsidP="00E5344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Pr>
                <w:rFonts w:eastAsiaTheme="minorEastAsia" w:cstheme="minorHAnsi"/>
                <w:b/>
                <w:bCs/>
                <w:color w:val="000000"/>
                <w:sz w:val="20"/>
                <w:szCs w:val="20"/>
                <w:lang w:val="en-US" w:eastAsia="en-IN"/>
              </w:rPr>
              <w:t>Completed</w:t>
            </w:r>
          </w:p>
          <w:p w14:paraId="664F5AA9" w14:textId="77777777" w:rsidR="0094462D" w:rsidRPr="0080140F"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 xml:space="preserve">All Victorian Government departments are progressing with implementing their actions under the plan with consideration to the six systemic reforms. </w:t>
            </w:r>
          </w:p>
          <w:p w14:paraId="6813CCE3" w14:textId="6F82B0D4" w:rsidR="00E53443" w:rsidRPr="0080140F"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 xml:space="preserve">An autism public education campaign will be delivered in </w:t>
            </w:r>
            <w:r w:rsidRPr="0080140F">
              <w:rPr>
                <w:rFonts w:eastAsia="Times New Roman" w:cstheme="minorHAnsi"/>
                <w:color w:val="000000"/>
                <w:sz w:val="20"/>
                <w:szCs w:val="20"/>
                <w:lang w:val="en-AU" w:eastAsia="en-AU"/>
              </w:rPr>
              <w:lastRenderedPageBreak/>
              <w:t>2023</w:t>
            </w:r>
            <w:r w:rsidR="00B7518F">
              <w:rPr>
                <w:rFonts w:eastAsia="Times New Roman" w:cstheme="minorHAnsi"/>
                <w:color w:val="000000"/>
                <w:sz w:val="20"/>
                <w:szCs w:val="20"/>
                <w:lang w:val="en-AU" w:eastAsia="en-AU"/>
              </w:rPr>
              <w:t>-20</w:t>
            </w:r>
            <w:r w:rsidRPr="0080140F">
              <w:rPr>
                <w:rFonts w:eastAsia="Times New Roman" w:cstheme="minorHAnsi"/>
                <w:color w:val="000000"/>
                <w:sz w:val="20"/>
                <w:szCs w:val="20"/>
                <w:lang w:val="en-AU" w:eastAsia="en-AU"/>
              </w:rPr>
              <w:t xml:space="preserve">24 and include a focus on employment. </w:t>
            </w:r>
          </w:p>
          <w:p w14:paraId="1EDBC1D1" w14:textId="6ABD1839" w:rsidR="00255831" w:rsidRPr="003033D9" w:rsidRDefault="00255831" w:rsidP="00255831">
            <w:pPr>
              <w:spacing w:after="60" w:line="240" w:lineRule="auto"/>
              <w:ind w:left="318"/>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FA72240"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24EE4B99"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382C00">
              <w:rPr>
                <w:rFonts w:eastAsiaTheme="minorEastAsia" w:cstheme="minorHAnsi"/>
                <w:bCs/>
                <w:i/>
                <w:iCs/>
                <w:color w:val="000000"/>
                <w:sz w:val="20"/>
                <w:szCs w:val="20"/>
                <w:lang w:val="en-US" w:eastAsia="en-IN"/>
              </w:rPr>
              <w:t>Inclusive Victoria</w:t>
            </w:r>
            <w:r w:rsidRPr="00382C00">
              <w:rPr>
                <w:rFonts w:eastAsiaTheme="minorEastAsia" w:cstheme="minorHAnsi"/>
                <w:bCs/>
                <w:color w:val="000000"/>
                <w:sz w:val="20"/>
                <w:szCs w:val="20"/>
                <w:lang w:val="en-US" w:eastAsia="en-IN"/>
              </w:rPr>
              <w:t xml:space="preserve"> was launched in March 2022 including a systemic reform focus and $1 million investment towards improving community attitudes towards disability. </w:t>
            </w:r>
          </w:p>
          <w:p w14:paraId="79D9DB58" w14:textId="700C5A3A" w:rsidR="00255831" w:rsidRPr="00382C00" w:rsidRDefault="00255831" w:rsidP="00255831">
            <w:pPr>
              <w:widowControl w:val="0"/>
              <w:numPr>
                <w:ilvl w:val="0"/>
                <w:numId w:val="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Victoria also announced the intention to consult on creating a new Disability Inclusion Act to provide a modern and stronger </w:t>
            </w:r>
            <w:r w:rsidRPr="00382C00">
              <w:rPr>
                <w:rFonts w:eastAsiaTheme="minorEastAsia" w:cstheme="minorHAnsi"/>
                <w:bCs/>
                <w:color w:val="000000"/>
                <w:sz w:val="20"/>
                <w:szCs w:val="20"/>
                <w:lang w:val="en-US" w:eastAsia="en-IN"/>
              </w:rPr>
              <w:lastRenderedPageBreak/>
              <w:t>framework to drive change across government.</w:t>
            </w:r>
          </w:p>
        </w:tc>
      </w:tr>
      <w:tr w:rsidR="00255831" w:rsidRPr="008817E3" w14:paraId="29A230EA" w14:textId="77777777" w:rsidTr="00335B36">
        <w:tc>
          <w:tcPr>
            <w:tcW w:w="225"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3F9DBF48" w14:textId="77777777" w:rsidR="00255831" w:rsidRPr="008817E3" w:rsidRDefault="00255831" w:rsidP="00255831">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lastRenderedPageBreak/>
              <w:t>4.2</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1C006EC" w14:textId="77777777" w:rsidR="00255831" w:rsidRPr="003033D9"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033D9">
              <w:rPr>
                <w:rFonts w:eastAsiaTheme="minorEastAsia" w:cstheme="minorHAnsi"/>
                <w:b/>
                <w:bCs/>
                <w:color w:val="000000"/>
                <w:spacing w:val="-4"/>
                <w:sz w:val="20"/>
                <w:szCs w:val="20"/>
                <w:lang w:val="en-US" w:eastAsia="en-IN"/>
              </w:rPr>
              <w:t>Victoria Police</w:t>
            </w:r>
          </w:p>
          <w:p w14:paraId="5ED65670"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Developing and implementing education and training resources for Victoria Police members to improve police understanding of how to identify disability and provide appropriate supports and responses.</w:t>
            </w:r>
          </w:p>
          <w:p w14:paraId="5FBEE432"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9454661" w14:textId="08ED34A4" w:rsidR="00255831" w:rsidRPr="003033D9" w:rsidRDefault="007D0A3E" w:rsidP="00255831">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80140F">
              <w:rPr>
                <w:rFonts w:cstheme="minorHAnsi"/>
                <w:i/>
                <w:iCs/>
                <w:sz w:val="20"/>
                <w:szCs w:val="20"/>
              </w:rPr>
              <w:t xml:space="preserve">Linked to Policy Priority Community Attitudes 2: </w:t>
            </w:r>
            <w:r w:rsidRPr="0080140F">
              <w:rPr>
                <w:rFonts w:eastAsia="Calibri" w:cstheme="minorHAnsi"/>
                <w:i/>
                <w:iCs/>
                <w:color w:val="000000" w:themeColor="text1"/>
                <w:sz w:val="20"/>
                <w:szCs w:val="20"/>
              </w:rPr>
              <w:t>Key professional workforces are able to</w:t>
            </w:r>
            <w:r w:rsidRPr="0080140F">
              <w:rPr>
                <w:rFonts w:eastAsia="Calibri" w:cstheme="minorHAnsi"/>
                <w:color w:val="000000" w:themeColor="text1"/>
                <w:sz w:val="20"/>
                <w:szCs w:val="20"/>
              </w:rPr>
              <w:t xml:space="preserve"> </w:t>
            </w:r>
            <w:r w:rsidRPr="0080140F">
              <w:rPr>
                <w:rFonts w:eastAsia="Calibri" w:cstheme="minorHAnsi"/>
                <w:i/>
                <w:iCs/>
                <w:color w:val="000000" w:themeColor="text1"/>
                <w:sz w:val="20"/>
                <w:szCs w:val="20"/>
              </w:rPr>
              <w:t>confidently and positively respond to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1A9C683" w14:textId="77777777" w:rsidR="00255831" w:rsidRPr="00382C00" w:rsidRDefault="00255831" w:rsidP="00255831">
            <w:pPr>
              <w:spacing w:after="60" w:line="240" w:lineRule="auto"/>
              <w:rPr>
                <w:rFonts w:cstheme="minorHAnsi"/>
                <w:b/>
                <w:sz w:val="20"/>
                <w:szCs w:val="20"/>
                <w:lang w:val="en-AU"/>
              </w:rPr>
            </w:pPr>
            <w:r w:rsidRPr="00382C00">
              <w:rPr>
                <w:rFonts w:cstheme="minorHAnsi"/>
                <w:b/>
                <w:sz w:val="20"/>
                <w:szCs w:val="20"/>
                <w:lang w:val="en-AU"/>
              </w:rPr>
              <w:t>2021-2023</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931702C"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Education resources developed.</w:t>
            </w:r>
          </w:p>
          <w:p w14:paraId="58A926FE" w14:textId="77777777" w:rsidR="00255831" w:rsidRPr="00382C00" w:rsidRDefault="00255831" w:rsidP="00255831">
            <w:pPr>
              <w:numPr>
                <w:ilvl w:val="0"/>
                <w:numId w:val="2"/>
              </w:numPr>
              <w:spacing w:after="60" w:line="240" w:lineRule="auto"/>
              <w:ind w:left="146" w:hanging="146"/>
              <w:rPr>
                <w:rFonts w:cstheme="minorHAnsi"/>
                <w:sz w:val="20"/>
                <w:szCs w:val="20"/>
                <w:lang w:val="en-AU"/>
              </w:rPr>
            </w:pPr>
            <w:r w:rsidRPr="00382C00">
              <w:rPr>
                <w:rFonts w:cstheme="minorHAnsi"/>
                <w:sz w:val="20"/>
                <w:szCs w:val="20"/>
                <w:lang w:val="en-AU"/>
              </w:rPr>
              <w:t>Training provided.</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2B74F44" w14:textId="77777777" w:rsidR="00E53443" w:rsidRPr="00382C00" w:rsidRDefault="00E53443" w:rsidP="00E5344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59F71F79" w14:textId="77777777" w:rsidR="007D0A3E" w:rsidRPr="0080140F"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New education resources have been developed and promoted to members, including 'accessible meetings and forums' and 'creating accessible documents' factsheets.</w:t>
            </w:r>
          </w:p>
          <w:p w14:paraId="5C625ADC" w14:textId="48C3748E" w:rsidR="00255831" w:rsidRPr="003033D9"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Discussions to upload a specific disability e-learn (developed by the VPSC) are currently in progress.</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44449D29"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74BF3616"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Internal guidance published for staff working with people with disability including general practice guidance and specific information as required. </w:t>
            </w:r>
          </w:p>
          <w:p w14:paraId="79028099"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Preston Police station is the third station to be licenced by Scope for Communication Accessibility. </w:t>
            </w:r>
          </w:p>
          <w:p w14:paraId="174E15AC" w14:textId="668AE1BA" w:rsidR="00255831" w:rsidRPr="00382C00" w:rsidRDefault="00255831" w:rsidP="00255831">
            <w:pPr>
              <w:widowControl w:val="0"/>
              <w:numPr>
                <w:ilvl w:val="0"/>
                <w:numId w:val="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Stakeholders with lived experience of disability have participated in programs for police managers.</w:t>
            </w:r>
          </w:p>
        </w:tc>
      </w:tr>
      <w:tr w:rsidR="00255831" w:rsidRPr="008817E3" w14:paraId="76DFCCCF" w14:textId="77777777" w:rsidTr="00335B36">
        <w:tc>
          <w:tcPr>
            <w:tcW w:w="225"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4E3B5B25" w14:textId="77777777" w:rsidR="00255831" w:rsidRPr="008817E3" w:rsidRDefault="00255831" w:rsidP="00255831">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t>4.3</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62487FC" w14:textId="77777777" w:rsidR="00255831" w:rsidRPr="003033D9"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033D9">
              <w:rPr>
                <w:rFonts w:eastAsiaTheme="minorEastAsia" w:cstheme="minorHAnsi"/>
                <w:color w:val="000000"/>
                <w:spacing w:val="-4"/>
                <w:sz w:val="20"/>
                <w:szCs w:val="20"/>
                <w:lang w:val="en-US" w:eastAsia="en-IN"/>
              </w:rPr>
              <w:t>Developing accessible information products for identified information needs.</w:t>
            </w:r>
          </w:p>
          <w:p w14:paraId="5281BDD1"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65BCAA6" w14:textId="6DC589C1" w:rsidR="00255831" w:rsidRPr="003033D9" w:rsidRDefault="007D0A3E" w:rsidP="00255831">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80140F">
              <w:rPr>
                <w:rFonts w:cstheme="minorHAnsi"/>
                <w:i/>
                <w:iCs/>
                <w:sz w:val="20"/>
                <w:szCs w:val="20"/>
              </w:rPr>
              <w:t xml:space="preserve">Linked to Policy Priority Community Attitudes 2: </w:t>
            </w:r>
            <w:r w:rsidRPr="0080140F">
              <w:rPr>
                <w:rFonts w:eastAsia="Calibri" w:cstheme="minorHAnsi"/>
                <w:i/>
                <w:iCs/>
                <w:color w:val="000000" w:themeColor="text1"/>
                <w:sz w:val="20"/>
                <w:szCs w:val="20"/>
              </w:rPr>
              <w:t>Key professional workforces are able to confidently and positively respond to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A7A2656" w14:textId="77777777" w:rsidR="00255831" w:rsidRPr="00382C00" w:rsidRDefault="00255831" w:rsidP="00255831">
            <w:pPr>
              <w:spacing w:after="60" w:line="240" w:lineRule="auto"/>
              <w:rPr>
                <w:rFonts w:cstheme="minorHAnsi"/>
                <w:b/>
                <w:sz w:val="20"/>
                <w:szCs w:val="20"/>
                <w:lang w:val="en-AU"/>
              </w:rPr>
            </w:pPr>
            <w:r w:rsidRPr="00382C00">
              <w:rPr>
                <w:rFonts w:cstheme="minorHAnsi"/>
                <w:b/>
                <w:sz w:val="20"/>
                <w:szCs w:val="20"/>
                <w:lang w:val="en-AU"/>
              </w:rPr>
              <w:t>2021-2023</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B1D7786" w14:textId="77777777" w:rsidR="00255831" w:rsidRPr="00382C00" w:rsidRDefault="00255831" w:rsidP="00255831">
            <w:pPr>
              <w:numPr>
                <w:ilvl w:val="0"/>
                <w:numId w:val="2"/>
              </w:numPr>
              <w:spacing w:after="60" w:line="240" w:lineRule="auto"/>
              <w:ind w:left="260" w:hanging="284"/>
              <w:rPr>
                <w:rFonts w:cstheme="minorHAnsi"/>
                <w:sz w:val="20"/>
                <w:szCs w:val="20"/>
                <w:lang w:val="en-AU"/>
              </w:rPr>
            </w:pPr>
            <w:r w:rsidRPr="00382C00">
              <w:rPr>
                <w:rFonts w:cstheme="minorHAnsi"/>
                <w:sz w:val="20"/>
                <w:szCs w:val="20"/>
                <w:lang w:val="en-AU"/>
              </w:rPr>
              <w:t>Products developed.</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D68CA82" w14:textId="77777777" w:rsidR="00E53443" w:rsidRPr="00382C00" w:rsidRDefault="00E53443" w:rsidP="00E5344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6F964BE5" w14:textId="15A8F02A" w:rsidR="00255831" w:rsidRPr="003033D9"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Victoria Police applies accessibility principles and a digital-first approach to all new public facing website tools, content development and publishing requests.</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3EA9616"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61D3E464"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Victoria Police is progressively reviewing its website to improve accessibility. </w:t>
            </w:r>
          </w:p>
          <w:p w14:paraId="098CBA9D" w14:textId="292DEC6D"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This includes making sure information is available in an HTML format and any printable attachments meet accessibility standards.</w:t>
            </w:r>
          </w:p>
        </w:tc>
      </w:tr>
      <w:tr w:rsidR="00255831" w:rsidRPr="008817E3" w14:paraId="2553A1B4" w14:textId="77777777" w:rsidTr="00335B36">
        <w:tc>
          <w:tcPr>
            <w:tcW w:w="225"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02C10EC0" w14:textId="77777777" w:rsidR="00255831" w:rsidRPr="008817E3" w:rsidRDefault="00255831" w:rsidP="00255831">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lastRenderedPageBreak/>
              <w:t>4.4</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35F7E71" w14:textId="77777777" w:rsidR="00255831" w:rsidRPr="003033D9"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033D9">
              <w:rPr>
                <w:rFonts w:eastAsiaTheme="minorEastAsia" w:cstheme="minorHAnsi"/>
                <w:b/>
                <w:bCs/>
                <w:color w:val="000000"/>
                <w:spacing w:val="-4"/>
                <w:sz w:val="20"/>
                <w:szCs w:val="20"/>
                <w:lang w:val="en-US" w:eastAsia="en-IN"/>
              </w:rPr>
              <w:t>Health Sector</w:t>
            </w:r>
          </w:p>
          <w:p w14:paraId="418292B7"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Build awareness and understanding of the needs of people with disability in health services through the Disability Liaison Officers in health services program.</w:t>
            </w:r>
          </w:p>
          <w:p w14:paraId="494342E8"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46AA29C" w14:textId="4FE5F6FF" w:rsidR="00255831" w:rsidRPr="003033D9" w:rsidRDefault="007D0A3E"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0140F">
              <w:rPr>
                <w:rFonts w:cstheme="minorHAnsi"/>
                <w:i/>
                <w:iCs/>
                <w:sz w:val="20"/>
                <w:szCs w:val="20"/>
              </w:rPr>
              <w:t xml:space="preserve">Linked to </w:t>
            </w:r>
            <w:hyperlink r:id="rId36" w:history="1">
              <w:r w:rsidRPr="0080140F">
                <w:rPr>
                  <w:rStyle w:val="Hyperlink"/>
                  <w:rFonts w:asciiTheme="minorHAnsi" w:hAnsiTheme="minorHAnsi" w:cstheme="minorHAnsi"/>
                  <w:b w:val="0"/>
                  <w:bCs w:val="0"/>
                  <w:i/>
                  <w:iCs/>
                  <w:color w:val="auto"/>
                  <w:sz w:val="20"/>
                  <w:szCs w:val="20"/>
                  <w:u w:val="none"/>
                </w:rPr>
                <w:t>Policy Priority Health and Wellbeing 1: All health service providers have the capabilities to meet the needs of people with disability</w:t>
              </w:r>
            </w:hyperlink>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9ED1CD3" w14:textId="77777777" w:rsidR="00255831" w:rsidRPr="00382C00" w:rsidRDefault="00255831" w:rsidP="00255831">
            <w:pPr>
              <w:spacing w:after="60" w:line="240" w:lineRule="auto"/>
              <w:rPr>
                <w:rFonts w:cstheme="minorHAnsi"/>
                <w:b/>
                <w:sz w:val="20"/>
                <w:szCs w:val="20"/>
                <w:lang w:val="en-AU"/>
              </w:rPr>
            </w:pPr>
            <w:r w:rsidRPr="00382C00">
              <w:rPr>
                <w:rFonts w:cstheme="minorHAnsi"/>
                <w:b/>
                <w:sz w:val="20"/>
                <w:szCs w:val="20"/>
                <w:lang w:val="en-AU"/>
              </w:rPr>
              <w:t>2021-2022</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877C8E9" w14:textId="77777777" w:rsidR="00255831" w:rsidRPr="00382C00" w:rsidRDefault="00255831" w:rsidP="00255831">
            <w:pPr>
              <w:numPr>
                <w:ilvl w:val="0"/>
                <w:numId w:val="2"/>
              </w:numPr>
              <w:spacing w:after="60" w:line="240" w:lineRule="auto"/>
              <w:ind w:left="260" w:hanging="284"/>
              <w:rPr>
                <w:rFonts w:cstheme="minorHAnsi"/>
                <w:sz w:val="20"/>
                <w:szCs w:val="20"/>
                <w:lang w:val="en-AU"/>
              </w:rPr>
            </w:pPr>
            <w:r w:rsidRPr="00382C00">
              <w:rPr>
                <w:rFonts w:cstheme="minorHAnsi"/>
                <w:sz w:val="20"/>
                <w:szCs w:val="20"/>
                <w:lang w:val="en-AU"/>
              </w:rPr>
              <w:t>Number of people with disability assisted through the program.</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82D98CC" w14:textId="444182DB" w:rsidR="00E53443" w:rsidRPr="00382C00" w:rsidRDefault="00486BC6" w:rsidP="00E5344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Pr>
                <w:rFonts w:eastAsiaTheme="minorEastAsia" w:cstheme="minorHAnsi"/>
                <w:b/>
                <w:bCs/>
                <w:color w:val="000000"/>
                <w:sz w:val="20"/>
                <w:szCs w:val="20"/>
                <w:lang w:val="en-US" w:eastAsia="en-IN"/>
              </w:rPr>
              <w:t>Completed</w:t>
            </w:r>
          </w:p>
          <w:p w14:paraId="44B6528B" w14:textId="77777777" w:rsidR="00E53443" w:rsidRPr="0080140F"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The program has responded to more than 31,780 referrals since December 2020 including supporting people with disability to access to more than 17,390 COVID-19 vaccinations.</w:t>
            </w:r>
          </w:p>
          <w:p w14:paraId="69E7A089" w14:textId="4AE554E1" w:rsidR="00255831" w:rsidRPr="003033D9" w:rsidRDefault="00255831" w:rsidP="00255831">
            <w:pPr>
              <w:spacing w:after="60" w:line="240" w:lineRule="auto"/>
              <w:ind w:left="316"/>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6068E7E"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19FD658F"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The program assisted over 10,000 Victorians with disability to book a vaccination in a setting that met their needs, with the program championed by disability stakeholders as an approach that should be replicated nation-wide. </w:t>
            </w:r>
          </w:p>
          <w:p w14:paraId="74957919" w14:textId="685EDAD1"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Funding of $4.1 million has been provided through the 2022-23 state budget to continue the Disability Liaison Officer (DLO) program in health services.</w:t>
            </w:r>
          </w:p>
        </w:tc>
      </w:tr>
      <w:tr w:rsidR="00255831" w:rsidRPr="008817E3" w14:paraId="2125E914" w14:textId="77777777" w:rsidTr="00335B36">
        <w:tc>
          <w:tcPr>
            <w:tcW w:w="225"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146F4658" w14:textId="77777777" w:rsidR="00255831" w:rsidRPr="008817E3" w:rsidRDefault="00255831" w:rsidP="00255831">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t>4.5</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BEA4A2E" w14:textId="77777777" w:rsidR="00255831" w:rsidRPr="003033D9"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033D9">
              <w:rPr>
                <w:rFonts w:eastAsiaTheme="minorEastAsia" w:cstheme="minorHAnsi"/>
                <w:b/>
                <w:bCs/>
                <w:color w:val="000000"/>
                <w:spacing w:val="-4"/>
                <w:sz w:val="20"/>
                <w:szCs w:val="20"/>
                <w:lang w:val="en-US" w:eastAsia="en-IN"/>
              </w:rPr>
              <w:t>Public Transport Sector</w:t>
            </w:r>
          </w:p>
          <w:p w14:paraId="362C80A2"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eastAsiaTheme="minorEastAsia" w:cstheme="minorHAnsi"/>
                <w:bCs/>
                <w:color w:val="000000"/>
                <w:spacing w:val="-4"/>
                <w:sz w:val="20"/>
                <w:szCs w:val="20"/>
                <w:lang w:val="en-US" w:eastAsia="en-IN"/>
              </w:rPr>
              <w:t>Expand the Travelling in the Shoes of Others program to include invisible disability. The program delivered by Department of Transport in partnership with Yooralla, Guide Dogs Victoria, Spina Bifida Victoria, and Vision Australia will increase participant awareness of the challenges and barriers faced by public transport users who experience accessibility or mobility restrictions.</w:t>
            </w:r>
          </w:p>
          <w:p w14:paraId="644F89FC"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A6D7F28" w14:textId="359ADEED" w:rsidR="00255831" w:rsidRPr="00382C00" w:rsidRDefault="007D0A3E" w:rsidP="00255831">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80140F">
              <w:rPr>
                <w:i/>
                <w:sz w:val="20"/>
                <w:szCs w:val="20"/>
              </w:rPr>
              <w:t>Linked to Policy Priority Community Attitudes</w:t>
            </w:r>
            <w:r w:rsidRPr="0080140F">
              <w:rPr>
                <w:sz w:val="20"/>
                <w:szCs w:val="20"/>
              </w:rPr>
              <w:t xml:space="preserve"> 4: </w:t>
            </w:r>
            <w:r w:rsidRPr="0080140F">
              <w:rPr>
                <w:i/>
                <w:iCs/>
                <w:sz w:val="20"/>
                <w:szCs w:val="20"/>
              </w:rPr>
              <w:t>Improving community attitudes to positively impact on Policy Priorities under the Strategy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5B40FFA" w14:textId="77777777" w:rsidR="00255831" w:rsidRPr="00382C00" w:rsidRDefault="00255831" w:rsidP="00255831">
            <w:pPr>
              <w:spacing w:after="60" w:line="240" w:lineRule="auto"/>
              <w:rPr>
                <w:rFonts w:cstheme="minorHAnsi"/>
                <w:b/>
                <w:sz w:val="20"/>
                <w:szCs w:val="20"/>
                <w:lang w:val="en-AU"/>
              </w:rPr>
            </w:pPr>
            <w:r w:rsidRPr="00382C00">
              <w:rPr>
                <w:rFonts w:cstheme="minorHAnsi"/>
                <w:b/>
                <w:sz w:val="20"/>
                <w:szCs w:val="20"/>
                <w:lang w:val="en-AU"/>
              </w:rPr>
              <w:t>Commencing January 2022</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7D5B99E"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At least 95 per cent of participants report increased awareness of visible and invisible disabilities.</w:t>
            </w:r>
          </w:p>
          <w:p w14:paraId="3D3ECD66" w14:textId="77777777" w:rsidR="00255831" w:rsidRPr="00382C00" w:rsidRDefault="00255831" w:rsidP="00255831">
            <w:pPr>
              <w:numPr>
                <w:ilvl w:val="0"/>
                <w:numId w:val="2"/>
              </w:numPr>
              <w:spacing w:after="60" w:line="240" w:lineRule="auto"/>
              <w:ind w:left="144" w:hanging="144"/>
              <w:rPr>
                <w:rFonts w:cstheme="minorHAnsi"/>
                <w:sz w:val="20"/>
                <w:szCs w:val="20"/>
                <w:lang w:val="en-AU"/>
              </w:rPr>
            </w:pPr>
            <w:r w:rsidRPr="00382C00">
              <w:rPr>
                <w:rFonts w:cstheme="minorHAnsi"/>
                <w:sz w:val="20"/>
                <w:szCs w:val="20"/>
                <w:lang w:val="en-AU"/>
              </w:rPr>
              <w:t>At least 75 per cent of participants report taking active steps in their day to day work to improve accessibility of the public transport network. </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84B8D18" w14:textId="28873B4E" w:rsidR="00E53443" w:rsidRPr="00382C00" w:rsidRDefault="00E53443" w:rsidP="00E5344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Some delays</w:t>
            </w:r>
          </w:p>
          <w:p w14:paraId="0EB2F5CD" w14:textId="77777777" w:rsidR="007D0A3E" w:rsidRPr="0080140F"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 xml:space="preserve">The Department of Transport and Planning has reviewed the operation of Travelling in the Shoes of Others. </w:t>
            </w:r>
          </w:p>
          <w:p w14:paraId="60B0758C" w14:textId="76289A43" w:rsidR="00E53443" w:rsidRPr="0080140F"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It will recommence with a disability led approach that highlights the capabilities of people with disability.</w:t>
            </w:r>
          </w:p>
          <w:p w14:paraId="01014F3B" w14:textId="39D8BD5C" w:rsidR="00255831" w:rsidRPr="003033D9" w:rsidRDefault="00255831" w:rsidP="00255831">
            <w:pPr>
              <w:spacing w:after="60" w:line="240" w:lineRule="auto"/>
              <w:ind w:left="318"/>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2A492F00"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Paused</w:t>
            </w:r>
          </w:p>
          <w:p w14:paraId="75F23818"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Planning is underway to resume Travelling in the Shoes of Others. </w:t>
            </w:r>
          </w:p>
          <w:p w14:paraId="64371D47" w14:textId="316B2188"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The program is currently on hold due to COVID-19.</w:t>
            </w:r>
          </w:p>
          <w:p w14:paraId="549CDF0D" w14:textId="5FC6AF12"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 It is expected the program will relaunch in the second half of 2022.</w:t>
            </w:r>
          </w:p>
        </w:tc>
      </w:tr>
      <w:tr w:rsidR="00255831" w:rsidRPr="008817E3" w14:paraId="451538AC" w14:textId="77777777" w:rsidTr="00335B36">
        <w:tc>
          <w:tcPr>
            <w:tcW w:w="225"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466B5CE9" w14:textId="77777777" w:rsidR="00255831" w:rsidRPr="008817E3" w:rsidRDefault="00255831" w:rsidP="00255831">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t>4.6</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FD83CC6" w14:textId="77777777" w:rsidR="00255831" w:rsidRPr="003033D9" w:rsidRDefault="00255831" w:rsidP="00255831">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033D9">
              <w:rPr>
                <w:rFonts w:eastAsiaTheme="minorEastAsia" w:cstheme="minorHAnsi"/>
                <w:bCs/>
                <w:color w:val="000000"/>
                <w:spacing w:val="-4"/>
                <w:sz w:val="20"/>
                <w:szCs w:val="20"/>
                <w:lang w:val="en-US" w:eastAsia="en-IN"/>
              </w:rPr>
              <w:t xml:space="preserve">Include in the contractual obligations </w:t>
            </w:r>
            <w:r w:rsidRPr="003033D9">
              <w:rPr>
                <w:rFonts w:eastAsiaTheme="minorEastAsia" w:cstheme="minorHAnsi"/>
                <w:bCs/>
                <w:color w:val="000000"/>
                <w:spacing w:val="-4"/>
                <w:sz w:val="20"/>
                <w:szCs w:val="20"/>
                <w:lang w:val="en-US" w:eastAsia="en-IN"/>
              </w:rPr>
              <w:lastRenderedPageBreak/>
              <w:t>for metropolitan train and tram operators a requirement to deliver disability awareness training for all frontline staff. </w:t>
            </w:r>
          </w:p>
          <w:p w14:paraId="45A04182"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9B9EE97" w14:textId="77777777" w:rsidR="007D0A3E" w:rsidRPr="00382C00" w:rsidRDefault="007D0A3E" w:rsidP="007D0A3E">
            <w:pPr>
              <w:pStyle w:val="Tablecopybold"/>
              <w:spacing w:after="60" w:line="240" w:lineRule="auto"/>
              <w:rPr>
                <w:rFonts w:asciiTheme="minorHAnsi" w:hAnsiTheme="minorHAnsi" w:cstheme="minorBidi"/>
                <w:b w:val="0"/>
                <w:bCs w:val="0"/>
                <w:i/>
                <w:iCs/>
              </w:rPr>
            </w:pPr>
            <w:r w:rsidRPr="00382C00">
              <w:rPr>
                <w:rFonts w:asciiTheme="minorHAnsi" w:hAnsiTheme="minorHAnsi" w:cstheme="minorBidi"/>
                <w:b w:val="0"/>
                <w:i/>
              </w:rPr>
              <w:t xml:space="preserve">Linked to Policy Priority Community Attitudes </w:t>
            </w:r>
            <w:r w:rsidRPr="00382C00">
              <w:rPr>
                <w:rFonts w:asciiTheme="minorHAnsi" w:hAnsiTheme="minorHAnsi" w:cstheme="minorBidi"/>
                <w:b w:val="0"/>
                <w:bCs w:val="0"/>
              </w:rPr>
              <w:t xml:space="preserve">4: </w:t>
            </w:r>
            <w:r w:rsidRPr="00382C00">
              <w:rPr>
                <w:rFonts w:asciiTheme="minorHAnsi" w:hAnsiTheme="minorHAnsi" w:cstheme="minorBidi"/>
                <w:b w:val="0"/>
                <w:bCs w:val="0"/>
                <w:i/>
                <w:iCs/>
              </w:rPr>
              <w:t>Improving community attitudes to positively impact on Policy Priorities</w:t>
            </w:r>
          </w:p>
          <w:p w14:paraId="2FFE004E" w14:textId="2F9AEB90" w:rsidR="00255831" w:rsidRPr="00382C00" w:rsidRDefault="007D0A3E" w:rsidP="00A42ED4">
            <w:pPr>
              <w:pStyle w:val="Tablecopybold"/>
              <w:spacing w:after="60" w:line="240" w:lineRule="auto"/>
              <w:rPr>
                <w:rFonts w:cstheme="minorHAnsi"/>
                <w:bCs w:val="0"/>
                <w:i/>
              </w:rPr>
            </w:pPr>
            <w:r w:rsidRPr="00382C00">
              <w:rPr>
                <w:rFonts w:asciiTheme="minorHAnsi" w:hAnsiTheme="minorHAnsi" w:cstheme="minorBidi"/>
                <w:b w:val="0"/>
                <w:bCs w:val="0"/>
                <w:i/>
                <w:iCs/>
              </w:rPr>
              <w:t>under the Strategy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E5E6F47" w14:textId="77777777" w:rsidR="00255831" w:rsidRPr="00382C00" w:rsidRDefault="00255831" w:rsidP="00255831">
            <w:pPr>
              <w:spacing w:after="60" w:line="240" w:lineRule="auto"/>
              <w:rPr>
                <w:rFonts w:cstheme="minorHAnsi"/>
                <w:b/>
                <w:sz w:val="20"/>
                <w:szCs w:val="20"/>
                <w:lang w:val="en-AU"/>
              </w:rPr>
            </w:pPr>
            <w:r w:rsidRPr="00382C00">
              <w:rPr>
                <w:rFonts w:cstheme="minorHAnsi"/>
                <w:b/>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7DFC073"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100 per cent of Metro </w:t>
            </w:r>
            <w:r w:rsidRPr="00382C00">
              <w:rPr>
                <w:rFonts w:eastAsiaTheme="minorEastAsia" w:cstheme="minorHAnsi"/>
                <w:color w:val="000000"/>
                <w:spacing w:val="-4"/>
                <w:sz w:val="20"/>
                <w:szCs w:val="20"/>
                <w:lang w:val="en-US" w:eastAsia="en-IN"/>
              </w:rPr>
              <w:lastRenderedPageBreak/>
              <w:t>Trains Melbourne front line staff have completed disability awareness training.</w:t>
            </w:r>
          </w:p>
          <w:p w14:paraId="6DE6C475" w14:textId="77777777" w:rsidR="00255831" w:rsidRPr="00382C00" w:rsidRDefault="00255831" w:rsidP="00255831">
            <w:pPr>
              <w:numPr>
                <w:ilvl w:val="0"/>
                <w:numId w:val="2"/>
              </w:numPr>
              <w:spacing w:after="60" w:line="240" w:lineRule="auto"/>
              <w:ind w:left="144" w:hanging="144"/>
              <w:rPr>
                <w:rFonts w:cstheme="minorHAnsi"/>
                <w:sz w:val="20"/>
                <w:szCs w:val="20"/>
                <w:lang w:val="en-AU"/>
              </w:rPr>
            </w:pPr>
            <w:r w:rsidRPr="00382C00">
              <w:rPr>
                <w:rFonts w:cstheme="minorHAnsi"/>
                <w:sz w:val="20"/>
                <w:szCs w:val="20"/>
                <w:lang w:val="en-AU"/>
              </w:rPr>
              <w:t>100 per cent of Yarra Trams front line staff have completed disability awareness training.</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570BA64" w14:textId="77777777" w:rsidR="00E53443" w:rsidRPr="00382C00" w:rsidRDefault="00E53443" w:rsidP="00E5344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08034E52" w14:textId="77777777" w:rsidR="00EA4DAE"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lastRenderedPageBreak/>
              <w:t xml:space="preserve">Yarra Trams and Metro Trains Melbourne are maintaining 100 per cent target for training of front-line staff. </w:t>
            </w:r>
          </w:p>
          <w:p w14:paraId="4FA59581" w14:textId="34576AAB" w:rsidR="00E53443" w:rsidRPr="0080140F"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In addition, both are participating in the Sunflower 'non-visible disabilities' initiative.</w:t>
            </w:r>
          </w:p>
          <w:p w14:paraId="588BF91F" w14:textId="58226064" w:rsidR="00255831" w:rsidRPr="003033D9" w:rsidRDefault="00255831" w:rsidP="00255831">
            <w:pPr>
              <w:spacing w:after="60" w:line="240" w:lineRule="auto"/>
              <w:ind w:left="318"/>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0CE10916"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lastRenderedPageBreak/>
              <w:t>On track</w:t>
            </w:r>
          </w:p>
          <w:p w14:paraId="302636E8"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lastRenderedPageBreak/>
              <w:t>Metro Trains Melbourne and Yarra Trams have reported 100% of front line staff have completed disability awareness training.</w:t>
            </w:r>
          </w:p>
        </w:tc>
      </w:tr>
      <w:tr w:rsidR="00255831" w:rsidRPr="008817E3" w14:paraId="5186108B" w14:textId="77777777" w:rsidTr="00335B36">
        <w:tc>
          <w:tcPr>
            <w:tcW w:w="225" w:type="pct"/>
            <w:tcBorders>
              <w:top w:val="single" w:sz="4" w:space="0" w:color="auto"/>
              <w:left w:val="single" w:sz="4" w:space="0" w:color="FFFFFF" w:themeColor="background1"/>
              <w:bottom w:val="single" w:sz="4" w:space="0" w:color="auto"/>
              <w:right w:val="single" w:sz="4" w:space="0" w:color="auto"/>
            </w:tcBorders>
            <w:shd w:val="clear" w:color="auto" w:fill="EFF5F3"/>
            <w:tcMar>
              <w:top w:w="115" w:type="dxa"/>
              <w:left w:w="115" w:type="dxa"/>
              <w:bottom w:w="115" w:type="dxa"/>
              <w:right w:w="115" w:type="dxa"/>
            </w:tcMar>
          </w:tcPr>
          <w:p w14:paraId="5A2C08E2" w14:textId="77777777" w:rsidR="00255831" w:rsidRPr="008817E3" w:rsidRDefault="00255831" w:rsidP="00255831">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lastRenderedPageBreak/>
              <w:t>4.7</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65D9D3E" w14:textId="77777777" w:rsidR="00255831" w:rsidRPr="003033D9"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033D9">
              <w:rPr>
                <w:rFonts w:eastAsiaTheme="minorEastAsia" w:cstheme="minorHAnsi"/>
                <w:b/>
                <w:bCs/>
                <w:color w:val="000000"/>
                <w:spacing w:val="-4"/>
                <w:sz w:val="20"/>
                <w:szCs w:val="20"/>
                <w:lang w:val="en-US" w:eastAsia="en-IN"/>
              </w:rPr>
              <w:t>Employment</w:t>
            </w:r>
          </w:p>
          <w:p w14:paraId="306636E1"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Improve employer attitudes in hiring people with disability through JobsBank, an independent, not-for-profit organisation established in 2019. JobsBank works with industry and government to tailor solutions that increase socially inclusive employment practices and fill workforce gaps.</w:t>
            </w:r>
          </w:p>
          <w:p w14:paraId="5C542A08"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JobsBank received funding in the 20-21 State Budget to work with employers to embed inclusive and diverse practices, including but not limited to inclusive employment and recruiting people with disability.</w:t>
            </w:r>
          </w:p>
          <w:p w14:paraId="23DD5C02"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Funding: $15m over 4 years</w:t>
            </w:r>
          </w:p>
          <w:p w14:paraId="1BEA9A7D" w14:textId="63681C2C" w:rsidR="00255831" w:rsidRPr="00382C00" w:rsidRDefault="007D0A3E" w:rsidP="00255831">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80140F">
              <w:rPr>
                <w:i/>
                <w:iCs/>
                <w:sz w:val="20"/>
                <w:szCs w:val="20"/>
              </w:rPr>
              <w:t xml:space="preserve">Linked to Policy Priority Community Attitudes 1: Employers value the contribution people with disability make to the workforce, and recognize the benefits of employing </w:t>
            </w:r>
            <w:r w:rsidRPr="0080140F">
              <w:rPr>
                <w:i/>
                <w:iCs/>
                <w:sz w:val="20"/>
                <w:szCs w:val="20"/>
              </w:rPr>
              <w:lastRenderedPageBreak/>
              <w:t>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2357160" w14:textId="77777777" w:rsidR="00255831" w:rsidRPr="00382C00" w:rsidRDefault="00255831" w:rsidP="00255831">
            <w:pPr>
              <w:spacing w:after="60" w:line="240" w:lineRule="auto"/>
              <w:rPr>
                <w:rFonts w:cstheme="minorHAnsi"/>
                <w:b/>
                <w:sz w:val="20"/>
                <w:szCs w:val="20"/>
                <w:lang w:val="en-AU"/>
              </w:rPr>
            </w:pPr>
            <w:r w:rsidRPr="00382C00">
              <w:rPr>
                <w:rFonts w:cstheme="minorHAnsi"/>
                <w:b/>
                <w:sz w:val="20"/>
                <w:szCs w:val="20"/>
                <w:lang w:val="en-AU"/>
              </w:rPr>
              <w:lastRenderedPageBreak/>
              <w:t>2020-2021</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74B19B0" w14:textId="77777777" w:rsidR="00255831" w:rsidRPr="00382C00" w:rsidRDefault="00255831" w:rsidP="00255831">
            <w:pPr>
              <w:numPr>
                <w:ilvl w:val="0"/>
                <w:numId w:val="2"/>
              </w:numPr>
              <w:spacing w:after="60" w:line="240" w:lineRule="auto"/>
              <w:ind w:left="260" w:hanging="284"/>
              <w:rPr>
                <w:rFonts w:cstheme="minorHAnsi"/>
                <w:sz w:val="20"/>
                <w:szCs w:val="20"/>
                <w:lang w:val="en-AU"/>
              </w:rPr>
            </w:pPr>
            <w:r w:rsidRPr="00382C00">
              <w:rPr>
                <w:rFonts w:cstheme="minorHAnsi"/>
                <w:sz w:val="20"/>
                <w:szCs w:val="20"/>
                <w:lang w:val="en-AU"/>
              </w:rPr>
              <w:t>Number of Victorian employers engaged to improve their workplaces for inclusive employment outcomes, including for people with disability.</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0AB8504" w14:textId="2C0D9E80" w:rsidR="00E53443" w:rsidRPr="00382C00" w:rsidRDefault="00EA4DAE" w:rsidP="00E5344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Pr>
                <w:rFonts w:eastAsiaTheme="minorEastAsia" w:cstheme="minorHAnsi"/>
                <w:b/>
                <w:bCs/>
                <w:color w:val="000000"/>
                <w:sz w:val="20"/>
                <w:szCs w:val="20"/>
                <w:lang w:val="en-US" w:eastAsia="en-IN"/>
              </w:rPr>
              <w:t>Completed</w:t>
            </w:r>
          </w:p>
          <w:p w14:paraId="05E98BCC" w14:textId="77777777" w:rsidR="00E53443" w:rsidRPr="0080140F" w:rsidRDefault="00E53443" w:rsidP="0061781A">
            <w:pPr>
              <w:numPr>
                <w:ilvl w:val="0"/>
                <w:numId w:val="143"/>
              </w:numPr>
              <w:spacing w:after="60" w:line="240" w:lineRule="auto"/>
              <w:ind w:left="316" w:hanging="316"/>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Jobsbank has actively engaged Victorian employers on improving their workplaces for inclusive employment outcomes, including for people with disability.</w:t>
            </w:r>
          </w:p>
          <w:p w14:paraId="399764A5" w14:textId="2C446D50" w:rsidR="00255831" w:rsidRPr="003033D9" w:rsidRDefault="00255831" w:rsidP="00255831">
            <w:pPr>
              <w:spacing w:after="60" w:line="240" w:lineRule="auto"/>
              <w:ind w:left="316"/>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FFCD233" w14:textId="77777777" w:rsidR="00255831" w:rsidRPr="00382C00" w:rsidRDefault="00255831" w:rsidP="00255831">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5D0D3C14" w14:textId="77777777"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 xml:space="preserve">Jobsbank has engaged 55 industry partners, as at February 2022. </w:t>
            </w:r>
          </w:p>
          <w:p w14:paraId="2118DA93" w14:textId="5B6F6F49" w:rsidR="00255831" w:rsidRPr="00382C00" w:rsidRDefault="00255831" w:rsidP="00255831">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382C00">
              <w:rPr>
                <w:rFonts w:eastAsiaTheme="minorEastAsia" w:cstheme="minorHAnsi"/>
                <w:bCs/>
                <w:color w:val="000000"/>
                <w:sz w:val="20"/>
                <w:szCs w:val="20"/>
                <w:lang w:val="en-US" w:eastAsia="en-IN"/>
              </w:rPr>
              <w:t>This engagement with industry partners will continue in 2022-23.</w:t>
            </w:r>
          </w:p>
        </w:tc>
      </w:tr>
    </w:tbl>
    <w:p w14:paraId="76BE1678" w14:textId="77777777" w:rsidR="002640B6" w:rsidRPr="002640B6" w:rsidRDefault="002640B6" w:rsidP="002640B6">
      <w:r w:rsidRPr="002640B6">
        <w:br w:type="page"/>
      </w:r>
    </w:p>
    <w:p w14:paraId="1D3F2B4F" w14:textId="64976633" w:rsidR="00375E34" w:rsidRDefault="00375E34" w:rsidP="00335B36">
      <w:pPr>
        <w:pStyle w:val="H3ComunityAttitudes"/>
        <w:rPr>
          <w:lang w:val="en-AU"/>
        </w:rPr>
      </w:pPr>
      <w:bookmarkStart w:id="34" w:name="_Toc152243769"/>
      <w:r w:rsidRPr="00375E34">
        <w:rPr>
          <w:lang w:val="en-AU"/>
        </w:rPr>
        <w:lastRenderedPageBreak/>
        <w:t>Queensland – Community Attitudes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281"/>
        <w:gridCol w:w="1425"/>
        <w:gridCol w:w="2475"/>
        <w:gridCol w:w="3281"/>
        <w:gridCol w:w="3281"/>
      </w:tblGrid>
      <w:tr w:rsidR="00335B36" w:rsidRPr="00335B36" w14:paraId="46B99EAC" w14:textId="77777777" w:rsidTr="00335B36">
        <w:trPr>
          <w:trHeight w:val="184"/>
          <w:tblHeader/>
        </w:trPr>
        <w:tc>
          <w:tcPr>
            <w:tcW w:w="1365" w:type="pct"/>
            <w:gridSpan w:val="2"/>
            <w:tcBorders>
              <w:top w:val="single" w:sz="4" w:space="0" w:color="FFFFFF" w:themeColor="background1"/>
              <w:left w:val="single" w:sz="4" w:space="0" w:color="FFFFFF" w:themeColor="background1"/>
              <w:right w:val="single" w:sz="4" w:space="0" w:color="FFFFFF" w:themeColor="background1"/>
            </w:tcBorders>
            <w:shd w:val="clear" w:color="auto" w:fill="186B51"/>
            <w:tcMar>
              <w:top w:w="115" w:type="dxa"/>
              <w:left w:w="115" w:type="dxa"/>
              <w:bottom w:w="115" w:type="dxa"/>
              <w:right w:w="115" w:type="dxa"/>
            </w:tcMar>
            <w:vAlign w:val="center"/>
          </w:tcPr>
          <w:p w14:paraId="7DBE8EDE" w14:textId="77777777" w:rsidR="00132DE2" w:rsidRPr="00335B36" w:rsidRDefault="00132DE2" w:rsidP="00335B36">
            <w:pPr>
              <w:spacing w:after="60" w:line="240" w:lineRule="auto"/>
              <w:rPr>
                <w:rFonts w:eastAsia="Times New Roman" w:cstheme="minorHAnsi"/>
                <w:b/>
                <w:bCs/>
                <w:color w:val="FFFFFF" w:themeColor="background1"/>
                <w:sz w:val="20"/>
                <w:szCs w:val="20"/>
                <w:lang w:val="en-AU" w:eastAsia="en-AU"/>
              </w:rPr>
            </w:pPr>
            <w:r w:rsidRPr="00335B36">
              <w:rPr>
                <w:rFonts w:eastAsia="Times New Roman" w:cstheme="minorHAnsi"/>
                <w:b/>
                <w:bCs/>
                <w:color w:val="FFFFFF" w:themeColor="background1"/>
                <w:sz w:val="20"/>
                <w:szCs w:val="20"/>
                <w:lang w:val="en-AU" w:eastAsia="en-AU"/>
              </w:rPr>
              <w:t>Action</w:t>
            </w:r>
          </w:p>
        </w:tc>
        <w:tc>
          <w:tcPr>
            <w:tcW w:w="495" w:type="pct"/>
            <w:tcBorders>
              <w:top w:val="single" w:sz="4" w:space="0" w:color="FFFFFF" w:themeColor="background1"/>
              <w:left w:val="single" w:sz="4" w:space="0" w:color="FFFFFF" w:themeColor="background1"/>
              <w:right w:val="single" w:sz="4" w:space="0" w:color="FFFFFF" w:themeColor="background1"/>
            </w:tcBorders>
            <w:shd w:val="clear" w:color="auto" w:fill="186B51"/>
            <w:tcMar>
              <w:top w:w="115" w:type="dxa"/>
              <w:left w:w="115" w:type="dxa"/>
              <w:bottom w:w="115" w:type="dxa"/>
              <w:right w:w="115" w:type="dxa"/>
            </w:tcMar>
            <w:vAlign w:val="center"/>
          </w:tcPr>
          <w:p w14:paraId="127BCDD1" w14:textId="77777777" w:rsidR="00132DE2" w:rsidRPr="00335B36" w:rsidRDefault="00132DE2" w:rsidP="00335B36">
            <w:pPr>
              <w:spacing w:after="60" w:line="240" w:lineRule="auto"/>
              <w:rPr>
                <w:rFonts w:eastAsia="Times New Roman" w:cstheme="minorHAnsi"/>
                <w:b/>
                <w:bCs/>
                <w:color w:val="FFFFFF" w:themeColor="background1"/>
                <w:sz w:val="20"/>
                <w:szCs w:val="20"/>
                <w:lang w:val="en-AU" w:eastAsia="en-AU"/>
              </w:rPr>
            </w:pPr>
            <w:r w:rsidRPr="00335B36">
              <w:rPr>
                <w:rFonts w:eastAsia="Times New Roman" w:cstheme="minorHAnsi"/>
                <w:b/>
                <w:bCs/>
                <w:color w:val="FFFFFF" w:themeColor="background1"/>
                <w:sz w:val="20"/>
                <w:szCs w:val="20"/>
                <w:lang w:val="en-AU" w:eastAsia="en-AU"/>
              </w:rPr>
              <w:t>Timeline</w:t>
            </w:r>
          </w:p>
        </w:tc>
        <w:tc>
          <w:tcPr>
            <w:tcW w:w="860" w:type="pct"/>
            <w:tcBorders>
              <w:top w:val="single" w:sz="4" w:space="0" w:color="FFFFFF" w:themeColor="background1"/>
              <w:left w:val="single" w:sz="4" w:space="0" w:color="FFFFFF" w:themeColor="background1"/>
              <w:right w:val="single" w:sz="4" w:space="0" w:color="FFFFFF" w:themeColor="background1"/>
            </w:tcBorders>
            <w:shd w:val="clear" w:color="auto" w:fill="186B51"/>
            <w:tcMar>
              <w:top w:w="115" w:type="dxa"/>
              <w:left w:w="115" w:type="dxa"/>
              <w:bottom w:w="115" w:type="dxa"/>
              <w:right w:w="115" w:type="dxa"/>
            </w:tcMar>
            <w:vAlign w:val="center"/>
          </w:tcPr>
          <w:p w14:paraId="32938572" w14:textId="77777777" w:rsidR="00132DE2" w:rsidRPr="00335B36" w:rsidRDefault="00132DE2" w:rsidP="00335B36">
            <w:pPr>
              <w:spacing w:after="60" w:line="240" w:lineRule="auto"/>
              <w:rPr>
                <w:rFonts w:eastAsia="Times New Roman" w:cstheme="minorHAnsi"/>
                <w:b/>
                <w:bCs/>
                <w:color w:val="FFFFFF" w:themeColor="background1"/>
                <w:sz w:val="20"/>
                <w:szCs w:val="20"/>
                <w:lang w:val="en-AU" w:eastAsia="en-AU"/>
              </w:rPr>
            </w:pPr>
            <w:r w:rsidRPr="00335B36">
              <w:rPr>
                <w:rFonts w:eastAsia="Times New Roman" w:cstheme="minorHAnsi"/>
                <w:b/>
                <w:bCs/>
                <w:color w:val="FFFFFF" w:themeColor="background1"/>
                <w:sz w:val="20"/>
                <w:szCs w:val="20"/>
                <w:lang w:val="en-AU" w:eastAsia="en-AU"/>
              </w:rPr>
              <w:t>Indicator(s)</w:t>
            </w:r>
          </w:p>
        </w:tc>
        <w:tc>
          <w:tcPr>
            <w:tcW w:w="1140" w:type="pct"/>
            <w:tcBorders>
              <w:top w:val="single" w:sz="4" w:space="0" w:color="FFFFFF" w:themeColor="background1"/>
              <w:left w:val="single" w:sz="4" w:space="0" w:color="FFFFFF" w:themeColor="background1"/>
              <w:right w:val="single" w:sz="4" w:space="0" w:color="FFFFFF" w:themeColor="background1"/>
            </w:tcBorders>
            <w:shd w:val="clear" w:color="auto" w:fill="186B51"/>
            <w:tcMar>
              <w:top w:w="115" w:type="dxa"/>
              <w:left w:w="115" w:type="dxa"/>
              <w:bottom w:w="115" w:type="dxa"/>
              <w:right w:w="115" w:type="dxa"/>
            </w:tcMar>
            <w:vAlign w:val="center"/>
          </w:tcPr>
          <w:p w14:paraId="60733AEE" w14:textId="77777777" w:rsidR="00132DE2" w:rsidRPr="00335B36" w:rsidRDefault="00132DE2" w:rsidP="00335B36">
            <w:pPr>
              <w:spacing w:after="60" w:line="240" w:lineRule="auto"/>
              <w:rPr>
                <w:rFonts w:eastAsia="Times New Roman" w:cstheme="minorHAnsi"/>
                <w:b/>
                <w:bCs/>
                <w:color w:val="FFFFFF" w:themeColor="background1"/>
                <w:sz w:val="20"/>
                <w:szCs w:val="20"/>
                <w:lang w:val="en-AU" w:eastAsia="en-AU"/>
              </w:rPr>
            </w:pPr>
            <w:r w:rsidRPr="00335B36">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FFFFFF" w:themeColor="background1"/>
              <w:left w:val="single" w:sz="4" w:space="0" w:color="FFFFFF" w:themeColor="background1"/>
              <w:right w:val="single" w:sz="4" w:space="0" w:color="FFFFFF" w:themeColor="background1"/>
            </w:tcBorders>
            <w:shd w:val="clear" w:color="auto" w:fill="186B51"/>
            <w:tcMar>
              <w:top w:w="115" w:type="dxa"/>
              <w:left w:w="115" w:type="dxa"/>
              <w:bottom w:w="115" w:type="dxa"/>
              <w:right w:w="115" w:type="dxa"/>
            </w:tcMar>
            <w:vAlign w:val="center"/>
          </w:tcPr>
          <w:p w14:paraId="3FA8B878" w14:textId="77777777" w:rsidR="00132DE2" w:rsidRPr="00335B36" w:rsidRDefault="00132DE2" w:rsidP="00335B36">
            <w:pPr>
              <w:spacing w:after="60" w:line="240" w:lineRule="auto"/>
              <w:rPr>
                <w:rFonts w:eastAsia="Times New Roman" w:cstheme="minorHAnsi"/>
                <w:b/>
                <w:bCs/>
                <w:color w:val="FFFFFF" w:themeColor="background1"/>
                <w:sz w:val="20"/>
                <w:szCs w:val="20"/>
                <w:lang w:val="en-AU" w:eastAsia="en-AU"/>
              </w:rPr>
            </w:pPr>
            <w:r w:rsidRPr="00335B36">
              <w:rPr>
                <w:rFonts w:eastAsia="Times New Roman" w:cstheme="minorHAnsi"/>
                <w:b/>
                <w:bCs/>
                <w:color w:val="FFFFFF" w:themeColor="background1"/>
                <w:sz w:val="20"/>
                <w:szCs w:val="20"/>
                <w:lang w:val="en-AU" w:eastAsia="en-AU"/>
              </w:rPr>
              <w:t>2021-2022 Status and Progress</w:t>
            </w:r>
          </w:p>
        </w:tc>
      </w:tr>
      <w:tr w:rsidR="00132DE2" w:rsidRPr="002E2BBF" w14:paraId="274A2F91" w14:textId="77777777" w:rsidTr="00335B36">
        <w:trPr>
          <w:trHeight w:val="56"/>
        </w:trPr>
        <w:tc>
          <w:tcPr>
            <w:tcW w:w="5000" w:type="pct"/>
            <w:gridSpan w:val="6"/>
            <w:tcBorders>
              <w:left w:val="single" w:sz="4" w:space="0" w:color="FFFFFF" w:themeColor="background1"/>
              <w:right w:val="single" w:sz="4" w:space="0" w:color="FFFFFF" w:themeColor="background1"/>
            </w:tcBorders>
            <w:shd w:val="clear" w:color="auto" w:fill="auto"/>
            <w:tcMar>
              <w:top w:w="115" w:type="dxa"/>
              <w:left w:w="115" w:type="dxa"/>
              <w:bottom w:w="115" w:type="dxa"/>
              <w:right w:w="115" w:type="dxa"/>
            </w:tcMar>
          </w:tcPr>
          <w:p w14:paraId="5A090679" w14:textId="77777777" w:rsidR="00132DE2" w:rsidRPr="002E2BBF" w:rsidRDefault="00132DE2" w:rsidP="00335B36">
            <w:pPr>
              <w:pStyle w:val="H4ComunityAttitudes"/>
              <w:rPr>
                <w:lang w:val="en-AU"/>
              </w:rPr>
            </w:pPr>
            <w:r w:rsidRPr="002E2BBF">
              <w:rPr>
                <w:lang w:val="en-AU"/>
              </w:rPr>
              <w:t>Objective 1 - Employers value the contribution people with disability make to the workforce, and recognise the benefits of employing people with disability.</w:t>
            </w:r>
          </w:p>
        </w:tc>
      </w:tr>
      <w:tr w:rsidR="008E2324" w:rsidRPr="002E2BBF" w14:paraId="28E4CBA5" w14:textId="77777777" w:rsidTr="00335B36">
        <w:trPr>
          <w:trHeight w:val="56"/>
        </w:trPr>
        <w:tc>
          <w:tcPr>
            <w:tcW w:w="5000" w:type="pct"/>
            <w:gridSpan w:val="6"/>
            <w:tcBorders>
              <w:left w:val="single" w:sz="4" w:space="0" w:color="FFFFFF" w:themeColor="background1"/>
              <w:right w:val="single" w:sz="4" w:space="0" w:color="FFFFFF" w:themeColor="background1"/>
            </w:tcBorders>
            <w:shd w:val="clear" w:color="auto" w:fill="auto"/>
            <w:tcMar>
              <w:top w:w="115" w:type="dxa"/>
              <w:left w:w="115" w:type="dxa"/>
              <w:bottom w:w="115" w:type="dxa"/>
              <w:right w:w="115" w:type="dxa"/>
            </w:tcMar>
          </w:tcPr>
          <w:p w14:paraId="6C48334C" w14:textId="74561DE3" w:rsidR="008E2324" w:rsidRPr="002E2BBF" w:rsidRDefault="008E2324" w:rsidP="002E2BBF">
            <w:pPr>
              <w:spacing w:after="60" w:line="240" w:lineRule="auto"/>
              <w:rPr>
                <w:rFonts w:cstheme="minorHAnsi"/>
                <w:b/>
                <w:sz w:val="20"/>
                <w:szCs w:val="20"/>
                <w:lang w:val="en-AU"/>
              </w:rPr>
            </w:pPr>
            <w:r w:rsidRPr="002E2BBF">
              <w:rPr>
                <w:rFonts w:cstheme="minorHAnsi"/>
                <w:b/>
                <w:sz w:val="20"/>
                <w:szCs w:val="20"/>
                <w:lang w:val="en-AU"/>
              </w:rPr>
              <w:t>Community Attitudes - Queensland</w:t>
            </w:r>
          </w:p>
        </w:tc>
      </w:tr>
      <w:tr w:rsidR="00846759" w:rsidRPr="002E2BBF" w14:paraId="180B6730" w14:textId="77777777" w:rsidTr="00D87F93">
        <w:trPr>
          <w:trHeight w:val="2653"/>
        </w:trPr>
        <w:tc>
          <w:tcPr>
            <w:tcW w:w="225" w:type="pct"/>
            <w:tcBorders>
              <w:left w:val="single" w:sz="4" w:space="0" w:color="FFFFFF" w:themeColor="background1"/>
            </w:tcBorders>
            <w:shd w:val="clear" w:color="auto" w:fill="F5F6F5"/>
            <w:tcMar>
              <w:top w:w="115" w:type="dxa"/>
              <w:left w:w="115" w:type="dxa"/>
              <w:bottom w:w="115" w:type="dxa"/>
              <w:right w:w="115" w:type="dxa"/>
            </w:tcMar>
          </w:tcPr>
          <w:p w14:paraId="640F9ED2" w14:textId="77777777" w:rsidR="00132DE2" w:rsidRPr="002E2BBF" w:rsidRDefault="00132DE2" w:rsidP="002E2BBF">
            <w:pPr>
              <w:spacing w:after="60" w:line="240" w:lineRule="auto"/>
              <w:rPr>
                <w:rFonts w:eastAsia="Times New Roman" w:cstheme="minorHAnsi"/>
                <w:b/>
                <w:bCs/>
                <w:sz w:val="20"/>
                <w:szCs w:val="20"/>
                <w:lang w:val="en-AU" w:eastAsia="en-AU"/>
              </w:rPr>
            </w:pPr>
            <w:r w:rsidRPr="002E2BBF">
              <w:rPr>
                <w:rFonts w:eastAsia="Times New Roman" w:cstheme="minorHAnsi"/>
                <w:b/>
                <w:bCs/>
                <w:sz w:val="20"/>
                <w:szCs w:val="20"/>
                <w:lang w:val="en-AU" w:eastAsia="en-AU"/>
              </w:rPr>
              <w:t>1.1</w:t>
            </w:r>
          </w:p>
        </w:tc>
        <w:tc>
          <w:tcPr>
            <w:tcW w:w="1140" w:type="pct"/>
            <w:shd w:val="clear" w:color="auto" w:fill="F5F6F5"/>
            <w:tcMar>
              <w:top w:w="115" w:type="dxa"/>
              <w:left w:w="115" w:type="dxa"/>
              <w:bottom w:w="115" w:type="dxa"/>
              <w:right w:w="115" w:type="dxa"/>
            </w:tcMar>
          </w:tcPr>
          <w:p w14:paraId="464CD3A0" w14:textId="77777777" w:rsidR="00132DE2" w:rsidRPr="002E2BBF" w:rsidRDefault="00132DE2"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Give businesses the confidence to employ Queenslanders who have experienced a period of unemployment and help workers facing disadvantage in the labour market, including people with a disability through participation in the revitalised Back to Work (BTW) program.</w:t>
            </w:r>
          </w:p>
          <w:p w14:paraId="0C5F8C33" w14:textId="77777777" w:rsidR="00132DE2" w:rsidRPr="002E2BBF" w:rsidRDefault="00132DE2" w:rsidP="002E2BBF">
            <w:pPr>
              <w:spacing w:after="60" w:line="240" w:lineRule="auto"/>
              <w:rPr>
                <w:rFonts w:eastAsia="Times New Roman" w:cstheme="minorHAnsi"/>
                <w:sz w:val="20"/>
                <w:szCs w:val="20"/>
                <w:lang w:val="en-AU" w:eastAsia="en-AU"/>
              </w:rPr>
            </w:pPr>
          </w:p>
          <w:p w14:paraId="489249A8" w14:textId="77777777" w:rsidR="00132DE2" w:rsidRPr="002E2BBF" w:rsidRDefault="00132DE2" w:rsidP="002E2BBF">
            <w:pPr>
              <w:spacing w:after="60" w:line="240" w:lineRule="auto"/>
              <w:rPr>
                <w:rFonts w:eastAsia="Times New Roman" w:cstheme="minorHAnsi"/>
                <w:sz w:val="20"/>
                <w:szCs w:val="20"/>
                <w:lang w:val="en-AU" w:eastAsia="en-AU"/>
              </w:rPr>
            </w:pPr>
            <w:r w:rsidRPr="002E2BBF">
              <w:rPr>
                <w:rFonts w:cstheme="minorHAnsi"/>
                <w:bCs/>
                <w:i/>
                <w:sz w:val="20"/>
                <w:szCs w:val="20"/>
                <w:lang w:val="en-AU"/>
              </w:rPr>
              <w:t>Linked to Employment and financial security Policy Priority 1:</w:t>
            </w:r>
            <w:r w:rsidRPr="002E2BBF">
              <w:rPr>
                <w:rFonts w:cstheme="minorHAnsi"/>
                <w:i/>
                <w:sz w:val="20"/>
                <w:szCs w:val="20"/>
                <w:lang w:val="en-AU"/>
              </w:rPr>
              <w:t xml:space="preserve"> Improve employment of people with disability. </w:t>
            </w:r>
          </w:p>
        </w:tc>
        <w:tc>
          <w:tcPr>
            <w:tcW w:w="495" w:type="pct"/>
            <w:shd w:val="clear" w:color="auto" w:fill="F5F6F5"/>
            <w:tcMar>
              <w:top w:w="115" w:type="dxa"/>
              <w:left w:w="115" w:type="dxa"/>
              <w:bottom w:w="115" w:type="dxa"/>
              <w:right w:w="115" w:type="dxa"/>
            </w:tcMar>
          </w:tcPr>
          <w:p w14:paraId="2F2096A9" w14:textId="77777777" w:rsidR="00132DE2" w:rsidRPr="002E2BBF" w:rsidRDefault="00132DE2" w:rsidP="002E2BBF">
            <w:pPr>
              <w:spacing w:after="60" w:line="240" w:lineRule="auto"/>
              <w:rPr>
                <w:rFonts w:eastAsia="Times New Roman" w:cstheme="minorHAnsi"/>
                <w:b/>
                <w:sz w:val="20"/>
                <w:szCs w:val="20"/>
                <w:lang w:val="en-AU" w:eastAsia="en-AU"/>
              </w:rPr>
            </w:pPr>
            <w:r w:rsidRPr="002E2BBF">
              <w:rPr>
                <w:rFonts w:cstheme="minorHAnsi"/>
                <w:b/>
                <w:sz w:val="20"/>
                <w:szCs w:val="20"/>
                <w:lang w:val="en-AU"/>
              </w:rPr>
              <w:t>Late 2021 – June 2024</w:t>
            </w:r>
          </w:p>
        </w:tc>
        <w:tc>
          <w:tcPr>
            <w:tcW w:w="860" w:type="pct"/>
            <w:shd w:val="clear" w:color="auto" w:fill="F5F6F5"/>
            <w:tcMar>
              <w:top w:w="115" w:type="dxa"/>
              <w:left w:w="115" w:type="dxa"/>
              <w:bottom w:w="115" w:type="dxa"/>
              <w:right w:w="115" w:type="dxa"/>
            </w:tcMar>
          </w:tcPr>
          <w:p w14:paraId="1040A910" w14:textId="77777777" w:rsidR="00132DE2" w:rsidRPr="002E2BBF" w:rsidRDefault="00132DE2" w:rsidP="0061781A">
            <w:pPr>
              <w:numPr>
                <w:ilvl w:val="0"/>
                <w:numId w:val="17"/>
              </w:numPr>
              <w:spacing w:after="60" w:line="240" w:lineRule="auto"/>
              <w:ind w:left="249" w:hanging="284"/>
              <w:rPr>
                <w:rFonts w:eastAsia="Times New Roman" w:cstheme="minorHAnsi"/>
                <w:sz w:val="20"/>
                <w:szCs w:val="20"/>
                <w:lang w:val="en-AU" w:eastAsia="en-AU"/>
              </w:rPr>
            </w:pPr>
            <w:r w:rsidRPr="002E2BBF">
              <w:rPr>
                <w:rFonts w:eastAsia="Times New Roman" w:cstheme="minorHAnsi"/>
                <w:sz w:val="20"/>
                <w:szCs w:val="20"/>
                <w:lang w:val="en-AU" w:eastAsia="en-AU"/>
              </w:rPr>
              <w:t>Percentage of successful employment outcomes for people with disability from engagement in the revitalised BTW program.</w:t>
            </w:r>
          </w:p>
          <w:p w14:paraId="1BA29239" w14:textId="77777777" w:rsidR="00132DE2" w:rsidRPr="002E2BBF" w:rsidRDefault="00132DE2" w:rsidP="0061781A">
            <w:pPr>
              <w:numPr>
                <w:ilvl w:val="0"/>
                <w:numId w:val="17"/>
              </w:numPr>
              <w:spacing w:after="60" w:line="240" w:lineRule="auto"/>
              <w:ind w:left="249" w:hanging="284"/>
              <w:rPr>
                <w:rFonts w:eastAsia="Times New Roman" w:cstheme="minorHAnsi"/>
                <w:sz w:val="20"/>
                <w:szCs w:val="20"/>
                <w:lang w:val="en-AU" w:eastAsia="en-AU"/>
              </w:rPr>
            </w:pPr>
            <w:r w:rsidRPr="002E2BBF">
              <w:rPr>
                <w:rFonts w:eastAsia="Times New Roman" w:cstheme="minorHAnsi"/>
                <w:sz w:val="20"/>
                <w:szCs w:val="20"/>
                <w:lang w:val="en-AU" w:eastAsia="en-AU"/>
              </w:rPr>
              <w:t>Percentage of people with disability participating in the revitalised BTW program.</w:t>
            </w:r>
          </w:p>
          <w:p w14:paraId="46D04C27" w14:textId="77777777" w:rsidR="00132DE2" w:rsidRPr="002E2BBF" w:rsidRDefault="00132DE2" w:rsidP="0061781A">
            <w:pPr>
              <w:numPr>
                <w:ilvl w:val="0"/>
                <w:numId w:val="17"/>
              </w:numPr>
              <w:spacing w:after="60" w:line="240" w:lineRule="auto"/>
              <w:ind w:left="249" w:hanging="284"/>
              <w:rPr>
                <w:rFonts w:eastAsia="Times New Roman" w:cstheme="minorHAnsi"/>
                <w:sz w:val="20"/>
                <w:szCs w:val="20"/>
                <w:lang w:val="en-AU" w:eastAsia="en-AU"/>
              </w:rPr>
            </w:pPr>
            <w:r w:rsidRPr="002E2BBF">
              <w:rPr>
                <w:rFonts w:eastAsia="Times New Roman" w:cstheme="minorHAnsi"/>
                <w:sz w:val="20"/>
                <w:szCs w:val="20"/>
                <w:lang w:val="en-AU" w:eastAsia="en-AU"/>
              </w:rPr>
              <w:t>Number of people with disability who gain employment following period of unemployment in regional areas.</w:t>
            </w:r>
          </w:p>
        </w:tc>
        <w:tc>
          <w:tcPr>
            <w:tcW w:w="1140" w:type="pct"/>
            <w:shd w:val="clear" w:color="auto" w:fill="F5F6F5"/>
            <w:tcMar>
              <w:top w:w="115" w:type="dxa"/>
              <w:left w:w="115" w:type="dxa"/>
              <w:bottom w:w="115" w:type="dxa"/>
              <w:right w:w="115" w:type="dxa"/>
            </w:tcMar>
          </w:tcPr>
          <w:p w14:paraId="40065DE4" w14:textId="77777777" w:rsidR="00132DE2" w:rsidRPr="002E2BBF" w:rsidRDefault="00132DE2" w:rsidP="002E2BBF">
            <w:pPr>
              <w:spacing w:after="60" w:line="240" w:lineRule="auto"/>
              <w:rPr>
                <w:rFonts w:cstheme="minorHAnsi"/>
                <w:b/>
                <w:color w:val="000000"/>
                <w:sz w:val="20"/>
                <w:szCs w:val="20"/>
                <w:lang w:val="en-AU"/>
              </w:rPr>
            </w:pPr>
            <w:r w:rsidRPr="002E2BBF">
              <w:rPr>
                <w:rFonts w:cstheme="minorHAnsi"/>
                <w:b/>
                <w:color w:val="000000"/>
                <w:sz w:val="20"/>
                <w:szCs w:val="20"/>
                <w:lang w:val="en-AU"/>
              </w:rPr>
              <w:t>On track</w:t>
            </w:r>
          </w:p>
          <w:p w14:paraId="4F4CD8FB" w14:textId="77777777" w:rsidR="00132DE2" w:rsidRPr="002E2BBF" w:rsidRDefault="00132DE2" w:rsidP="0061781A">
            <w:pPr>
              <w:numPr>
                <w:ilvl w:val="0"/>
                <w:numId w:val="131"/>
              </w:numPr>
              <w:spacing w:after="60" w:line="240" w:lineRule="auto"/>
              <w:ind w:left="313" w:hanging="313"/>
              <w:rPr>
                <w:rFonts w:cstheme="minorHAnsi"/>
                <w:color w:val="000000"/>
                <w:sz w:val="20"/>
                <w:szCs w:val="20"/>
                <w:lang w:val="en-AU"/>
              </w:rPr>
            </w:pPr>
            <w:r w:rsidRPr="002E2BBF">
              <w:rPr>
                <w:rFonts w:cstheme="minorHAnsi"/>
                <w:color w:val="000000"/>
                <w:sz w:val="20"/>
                <w:szCs w:val="20"/>
                <w:lang w:val="en-AU"/>
              </w:rPr>
              <w:t>19% of Employer Incentive Payments were for employment of people with disability in the BTW program.</w:t>
            </w:r>
          </w:p>
          <w:p w14:paraId="522CF744" w14:textId="77777777" w:rsidR="00132DE2" w:rsidRPr="002E2BBF" w:rsidRDefault="00132DE2" w:rsidP="0061781A">
            <w:pPr>
              <w:numPr>
                <w:ilvl w:val="0"/>
                <w:numId w:val="131"/>
              </w:numPr>
              <w:spacing w:after="60" w:line="240" w:lineRule="auto"/>
              <w:ind w:left="313" w:hanging="313"/>
              <w:rPr>
                <w:rFonts w:cstheme="minorHAnsi"/>
                <w:color w:val="000000"/>
                <w:sz w:val="20"/>
                <w:szCs w:val="20"/>
                <w:lang w:val="en-AU"/>
              </w:rPr>
            </w:pPr>
            <w:r w:rsidRPr="002E2BBF">
              <w:rPr>
                <w:rFonts w:cstheme="minorHAnsi"/>
                <w:color w:val="000000"/>
                <w:sz w:val="20"/>
                <w:szCs w:val="20"/>
                <w:lang w:val="en-AU"/>
              </w:rPr>
              <w:t xml:space="preserve">Since 1 July 2021, 300 people with disability were supported through revitalised BTW. </w:t>
            </w:r>
          </w:p>
          <w:p w14:paraId="2216BCA1" w14:textId="77777777" w:rsidR="00132DE2" w:rsidRPr="002E2BBF" w:rsidRDefault="00132DE2" w:rsidP="002E2BBF">
            <w:pPr>
              <w:spacing w:after="60" w:line="240" w:lineRule="auto"/>
              <w:rPr>
                <w:rFonts w:eastAsia="Times New Roman" w:cstheme="minorHAnsi"/>
                <w:sz w:val="20"/>
                <w:szCs w:val="20"/>
                <w:lang w:val="en-AU" w:eastAsia="en-AU"/>
              </w:rPr>
            </w:pP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5D4F268E"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40870D06" w14:textId="77777777" w:rsidR="00132DE2" w:rsidRPr="002E2BBF" w:rsidRDefault="00132DE2" w:rsidP="0061781A">
            <w:pPr>
              <w:numPr>
                <w:ilvl w:val="0"/>
                <w:numId w:val="66"/>
              </w:numPr>
              <w:spacing w:after="60" w:line="240" w:lineRule="auto"/>
              <w:ind w:left="129" w:hanging="142"/>
              <w:rPr>
                <w:rFonts w:eastAsia="Times New Roman" w:cstheme="minorHAnsi"/>
                <w:sz w:val="20"/>
                <w:szCs w:val="20"/>
                <w:lang w:val="en-AU" w:eastAsia="en-AU"/>
              </w:rPr>
            </w:pPr>
            <w:r w:rsidRPr="002E2BBF">
              <w:rPr>
                <w:rFonts w:cstheme="minorHAnsi"/>
                <w:sz w:val="20"/>
                <w:szCs w:val="20"/>
                <w:lang w:val="en-AU"/>
              </w:rPr>
              <w:t>From 3 December 2021 to 30 June 2022, 132 people with disability supported into jobs through BTW employer incentives (92 in regional Queensland). Initial information on 12 month program completion will be available in late 2022 – early 2023.</w:t>
            </w:r>
          </w:p>
        </w:tc>
      </w:tr>
      <w:tr w:rsidR="00132DE2" w:rsidRPr="002E2BBF" w14:paraId="0D73D0D3" w14:textId="77777777" w:rsidTr="00D87F93">
        <w:trPr>
          <w:trHeight w:val="56"/>
        </w:trPr>
        <w:tc>
          <w:tcPr>
            <w:tcW w:w="5000" w:type="pct"/>
            <w:gridSpan w:val="6"/>
            <w:tcBorders>
              <w:left w:val="single" w:sz="4" w:space="0" w:color="FFFFFF" w:themeColor="background1"/>
              <w:right w:val="single" w:sz="4" w:space="0" w:color="FFFFFF" w:themeColor="background1"/>
            </w:tcBorders>
            <w:shd w:val="clear" w:color="auto" w:fill="auto"/>
            <w:tcMar>
              <w:top w:w="115" w:type="dxa"/>
              <w:left w:w="115" w:type="dxa"/>
              <w:bottom w:w="115" w:type="dxa"/>
              <w:right w:w="115" w:type="dxa"/>
            </w:tcMar>
          </w:tcPr>
          <w:p w14:paraId="08826546" w14:textId="77777777" w:rsidR="00132DE2" w:rsidRPr="002E2BBF" w:rsidRDefault="00132DE2" w:rsidP="00284690">
            <w:pPr>
              <w:pStyle w:val="H4ComunityAttitudes"/>
              <w:pageBreakBefore/>
              <w:rPr>
                <w:rFonts w:eastAsia="Times New Roman"/>
                <w:color w:val="000000"/>
                <w:lang w:val="en-AU" w:eastAsia="en-AU"/>
              </w:rPr>
            </w:pPr>
            <w:r w:rsidRPr="002E2BBF">
              <w:rPr>
                <w:lang w:val="en-AU"/>
              </w:rPr>
              <w:lastRenderedPageBreak/>
              <w:t>Objective 2 – Key professional workforces are able to confidently and positively respond to people with disability.</w:t>
            </w:r>
          </w:p>
        </w:tc>
      </w:tr>
      <w:tr w:rsidR="008E2324" w:rsidRPr="002E2BBF" w14:paraId="02E053C8" w14:textId="77777777" w:rsidTr="00D87F93">
        <w:trPr>
          <w:trHeight w:val="56"/>
        </w:trPr>
        <w:tc>
          <w:tcPr>
            <w:tcW w:w="5000" w:type="pct"/>
            <w:gridSpan w:val="6"/>
            <w:tcBorders>
              <w:left w:val="single" w:sz="4" w:space="0" w:color="FFFFFF" w:themeColor="background1"/>
              <w:right w:val="single" w:sz="4" w:space="0" w:color="FFFFFF" w:themeColor="background1"/>
            </w:tcBorders>
            <w:shd w:val="clear" w:color="auto" w:fill="auto"/>
            <w:tcMar>
              <w:top w:w="115" w:type="dxa"/>
              <w:left w:w="115" w:type="dxa"/>
              <w:bottom w:w="115" w:type="dxa"/>
              <w:right w:w="115" w:type="dxa"/>
            </w:tcMar>
          </w:tcPr>
          <w:p w14:paraId="1EECF0D8" w14:textId="2186582A" w:rsidR="008E2324" w:rsidRPr="002E2BBF" w:rsidRDefault="008E2324" w:rsidP="002E2BBF">
            <w:pPr>
              <w:spacing w:after="60" w:line="240" w:lineRule="auto"/>
              <w:rPr>
                <w:rFonts w:cstheme="minorHAnsi"/>
                <w:b/>
                <w:sz w:val="20"/>
                <w:szCs w:val="20"/>
                <w:lang w:val="en-AU"/>
              </w:rPr>
            </w:pPr>
            <w:r w:rsidRPr="002E2BBF">
              <w:rPr>
                <w:rFonts w:cstheme="minorHAnsi"/>
                <w:b/>
                <w:sz w:val="20"/>
                <w:szCs w:val="20"/>
                <w:lang w:val="en-AU"/>
              </w:rPr>
              <w:t xml:space="preserve">Community Attitudes </w:t>
            </w:r>
            <w:r w:rsidR="004C5DA8">
              <w:rPr>
                <w:rFonts w:cstheme="minorHAnsi"/>
                <w:b/>
                <w:sz w:val="20"/>
                <w:szCs w:val="20"/>
                <w:lang w:val="en-AU"/>
              </w:rPr>
              <w:t>–</w:t>
            </w:r>
            <w:r w:rsidRPr="002E2BBF">
              <w:rPr>
                <w:rFonts w:cstheme="minorHAnsi"/>
                <w:b/>
                <w:sz w:val="20"/>
                <w:szCs w:val="20"/>
                <w:lang w:val="en-AU"/>
              </w:rPr>
              <w:t xml:space="preserve"> Queensland</w:t>
            </w:r>
          </w:p>
        </w:tc>
      </w:tr>
      <w:tr w:rsidR="00846759" w:rsidRPr="002E2BBF" w14:paraId="139E3127" w14:textId="77777777" w:rsidTr="00D87F93">
        <w:trPr>
          <w:trHeight w:val="1840"/>
        </w:trPr>
        <w:tc>
          <w:tcPr>
            <w:tcW w:w="225" w:type="pct"/>
            <w:tcBorders>
              <w:left w:val="single" w:sz="4" w:space="0" w:color="FFFFFF" w:themeColor="background1"/>
            </w:tcBorders>
            <w:shd w:val="clear" w:color="auto" w:fill="F5F6F5"/>
            <w:tcMar>
              <w:top w:w="115" w:type="dxa"/>
              <w:left w:w="115" w:type="dxa"/>
              <w:bottom w:w="115" w:type="dxa"/>
              <w:right w:w="115" w:type="dxa"/>
            </w:tcMar>
          </w:tcPr>
          <w:p w14:paraId="2F1EF071"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t>2.1</w:t>
            </w:r>
          </w:p>
        </w:tc>
        <w:tc>
          <w:tcPr>
            <w:tcW w:w="1140" w:type="pct"/>
            <w:shd w:val="clear" w:color="auto" w:fill="F5F6F5"/>
            <w:tcMar>
              <w:top w:w="115" w:type="dxa"/>
              <w:left w:w="115" w:type="dxa"/>
              <w:bottom w:w="115" w:type="dxa"/>
              <w:right w:w="115" w:type="dxa"/>
            </w:tcMar>
          </w:tcPr>
          <w:p w14:paraId="50FAE4F5" w14:textId="77777777" w:rsidR="00132DE2" w:rsidRPr="002E2BBF" w:rsidRDefault="00132DE2" w:rsidP="002E2BBF">
            <w:pPr>
              <w:spacing w:after="60" w:line="240" w:lineRule="auto"/>
              <w:rPr>
                <w:rFonts w:cstheme="minorHAnsi"/>
                <w:sz w:val="20"/>
                <w:szCs w:val="20"/>
                <w:lang w:val="en-AU"/>
              </w:rPr>
            </w:pPr>
            <w:r w:rsidRPr="002E2BBF">
              <w:rPr>
                <w:rFonts w:cstheme="minorHAnsi"/>
                <w:sz w:val="20"/>
                <w:szCs w:val="20"/>
                <w:lang w:val="en-AU"/>
              </w:rPr>
              <w:t>Collaborate with NDIA Community Engagement and specialist staff to provide routine information sessions and disability-related professional development to child protection frontline workers</w:t>
            </w:r>
          </w:p>
          <w:p w14:paraId="442E76E7" w14:textId="77777777" w:rsidR="00132DE2" w:rsidRPr="002E2BBF" w:rsidRDefault="00132DE2" w:rsidP="002E2BBF">
            <w:pPr>
              <w:spacing w:after="60" w:line="240" w:lineRule="auto"/>
              <w:rPr>
                <w:rFonts w:eastAsia="Times New Roman" w:cstheme="minorHAnsi"/>
                <w:color w:val="000000"/>
                <w:sz w:val="20"/>
                <w:szCs w:val="20"/>
                <w:lang w:val="en-AU" w:eastAsia="en-AU"/>
              </w:rPr>
            </w:pPr>
          </w:p>
          <w:p w14:paraId="459444F9" w14:textId="77777777" w:rsidR="00132DE2" w:rsidRPr="002E2BBF" w:rsidRDefault="00132DE2" w:rsidP="002E2BBF">
            <w:pPr>
              <w:spacing w:after="60" w:line="240" w:lineRule="auto"/>
              <w:rPr>
                <w:rFonts w:eastAsia="Times New Roman" w:cstheme="minorHAnsi"/>
                <w:color w:val="000000"/>
                <w:sz w:val="20"/>
                <w:szCs w:val="20"/>
                <w:lang w:val="en-AU" w:eastAsia="en-AU"/>
              </w:rPr>
            </w:pPr>
            <w:r w:rsidRPr="002E2BBF">
              <w:rPr>
                <w:rFonts w:cstheme="minorHAnsi"/>
                <w:bCs/>
                <w:i/>
                <w:sz w:val="20"/>
                <w:szCs w:val="20"/>
                <w:lang w:val="en-AU"/>
              </w:rPr>
              <w:t>Linked to Community Attitudes Policy Priority 2:</w:t>
            </w:r>
            <w:r w:rsidRPr="00D478A6">
              <w:rPr>
                <w:rFonts w:cstheme="minorHAnsi"/>
                <w:bCs/>
                <w:i/>
                <w:sz w:val="20"/>
                <w:szCs w:val="20"/>
                <w:lang w:val="en-AU"/>
              </w:rPr>
              <w:t xml:space="preserve"> Key professional workforces are able to confidently and positively respond to people with disability</w:t>
            </w:r>
          </w:p>
        </w:tc>
        <w:tc>
          <w:tcPr>
            <w:tcW w:w="495" w:type="pct"/>
            <w:shd w:val="clear" w:color="auto" w:fill="F5F6F5"/>
            <w:tcMar>
              <w:top w:w="115" w:type="dxa"/>
              <w:left w:w="115" w:type="dxa"/>
              <w:bottom w:w="115" w:type="dxa"/>
              <w:right w:w="115" w:type="dxa"/>
            </w:tcMar>
          </w:tcPr>
          <w:p w14:paraId="6426E21E" w14:textId="77777777" w:rsidR="00132DE2" w:rsidRPr="002E2BBF" w:rsidRDefault="00132DE2" w:rsidP="002E2BBF">
            <w:pPr>
              <w:spacing w:after="60" w:line="240" w:lineRule="auto"/>
              <w:rPr>
                <w:rFonts w:eastAsia="Times New Roman" w:cstheme="minorHAnsi"/>
                <w:b/>
                <w:color w:val="000000"/>
                <w:sz w:val="20"/>
                <w:szCs w:val="20"/>
                <w:lang w:val="en-AU" w:eastAsia="en-AU"/>
              </w:rPr>
            </w:pPr>
            <w:r w:rsidRPr="002E2BBF">
              <w:rPr>
                <w:rFonts w:cstheme="minorHAnsi"/>
                <w:b/>
                <w:sz w:val="20"/>
                <w:szCs w:val="20"/>
                <w:lang w:val="en-AU"/>
              </w:rPr>
              <w:t>June 2023</w:t>
            </w:r>
          </w:p>
        </w:tc>
        <w:tc>
          <w:tcPr>
            <w:tcW w:w="860" w:type="pct"/>
            <w:shd w:val="clear" w:color="auto" w:fill="F5F6F5"/>
            <w:tcMar>
              <w:top w:w="115" w:type="dxa"/>
              <w:left w:w="115" w:type="dxa"/>
              <w:bottom w:w="115" w:type="dxa"/>
              <w:right w:w="115" w:type="dxa"/>
            </w:tcMar>
          </w:tcPr>
          <w:p w14:paraId="42BD74B0" w14:textId="77777777" w:rsidR="00132DE2" w:rsidRPr="002E2BBF" w:rsidRDefault="00132DE2" w:rsidP="002E2BBF">
            <w:pPr>
              <w:numPr>
                <w:ilvl w:val="0"/>
                <w:numId w:val="2"/>
              </w:numPr>
              <w:spacing w:after="60" w:line="240" w:lineRule="auto"/>
              <w:ind w:left="107" w:hanging="131"/>
              <w:rPr>
                <w:rFonts w:eastAsia="Times New Roman" w:cstheme="minorHAnsi"/>
                <w:color w:val="000000"/>
                <w:sz w:val="20"/>
                <w:szCs w:val="20"/>
                <w:lang w:val="en-AU" w:eastAsia="en-AU"/>
              </w:rPr>
            </w:pPr>
            <w:r w:rsidRPr="002E2BBF">
              <w:rPr>
                <w:rFonts w:cstheme="minorHAnsi"/>
                <w:sz w:val="20"/>
                <w:szCs w:val="20"/>
                <w:lang w:val="en-AU"/>
              </w:rPr>
              <w:t>Percentage of frontline workforce participating in information sessions and disability-related professional development.</w:t>
            </w:r>
          </w:p>
        </w:tc>
        <w:tc>
          <w:tcPr>
            <w:tcW w:w="1140" w:type="pct"/>
            <w:shd w:val="clear" w:color="auto" w:fill="F5F6F5"/>
            <w:tcMar>
              <w:top w:w="115" w:type="dxa"/>
              <w:left w:w="115" w:type="dxa"/>
              <w:bottom w:w="115" w:type="dxa"/>
              <w:right w:w="115" w:type="dxa"/>
            </w:tcMar>
          </w:tcPr>
          <w:p w14:paraId="79324AF7"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 xml:space="preserve">Completed </w:t>
            </w:r>
          </w:p>
          <w:p w14:paraId="1972ED6E" w14:textId="77777777" w:rsidR="00132DE2" w:rsidRPr="002E2BBF" w:rsidRDefault="00132DE2" w:rsidP="0061781A">
            <w:pPr>
              <w:numPr>
                <w:ilvl w:val="0"/>
                <w:numId w:val="17"/>
              </w:numPr>
              <w:spacing w:after="60" w:line="240" w:lineRule="auto"/>
              <w:ind w:left="324"/>
              <w:rPr>
                <w:rFonts w:cstheme="minorHAnsi"/>
                <w:sz w:val="20"/>
                <w:szCs w:val="20"/>
                <w:lang w:val="en-AU"/>
              </w:rPr>
            </w:pPr>
            <w:r w:rsidRPr="002E2BBF">
              <w:rPr>
                <w:rFonts w:cstheme="minorHAnsi"/>
                <w:sz w:val="20"/>
                <w:szCs w:val="20"/>
                <w:lang w:val="en-AU"/>
              </w:rPr>
              <w:t>19 training/information sessions on NDIS delivered to 199 Child Safety staff (including frontline and non-frontline).</w:t>
            </w:r>
          </w:p>
          <w:p w14:paraId="690B46A3" w14:textId="77777777" w:rsidR="00132DE2" w:rsidRPr="002E2BBF" w:rsidRDefault="00132DE2" w:rsidP="0061781A">
            <w:pPr>
              <w:numPr>
                <w:ilvl w:val="0"/>
                <w:numId w:val="17"/>
              </w:numPr>
              <w:spacing w:after="60" w:line="240" w:lineRule="auto"/>
              <w:ind w:left="324"/>
              <w:rPr>
                <w:rFonts w:cstheme="minorHAnsi"/>
                <w:sz w:val="20"/>
                <w:szCs w:val="20"/>
                <w:lang w:val="en-AU"/>
              </w:rPr>
            </w:pPr>
            <w:r w:rsidRPr="002E2BBF">
              <w:rPr>
                <w:rFonts w:cstheme="minorHAnsi"/>
                <w:sz w:val="20"/>
                <w:szCs w:val="20"/>
                <w:lang w:val="en-AU"/>
              </w:rPr>
              <w:t>These sessions will continue are considered business as usual.</w:t>
            </w:r>
          </w:p>
          <w:p w14:paraId="70A1C576" w14:textId="77777777" w:rsidR="00132DE2" w:rsidRPr="002E2BBF" w:rsidRDefault="00132DE2" w:rsidP="002E2BBF">
            <w:pPr>
              <w:spacing w:after="60" w:line="240" w:lineRule="auto"/>
              <w:rPr>
                <w:rFonts w:eastAsia="Times New Roman" w:cstheme="minorHAnsi"/>
                <w:color w:val="000000"/>
                <w:sz w:val="20"/>
                <w:szCs w:val="20"/>
                <w:lang w:val="en-AU" w:eastAsia="en-AU"/>
              </w:rPr>
            </w:pP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09212F70"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5925A0FF" w14:textId="77777777" w:rsidR="00132DE2" w:rsidRPr="002E2BBF" w:rsidRDefault="00132DE2" w:rsidP="0061781A">
            <w:pPr>
              <w:numPr>
                <w:ilvl w:val="0"/>
                <w:numId w:val="66"/>
              </w:numPr>
              <w:spacing w:after="60" w:line="240" w:lineRule="auto"/>
              <w:ind w:left="129" w:hanging="129"/>
              <w:rPr>
                <w:rFonts w:eastAsia="Times New Roman" w:cstheme="minorHAnsi"/>
                <w:color w:val="000000"/>
                <w:sz w:val="20"/>
                <w:szCs w:val="20"/>
                <w:lang w:val="en-AU" w:eastAsia="en-AU"/>
              </w:rPr>
            </w:pPr>
            <w:r w:rsidRPr="002E2BBF">
              <w:rPr>
                <w:rFonts w:cstheme="minorHAnsi"/>
                <w:sz w:val="20"/>
                <w:szCs w:val="20"/>
                <w:lang w:val="en-AU"/>
              </w:rPr>
              <w:t>In the 12 months to 30 June 2022, 392 Child Safety staff (frontline and non-frontline) have completed internal and NDIA delivered disability related training, including supporting children and young people with disability, understanding the NDIS, and working with parents with intellectual disability and/or mental illness.</w:t>
            </w:r>
          </w:p>
        </w:tc>
      </w:tr>
      <w:tr w:rsidR="00846759" w:rsidRPr="002E2BBF" w14:paraId="2DAB0C1C" w14:textId="77777777" w:rsidTr="00D87F93">
        <w:trPr>
          <w:trHeight w:val="60"/>
        </w:trPr>
        <w:tc>
          <w:tcPr>
            <w:tcW w:w="225" w:type="pct"/>
            <w:tcBorders>
              <w:left w:val="single" w:sz="4" w:space="0" w:color="FFFFFF" w:themeColor="background1"/>
            </w:tcBorders>
            <w:shd w:val="clear" w:color="auto" w:fill="F5F6F5"/>
            <w:tcMar>
              <w:top w:w="115" w:type="dxa"/>
              <w:left w:w="115" w:type="dxa"/>
              <w:bottom w:w="115" w:type="dxa"/>
              <w:right w:w="115" w:type="dxa"/>
            </w:tcMar>
          </w:tcPr>
          <w:p w14:paraId="36D068D4"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t>2.2</w:t>
            </w:r>
          </w:p>
        </w:tc>
        <w:tc>
          <w:tcPr>
            <w:tcW w:w="1140" w:type="pct"/>
            <w:shd w:val="clear" w:color="auto" w:fill="F5F6F5"/>
            <w:tcMar>
              <w:top w:w="115" w:type="dxa"/>
              <w:left w:w="115" w:type="dxa"/>
              <w:bottom w:w="115" w:type="dxa"/>
              <w:right w:w="115" w:type="dxa"/>
            </w:tcMar>
          </w:tcPr>
          <w:p w14:paraId="745267AD" w14:textId="77777777" w:rsidR="00132DE2" w:rsidRPr="002E2BBF" w:rsidRDefault="00132DE2" w:rsidP="002E2BBF">
            <w:pPr>
              <w:spacing w:after="60" w:line="240" w:lineRule="auto"/>
              <w:rPr>
                <w:rFonts w:cstheme="minorHAnsi"/>
                <w:sz w:val="20"/>
                <w:szCs w:val="20"/>
                <w:lang w:val="en-AU"/>
              </w:rPr>
            </w:pPr>
            <w:bookmarkStart w:id="35" w:name="_Hlk142058713"/>
            <w:r w:rsidRPr="002E2BBF">
              <w:rPr>
                <w:rFonts w:cstheme="minorHAnsi"/>
                <w:sz w:val="20"/>
                <w:szCs w:val="20"/>
                <w:lang w:val="en-AU"/>
              </w:rPr>
              <w:t>Continue to engage in educational and awareness raising communications campaign providing information about disability in a variety of service contexts, including youth justice and child safety.</w:t>
            </w:r>
          </w:p>
          <w:p w14:paraId="18604FD0" w14:textId="77777777" w:rsidR="00132DE2" w:rsidRPr="002E2BBF" w:rsidRDefault="00132DE2" w:rsidP="002E2BBF">
            <w:pPr>
              <w:spacing w:after="60" w:line="240" w:lineRule="auto"/>
              <w:rPr>
                <w:rFonts w:cstheme="minorHAnsi"/>
                <w:sz w:val="20"/>
                <w:szCs w:val="20"/>
                <w:lang w:val="en-AU"/>
              </w:rPr>
            </w:pPr>
          </w:p>
          <w:bookmarkEnd w:id="35"/>
          <w:p w14:paraId="41E28AB2" w14:textId="77777777" w:rsidR="00132DE2" w:rsidRPr="002E2BBF" w:rsidRDefault="00132DE2" w:rsidP="002E2BBF">
            <w:pPr>
              <w:spacing w:after="60" w:line="240" w:lineRule="auto"/>
              <w:rPr>
                <w:rFonts w:cstheme="minorHAnsi"/>
                <w:sz w:val="20"/>
                <w:szCs w:val="20"/>
                <w:lang w:val="en-AU"/>
              </w:rPr>
            </w:pPr>
            <w:r w:rsidRPr="002E2BBF">
              <w:rPr>
                <w:rFonts w:cstheme="minorHAnsi"/>
                <w:bCs/>
                <w:i/>
                <w:sz w:val="20"/>
                <w:szCs w:val="20"/>
                <w:lang w:val="en-AU"/>
              </w:rPr>
              <w:t>Linked to Community Attitudes Policy Priority 4:</w:t>
            </w:r>
            <w:r w:rsidRPr="00D478A6">
              <w:rPr>
                <w:rFonts w:cstheme="minorHAnsi"/>
                <w:bCs/>
                <w:i/>
                <w:sz w:val="20"/>
                <w:szCs w:val="20"/>
                <w:lang w:val="en-AU"/>
              </w:rPr>
              <w:t xml:space="preserve"> Improving community attitudes to positively impact on Policy Priorities under the Strategy</w:t>
            </w:r>
          </w:p>
        </w:tc>
        <w:tc>
          <w:tcPr>
            <w:tcW w:w="495" w:type="pct"/>
            <w:shd w:val="clear" w:color="auto" w:fill="F5F6F5"/>
            <w:tcMar>
              <w:top w:w="115" w:type="dxa"/>
              <w:left w:w="115" w:type="dxa"/>
              <w:bottom w:w="115" w:type="dxa"/>
              <w:right w:w="115" w:type="dxa"/>
            </w:tcMar>
          </w:tcPr>
          <w:p w14:paraId="2AEFA7FB"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June 2023</w:t>
            </w:r>
          </w:p>
        </w:tc>
        <w:tc>
          <w:tcPr>
            <w:tcW w:w="860" w:type="pct"/>
            <w:shd w:val="clear" w:color="auto" w:fill="F5F6F5"/>
            <w:tcMar>
              <w:top w:w="115" w:type="dxa"/>
              <w:left w:w="115" w:type="dxa"/>
              <w:bottom w:w="115" w:type="dxa"/>
              <w:right w:w="115" w:type="dxa"/>
            </w:tcMar>
          </w:tcPr>
          <w:p w14:paraId="470C0F71"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Number of campaigns undertaken.</w:t>
            </w:r>
          </w:p>
          <w:p w14:paraId="34B931ED" w14:textId="77777777" w:rsidR="00132DE2" w:rsidRPr="002E2BBF" w:rsidRDefault="00132DE2" w:rsidP="002E2BBF">
            <w:pPr>
              <w:numPr>
                <w:ilvl w:val="0"/>
                <w:numId w:val="2"/>
              </w:numPr>
              <w:spacing w:after="60" w:line="240" w:lineRule="auto"/>
              <w:ind w:left="107" w:hanging="131"/>
              <w:rPr>
                <w:rFonts w:cstheme="minorHAnsi"/>
                <w:sz w:val="20"/>
                <w:szCs w:val="20"/>
                <w:lang w:val="en-AU"/>
              </w:rPr>
            </w:pPr>
            <w:bookmarkStart w:id="36" w:name="_Hlk142058579"/>
            <w:r w:rsidRPr="002E2BBF">
              <w:rPr>
                <w:rFonts w:cstheme="minorHAnsi"/>
                <w:sz w:val="20"/>
                <w:szCs w:val="20"/>
                <w:lang w:val="en-AU"/>
              </w:rPr>
              <w:t>Percentage of frontline workforce participating in educational and awareness campaigns and presentations</w:t>
            </w:r>
            <w:bookmarkEnd w:id="36"/>
            <w:r w:rsidRPr="002E2BBF">
              <w:rPr>
                <w:rFonts w:cstheme="minorHAnsi"/>
                <w:sz w:val="20"/>
                <w:szCs w:val="20"/>
                <w:lang w:val="en-AU"/>
              </w:rPr>
              <w:t>.</w:t>
            </w:r>
          </w:p>
        </w:tc>
        <w:tc>
          <w:tcPr>
            <w:tcW w:w="1140" w:type="pct"/>
            <w:shd w:val="clear" w:color="auto" w:fill="F5F6F5"/>
            <w:tcMar>
              <w:top w:w="115" w:type="dxa"/>
              <w:left w:w="115" w:type="dxa"/>
              <w:bottom w:w="115" w:type="dxa"/>
              <w:right w:w="115" w:type="dxa"/>
            </w:tcMar>
          </w:tcPr>
          <w:p w14:paraId="3FBD1CB3" w14:textId="77777777" w:rsidR="00132DE2" w:rsidRPr="002E2BBF" w:rsidRDefault="00132DE2" w:rsidP="002E2BBF">
            <w:pPr>
              <w:spacing w:after="60" w:line="240" w:lineRule="auto"/>
              <w:rPr>
                <w:rFonts w:cstheme="minorHAnsi"/>
                <w:b/>
                <w:color w:val="000000"/>
                <w:sz w:val="20"/>
                <w:szCs w:val="20"/>
                <w:lang w:val="en-AU"/>
              </w:rPr>
            </w:pPr>
            <w:r w:rsidRPr="002E2BBF">
              <w:rPr>
                <w:rFonts w:cstheme="minorHAnsi"/>
                <w:b/>
                <w:color w:val="000000"/>
                <w:sz w:val="20"/>
                <w:szCs w:val="20"/>
                <w:lang w:val="en-AU"/>
              </w:rPr>
              <w:t>Completed</w:t>
            </w:r>
          </w:p>
          <w:p w14:paraId="5502E36E" w14:textId="77777777" w:rsidR="00132DE2" w:rsidRPr="002E2BBF" w:rsidRDefault="00132DE2" w:rsidP="0061781A">
            <w:pPr>
              <w:numPr>
                <w:ilvl w:val="0"/>
                <w:numId w:val="66"/>
              </w:numPr>
              <w:spacing w:after="60" w:line="240" w:lineRule="auto"/>
              <w:ind w:left="317" w:hanging="317"/>
              <w:rPr>
                <w:rFonts w:cstheme="minorHAnsi"/>
                <w:color w:val="000000"/>
                <w:sz w:val="20"/>
                <w:szCs w:val="20"/>
                <w:lang w:val="en-AU"/>
              </w:rPr>
            </w:pPr>
            <w:r w:rsidRPr="002E2BBF">
              <w:rPr>
                <w:rFonts w:cstheme="minorHAnsi"/>
                <w:color w:val="000000"/>
                <w:sz w:val="20"/>
                <w:szCs w:val="20"/>
                <w:lang w:val="en-AU"/>
              </w:rPr>
              <w:t xml:space="preserve">Queensland continues to raise awareness and provide targeted training opportunities for both Youth Justice and Child Safety staff, through lunchbox sessions, regular telelinks, and targeted training delivered by the NDIA.  </w:t>
            </w:r>
          </w:p>
          <w:p w14:paraId="6ADBDC15" w14:textId="77777777" w:rsidR="00132DE2" w:rsidRPr="002E2BBF" w:rsidRDefault="00132DE2" w:rsidP="0061781A">
            <w:pPr>
              <w:numPr>
                <w:ilvl w:val="0"/>
                <w:numId w:val="66"/>
              </w:numPr>
              <w:spacing w:after="60" w:line="240" w:lineRule="auto"/>
              <w:ind w:left="317" w:hanging="317"/>
              <w:rPr>
                <w:rFonts w:cstheme="minorHAnsi"/>
                <w:color w:val="000000"/>
                <w:sz w:val="20"/>
                <w:szCs w:val="20"/>
                <w:lang w:val="en-AU"/>
              </w:rPr>
            </w:pPr>
            <w:r w:rsidRPr="002E2BBF">
              <w:rPr>
                <w:rFonts w:cstheme="minorHAnsi"/>
                <w:color w:val="000000"/>
                <w:sz w:val="20"/>
                <w:szCs w:val="20"/>
                <w:lang w:val="en-AU"/>
              </w:rPr>
              <w:t xml:space="preserve">Sessions on recognising disabilities in young people have been undertaken by approximately 200 Youth Justice staff (15%); eLearning modules regarding the following topics were undertaken by Youth Justice staff: Intellectual </w:t>
            </w:r>
            <w:r w:rsidRPr="002E2BBF">
              <w:rPr>
                <w:rFonts w:cstheme="minorHAnsi"/>
                <w:color w:val="000000"/>
                <w:sz w:val="20"/>
                <w:szCs w:val="20"/>
                <w:lang w:val="en-AU"/>
              </w:rPr>
              <w:lastRenderedPageBreak/>
              <w:t xml:space="preserve">Disability completed by 145 staff (9%); Disabilities and Communication 74 (5%); Neurodisabilities 80 (5%) staff. </w:t>
            </w:r>
          </w:p>
          <w:p w14:paraId="0F970BC4" w14:textId="77777777" w:rsidR="00132DE2" w:rsidRPr="002E2BBF" w:rsidRDefault="00132DE2" w:rsidP="0061781A">
            <w:pPr>
              <w:numPr>
                <w:ilvl w:val="0"/>
                <w:numId w:val="66"/>
              </w:numPr>
              <w:spacing w:after="60" w:line="240" w:lineRule="auto"/>
              <w:ind w:left="317" w:hanging="317"/>
              <w:rPr>
                <w:rFonts w:cstheme="minorHAnsi"/>
                <w:color w:val="000000"/>
                <w:sz w:val="20"/>
                <w:szCs w:val="20"/>
                <w:lang w:val="en-AU"/>
              </w:rPr>
            </w:pPr>
            <w:r w:rsidRPr="002E2BBF">
              <w:rPr>
                <w:rFonts w:cstheme="minorHAnsi"/>
                <w:color w:val="000000"/>
                <w:sz w:val="20"/>
                <w:szCs w:val="20"/>
                <w:lang w:val="en-AU"/>
              </w:rPr>
              <w:t>Face-to-face training about young people with neurodevelopmental disabilities was attended by 87 frontline staff (5%) and 63 (estimated 5%) non-government organisation staff.</w:t>
            </w: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30AB14AD"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lastRenderedPageBreak/>
              <w:t>On track</w:t>
            </w:r>
          </w:p>
          <w:p w14:paraId="2E450CB6" w14:textId="77777777" w:rsidR="00132DE2" w:rsidRPr="002E2BBF" w:rsidRDefault="00132DE2" w:rsidP="0061781A">
            <w:pPr>
              <w:widowControl w:val="0"/>
              <w:numPr>
                <w:ilvl w:val="0"/>
                <w:numId w:val="66"/>
              </w:numPr>
              <w:suppressAutoHyphens/>
              <w:autoSpaceDE w:val="0"/>
              <w:autoSpaceDN w:val="0"/>
              <w:adjustRightInd w:val="0"/>
              <w:spacing w:after="60" w:line="240" w:lineRule="auto"/>
              <w:ind w:left="271" w:hanging="284"/>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Sessions on recognising disabilities in young people have been undertaken by approximately 200 Youth Justice staff (15%); eLearning module regarding Intellectual Disability completed by 111 staff (7%); training about young people with neurodevelopmental disabilities attended by 87 frontline staff (5%) and 63 non-government organisation staff.</w:t>
            </w:r>
          </w:p>
          <w:p w14:paraId="2A05701F" w14:textId="77777777" w:rsidR="00132DE2" w:rsidRPr="002E2BBF" w:rsidRDefault="00132DE2" w:rsidP="0061781A">
            <w:pPr>
              <w:widowControl w:val="0"/>
              <w:numPr>
                <w:ilvl w:val="0"/>
                <w:numId w:val="66"/>
              </w:numPr>
              <w:suppressAutoHyphens/>
              <w:autoSpaceDE w:val="0"/>
              <w:autoSpaceDN w:val="0"/>
              <w:adjustRightInd w:val="0"/>
              <w:spacing w:after="60" w:line="240" w:lineRule="auto"/>
              <w:ind w:left="271" w:hanging="284"/>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 xml:space="preserve">Ongoing activities such as training, regular telelinks, web content and events continue to be undertaken with Child Safety </w:t>
            </w:r>
            <w:r w:rsidRPr="002E2BBF">
              <w:rPr>
                <w:rFonts w:eastAsiaTheme="minorEastAsia" w:cstheme="minorHAnsi"/>
                <w:bCs/>
                <w:color w:val="000000"/>
                <w:sz w:val="20"/>
                <w:szCs w:val="20"/>
                <w:lang w:val="en-US" w:eastAsia="en-IN"/>
              </w:rPr>
              <w:lastRenderedPageBreak/>
              <w:t>staff to raise awareness.</w:t>
            </w:r>
          </w:p>
        </w:tc>
      </w:tr>
      <w:tr w:rsidR="00846759" w:rsidRPr="002E2BBF" w14:paraId="20E428EC" w14:textId="77777777" w:rsidTr="00D87F93">
        <w:trPr>
          <w:trHeight w:val="56"/>
        </w:trPr>
        <w:tc>
          <w:tcPr>
            <w:tcW w:w="225" w:type="pct"/>
            <w:tcBorders>
              <w:left w:val="single" w:sz="4" w:space="0" w:color="FFFFFF" w:themeColor="background1"/>
            </w:tcBorders>
            <w:shd w:val="clear" w:color="auto" w:fill="F5F6F5"/>
            <w:tcMar>
              <w:top w:w="115" w:type="dxa"/>
              <w:left w:w="115" w:type="dxa"/>
              <w:bottom w:w="115" w:type="dxa"/>
              <w:right w:w="115" w:type="dxa"/>
            </w:tcMar>
          </w:tcPr>
          <w:p w14:paraId="15FC6684"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lastRenderedPageBreak/>
              <w:t>2.3</w:t>
            </w:r>
          </w:p>
        </w:tc>
        <w:tc>
          <w:tcPr>
            <w:tcW w:w="1140" w:type="pct"/>
            <w:shd w:val="clear" w:color="auto" w:fill="F5F6F5"/>
            <w:tcMar>
              <w:top w:w="115" w:type="dxa"/>
              <w:left w:w="115" w:type="dxa"/>
              <w:bottom w:w="115" w:type="dxa"/>
              <w:right w:w="115" w:type="dxa"/>
            </w:tcMar>
          </w:tcPr>
          <w:p w14:paraId="0EF58F5A" w14:textId="77777777" w:rsidR="00132DE2" w:rsidRPr="002E2BBF" w:rsidRDefault="00132DE2" w:rsidP="002E2BBF">
            <w:pPr>
              <w:spacing w:after="60" w:line="240" w:lineRule="auto"/>
              <w:rPr>
                <w:rFonts w:cstheme="minorHAnsi"/>
                <w:sz w:val="20"/>
                <w:szCs w:val="20"/>
                <w:lang w:val="en-AU"/>
              </w:rPr>
            </w:pPr>
            <w:r w:rsidRPr="002E2BBF">
              <w:rPr>
                <w:rFonts w:cstheme="minorHAnsi"/>
                <w:sz w:val="20"/>
                <w:szCs w:val="20"/>
                <w:lang w:val="en-AU"/>
              </w:rPr>
              <w:t>Review and update training packages for Custodial and Community Corrections staff to enhance staff awareness on the complex needs and vulnerabilities of people with disability.</w:t>
            </w:r>
          </w:p>
          <w:p w14:paraId="7D89286A" w14:textId="77777777" w:rsidR="00132DE2" w:rsidRPr="002E2BBF" w:rsidRDefault="00132DE2" w:rsidP="002E2BBF">
            <w:pPr>
              <w:spacing w:after="60" w:line="240" w:lineRule="auto"/>
              <w:rPr>
                <w:rFonts w:cstheme="minorHAnsi"/>
                <w:sz w:val="20"/>
                <w:szCs w:val="20"/>
                <w:lang w:val="en-AU"/>
              </w:rPr>
            </w:pPr>
          </w:p>
          <w:p w14:paraId="11E0579B" w14:textId="77777777" w:rsidR="00132DE2" w:rsidRPr="002E2BBF" w:rsidRDefault="00132DE2" w:rsidP="002E2BBF">
            <w:pPr>
              <w:spacing w:after="60" w:line="240" w:lineRule="auto"/>
              <w:rPr>
                <w:rFonts w:cstheme="minorHAnsi"/>
                <w:b/>
                <w:bCs/>
                <w:sz w:val="20"/>
                <w:szCs w:val="20"/>
                <w:lang w:val="en-AU"/>
              </w:rPr>
            </w:pPr>
          </w:p>
          <w:p w14:paraId="668D9AC4" w14:textId="77777777" w:rsidR="00132DE2" w:rsidRPr="002E2BBF" w:rsidRDefault="00132DE2" w:rsidP="002E2BBF">
            <w:pPr>
              <w:pBdr>
                <w:between w:val="dotted" w:sz="4" w:space="1" w:color="5F497A" w:themeColor="accent4" w:themeShade="BF"/>
              </w:pBdr>
              <w:spacing w:after="60" w:line="240" w:lineRule="auto"/>
              <w:rPr>
                <w:rFonts w:cstheme="minorHAnsi"/>
                <w:sz w:val="20"/>
                <w:szCs w:val="20"/>
                <w:lang w:val="en-AU"/>
              </w:rPr>
            </w:pPr>
            <w:r w:rsidRPr="002E2BBF">
              <w:rPr>
                <w:rFonts w:cstheme="minorHAnsi"/>
                <w:bCs/>
                <w:i/>
                <w:sz w:val="20"/>
                <w:szCs w:val="20"/>
                <w:lang w:val="en-AU"/>
              </w:rPr>
              <w:t>Linked to Community Attitudes Policy Priority 2:</w:t>
            </w:r>
            <w:r w:rsidRPr="002E2BBF">
              <w:rPr>
                <w:rFonts w:cstheme="minorHAnsi"/>
                <w:i/>
                <w:sz w:val="20"/>
                <w:szCs w:val="20"/>
                <w:lang w:val="en-AU"/>
              </w:rPr>
              <w:t xml:space="preserve"> Key professional workforces are able to confidently and positively respond to people with disability</w:t>
            </w:r>
          </w:p>
        </w:tc>
        <w:tc>
          <w:tcPr>
            <w:tcW w:w="495" w:type="pct"/>
            <w:shd w:val="clear" w:color="auto" w:fill="F5F6F5"/>
            <w:tcMar>
              <w:top w:w="115" w:type="dxa"/>
              <w:left w:w="115" w:type="dxa"/>
              <w:bottom w:w="115" w:type="dxa"/>
              <w:right w:w="115" w:type="dxa"/>
            </w:tcMar>
          </w:tcPr>
          <w:p w14:paraId="617739A7"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30 June 2023</w:t>
            </w:r>
          </w:p>
        </w:tc>
        <w:tc>
          <w:tcPr>
            <w:tcW w:w="860" w:type="pct"/>
            <w:shd w:val="clear" w:color="auto" w:fill="F5F6F5"/>
            <w:tcMar>
              <w:top w:w="115" w:type="dxa"/>
              <w:left w:w="115" w:type="dxa"/>
              <w:bottom w:w="115" w:type="dxa"/>
              <w:right w:w="115" w:type="dxa"/>
            </w:tcMar>
          </w:tcPr>
          <w:p w14:paraId="35EB9D73"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Training is reviewed and updated.</w:t>
            </w:r>
          </w:p>
          <w:p w14:paraId="2B042031" w14:textId="77777777" w:rsidR="00132DE2" w:rsidRPr="002E2BBF" w:rsidRDefault="00132DE2" w:rsidP="002E2BBF">
            <w:pPr>
              <w:numPr>
                <w:ilvl w:val="0"/>
                <w:numId w:val="2"/>
              </w:numPr>
              <w:spacing w:after="60" w:line="240" w:lineRule="auto"/>
              <w:ind w:left="107" w:hanging="131"/>
              <w:rPr>
                <w:rFonts w:cstheme="minorHAnsi"/>
                <w:sz w:val="20"/>
                <w:szCs w:val="20"/>
                <w:lang w:val="en-AU"/>
              </w:rPr>
            </w:pPr>
            <w:r w:rsidRPr="002E2BBF">
              <w:rPr>
                <w:rFonts w:cstheme="minorHAnsi"/>
                <w:sz w:val="20"/>
                <w:szCs w:val="20"/>
                <w:lang w:val="en-AU"/>
              </w:rPr>
              <w:t>Training is promoted across Custodial and Community Corrections staff.</w:t>
            </w:r>
          </w:p>
        </w:tc>
        <w:tc>
          <w:tcPr>
            <w:tcW w:w="1140" w:type="pct"/>
            <w:shd w:val="clear" w:color="auto" w:fill="F5F6F5"/>
            <w:tcMar>
              <w:top w:w="115" w:type="dxa"/>
              <w:left w:w="115" w:type="dxa"/>
              <w:bottom w:w="115" w:type="dxa"/>
              <w:right w:w="115" w:type="dxa"/>
            </w:tcMar>
          </w:tcPr>
          <w:p w14:paraId="5853C25A"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Completed</w:t>
            </w:r>
          </w:p>
          <w:p w14:paraId="2053ECA2" w14:textId="77777777" w:rsidR="00132DE2" w:rsidRPr="002E2BBF" w:rsidRDefault="00132DE2" w:rsidP="0061781A">
            <w:pPr>
              <w:numPr>
                <w:ilvl w:val="0"/>
                <w:numId w:val="132"/>
              </w:numPr>
              <w:spacing w:after="60" w:line="240" w:lineRule="auto"/>
              <w:ind w:left="317" w:hanging="317"/>
              <w:rPr>
                <w:rFonts w:cstheme="minorHAnsi"/>
                <w:sz w:val="20"/>
                <w:szCs w:val="20"/>
                <w:lang w:val="en-AU"/>
              </w:rPr>
            </w:pPr>
            <w:r w:rsidRPr="002E2BBF">
              <w:rPr>
                <w:rFonts w:cstheme="minorHAnsi"/>
                <w:sz w:val="20"/>
                <w:szCs w:val="20"/>
                <w:lang w:val="en-AU"/>
              </w:rPr>
              <w:t xml:space="preserve">Queensland Corrective Services has incorporated an online module called Diversity Awareness: Disability, into the Custodial Recruit training program, and Community Corrections upfront training. </w:t>
            </w:r>
          </w:p>
          <w:p w14:paraId="4EA9D8F2" w14:textId="77777777" w:rsidR="00132DE2" w:rsidRPr="002E2BBF" w:rsidRDefault="00132DE2" w:rsidP="0061781A">
            <w:pPr>
              <w:numPr>
                <w:ilvl w:val="0"/>
                <w:numId w:val="132"/>
              </w:numPr>
              <w:spacing w:after="60" w:line="240" w:lineRule="auto"/>
              <w:ind w:left="317" w:hanging="317"/>
              <w:rPr>
                <w:rFonts w:cstheme="minorHAnsi"/>
                <w:sz w:val="20"/>
                <w:szCs w:val="20"/>
                <w:lang w:val="en-AU"/>
              </w:rPr>
            </w:pPr>
            <w:r w:rsidRPr="002E2BBF">
              <w:rPr>
                <w:rFonts w:cstheme="minorHAnsi"/>
                <w:sz w:val="20"/>
                <w:szCs w:val="20"/>
                <w:lang w:val="en-AU"/>
              </w:rPr>
              <w:t>Delivery will commence in June 2023.</w:t>
            </w: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64F48A70"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Some delays</w:t>
            </w:r>
          </w:p>
          <w:p w14:paraId="146FD251" w14:textId="77777777" w:rsidR="00132DE2" w:rsidRPr="002E2BBF" w:rsidRDefault="00132DE2" w:rsidP="0061781A">
            <w:pPr>
              <w:widowControl w:val="0"/>
              <w:numPr>
                <w:ilvl w:val="0"/>
                <w:numId w:val="67"/>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Training will be reviewed as part of the Disability Strategy Action Plans. This area has been identified as one of the priorities for the Strategy.</w:t>
            </w:r>
          </w:p>
        </w:tc>
      </w:tr>
      <w:tr w:rsidR="00846759" w:rsidRPr="002E2BBF" w14:paraId="74F0E53B" w14:textId="77777777" w:rsidTr="00D87F93">
        <w:trPr>
          <w:trHeight w:val="2258"/>
        </w:trPr>
        <w:tc>
          <w:tcPr>
            <w:tcW w:w="225" w:type="pct"/>
            <w:tcBorders>
              <w:left w:val="single" w:sz="4" w:space="0" w:color="FFFFFF" w:themeColor="background1"/>
            </w:tcBorders>
            <w:shd w:val="clear" w:color="auto" w:fill="F5F6F5"/>
            <w:tcMar>
              <w:top w:w="115" w:type="dxa"/>
              <w:left w:w="115" w:type="dxa"/>
              <w:bottom w:w="115" w:type="dxa"/>
              <w:right w:w="115" w:type="dxa"/>
            </w:tcMar>
          </w:tcPr>
          <w:p w14:paraId="6C02A1C0"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lastRenderedPageBreak/>
              <w:t>2.4</w:t>
            </w:r>
          </w:p>
        </w:tc>
        <w:tc>
          <w:tcPr>
            <w:tcW w:w="1140" w:type="pct"/>
            <w:shd w:val="clear" w:color="auto" w:fill="F5F6F5"/>
            <w:tcMar>
              <w:top w:w="115" w:type="dxa"/>
              <w:left w:w="115" w:type="dxa"/>
              <w:bottom w:w="115" w:type="dxa"/>
              <w:right w:w="115" w:type="dxa"/>
            </w:tcMar>
          </w:tcPr>
          <w:p w14:paraId="3C042F8C" w14:textId="77777777" w:rsidR="00132DE2" w:rsidRPr="002E2BBF" w:rsidRDefault="00132DE2" w:rsidP="002E2BBF">
            <w:pPr>
              <w:spacing w:after="60" w:line="240" w:lineRule="auto"/>
              <w:rPr>
                <w:rFonts w:cstheme="minorHAnsi"/>
                <w:sz w:val="20"/>
                <w:szCs w:val="20"/>
                <w:lang w:val="en-AU"/>
              </w:rPr>
            </w:pPr>
            <w:r w:rsidRPr="002E2BBF">
              <w:rPr>
                <w:rFonts w:cstheme="minorHAnsi"/>
                <w:sz w:val="20"/>
                <w:szCs w:val="20"/>
                <w:lang w:val="en-AU"/>
              </w:rPr>
              <w:t>Review the Disability Awareness Training for Queensland public sector to ensure the training content addresses contemporary understanding of inclusion issues and promote across all agencies.</w:t>
            </w:r>
          </w:p>
          <w:p w14:paraId="07A0DDD0" w14:textId="77777777" w:rsidR="00132DE2" w:rsidRPr="002E2BBF" w:rsidRDefault="00132DE2" w:rsidP="002E2BBF">
            <w:pPr>
              <w:spacing w:after="60" w:line="240" w:lineRule="auto"/>
              <w:rPr>
                <w:rFonts w:cstheme="minorHAnsi"/>
                <w:sz w:val="20"/>
                <w:szCs w:val="20"/>
                <w:lang w:val="en-AU"/>
              </w:rPr>
            </w:pPr>
          </w:p>
          <w:p w14:paraId="416A20C5" w14:textId="77777777" w:rsidR="00132DE2" w:rsidRPr="002E2BBF" w:rsidRDefault="00132DE2" w:rsidP="002E2BBF">
            <w:pPr>
              <w:spacing w:after="60" w:line="240" w:lineRule="auto"/>
              <w:rPr>
                <w:rFonts w:cstheme="minorHAnsi"/>
                <w:sz w:val="20"/>
                <w:szCs w:val="20"/>
                <w:lang w:val="en-AU"/>
              </w:rPr>
            </w:pPr>
            <w:r w:rsidRPr="002E2BBF">
              <w:rPr>
                <w:rFonts w:cstheme="minorHAnsi"/>
                <w:bCs/>
                <w:i/>
                <w:color w:val="000000"/>
                <w:sz w:val="20"/>
                <w:szCs w:val="20"/>
                <w:lang w:val="en-AU"/>
              </w:rPr>
              <w:t>Linked to Community Attitudes Policy Priority 2:</w:t>
            </w:r>
            <w:r w:rsidRPr="002E2BBF">
              <w:rPr>
                <w:rFonts w:cstheme="minorHAnsi"/>
                <w:b/>
                <w:bCs/>
                <w:i/>
                <w:color w:val="000000"/>
                <w:sz w:val="20"/>
                <w:szCs w:val="20"/>
                <w:lang w:val="en-AU"/>
              </w:rPr>
              <w:t xml:space="preserve"> </w:t>
            </w:r>
            <w:r w:rsidRPr="002E2BBF">
              <w:rPr>
                <w:rFonts w:cstheme="minorHAnsi"/>
                <w:i/>
                <w:color w:val="000000"/>
                <w:sz w:val="20"/>
                <w:szCs w:val="20"/>
                <w:lang w:val="en-AU"/>
              </w:rPr>
              <w:t>Key professional workforces are able to confidently and positively respond to people with disability.</w:t>
            </w:r>
          </w:p>
        </w:tc>
        <w:tc>
          <w:tcPr>
            <w:tcW w:w="495" w:type="pct"/>
            <w:shd w:val="clear" w:color="auto" w:fill="F5F6F5"/>
            <w:tcMar>
              <w:top w:w="115" w:type="dxa"/>
              <w:left w:w="115" w:type="dxa"/>
              <w:bottom w:w="115" w:type="dxa"/>
              <w:right w:w="115" w:type="dxa"/>
            </w:tcMar>
          </w:tcPr>
          <w:p w14:paraId="1F7805DA"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January 2022 – December 2023</w:t>
            </w:r>
          </w:p>
        </w:tc>
        <w:tc>
          <w:tcPr>
            <w:tcW w:w="860" w:type="pct"/>
            <w:shd w:val="clear" w:color="auto" w:fill="F5F6F5"/>
            <w:tcMar>
              <w:top w:w="115" w:type="dxa"/>
              <w:left w:w="115" w:type="dxa"/>
              <w:bottom w:w="115" w:type="dxa"/>
              <w:right w:w="115" w:type="dxa"/>
            </w:tcMar>
          </w:tcPr>
          <w:p w14:paraId="5A853F54"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07" w:hanging="142"/>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Disability Awareness Training program is reviewed.</w:t>
            </w:r>
          </w:p>
          <w:p w14:paraId="44DB7021"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07" w:hanging="142"/>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Percentage of Queensland Government employees that complete the training program.</w:t>
            </w:r>
          </w:p>
          <w:p w14:paraId="31696A12" w14:textId="77777777" w:rsidR="00132DE2" w:rsidRPr="002E2BBF" w:rsidRDefault="00132DE2" w:rsidP="002E2BBF">
            <w:pPr>
              <w:numPr>
                <w:ilvl w:val="0"/>
                <w:numId w:val="2"/>
              </w:numPr>
              <w:spacing w:after="60" w:line="240" w:lineRule="auto"/>
              <w:ind w:left="107" w:hanging="142"/>
              <w:rPr>
                <w:rFonts w:cstheme="minorHAnsi"/>
                <w:sz w:val="20"/>
                <w:szCs w:val="20"/>
                <w:lang w:val="en-AU"/>
              </w:rPr>
            </w:pPr>
            <w:r w:rsidRPr="002E2BBF">
              <w:rPr>
                <w:rFonts w:cstheme="minorHAnsi"/>
                <w:sz w:val="20"/>
                <w:szCs w:val="20"/>
                <w:lang w:val="en-AU"/>
              </w:rPr>
              <w:t>Percentage of employees that report improved understanding of disability awareness through post-training survey.</w:t>
            </w:r>
          </w:p>
        </w:tc>
        <w:tc>
          <w:tcPr>
            <w:tcW w:w="1140" w:type="pct"/>
            <w:shd w:val="clear" w:color="auto" w:fill="F5F6F5"/>
            <w:tcMar>
              <w:top w:w="115" w:type="dxa"/>
              <w:left w:w="115" w:type="dxa"/>
              <w:bottom w:w="115" w:type="dxa"/>
              <w:right w:w="115" w:type="dxa"/>
            </w:tcMar>
          </w:tcPr>
          <w:p w14:paraId="34170457"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On track</w:t>
            </w:r>
          </w:p>
          <w:p w14:paraId="720E423D" w14:textId="0E2CAF9F" w:rsidR="00132DE2" w:rsidRPr="002E2BBF" w:rsidRDefault="00132DE2" w:rsidP="0061781A">
            <w:pPr>
              <w:numPr>
                <w:ilvl w:val="0"/>
                <w:numId w:val="67"/>
              </w:numPr>
              <w:spacing w:after="60" w:line="240" w:lineRule="auto"/>
              <w:ind w:left="317" w:hanging="317"/>
              <w:rPr>
                <w:rFonts w:cstheme="minorHAnsi"/>
                <w:sz w:val="20"/>
                <w:szCs w:val="20"/>
                <w:lang w:val="en-AU"/>
              </w:rPr>
            </w:pPr>
            <w:r w:rsidRPr="002E2BBF">
              <w:rPr>
                <w:rFonts w:cstheme="minorHAnsi"/>
                <w:sz w:val="20"/>
                <w:szCs w:val="20"/>
                <w:lang w:val="en-AU"/>
              </w:rPr>
              <w:t xml:space="preserve">New training is currently being co-designed with people with disability, in line with a commitment under </w:t>
            </w:r>
            <w:r w:rsidRPr="00357BDB">
              <w:rPr>
                <w:rFonts w:cstheme="minorHAnsi"/>
                <w:bCs/>
                <w:i/>
                <w:iCs/>
                <w:sz w:val="20"/>
                <w:szCs w:val="20"/>
                <w:lang w:val="en-AU"/>
              </w:rPr>
              <w:t>Queensland's Disability Plan 2022-27: Together, a better Queensland</w:t>
            </w:r>
            <w:r w:rsidRPr="00357BDB">
              <w:rPr>
                <w:rFonts w:cstheme="minorHAnsi"/>
                <w:bCs/>
                <w:iCs/>
                <w:sz w:val="20"/>
                <w:szCs w:val="20"/>
                <w:lang w:val="en-AU"/>
              </w:rPr>
              <w:t>.</w:t>
            </w:r>
            <w:r w:rsidRPr="00357BDB">
              <w:rPr>
                <w:rFonts w:cstheme="minorHAnsi"/>
                <w:sz w:val="20"/>
                <w:szCs w:val="20"/>
                <w:lang w:val="en-AU"/>
              </w:rPr>
              <w:t xml:space="preserve"> </w:t>
            </w:r>
          </w:p>
          <w:p w14:paraId="66F5A042" w14:textId="7D6F263D" w:rsidR="002264C2" w:rsidRDefault="00357BDB" w:rsidP="002E2BBF">
            <w:pPr>
              <w:spacing w:after="60" w:line="240" w:lineRule="auto"/>
              <w:rPr>
                <w:rFonts w:eastAsia="Times New Roman" w:cstheme="minorHAnsi"/>
                <w:color w:val="000000"/>
                <w:sz w:val="20"/>
                <w:szCs w:val="20"/>
                <w:lang w:val="en-AU" w:eastAsia="en-AU"/>
              </w:rPr>
            </w:pPr>
            <w:r>
              <w:rPr>
                <w:rFonts w:eastAsia="Times New Roman" w:cstheme="minorHAnsi"/>
                <w:color w:val="000000"/>
                <w:sz w:val="20"/>
                <w:szCs w:val="20"/>
                <w:lang w:val="en-AU" w:eastAsia="en-AU"/>
              </w:rPr>
              <w:t xml:space="preserve">[Link: </w:t>
            </w:r>
            <w:hyperlink r:id="rId37" w:history="1">
              <w:r w:rsidR="002264C2" w:rsidRPr="002264C2">
                <w:rPr>
                  <w:color w:val="0000FF"/>
                  <w:sz w:val="20"/>
                  <w:szCs w:val="20"/>
                  <w:u w:val="single"/>
                </w:rPr>
                <w:t>Queensland's Disability Plan 2022-27 - Queensland's Disability Plan (dcssds.qld.gov.au)</w:t>
              </w:r>
            </w:hyperlink>
          </w:p>
          <w:p w14:paraId="281006B0" w14:textId="64493BC5" w:rsidR="00132DE2" w:rsidRPr="002E2BBF" w:rsidRDefault="00132DE2" w:rsidP="002E2BBF">
            <w:pPr>
              <w:spacing w:after="60" w:line="240" w:lineRule="auto"/>
              <w:rPr>
                <w:rFonts w:eastAsia="Times New Roman" w:cstheme="minorHAnsi"/>
                <w:color w:val="000000"/>
                <w:sz w:val="20"/>
                <w:szCs w:val="20"/>
                <w:lang w:val="en-AU" w:eastAsia="en-AU"/>
              </w:rPr>
            </w:pP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09DD5067"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0A623751" w14:textId="77777777" w:rsidR="00132DE2" w:rsidRPr="002E2BBF" w:rsidRDefault="00132DE2" w:rsidP="0061781A">
            <w:pPr>
              <w:widowControl w:val="0"/>
              <w:numPr>
                <w:ilvl w:val="0"/>
                <w:numId w:val="67"/>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Disability Awareness Training will be reviewed in line with implementation of the state disability plan.</w:t>
            </w:r>
          </w:p>
        </w:tc>
      </w:tr>
      <w:tr w:rsidR="00132DE2" w:rsidRPr="002E2BBF" w14:paraId="33309E0A" w14:textId="77777777" w:rsidTr="00D87F93">
        <w:trPr>
          <w:trHeight w:val="56"/>
        </w:trPr>
        <w:tc>
          <w:tcPr>
            <w:tcW w:w="5000" w:type="pct"/>
            <w:gridSpan w:val="6"/>
            <w:tcBorders>
              <w:left w:val="single" w:sz="4" w:space="0" w:color="FFFFFF" w:themeColor="background1"/>
              <w:right w:val="single" w:sz="4" w:space="0" w:color="FFFFFF" w:themeColor="background1"/>
            </w:tcBorders>
            <w:shd w:val="clear" w:color="auto" w:fill="auto"/>
            <w:tcMar>
              <w:top w:w="115" w:type="dxa"/>
              <w:left w:w="115" w:type="dxa"/>
              <w:bottom w:w="115" w:type="dxa"/>
              <w:right w:w="115" w:type="dxa"/>
            </w:tcMar>
          </w:tcPr>
          <w:p w14:paraId="5896FB39" w14:textId="77777777" w:rsidR="00132DE2" w:rsidRPr="002E2BBF" w:rsidRDefault="00132DE2" w:rsidP="00335B36">
            <w:pPr>
              <w:pStyle w:val="H4ComunityAttitudes"/>
              <w:rPr>
                <w:rFonts w:eastAsiaTheme="minorEastAsia"/>
                <w:lang w:val="en-US" w:eastAsia="en-IN"/>
              </w:rPr>
            </w:pPr>
            <w:r w:rsidRPr="002E2BBF">
              <w:rPr>
                <w:rFonts w:eastAsiaTheme="minorEastAsia"/>
                <w:lang w:val="en-US" w:eastAsia="en-IN"/>
              </w:rPr>
              <w:t>Objective 3 - Increase representation of people with disability in leadership roles.</w:t>
            </w:r>
          </w:p>
        </w:tc>
      </w:tr>
      <w:tr w:rsidR="008E2324" w:rsidRPr="002E2BBF" w14:paraId="12913E23" w14:textId="77777777" w:rsidTr="00D87F93">
        <w:trPr>
          <w:trHeight w:val="56"/>
        </w:trPr>
        <w:tc>
          <w:tcPr>
            <w:tcW w:w="5000" w:type="pct"/>
            <w:gridSpan w:val="6"/>
            <w:tcBorders>
              <w:left w:val="single" w:sz="4" w:space="0" w:color="FFFFFF" w:themeColor="background1"/>
              <w:right w:val="single" w:sz="4" w:space="0" w:color="FFFFFF" w:themeColor="background1"/>
            </w:tcBorders>
            <w:shd w:val="clear" w:color="auto" w:fill="auto"/>
            <w:tcMar>
              <w:top w:w="115" w:type="dxa"/>
              <w:left w:w="115" w:type="dxa"/>
              <w:bottom w:w="115" w:type="dxa"/>
              <w:right w:w="115" w:type="dxa"/>
            </w:tcMar>
          </w:tcPr>
          <w:p w14:paraId="2871031D" w14:textId="70E8B651" w:rsidR="008E2324" w:rsidRPr="002E2BBF" w:rsidRDefault="008E2324"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Community Attitudes - Queensland</w:t>
            </w:r>
          </w:p>
        </w:tc>
      </w:tr>
      <w:tr w:rsidR="00846759" w:rsidRPr="002E2BBF" w14:paraId="00816BB6" w14:textId="77777777" w:rsidTr="00D87F93">
        <w:trPr>
          <w:trHeight w:val="1351"/>
        </w:trPr>
        <w:tc>
          <w:tcPr>
            <w:tcW w:w="225" w:type="pct"/>
            <w:tcBorders>
              <w:left w:val="single" w:sz="4" w:space="0" w:color="FFFFFF" w:themeColor="background1"/>
            </w:tcBorders>
            <w:shd w:val="clear" w:color="auto" w:fill="F5F6F5"/>
            <w:tcMar>
              <w:top w:w="115" w:type="dxa"/>
              <w:left w:w="115" w:type="dxa"/>
              <w:bottom w:w="115" w:type="dxa"/>
              <w:right w:w="115" w:type="dxa"/>
            </w:tcMar>
          </w:tcPr>
          <w:p w14:paraId="6B2BA16C"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t>3.1</w:t>
            </w:r>
          </w:p>
        </w:tc>
        <w:tc>
          <w:tcPr>
            <w:tcW w:w="1140" w:type="pct"/>
            <w:shd w:val="clear" w:color="auto" w:fill="F5F6F5"/>
            <w:tcMar>
              <w:top w:w="115" w:type="dxa"/>
              <w:left w:w="115" w:type="dxa"/>
              <w:bottom w:w="115" w:type="dxa"/>
              <w:right w:w="115" w:type="dxa"/>
            </w:tcMar>
          </w:tcPr>
          <w:p w14:paraId="03DCAA7E"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Promote opportunities for people with disability to participate on Queensland Government boards.</w:t>
            </w:r>
          </w:p>
          <w:p w14:paraId="438559CC"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DD2BF86" w14:textId="77777777" w:rsidR="00132DE2" w:rsidRPr="002E2BBF" w:rsidRDefault="00132DE2" w:rsidP="002E2BBF">
            <w:pPr>
              <w:spacing w:after="60" w:line="240" w:lineRule="auto"/>
              <w:rPr>
                <w:rFonts w:cstheme="minorHAnsi"/>
                <w:sz w:val="20"/>
                <w:szCs w:val="20"/>
                <w:lang w:val="en-AU"/>
              </w:rPr>
            </w:pPr>
            <w:r w:rsidRPr="002E2BBF">
              <w:rPr>
                <w:rFonts w:cstheme="minorHAnsi"/>
                <w:bCs/>
                <w:i/>
                <w:color w:val="000000"/>
                <w:sz w:val="20"/>
                <w:szCs w:val="20"/>
                <w:lang w:val="en-AU"/>
              </w:rPr>
              <w:t>Linked to Community Attitudes Policy Priority 3:</w:t>
            </w:r>
            <w:r w:rsidRPr="002E2BBF">
              <w:rPr>
                <w:rFonts w:cstheme="minorHAnsi"/>
                <w:i/>
                <w:color w:val="000000"/>
                <w:sz w:val="20"/>
                <w:szCs w:val="20"/>
                <w:lang w:val="en-AU"/>
              </w:rPr>
              <w:t xml:space="preserve"> Increase representation of people with disability in leadership roles.</w:t>
            </w:r>
          </w:p>
        </w:tc>
        <w:tc>
          <w:tcPr>
            <w:tcW w:w="495" w:type="pct"/>
            <w:shd w:val="clear" w:color="auto" w:fill="F5F6F5"/>
            <w:tcMar>
              <w:top w:w="115" w:type="dxa"/>
              <w:left w:w="115" w:type="dxa"/>
              <w:bottom w:w="115" w:type="dxa"/>
              <w:right w:w="115" w:type="dxa"/>
            </w:tcMar>
          </w:tcPr>
          <w:p w14:paraId="490A5E68" w14:textId="77777777" w:rsidR="00132DE2" w:rsidRPr="002E2BBF" w:rsidRDefault="00132DE2" w:rsidP="002E2BBF">
            <w:pPr>
              <w:spacing w:after="60" w:line="240" w:lineRule="auto"/>
              <w:rPr>
                <w:rFonts w:eastAsia="Times New Roman" w:cstheme="minorHAnsi"/>
                <w:b/>
                <w:color w:val="000000"/>
                <w:sz w:val="20"/>
                <w:szCs w:val="20"/>
                <w:lang w:val="en-AU" w:eastAsia="en-AU"/>
              </w:rPr>
            </w:pPr>
            <w:r w:rsidRPr="002E2BBF">
              <w:rPr>
                <w:rFonts w:cstheme="minorHAnsi"/>
                <w:b/>
                <w:sz w:val="20"/>
                <w:szCs w:val="20"/>
                <w:lang w:val="en-AU"/>
              </w:rPr>
              <w:t>30 June 2023</w:t>
            </w:r>
          </w:p>
        </w:tc>
        <w:tc>
          <w:tcPr>
            <w:tcW w:w="860" w:type="pct"/>
            <w:shd w:val="clear" w:color="auto" w:fill="F5F6F5"/>
            <w:tcMar>
              <w:top w:w="115" w:type="dxa"/>
              <w:left w:w="115" w:type="dxa"/>
              <w:bottom w:w="115" w:type="dxa"/>
              <w:right w:w="115" w:type="dxa"/>
            </w:tcMar>
          </w:tcPr>
          <w:p w14:paraId="2DD496D2" w14:textId="77777777" w:rsidR="00132DE2" w:rsidRPr="002E2BBF" w:rsidRDefault="00132DE2" w:rsidP="002E2BBF">
            <w:pPr>
              <w:numPr>
                <w:ilvl w:val="0"/>
                <w:numId w:val="2"/>
              </w:numPr>
              <w:spacing w:after="60" w:line="240" w:lineRule="auto"/>
              <w:ind w:left="260" w:hanging="284"/>
              <w:rPr>
                <w:rFonts w:cstheme="minorHAnsi"/>
                <w:sz w:val="20"/>
                <w:szCs w:val="20"/>
                <w:lang w:val="en-AU"/>
              </w:rPr>
            </w:pPr>
            <w:r w:rsidRPr="002E2BBF">
              <w:rPr>
                <w:rFonts w:cstheme="minorHAnsi"/>
                <w:sz w:val="20"/>
                <w:szCs w:val="20"/>
                <w:lang w:val="en-AU"/>
              </w:rPr>
              <w:t>Advertisement and recruitment processes for Queensland Government boards are promoted, inclusive and accessible.</w:t>
            </w:r>
          </w:p>
        </w:tc>
        <w:tc>
          <w:tcPr>
            <w:tcW w:w="1140" w:type="pct"/>
            <w:shd w:val="clear" w:color="auto" w:fill="F5F6F5"/>
            <w:tcMar>
              <w:top w:w="115" w:type="dxa"/>
              <w:left w:w="115" w:type="dxa"/>
              <w:bottom w:w="115" w:type="dxa"/>
              <w:right w:w="115" w:type="dxa"/>
            </w:tcMar>
          </w:tcPr>
          <w:p w14:paraId="4FAAC45D"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Completed</w:t>
            </w:r>
          </w:p>
          <w:p w14:paraId="7798D504" w14:textId="058C83A3" w:rsidR="002264C2" w:rsidRDefault="00132DE2" w:rsidP="0061781A">
            <w:pPr>
              <w:numPr>
                <w:ilvl w:val="0"/>
                <w:numId w:val="67"/>
              </w:numPr>
              <w:spacing w:after="60" w:line="240" w:lineRule="auto"/>
              <w:ind w:left="258" w:hanging="258"/>
              <w:rPr>
                <w:rFonts w:cstheme="minorHAnsi"/>
                <w:sz w:val="20"/>
                <w:szCs w:val="20"/>
                <w:lang w:val="en-AU"/>
              </w:rPr>
            </w:pPr>
            <w:r w:rsidRPr="00774421">
              <w:rPr>
                <w:rFonts w:cstheme="minorHAnsi"/>
                <w:sz w:val="20"/>
                <w:szCs w:val="20"/>
                <w:lang w:val="en-AU"/>
              </w:rPr>
              <w:t xml:space="preserve">Information on opportunities for people with disability to participate on Queensland Government boards is promoted via the Queensland Disability Plan </w:t>
            </w:r>
            <w:r w:rsidR="00774421" w:rsidRPr="00774421">
              <w:rPr>
                <w:rFonts w:cstheme="minorHAnsi"/>
                <w:sz w:val="20"/>
                <w:szCs w:val="20"/>
                <w:lang w:val="en-AU"/>
              </w:rPr>
              <w:t xml:space="preserve">website [Link </w:t>
            </w:r>
            <w:hyperlink r:id="rId38" w:history="1">
              <w:r w:rsidR="002264C2" w:rsidRPr="002264C2">
                <w:rPr>
                  <w:color w:val="0000FF"/>
                  <w:sz w:val="20"/>
                  <w:szCs w:val="20"/>
                  <w:u w:val="single"/>
                </w:rPr>
                <w:t>Queenslands Disability Plan - Queensland's Disability Plan (dsdsatsip.qld.gov.au)</w:t>
              </w:r>
            </w:hyperlink>
            <w:r w:rsidR="002264C2">
              <w:rPr>
                <w:sz w:val="20"/>
                <w:szCs w:val="20"/>
              </w:rPr>
              <w:t xml:space="preserve"> ]</w:t>
            </w:r>
          </w:p>
          <w:p w14:paraId="653C07F6" w14:textId="218C2EC4" w:rsidR="00132DE2" w:rsidRPr="002E2BBF" w:rsidRDefault="00132DE2" w:rsidP="00875954">
            <w:pPr>
              <w:spacing w:after="60" w:line="240" w:lineRule="auto"/>
              <w:ind w:left="258"/>
              <w:rPr>
                <w:rFonts w:cstheme="minorHAnsi"/>
                <w:sz w:val="20"/>
                <w:szCs w:val="20"/>
                <w:lang w:val="en-AU"/>
              </w:rPr>
            </w:pPr>
            <w:r w:rsidRPr="00774421">
              <w:rPr>
                <w:rFonts w:cstheme="minorHAnsi"/>
                <w:sz w:val="20"/>
                <w:szCs w:val="20"/>
                <w:lang w:val="en-AU"/>
              </w:rPr>
              <w:t>and via the Disability, Seniors and Carers</w:t>
            </w:r>
            <w:r w:rsidR="00774421" w:rsidRPr="00774421">
              <w:rPr>
                <w:rFonts w:cstheme="minorHAnsi"/>
                <w:sz w:val="20"/>
                <w:szCs w:val="20"/>
                <w:lang w:val="en-AU"/>
              </w:rPr>
              <w:t xml:space="preserve"> eBlast</w:t>
            </w:r>
            <w:r w:rsidRPr="00774421">
              <w:rPr>
                <w:rFonts w:cstheme="minorHAnsi"/>
                <w:b/>
                <w:bCs/>
                <w:sz w:val="20"/>
                <w:szCs w:val="20"/>
                <w:lang w:val="en-AU"/>
              </w:rPr>
              <w:t xml:space="preserve"> </w:t>
            </w:r>
            <w:r w:rsidRPr="00774421">
              <w:rPr>
                <w:rFonts w:cstheme="minorHAnsi"/>
                <w:sz w:val="20"/>
                <w:szCs w:val="20"/>
                <w:lang w:val="en-AU"/>
              </w:rPr>
              <w:t>newsletter</w:t>
            </w:r>
            <w:r w:rsidR="00774421" w:rsidRPr="00774421">
              <w:rPr>
                <w:rFonts w:cstheme="minorHAnsi"/>
                <w:sz w:val="20"/>
                <w:szCs w:val="20"/>
                <w:lang w:val="en-AU"/>
              </w:rPr>
              <w:t xml:space="preserve">  [Link: </w:t>
            </w:r>
            <w:hyperlink r:id="rId39" w:history="1">
              <w:r w:rsidR="00A07601" w:rsidRPr="00A07601">
                <w:rPr>
                  <w:color w:val="0000FF"/>
                  <w:sz w:val="20"/>
                  <w:szCs w:val="20"/>
                  <w:u w:val="single"/>
                </w:rPr>
                <w:t xml:space="preserve">About us - Department of Treaty, Aboriginal and Torres Strait Islander Partnerships, </w:t>
              </w:r>
              <w:r w:rsidR="00A07601" w:rsidRPr="00A07601">
                <w:rPr>
                  <w:color w:val="0000FF"/>
                  <w:sz w:val="20"/>
                  <w:szCs w:val="20"/>
                  <w:u w:val="single"/>
                </w:rPr>
                <w:lastRenderedPageBreak/>
                <w:t>Communities and the Arts (dsdsatsip.qld.gov.au)</w:t>
              </w:r>
            </w:hyperlink>
            <w:r w:rsidR="00774421">
              <w:rPr>
                <w:rFonts w:cstheme="minorHAnsi"/>
                <w:sz w:val="20"/>
                <w:szCs w:val="20"/>
                <w:lang w:val="en-AU"/>
              </w:rPr>
              <w:t>]</w:t>
            </w: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4B0A62F3"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lastRenderedPageBreak/>
              <w:t>On track</w:t>
            </w:r>
          </w:p>
          <w:p w14:paraId="6882E468" w14:textId="77777777" w:rsidR="00132DE2" w:rsidRPr="002E2BBF" w:rsidRDefault="00132DE2" w:rsidP="0061781A">
            <w:pPr>
              <w:widowControl w:val="0"/>
              <w:numPr>
                <w:ilvl w:val="0"/>
                <w:numId w:val="67"/>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Information on opportunities for people with disability to participate on Queensland Government boards is promoted via the Queensland Government state disability plan website.</w:t>
            </w:r>
          </w:p>
        </w:tc>
      </w:tr>
      <w:tr w:rsidR="00846759" w:rsidRPr="002E2BBF" w14:paraId="47202C23" w14:textId="77777777" w:rsidTr="00B02C1D">
        <w:tc>
          <w:tcPr>
            <w:tcW w:w="225" w:type="pct"/>
            <w:tcBorders>
              <w:left w:val="single" w:sz="4" w:space="0" w:color="FFFFFF" w:themeColor="background1"/>
            </w:tcBorders>
            <w:shd w:val="clear" w:color="auto" w:fill="F5F6F5"/>
            <w:tcMar>
              <w:top w:w="115" w:type="dxa"/>
              <w:left w:w="115" w:type="dxa"/>
              <w:bottom w:w="115" w:type="dxa"/>
              <w:right w:w="115" w:type="dxa"/>
            </w:tcMar>
          </w:tcPr>
          <w:p w14:paraId="000DD740"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t>3.2</w:t>
            </w:r>
          </w:p>
        </w:tc>
        <w:tc>
          <w:tcPr>
            <w:tcW w:w="1140" w:type="pct"/>
            <w:shd w:val="clear" w:color="auto" w:fill="F5F6F5"/>
            <w:tcMar>
              <w:top w:w="115" w:type="dxa"/>
              <w:left w:w="115" w:type="dxa"/>
              <w:bottom w:w="115" w:type="dxa"/>
              <w:right w:w="115" w:type="dxa"/>
            </w:tcMar>
          </w:tcPr>
          <w:p w14:paraId="2E075339"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Improve representation of people with disability in leadership roles in the Queensland public sector.</w:t>
            </w:r>
          </w:p>
          <w:p w14:paraId="6A106DAF"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34CBA3E" w14:textId="77777777" w:rsidR="00132DE2" w:rsidRPr="002E2BBF" w:rsidRDefault="00132DE2" w:rsidP="002E2BBF">
            <w:pPr>
              <w:spacing w:after="60" w:line="240" w:lineRule="auto"/>
              <w:rPr>
                <w:rFonts w:cstheme="minorHAnsi"/>
                <w:sz w:val="20"/>
                <w:szCs w:val="20"/>
                <w:lang w:val="en-AU"/>
              </w:rPr>
            </w:pPr>
            <w:r w:rsidRPr="002E2BBF">
              <w:rPr>
                <w:rFonts w:cstheme="minorHAnsi"/>
                <w:bCs/>
                <w:i/>
                <w:sz w:val="20"/>
                <w:szCs w:val="20"/>
                <w:lang w:val="en-AU"/>
              </w:rPr>
              <w:t>Linked to Community Attitudes Policy Priority 3:</w:t>
            </w:r>
            <w:r w:rsidRPr="002E2BBF">
              <w:rPr>
                <w:rFonts w:cstheme="minorHAnsi"/>
                <w:b/>
                <w:bCs/>
                <w:i/>
                <w:sz w:val="20"/>
                <w:szCs w:val="20"/>
                <w:lang w:val="en-AU"/>
              </w:rPr>
              <w:t xml:space="preserve"> </w:t>
            </w:r>
            <w:r w:rsidRPr="002E2BBF">
              <w:rPr>
                <w:rFonts w:cstheme="minorHAnsi"/>
                <w:i/>
                <w:sz w:val="20"/>
                <w:szCs w:val="20"/>
                <w:lang w:val="en-AU"/>
              </w:rPr>
              <w:t>Increase representation of people with disability in leadership roles.</w:t>
            </w:r>
          </w:p>
        </w:tc>
        <w:tc>
          <w:tcPr>
            <w:tcW w:w="495" w:type="pct"/>
            <w:shd w:val="clear" w:color="auto" w:fill="F5F6F5"/>
            <w:tcMar>
              <w:top w:w="115" w:type="dxa"/>
              <w:left w:w="115" w:type="dxa"/>
              <w:bottom w:w="115" w:type="dxa"/>
              <w:right w:w="115" w:type="dxa"/>
            </w:tcMar>
          </w:tcPr>
          <w:p w14:paraId="01918849" w14:textId="77777777" w:rsidR="00132DE2" w:rsidRPr="002E2BBF" w:rsidRDefault="00132DE2" w:rsidP="002E2BBF">
            <w:pPr>
              <w:spacing w:after="60" w:line="240" w:lineRule="auto"/>
              <w:rPr>
                <w:rFonts w:eastAsia="Times New Roman" w:cstheme="minorHAnsi"/>
                <w:b/>
                <w:color w:val="000000"/>
                <w:sz w:val="20"/>
                <w:szCs w:val="20"/>
                <w:lang w:val="en-AU" w:eastAsia="en-AU"/>
              </w:rPr>
            </w:pPr>
            <w:r w:rsidRPr="002E2BBF">
              <w:rPr>
                <w:rFonts w:cstheme="minorHAnsi"/>
                <w:b/>
                <w:sz w:val="20"/>
                <w:szCs w:val="20"/>
                <w:lang w:val="en-AU"/>
              </w:rPr>
              <w:t>June 2021 – June 2024</w:t>
            </w:r>
          </w:p>
        </w:tc>
        <w:tc>
          <w:tcPr>
            <w:tcW w:w="860" w:type="pct"/>
            <w:shd w:val="clear" w:color="auto" w:fill="F5F6F5"/>
            <w:tcMar>
              <w:top w:w="115" w:type="dxa"/>
              <w:left w:w="115" w:type="dxa"/>
              <w:bottom w:w="115" w:type="dxa"/>
              <w:right w:w="115" w:type="dxa"/>
            </w:tcMar>
          </w:tcPr>
          <w:p w14:paraId="47260EFE" w14:textId="77777777" w:rsidR="00132DE2" w:rsidRPr="002E2BBF" w:rsidRDefault="00132DE2" w:rsidP="002E2BBF">
            <w:pPr>
              <w:numPr>
                <w:ilvl w:val="0"/>
                <w:numId w:val="2"/>
              </w:numPr>
              <w:spacing w:after="60" w:line="240" w:lineRule="auto"/>
              <w:ind w:left="174" w:hanging="198"/>
              <w:rPr>
                <w:rFonts w:cstheme="minorHAnsi"/>
                <w:sz w:val="20"/>
                <w:szCs w:val="20"/>
                <w:lang w:val="en-AU"/>
              </w:rPr>
            </w:pPr>
            <w:r w:rsidRPr="002E2BBF">
              <w:rPr>
                <w:rFonts w:cstheme="minorHAnsi"/>
                <w:sz w:val="20"/>
                <w:szCs w:val="20"/>
                <w:lang w:val="en-AU"/>
              </w:rPr>
              <w:t>8% representation at the Senior Officer and Senior Executive Service (and equivalent) levels, by 30 June 2024.</w:t>
            </w:r>
          </w:p>
        </w:tc>
        <w:tc>
          <w:tcPr>
            <w:tcW w:w="1140" w:type="pct"/>
            <w:shd w:val="clear" w:color="auto" w:fill="F5F6F5"/>
            <w:tcMar>
              <w:top w:w="115" w:type="dxa"/>
              <w:left w:w="115" w:type="dxa"/>
              <w:bottom w:w="115" w:type="dxa"/>
              <w:right w:w="115" w:type="dxa"/>
            </w:tcMar>
          </w:tcPr>
          <w:p w14:paraId="1A1A0224"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On track</w:t>
            </w:r>
          </w:p>
          <w:p w14:paraId="72D0D22D" w14:textId="49748E90" w:rsidR="00132DE2" w:rsidRDefault="00132DE2" w:rsidP="0061781A">
            <w:pPr>
              <w:numPr>
                <w:ilvl w:val="0"/>
                <w:numId w:val="67"/>
              </w:numPr>
              <w:spacing w:after="60" w:line="240" w:lineRule="auto"/>
              <w:ind w:left="317" w:hanging="317"/>
              <w:rPr>
                <w:rFonts w:cstheme="minorHAnsi"/>
                <w:sz w:val="20"/>
                <w:szCs w:val="20"/>
                <w:lang w:val="en-AU"/>
              </w:rPr>
            </w:pPr>
            <w:r w:rsidRPr="002E2BBF">
              <w:rPr>
                <w:rFonts w:cstheme="minorHAnsi"/>
                <w:sz w:val="20"/>
                <w:szCs w:val="20"/>
                <w:lang w:val="en-AU"/>
              </w:rPr>
              <w:t xml:space="preserve">Released the </w:t>
            </w:r>
            <w:r w:rsidRPr="00846759">
              <w:rPr>
                <w:rFonts w:cstheme="minorHAnsi"/>
                <w:bCs/>
                <w:i/>
                <w:iCs/>
                <w:sz w:val="20"/>
                <w:szCs w:val="20"/>
                <w:lang w:val="en-AU"/>
              </w:rPr>
              <w:t>Disabling the barriers to employment in the Queensland Public Sector 2023.</w:t>
            </w:r>
            <w:r w:rsidRPr="00846759">
              <w:rPr>
                <w:rFonts w:cstheme="minorHAnsi"/>
                <w:sz w:val="20"/>
                <w:szCs w:val="20"/>
                <w:lang w:val="en-AU"/>
              </w:rPr>
              <w:t xml:space="preserve"> </w:t>
            </w:r>
          </w:p>
          <w:p w14:paraId="7EBC6D16" w14:textId="6B28B4C3" w:rsidR="00774421" w:rsidRPr="002E2BBF" w:rsidRDefault="00846759" w:rsidP="00846759">
            <w:pPr>
              <w:spacing w:after="60" w:line="240" w:lineRule="auto"/>
              <w:rPr>
                <w:rFonts w:cstheme="minorHAnsi"/>
                <w:sz w:val="20"/>
                <w:szCs w:val="20"/>
                <w:lang w:val="en-AU"/>
              </w:rPr>
            </w:pPr>
            <w:r>
              <w:rPr>
                <w:rFonts w:cstheme="minorHAnsi"/>
                <w:sz w:val="20"/>
                <w:szCs w:val="20"/>
                <w:lang w:val="en-AU"/>
              </w:rPr>
              <w:t xml:space="preserve">[Link: </w:t>
            </w:r>
            <w:hyperlink r:id="rId40" w:history="1">
              <w:r w:rsidR="00C70C18" w:rsidRPr="00C70C18">
                <w:rPr>
                  <w:color w:val="0000FF"/>
                  <w:u w:val="single"/>
                </w:rPr>
                <w:t>Disabling the barriers to employment in the Queensland public sector | Implementation plan 2023 (forgov.qld.gov.au)</w:t>
              </w:r>
            </w:hyperlink>
            <w:r w:rsidR="00C70C18">
              <w:t xml:space="preserve"> ]</w:t>
            </w:r>
          </w:p>
          <w:p w14:paraId="501C03E7" w14:textId="77777777" w:rsidR="00132DE2" w:rsidRPr="002E2BBF" w:rsidRDefault="00132DE2" w:rsidP="0061781A">
            <w:pPr>
              <w:numPr>
                <w:ilvl w:val="0"/>
                <w:numId w:val="67"/>
              </w:numPr>
              <w:spacing w:after="60" w:line="240" w:lineRule="auto"/>
              <w:ind w:left="317" w:hanging="317"/>
              <w:rPr>
                <w:rFonts w:cstheme="minorHAnsi"/>
                <w:sz w:val="20"/>
                <w:szCs w:val="20"/>
                <w:lang w:val="en-AU"/>
              </w:rPr>
            </w:pPr>
            <w:r w:rsidRPr="002E2BBF">
              <w:rPr>
                <w:rFonts w:cstheme="minorHAnsi"/>
                <w:sz w:val="20"/>
                <w:szCs w:val="20"/>
                <w:lang w:val="en-AU"/>
              </w:rPr>
              <w:t xml:space="preserve">The new </w:t>
            </w:r>
            <w:r w:rsidRPr="002E2BBF">
              <w:rPr>
                <w:rFonts w:cstheme="minorHAnsi"/>
                <w:i/>
                <w:iCs/>
                <w:sz w:val="20"/>
                <w:szCs w:val="20"/>
                <w:lang w:val="en-AU"/>
              </w:rPr>
              <w:t xml:space="preserve">Public Sector Act 2022 </w:t>
            </w:r>
            <w:r w:rsidRPr="002E2BBF">
              <w:rPr>
                <w:rFonts w:cstheme="minorHAnsi"/>
                <w:sz w:val="20"/>
                <w:szCs w:val="20"/>
                <w:lang w:val="en-AU"/>
              </w:rPr>
              <w:t>provides for more inclusive recruitment processes, and equity and diversity audits and planning.</w:t>
            </w:r>
          </w:p>
          <w:p w14:paraId="5DCEA2FC" w14:textId="77777777" w:rsidR="00132DE2" w:rsidRPr="002E2BBF" w:rsidRDefault="00132DE2" w:rsidP="0061781A">
            <w:pPr>
              <w:numPr>
                <w:ilvl w:val="0"/>
                <w:numId w:val="67"/>
              </w:numPr>
              <w:spacing w:after="60" w:line="240" w:lineRule="auto"/>
              <w:ind w:left="317" w:hanging="317"/>
              <w:rPr>
                <w:rFonts w:cstheme="minorHAnsi"/>
                <w:sz w:val="20"/>
                <w:szCs w:val="20"/>
                <w:lang w:val="en-AU"/>
              </w:rPr>
            </w:pPr>
            <w:r w:rsidRPr="002E2BBF">
              <w:rPr>
                <w:rFonts w:cstheme="minorHAnsi"/>
                <w:sz w:val="20"/>
                <w:szCs w:val="20"/>
                <w:lang w:val="en-AU"/>
              </w:rPr>
              <w:t>As at March 2023, payroll data indicated that 4.2% of employees in leadership roles classified as Senior Officer (SO), Senior Executive Service (SES) and above levels (and equivalent s122 / s155 roles) identified as living with disability.</w:t>
            </w: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5B4F973B"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17698BAD" w14:textId="77777777" w:rsidR="00132DE2" w:rsidRPr="002E2BBF" w:rsidRDefault="00132DE2" w:rsidP="0061781A">
            <w:pPr>
              <w:widowControl w:val="0"/>
              <w:numPr>
                <w:ilvl w:val="0"/>
                <w:numId w:val="67"/>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Released ’Disabling the barriers to employment in the Queensland public sector 2022’, providing opportunities for leadership development for people with disability; and pursuing options to promote mobility and career growth by enabling improved accessibility and reasonable adjustments.</w:t>
            </w:r>
          </w:p>
        </w:tc>
      </w:tr>
      <w:tr w:rsidR="00132DE2" w:rsidRPr="002E2BBF" w14:paraId="0C232759" w14:textId="77777777" w:rsidTr="00875954">
        <w:trPr>
          <w:trHeight w:val="56"/>
        </w:trPr>
        <w:tc>
          <w:tcPr>
            <w:tcW w:w="5000" w:type="pct"/>
            <w:gridSpan w:val="6"/>
            <w:tcBorders>
              <w:left w:val="single" w:sz="4" w:space="0" w:color="FFFFFF" w:themeColor="background1"/>
              <w:right w:val="single" w:sz="4" w:space="0" w:color="FFFFFF" w:themeColor="background1"/>
            </w:tcBorders>
            <w:shd w:val="clear" w:color="auto" w:fill="auto"/>
            <w:tcMar>
              <w:top w:w="115" w:type="dxa"/>
              <w:left w:w="115" w:type="dxa"/>
              <w:bottom w:w="115" w:type="dxa"/>
              <w:right w:w="115" w:type="dxa"/>
            </w:tcMar>
          </w:tcPr>
          <w:p w14:paraId="384A0EB6" w14:textId="77777777" w:rsidR="00132DE2" w:rsidRPr="002E2BBF" w:rsidRDefault="00132DE2" w:rsidP="00284690">
            <w:pPr>
              <w:pStyle w:val="H4ComunityAttitudes"/>
              <w:pageBreakBefore/>
              <w:rPr>
                <w:rFonts w:eastAsiaTheme="minorEastAsia"/>
                <w:lang w:val="en-US" w:eastAsia="en-IN"/>
              </w:rPr>
            </w:pPr>
            <w:r w:rsidRPr="002E2BBF">
              <w:rPr>
                <w:rFonts w:eastAsiaTheme="minorEastAsia"/>
                <w:lang w:val="en-US" w:eastAsia="en-IN"/>
              </w:rPr>
              <w:lastRenderedPageBreak/>
              <w:t>Objective 4 - Improving community attitudes to positively impact on Policy Priorities under the Strategy.</w:t>
            </w:r>
          </w:p>
        </w:tc>
      </w:tr>
      <w:tr w:rsidR="008E2324" w:rsidRPr="002E2BBF" w14:paraId="08DB8860" w14:textId="77777777" w:rsidTr="00875954">
        <w:trPr>
          <w:trHeight w:val="56"/>
        </w:trPr>
        <w:tc>
          <w:tcPr>
            <w:tcW w:w="5000" w:type="pct"/>
            <w:gridSpan w:val="6"/>
            <w:tcBorders>
              <w:left w:val="single" w:sz="4" w:space="0" w:color="FFFFFF" w:themeColor="background1"/>
              <w:right w:val="single" w:sz="4" w:space="0" w:color="FFFFFF" w:themeColor="background1"/>
            </w:tcBorders>
            <w:shd w:val="clear" w:color="auto" w:fill="auto"/>
            <w:tcMar>
              <w:top w:w="115" w:type="dxa"/>
              <w:left w:w="115" w:type="dxa"/>
              <w:bottom w:w="115" w:type="dxa"/>
              <w:right w:w="115" w:type="dxa"/>
            </w:tcMar>
          </w:tcPr>
          <w:p w14:paraId="6A20D6C1" w14:textId="280D84CC" w:rsidR="008E2324" w:rsidRPr="002E2BBF" w:rsidRDefault="008E2324"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Community Attitudes - Queensland</w:t>
            </w:r>
          </w:p>
        </w:tc>
      </w:tr>
      <w:tr w:rsidR="00846759" w:rsidRPr="002E2BBF" w14:paraId="1BADE3F3" w14:textId="77777777" w:rsidTr="00D87F93">
        <w:trPr>
          <w:trHeight w:val="2387"/>
        </w:trPr>
        <w:tc>
          <w:tcPr>
            <w:tcW w:w="225" w:type="pct"/>
            <w:tcBorders>
              <w:left w:val="single" w:sz="4" w:space="0" w:color="FFFFFF" w:themeColor="background1"/>
            </w:tcBorders>
            <w:shd w:val="clear" w:color="auto" w:fill="F5F6F5"/>
            <w:tcMar>
              <w:top w:w="115" w:type="dxa"/>
              <w:left w:w="115" w:type="dxa"/>
              <w:bottom w:w="115" w:type="dxa"/>
              <w:right w:w="115" w:type="dxa"/>
            </w:tcMar>
          </w:tcPr>
          <w:p w14:paraId="3BA942E5"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t>4.1</w:t>
            </w:r>
          </w:p>
        </w:tc>
        <w:tc>
          <w:tcPr>
            <w:tcW w:w="1140" w:type="pct"/>
            <w:shd w:val="clear" w:color="auto" w:fill="F5F6F5"/>
            <w:tcMar>
              <w:top w:w="115" w:type="dxa"/>
              <w:left w:w="115" w:type="dxa"/>
              <w:bottom w:w="115" w:type="dxa"/>
              <w:right w:w="115" w:type="dxa"/>
            </w:tcMar>
          </w:tcPr>
          <w:p w14:paraId="6778228E"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Improving communication</w:t>
            </w:r>
          </w:p>
          <w:p w14:paraId="06D299DA"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Develop a whole-of-government inclusive language guide/toolkit in consultation with people with disability. The toolkit is to include contemporary inclusive language use with a particular focus on approaching and structuring proactive conversations around identity and consultation processes which value individual identity.</w:t>
            </w:r>
          </w:p>
          <w:p w14:paraId="5864E1C3"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135DE11"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2E2BBF">
              <w:rPr>
                <w:rFonts w:eastAsiaTheme="minorEastAsia" w:cstheme="minorHAnsi"/>
                <w:i/>
                <w:color w:val="000000"/>
                <w:spacing w:val="-4"/>
                <w:sz w:val="20"/>
                <w:szCs w:val="20"/>
                <w:lang w:val="en-US" w:eastAsia="en-IN"/>
              </w:rPr>
              <w:t>Linked to Community Attitudes Policy Priority 4: Improving community attitudes to positively impact on Policy Priorities under the Strategy.</w:t>
            </w:r>
          </w:p>
        </w:tc>
        <w:tc>
          <w:tcPr>
            <w:tcW w:w="495" w:type="pct"/>
            <w:shd w:val="clear" w:color="auto" w:fill="F5F6F5"/>
            <w:tcMar>
              <w:top w:w="115" w:type="dxa"/>
              <w:left w:w="115" w:type="dxa"/>
              <w:bottom w:w="115" w:type="dxa"/>
              <w:right w:w="115" w:type="dxa"/>
            </w:tcMar>
          </w:tcPr>
          <w:p w14:paraId="7A94FF0D"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2022-2024</w:t>
            </w:r>
          </w:p>
        </w:tc>
        <w:tc>
          <w:tcPr>
            <w:tcW w:w="860" w:type="pct"/>
            <w:shd w:val="clear" w:color="auto" w:fill="F5F6F5"/>
            <w:tcMar>
              <w:top w:w="115" w:type="dxa"/>
              <w:left w:w="115" w:type="dxa"/>
              <w:bottom w:w="115" w:type="dxa"/>
              <w:right w:w="115" w:type="dxa"/>
            </w:tcMar>
          </w:tcPr>
          <w:p w14:paraId="41097D80" w14:textId="77777777" w:rsidR="00132DE2" w:rsidRPr="002E2BBF" w:rsidRDefault="00132DE2" w:rsidP="002E2BBF">
            <w:pPr>
              <w:numPr>
                <w:ilvl w:val="0"/>
                <w:numId w:val="2"/>
              </w:numPr>
              <w:spacing w:after="60" w:line="240" w:lineRule="auto"/>
              <w:ind w:left="146" w:hanging="146"/>
              <w:rPr>
                <w:rFonts w:cstheme="minorHAnsi"/>
                <w:sz w:val="20"/>
                <w:szCs w:val="20"/>
                <w:lang w:val="en-AU"/>
              </w:rPr>
            </w:pPr>
            <w:r w:rsidRPr="002E2BBF">
              <w:rPr>
                <w:rFonts w:cstheme="minorHAnsi"/>
                <w:sz w:val="20"/>
                <w:szCs w:val="20"/>
                <w:lang w:val="en-AU"/>
              </w:rPr>
              <w:t>Guide/toolkit developed and disseminated.</w:t>
            </w:r>
          </w:p>
        </w:tc>
        <w:tc>
          <w:tcPr>
            <w:tcW w:w="1140" w:type="pct"/>
            <w:shd w:val="clear" w:color="auto" w:fill="F5F6F5"/>
            <w:tcMar>
              <w:top w:w="115" w:type="dxa"/>
              <w:left w:w="115" w:type="dxa"/>
              <w:bottom w:w="115" w:type="dxa"/>
              <w:right w:w="115" w:type="dxa"/>
            </w:tcMar>
          </w:tcPr>
          <w:p w14:paraId="24206102"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On track</w:t>
            </w:r>
          </w:p>
          <w:p w14:paraId="09364479" w14:textId="77777777" w:rsidR="00132DE2" w:rsidRPr="002E2BBF" w:rsidRDefault="00132DE2" w:rsidP="0061781A">
            <w:pPr>
              <w:numPr>
                <w:ilvl w:val="0"/>
                <w:numId w:val="67"/>
              </w:numPr>
              <w:spacing w:after="60" w:line="240" w:lineRule="auto"/>
              <w:ind w:left="317" w:hanging="317"/>
              <w:rPr>
                <w:rFonts w:cstheme="minorHAnsi"/>
                <w:sz w:val="20"/>
                <w:szCs w:val="20"/>
                <w:lang w:val="en-AU"/>
              </w:rPr>
            </w:pPr>
            <w:r w:rsidRPr="002E2BBF">
              <w:rPr>
                <w:rFonts w:cstheme="minorHAnsi"/>
                <w:sz w:val="20"/>
                <w:szCs w:val="20"/>
                <w:lang w:val="en-AU"/>
              </w:rPr>
              <w:t xml:space="preserve">Toolkit under development, focusing on inclusive language and consultation processes which value individual identity. </w:t>
            </w:r>
          </w:p>
          <w:p w14:paraId="4089A396" w14:textId="26C5E4A3" w:rsidR="00132DE2" w:rsidRPr="00846759" w:rsidRDefault="00132DE2" w:rsidP="0061781A">
            <w:pPr>
              <w:numPr>
                <w:ilvl w:val="0"/>
                <w:numId w:val="67"/>
              </w:numPr>
              <w:spacing w:after="60" w:line="240" w:lineRule="auto"/>
              <w:ind w:left="317" w:hanging="317"/>
              <w:rPr>
                <w:rFonts w:cstheme="minorHAnsi"/>
                <w:sz w:val="20"/>
                <w:szCs w:val="20"/>
                <w:lang w:val="en-AU"/>
              </w:rPr>
            </w:pPr>
            <w:r w:rsidRPr="002E2BBF">
              <w:rPr>
                <w:rFonts w:cstheme="minorHAnsi"/>
                <w:sz w:val="20"/>
                <w:szCs w:val="20"/>
                <w:lang w:val="en-AU"/>
              </w:rPr>
              <w:t>Codesign resources including videos and fact sheets are promoted via the Queensland Disability Plan</w:t>
            </w:r>
            <w:r w:rsidR="00846759">
              <w:rPr>
                <w:rFonts w:cstheme="minorHAnsi"/>
                <w:sz w:val="20"/>
                <w:szCs w:val="20"/>
                <w:lang w:val="en-AU"/>
              </w:rPr>
              <w:t xml:space="preserve"> website.</w:t>
            </w:r>
            <w:r w:rsidR="00846759" w:rsidRPr="00846759">
              <w:rPr>
                <w:rFonts w:cstheme="minorHAnsi"/>
                <w:sz w:val="20"/>
                <w:szCs w:val="20"/>
                <w:lang w:val="en-AU"/>
              </w:rPr>
              <w:t xml:space="preserve"> </w:t>
            </w:r>
          </w:p>
          <w:p w14:paraId="273E4782" w14:textId="3B357014" w:rsidR="00846759" w:rsidRDefault="00846759" w:rsidP="00846759">
            <w:pPr>
              <w:spacing w:after="60" w:line="240" w:lineRule="auto"/>
              <w:rPr>
                <w:rFonts w:cstheme="minorHAnsi"/>
                <w:sz w:val="20"/>
                <w:szCs w:val="20"/>
                <w:lang w:val="en-AU"/>
              </w:rPr>
            </w:pPr>
            <w:r>
              <w:rPr>
                <w:rFonts w:cstheme="minorHAnsi"/>
                <w:sz w:val="20"/>
                <w:szCs w:val="20"/>
                <w:lang w:val="en-AU"/>
              </w:rPr>
              <w:t xml:space="preserve">[Link: </w:t>
            </w:r>
            <w:hyperlink r:id="rId41" w:history="1">
              <w:r w:rsidR="00C70C18" w:rsidRPr="00C70C18">
                <w:rPr>
                  <w:color w:val="0000FF"/>
                  <w:sz w:val="20"/>
                  <w:szCs w:val="20"/>
                  <w:u w:val="single"/>
                </w:rPr>
                <w:t>Queensland's Disability Plan 2022-27 - Queensland's Disability Plan (dcssds.qld.gov.au)</w:t>
              </w:r>
            </w:hyperlink>
          </w:p>
          <w:p w14:paraId="01ED9906" w14:textId="64AC7A3C" w:rsidR="00846759" w:rsidRPr="002E2BBF" w:rsidRDefault="00846759" w:rsidP="00846759">
            <w:pPr>
              <w:spacing w:after="60" w:line="240" w:lineRule="auto"/>
              <w:rPr>
                <w:rFonts w:cstheme="minorHAnsi"/>
                <w:sz w:val="20"/>
                <w:szCs w:val="20"/>
                <w:lang w:val="en-AU"/>
              </w:rPr>
            </w:pP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13141E19"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05D3714A" w14:textId="77777777" w:rsidR="00132DE2" w:rsidRPr="002E2BBF" w:rsidRDefault="00132DE2" w:rsidP="0061781A">
            <w:pPr>
              <w:widowControl w:val="0"/>
              <w:numPr>
                <w:ilvl w:val="0"/>
                <w:numId w:val="67"/>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Toolkit will be developed with a focus on inclusive language and consultation processes which value individual identity (co-design).</w:t>
            </w:r>
          </w:p>
        </w:tc>
      </w:tr>
      <w:tr w:rsidR="00846759" w:rsidRPr="002E2BBF" w14:paraId="33C7440E" w14:textId="77777777" w:rsidTr="00D87F93">
        <w:trPr>
          <w:trHeight w:val="2279"/>
        </w:trPr>
        <w:tc>
          <w:tcPr>
            <w:tcW w:w="225" w:type="pct"/>
            <w:tcBorders>
              <w:left w:val="single" w:sz="4" w:space="0" w:color="FFFFFF" w:themeColor="background1"/>
            </w:tcBorders>
            <w:shd w:val="clear" w:color="auto" w:fill="F5F6F5"/>
            <w:tcMar>
              <w:top w:w="115" w:type="dxa"/>
              <w:left w:w="115" w:type="dxa"/>
              <w:bottom w:w="115" w:type="dxa"/>
              <w:right w:w="115" w:type="dxa"/>
            </w:tcMar>
          </w:tcPr>
          <w:p w14:paraId="790EA05D"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t>4.2</w:t>
            </w:r>
          </w:p>
        </w:tc>
        <w:tc>
          <w:tcPr>
            <w:tcW w:w="1140" w:type="pct"/>
            <w:shd w:val="clear" w:color="auto" w:fill="F5F6F5"/>
            <w:tcMar>
              <w:top w:w="115" w:type="dxa"/>
              <w:left w:w="115" w:type="dxa"/>
              <w:bottom w:w="115" w:type="dxa"/>
              <w:right w:w="115" w:type="dxa"/>
            </w:tcMar>
          </w:tcPr>
          <w:p w14:paraId="412B0DBD"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Develop and release the </w:t>
            </w:r>
            <w:r w:rsidRPr="002E2BBF">
              <w:rPr>
                <w:rFonts w:eastAsiaTheme="minorEastAsia" w:cstheme="minorHAnsi"/>
                <w:i/>
                <w:iCs/>
                <w:color w:val="000000"/>
                <w:spacing w:val="-4"/>
                <w:sz w:val="20"/>
                <w:szCs w:val="20"/>
                <w:lang w:val="en-US" w:eastAsia="en-IN"/>
              </w:rPr>
              <w:t>Move Together</w:t>
            </w:r>
            <w:r w:rsidRPr="002E2BBF">
              <w:rPr>
                <w:rFonts w:eastAsiaTheme="minorEastAsia" w:cstheme="minorHAnsi"/>
                <w:color w:val="000000"/>
                <w:spacing w:val="-4"/>
                <w:sz w:val="20"/>
                <w:szCs w:val="20"/>
                <w:lang w:val="en-US" w:eastAsia="en-IN"/>
              </w:rPr>
              <w:t xml:space="preserve"> social media campaign. This campaign has been designed to enable general public transport users to understand the need for priority seating, allocated spaces and other accommodations to meet the diversity of needs of people with disability.</w:t>
            </w:r>
          </w:p>
          <w:p w14:paraId="2BBAF28A"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DF75AAB"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bCs/>
                <w:i/>
                <w:color w:val="000000"/>
                <w:spacing w:val="-4"/>
                <w:sz w:val="20"/>
                <w:szCs w:val="20"/>
                <w:lang w:val="en-US" w:eastAsia="en-IN"/>
              </w:rPr>
              <w:t xml:space="preserve">Linked to Inclusive Homes and Community </w:t>
            </w:r>
            <w:r w:rsidRPr="002E2BBF">
              <w:rPr>
                <w:rFonts w:eastAsiaTheme="minorEastAsia" w:cstheme="minorHAnsi"/>
                <w:bCs/>
                <w:i/>
                <w:color w:val="000000"/>
                <w:spacing w:val="-4"/>
                <w:sz w:val="20"/>
                <w:szCs w:val="20"/>
                <w:lang w:val="en-US" w:eastAsia="en-IN"/>
              </w:rPr>
              <w:br/>
              <w:t>Policy Priority 5:</w:t>
            </w:r>
            <w:r w:rsidRPr="002E2BBF">
              <w:rPr>
                <w:rFonts w:eastAsiaTheme="minorEastAsia" w:cstheme="minorHAnsi"/>
                <w:b/>
                <w:bCs/>
                <w:i/>
                <w:color w:val="000000"/>
                <w:spacing w:val="-4"/>
                <w:sz w:val="20"/>
                <w:szCs w:val="20"/>
                <w:lang w:val="en-US" w:eastAsia="en-IN"/>
              </w:rPr>
              <w:t xml:space="preserve"> </w:t>
            </w:r>
            <w:r w:rsidRPr="002E2BBF">
              <w:rPr>
                <w:rFonts w:eastAsiaTheme="minorEastAsia" w:cstheme="minorHAnsi"/>
                <w:i/>
                <w:color w:val="000000"/>
                <w:spacing w:val="-4"/>
                <w:sz w:val="20"/>
                <w:szCs w:val="20"/>
                <w:lang w:val="en-US" w:eastAsia="en-IN"/>
              </w:rPr>
              <w:t xml:space="preserve">Transport systems are </w:t>
            </w:r>
            <w:r w:rsidRPr="002E2BBF">
              <w:rPr>
                <w:rFonts w:eastAsiaTheme="minorEastAsia" w:cstheme="minorHAnsi"/>
                <w:i/>
                <w:color w:val="000000"/>
                <w:spacing w:val="-4"/>
                <w:sz w:val="20"/>
                <w:szCs w:val="20"/>
                <w:lang w:val="en-US" w:eastAsia="en-IN"/>
              </w:rPr>
              <w:lastRenderedPageBreak/>
              <w:t>accessible for the whole community</w:t>
            </w:r>
          </w:p>
        </w:tc>
        <w:tc>
          <w:tcPr>
            <w:tcW w:w="495" w:type="pct"/>
            <w:shd w:val="clear" w:color="auto" w:fill="F5F6F5"/>
            <w:tcMar>
              <w:top w:w="115" w:type="dxa"/>
              <w:left w:w="115" w:type="dxa"/>
              <w:bottom w:w="115" w:type="dxa"/>
              <w:right w:w="115" w:type="dxa"/>
            </w:tcMar>
          </w:tcPr>
          <w:p w14:paraId="555E3759"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lastRenderedPageBreak/>
              <w:t>Late 2021 – 2023</w:t>
            </w:r>
          </w:p>
        </w:tc>
        <w:tc>
          <w:tcPr>
            <w:tcW w:w="860" w:type="pct"/>
            <w:shd w:val="clear" w:color="auto" w:fill="F5F6F5"/>
            <w:tcMar>
              <w:top w:w="115" w:type="dxa"/>
              <w:left w:w="115" w:type="dxa"/>
              <w:bottom w:w="115" w:type="dxa"/>
              <w:right w:w="115" w:type="dxa"/>
            </w:tcMar>
          </w:tcPr>
          <w:p w14:paraId="1A7E3A62"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07" w:hanging="107"/>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Number of initiatives undertaken to increase understanding.</w:t>
            </w:r>
          </w:p>
          <w:p w14:paraId="77928E66"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07" w:hanging="107"/>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Number of people reached through social media campaign.</w:t>
            </w:r>
          </w:p>
          <w:p w14:paraId="4C6DE63A" w14:textId="77777777" w:rsidR="00132DE2" w:rsidRPr="002E2BBF" w:rsidRDefault="00132DE2" w:rsidP="002E2BBF">
            <w:pPr>
              <w:numPr>
                <w:ilvl w:val="0"/>
                <w:numId w:val="2"/>
              </w:numPr>
              <w:spacing w:after="60" w:line="240" w:lineRule="auto"/>
              <w:ind w:left="107" w:hanging="107"/>
              <w:rPr>
                <w:rFonts w:cstheme="minorHAnsi"/>
                <w:sz w:val="20"/>
                <w:szCs w:val="20"/>
                <w:lang w:val="en-AU"/>
              </w:rPr>
            </w:pPr>
            <w:r w:rsidRPr="002E2BBF">
              <w:rPr>
                <w:rFonts w:cstheme="minorHAnsi"/>
                <w:sz w:val="20"/>
                <w:szCs w:val="20"/>
                <w:lang w:val="en-AU"/>
              </w:rPr>
              <w:t>Reduction in reports of resistance by public transport users in giving up priority and allocated spaces when needed.</w:t>
            </w:r>
          </w:p>
        </w:tc>
        <w:tc>
          <w:tcPr>
            <w:tcW w:w="1140" w:type="pct"/>
            <w:shd w:val="clear" w:color="auto" w:fill="F5F6F5"/>
            <w:tcMar>
              <w:top w:w="115" w:type="dxa"/>
              <w:left w:w="115" w:type="dxa"/>
              <w:bottom w:w="115" w:type="dxa"/>
              <w:right w:w="115" w:type="dxa"/>
            </w:tcMar>
          </w:tcPr>
          <w:p w14:paraId="2F260C9F" w14:textId="77777777" w:rsidR="00132DE2" w:rsidRPr="002E2BBF" w:rsidRDefault="00132DE2" w:rsidP="002E2BBF">
            <w:pPr>
              <w:spacing w:after="60" w:line="240" w:lineRule="auto"/>
              <w:rPr>
                <w:rFonts w:cstheme="minorHAnsi"/>
                <w:b/>
                <w:color w:val="000000"/>
                <w:sz w:val="20"/>
                <w:szCs w:val="20"/>
                <w:lang w:val="en-AU"/>
              </w:rPr>
            </w:pPr>
            <w:r w:rsidRPr="002E2BBF">
              <w:rPr>
                <w:rFonts w:cstheme="minorHAnsi"/>
                <w:b/>
                <w:color w:val="000000"/>
                <w:sz w:val="20"/>
                <w:szCs w:val="20"/>
                <w:lang w:val="en-AU"/>
              </w:rPr>
              <w:t>On track</w:t>
            </w:r>
          </w:p>
          <w:p w14:paraId="61BF0986" w14:textId="77777777" w:rsidR="00132DE2" w:rsidRPr="002E2BBF" w:rsidRDefault="00132DE2" w:rsidP="0061781A">
            <w:pPr>
              <w:numPr>
                <w:ilvl w:val="0"/>
                <w:numId w:val="67"/>
              </w:numPr>
              <w:spacing w:after="60" w:line="240" w:lineRule="auto"/>
              <w:ind w:left="317" w:hanging="317"/>
              <w:rPr>
                <w:rFonts w:cstheme="minorHAnsi"/>
                <w:color w:val="000000"/>
                <w:sz w:val="20"/>
                <w:szCs w:val="20"/>
                <w:lang w:val="en-AU"/>
              </w:rPr>
            </w:pPr>
            <w:r w:rsidRPr="002E2BBF">
              <w:rPr>
                <w:rFonts w:cstheme="minorHAnsi"/>
                <w:color w:val="000000"/>
                <w:sz w:val="20"/>
                <w:szCs w:val="20"/>
                <w:lang w:val="en-AU"/>
              </w:rPr>
              <w:t xml:space="preserve">Currently working on Phase 2 of the campaign. </w:t>
            </w:r>
          </w:p>
          <w:p w14:paraId="78DD4ABE" w14:textId="77777777" w:rsidR="00132DE2" w:rsidRPr="002E2BBF" w:rsidRDefault="00132DE2" w:rsidP="002E2BBF">
            <w:pPr>
              <w:spacing w:after="60" w:line="240" w:lineRule="auto"/>
              <w:rPr>
                <w:rFonts w:eastAsia="Times New Roman" w:cstheme="minorHAnsi"/>
                <w:color w:val="000000"/>
                <w:sz w:val="20"/>
                <w:szCs w:val="20"/>
                <w:lang w:val="en-AU" w:eastAsia="en-AU"/>
              </w:rPr>
            </w:pP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5C895EE5"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1D0A6B68" w14:textId="77777777" w:rsidR="00132DE2" w:rsidRPr="002E2BBF" w:rsidRDefault="00132DE2" w:rsidP="0061781A">
            <w:pPr>
              <w:widowControl w:val="0"/>
              <w:numPr>
                <w:ilvl w:val="0"/>
                <w:numId w:val="67"/>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Move Together social media campaign (phase 1) released 20 June 2022 with an overwhelming positive response from the community. There have been 791,046 impressions, 4,028 reactions, 317 comments, and 685 shares. Phase 2 and 3 scheduled for release in 2023.</w:t>
            </w:r>
          </w:p>
        </w:tc>
      </w:tr>
      <w:tr w:rsidR="00846759" w:rsidRPr="002E2BBF" w14:paraId="5B82DC34" w14:textId="77777777" w:rsidTr="00D87F93">
        <w:trPr>
          <w:trHeight w:val="3316"/>
        </w:trPr>
        <w:tc>
          <w:tcPr>
            <w:tcW w:w="225" w:type="pct"/>
            <w:tcBorders>
              <w:left w:val="single" w:sz="4" w:space="0" w:color="FFFFFF" w:themeColor="background1"/>
            </w:tcBorders>
            <w:shd w:val="clear" w:color="auto" w:fill="F5F6F5"/>
            <w:tcMar>
              <w:top w:w="115" w:type="dxa"/>
              <w:left w:w="115" w:type="dxa"/>
              <w:bottom w:w="115" w:type="dxa"/>
              <w:right w:w="115" w:type="dxa"/>
            </w:tcMar>
          </w:tcPr>
          <w:p w14:paraId="7E8AADAA"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t>4.3</w:t>
            </w:r>
          </w:p>
        </w:tc>
        <w:tc>
          <w:tcPr>
            <w:tcW w:w="1140" w:type="pct"/>
            <w:shd w:val="clear" w:color="auto" w:fill="F5F6F5"/>
            <w:tcMar>
              <w:top w:w="115" w:type="dxa"/>
              <w:left w:w="115" w:type="dxa"/>
              <w:bottom w:w="115" w:type="dxa"/>
              <w:right w:w="115" w:type="dxa"/>
            </w:tcMar>
          </w:tcPr>
          <w:p w14:paraId="29355822"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Undertake initiatives through the </w:t>
            </w:r>
            <w:r w:rsidRPr="002E2BBF">
              <w:rPr>
                <w:rFonts w:eastAsiaTheme="minorEastAsia" w:cstheme="minorHAnsi"/>
                <w:i/>
                <w:iCs/>
                <w:color w:val="000000"/>
                <w:spacing w:val="-4"/>
                <w:sz w:val="20"/>
                <w:szCs w:val="20"/>
                <w:lang w:val="en-US" w:eastAsia="en-IN"/>
              </w:rPr>
              <w:t>TenantConnect</w:t>
            </w:r>
            <w:r w:rsidRPr="002E2BBF">
              <w:rPr>
                <w:rFonts w:eastAsiaTheme="minorEastAsia" w:cstheme="minorHAnsi"/>
                <w:color w:val="000000"/>
                <w:spacing w:val="-4"/>
                <w:sz w:val="20"/>
                <w:szCs w:val="20"/>
                <w:lang w:val="en-US" w:eastAsia="en-IN"/>
              </w:rPr>
              <w:t xml:space="preserve"> program for public housing tenants to increase visibility and understanding of people with disability, including digital channels such as web content and social media:</w:t>
            </w:r>
          </w:p>
          <w:p w14:paraId="7E82D01D"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Tenant stories shared via web content and social media during Disability Action Week (September) annually.</w:t>
            </w:r>
          </w:p>
          <w:p w14:paraId="7B76D87A"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68" w:hanging="168"/>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Raise awareness and promote community services and initiatives that support and encourage people with disability living in public housing to connect with their community.</w:t>
            </w:r>
          </w:p>
          <w:p w14:paraId="195BA88C" w14:textId="77777777" w:rsidR="00132DE2" w:rsidRPr="002E2BBF" w:rsidRDefault="00132DE2" w:rsidP="002E2BBF">
            <w:pPr>
              <w:widowControl w:val="0"/>
              <w:suppressAutoHyphens/>
              <w:autoSpaceDE w:val="0"/>
              <w:autoSpaceDN w:val="0"/>
              <w:adjustRightInd w:val="0"/>
              <w:spacing w:after="60" w:line="240" w:lineRule="auto"/>
              <w:ind w:left="168"/>
              <w:textAlignment w:val="center"/>
              <w:rPr>
                <w:rFonts w:eastAsiaTheme="minorEastAsia" w:cstheme="minorHAnsi"/>
                <w:color w:val="000000"/>
                <w:spacing w:val="-4"/>
                <w:sz w:val="20"/>
                <w:szCs w:val="20"/>
                <w:lang w:val="en-US" w:eastAsia="en-IN"/>
              </w:rPr>
            </w:pPr>
          </w:p>
          <w:p w14:paraId="6C5DCFCF"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bCs/>
                <w:i/>
                <w:color w:val="000000"/>
                <w:spacing w:val="-4"/>
                <w:sz w:val="20"/>
                <w:szCs w:val="20"/>
                <w:lang w:val="en-US" w:eastAsia="en-IN"/>
              </w:rPr>
              <w:t>Linked to Community Attitudes Policy Priority 4:</w:t>
            </w:r>
            <w:r w:rsidRPr="002E2BBF">
              <w:rPr>
                <w:rFonts w:eastAsiaTheme="minorEastAsia" w:cstheme="minorHAnsi"/>
                <w:i/>
                <w:color w:val="000000"/>
                <w:spacing w:val="-4"/>
                <w:sz w:val="20"/>
                <w:szCs w:val="20"/>
                <w:lang w:val="en-US" w:eastAsia="en-IN"/>
              </w:rPr>
              <w:t xml:space="preserve"> Improving community attitudes to positively impact on Policy Priorities under the Strategy</w:t>
            </w:r>
          </w:p>
        </w:tc>
        <w:tc>
          <w:tcPr>
            <w:tcW w:w="495" w:type="pct"/>
            <w:shd w:val="clear" w:color="auto" w:fill="F5F6F5"/>
            <w:tcMar>
              <w:top w:w="115" w:type="dxa"/>
              <w:left w:w="115" w:type="dxa"/>
              <w:bottom w:w="115" w:type="dxa"/>
              <w:right w:w="115" w:type="dxa"/>
            </w:tcMar>
          </w:tcPr>
          <w:p w14:paraId="65FA26F1"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Annual</w:t>
            </w:r>
          </w:p>
        </w:tc>
        <w:tc>
          <w:tcPr>
            <w:tcW w:w="860" w:type="pct"/>
            <w:shd w:val="clear" w:color="auto" w:fill="F5F6F5"/>
            <w:tcMar>
              <w:top w:w="115" w:type="dxa"/>
              <w:left w:w="115" w:type="dxa"/>
              <w:bottom w:w="115" w:type="dxa"/>
              <w:right w:w="115" w:type="dxa"/>
            </w:tcMar>
          </w:tcPr>
          <w:p w14:paraId="48B4D75F" w14:textId="77777777" w:rsidR="00132DE2" w:rsidRPr="002E2BBF" w:rsidRDefault="00132DE2" w:rsidP="002E2BBF">
            <w:pPr>
              <w:numPr>
                <w:ilvl w:val="0"/>
                <w:numId w:val="2"/>
              </w:numPr>
              <w:spacing w:after="60" w:line="240" w:lineRule="auto"/>
              <w:ind w:left="260" w:hanging="284"/>
              <w:rPr>
                <w:rFonts w:cstheme="minorHAnsi"/>
                <w:sz w:val="20"/>
                <w:szCs w:val="20"/>
                <w:lang w:val="en-AU"/>
              </w:rPr>
            </w:pPr>
            <w:r w:rsidRPr="002E2BBF">
              <w:rPr>
                <w:rFonts w:cstheme="minorHAnsi"/>
                <w:sz w:val="20"/>
                <w:szCs w:val="20"/>
                <w:lang w:val="en-AU"/>
              </w:rPr>
              <w:t>Web and social media analytics to evaluate the effectiveness and reach of content.</w:t>
            </w:r>
          </w:p>
        </w:tc>
        <w:tc>
          <w:tcPr>
            <w:tcW w:w="1140" w:type="pct"/>
            <w:shd w:val="clear" w:color="auto" w:fill="F5F6F5"/>
            <w:tcMar>
              <w:top w:w="115" w:type="dxa"/>
              <w:left w:w="115" w:type="dxa"/>
              <w:bottom w:w="115" w:type="dxa"/>
              <w:right w:w="115" w:type="dxa"/>
            </w:tcMar>
          </w:tcPr>
          <w:p w14:paraId="5CB73FF6" w14:textId="77777777" w:rsidR="00132DE2" w:rsidRPr="002E2BBF" w:rsidRDefault="00132DE2"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N/A</w:t>
            </w: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7D1DA225"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Completed</w:t>
            </w:r>
          </w:p>
          <w:p w14:paraId="74E26737" w14:textId="77777777" w:rsidR="00132DE2" w:rsidRPr="002E2BBF" w:rsidRDefault="00132DE2" w:rsidP="0061781A">
            <w:pPr>
              <w:widowControl w:val="0"/>
              <w:numPr>
                <w:ilvl w:val="0"/>
                <w:numId w:val="67"/>
              </w:numPr>
              <w:suppressAutoHyphens/>
              <w:autoSpaceDE w:val="0"/>
              <w:autoSpaceDN w:val="0"/>
              <w:adjustRightInd w:val="0"/>
              <w:spacing w:after="60" w:line="240" w:lineRule="auto"/>
              <w:ind w:left="171" w:hanging="150"/>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Featured 11 stories from tenants with disability about importance of safe, secure and accessible housing. 3,041 page views on www.tenantconnect.qld.gov.au during reporting period. </w:t>
            </w:r>
          </w:p>
          <w:p w14:paraId="2C9E99E6" w14:textId="77777777" w:rsidR="00132DE2" w:rsidRPr="002E2BBF" w:rsidRDefault="00132DE2" w:rsidP="0061781A">
            <w:pPr>
              <w:widowControl w:val="0"/>
              <w:numPr>
                <w:ilvl w:val="0"/>
                <w:numId w:val="67"/>
              </w:numPr>
              <w:suppressAutoHyphens/>
              <w:autoSpaceDE w:val="0"/>
              <w:autoSpaceDN w:val="0"/>
              <w:adjustRightInd w:val="0"/>
              <w:spacing w:after="60" w:line="240" w:lineRule="auto"/>
              <w:ind w:left="171" w:hanging="150"/>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Promotion of community services/initiatives encouraging community connections through, for example, Neighbourhood and Community Centres, My Community Directory, and public libraries.</w:t>
            </w:r>
          </w:p>
        </w:tc>
      </w:tr>
      <w:tr w:rsidR="00846759" w:rsidRPr="002E2BBF" w14:paraId="36A1F294" w14:textId="77777777" w:rsidTr="00D87F93">
        <w:trPr>
          <w:trHeight w:val="226"/>
        </w:trPr>
        <w:tc>
          <w:tcPr>
            <w:tcW w:w="225" w:type="pct"/>
            <w:tcBorders>
              <w:left w:val="single" w:sz="4" w:space="0" w:color="FFFFFF" w:themeColor="background1"/>
            </w:tcBorders>
            <w:shd w:val="clear" w:color="auto" w:fill="F5F6F5"/>
            <w:tcMar>
              <w:top w:w="115" w:type="dxa"/>
              <w:left w:w="115" w:type="dxa"/>
              <w:bottom w:w="115" w:type="dxa"/>
              <w:right w:w="115" w:type="dxa"/>
            </w:tcMar>
          </w:tcPr>
          <w:p w14:paraId="464693F4"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t>4.4</w:t>
            </w:r>
          </w:p>
        </w:tc>
        <w:tc>
          <w:tcPr>
            <w:tcW w:w="1140" w:type="pct"/>
            <w:shd w:val="clear" w:color="auto" w:fill="F5F6F5"/>
            <w:tcMar>
              <w:top w:w="115" w:type="dxa"/>
              <w:left w:w="115" w:type="dxa"/>
              <w:bottom w:w="115" w:type="dxa"/>
              <w:right w:w="115" w:type="dxa"/>
            </w:tcMar>
          </w:tcPr>
          <w:p w14:paraId="1CA6C20C"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The Queensland Accessible Transport Advisory Council (QATAC) provides </w:t>
            </w:r>
            <w:r w:rsidRPr="002E2BBF">
              <w:rPr>
                <w:rFonts w:eastAsiaTheme="minorEastAsia" w:cstheme="minorHAnsi"/>
                <w:color w:val="000000"/>
                <w:spacing w:val="-4"/>
                <w:sz w:val="20"/>
                <w:szCs w:val="20"/>
                <w:lang w:val="en-US" w:eastAsia="en-IN"/>
              </w:rPr>
              <w:lastRenderedPageBreak/>
              <w:t>disability-sector representatives with an unprecedented opportunity for early and authentic consultation on all major transport projects.</w:t>
            </w:r>
          </w:p>
          <w:p w14:paraId="446F07FF"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2E2BBF">
              <w:rPr>
                <w:rFonts w:eastAsiaTheme="minorEastAsia" w:cstheme="minorHAnsi"/>
                <w:bCs/>
                <w:color w:val="000000"/>
                <w:spacing w:val="-4"/>
                <w:sz w:val="20"/>
                <w:szCs w:val="20"/>
                <w:lang w:val="en-US" w:eastAsia="en-IN"/>
              </w:rPr>
              <w:t>QATAC is a key part of the transport infrastructure planning model requiring the council be formally consulted before the finalisations of any project plans. This will apply to all forms of transport, ensuring persons with disability have a strong voice in a formal capacity for future infrastructure in Queensland. QATAC was established on 21 September 2020 and appointments to QATAC expire on 20 September 2023.</w:t>
            </w:r>
          </w:p>
          <w:p w14:paraId="72929FF8"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E0FE13B"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color w:val="000000"/>
                <w:spacing w:val="-4"/>
                <w:sz w:val="20"/>
                <w:szCs w:val="20"/>
                <w:lang w:val="en-US" w:eastAsia="en-IN"/>
              </w:rPr>
            </w:pPr>
            <w:r w:rsidRPr="002E2BBF">
              <w:rPr>
                <w:rFonts w:eastAsiaTheme="minorEastAsia" w:cstheme="minorHAnsi"/>
                <w:bCs/>
                <w:i/>
                <w:color w:val="000000"/>
                <w:spacing w:val="-4"/>
                <w:sz w:val="20"/>
                <w:szCs w:val="20"/>
                <w:lang w:val="en-US" w:eastAsia="en-IN"/>
              </w:rPr>
              <w:t xml:space="preserve">Linked to Inclusive Homes and Community </w:t>
            </w:r>
            <w:r w:rsidRPr="002E2BBF">
              <w:rPr>
                <w:rFonts w:eastAsiaTheme="minorEastAsia" w:cstheme="minorHAnsi"/>
                <w:bCs/>
                <w:i/>
                <w:color w:val="000000"/>
                <w:spacing w:val="-4"/>
                <w:sz w:val="20"/>
                <w:szCs w:val="20"/>
                <w:lang w:val="en-US" w:eastAsia="en-IN"/>
              </w:rPr>
              <w:br/>
              <w:t>Policy Priority 5:</w:t>
            </w:r>
            <w:r w:rsidRPr="002E2BBF">
              <w:rPr>
                <w:rFonts w:eastAsiaTheme="minorEastAsia" w:cstheme="minorHAnsi"/>
                <w:b/>
                <w:bCs/>
                <w:i/>
                <w:color w:val="000000"/>
                <w:spacing w:val="-4"/>
                <w:sz w:val="20"/>
                <w:szCs w:val="20"/>
                <w:lang w:val="en-US" w:eastAsia="en-IN"/>
              </w:rPr>
              <w:t xml:space="preserve"> </w:t>
            </w:r>
            <w:r w:rsidRPr="002E2BBF">
              <w:rPr>
                <w:rFonts w:eastAsiaTheme="minorEastAsia" w:cstheme="minorHAnsi"/>
                <w:i/>
                <w:color w:val="000000"/>
                <w:spacing w:val="-4"/>
                <w:sz w:val="20"/>
                <w:szCs w:val="20"/>
                <w:lang w:val="en-US" w:eastAsia="en-IN"/>
              </w:rPr>
              <w:t>Transport systems are accessible for the whole community</w:t>
            </w:r>
          </w:p>
        </w:tc>
        <w:tc>
          <w:tcPr>
            <w:tcW w:w="495" w:type="pct"/>
            <w:shd w:val="clear" w:color="auto" w:fill="F5F6F5"/>
            <w:tcMar>
              <w:top w:w="115" w:type="dxa"/>
              <w:left w:w="115" w:type="dxa"/>
              <w:bottom w:w="115" w:type="dxa"/>
              <w:right w:w="115" w:type="dxa"/>
            </w:tcMar>
          </w:tcPr>
          <w:p w14:paraId="42408341"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lastRenderedPageBreak/>
              <w:t>2021-2023</w:t>
            </w:r>
          </w:p>
        </w:tc>
        <w:tc>
          <w:tcPr>
            <w:tcW w:w="860" w:type="pct"/>
            <w:shd w:val="clear" w:color="auto" w:fill="F5F6F5"/>
            <w:tcMar>
              <w:top w:w="115" w:type="dxa"/>
              <w:left w:w="115" w:type="dxa"/>
              <w:bottom w:w="115" w:type="dxa"/>
              <w:right w:w="115" w:type="dxa"/>
            </w:tcMar>
          </w:tcPr>
          <w:p w14:paraId="3FF820F7" w14:textId="77777777" w:rsidR="00132DE2" w:rsidRPr="002E2BBF" w:rsidRDefault="00132DE2" w:rsidP="002E2BBF">
            <w:pPr>
              <w:numPr>
                <w:ilvl w:val="0"/>
                <w:numId w:val="2"/>
              </w:numPr>
              <w:spacing w:after="60" w:line="240" w:lineRule="auto"/>
              <w:ind w:left="144" w:hanging="144"/>
              <w:rPr>
                <w:rFonts w:cstheme="minorHAnsi"/>
                <w:sz w:val="20"/>
                <w:szCs w:val="20"/>
                <w:lang w:val="en-AU"/>
              </w:rPr>
            </w:pPr>
            <w:r w:rsidRPr="002E2BBF">
              <w:rPr>
                <w:rFonts w:cstheme="minorHAnsi"/>
                <w:sz w:val="20"/>
                <w:szCs w:val="20"/>
                <w:lang w:val="en-AU"/>
              </w:rPr>
              <w:t xml:space="preserve">Increase in the number of transport infrastructure </w:t>
            </w:r>
            <w:r w:rsidRPr="002E2BBF">
              <w:rPr>
                <w:rFonts w:cstheme="minorHAnsi"/>
                <w:sz w:val="20"/>
                <w:szCs w:val="20"/>
                <w:lang w:val="en-AU"/>
              </w:rPr>
              <w:lastRenderedPageBreak/>
              <w:t>project plans that formally consider the needs of people with disability.</w:t>
            </w:r>
          </w:p>
        </w:tc>
        <w:tc>
          <w:tcPr>
            <w:tcW w:w="1140" w:type="pct"/>
            <w:shd w:val="clear" w:color="auto" w:fill="F5F6F5"/>
            <w:tcMar>
              <w:top w:w="115" w:type="dxa"/>
              <w:left w:w="115" w:type="dxa"/>
              <w:bottom w:w="115" w:type="dxa"/>
              <w:right w:w="115" w:type="dxa"/>
            </w:tcMar>
          </w:tcPr>
          <w:p w14:paraId="2D158118" w14:textId="77777777" w:rsidR="00132DE2" w:rsidRPr="002E2BBF" w:rsidRDefault="00132DE2" w:rsidP="002E2BBF">
            <w:pPr>
              <w:spacing w:after="60" w:line="240" w:lineRule="auto"/>
              <w:rPr>
                <w:rFonts w:cstheme="minorHAnsi"/>
                <w:b/>
                <w:color w:val="000000"/>
                <w:sz w:val="20"/>
                <w:szCs w:val="20"/>
                <w:lang w:val="en-AU"/>
              </w:rPr>
            </w:pPr>
            <w:r w:rsidRPr="002E2BBF">
              <w:rPr>
                <w:rFonts w:cstheme="minorHAnsi"/>
                <w:b/>
                <w:color w:val="000000"/>
                <w:sz w:val="20"/>
                <w:szCs w:val="20"/>
                <w:lang w:val="en-AU"/>
              </w:rPr>
              <w:lastRenderedPageBreak/>
              <w:t>On track</w:t>
            </w:r>
          </w:p>
          <w:p w14:paraId="2D0635A2" w14:textId="77777777" w:rsidR="00132DE2" w:rsidRPr="002E2BBF" w:rsidRDefault="00132DE2" w:rsidP="0061781A">
            <w:pPr>
              <w:numPr>
                <w:ilvl w:val="0"/>
                <w:numId w:val="133"/>
              </w:numPr>
              <w:spacing w:after="60" w:line="240" w:lineRule="auto"/>
              <w:ind w:left="317" w:hanging="317"/>
              <w:rPr>
                <w:rFonts w:cstheme="minorHAnsi"/>
                <w:color w:val="000000"/>
                <w:sz w:val="20"/>
                <w:szCs w:val="20"/>
                <w:lang w:val="en-AU"/>
              </w:rPr>
            </w:pPr>
            <w:r w:rsidRPr="002E2BBF">
              <w:rPr>
                <w:rFonts w:cstheme="minorHAnsi"/>
                <w:color w:val="000000"/>
                <w:sz w:val="20"/>
                <w:szCs w:val="20"/>
                <w:lang w:val="en-AU"/>
              </w:rPr>
              <w:lastRenderedPageBreak/>
              <w:t xml:space="preserve">QATAC members are coming to the end of their 3-year term. </w:t>
            </w:r>
          </w:p>
          <w:p w14:paraId="62445F5E" w14:textId="77777777" w:rsidR="00132DE2" w:rsidRPr="002E2BBF" w:rsidRDefault="00132DE2" w:rsidP="0061781A">
            <w:pPr>
              <w:numPr>
                <w:ilvl w:val="0"/>
                <w:numId w:val="133"/>
              </w:numPr>
              <w:spacing w:after="60" w:line="240" w:lineRule="auto"/>
              <w:ind w:left="317" w:hanging="317"/>
              <w:rPr>
                <w:rFonts w:cstheme="minorHAnsi"/>
                <w:color w:val="000000"/>
                <w:sz w:val="20"/>
                <w:szCs w:val="20"/>
                <w:lang w:val="en-AU"/>
              </w:rPr>
            </w:pPr>
            <w:r w:rsidRPr="002E2BBF">
              <w:rPr>
                <w:rFonts w:cstheme="minorHAnsi"/>
                <w:color w:val="000000"/>
                <w:sz w:val="20"/>
                <w:szCs w:val="20"/>
                <w:lang w:val="en-AU"/>
              </w:rPr>
              <w:t>The Accessible Transport Network (ATN) will submit options to the Minister for Transport, Main Roads and Minister for Digital Services for the next 3 years.</w:t>
            </w:r>
          </w:p>
          <w:p w14:paraId="740B78FB" w14:textId="77777777" w:rsidR="00132DE2" w:rsidRPr="002E2BBF" w:rsidRDefault="00132DE2" w:rsidP="002E2BBF">
            <w:pPr>
              <w:spacing w:after="60" w:line="240" w:lineRule="auto"/>
              <w:rPr>
                <w:rFonts w:eastAsia="Times New Roman" w:cstheme="minorHAnsi"/>
                <w:color w:val="000000"/>
                <w:sz w:val="20"/>
                <w:szCs w:val="20"/>
                <w:lang w:val="en-AU" w:eastAsia="en-AU"/>
              </w:rPr>
            </w:pPr>
          </w:p>
        </w:tc>
        <w:tc>
          <w:tcPr>
            <w:tcW w:w="1140" w:type="pct"/>
            <w:tcBorders>
              <w:right w:val="single" w:sz="4" w:space="0" w:color="FFFFFF" w:themeColor="background1"/>
            </w:tcBorders>
            <w:shd w:val="clear" w:color="auto" w:fill="auto"/>
            <w:tcMar>
              <w:top w:w="115" w:type="dxa"/>
              <w:left w:w="115" w:type="dxa"/>
              <w:bottom w:w="115" w:type="dxa"/>
              <w:right w:w="115" w:type="dxa"/>
            </w:tcMar>
          </w:tcPr>
          <w:p w14:paraId="772D1B3C"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lastRenderedPageBreak/>
              <w:t>On track</w:t>
            </w:r>
          </w:p>
          <w:p w14:paraId="187AB5ED" w14:textId="77777777" w:rsidR="00132DE2" w:rsidRPr="002E2BBF" w:rsidRDefault="00132DE2" w:rsidP="0061781A">
            <w:pPr>
              <w:widowControl w:val="0"/>
              <w:numPr>
                <w:ilvl w:val="0"/>
                <w:numId w:val="68"/>
              </w:numPr>
              <w:suppressAutoHyphens/>
              <w:autoSpaceDE w:val="0"/>
              <w:autoSpaceDN w:val="0"/>
              <w:adjustRightInd w:val="0"/>
              <w:spacing w:after="60" w:line="240" w:lineRule="auto"/>
              <w:ind w:left="17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 xml:space="preserve">Since its establishment, QATAC has </w:t>
            </w:r>
            <w:r w:rsidRPr="002E2BBF">
              <w:rPr>
                <w:rFonts w:eastAsiaTheme="minorEastAsia" w:cstheme="minorHAnsi"/>
                <w:bCs/>
                <w:color w:val="000000"/>
                <w:sz w:val="20"/>
                <w:szCs w:val="20"/>
                <w:lang w:val="en-US" w:eastAsia="en-IN"/>
              </w:rPr>
              <w:lastRenderedPageBreak/>
              <w:t>held 6 committee meetings and has been proactive in ensuring authentic consultation is provided with delivery areas.</w:t>
            </w:r>
          </w:p>
        </w:tc>
      </w:tr>
      <w:tr w:rsidR="00846759" w:rsidRPr="002E2BBF" w14:paraId="6E0C0BD4" w14:textId="77777777" w:rsidTr="00B02C1D">
        <w:tc>
          <w:tcPr>
            <w:tcW w:w="225" w:type="pct"/>
            <w:tcBorders>
              <w:left w:val="single" w:sz="4" w:space="0" w:color="FFFFFF" w:themeColor="background1"/>
              <w:bottom w:val="single" w:sz="4" w:space="0" w:color="auto"/>
            </w:tcBorders>
            <w:shd w:val="clear" w:color="auto" w:fill="F5F6F5"/>
            <w:tcMar>
              <w:top w:w="115" w:type="dxa"/>
              <w:left w:w="115" w:type="dxa"/>
              <w:bottom w:w="115" w:type="dxa"/>
              <w:right w:w="115" w:type="dxa"/>
            </w:tcMar>
          </w:tcPr>
          <w:p w14:paraId="7DE3FB6B"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lastRenderedPageBreak/>
              <w:t>4.5</w:t>
            </w:r>
          </w:p>
        </w:tc>
        <w:tc>
          <w:tcPr>
            <w:tcW w:w="1140" w:type="pct"/>
            <w:tcBorders>
              <w:bottom w:val="single" w:sz="4" w:space="0" w:color="auto"/>
            </w:tcBorders>
            <w:shd w:val="clear" w:color="auto" w:fill="F5F6F5"/>
            <w:tcMar>
              <w:top w:w="115" w:type="dxa"/>
              <w:left w:w="115" w:type="dxa"/>
              <w:bottom w:w="115" w:type="dxa"/>
              <w:right w:w="115" w:type="dxa"/>
            </w:tcMar>
          </w:tcPr>
          <w:p w14:paraId="2E31280A"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2E2BBF">
              <w:rPr>
                <w:rFonts w:eastAsiaTheme="minorEastAsia" w:cstheme="minorHAnsi"/>
                <w:bCs/>
                <w:color w:val="000000"/>
                <w:spacing w:val="-4"/>
                <w:sz w:val="20"/>
                <w:szCs w:val="20"/>
                <w:lang w:val="en-US" w:eastAsia="en-IN"/>
              </w:rPr>
              <w:t>Fund the Queensland Disability Advocacy Program to enhance capacity of people with disability to self-advocate, promote the rights of individuals, as well as address systemic issues of discrimination and unfair treatment.</w:t>
            </w:r>
          </w:p>
          <w:p w14:paraId="2ED9DE54"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732F60F" w14:textId="77777777" w:rsidR="00132DE2" w:rsidRPr="002E2BBF" w:rsidRDefault="00132DE2" w:rsidP="002E2BBF">
            <w:pPr>
              <w:spacing w:after="60" w:line="240" w:lineRule="auto"/>
              <w:rPr>
                <w:rFonts w:cstheme="minorHAnsi"/>
                <w:b/>
                <w:sz w:val="20"/>
                <w:szCs w:val="20"/>
                <w:lang w:val="en-AU"/>
              </w:rPr>
            </w:pPr>
            <w:r w:rsidRPr="002E2BBF">
              <w:rPr>
                <w:rFonts w:cstheme="minorHAnsi"/>
                <w:bCs/>
                <w:i/>
                <w:color w:val="000000"/>
                <w:sz w:val="20"/>
                <w:szCs w:val="20"/>
                <w:lang w:val="en-AU"/>
              </w:rPr>
              <w:t>Linked to Community Attitudes Policy Priority 4:</w:t>
            </w:r>
            <w:r w:rsidRPr="002E2BBF">
              <w:rPr>
                <w:rFonts w:cstheme="minorHAnsi"/>
                <w:i/>
                <w:color w:val="000000"/>
                <w:sz w:val="20"/>
                <w:szCs w:val="20"/>
                <w:lang w:val="en-AU"/>
              </w:rPr>
              <w:t xml:space="preserve"> Improving community </w:t>
            </w:r>
            <w:r w:rsidRPr="002E2BBF">
              <w:rPr>
                <w:rFonts w:cstheme="minorHAnsi"/>
                <w:i/>
                <w:color w:val="000000"/>
                <w:sz w:val="20"/>
                <w:szCs w:val="20"/>
                <w:lang w:val="en-AU"/>
              </w:rPr>
              <w:lastRenderedPageBreak/>
              <w:t>attitudes to positively impact on Policy Priorities under the Strategy</w:t>
            </w:r>
          </w:p>
        </w:tc>
        <w:tc>
          <w:tcPr>
            <w:tcW w:w="495" w:type="pct"/>
            <w:tcBorders>
              <w:bottom w:val="single" w:sz="4" w:space="0" w:color="auto"/>
            </w:tcBorders>
            <w:shd w:val="clear" w:color="auto" w:fill="F5F6F5"/>
            <w:tcMar>
              <w:top w:w="115" w:type="dxa"/>
              <w:left w:w="115" w:type="dxa"/>
              <w:bottom w:w="115" w:type="dxa"/>
              <w:right w:w="115" w:type="dxa"/>
            </w:tcMar>
          </w:tcPr>
          <w:p w14:paraId="79168A77"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lastRenderedPageBreak/>
              <w:t>2022 – June 2023</w:t>
            </w:r>
          </w:p>
        </w:tc>
        <w:tc>
          <w:tcPr>
            <w:tcW w:w="860" w:type="pct"/>
            <w:tcBorders>
              <w:bottom w:val="single" w:sz="4" w:space="0" w:color="auto"/>
            </w:tcBorders>
            <w:shd w:val="clear" w:color="auto" w:fill="F5F6F5"/>
            <w:tcMar>
              <w:top w:w="115" w:type="dxa"/>
              <w:left w:w="115" w:type="dxa"/>
              <w:bottom w:w="115" w:type="dxa"/>
              <w:right w:w="115" w:type="dxa"/>
            </w:tcMar>
          </w:tcPr>
          <w:p w14:paraId="70CB0285"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Disability advocacy service recipients experience improved interactions with mainstream service systems measured through regular reporting by funded advocacy organisations.</w:t>
            </w:r>
          </w:p>
          <w:p w14:paraId="372C9BEE" w14:textId="77777777" w:rsidR="00132DE2" w:rsidRPr="002E2BBF" w:rsidRDefault="00132DE2" w:rsidP="002E2BBF">
            <w:pPr>
              <w:numPr>
                <w:ilvl w:val="0"/>
                <w:numId w:val="2"/>
              </w:numPr>
              <w:spacing w:after="60" w:line="240" w:lineRule="auto"/>
              <w:ind w:left="144" w:hanging="144"/>
              <w:rPr>
                <w:rFonts w:cstheme="minorHAnsi"/>
                <w:sz w:val="20"/>
                <w:szCs w:val="20"/>
                <w:lang w:val="en-AU"/>
              </w:rPr>
            </w:pPr>
            <w:r w:rsidRPr="002E2BBF">
              <w:rPr>
                <w:rFonts w:cstheme="minorHAnsi"/>
                <w:sz w:val="20"/>
                <w:szCs w:val="20"/>
                <w:lang w:val="en-AU"/>
              </w:rPr>
              <w:t xml:space="preserve">Insights and evidence on systemic advocacy issues are identified and escalated through the </w:t>
            </w:r>
            <w:r w:rsidRPr="002E2BBF">
              <w:rPr>
                <w:rFonts w:cstheme="minorHAnsi"/>
                <w:sz w:val="20"/>
                <w:szCs w:val="20"/>
                <w:lang w:val="en-AU"/>
              </w:rPr>
              <w:lastRenderedPageBreak/>
              <w:t>Queensland Disability Advocacy Hub.</w:t>
            </w:r>
          </w:p>
        </w:tc>
        <w:tc>
          <w:tcPr>
            <w:tcW w:w="1140" w:type="pct"/>
            <w:tcBorders>
              <w:bottom w:val="single" w:sz="4" w:space="0" w:color="auto"/>
            </w:tcBorders>
            <w:shd w:val="clear" w:color="auto" w:fill="F5F6F5"/>
            <w:tcMar>
              <w:top w:w="115" w:type="dxa"/>
              <w:left w:w="115" w:type="dxa"/>
              <w:bottom w:w="115" w:type="dxa"/>
              <w:right w:w="115" w:type="dxa"/>
            </w:tcMar>
          </w:tcPr>
          <w:p w14:paraId="4566DDCA"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lastRenderedPageBreak/>
              <w:t>Completed</w:t>
            </w:r>
          </w:p>
          <w:p w14:paraId="1657708B" w14:textId="77777777" w:rsidR="00132DE2" w:rsidRPr="002E2BBF" w:rsidRDefault="00132DE2" w:rsidP="0061781A">
            <w:pPr>
              <w:numPr>
                <w:ilvl w:val="0"/>
                <w:numId w:val="68"/>
              </w:numPr>
              <w:spacing w:after="60" w:line="240" w:lineRule="auto"/>
              <w:ind w:left="317" w:hanging="317"/>
              <w:rPr>
                <w:rFonts w:cstheme="minorHAnsi"/>
                <w:sz w:val="20"/>
                <w:szCs w:val="20"/>
                <w:lang w:val="en-AU"/>
              </w:rPr>
            </w:pPr>
            <w:r w:rsidRPr="002E2BBF">
              <w:rPr>
                <w:rFonts w:cstheme="minorHAnsi"/>
                <w:sz w:val="20"/>
                <w:szCs w:val="20"/>
                <w:lang w:val="en-AU"/>
              </w:rPr>
              <w:t xml:space="preserve">Queensland Disability Advocacy Program implementation is ongoing. </w:t>
            </w:r>
          </w:p>
          <w:p w14:paraId="33853606" w14:textId="77777777" w:rsidR="00132DE2" w:rsidRPr="002E2BBF" w:rsidRDefault="00132DE2" w:rsidP="0061781A">
            <w:pPr>
              <w:numPr>
                <w:ilvl w:val="0"/>
                <w:numId w:val="68"/>
              </w:numPr>
              <w:spacing w:after="60" w:line="240" w:lineRule="auto"/>
              <w:ind w:left="317" w:hanging="317"/>
              <w:rPr>
                <w:rFonts w:cstheme="minorHAnsi"/>
                <w:sz w:val="20"/>
                <w:szCs w:val="20"/>
                <w:lang w:val="en-AU"/>
              </w:rPr>
            </w:pPr>
            <w:r w:rsidRPr="002E2BBF">
              <w:rPr>
                <w:rFonts w:cstheme="minorHAnsi"/>
                <w:sz w:val="20"/>
                <w:szCs w:val="20"/>
                <w:lang w:val="en-AU"/>
              </w:rPr>
              <w:t xml:space="preserve">Providers have been advised that long term funding will be maintained by Queensland Government. </w:t>
            </w:r>
          </w:p>
          <w:p w14:paraId="1876607E" w14:textId="77777777" w:rsidR="00132DE2" w:rsidRPr="002E2BBF" w:rsidRDefault="00132DE2" w:rsidP="0061781A">
            <w:pPr>
              <w:numPr>
                <w:ilvl w:val="0"/>
                <w:numId w:val="68"/>
              </w:numPr>
              <w:spacing w:after="60" w:line="240" w:lineRule="auto"/>
              <w:ind w:left="317" w:hanging="317"/>
              <w:rPr>
                <w:rFonts w:cstheme="minorHAnsi"/>
                <w:sz w:val="20"/>
                <w:szCs w:val="20"/>
                <w:lang w:val="en-AU"/>
              </w:rPr>
            </w:pPr>
            <w:r w:rsidRPr="002E2BBF">
              <w:rPr>
                <w:rFonts w:cstheme="minorHAnsi"/>
                <w:sz w:val="20"/>
                <w:szCs w:val="20"/>
                <w:lang w:val="en-AU"/>
              </w:rPr>
              <w:t xml:space="preserve">Systemic issues are identified via the Queensland Disability Advocacy Hub. </w:t>
            </w:r>
          </w:p>
          <w:p w14:paraId="10609339" w14:textId="77777777" w:rsidR="00132DE2" w:rsidRPr="002E2BBF" w:rsidRDefault="00132DE2" w:rsidP="002E2BBF">
            <w:pPr>
              <w:spacing w:after="60" w:line="240" w:lineRule="auto"/>
              <w:rPr>
                <w:rFonts w:eastAsia="Times New Roman" w:cstheme="minorHAnsi"/>
                <w:color w:val="000000"/>
                <w:sz w:val="20"/>
                <w:szCs w:val="20"/>
                <w:lang w:val="en-AU" w:eastAsia="en-AU"/>
              </w:rPr>
            </w:pPr>
          </w:p>
        </w:tc>
        <w:tc>
          <w:tcPr>
            <w:tcW w:w="1140" w:type="pct"/>
            <w:tcBorders>
              <w:bottom w:val="single" w:sz="4" w:space="0" w:color="auto"/>
              <w:right w:val="single" w:sz="4" w:space="0" w:color="FFFFFF" w:themeColor="background1"/>
            </w:tcBorders>
            <w:shd w:val="clear" w:color="auto" w:fill="auto"/>
            <w:tcMar>
              <w:top w:w="115" w:type="dxa"/>
              <w:left w:w="115" w:type="dxa"/>
              <w:bottom w:w="115" w:type="dxa"/>
              <w:right w:w="115" w:type="dxa"/>
            </w:tcMar>
          </w:tcPr>
          <w:p w14:paraId="63FCB631"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lastRenderedPageBreak/>
              <w:t>On track</w:t>
            </w:r>
          </w:p>
          <w:p w14:paraId="70E65063" w14:textId="77777777" w:rsidR="00132DE2" w:rsidRPr="002E2BBF" w:rsidRDefault="00132DE2" w:rsidP="0061781A">
            <w:pPr>
              <w:widowControl w:val="0"/>
              <w:numPr>
                <w:ilvl w:val="0"/>
                <w:numId w:val="68"/>
              </w:numPr>
              <w:suppressAutoHyphens/>
              <w:autoSpaceDE w:val="0"/>
              <w:autoSpaceDN w:val="0"/>
              <w:adjustRightInd w:val="0"/>
              <w:spacing w:after="60" w:line="240" w:lineRule="auto"/>
              <w:ind w:left="179" w:hanging="179"/>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Queensland Disability Advocacy Program designed and $6 million funding allocated; service provision commenced 1 January 2022.</w:t>
            </w:r>
          </w:p>
          <w:p w14:paraId="4EA6D6F5" w14:textId="77777777" w:rsidR="00132DE2" w:rsidRPr="002E2BBF" w:rsidRDefault="00132DE2" w:rsidP="0061781A">
            <w:pPr>
              <w:widowControl w:val="0"/>
              <w:numPr>
                <w:ilvl w:val="0"/>
                <w:numId w:val="68"/>
              </w:numPr>
              <w:suppressAutoHyphens/>
              <w:autoSpaceDE w:val="0"/>
              <w:autoSpaceDN w:val="0"/>
              <w:adjustRightInd w:val="0"/>
              <w:spacing w:after="60" w:line="240" w:lineRule="auto"/>
              <w:ind w:left="179" w:hanging="179"/>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Systemic advocacy issues identified via Queensland Disability Advocacy Hub (known as Pathways). </w:t>
            </w:r>
          </w:p>
          <w:p w14:paraId="71914B8B" w14:textId="77777777" w:rsidR="00132DE2" w:rsidRPr="002E2BBF" w:rsidRDefault="00132DE2" w:rsidP="0061781A">
            <w:pPr>
              <w:widowControl w:val="0"/>
              <w:numPr>
                <w:ilvl w:val="0"/>
                <w:numId w:val="68"/>
              </w:numPr>
              <w:suppressAutoHyphens/>
              <w:autoSpaceDE w:val="0"/>
              <w:autoSpaceDN w:val="0"/>
              <w:adjustRightInd w:val="0"/>
              <w:spacing w:after="60" w:line="240" w:lineRule="auto"/>
              <w:ind w:left="179" w:hanging="179"/>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 xml:space="preserve">Four meetings of Queensland Independent Disability Advocacy Network aimed at improving </w:t>
            </w:r>
            <w:r w:rsidRPr="002E2BBF">
              <w:rPr>
                <w:rFonts w:eastAsiaTheme="minorEastAsia" w:cstheme="minorHAnsi"/>
                <w:bCs/>
                <w:color w:val="000000"/>
                <w:sz w:val="20"/>
                <w:szCs w:val="20"/>
                <w:lang w:val="en-US" w:eastAsia="en-IN"/>
              </w:rPr>
              <w:lastRenderedPageBreak/>
              <w:t>coordination and referral processes.</w:t>
            </w:r>
          </w:p>
        </w:tc>
      </w:tr>
      <w:tr w:rsidR="00846759" w:rsidRPr="002E2BBF" w14:paraId="0D3E9269" w14:textId="77777777" w:rsidTr="00D87F93">
        <w:trPr>
          <w:trHeight w:val="1655"/>
        </w:trPr>
        <w:tc>
          <w:tcPr>
            <w:tcW w:w="225" w:type="pct"/>
            <w:tcBorders>
              <w:left w:val="single" w:sz="4" w:space="0" w:color="FFFFFF" w:themeColor="background1"/>
              <w:bottom w:val="single" w:sz="4" w:space="0" w:color="auto"/>
            </w:tcBorders>
            <w:shd w:val="clear" w:color="auto" w:fill="F5F6F5"/>
            <w:tcMar>
              <w:top w:w="115" w:type="dxa"/>
              <w:left w:w="115" w:type="dxa"/>
              <w:bottom w:w="115" w:type="dxa"/>
              <w:right w:w="115" w:type="dxa"/>
            </w:tcMar>
          </w:tcPr>
          <w:p w14:paraId="5F2EB96D" w14:textId="77777777" w:rsidR="00132DE2" w:rsidRPr="002E2BBF" w:rsidRDefault="00132DE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lastRenderedPageBreak/>
              <w:t>4.6</w:t>
            </w:r>
          </w:p>
        </w:tc>
        <w:tc>
          <w:tcPr>
            <w:tcW w:w="1140" w:type="pct"/>
            <w:tcBorders>
              <w:bottom w:val="single" w:sz="4" w:space="0" w:color="auto"/>
            </w:tcBorders>
            <w:shd w:val="clear" w:color="auto" w:fill="F5F6F5"/>
            <w:tcMar>
              <w:top w:w="115" w:type="dxa"/>
              <w:left w:w="115" w:type="dxa"/>
              <w:bottom w:w="115" w:type="dxa"/>
              <w:right w:w="115" w:type="dxa"/>
            </w:tcMar>
          </w:tcPr>
          <w:p w14:paraId="1E8C7CB7"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2E2BBF">
              <w:rPr>
                <w:rFonts w:eastAsiaTheme="minorEastAsia" w:cstheme="minorHAnsi"/>
                <w:bCs/>
                <w:color w:val="000000"/>
                <w:spacing w:val="-4"/>
                <w:sz w:val="20"/>
                <w:szCs w:val="20"/>
                <w:lang w:val="en-US" w:eastAsia="en-IN"/>
              </w:rPr>
              <w:t>Advance market opportunities for First Nations providers to deliver culturally appropriate services to Aboriginal and Torres Strait Islander people living with disability.</w:t>
            </w:r>
          </w:p>
          <w:p w14:paraId="0E994476"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8E41D63" w14:textId="77777777" w:rsidR="00132DE2" w:rsidRPr="002E2BBF" w:rsidRDefault="00132DE2" w:rsidP="002E2BBF">
            <w:pPr>
              <w:spacing w:after="60" w:line="240" w:lineRule="auto"/>
              <w:rPr>
                <w:rFonts w:cstheme="minorHAnsi"/>
                <w:b/>
                <w:sz w:val="20"/>
                <w:szCs w:val="20"/>
                <w:lang w:val="en-AU"/>
              </w:rPr>
            </w:pPr>
            <w:r w:rsidRPr="002E2BBF">
              <w:rPr>
                <w:rFonts w:cstheme="minorHAnsi"/>
                <w:bCs/>
                <w:i/>
                <w:color w:val="000000"/>
                <w:sz w:val="20"/>
                <w:szCs w:val="20"/>
                <w:lang w:val="en-AU"/>
              </w:rPr>
              <w:t>Linked to Personal and Community Support Policy Priority 1:</w:t>
            </w:r>
            <w:r w:rsidRPr="002E2BBF">
              <w:rPr>
                <w:rFonts w:cstheme="minorHAnsi"/>
                <w:b/>
                <w:bCs/>
                <w:i/>
                <w:color w:val="000000"/>
                <w:sz w:val="20"/>
                <w:szCs w:val="20"/>
                <w:lang w:val="en-AU"/>
              </w:rPr>
              <w:t xml:space="preserve"> </w:t>
            </w:r>
            <w:r w:rsidRPr="002E2BBF">
              <w:rPr>
                <w:rFonts w:cstheme="minorHAnsi"/>
                <w:i/>
                <w:color w:val="000000"/>
                <w:sz w:val="20"/>
                <w:szCs w:val="20"/>
                <w:lang w:val="en-AU"/>
              </w:rPr>
              <w:t>People with disability are able to access supports that meet their needs</w:t>
            </w:r>
          </w:p>
        </w:tc>
        <w:tc>
          <w:tcPr>
            <w:tcW w:w="495" w:type="pct"/>
            <w:tcBorders>
              <w:bottom w:val="single" w:sz="4" w:space="0" w:color="auto"/>
            </w:tcBorders>
            <w:shd w:val="clear" w:color="auto" w:fill="F5F6F5"/>
            <w:tcMar>
              <w:top w:w="115" w:type="dxa"/>
              <w:left w:w="115" w:type="dxa"/>
              <w:bottom w:w="115" w:type="dxa"/>
              <w:right w:w="115" w:type="dxa"/>
            </w:tcMar>
          </w:tcPr>
          <w:p w14:paraId="5248337C"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2021-2022</w:t>
            </w:r>
          </w:p>
        </w:tc>
        <w:tc>
          <w:tcPr>
            <w:tcW w:w="860" w:type="pct"/>
            <w:tcBorders>
              <w:bottom w:val="single" w:sz="4" w:space="0" w:color="auto"/>
            </w:tcBorders>
            <w:shd w:val="clear" w:color="auto" w:fill="F5F6F5"/>
            <w:tcMar>
              <w:top w:w="115" w:type="dxa"/>
              <w:left w:w="115" w:type="dxa"/>
              <w:bottom w:w="115" w:type="dxa"/>
              <w:right w:w="115" w:type="dxa"/>
            </w:tcMar>
          </w:tcPr>
          <w:p w14:paraId="36EBF1B1"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Improved awareness by First Nations providers of service development and delivery opportunities across Queensland.</w:t>
            </w:r>
          </w:p>
          <w:p w14:paraId="14A3DE62" w14:textId="77777777" w:rsidR="00132DE2" w:rsidRPr="002E2BBF" w:rsidRDefault="00132DE2"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Increase in First Nations Disability Worker Screening clearances.</w:t>
            </w:r>
          </w:p>
        </w:tc>
        <w:tc>
          <w:tcPr>
            <w:tcW w:w="1140" w:type="pct"/>
            <w:tcBorders>
              <w:bottom w:val="single" w:sz="4" w:space="0" w:color="auto"/>
            </w:tcBorders>
            <w:shd w:val="clear" w:color="auto" w:fill="F5F6F5"/>
            <w:tcMar>
              <w:top w:w="115" w:type="dxa"/>
              <w:left w:w="115" w:type="dxa"/>
              <w:bottom w:w="115" w:type="dxa"/>
              <w:right w:w="115" w:type="dxa"/>
            </w:tcMar>
          </w:tcPr>
          <w:p w14:paraId="6D97093A" w14:textId="77777777" w:rsidR="00132DE2" w:rsidRPr="002E2BBF" w:rsidRDefault="00132DE2" w:rsidP="002E2BBF">
            <w:pPr>
              <w:spacing w:after="60" w:line="240" w:lineRule="auto"/>
              <w:rPr>
                <w:rFonts w:cstheme="minorHAnsi"/>
                <w:b/>
                <w:sz w:val="20"/>
                <w:szCs w:val="20"/>
                <w:lang w:val="en-AU"/>
              </w:rPr>
            </w:pPr>
            <w:r w:rsidRPr="002E2BBF">
              <w:rPr>
                <w:rFonts w:cstheme="minorHAnsi"/>
                <w:b/>
                <w:sz w:val="20"/>
                <w:szCs w:val="20"/>
                <w:lang w:val="en-AU"/>
              </w:rPr>
              <w:t>Completed</w:t>
            </w:r>
          </w:p>
          <w:p w14:paraId="5649D5AE" w14:textId="77777777" w:rsidR="00132DE2" w:rsidRPr="002E2BBF" w:rsidRDefault="00132DE2" w:rsidP="0061781A">
            <w:pPr>
              <w:numPr>
                <w:ilvl w:val="0"/>
                <w:numId w:val="134"/>
              </w:numPr>
              <w:spacing w:after="60" w:line="240" w:lineRule="auto"/>
              <w:ind w:left="317" w:hanging="317"/>
              <w:rPr>
                <w:rFonts w:cstheme="minorHAnsi"/>
                <w:sz w:val="20"/>
                <w:szCs w:val="20"/>
                <w:lang w:val="en-AU"/>
              </w:rPr>
            </w:pPr>
            <w:r w:rsidRPr="002E2BBF">
              <w:rPr>
                <w:rFonts w:cstheme="minorHAnsi"/>
                <w:sz w:val="20"/>
                <w:szCs w:val="20"/>
                <w:lang w:val="en-AU"/>
              </w:rPr>
              <w:t>Between April 2022-June 2023, 63 First Nations NDIS Business Development seminars were delivered across the state to raise awareness of NDIS market opportunities for First Nations people and businesses.</w:t>
            </w:r>
          </w:p>
          <w:p w14:paraId="6997455B" w14:textId="77777777" w:rsidR="00132DE2" w:rsidRPr="002E2BBF" w:rsidRDefault="00132DE2" w:rsidP="002E2BBF">
            <w:pPr>
              <w:spacing w:after="60" w:line="240" w:lineRule="auto"/>
              <w:rPr>
                <w:rFonts w:eastAsia="Times New Roman" w:cstheme="minorHAnsi"/>
                <w:color w:val="000000"/>
                <w:sz w:val="20"/>
                <w:szCs w:val="20"/>
                <w:lang w:val="en-AU" w:eastAsia="en-AU"/>
              </w:rPr>
            </w:pPr>
          </w:p>
        </w:tc>
        <w:tc>
          <w:tcPr>
            <w:tcW w:w="1140" w:type="pct"/>
            <w:tcBorders>
              <w:bottom w:val="single" w:sz="4" w:space="0" w:color="auto"/>
              <w:right w:val="single" w:sz="4" w:space="0" w:color="FFFFFF" w:themeColor="background1"/>
            </w:tcBorders>
            <w:shd w:val="clear" w:color="auto" w:fill="auto"/>
            <w:tcMar>
              <w:top w:w="115" w:type="dxa"/>
              <w:left w:w="115" w:type="dxa"/>
              <w:bottom w:w="115" w:type="dxa"/>
              <w:right w:w="115" w:type="dxa"/>
            </w:tcMar>
          </w:tcPr>
          <w:p w14:paraId="6B4CA965" w14:textId="77777777" w:rsidR="00132DE2" w:rsidRPr="002E2BBF" w:rsidRDefault="00132DE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Some delays</w:t>
            </w:r>
          </w:p>
          <w:p w14:paraId="770B72C3" w14:textId="77777777" w:rsidR="00132DE2" w:rsidRPr="002E2BBF" w:rsidRDefault="00132DE2" w:rsidP="0061781A">
            <w:pPr>
              <w:widowControl w:val="0"/>
              <w:numPr>
                <w:ilvl w:val="0"/>
                <w:numId w:val="69"/>
              </w:numPr>
              <w:suppressAutoHyphens/>
              <w:autoSpaceDE w:val="0"/>
              <w:autoSpaceDN w:val="0"/>
              <w:adjustRightInd w:val="0"/>
              <w:spacing w:after="60" w:line="240" w:lineRule="auto"/>
              <w:ind w:left="179" w:hanging="179"/>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131 people attended 28 First Nations NDIS Business Development Seminars across Queensland between April and June 2022. Two seminars have been rescheduled to September and October 2022 due to Sorry Business.</w:t>
            </w:r>
          </w:p>
        </w:tc>
      </w:tr>
    </w:tbl>
    <w:p w14:paraId="25BA3D01" w14:textId="77777777" w:rsidR="0001215E" w:rsidRDefault="0001215E">
      <w:pPr>
        <w:spacing w:after="200" w:line="276" w:lineRule="auto"/>
        <w:rPr>
          <w:rFonts w:cstheme="minorHAnsi"/>
          <w:sz w:val="20"/>
          <w:szCs w:val="20"/>
          <w:lang w:val="en-AU"/>
        </w:rPr>
      </w:pPr>
      <w:r>
        <w:rPr>
          <w:rFonts w:cstheme="minorHAnsi"/>
          <w:sz w:val="20"/>
          <w:szCs w:val="20"/>
          <w:lang w:val="en-AU"/>
        </w:rPr>
        <w:br w:type="page"/>
      </w:r>
    </w:p>
    <w:p w14:paraId="6187F383" w14:textId="2AB2464A" w:rsidR="00375E34" w:rsidRDefault="00375E34" w:rsidP="00F152A2">
      <w:pPr>
        <w:pStyle w:val="H3ComunityAttitudes"/>
        <w:rPr>
          <w:lang w:val="en-AU"/>
        </w:rPr>
      </w:pPr>
      <w:bookmarkStart w:id="37" w:name="_Toc152243770"/>
      <w:r>
        <w:rPr>
          <w:lang w:val="en-AU"/>
        </w:rPr>
        <w:lastRenderedPageBreak/>
        <w:t>Western Australia – Community Attitudes</w:t>
      </w:r>
      <w:bookmarkEnd w:id="37"/>
    </w:p>
    <w:tbl>
      <w:tblPr>
        <w:tblW w:w="5000" w:type="pct"/>
        <w:tblLook w:val="04A0" w:firstRow="1" w:lastRow="0" w:firstColumn="1" w:lastColumn="0" w:noHBand="0" w:noVBand="1"/>
      </w:tblPr>
      <w:tblGrid>
        <w:gridCol w:w="648"/>
        <w:gridCol w:w="3283"/>
        <w:gridCol w:w="1426"/>
        <w:gridCol w:w="2477"/>
        <w:gridCol w:w="3283"/>
        <w:gridCol w:w="3283"/>
      </w:tblGrid>
      <w:tr w:rsidR="00F152A2" w:rsidRPr="00F152A2" w14:paraId="7D36E8E4" w14:textId="77777777" w:rsidTr="00F152A2">
        <w:trPr>
          <w:tblHeader/>
        </w:trPr>
        <w:tc>
          <w:tcPr>
            <w:tcW w:w="1365" w:type="pct"/>
            <w:gridSpan w:val="2"/>
            <w:tcBorders>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30180968" w14:textId="77777777" w:rsidR="00C52DEA" w:rsidRPr="00F152A2" w:rsidRDefault="00C52DEA" w:rsidP="002E2BBF">
            <w:pPr>
              <w:spacing w:after="60" w:line="240" w:lineRule="auto"/>
              <w:rPr>
                <w:rFonts w:eastAsia="Times New Roman" w:cstheme="minorHAnsi"/>
                <w:b/>
                <w:bCs/>
                <w:color w:val="FFFFFF" w:themeColor="background1"/>
                <w:sz w:val="20"/>
                <w:szCs w:val="20"/>
                <w:lang w:val="en-AU" w:eastAsia="en-AU"/>
              </w:rPr>
            </w:pPr>
            <w:r w:rsidRPr="00F152A2">
              <w:rPr>
                <w:rFonts w:eastAsia="Times New Roman" w:cstheme="minorHAnsi"/>
                <w:b/>
                <w:bCs/>
                <w:color w:val="FFFFFF" w:themeColor="background1"/>
                <w:sz w:val="20"/>
                <w:szCs w:val="20"/>
                <w:lang w:val="en-AU" w:eastAsia="en-AU"/>
              </w:rPr>
              <w:t>Action</w:t>
            </w:r>
          </w:p>
        </w:tc>
        <w:tc>
          <w:tcPr>
            <w:tcW w:w="495" w:type="pct"/>
            <w:tcBorders>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252D9B85" w14:textId="77777777" w:rsidR="00C52DEA" w:rsidRPr="00F152A2" w:rsidRDefault="00C52DEA" w:rsidP="002E2BBF">
            <w:pPr>
              <w:spacing w:after="60" w:line="240" w:lineRule="auto"/>
              <w:rPr>
                <w:rFonts w:eastAsia="Times New Roman" w:cstheme="minorHAnsi"/>
                <w:b/>
                <w:bCs/>
                <w:color w:val="FFFFFF" w:themeColor="background1"/>
                <w:sz w:val="20"/>
                <w:szCs w:val="20"/>
                <w:lang w:val="en-AU" w:eastAsia="en-AU"/>
              </w:rPr>
            </w:pPr>
            <w:r w:rsidRPr="00F152A2">
              <w:rPr>
                <w:rFonts w:eastAsia="Times New Roman" w:cstheme="minorHAnsi"/>
                <w:b/>
                <w:bCs/>
                <w:color w:val="FFFFFF" w:themeColor="background1"/>
                <w:sz w:val="20"/>
                <w:szCs w:val="20"/>
                <w:lang w:val="en-AU" w:eastAsia="en-AU"/>
              </w:rPr>
              <w:t xml:space="preserve">Timeline </w:t>
            </w:r>
          </w:p>
        </w:tc>
        <w:tc>
          <w:tcPr>
            <w:tcW w:w="860" w:type="pct"/>
            <w:tcBorders>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61B414C2" w14:textId="77777777" w:rsidR="00C52DEA" w:rsidRPr="00F152A2" w:rsidRDefault="00C52DEA" w:rsidP="002E2BBF">
            <w:pPr>
              <w:spacing w:after="60" w:line="240" w:lineRule="auto"/>
              <w:rPr>
                <w:rFonts w:eastAsia="Times New Roman" w:cstheme="minorHAnsi"/>
                <w:b/>
                <w:bCs/>
                <w:color w:val="FFFFFF" w:themeColor="background1"/>
                <w:sz w:val="20"/>
                <w:szCs w:val="20"/>
                <w:lang w:val="en-AU" w:eastAsia="en-AU"/>
              </w:rPr>
            </w:pPr>
            <w:r w:rsidRPr="00F152A2">
              <w:rPr>
                <w:rFonts w:eastAsia="Times New Roman" w:cstheme="minorHAnsi"/>
                <w:b/>
                <w:bCs/>
                <w:color w:val="FFFFFF" w:themeColor="background1"/>
                <w:sz w:val="20"/>
                <w:szCs w:val="20"/>
                <w:lang w:val="en-AU" w:eastAsia="en-AU"/>
              </w:rPr>
              <w:t>Indicator(s)</w:t>
            </w:r>
          </w:p>
        </w:tc>
        <w:tc>
          <w:tcPr>
            <w:tcW w:w="1140" w:type="pct"/>
            <w:tcBorders>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548D2F57" w14:textId="77777777" w:rsidR="00C52DEA" w:rsidRPr="00F152A2" w:rsidRDefault="00C52DEA" w:rsidP="002E2BBF">
            <w:pPr>
              <w:spacing w:after="60" w:line="240" w:lineRule="auto"/>
              <w:rPr>
                <w:rFonts w:eastAsia="Times New Roman" w:cstheme="minorHAnsi"/>
                <w:b/>
                <w:bCs/>
                <w:color w:val="FFFFFF" w:themeColor="background1"/>
                <w:sz w:val="20"/>
                <w:szCs w:val="20"/>
                <w:lang w:val="en-AU" w:eastAsia="en-AU"/>
              </w:rPr>
            </w:pPr>
            <w:r w:rsidRPr="00F152A2">
              <w:rPr>
                <w:rFonts w:eastAsia="Times New Roman" w:cstheme="minorHAnsi"/>
                <w:b/>
                <w:bCs/>
                <w:color w:val="FFFFFF" w:themeColor="background1"/>
                <w:sz w:val="20"/>
                <w:szCs w:val="20"/>
                <w:lang w:val="en-AU" w:eastAsia="en-AU"/>
              </w:rPr>
              <w:t>2022-2023 Status and Progress</w:t>
            </w:r>
          </w:p>
        </w:tc>
        <w:tc>
          <w:tcPr>
            <w:tcW w:w="1140" w:type="pct"/>
            <w:tcBorders>
              <w:left w:val="single" w:sz="4" w:space="0" w:color="FFFFFF" w:themeColor="background1"/>
              <w:bottom w:val="single" w:sz="4" w:space="0" w:color="auto"/>
            </w:tcBorders>
            <w:shd w:val="clear" w:color="auto" w:fill="186B51"/>
            <w:tcMar>
              <w:top w:w="115" w:type="dxa"/>
              <w:left w:w="115" w:type="dxa"/>
              <w:bottom w:w="115" w:type="dxa"/>
              <w:right w:w="115" w:type="dxa"/>
            </w:tcMar>
            <w:vAlign w:val="bottom"/>
          </w:tcPr>
          <w:p w14:paraId="475E06C7" w14:textId="77777777" w:rsidR="00C52DEA" w:rsidRPr="00F152A2" w:rsidRDefault="00C52DEA" w:rsidP="002E2BBF">
            <w:pPr>
              <w:spacing w:after="60" w:line="240" w:lineRule="auto"/>
              <w:rPr>
                <w:rFonts w:eastAsia="Times New Roman" w:cstheme="minorHAnsi"/>
                <w:b/>
                <w:bCs/>
                <w:color w:val="FFFFFF" w:themeColor="background1"/>
                <w:sz w:val="20"/>
                <w:szCs w:val="20"/>
                <w:lang w:val="en-AU" w:eastAsia="en-AU"/>
              </w:rPr>
            </w:pPr>
            <w:r w:rsidRPr="00F152A2">
              <w:rPr>
                <w:rFonts w:eastAsia="Times New Roman" w:cstheme="minorHAnsi"/>
                <w:b/>
                <w:bCs/>
                <w:color w:val="FFFFFF" w:themeColor="background1"/>
                <w:sz w:val="20"/>
                <w:szCs w:val="20"/>
                <w:lang w:val="en-AU" w:eastAsia="en-AU"/>
              </w:rPr>
              <w:t>2021-2022 Status and Progress</w:t>
            </w:r>
          </w:p>
        </w:tc>
      </w:tr>
      <w:tr w:rsidR="00C52DEA" w:rsidRPr="002E2BBF" w14:paraId="0EF7603F" w14:textId="77777777" w:rsidTr="00F152A2">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E416CCA" w14:textId="77777777" w:rsidR="00C52DEA" w:rsidRPr="002E2BBF" w:rsidRDefault="00C52DEA" w:rsidP="00F152A2">
            <w:pPr>
              <w:pStyle w:val="H4ComunityAttitudes"/>
              <w:rPr>
                <w:rFonts w:eastAsia="Times New Roman"/>
                <w:color w:val="000000"/>
                <w:lang w:val="en-AU" w:eastAsia="en-AU"/>
              </w:rPr>
            </w:pPr>
            <w:r w:rsidRPr="002E2BBF">
              <w:rPr>
                <w:lang w:val="en-AU"/>
              </w:rPr>
              <w:t>Objective 2 – Key professional workforces are able to confidently and positively respond to people with disability.</w:t>
            </w:r>
          </w:p>
        </w:tc>
      </w:tr>
      <w:tr w:rsidR="008E2324" w:rsidRPr="002E2BBF" w14:paraId="7F4C8F88" w14:textId="77777777" w:rsidTr="00F152A2">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2AAD8D0" w14:textId="235D1493" w:rsidR="008E2324" w:rsidRPr="002E2BBF" w:rsidRDefault="008E2324" w:rsidP="002E2BBF">
            <w:pPr>
              <w:spacing w:after="60" w:line="240" w:lineRule="auto"/>
              <w:rPr>
                <w:rFonts w:cstheme="minorHAnsi"/>
                <w:b/>
                <w:sz w:val="20"/>
                <w:szCs w:val="20"/>
                <w:lang w:val="en-AU"/>
              </w:rPr>
            </w:pPr>
            <w:r w:rsidRPr="002E2BBF">
              <w:rPr>
                <w:rFonts w:cstheme="minorHAnsi"/>
                <w:b/>
                <w:sz w:val="20"/>
                <w:szCs w:val="20"/>
                <w:lang w:val="en-AU"/>
              </w:rPr>
              <w:t>Community Attitudes – Western Australia</w:t>
            </w:r>
          </w:p>
        </w:tc>
      </w:tr>
      <w:tr w:rsidR="00C52DEA" w:rsidRPr="002E2BBF" w14:paraId="18F7BDD7" w14:textId="77777777" w:rsidTr="00F152A2">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433402B7" w14:textId="77777777" w:rsidR="00C52DEA" w:rsidRPr="002E2BBF" w:rsidRDefault="00C52DEA"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D58F84D" w14:textId="77777777" w:rsidR="00C52DEA" w:rsidRPr="002E2BBF" w:rsidRDefault="00C52DEA" w:rsidP="002E2BBF">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Inclusive hospital services</w:t>
            </w:r>
          </w:p>
          <w:p w14:paraId="193A894D" w14:textId="77777777" w:rsidR="00C52DEA" w:rsidRPr="002E2BBF" w:rsidRDefault="00C52DEA" w:rsidP="002E2BBF">
            <w:pPr>
              <w:spacing w:after="60" w:line="240" w:lineRule="auto"/>
              <w:rPr>
                <w:rFonts w:cstheme="minorHAnsi"/>
                <w:sz w:val="20"/>
                <w:szCs w:val="20"/>
                <w:lang w:val="en-AU"/>
              </w:rPr>
            </w:pPr>
            <w:r w:rsidRPr="002E2BBF">
              <w:rPr>
                <w:rFonts w:cstheme="minorHAnsi"/>
                <w:sz w:val="20"/>
                <w:szCs w:val="20"/>
                <w:lang w:val="en-AU"/>
              </w:rPr>
              <w:t>As part of the ‘Ready to Go Home’ trial (aimed at addressing the delays to discharge for people with disability in WA hospitals) – understand the experience of people with disability navigating the hospital discharge process and develop/deliver resources and training for health practitioners.</w:t>
            </w:r>
          </w:p>
          <w:p w14:paraId="75B214F4" w14:textId="77777777" w:rsidR="00C52DEA" w:rsidRPr="002E2BBF" w:rsidRDefault="00C52DEA" w:rsidP="002E2BBF">
            <w:pPr>
              <w:spacing w:after="60" w:line="240" w:lineRule="auto"/>
              <w:rPr>
                <w:rFonts w:cstheme="minorHAnsi"/>
                <w:sz w:val="20"/>
                <w:szCs w:val="20"/>
                <w:lang w:val="en-AU"/>
              </w:rPr>
            </w:pPr>
          </w:p>
          <w:p w14:paraId="4BDAC781" w14:textId="77777777" w:rsidR="00C52DEA" w:rsidRPr="002E2BBF" w:rsidRDefault="00C52DEA" w:rsidP="002E2BBF">
            <w:pPr>
              <w:spacing w:after="60" w:line="240" w:lineRule="auto"/>
              <w:rPr>
                <w:rFonts w:eastAsia="Times New Roman" w:cstheme="minorHAnsi"/>
                <w:i/>
                <w:color w:val="000000"/>
                <w:sz w:val="20"/>
                <w:szCs w:val="20"/>
                <w:lang w:val="en-AU" w:eastAsia="en-AU"/>
              </w:rPr>
            </w:pPr>
            <w:r w:rsidRPr="002E2BBF">
              <w:rPr>
                <w:rFonts w:eastAsia="Times New Roman" w:cstheme="minorHAnsi"/>
                <w:i/>
                <w:color w:val="000000"/>
                <w:sz w:val="20"/>
                <w:szCs w:val="20"/>
                <w:lang w:val="en-AU" w:eastAsia="en-AU"/>
              </w:rPr>
              <w:t>Linked to Community Attitudes Policy Priority 2: Key professional workforces are able to confidently and positively respond to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3248B3D" w14:textId="77777777" w:rsidR="00C52DEA" w:rsidRPr="002E2BBF" w:rsidRDefault="00C52DEA" w:rsidP="002E2BBF">
            <w:pPr>
              <w:spacing w:after="60" w:line="240" w:lineRule="auto"/>
              <w:rPr>
                <w:rFonts w:eastAsia="Times New Roman" w:cstheme="minorHAnsi"/>
                <w:b/>
                <w:color w:val="000000"/>
                <w:sz w:val="20"/>
                <w:szCs w:val="20"/>
                <w:lang w:val="en-AU" w:eastAsia="en-AU"/>
              </w:rPr>
            </w:pPr>
            <w:r w:rsidRPr="002E2BBF">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BFE61CD" w14:textId="77777777" w:rsidR="00C52DEA" w:rsidRPr="002E2BBF" w:rsidRDefault="00C52DEA" w:rsidP="002E2BBF">
            <w:pPr>
              <w:numPr>
                <w:ilvl w:val="0"/>
                <w:numId w:val="2"/>
              </w:numPr>
              <w:spacing w:after="60" w:line="240" w:lineRule="auto"/>
              <w:ind w:left="107" w:hanging="131"/>
              <w:rPr>
                <w:rFonts w:eastAsia="Times New Roman" w:cstheme="minorHAnsi"/>
                <w:color w:val="000000"/>
                <w:sz w:val="20"/>
                <w:szCs w:val="20"/>
                <w:lang w:val="en-AU" w:eastAsia="en-AU"/>
              </w:rPr>
            </w:pPr>
            <w:r w:rsidRPr="002E2BBF">
              <w:rPr>
                <w:rFonts w:cstheme="minorHAnsi"/>
                <w:sz w:val="20"/>
                <w:szCs w:val="20"/>
                <w:lang w:val="en-AU"/>
              </w:rPr>
              <w:t>Identified improved process.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8FAC99D" w14:textId="77777777" w:rsidR="00C52DEA" w:rsidRPr="002E2BBF" w:rsidRDefault="00C52DEA" w:rsidP="002E2BBF">
            <w:pPr>
              <w:spacing w:after="60" w:line="240" w:lineRule="auto"/>
              <w:rPr>
                <w:rFonts w:eastAsia="Times New Roman" w:cstheme="minorHAnsi"/>
                <w:b/>
                <w:color w:val="000000"/>
                <w:sz w:val="20"/>
                <w:szCs w:val="20"/>
                <w:lang w:val="en-AU" w:eastAsia="en-AU"/>
              </w:rPr>
            </w:pPr>
            <w:r w:rsidRPr="0080140F">
              <w:rPr>
                <w:rFonts w:eastAsia="Times New Roman" w:cstheme="minorHAnsi"/>
                <w:b/>
                <w:color w:val="000000"/>
                <w:sz w:val="20"/>
                <w:szCs w:val="20"/>
                <w:lang w:val="en-AU" w:eastAsia="en-AU"/>
              </w:rPr>
              <w:t>Completed</w:t>
            </w:r>
          </w:p>
          <w:p w14:paraId="48158B90" w14:textId="77777777" w:rsidR="00C52DEA" w:rsidRPr="002E2BBF" w:rsidRDefault="00C52DEA" w:rsidP="0061781A">
            <w:pPr>
              <w:numPr>
                <w:ilvl w:val="0"/>
                <w:numId w:val="22"/>
              </w:numPr>
              <w:spacing w:after="60" w:line="240" w:lineRule="auto"/>
              <w:ind w:left="320" w:hanging="320"/>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Four hospital pilots have been completed.</w:t>
            </w:r>
          </w:p>
          <w:p w14:paraId="7D97F324" w14:textId="77777777" w:rsidR="00C52DEA" w:rsidRPr="002E2BBF" w:rsidRDefault="00C52DEA" w:rsidP="0061781A">
            <w:pPr>
              <w:numPr>
                <w:ilvl w:val="0"/>
                <w:numId w:val="22"/>
              </w:numPr>
              <w:spacing w:after="60" w:line="240" w:lineRule="auto"/>
              <w:ind w:left="320" w:hanging="320"/>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Seven “Your Hospital Guides” and “My Hospital Pack” resources have been developed. </w:t>
            </w:r>
          </w:p>
          <w:p w14:paraId="4957B87E" w14:textId="77777777" w:rsidR="00C52DEA" w:rsidRPr="002E2BBF" w:rsidRDefault="00C52DEA" w:rsidP="0061781A">
            <w:pPr>
              <w:numPr>
                <w:ilvl w:val="0"/>
                <w:numId w:val="22"/>
              </w:numPr>
              <w:spacing w:after="60" w:line="240" w:lineRule="auto"/>
              <w:ind w:left="320" w:hanging="320"/>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Disability Health Connect catalogue supports the transition from hospital to community.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54DA2E6" w14:textId="77777777" w:rsidR="00C52DEA" w:rsidRPr="002E2BBF" w:rsidRDefault="00C52DEA"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4E6F2553" w14:textId="77777777" w:rsidR="00C52DEA" w:rsidRPr="002E2BBF" w:rsidRDefault="00C52DEA" w:rsidP="0061781A">
            <w:pPr>
              <w:numPr>
                <w:ilvl w:val="0"/>
                <w:numId w:val="22"/>
              </w:numPr>
              <w:spacing w:after="60" w:line="240" w:lineRule="auto"/>
              <w:ind w:left="271" w:hanging="284"/>
              <w:rPr>
                <w:rFonts w:eastAsia="Times New Roman" w:cstheme="minorHAnsi"/>
                <w:color w:val="000000"/>
                <w:sz w:val="20"/>
                <w:szCs w:val="20"/>
                <w:lang w:val="en-AU" w:eastAsia="en-AU"/>
              </w:rPr>
            </w:pPr>
            <w:r w:rsidRPr="002E2BBF">
              <w:rPr>
                <w:rFonts w:cstheme="minorHAnsi"/>
                <w:sz w:val="20"/>
                <w:szCs w:val="20"/>
                <w:lang w:val="en-AU"/>
              </w:rPr>
              <w:t>The Ready to Go Home trial expanded to 4 trial sites across the Great Southern and metropolitan areas. Other activities include guidance on collaborative discharge planning meetings and person-centred communication.</w:t>
            </w:r>
          </w:p>
        </w:tc>
      </w:tr>
      <w:tr w:rsidR="00C52DEA" w:rsidRPr="002E2BBF" w14:paraId="3C37340C" w14:textId="77777777" w:rsidTr="00F152A2">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733AAF07" w14:textId="77777777" w:rsidR="00C52DEA" w:rsidRPr="002E2BBF" w:rsidRDefault="00C52DEA"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D599C26" w14:textId="77777777" w:rsidR="00C52DEA" w:rsidRPr="002E2BBF" w:rsidRDefault="00C52DEA" w:rsidP="002E2BBF">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Educate for Justice</w:t>
            </w:r>
          </w:p>
          <w:p w14:paraId="61C83A57" w14:textId="77777777" w:rsidR="00C52DEA" w:rsidRPr="002E2BBF" w:rsidRDefault="00C52DEA"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Provide awareness training and materials to justice agencies regarding people with disability in the justice system and their support needs, including:</w:t>
            </w:r>
          </w:p>
          <w:p w14:paraId="597301F5" w14:textId="77777777" w:rsidR="00C52DEA" w:rsidRPr="002E2BBF" w:rsidRDefault="00C52DEA"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Providing wallet cards for all WA Police Force Officers and posters for police stations.</w:t>
            </w:r>
          </w:p>
          <w:p w14:paraId="2C1EF27D" w14:textId="77777777" w:rsidR="00C52DEA" w:rsidRPr="002E2BBF" w:rsidRDefault="00C52DEA" w:rsidP="002E2BBF">
            <w:pPr>
              <w:numPr>
                <w:ilvl w:val="0"/>
                <w:numId w:val="2"/>
              </w:numPr>
              <w:spacing w:after="60" w:line="240" w:lineRule="auto"/>
              <w:ind w:left="163" w:hanging="163"/>
              <w:rPr>
                <w:rFonts w:cstheme="minorHAnsi"/>
                <w:sz w:val="20"/>
                <w:szCs w:val="20"/>
                <w:lang w:val="en-AU"/>
              </w:rPr>
            </w:pPr>
            <w:r w:rsidRPr="002E2BBF">
              <w:rPr>
                <w:rFonts w:cstheme="minorHAnsi"/>
                <w:sz w:val="20"/>
                <w:szCs w:val="20"/>
                <w:lang w:val="en-AU"/>
              </w:rPr>
              <w:lastRenderedPageBreak/>
              <w:t>Regular training to staff from the Department of Justice (both prison and community based); training for WA Police Force whenever possible, Transperth Transit Guards and other agencies as required as part of on boarding.</w:t>
            </w:r>
          </w:p>
          <w:p w14:paraId="3A498120" w14:textId="77777777" w:rsidR="00C52DEA" w:rsidRPr="002E2BBF" w:rsidRDefault="00C52DEA" w:rsidP="002E2BBF">
            <w:pPr>
              <w:spacing w:after="60" w:line="240" w:lineRule="auto"/>
              <w:rPr>
                <w:rFonts w:cstheme="minorHAnsi"/>
                <w:sz w:val="20"/>
                <w:szCs w:val="20"/>
                <w:lang w:val="en-AU"/>
              </w:rPr>
            </w:pPr>
          </w:p>
          <w:p w14:paraId="521C0D64" w14:textId="178DDBA9" w:rsidR="00C52DEA" w:rsidRPr="002E2BBF" w:rsidRDefault="00C52DEA" w:rsidP="00B02C1D">
            <w:pPr>
              <w:spacing w:after="60" w:line="240" w:lineRule="auto"/>
              <w:rPr>
                <w:rFonts w:cstheme="minorHAnsi"/>
                <w:sz w:val="20"/>
                <w:szCs w:val="20"/>
                <w:lang w:val="en-AU"/>
              </w:rPr>
            </w:pPr>
            <w:r w:rsidRPr="002E2BBF">
              <w:rPr>
                <w:rFonts w:cstheme="minorHAnsi"/>
                <w:i/>
                <w:sz w:val="20"/>
                <w:szCs w:val="20"/>
                <w:lang w:val="en-AU"/>
              </w:rPr>
              <w:t>Linked to Community Attitudes Policy Priority 2: Key professional workforces are able to confidently and positively respond to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93A8CEC" w14:textId="77777777" w:rsidR="00C52DEA" w:rsidRPr="002E2BBF" w:rsidRDefault="00C52DEA" w:rsidP="002E2BBF">
            <w:pPr>
              <w:spacing w:after="60" w:line="240" w:lineRule="auto"/>
              <w:rPr>
                <w:rFonts w:cstheme="minorHAnsi"/>
                <w:b/>
                <w:sz w:val="20"/>
                <w:szCs w:val="20"/>
                <w:lang w:val="en-AU"/>
              </w:rPr>
            </w:pPr>
            <w:r w:rsidRPr="002E2BBF">
              <w:rPr>
                <w:rFonts w:cstheme="minorHAnsi"/>
                <w:b/>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63CFA2B" w14:textId="77777777" w:rsidR="00C52DEA" w:rsidRPr="002E2BBF" w:rsidRDefault="00C52DEA" w:rsidP="002E2BBF">
            <w:pPr>
              <w:numPr>
                <w:ilvl w:val="0"/>
                <w:numId w:val="2"/>
              </w:numPr>
              <w:spacing w:after="60" w:line="240" w:lineRule="auto"/>
              <w:ind w:left="107" w:hanging="131"/>
              <w:rPr>
                <w:rFonts w:cstheme="minorHAnsi"/>
                <w:sz w:val="20"/>
                <w:szCs w:val="20"/>
                <w:lang w:val="en-AU"/>
              </w:rPr>
            </w:pPr>
            <w:r w:rsidRPr="002E2BBF">
              <w:rPr>
                <w:rFonts w:cstheme="minorHAnsi"/>
                <w:sz w:val="20"/>
                <w:szCs w:val="20"/>
                <w:lang w:val="en-AU"/>
              </w:rPr>
              <w:t>Provision of training materials.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C564BEB" w14:textId="77777777" w:rsidR="00C52DEA" w:rsidRPr="002E2BBF" w:rsidRDefault="00C52DEA"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35AB396F" w14:textId="77777777" w:rsidR="00C52DEA" w:rsidRPr="002E2BBF" w:rsidRDefault="00C52DEA" w:rsidP="0061781A">
            <w:pPr>
              <w:numPr>
                <w:ilvl w:val="0"/>
                <w:numId w:val="22"/>
              </w:numPr>
              <w:spacing w:after="60" w:line="240" w:lineRule="auto"/>
              <w:ind w:left="320" w:hanging="320"/>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27 sessions for Disability Awareness training.</w:t>
            </w:r>
          </w:p>
          <w:p w14:paraId="04C7209C" w14:textId="77777777" w:rsidR="00C52DEA" w:rsidRPr="002E2BBF" w:rsidRDefault="00C52DEA" w:rsidP="0061781A">
            <w:pPr>
              <w:numPr>
                <w:ilvl w:val="0"/>
                <w:numId w:val="22"/>
              </w:numPr>
              <w:spacing w:after="60" w:line="240" w:lineRule="auto"/>
              <w:ind w:left="320" w:hanging="320"/>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12 sessions Peer Support Program for Prisoners.</w:t>
            </w:r>
          </w:p>
          <w:p w14:paraId="663AA682" w14:textId="77777777" w:rsidR="00C52DEA" w:rsidRPr="002E2BBF" w:rsidRDefault="00C52DEA" w:rsidP="0061781A">
            <w:pPr>
              <w:numPr>
                <w:ilvl w:val="0"/>
                <w:numId w:val="22"/>
              </w:numPr>
              <w:spacing w:after="60" w:line="240" w:lineRule="auto"/>
              <w:ind w:left="320" w:hanging="320"/>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A Poster and Wallet information card for frontline WA police.</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312BF03" w14:textId="77777777" w:rsidR="00C52DEA" w:rsidRPr="002E2BBF" w:rsidRDefault="00C52DEA"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3136C49C" w14:textId="77777777" w:rsidR="00C52DEA" w:rsidRPr="002E2BBF" w:rsidRDefault="00C52DEA"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16 sessions for Disability Awareness/ Dysphagia training.</w:t>
            </w:r>
          </w:p>
          <w:p w14:paraId="1D216B84" w14:textId="77777777" w:rsidR="00C52DEA" w:rsidRPr="002E2BBF" w:rsidRDefault="00C52DEA"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2 sessions Autism, Disability Justice, Psychopathy and Countering Violent Extremism.</w:t>
            </w:r>
          </w:p>
          <w:p w14:paraId="26266E70" w14:textId="77777777" w:rsidR="00C52DEA" w:rsidRPr="002E2BBF" w:rsidRDefault="00C52DEA"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4 sessions peer Support Program for Prisoners.</w:t>
            </w:r>
          </w:p>
          <w:p w14:paraId="2B677D1B" w14:textId="77777777" w:rsidR="00C52DEA" w:rsidRPr="002E2BBF" w:rsidRDefault="00C52DEA" w:rsidP="002E2BBF">
            <w:pPr>
              <w:widowControl w:val="0"/>
              <w:numPr>
                <w:ilvl w:val="0"/>
                <w:numId w:val="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 xml:space="preserve">A Poster and Wallet information </w:t>
            </w:r>
            <w:r w:rsidRPr="002E2BBF">
              <w:rPr>
                <w:rFonts w:eastAsiaTheme="minorEastAsia" w:cstheme="minorHAnsi"/>
                <w:bCs/>
                <w:color w:val="000000"/>
                <w:sz w:val="20"/>
                <w:szCs w:val="20"/>
                <w:lang w:val="en-US" w:eastAsia="en-IN"/>
              </w:rPr>
              <w:lastRenderedPageBreak/>
              <w:t>card for frontline WA police.</w:t>
            </w:r>
          </w:p>
        </w:tc>
      </w:tr>
      <w:tr w:rsidR="00C52DEA" w:rsidRPr="002E2BBF" w14:paraId="37412401" w14:textId="77777777" w:rsidTr="00F152A2">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DB6C21A" w14:textId="77777777" w:rsidR="00C52DEA" w:rsidRPr="002E2BBF" w:rsidRDefault="00C52DEA" w:rsidP="00F152A2">
            <w:pPr>
              <w:pStyle w:val="H4ComunityAttitudes"/>
              <w:rPr>
                <w:rFonts w:eastAsiaTheme="minorEastAsia"/>
                <w:lang w:val="en-US" w:eastAsia="en-IN"/>
              </w:rPr>
            </w:pPr>
            <w:r w:rsidRPr="002E2BBF">
              <w:rPr>
                <w:rFonts w:eastAsiaTheme="minorEastAsia"/>
                <w:lang w:val="en-US" w:eastAsia="en-IN"/>
              </w:rPr>
              <w:lastRenderedPageBreak/>
              <w:t>Objective 4 - Improving community attitudes to positively impact on Policy Priorities under the Strategy.</w:t>
            </w:r>
          </w:p>
        </w:tc>
      </w:tr>
      <w:tr w:rsidR="008E2324" w:rsidRPr="002E2BBF" w14:paraId="1BAAB237" w14:textId="77777777" w:rsidTr="00F152A2">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C066056" w14:textId="25746E9C" w:rsidR="008E2324" w:rsidRPr="002E2BBF" w:rsidRDefault="008E2324"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Community Attitudes – Western Australia</w:t>
            </w:r>
          </w:p>
        </w:tc>
      </w:tr>
      <w:tr w:rsidR="00C52DEA" w:rsidRPr="002E2BBF" w14:paraId="185CAC26" w14:textId="77777777" w:rsidTr="00F152A2">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590F1BEB" w14:textId="77777777" w:rsidR="00C52DEA" w:rsidRPr="002E2BBF" w:rsidRDefault="00C52DEA"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3AEF33E" w14:textId="77777777" w:rsidR="00C52DEA" w:rsidRPr="002E2BBF" w:rsidRDefault="00C52DEA" w:rsidP="002E2BBF">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Welcoming communities</w:t>
            </w:r>
          </w:p>
          <w:p w14:paraId="59B66870" w14:textId="77777777" w:rsidR="00C52DEA" w:rsidRPr="002E2BBF" w:rsidRDefault="00C52DEA"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Support initiatives identified by Culturally and Linguistically Diverse (CALD) community groups that raise awareness of people with disability in their community, reduce stigma and create welcoming communities.</w:t>
            </w:r>
          </w:p>
          <w:p w14:paraId="45D18580" w14:textId="77777777" w:rsidR="00C52DEA" w:rsidRPr="002E2BBF" w:rsidRDefault="00C52DEA"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1FB6029" w14:textId="77777777" w:rsidR="00C52DEA" w:rsidRPr="002E2BBF" w:rsidRDefault="00C52DEA" w:rsidP="002E2BBF">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2E2BBF">
              <w:rPr>
                <w:rFonts w:eastAsiaTheme="minorEastAsia" w:cstheme="minorHAnsi"/>
                <w:i/>
                <w:color w:val="000000"/>
                <w:spacing w:val="-4"/>
                <w:sz w:val="20"/>
                <w:szCs w:val="20"/>
                <w:lang w:val="en-US" w:eastAsia="en-IN"/>
              </w:rPr>
              <w:t>Linked to Community Attitudes Policy Priority 4: Improving community attitudes to positively impact on Policy Priorities under the Strategy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3A4C481" w14:textId="77777777" w:rsidR="00C52DEA" w:rsidRPr="002E2BBF" w:rsidRDefault="00C52DEA" w:rsidP="002E2BBF">
            <w:pPr>
              <w:spacing w:after="60" w:line="240" w:lineRule="auto"/>
              <w:rPr>
                <w:rFonts w:cstheme="minorHAnsi"/>
                <w:b/>
                <w:sz w:val="20"/>
                <w:szCs w:val="20"/>
                <w:lang w:val="en-AU"/>
              </w:rPr>
            </w:pPr>
            <w:r w:rsidRPr="002E2BBF">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313913C" w14:textId="77777777" w:rsidR="00C52DEA" w:rsidRPr="002E2BBF" w:rsidRDefault="00C52DEA" w:rsidP="002E2BBF">
            <w:pPr>
              <w:numPr>
                <w:ilvl w:val="0"/>
                <w:numId w:val="2"/>
              </w:numPr>
              <w:spacing w:after="60" w:line="240" w:lineRule="auto"/>
              <w:ind w:left="146" w:hanging="146"/>
              <w:rPr>
                <w:rFonts w:cstheme="minorHAnsi"/>
                <w:sz w:val="20"/>
                <w:szCs w:val="20"/>
                <w:lang w:val="en-AU"/>
              </w:rPr>
            </w:pPr>
            <w:r w:rsidRPr="002E2BBF">
              <w:rPr>
                <w:rFonts w:cstheme="minorHAnsi"/>
                <w:sz w:val="20"/>
                <w:szCs w:val="20"/>
                <w:lang w:val="en-AU"/>
              </w:rPr>
              <w:t>Identified initiatives.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0B774C0" w14:textId="77777777" w:rsidR="00C52DEA" w:rsidRPr="002E2BBF" w:rsidRDefault="00C52DEA"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4906CE4E" w14:textId="77777777" w:rsidR="00C52DEA" w:rsidRPr="002E2BBF" w:rsidRDefault="00C52DEA" w:rsidP="0061781A">
            <w:pPr>
              <w:numPr>
                <w:ilvl w:val="0"/>
                <w:numId w:val="115"/>
              </w:numPr>
              <w:spacing w:after="60" w:line="240" w:lineRule="auto"/>
              <w:ind w:left="318" w:hanging="318"/>
              <w:rPr>
                <w:rFonts w:eastAsia="Times New Roman" w:cstheme="minorHAnsi"/>
                <w:sz w:val="20"/>
                <w:szCs w:val="20"/>
                <w:lang w:val="en-AU" w:eastAsia="en-AU"/>
              </w:rPr>
            </w:pPr>
            <w:r w:rsidRPr="002E2BBF">
              <w:rPr>
                <w:rFonts w:eastAsia="Times New Roman" w:cstheme="minorHAnsi"/>
                <w:sz w:val="20"/>
                <w:szCs w:val="20"/>
                <w:lang w:val="en-AU" w:eastAsia="en-AU"/>
              </w:rPr>
              <w:t>DLGSC provided $100,000 for Kin Disability Advocacy to deliver a Culturally Responsive Transition Support program to address a systemic gap in mental health support for young CaLD people and families.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525572F" w14:textId="77777777" w:rsidR="00C52DEA" w:rsidRPr="002E2BBF" w:rsidRDefault="00C52DEA"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248E7F8A" w14:textId="77777777" w:rsidR="00C52DEA" w:rsidRPr="002E2BBF" w:rsidRDefault="00C52DEA" w:rsidP="002E2BBF">
            <w:pPr>
              <w:widowControl w:val="0"/>
              <w:numPr>
                <w:ilvl w:val="0"/>
                <w:numId w:val="2"/>
              </w:numPr>
              <w:suppressAutoHyphens/>
              <w:autoSpaceDE w:val="0"/>
              <w:autoSpaceDN w:val="0"/>
              <w:adjustRightInd w:val="0"/>
              <w:spacing w:after="60" w:line="240" w:lineRule="auto"/>
              <w:ind w:left="271" w:hanging="271"/>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Office of Multicultural Interests (OMI) and Kin delivered disability and the NDIS interpreter workshops.</w:t>
            </w:r>
          </w:p>
          <w:p w14:paraId="09BFA654" w14:textId="77777777" w:rsidR="00C52DEA" w:rsidRPr="002E2BBF" w:rsidRDefault="00C52DEA" w:rsidP="002E2BBF">
            <w:pPr>
              <w:widowControl w:val="0"/>
              <w:numPr>
                <w:ilvl w:val="0"/>
                <w:numId w:val="2"/>
              </w:numPr>
              <w:suppressAutoHyphens/>
              <w:autoSpaceDE w:val="0"/>
              <w:autoSpaceDN w:val="0"/>
              <w:adjustRightInd w:val="0"/>
              <w:spacing w:after="60" w:line="240" w:lineRule="auto"/>
              <w:ind w:left="271" w:hanging="271"/>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OMI funded Kin to run English language classes for people with cognitive and intellectual disabilities.</w:t>
            </w:r>
          </w:p>
        </w:tc>
      </w:tr>
    </w:tbl>
    <w:p w14:paraId="718BA49D" w14:textId="77777777" w:rsidR="00375E34" w:rsidRDefault="00375E34">
      <w:pPr>
        <w:spacing w:after="200" w:line="276" w:lineRule="auto"/>
        <w:rPr>
          <w:rFonts w:cstheme="minorHAnsi"/>
          <w:sz w:val="20"/>
          <w:szCs w:val="20"/>
          <w:lang w:val="en-AU"/>
        </w:rPr>
      </w:pPr>
      <w:r>
        <w:rPr>
          <w:rFonts w:cstheme="minorHAnsi"/>
          <w:sz w:val="20"/>
          <w:szCs w:val="20"/>
          <w:lang w:val="en-AU"/>
        </w:rPr>
        <w:br w:type="page"/>
      </w:r>
    </w:p>
    <w:p w14:paraId="04F23833" w14:textId="5B184339" w:rsidR="00C52DEA" w:rsidRPr="002E2BBF" w:rsidRDefault="00375E34" w:rsidP="006838DF">
      <w:pPr>
        <w:pStyle w:val="H3ComunityAttitudes"/>
        <w:rPr>
          <w:lang w:val="en-AU"/>
        </w:rPr>
      </w:pPr>
      <w:bookmarkStart w:id="38" w:name="_Toc152243771"/>
      <w:r>
        <w:rPr>
          <w:lang w:val="en-AU"/>
        </w:rPr>
        <w:lastRenderedPageBreak/>
        <w:t>South Australia – Community Attitudes</w:t>
      </w:r>
      <w:bookmarkEnd w:id="38"/>
    </w:p>
    <w:tbl>
      <w:tblPr>
        <w:tblW w:w="5000" w:type="pct"/>
        <w:tblLook w:val="04A0" w:firstRow="1" w:lastRow="0" w:firstColumn="1" w:lastColumn="0" w:noHBand="0" w:noVBand="1"/>
      </w:tblPr>
      <w:tblGrid>
        <w:gridCol w:w="648"/>
        <w:gridCol w:w="3283"/>
        <w:gridCol w:w="1426"/>
        <w:gridCol w:w="2477"/>
        <w:gridCol w:w="3283"/>
        <w:gridCol w:w="3283"/>
      </w:tblGrid>
      <w:tr w:rsidR="006838DF" w:rsidRPr="006838DF" w14:paraId="37358500" w14:textId="77777777" w:rsidTr="003C79FE">
        <w:trPr>
          <w:tblHeader/>
        </w:trPr>
        <w:tc>
          <w:tcPr>
            <w:tcW w:w="1365" w:type="pct"/>
            <w:gridSpan w:val="2"/>
            <w:tcBorders>
              <w:top w:val="single" w:sz="4" w:space="0" w:color="auto"/>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31175E72" w14:textId="77777777" w:rsidR="008F6500" w:rsidRPr="006838DF" w:rsidRDefault="008F6500" w:rsidP="002E2BBF">
            <w:pPr>
              <w:spacing w:after="60" w:line="240" w:lineRule="auto"/>
              <w:rPr>
                <w:rFonts w:eastAsia="Times New Roman" w:cstheme="minorHAnsi"/>
                <w:b/>
                <w:bCs/>
                <w:color w:val="FFFFFF" w:themeColor="background1"/>
                <w:sz w:val="20"/>
                <w:szCs w:val="20"/>
                <w:lang w:val="en-AU" w:eastAsia="en-AU"/>
              </w:rPr>
            </w:pPr>
            <w:r w:rsidRPr="006838DF">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688EF63B" w14:textId="77777777" w:rsidR="008F6500" w:rsidRPr="006838DF" w:rsidRDefault="008F6500" w:rsidP="002E2BBF">
            <w:pPr>
              <w:spacing w:after="60" w:line="240" w:lineRule="auto"/>
              <w:rPr>
                <w:rFonts w:eastAsia="Times New Roman" w:cstheme="minorHAnsi"/>
                <w:b/>
                <w:bCs/>
                <w:color w:val="FFFFFF" w:themeColor="background1"/>
                <w:sz w:val="20"/>
                <w:szCs w:val="20"/>
                <w:lang w:val="en-AU" w:eastAsia="en-AU"/>
              </w:rPr>
            </w:pPr>
            <w:r w:rsidRPr="006838DF">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4F8925D3" w14:textId="77777777" w:rsidR="008F6500" w:rsidRPr="006838DF" w:rsidRDefault="008F6500" w:rsidP="002E2BBF">
            <w:pPr>
              <w:spacing w:after="60" w:line="240" w:lineRule="auto"/>
              <w:rPr>
                <w:rFonts w:eastAsia="Times New Roman" w:cstheme="minorHAnsi"/>
                <w:b/>
                <w:bCs/>
                <w:color w:val="FFFFFF" w:themeColor="background1"/>
                <w:sz w:val="20"/>
                <w:szCs w:val="20"/>
                <w:lang w:val="en-AU" w:eastAsia="en-AU"/>
              </w:rPr>
            </w:pPr>
            <w:r w:rsidRPr="006838DF">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5B7CFB2C" w14:textId="77777777" w:rsidR="008F6500" w:rsidRPr="006838DF" w:rsidRDefault="008F6500" w:rsidP="002E2BBF">
            <w:pPr>
              <w:spacing w:after="60" w:line="240" w:lineRule="auto"/>
              <w:rPr>
                <w:rFonts w:eastAsia="Times New Roman" w:cstheme="minorHAnsi"/>
                <w:b/>
                <w:bCs/>
                <w:color w:val="FFFFFF" w:themeColor="background1"/>
                <w:sz w:val="20"/>
                <w:szCs w:val="20"/>
                <w:lang w:val="en-AU" w:eastAsia="en-AU"/>
              </w:rPr>
            </w:pPr>
            <w:r w:rsidRPr="006838DF">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186B51"/>
            <w:tcMar>
              <w:top w:w="115" w:type="dxa"/>
              <w:left w:w="115" w:type="dxa"/>
              <w:bottom w:w="115" w:type="dxa"/>
              <w:right w:w="115" w:type="dxa"/>
            </w:tcMar>
            <w:vAlign w:val="bottom"/>
          </w:tcPr>
          <w:p w14:paraId="64BCB9EC" w14:textId="77777777" w:rsidR="008F6500" w:rsidRPr="006838DF" w:rsidRDefault="008F6500" w:rsidP="002E2BBF">
            <w:pPr>
              <w:spacing w:after="60" w:line="240" w:lineRule="auto"/>
              <w:rPr>
                <w:rFonts w:eastAsia="Times New Roman" w:cstheme="minorHAnsi"/>
                <w:b/>
                <w:bCs/>
                <w:color w:val="FFFFFF" w:themeColor="background1"/>
                <w:sz w:val="20"/>
                <w:szCs w:val="20"/>
                <w:lang w:val="en-AU" w:eastAsia="en-AU"/>
              </w:rPr>
            </w:pPr>
            <w:r w:rsidRPr="006838DF">
              <w:rPr>
                <w:rFonts w:eastAsia="Times New Roman" w:cstheme="minorHAnsi"/>
                <w:b/>
                <w:bCs/>
                <w:color w:val="FFFFFF" w:themeColor="background1"/>
                <w:sz w:val="20"/>
                <w:szCs w:val="20"/>
                <w:lang w:val="en-AU" w:eastAsia="en-AU"/>
              </w:rPr>
              <w:t>2021-2022 Status and Progress</w:t>
            </w:r>
          </w:p>
        </w:tc>
      </w:tr>
      <w:tr w:rsidR="008F6500" w:rsidRPr="002E2BBF" w14:paraId="6E472BA5" w14:textId="77777777" w:rsidTr="003C79F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B3C2AEB" w14:textId="77777777" w:rsidR="008F6500" w:rsidRPr="002E2BBF" w:rsidRDefault="008F6500" w:rsidP="006838DF">
            <w:pPr>
              <w:pStyle w:val="H4ComunityAttitudes"/>
              <w:rPr>
                <w:rFonts w:eastAsia="Times New Roman"/>
                <w:lang w:val="en-AU" w:eastAsia="en-AU"/>
              </w:rPr>
            </w:pPr>
            <w:r w:rsidRPr="002E2BBF">
              <w:rPr>
                <w:lang w:val="en-AU"/>
              </w:rPr>
              <w:t>Objective 1 - Employers value the contribution people with disability make to the workforce, and recognise the benefits of employing people with disability.</w:t>
            </w:r>
          </w:p>
        </w:tc>
      </w:tr>
      <w:tr w:rsidR="00405B12" w:rsidRPr="002E2BBF" w14:paraId="09A95931" w14:textId="77777777" w:rsidTr="003C79F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38969B7" w14:textId="30156C28" w:rsidR="00405B12" w:rsidRPr="002E2BBF" w:rsidRDefault="00405B12" w:rsidP="002E2BBF">
            <w:pPr>
              <w:spacing w:after="60" w:line="240" w:lineRule="auto"/>
              <w:rPr>
                <w:rFonts w:cstheme="minorHAnsi"/>
                <w:b/>
                <w:sz w:val="20"/>
                <w:szCs w:val="20"/>
                <w:lang w:val="en-AU"/>
              </w:rPr>
            </w:pPr>
            <w:r w:rsidRPr="002E2BBF">
              <w:rPr>
                <w:rFonts w:cstheme="minorHAnsi"/>
                <w:b/>
                <w:sz w:val="20"/>
                <w:szCs w:val="20"/>
                <w:lang w:val="en-AU"/>
              </w:rPr>
              <w:t>Community Attitudes – South Australia</w:t>
            </w:r>
          </w:p>
        </w:tc>
      </w:tr>
      <w:tr w:rsidR="003C79FE" w:rsidRPr="002E2BBF" w14:paraId="23124D5D"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3B625493" w14:textId="77777777" w:rsidR="008F6500" w:rsidRPr="002E2BBF" w:rsidRDefault="008F6500"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6535A27" w14:textId="77777777" w:rsidR="008F6500" w:rsidRPr="002E2BBF" w:rsidRDefault="008F6500" w:rsidP="002E2BBF">
            <w:pPr>
              <w:spacing w:after="60" w:line="240" w:lineRule="auto"/>
              <w:rPr>
                <w:rFonts w:cstheme="minorHAnsi"/>
                <w:sz w:val="20"/>
                <w:szCs w:val="20"/>
                <w:lang w:val="en-AU"/>
              </w:rPr>
            </w:pPr>
            <w:r w:rsidRPr="002E2BBF">
              <w:rPr>
                <w:rFonts w:cstheme="minorHAnsi"/>
                <w:sz w:val="20"/>
                <w:szCs w:val="20"/>
                <w:lang w:val="en-AU"/>
              </w:rPr>
              <w:t>Identify opportunities to purchase goods and services from Australian Disability Enterprises (ADEs) and from organisations who have strong inclusive employment practices and provide employment to people living with disability.</w:t>
            </w:r>
          </w:p>
          <w:p w14:paraId="06B66057" w14:textId="77777777" w:rsidR="008F6500" w:rsidRPr="002E2BBF" w:rsidRDefault="008F6500" w:rsidP="002E2BBF">
            <w:pPr>
              <w:spacing w:after="60" w:line="240" w:lineRule="auto"/>
              <w:rPr>
                <w:rFonts w:cstheme="minorHAnsi"/>
                <w:sz w:val="20"/>
                <w:szCs w:val="20"/>
                <w:lang w:val="en-AU"/>
              </w:rPr>
            </w:pPr>
          </w:p>
          <w:p w14:paraId="1D9A98BD" w14:textId="77777777" w:rsidR="008F6500" w:rsidRPr="002E2BBF" w:rsidRDefault="008F6500" w:rsidP="002E2BBF">
            <w:pPr>
              <w:spacing w:after="60" w:line="240" w:lineRule="auto"/>
              <w:rPr>
                <w:rFonts w:eastAsia="Times New Roman" w:cstheme="minorHAnsi"/>
                <w:sz w:val="20"/>
                <w:szCs w:val="20"/>
                <w:lang w:val="en-AU" w:eastAsia="en-AU"/>
              </w:rPr>
            </w:pPr>
            <w:r w:rsidRPr="002E2BBF">
              <w:rPr>
                <w:rFonts w:cstheme="minorHAnsi"/>
                <w:i/>
                <w:sz w:val="20"/>
                <w:szCs w:val="20"/>
                <w:lang w:val="en-AU"/>
              </w:rPr>
              <w:t>Linked to Community Attitudes Policy Priority 4: Improving community attitudes to positively impact on Policy Priorities under the Strategy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EE247CD" w14:textId="77777777" w:rsidR="008F6500" w:rsidRPr="002E2BBF" w:rsidRDefault="008F6500"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9E965B4" w14:textId="77777777" w:rsidR="008F6500" w:rsidRPr="002E2BBF" w:rsidRDefault="008F6500" w:rsidP="002E2BBF">
            <w:pPr>
              <w:widowControl w:val="0"/>
              <w:suppressAutoHyphens/>
              <w:autoSpaceDE w:val="0"/>
              <w:autoSpaceDN w:val="0"/>
              <w:adjustRightInd w:val="0"/>
              <w:spacing w:after="60" w:line="240" w:lineRule="auto"/>
              <w:ind w:left="112" w:hanging="142"/>
              <w:textAlignment w:val="center"/>
              <w:rPr>
                <w:rFonts w:eastAsia="Times New Roman" w:cstheme="minorHAnsi"/>
                <w:color w:val="000000"/>
                <w:spacing w:val="-4"/>
                <w:sz w:val="20"/>
                <w:szCs w:val="20"/>
                <w:lang w:val="en-US" w:eastAsia="en-AU"/>
              </w:rPr>
            </w:pPr>
            <w:r w:rsidRPr="002E2BBF">
              <w:rPr>
                <w:rFonts w:eastAsiaTheme="minorEastAsia" w:cstheme="minorHAnsi"/>
                <w:color w:val="000000"/>
                <w:spacing w:val="-4"/>
                <w:sz w:val="20"/>
                <w:szCs w:val="20"/>
                <w:lang w:val="en-US" w:eastAsia="en-IN"/>
              </w:rPr>
              <w:t>Opportunities to purchase goods and services from ADEs or organisations that provide employment opportunities are identified and promoted.</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9EF893F"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25713471" w14:textId="77777777" w:rsidR="008F6500" w:rsidRPr="002E2BBF" w:rsidRDefault="008F6500" w:rsidP="0061781A">
            <w:pPr>
              <w:numPr>
                <w:ilvl w:val="0"/>
                <w:numId w:val="79"/>
              </w:numPr>
              <w:spacing w:after="60" w:line="240" w:lineRule="auto"/>
              <w:ind w:left="338" w:hanging="338"/>
              <w:rPr>
                <w:rFonts w:cstheme="minorHAnsi"/>
                <w:color w:val="000000"/>
                <w:sz w:val="20"/>
                <w:szCs w:val="20"/>
                <w:lang w:val="en-AU"/>
              </w:rPr>
            </w:pPr>
            <w:r w:rsidRPr="002E2BBF">
              <w:rPr>
                <w:rFonts w:cstheme="minorHAnsi"/>
                <w:color w:val="000000"/>
                <w:sz w:val="20"/>
                <w:szCs w:val="20"/>
                <w:lang w:val="en-AU"/>
              </w:rPr>
              <w:t xml:space="preserve">Purchasing from ADEs remains an outcome sought from the Department of Human Services (DHS) Social Procurement Action Plan with DHS working toward making the procurement process more accessible for all participants. </w:t>
            </w:r>
          </w:p>
          <w:p w14:paraId="02F5A4E0" w14:textId="77777777" w:rsidR="008F6500" w:rsidRPr="002E2BBF" w:rsidRDefault="008F6500" w:rsidP="002E2BBF">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4C2E657"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640B5D97" w14:textId="77777777" w:rsidR="008F6500" w:rsidRPr="002E2BBF" w:rsidRDefault="008F6500" w:rsidP="0061781A">
            <w:pPr>
              <w:numPr>
                <w:ilvl w:val="0"/>
                <w:numId w:val="79"/>
              </w:numPr>
              <w:spacing w:after="60" w:line="240" w:lineRule="auto"/>
              <w:ind w:left="129" w:hanging="129"/>
              <w:rPr>
                <w:rFonts w:eastAsia="Times New Roman" w:cstheme="minorHAnsi"/>
                <w:sz w:val="20"/>
                <w:szCs w:val="20"/>
                <w:lang w:val="en-AU" w:eastAsia="en-AU"/>
              </w:rPr>
            </w:pPr>
            <w:r w:rsidRPr="002E2BBF">
              <w:rPr>
                <w:rFonts w:cstheme="minorHAnsi"/>
                <w:sz w:val="20"/>
                <w:szCs w:val="20"/>
                <w:lang w:val="en-AU"/>
              </w:rPr>
              <w:t>The Department of Human Services has updated its Social Procurement Action Plan with an objective to increase opportunities for people with a disability through increased purchases from ADEs.</w:t>
            </w:r>
          </w:p>
        </w:tc>
      </w:tr>
      <w:tr w:rsidR="008F6500" w:rsidRPr="002E2BBF" w14:paraId="686F7986" w14:textId="77777777" w:rsidTr="003C79F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02EA4A8" w14:textId="77777777" w:rsidR="008F6500" w:rsidRPr="002E2BBF" w:rsidRDefault="008F6500" w:rsidP="003C79FE">
            <w:pPr>
              <w:pStyle w:val="H4ComunityAttitudes"/>
              <w:rPr>
                <w:rFonts w:eastAsia="Times New Roman"/>
                <w:color w:val="000000"/>
                <w:lang w:val="en-AU" w:eastAsia="en-AU"/>
              </w:rPr>
            </w:pPr>
            <w:r w:rsidRPr="002E2BBF">
              <w:rPr>
                <w:lang w:val="en-AU"/>
              </w:rPr>
              <w:t>Objective 2 – Key professional workforces are able to confidently and positively respond to people with disability.</w:t>
            </w:r>
          </w:p>
        </w:tc>
      </w:tr>
      <w:tr w:rsidR="00405B12" w:rsidRPr="002E2BBF" w14:paraId="503ACDB6" w14:textId="77777777" w:rsidTr="003C79F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1F8C8C3" w14:textId="275F5E28" w:rsidR="00405B12" w:rsidRPr="002E2BBF" w:rsidRDefault="00405B1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Community Attitudes – South Australia</w:t>
            </w:r>
          </w:p>
        </w:tc>
      </w:tr>
      <w:tr w:rsidR="003C79FE" w:rsidRPr="002E2BBF" w14:paraId="2255370F"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1796083D" w14:textId="77777777" w:rsidR="008F6500" w:rsidRPr="002E2BBF" w:rsidRDefault="008F650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1C6B79E" w14:textId="77777777" w:rsidR="008F6500" w:rsidRPr="002E2BBF" w:rsidRDefault="008F6500" w:rsidP="002E2BBF">
            <w:pPr>
              <w:spacing w:after="60" w:line="240" w:lineRule="auto"/>
              <w:rPr>
                <w:rFonts w:cstheme="minorHAnsi"/>
                <w:sz w:val="20"/>
                <w:szCs w:val="20"/>
                <w:lang w:val="en-AU"/>
              </w:rPr>
            </w:pPr>
            <w:r w:rsidRPr="002E2BBF">
              <w:rPr>
                <w:rFonts w:cstheme="minorHAnsi"/>
                <w:sz w:val="20"/>
                <w:szCs w:val="20"/>
                <w:lang w:val="en-AU"/>
              </w:rPr>
              <w:t>Promoting and building capacity of educators on inclusive practices in education settings.</w:t>
            </w:r>
          </w:p>
          <w:p w14:paraId="6F7F0FB9" w14:textId="77777777" w:rsidR="008F6500" w:rsidRPr="002E2BBF" w:rsidRDefault="008F6500" w:rsidP="002E2BBF">
            <w:pPr>
              <w:spacing w:after="60" w:line="240" w:lineRule="auto"/>
              <w:rPr>
                <w:rFonts w:cstheme="minorHAnsi"/>
                <w:sz w:val="20"/>
                <w:szCs w:val="20"/>
                <w:lang w:val="en-AU"/>
              </w:rPr>
            </w:pPr>
          </w:p>
          <w:p w14:paraId="788B18A0" w14:textId="77777777" w:rsidR="008F6500" w:rsidRPr="002E2BBF" w:rsidRDefault="008F6500" w:rsidP="002E2BBF">
            <w:pPr>
              <w:spacing w:after="60" w:line="240" w:lineRule="auto"/>
              <w:rPr>
                <w:rFonts w:eastAsia="Times New Roman" w:cstheme="minorHAnsi"/>
                <w:i/>
                <w:color w:val="000000"/>
                <w:sz w:val="20"/>
                <w:szCs w:val="20"/>
                <w:lang w:val="en-AU" w:eastAsia="en-AU"/>
              </w:rPr>
            </w:pPr>
            <w:r w:rsidRPr="002E2BBF">
              <w:rPr>
                <w:rFonts w:eastAsia="Times New Roman" w:cstheme="minorHAnsi"/>
                <w:i/>
                <w:color w:val="000000"/>
                <w:sz w:val="20"/>
                <w:szCs w:val="20"/>
                <w:lang w:val="en-AU" w:eastAsia="en-AU"/>
              </w:rPr>
              <w:t xml:space="preserve">Linked to Community Attitudes Policy Priority 2: Key professional workforces are able to confidently </w:t>
            </w:r>
            <w:r w:rsidRPr="002E2BBF">
              <w:rPr>
                <w:rFonts w:eastAsia="Times New Roman" w:cstheme="minorHAnsi"/>
                <w:i/>
                <w:color w:val="000000"/>
                <w:sz w:val="20"/>
                <w:szCs w:val="20"/>
                <w:lang w:val="en-AU" w:eastAsia="en-AU"/>
              </w:rPr>
              <w:lastRenderedPageBreak/>
              <w:t>and positively respond to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B3CAC09" w14:textId="77777777" w:rsidR="008F6500" w:rsidRPr="002E2BBF" w:rsidRDefault="008F6500"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lastRenderedPageBreak/>
              <w:t>2022-2023</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1A09D21" w14:textId="77777777" w:rsidR="008F6500" w:rsidRPr="002E2BBF" w:rsidRDefault="008F6500" w:rsidP="002E2BBF">
            <w:pPr>
              <w:numPr>
                <w:ilvl w:val="0"/>
                <w:numId w:val="2"/>
              </w:numPr>
              <w:spacing w:after="60" w:line="240" w:lineRule="auto"/>
              <w:ind w:left="107" w:hanging="131"/>
              <w:rPr>
                <w:rFonts w:eastAsia="Times New Roman" w:cstheme="minorHAnsi"/>
                <w:color w:val="000000"/>
                <w:sz w:val="20"/>
                <w:szCs w:val="20"/>
                <w:lang w:val="en-AU" w:eastAsia="en-AU"/>
              </w:rPr>
            </w:pPr>
            <w:r w:rsidRPr="002E2BBF">
              <w:rPr>
                <w:rFonts w:cstheme="minorHAnsi"/>
                <w:sz w:val="20"/>
                <w:szCs w:val="20"/>
                <w:lang w:val="en-AU"/>
              </w:rPr>
              <w:t>Increased number of educators completing relevant training on Disability Standards for Education.</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9B8B5E1" w14:textId="77777777" w:rsidR="008F6500" w:rsidRPr="002E2BBF" w:rsidRDefault="008F6500" w:rsidP="002E2BBF">
            <w:pPr>
              <w:spacing w:after="60" w:line="240" w:lineRule="auto"/>
              <w:rPr>
                <w:rFonts w:cstheme="minorHAnsi"/>
                <w:b/>
                <w:sz w:val="20"/>
                <w:szCs w:val="20"/>
                <w:lang w:val="en-AU"/>
              </w:rPr>
            </w:pPr>
            <w:r w:rsidRPr="002E2BBF">
              <w:rPr>
                <w:rFonts w:cstheme="minorHAnsi"/>
                <w:b/>
                <w:sz w:val="20"/>
                <w:szCs w:val="20"/>
                <w:lang w:val="en-AU"/>
              </w:rPr>
              <w:t>Some delays</w:t>
            </w:r>
          </w:p>
          <w:p w14:paraId="3E267019" w14:textId="0404DF94" w:rsidR="008F6500" w:rsidRPr="002E2BBF" w:rsidRDefault="008F6500" w:rsidP="0061781A">
            <w:pPr>
              <w:numPr>
                <w:ilvl w:val="0"/>
                <w:numId w:val="79"/>
              </w:numPr>
              <w:spacing w:after="60" w:line="240" w:lineRule="auto"/>
              <w:ind w:left="340" w:hanging="340"/>
              <w:rPr>
                <w:rFonts w:cstheme="minorHAnsi"/>
                <w:sz w:val="20"/>
                <w:szCs w:val="20"/>
                <w:lang w:val="en-AU"/>
              </w:rPr>
            </w:pPr>
            <w:r w:rsidRPr="002E2BBF">
              <w:rPr>
                <w:rFonts w:cstheme="minorHAnsi"/>
                <w:sz w:val="20"/>
                <w:szCs w:val="20"/>
                <w:lang w:val="en-AU"/>
              </w:rPr>
              <w:t>Between July 2022 and March 2023, 781 education staff completed Disability Standards for Education e</w:t>
            </w:r>
            <w:r w:rsidR="00C70C18">
              <w:rPr>
                <w:rFonts w:cstheme="minorHAnsi"/>
                <w:sz w:val="20"/>
                <w:szCs w:val="20"/>
                <w:lang w:val="en-AU"/>
              </w:rPr>
              <w:noBreakHyphen/>
            </w:r>
            <w:r w:rsidRPr="002E2BBF">
              <w:rPr>
                <w:rFonts w:cstheme="minorHAnsi"/>
                <w:sz w:val="20"/>
                <w:szCs w:val="20"/>
                <w:lang w:val="en-AU"/>
              </w:rPr>
              <w:t>learning courses, compared to 1290 staff during the same period in 2021</w:t>
            </w:r>
            <w:r w:rsidR="00C70C18">
              <w:rPr>
                <w:rFonts w:cstheme="minorHAnsi"/>
                <w:sz w:val="20"/>
                <w:szCs w:val="20"/>
                <w:lang w:val="en-AU"/>
              </w:rPr>
              <w:noBreakHyphen/>
            </w:r>
            <w:r w:rsidRPr="002E2BBF">
              <w:rPr>
                <w:rFonts w:cstheme="minorHAnsi"/>
                <w:sz w:val="20"/>
                <w:szCs w:val="20"/>
                <w:lang w:val="en-AU"/>
              </w:rPr>
              <w:t xml:space="preserve">2022. </w:t>
            </w:r>
          </w:p>
          <w:p w14:paraId="63A7568E" w14:textId="77777777" w:rsidR="008F6500" w:rsidRPr="002E2BBF" w:rsidRDefault="008F6500" w:rsidP="0061781A">
            <w:pPr>
              <w:numPr>
                <w:ilvl w:val="0"/>
                <w:numId w:val="79"/>
              </w:numPr>
              <w:spacing w:after="60" w:line="240" w:lineRule="auto"/>
              <w:ind w:left="340" w:hanging="340"/>
              <w:rPr>
                <w:rFonts w:cstheme="minorHAnsi"/>
                <w:sz w:val="20"/>
                <w:szCs w:val="20"/>
                <w:lang w:val="en-AU"/>
              </w:rPr>
            </w:pPr>
            <w:r w:rsidRPr="002E2BBF">
              <w:rPr>
                <w:rFonts w:cstheme="minorHAnsi"/>
                <w:sz w:val="20"/>
                <w:szCs w:val="20"/>
                <w:lang w:val="en-AU"/>
              </w:rPr>
              <w:lastRenderedPageBreak/>
              <w:t xml:space="preserve">A training strategy has been developed to improve outcomes. </w:t>
            </w:r>
          </w:p>
          <w:p w14:paraId="7F265245" w14:textId="24302D31" w:rsidR="008F6500" w:rsidRPr="002E2BBF" w:rsidRDefault="008F6500" w:rsidP="0061781A">
            <w:pPr>
              <w:numPr>
                <w:ilvl w:val="0"/>
                <w:numId w:val="79"/>
              </w:numPr>
              <w:spacing w:after="60" w:line="240" w:lineRule="auto"/>
              <w:ind w:left="340" w:hanging="340"/>
              <w:rPr>
                <w:rFonts w:eastAsia="Times New Roman" w:cstheme="minorHAnsi"/>
                <w:color w:val="000000"/>
                <w:sz w:val="20"/>
                <w:szCs w:val="20"/>
                <w:lang w:val="en-AU" w:eastAsia="en-AU"/>
              </w:rPr>
            </w:pPr>
            <w:r w:rsidRPr="002E2BBF">
              <w:rPr>
                <w:rFonts w:cstheme="minorHAnsi"/>
                <w:sz w:val="20"/>
                <w:szCs w:val="20"/>
                <w:lang w:val="en-AU"/>
              </w:rPr>
              <w:t xml:space="preserve">Delays due to internal restructure are currently being addressed.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C2F0D1C"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lastRenderedPageBreak/>
              <w:t>On track</w:t>
            </w:r>
          </w:p>
          <w:p w14:paraId="3416E8AE" w14:textId="77777777" w:rsidR="008F6500" w:rsidRPr="002E2BBF" w:rsidRDefault="008F6500" w:rsidP="0061781A">
            <w:pPr>
              <w:widowControl w:val="0"/>
              <w:numPr>
                <w:ilvl w:val="0"/>
                <w:numId w:val="79"/>
              </w:numPr>
              <w:suppressAutoHyphens/>
              <w:autoSpaceDE w:val="0"/>
              <w:autoSpaceDN w:val="0"/>
              <w:adjustRightInd w:val="0"/>
              <w:spacing w:after="60" w:line="240" w:lineRule="auto"/>
              <w:ind w:left="129" w:hanging="129"/>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During Term 4 2021, 798 education staff completed e-learning courses on the Disability Standards for Education, compared to 445 staff in Term 4 2020.</w:t>
            </w:r>
          </w:p>
          <w:p w14:paraId="6DE91846" w14:textId="77777777" w:rsidR="008F6500" w:rsidRPr="002E2BBF" w:rsidRDefault="008F6500" w:rsidP="0061781A">
            <w:pPr>
              <w:numPr>
                <w:ilvl w:val="0"/>
                <w:numId w:val="79"/>
              </w:numPr>
              <w:spacing w:after="60" w:line="240" w:lineRule="auto"/>
              <w:ind w:left="129" w:hanging="129"/>
              <w:rPr>
                <w:rFonts w:eastAsia="Times New Roman" w:cstheme="minorHAnsi"/>
                <w:color w:val="000000"/>
                <w:sz w:val="20"/>
                <w:szCs w:val="20"/>
                <w:lang w:val="en-AU" w:eastAsia="en-AU"/>
              </w:rPr>
            </w:pPr>
            <w:r w:rsidRPr="002E2BBF">
              <w:rPr>
                <w:rFonts w:cstheme="minorHAnsi"/>
                <w:sz w:val="20"/>
                <w:szCs w:val="20"/>
                <w:lang w:val="en-AU"/>
              </w:rPr>
              <w:lastRenderedPageBreak/>
              <w:t>Training continues to be promoted across the Department for Education.</w:t>
            </w:r>
          </w:p>
        </w:tc>
      </w:tr>
      <w:tr w:rsidR="003C79FE" w:rsidRPr="002E2BBF" w14:paraId="0194D715"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3A2DF737" w14:textId="77777777" w:rsidR="008F6500" w:rsidRPr="002E2BBF" w:rsidRDefault="008F650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lastRenderedPageBreak/>
              <w:t>2.2</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071DEBC" w14:textId="77777777" w:rsidR="008F6500" w:rsidRPr="002E2BBF" w:rsidRDefault="008F6500" w:rsidP="002E2BBF">
            <w:pPr>
              <w:spacing w:after="60" w:line="240" w:lineRule="auto"/>
              <w:rPr>
                <w:rFonts w:cstheme="minorHAnsi"/>
                <w:sz w:val="20"/>
                <w:szCs w:val="20"/>
                <w:lang w:val="en-AU"/>
              </w:rPr>
            </w:pPr>
            <w:r w:rsidRPr="002E2BBF">
              <w:rPr>
                <w:rFonts w:cstheme="minorHAnsi"/>
                <w:sz w:val="20"/>
                <w:szCs w:val="20"/>
                <w:lang w:val="en-AU"/>
              </w:rPr>
              <w:t>Promote awareness of existing initiatives that support volunteer involving organisations to be more inclusive of volunteers with disability.</w:t>
            </w:r>
          </w:p>
          <w:p w14:paraId="7B7A9F65" w14:textId="77777777" w:rsidR="008F6500" w:rsidRPr="002E2BBF" w:rsidRDefault="008F6500" w:rsidP="002E2BBF">
            <w:pPr>
              <w:spacing w:after="60" w:line="240" w:lineRule="auto"/>
              <w:rPr>
                <w:rFonts w:cstheme="minorHAnsi"/>
                <w:sz w:val="20"/>
                <w:szCs w:val="20"/>
                <w:lang w:val="en-AU"/>
              </w:rPr>
            </w:pPr>
          </w:p>
          <w:p w14:paraId="2A41E260" w14:textId="77777777" w:rsidR="008F6500" w:rsidRPr="002E2BBF" w:rsidRDefault="008F6500" w:rsidP="002E2BBF">
            <w:pPr>
              <w:spacing w:after="60" w:line="240" w:lineRule="auto"/>
              <w:rPr>
                <w:rFonts w:cstheme="minorHAnsi"/>
                <w:i/>
                <w:sz w:val="20"/>
                <w:szCs w:val="20"/>
                <w:lang w:val="en-AU"/>
              </w:rPr>
            </w:pPr>
            <w:r w:rsidRPr="002E2BBF">
              <w:rPr>
                <w:rFonts w:cstheme="minorHAnsi"/>
                <w:i/>
                <w:sz w:val="20"/>
                <w:szCs w:val="20"/>
                <w:lang w:val="en-AU"/>
              </w:rPr>
              <w:t>Linked to Community Attitudes Policy Priority 4: Improving community attitudes to positively impact on Policy Priorities under the Strategy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C9639F1" w14:textId="77777777" w:rsidR="008F6500" w:rsidRPr="002E2BBF" w:rsidRDefault="008F6500" w:rsidP="002E2BBF">
            <w:pPr>
              <w:spacing w:after="60" w:line="240" w:lineRule="auto"/>
              <w:rPr>
                <w:rFonts w:cstheme="minorHAnsi"/>
                <w:b/>
                <w:sz w:val="20"/>
                <w:szCs w:val="20"/>
                <w:lang w:val="en-AU"/>
              </w:rPr>
            </w:pPr>
            <w:r w:rsidRPr="002E2BBF">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A39ADD0" w14:textId="77777777" w:rsidR="008F6500" w:rsidRPr="002E2BBF" w:rsidRDefault="008F6500" w:rsidP="002E2BBF">
            <w:pPr>
              <w:numPr>
                <w:ilvl w:val="0"/>
                <w:numId w:val="2"/>
              </w:numPr>
              <w:spacing w:after="60" w:line="240" w:lineRule="auto"/>
              <w:ind w:left="107" w:hanging="131"/>
              <w:rPr>
                <w:rFonts w:cstheme="minorHAnsi"/>
                <w:sz w:val="20"/>
                <w:szCs w:val="20"/>
                <w:lang w:val="en-AU"/>
              </w:rPr>
            </w:pPr>
            <w:r w:rsidRPr="002E2BBF">
              <w:rPr>
                <w:rFonts w:cstheme="minorHAnsi"/>
                <w:sz w:val="20"/>
                <w:szCs w:val="20"/>
                <w:lang w:val="en-AU"/>
              </w:rPr>
              <w:t>Promotion of initiatives.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1CDE78B" w14:textId="77777777" w:rsidR="008F6500" w:rsidRPr="002E2BBF" w:rsidRDefault="008F6500" w:rsidP="002E2BBF">
            <w:pPr>
              <w:spacing w:after="60" w:line="240" w:lineRule="auto"/>
              <w:rPr>
                <w:rFonts w:cstheme="minorHAnsi"/>
                <w:b/>
                <w:color w:val="000000"/>
                <w:sz w:val="20"/>
                <w:szCs w:val="20"/>
                <w:lang w:val="en-AU"/>
              </w:rPr>
            </w:pPr>
            <w:r w:rsidRPr="002E2BBF">
              <w:rPr>
                <w:rFonts w:cstheme="minorHAnsi"/>
                <w:b/>
                <w:color w:val="000000"/>
                <w:sz w:val="20"/>
                <w:szCs w:val="20"/>
                <w:lang w:val="en-AU"/>
              </w:rPr>
              <w:t>On track</w:t>
            </w:r>
          </w:p>
          <w:p w14:paraId="13389751" w14:textId="77777777" w:rsidR="008F6500" w:rsidRPr="002E2BBF" w:rsidRDefault="008F6500" w:rsidP="0061781A">
            <w:pPr>
              <w:numPr>
                <w:ilvl w:val="0"/>
                <w:numId w:val="79"/>
              </w:numPr>
              <w:spacing w:after="60" w:line="240" w:lineRule="auto"/>
              <w:ind w:left="196" w:hanging="284"/>
              <w:rPr>
                <w:rFonts w:cstheme="minorHAnsi"/>
                <w:color w:val="000000"/>
                <w:sz w:val="20"/>
                <w:szCs w:val="20"/>
                <w:lang w:val="en-AU"/>
              </w:rPr>
            </w:pPr>
            <w:r w:rsidRPr="002E2BBF">
              <w:rPr>
                <w:rFonts w:cstheme="minorHAnsi"/>
                <w:color w:val="000000"/>
                <w:sz w:val="20"/>
                <w:szCs w:val="20"/>
                <w:lang w:val="en-AU"/>
              </w:rPr>
              <w:t>The Volunteer ability’s’ Inclusive Toolkit was launched on 31 May 2023.</w:t>
            </w:r>
          </w:p>
          <w:p w14:paraId="2A36445A" w14:textId="38309951" w:rsidR="008F6500" w:rsidRPr="002E2BBF" w:rsidRDefault="008F6500" w:rsidP="0061781A">
            <w:pPr>
              <w:numPr>
                <w:ilvl w:val="0"/>
                <w:numId w:val="79"/>
              </w:numPr>
              <w:spacing w:after="60" w:line="240" w:lineRule="auto"/>
              <w:ind w:left="196" w:hanging="284"/>
              <w:rPr>
                <w:rFonts w:eastAsia="Times New Roman" w:cstheme="minorHAnsi"/>
                <w:color w:val="000000"/>
                <w:sz w:val="20"/>
                <w:szCs w:val="20"/>
                <w:lang w:val="en-AU" w:eastAsia="en-AU"/>
              </w:rPr>
            </w:pPr>
            <w:r w:rsidRPr="002E2BBF">
              <w:rPr>
                <w:rFonts w:cstheme="minorHAnsi"/>
                <w:color w:val="000000"/>
                <w:sz w:val="20"/>
                <w:szCs w:val="20"/>
                <w:lang w:val="en-AU"/>
              </w:rPr>
              <w:t>The Department of Human Services is promoting the use of the Toolkit for use by actively engaging with stakeholders to enhance its uptake.</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EE8F4F4"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4A0A20B0" w14:textId="77777777" w:rsidR="008F6500" w:rsidRPr="002E2BBF" w:rsidRDefault="008F6500" w:rsidP="0061781A">
            <w:pPr>
              <w:widowControl w:val="0"/>
              <w:numPr>
                <w:ilvl w:val="0"/>
                <w:numId w:val="79"/>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70% of state authorities are facilitating meaningful volunteer opportunities for people with disability through initiatives such as the Volunteer ability program, ‘Talking About Your disability, Your Way’ Guide; customised role descriptions.</w:t>
            </w:r>
          </w:p>
        </w:tc>
      </w:tr>
      <w:tr w:rsidR="008F6500" w:rsidRPr="002E2BBF" w14:paraId="550D910E" w14:textId="77777777" w:rsidTr="003C79F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60BFD9F" w14:textId="77777777" w:rsidR="008F6500" w:rsidRPr="002E2BBF" w:rsidRDefault="008F6500" w:rsidP="003C79FE">
            <w:pPr>
              <w:pStyle w:val="H4ComunityAttitudes"/>
              <w:rPr>
                <w:rFonts w:eastAsiaTheme="minorEastAsia"/>
                <w:lang w:val="en-US" w:eastAsia="en-IN"/>
              </w:rPr>
            </w:pPr>
            <w:r w:rsidRPr="002E2BBF">
              <w:rPr>
                <w:rFonts w:eastAsiaTheme="minorEastAsia"/>
                <w:lang w:val="en-US" w:eastAsia="en-IN"/>
              </w:rPr>
              <w:t>Objective 3 - Increase representation of people with disability in leadership roles.</w:t>
            </w:r>
          </w:p>
        </w:tc>
      </w:tr>
      <w:tr w:rsidR="00405B12" w:rsidRPr="002E2BBF" w14:paraId="21711E06" w14:textId="77777777" w:rsidTr="003C79F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FE5E439" w14:textId="0B622BC6" w:rsidR="00405B12" w:rsidRPr="002E2BBF" w:rsidRDefault="00405B1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Community Attitudes – South Australia</w:t>
            </w:r>
          </w:p>
        </w:tc>
      </w:tr>
      <w:tr w:rsidR="003C79FE" w:rsidRPr="002E2BBF" w14:paraId="1BED9613"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0482B8A8" w14:textId="77777777" w:rsidR="008F6500" w:rsidRPr="002E2BBF" w:rsidRDefault="008F650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5F2AE18"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Review the function of the Disability Engagement Group (DEG) and include a focus on developing advisory and leadership skills of members.</w:t>
            </w:r>
          </w:p>
          <w:p w14:paraId="6A0D96DF"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AU"/>
              </w:rPr>
            </w:pPr>
          </w:p>
          <w:p w14:paraId="2661E625"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i/>
                <w:color w:val="000000"/>
                <w:spacing w:val="-4"/>
                <w:sz w:val="20"/>
                <w:szCs w:val="20"/>
                <w:lang w:val="en-US" w:eastAsia="en-IN"/>
              </w:rPr>
            </w:pPr>
            <w:r w:rsidRPr="002E2BBF">
              <w:rPr>
                <w:rFonts w:eastAsiaTheme="minorEastAsia" w:cstheme="minorHAnsi"/>
                <w:i/>
                <w:spacing w:val="-4"/>
                <w:sz w:val="20"/>
                <w:szCs w:val="20"/>
                <w:lang w:val="en-US" w:eastAsia="en-AU"/>
              </w:rPr>
              <w:t>Linked to Community Attitudes Policy Priority 3:</w:t>
            </w:r>
            <w:r w:rsidRPr="002E2BBF">
              <w:rPr>
                <w:rFonts w:eastAsiaTheme="minorEastAsia" w:cstheme="minorHAnsi"/>
                <w:b/>
                <w:i/>
                <w:spacing w:val="-4"/>
                <w:sz w:val="20"/>
                <w:szCs w:val="20"/>
                <w:lang w:val="en-US" w:eastAsia="en-AU"/>
              </w:rPr>
              <w:t xml:space="preserve"> </w:t>
            </w:r>
            <w:r w:rsidRPr="002E2BBF">
              <w:rPr>
                <w:rFonts w:eastAsiaTheme="minorEastAsia" w:cstheme="minorHAnsi"/>
                <w:i/>
                <w:spacing w:val="-4"/>
                <w:sz w:val="20"/>
                <w:szCs w:val="20"/>
                <w:lang w:val="en-US" w:eastAsia="en-AU"/>
              </w:rPr>
              <w:t>Increase representation of people with disability in leadership roles</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4C6D9F5" w14:textId="77777777" w:rsidR="008F6500" w:rsidRPr="002E2BBF" w:rsidRDefault="008F6500"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2023</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BA44E8B" w14:textId="77777777" w:rsidR="008F6500" w:rsidRPr="002E2BBF" w:rsidRDefault="008F6500" w:rsidP="002E2BBF">
            <w:pPr>
              <w:widowControl w:val="0"/>
              <w:suppressAutoHyphens/>
              <w:autoSpaceDE w:val="0"/>
              <w:autoSpaceDN w:val="0"/>
              <w:adjustRightInd w:val="0"/>
              <w:spacing w:after="60" w:line="240" w:lineRule="auto"/>
              <w:ind w:left="112" w:hanging="142"/>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Revised Terms of Reference.</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965E95C" w14:textId="77777777" w:rsidR="008F6500" w:rsidRPr="002E2BBF" w:rsidRDefault="008F6500" w:rsidP="002E2BBF">
            <w:pPr>
              <w:spacing w:after="60" w:line="240" w:lineRule="auto"/>
              <w:rPr>
                <w:rFonts w:cstheme="minorHAnsi"/>
                <w:sz w:val="20"/>
                <w:szCs w:val="20"/>
                <w:lang w:val="en-AU" w:eastAsia="en-AU"/>
              </w:rPr>
            </w:pPr>
            <w:r w:rsidRPr="002E2BBF">
              <w:rPr>
                <w:rFonts w:cstheme="minorHAnsi"/>
                <w:sz w:val="20"/>
                <w:szCs w:val="20"/>
                <w:lang w:val="en-AU" w:eastAsia="en-AU"/>
              </w:rPr>
              <w:t>N/A</w:t>
            </w:r>
          </w:p>
          <w:p w14:paraId="35B65779" w14:textId="77777777" w:rsidR="008F6500" w:rsidRPr="002E2BBF" w:rsidRDefault="008F6500" w:rsidP="002E2BBF">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F4689C3"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Completed</w:t>
            </w:r>
          </w:p>
          <w:p w14:paraId="401FB849" w14:textId="77777777" w:rsidR="008F6500" w:rsidRPr="002E2BBF" w:rsidRDefault="008F6500" w:rsidP="0061781A">
            <w:pPr>
              <w:widowControl w:val="0"/>
              <w:numPr>
                <w:ilvl w:val="0"/>
                <w:numId w:val="79"/>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Department of Human Services has completed the review of the Disability Engagement Group and a new 12-member group commenced meetings in February 2022.</w:t>
            </w:r>
          </w:p>
        </w:tc>
      </w:tr>
      <w:tr w:rsidR="008F6500" w:rsidRPr="002E2BBF" w14:paraId="7DCF1D09" w14:textId="77777777" w:rsidTr="003C79F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4A30A4F" w14:textId="77777777" w:rsidR="008F6500" w:rsidRPr="002E2BBF" w:rsidRDefault="008F6500" w:rsidP="00284690">
            <w:pPr>
              <w:pStyle w:val="H4ComunityAttitudes"/>
              <w:pageBreakBefore/>
              <w:rPr>
                <w:rFonts w:eastAsiaTheme="minorEastAsia"/>
                <w:lang w:val="en-US" w:eastAsia="en-IN"/>
              </w:rPr>
            </w:pPr>
            <w:r w:rsidRPr="002E2BBF">
              <w:rPr>
                <w:rFonts w:eastAsiaTheme="minorEastAsia"/>
                <w:lang w:val="en-US" w:eastAsia="en-IN"/>
              </w:rPr>
              <w:lastRenderedPageBreak/>
              <w:t>Objective 4 - Improving community attitudes to positively impact on Policy Priorities under the Strategy.</w:t>
            </w:r>
          </w:p>
        </w:tc>
      </w:tr>
      <w:tr w:rsidR="00405B12" w:rsidRPr="002E2BBF" w14:paraId="29DF07B5" w14:textId="77777777" w:rsidTr="003C79F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38A40A6" w14:textId="620E5B79" w:rsidR="00405B12" w:rsidRPr="002E2BBF" w:rsidRDefault="00405B1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Community Attitudes – South Australia</w:t>
            </w:r>
          </w:p>
        </w:tc>
      </w:tr>
      <w:tr w:rsidR="003C79FE" w:rsidRPr="002E2BBF" w14:paraId="39CDE7F5"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0D99E626" w14:textId="77777777" w:rsidR="008F6500" w:rsidRPr="002E2BBF" w:rsidRDefault="008F650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41EE74A"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Develop and launch a state-wide public awareness campaign to improve community understanding and awareness of what it means to live with a disability.</w:t>
            </w:r>
          </w:p>
          <w:p w14:paraId="109BF786"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4A7389E6"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2E2BBF">
              <w:rPr>
                <w:rFonts w:eastAsiaTheme="minorEastAsia" w:cstheme="minorHAnsi"/>
                <w:i/>
                <w:color w:val="000000"/>
                <w:spacing w:val="-4"/>
                <w:sz w:val="20"/>
                <w:szCs w:val="20"/>
                <w:lang w:val="en-US" w:eastAsia="en-IN"/>
              </w:rPr>
              <w:t>Linked to Community Attitudes Policy Priority 4: Improving community attitudes to positively impact on Policy Priorities under the Strategy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D7E1B90" w14:textId="77777777" w:rsidR="008F6500" w:rsidRPr="002E2BBF" w:rsidRDefault="008F6500" w:rsidP="002E2BBF">
            <w:pPr>
              <w:spacing w:after="60" w:line="240" w:lineRule="auto"/>
              <w:rPr>
                <w:rFonts w:cstheme="minorHAnsi"/>
                <w:b/>
                <w:sz w:val="20"/>
                <w:szCs w:val="20"/>
                <w:lang w:val="en-AU"/>
              </w:rPr>
            </w:pPr>
            <w:r w:rsidRPr="002E2BBF">
              <w:rPr>
                <w:rFonts w:cstheme="minorHAnsi"/>
                <w:b/>
                <w:sz w:val="20"/>
                <w:szCs w:val="20"/>
                <w:lang w:val="en-AU"/>
              </w:rPr>
              <w:t>2021-2022</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9F44970" w14:textId="77777777" w:rsidR="008F6500" w:rsidRPr="002E2BBF" w:rsidRDefault="008F6500" w:rsidP="002E2BBF">
            <w:pPr>
              <w:numPr>
                <w:ilvl w:val="0"/>
                <w:numId w:val="2"/>
              </w:numPr>
              <w:spacing w:after="60" w:line="240" w:lineRule="auto"/>
              <w:ind w:left="146" w:hanging="146"/>
              <w:rPr>
                <w:rFonts w:cstheme="minorHAnsi"/>
                <w:sz w:val="20"/>
                <w:szCs w:val="20"/>
                <w:lang w:val="en-AU"/>
              </w:rPr>
            </w:pPr>
            <w:r w:rsidRPr="002E2BBF">
              <w:rPr>
                <w:rFonts w:cstheme="minorHAnsi"/>
                <w:sz w:val="20"/>
                <w:szCs w:val="20"/>
                <w:lang w:val="en-AU"/>
              </w:rPr>
              <w:t>Undertake post-campaign community consultation to determine community-shift in thinking about living with disability.</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BB23DA2" w14:textId="77777777" w:rsidR="008F6500" w:rsidRPr="002E2BBF" w:rsidRDefault="008F6500" w:rsidP="002E2BBF">
            <w:pPr>
              <w:spacing w:after="60" w:line="240" w:lineRule="auto"/>
              <w:rPr>
                <w:rFonts w:cstheme="minorHAnsi"/>
                <w:b/>
                <w:color w:val="000000"/>
                <w:sz w:val="20"/>
                <w:szCs w:val="20"/>
                <w:lang w:val="en-AU"/>
              </w:rPr>
            </w:pPr>
            <w:r w:rsidRPr="002E2BBF">
              <w:rPr>
                <w:rFonts w:cstheme="minorHAnsi"/>
                <w:b/>
                <w:color w:val="000000"/>
                <w:sz w:val="20"/>
                <w:szCs w:val="20"/>
                <w:lang w:val="en-AU"/>
              </w:rPr>
              <w:t>Completed</w:t>
            </w:r>
          </w:p>
          <w:p w14:paraId="6FF331B6" w14:textId="77777777" w:rsidR="008F6500" w:rsidRPr="002E2BBF" w:rsidRDefault="008F6500" w:rsidP="0061781A">
            <w:pPr>
              <w:numPr>
                <w:ilvl w:val="0"/>
                <w:numId w:val="79"/>
              </w:numPr>
              <w:spacing w:after="60" w:line="240" w:lineRule="auto"/>
              <w:ind w:left="196" w:hanging="284"/>
              <w:rPr>
                <w:rFonts w:cstheme="minorHAnsi"/>
                <w:color w:val="000000"/>
                <w:sz w:val="20"/>
                <w:szCs w:val="20"/>
                <w:lang w:val="en-AU"/>
              </w:rPr>
            </w:pPr>
            <w:r w:rsidRPr="002E2BBF">
              <w:rPr>
                <w:rFonts w:cstheme="minorHAnsi"/>
                <w:color w:val="000000"/>
                <w:sz w:val="20"/>
                <w:szCs w:val="20"/>
                <w:lang w:val="en-AU"/>
              </w:rPr>
              <w:t xml:space="preserve">A post-campaign focus group indicated a positive change in understanding and awareness about what it means to live with disability. </w:t>
            </w:r>
          </w:p>
          <w:p w14:paraId="714BB8FB" w14:textId="3B7697BC" w:rsidR="008F6500" w:rsidRPr="002E2BBF" w:rsidRDefault="008F6500" w:rsidP="0061781A">
            <w:pPr>
              <w:numPr>
                <w:ilvl w:val="0"/>
                <w:numId w:val="79"/>
              </w:numPr>
              <w:spacing w:after="60" w:line="240" w:lineRule="auto"/>
              <w:ind w:left="196" w:hanging="284"/>
              <w:rPr>
                <w:rFonts w:eastAsia="Times New Roman" w:cstheme="minorHAnsi"/>
                <w:color w:val="000000"/>
                <w:sz w:val="20"/>
                <w:szCs w:val="20"/>
                <w:lang w:val="en-AU" w:eastAsia="en-AU"/>
              </w:rPr>
            </w:pPr>
            <w:r w:rsidRPr="002E2BBF">
              <w:rPr>
                <w:rFonts w:cstheme="minorHAnsi"/>
                <w:color w:val="000000"/>
                <w:sz w:val="20"/>
                <w:szCs w:val="20"/>
                <w:lang w:val="en-AU"/>
              </w:rPr>
              <w:t>Attendees’ highlighted general misconceptions of disability were improved.</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10472EB"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22B94D0E" w14:textId="77777777" w:rsidR="008F6500" w:rsidRPr="002E2BBF" w:rsidRDefault="008F6500" w:rsidP="0061781A">
            <w:pPr>
              <w:widowControl w:val="0"/>
              <w:numPr>
                <w:ilvl w:val="0"/>
                <w:numId w:val="79"/>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On 1 July 2022, the South Australian Government launched a state-wide disability awareness campaign across various media (socials, print, TV, radio) and will undertake a consultation thereafter to gauge community-shift.</w:t>
            </w:r>
          </w:p>
        </w:tc>
      </w:tr>
      <w:tr w:rsidR="003C79FE" w:rsidRPr="002E2BBF" w14:paraId="2BBC1F29"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2B486720" w14:textId="77777777" w:rsidR="008F6500" w:rsidRPr="002E2BBF" w:rsidRDefault="008F650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4.2</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3A912F1"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Improve community understanding and awareness about the rights and needs of people living with disability on public transport.</w:t>
            </w:r>
          </w:p>
          <w:p w14:paraId="584852A2"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996FBB2"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2E2BBF">
              <w:rPr>
                <w:rFonts w:eastAsiaTheme="minorEastAsia" w:cstheme="minorHAnsi"/>
                <w:i/>
                <w:color w:val="000000"/>
                <w:spacing w:val="-4"/>
                <w:sz w:val="20"/>
                <w:szCs w:val="20"/>
                <w:lang w:val="en-US" w:eastAsia="en-IN"/>
              </w:rPr>
              <w:t>Linked to Inclusive Homes and Communities Policy Priority 5: Transport systems are accessible for the whole community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042DC9D" w14:textId="77777777" w:rsidR="008F6500" w:rsidRPr="002E2BBF" w:rsidRDefault="008F6500" w:rsidP="002E2BBF">
            <w:pPr>
              <w:spacing w:after="60" w:line="240" w:lineRule="auto"/>
              <w:rPr>
                <w:rFonts w:cstheme="minorHAnsi"/>
                <w:b/>
                <w:sz w:val="20"/>
                <w:szCs w:val="20"/>
                <w:lang w:val="en-AU"/>
              </w:rPr>
            </w:pPr>
            <w:r w:rsidRPr="002E2BBF">
              <w:rPr>
                <w:rFonts w:cstheme="minorHAnsi"/>
                <w:b/>
                <w:sz w:val="20"/>
                <w:szCs w:val="20"/>
                <w:lang w:val="en-AU"/>
              </w:rPr>
              <w:t>Ongoing - 2022</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0166408" w14:textId="77777777" w:rsidR="008F6500" w:rsidRPr="002E2BBF" w:rsidRDefault="008F6500" w:rsidP="002E2BBF">
            <w:pPr>
              <w:numPr>
                <w:ilvl w:val="0"/>
                <w:numId w:val="2"/>
              </w:numPr>
              <w:spacing w:after="60" w:line="240" w:lineRule="auto"/>
              <w:ind w:left="112" w:hanging="142"/>
              <w:rPr>
                <w:rFonts w:cstheme="minorHAnsi"/>
                <w:sz w:val="20"/>
                <w:szCs w:val="20"/>
                <w:lang w:val="en-AU"/>
              </w:rPr>
            </w:pPr>
            <w:r w:rsidRPr="002E2BBF">
              <w:rPr>
                <w:rFonts w:cstheme="minorHAnsi"/>
                <w:sz w:val="20"/>
                <w:szCs w:val="20"/>
                <w:lang w:val="en-AU"/>
              </w:rPr>
              <w:t>Allocated space and priority seating identification and signage to be progressively standardised across all public transport modes.</w:t>
            </w:r>
          </w:p>
          <w:p w14:paraId="76083715" w14:textId="77777777" w:rsidR="008F6500" w:rsidRPr="002E2BBF" w:rsidRDefault="008F6500" w:rsidP="002E2BBF">
            <w:pPr>
              <w:numPr>
                <w:ilvl w:val="0"/>
                <w:numId w:val="2"/>
              </w:numPr>
              <w:spacing w:after="60" w:line="240" w:lineRule="auto"/>
              <w:ind w:left="112" w:hanging="142"/>
              <w:rPr>
                <w:rFonts w:cstheme="minorHAnsi"/>
                <w:sz w:val="20"/>
                <w:szCs w:val="20"/>
                <w:lang w:val="en-AU"/>
              </w:rPr>
            </w:pPr>
            <w:r w:rsidRPr="002E2BBF">
              <w:rPr>
                <w:rFonts w:cstheme="minorHAnsi"/>
                <w:sz w:val="20"/>
                <w:szCs w:val="20"/>
                <w:lang w:val="en-AU"/>
              </w:rPr>
              <w:t>Investigate feasibility of internal side exit announcements on train services.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43618F7" w14:textId="77777777" w:rsidR="008F6500" w:rsidRPr="002E2BBF" w:rsidRDefault="008F650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A68986B"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Completed</w:t>
            </w:r>
          </w:p>
          <w:p w14:paraId="39AC0ECC" w14:textId="77777777" w:rsidR="008F6500" w:rsidRPr="002E2BBF" w:rsidRDefault="008F6500" w:rsidP="002E2BBF">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A Customer Information Standards guide has been developed reflecting standardised signage in place across transport modes to promote consistency.</w:t>
            </w:r>
          </w:p>
          <w:p w14:paraId="18C07E5B" w14:textId="77777777" w:rsidR="008F6500" w:rsidRPr="002E2BBF" w:rsidRDefault="008F6500" w:rsidP="002E2BBF">
            <w:pPr>
              <w:widowControl w:val="0"/>
              <w:numPr>
                <w:ilvl w:val="0"/>
                <w:numId w:val="2"/>
              </w:numPr>
              <w:suppressAutoHyphens/>
              <w:autoSpaceDE w:val="0"/>
              <w:autoSpaceDN w:val="0"/>
              <w:adjustRightInd w:val="0"/>
              <w:spacing w:after="60" w:line="240" w:lineRule="auto"/>
              <w:ind w:left="134"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Investigation into internal side exit announcements on train services is complete.</w:t>
            </w:r>
          </w:p>
        </w:tc>
      </w:tr>
      <w:tr w:rsidR="003C79FE" w:rsidRPr="002E2BBF" w14:paraId="021D1FE9"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6B0420EA" w14:textId="77777777" w:rsidR="008F6500" w:rsidRPr="002E2BBF" w:rsidRDefault="008F650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4.3</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86F939E"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Disseminate the Guidelines publicly and explore opportunities to strengthen the role of the media in the reporting of people with disability and improve community perception about what it means to live with disability.</w:t>
            </w:r>
          </w:p>
          <w:p w14:paraId="0B7EC960"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A002B77"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2E2BBF">
              <w:rPr>
                <w:rFonts w:eastAsiaTheme="minorEastAsia" w:cstheme="minorHAnsi"/>
                <w:i/>
                <w:color w:val="000000"/>
                <w:spacing w:val="-4"/>
                <w:sz w:val="20"/>
                <w:szCs w:val="20"/>
                <w:lang w:val="en-US" w:eastAsia="en-IN"/>
              </w:rPr>
              <w:lastRenderedPageBreak/>
              <w:t>Linked to Community Attitudes Policy Priority 4: Improving community attitudes to positively impact on Policy Priorities under the Strategy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3902191" w14:textId="77777777" w:rsidR="008F6500" w:rsidRPr="002E2BBF" w:rsidRDefault="008F6500" w:rsidP="002E2BBF">
            <w:pPr>
              <w:spacing w:after="60" w:line="240" w:lineRule="auto"/>
              <w:rPr>
                <w:rFonts w:cstheme="minorHAnsi"/>
                <w:b/>
                <w:sz w:val="20"/>
                <w:szCs w:val="20"/>
                <w:lang w:val="en-AU"/>
              </w:rPr>
            </w:pPr>
            <w:r w:rsidRPr="002E2BBF">
              <w:rPr>
                <w:rFonts w:cstheme="minorHAnsi"/>
                <w:b/>
                <w:sz w:val="20"/>
                <w:szCs w:val="20"/>
                <w:lang w:val="en-AU"/>
              </w:rPr>
              <w:lastRenderedPageBreak/>
              <w:t>2022</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B646708" w14:textId="77777777" w:rsidR="008F6500" w:rsidRPr="002E2BBF" w:rsidRDefault="008F6500" w:rsidP="002E2BBF">
            <w:pPr>
              <w:numPr>
                <w:ilvl w:val="0"/>
                <w:numId w:val="2"/>
              </w:numPr>
              <w:spacing w:after="60" w:line="240" w:lineRule="auto"/>
              <w:ind w:left="112" w:hanging="142"/>
              <w:rPr>
                <w:rFonts w:cstheme="minorHAnsi"/>
                <w:sz w:val="20"/>
                <w:szCs w:val="20"/>
                <w:lang w:val="en-AU"/>
              </w:rPr>
            </w:pPr>
            <w:r w:rsidRPr="002E2BBF">
              <w:rPr>
                <w:rFonts w:cstheme="minorHAnsi"/>
                <w:sz w:val="20"/>
                <w:szCs w:val="20"/>
                <w:lang w:val="en-AU"/>
              </w:rPr>
              <w:t>Increased ownership by media professionals on the role of the media in reporting on people with disability.</w:t>
            </w:r>
          </w:p>
          <w:p w14:paraId="75D16FF3" w14:textId="77777777" w:rsidR="008F6500" w:rsidRPr="002E2BBF" w:rsidRDefault="008F6500" w:rsidP="002E2BBF">
            <w:pPr>
              <w:numPr>
                <w:ilvl w:val="0"/>
                <w:numId w:val="2"/>
              </w:numPr>
              <w:spacing w:after="60" w:line="240" w:lineRule="auto"/>
              <w:ind w:left="112" w:hanging="142"/>
              <w:rPr>
                <w:rFonts w:cstheme="minorHAnsi"/>
                <w:sz w:val="20"/>
                <w:szCs w:val="20"/>
                <w:lang w:val="en-AU"/>
              </w:rPr>
            </w:pPr>
            <w:r w:rsidRPr="002E2BBF">
              <w:rPr>
                <w:rFonts w:cstheme="minorHAnsi"/>
                <w:sz w:val="20"/>
                <w:szCs w:val="20"/>
                <w:lang w:val="en-AU"/>
              </w:rPr>
              <w:t xml:space="preserve">Annual community engagement strategy to </w:t>
            </w:r>
            <w:r w:rsidRPr="002E2BBF">
              <w:rPr>
                <w:rFonts w:cstheme="minorHAnsi"/>
                <w:sz w:val="20"/>
                <w:szCs w:val="20"/>
                <w:lang w:val="en-AU"/>
              </w:rPr>
              <w:lastRenderedPageBreak/>
              <w:t>gauge improvements in media reporting of people with disability.</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EC0B981" w14:textId="77777777" w:rsidR="008F6500" w:rsidRPr="002E2BBF" w:rsidRDefault="008F650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lastRenderedPageBreak/>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299905C"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Completed</w:t>
            </w:r>
          </w:p>
          <w:p w14:paraId="1843F510" w14:textId="77777777" w:rsidR="008F6500" w:rsidRPr="002E2BBF" w:rsidRDefault="008F6500" w:rsidP="0061781A">
            <w:pPr>
              <w:widowControl w:val="0"/>
              <w:numPr>
                <w:ilvl w:val="0"/>
                <w:numId w:val="79"/>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 xml:space="preserve">Department of Human Services launched the Guidelines in November 2021. They have been shared publicly with media professionals and universities with a view to shift the narrative about </w:t>
            </w:r>
            <w:r w:rsidRPr="002E2BBF">
              <w:rPr>
                <w:rFonts w:eastAsiaTheme="minorEastAsia" w:cstheme="minorHAnsi"/>
                <w:bCs/>
                <w:color w:val="000000"/>
                <w:sz w:val="20"/>
                <w:szCs w:val="20"/>
                <w:lang w:val="en-US" w:eastAsia="en-IN"/>
              </w:rPr>
              <w:lastRenderedPageBreak/>
              <w:t>living with disability.</w:t>
            </w:r>
          </w:p>
        </w:tc>
      </w:tr>
      <w:tr w:rsidR="003C79FE" w:rsidRPr="002E2BBF" w14:paraId="73E1749C"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325DF0DB" w14:textId="77777777" w:rsidR="008F6500" w:rsidRPr="002E2BBF" w:rsidRDefault="008F650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lastRenderedPageBreak/>
              <w:t>4.4</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8EDD8C7"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Improving community understanding and awareness by promoting and convening Parent Forums for parents and families of children and students with disability.</w:t>
            </w:r>
          </w:p>
          <w:p w14:paraId="37A22542"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27C1C15"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2E2BBF">
              <w:rPr>
                <w:rFonts w:eastAsiaTheme="minorEastAsia" w:cstheme="minorHAnsi"/>
                <w:i/>
                <w:color w:val="000000"/>
                <w:spacing w:val="-4"/>
                <w:sz w:val="20"/>
                <w:szCs w:val="20"/>
                <w:lang w:val="en-US" w:eastAsia="en-IN"/>
              </w:rPr>
              <w:t>Linked to Community Attitudes Policy Priority 2: Key professional workforces are able to confidently and positively respond to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E4E39EE" w14:textId="77777777" w:rsidR="008F6500" w:rsidRPr="002E2BBF" w:rsidRDefault="008F6500" w:rsidP="002E2BBF">
            <w:pPr>
              <w:spacing w:after="60" w:line="240" w:lineRule="auto"/>
              <w:rPr>
                <w:rFonts w:cstheme="minorHAnsi"/>
                <w:b/>
                <w:sz w:val="20"/>
                <w:szCs w:val="20"/>
                <w:lang w:val="en-AU"/>
              </w:rPr>
            </w:pPr>
            <w:r w:rsidRPr="002E2BBF">
              <w:rPr>
                <w:rFonts w:cstheme="minorHAnsi"/>
                <w:b/>
                <w:sz w:val="20"/>
                <w:szCs w:val="20"/>
                <w:lang w:val="en-AU"/>
              </w:rPr>
              <w:t>Ongoing - 2022</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A11334F" w14:textId="77777777" w:rsidR="008F6500" w:rsidRPr="002E2BBF" w:rsidRDefault="008F6500" w:rsidP="002E2BBF">
            <w:pPr>
              <w:numPr>
                <w:ilvl w:val="0"/>
                <w:numId w:val="2"/>
              </w:numPr>
              <w:spacing w:after="60" w:line="240" w:lineRule="auto"/>
              <w:ind w:left="112" w:hanging="142"/>
              <w:rPr>
                <w:rFonts w:cstheme="minorHAnsi"/>
                <w:sz w:val="20"/>
                <w:szCs w:val="20"/>
                <w:lang w:val="en-AU"/>
              </w:rPr>
            </w:pPr>
            <w:r w:rsidRPr="002E2BBF">
              <w:rPr>
                <w:rFonts w:cstheme="minorHAnsi"/>
                <w:sz w:val="20"/>
                <w:szCs w:val="20"/>
                <w:lang w:val="en-AU"/>
              </w:rPr>
              <w:t>Increased participation by parent and families.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0EA1AFD"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601A4C14" w14:textId="77777777" w:rsidR="008F6500" w:rsidRPr="002E2BBF" w:rsidRDefault="008F6500" w:rsidP="0061781A">
            <w:pPr>
              <w:numPr>
                <w:ilvl w:val="0"/>
                <w:numId w:val="79"/>
              </w:numPr>
              <w:spacing w:after="60" w:line="240" w:lineRule="auto"/>
              <w:ind w:left="198" w:hanging="198"/>
              <w:rPr>
                <w:rFonts w:cstheme="minorHAnsi"/>
                <w:sz w:val="20"/>
                <w:szCs w:val="20"/>
                <w:lang w:val="en-AU"/>
              </w:rPr>
            </w:pPr>
            <w:r w:rsidRPr="002E2BBF">
              <w:rPr>
                <w:rFonts w:cstheme="minorHAnsi"/>
                <w:sz w:val="20"/>
                <w:szCs w:val="20"/>
                <w:lang w:val="en-AU"/>
              </w:rPr>
              <w:t xml:space="preserve">3 Forums were held with a total of 150 registrations and 33 attendees at the one forum. </w:t>
            </w:r>
          </w:p>
          <w:p w14:paraId="6BE571F5" w14:textId="77777777" w:rsidR="008F6500" w:rsidRPr="002E2BBF" w:rsidRDefault="008F6500" w:rsidP="002E2BBF">
            <w:pPr>
              <w:spacing w:after="60" w:line="240" w:lineRule="auto"/>
              <w:ind w:left="479"/>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C51A3E9" w14:textId="77777777" w:rsidR="008F6500" w:rsidRPr="002E2BBF" w:rsidRDefault="008F6500"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430A0EAA" w14:textId="77777777" w:rsidR="008F6500" w:rsidRPr="002E2BBF" w:rsidRDefault="008F6500" w:rsidP="0061781A">
            <w:pPr>
              <w:widowControl w:val="0"/>
              <w:numPr>
                <w:ilvl w:val="0"/>
                <w:numId w:val="79"/>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A Parent Forum was held in May 2022 – 33 parents attended. The Parent Forum continues to be promoted across the Department for Education and coordinated by the Parent Reference Group.</w:t>
            </w:r>
          </w:p>
        </w:tc>
      </w:tr>
    </w:tbl>
    <w:p w14:paraId="079A5D10" w14:textId="77777777" w:rsidR="00BF23A7" w:rsidRDefault="00BF23A7">
      <w:pPr>
        <w:spacing w:after="200" w:line="276" w:lineRule="auto"/>
        <w:rPr>
          <w:rFonts w:cstheme="minorHAnsi"/>
          <w:sz w:val="20"/>
          <w:szCs w:val="20"/>
          <w:lang w:val="en-AU"/>
        </w:rPr>
      </w:pPr>
      <w:r>
        <w:rPr>
          <w:rFonts w:cstheme="minorHAnsi"/>
          <w:sz w:val="20"/>
          <w:szCs w:val="20"/>
          <w:lang w:val="en-AU"/>
        </w:rPr>
        <w:br w:type="page"/>
      </w:r>
    </w:p>
    <w:p w14:paraId="5EFC8DCA" w14:textId="5B051212" w:rsidR="00375E34" w:rsidRDefault="00375E34" w:rsidP="003C79FE">
      <w:pPr>
        <w:pStyle w:val="H3ComunityAttitudes"/>
        <w:rPr>
          <w:lang w:val="en-AU"/>
        </w:rPr>
      </w:pPr>
      <w:bookmarkStart w:id="39" w:name="_Toc152243772"/>
      <w:r>
        <w:rPr>
          <w:lang w:val="en-AU"/>
        </w:rPr>
        <w:lastRenderedPageBreak/>
        <w:t>Tasmania – Community Attitudes</w:t>
      </w:r>
      <w:bookmarkEnd w:id="39"/>
    </w:p>
    <w:tbl>
      <w:tblPr>
        <w:tblW w:w="5000" w:type="pct"/>
        <w:tblLook w:val="04A0" w:firstRow="1" w:lastRow="0" w:firstColumn="1" w:lastColumn="0" w:noHBand="0" w:noVBand="1"/>
      </w:tblPr>
      <w:tblGrid>
        <w:gridCol w:w="648"/>
        <w:gridCol w:w="3237"/>
        <w:gridCol w:w="46"/>
        <w:gridCol w:w="1302"/>
        <w:gridCol w:w="124"/>
        <w:gridCol w:w="2324"/>
        <w:gridCol w:w="153"/>
        <w:gridCol w:w="3283"/>
        <w:gridCol w:w="78"/>
        <w:gridCol w:w="3205"/>
      </w:tblGrid>
      <w:tr w:rsidR="003C79FE" w:rsidRPr="003C79FE" w14:paraId="6A942795" w14:textId="77777777" w:rsidTr="003C79FE">
        <w:trPr>
          <w:tblHeader/>
        </w:trPr>
        <w:tc>
          <w:tcPr>
            <w:tcW w:w="1349" w:type="pct"/>
            <w:gridSpan w:val="2"/>
            <w:tcBorders>
              <w:top w:val="single" w:sz="4" w:space="0" w:color="auto"/>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4F9610EB" w14:textId="77777777" w:rsidR="008C6A2A" w:rsidRPr="003C79FE" w:rsidRDefault="008C6A2A" w:rsidP="002E2BBF">
            <w:pPr>
              <w:spacing w:after="60" w:line="240" w:lineRule="auto"/>
              <w:rPr>
                <w:rFonts w:eastAsia="Times New Roman" w:cstheme="minorHAnsi"/>
                <w:b/>
                <w:bCs/>
                <w:color w:val="FFFFFF" w:themeColor="background1"/>
                <w:sz w:val="20"/>
                <w:szCs w:val="20"/>
                <w:lang w:val="en-AU" w:eastAsia="en-AU"/>
              </w:rPr>
            </w:pPr>
            <w:r w:rsidRPr="003C79FE">
              <w:rPr>
                <w:rFonts w:eastAsia="Times New Roman" w:cstheme="minorHAnsi"/>
                <w:b/>
                <w:bCs/>
                <w:color w:val="FFFFFF" w:themeColor="background1"/>
                <w:sz w:val="20"/>
                <w:szCs w:val="20"/>
                <w:lang w:val="en-AU" w:eastAsia="en-AU"/>
              </w:rPr>
              <w:t>Action</w:t>
            </w:r>
          </w:p>
        </w:tc>
        <w:tc>
          <w:tcPr>
            <w:tcW w:w="468"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4B13F032" w14:textId="77777777" w:rsidR="008C6A2A" w:rsidRPr="003C79FE" w:rsidRDefault="008C6A2A" w:rsidP="002E2BBF">
            <w:pPr>
              <w:spacing w:after="60" w:line="240" w:lineRule="auto"/>
              <w:rPr>
                <w:rFonts w:eastAsia="Times New Roman" w:cstheme="minorHAnsi"/>
                <w:b/>
                <w:bCs/>
                <w:color w:val="FFFFFF" w:themeColor="background1"/>
                <w:sz w:val="20"/>
                <w:szCs w:val="20"/>
                <w:lang w:val="en-AU" w:eastAsia="en-AU"/>
              </w:rPr>
            </w:pPr>
            <w:r w:rsidRPr="003C79FE">
              <w:rPr>
                <w:rFonts w:eastAsia="Times New Roman" w:cstheme="minorHAnsi"/>
                <w:b/>
                <w:bCs/>
                <w:color w:val="FFFFFF" w:themeColor="background1"/>
                <w:sz w:val="20"/>
                <w:szCs w:val="20"/>
                <w:lang w:val="en-AU" w:eastAsia="en-AU"/>
              </w:rPr>
              <w:t xml:space="preserve">Timeline </w:t>
            </w:r>
          </w:p>
        </w:tc>
        <w:tc>
          <w:tcPr>
            <w:tcW w:w="850"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56F28C6C" w14:textId="77777777" w:rsidR="008C6A2A" w:rsidRPr="003C79FE" w:rsidRDefault="008C6A2A" w:rsidP="002E2BBF">
            <w:pPr>
              <w:spacing w:after="60" w:line="240" w:lineRule="auto"/>
              <w:rPr>
                <w:rFonts w:eastAsia="Times New Roman" w:cstheme="minorHAnsi"/>
                <w:b/>
                <w:bCs/>
                <w:color w:val="FFFFFF" w:themeColor="background1"/>
                <w:sz w:val="20"/>
                <w:szCs w:val="20"/>
                <w:lang w:val="en-AU" w:eastAsia="en-AU"/>
              </w:rPr>
            </w:pPr>
            <w:r w:rsidRPr="003C79FE">
              <w:rPr>
                <w:rFonts w:eastAsia="Times New Roman" w:cstheme="minorHAnsi"/>
                <w:b/>
                <w:bCs/>
                <w:color w:val="FFFFFF" w:themeColor="background1"/>
                <w:sz w:val="20"/>
                <w:szCs w:val="20"/>
                <w:lang w:val="en-AU" w:eastAsia="en-AU"/>
              </w:rPr>
              <w:t>Indicator(s)</w:t>
            </w:r>
          </w:p>
        </w:tc>
        <w:tc>
          <w:tcPr>
            <w:tcW w:w="1220" w:type="pct"/>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3201F868" w14:textId="77777777" w:rsidR="008C6A2A" w:rsidRPr="003C79FE" w:rsidRDefault="008C6A2A" w:rsidP="002E2BBF">
            <w:pPr>
              <w:spacing w:after="60" w:line="240" w:lineRule="auto"/>
              <w:rPr>
                <w:rFonts w:eastAsia="Times New Roman" w:cstheme="minorHAnsi"/>
                <w:b/>
                <w:bCs/>
                <w:color w:val="FFFFFF" w:themeColor="background1"/>
                <w:sz w:val="20"/>
                <w:szCs w:val="20"/>
                <w:lang w:val="en-AU" w:eastAsia="en-AU"/>
              </w:rPr>
            </w:pPr>
            <w:r w:rsidRPr="003C79FE">
              <w:rPr>
                <w:rFonts w:eastAsia="Times New Roman" w:cstheme="minorHAnsi"/>
                <w:b/>
                <w:bCs/>
                <w:color w:val="FFFFFF" w:themeColor="background1"/>
                <w:sz w:val="20"/>
                <w:szCs w:val="20"/>
                <w:lang w:val="en-AU" w:eastAsia="en-AU"/>
              </w:rPr>
              <w:t>2022-2023 Status and Progress</w:t>
            </w:r>
          </w:p>
        </w:tc>
        <w:tc>
          <w:tcPr>
            <w:tcW w:w="1113" w:type="pct"/>
            <w:tcBorders>
              <w:top w:val="single" w:sz="4" w:space="0" w:color="auto"/>
              <w:left w:val="single" w:sz="4" w:space="0" w:color="FFFFFF" w:themeColor="background1"/>
              <w:bottom w:val="single" w:sz="4" w:space="0" w:color="auto"/>
            </w:tcBorders>
            <w:shd w:val="clear" w:color="auto" w:fill="186B51"/>
            <w:tcMar>
              <w:top w:w="115" w:type="dxa"/>
              <w:left w:w="115" w:type="dxa"/>
              <w:bottom w:w="115" w:type="dxa"/>
              <w:right w:w="115" w:type="dxa"/>
            </w:tcMar>
            <w:vAlign w:val="bottom"/>
          </w:tcPr>
          <w:p w14:paraId="10A37A36" w14:textId="77777777" w:rsidR="008C6A2A" w:rsidRPr="003C79FE" w:rsidRDefault="008C6A2A" w:rsidP="002E2BBF">
            <w:pPr>
              <w:spacing w:after="60" w:line="240" w:lineRule="auto"/>
              <w:rPr>
                <w:rFonts w:eastAsia="Times New Roman" w:cstheme="minorHAnsi"/>
                <w:b/>
                <w:bCs/>
                <w:color w:val="FFFFFF" w:themeColor="background1"/>
                <w:sz w:val="20"/>
                <w:szCs w:val="20"/>
                <w:lang w:val="en-AU" w:eastAsia="en-AU"/>
              </w:rPr>
            </w:pPr>
            <w:r w:rsidRPr="003C79FE">
              <w:rPr>
                <w:rFonts w:eastAsia="Times New Roman" w:cstheme="minorHAnsi"/>
                <w:b/>
                <w:bCs/>
                <w:color w:val="FFFFFF" w:themeColor="background1"/>
                <w:sz w:val="20"/>
                <w:szCs w:val="20"/>
                <w:lang w:val="en-AU" w:eastAsia="en-AU"/>
              </w:rPr>
              <w:t>2021-2022 Status and Progress</w:t>
            </w:r>
          </w:p>
        </w:tc>
      </w:tr>
      <w:tr w:rsidR="008C6A2A" w:rsidRPr="002E2BBF" w14:paraId="54390F1F" w14:textId="77777777" w:rsidTr="003C79FE">
        <w:tc>
          <w:tcPr>
            <w:tcW w:w="5000" w:type="pct"/>
            <w:gridSpan w:val="10"/>
            <w:tcBorders>
              <w:top w:val="single" w:sz="4" w:space="0" w:color="auto"/>
              <w:bottom w:val="single" w:sz="4" w:space="0" w:color="auto"/>
            </w:tcBorders>
            <w:shd w:val="clear" w:color="auto" w:fill="auto"/>
            <w:tcMar>
              <w:top w:w="115" w:type="dxa"/>
              <w:left w:w="115" w:type="dxa"/>
              <w:bottom w:w="115" w:type="dxa"/>
              <w:right w:w="115" w:type="dxa"/>
            </w:tcMar>
          </w:tcPr>
          <w:p w14:paraId="00A85106" w14:textId="02DA5BDF" w:rsidR="008C6A2A" w:rsidRPr="002E2BBF" w:rsidRDefault="008C6A2A" w:rsidP="003C79FE">
            <w:pPr>
              <w:pStyle w:val="H4ComunityAttitudes"/>
              <w:rPr>
                <w:rFonts w:eastAsiaTheme="minorEastAsia"/>
                <w:lang w:val="en-US" w:eastAsia="en-IN"/>
              </w:rPr>
            </w:pPr>
            <w:r w:rsidRPr="002E2BBF">
              <w:rPr>
                <w:rFonts w:eastAsiaTheme="minorEastAsia"/>
                <w:lang w:val="en-US" w:eastAsia="en-IN"/>
              </w:rPr>
              <w:t>Objective 4 - Improving community attitudes to positively impact on Policy Priorities under the Strategy.</w:t>
            </w:r>
          </w:p>
        </w:tc>
      </w:tr>
      <w:tr w:rsidR="00405B12" w:rsidRPr="002E2BBF" w14:paraId="2F2CD2AB" w14:textId="77777777" w:rsidTr="003C79FE">
        <w:tc>
          <w:tcPr>
            <w:tcW w:w="5000" w:type="pct"/>
            <w:gridSpan w:val="10"/>
            <w:tcBorders>
              <w:top w:val="single" w:sz="4" w:space="0" w:color="auto"/>
              <w:bottom w:val="single" w:sz="4" w:space="0" w:color="auto"/>
            </w:tcBorders>
            <w:shd w:val="clear" w:color="auto" w:fill="auto"/>
            <w:tcMar>
              <w:top w:w="115" w:type="dxa"/>
              <w:left w:w="115" w:type="dxa"/>
              <w:bottom w:w="115" w:type="dxa"/>
              <w:right w:w="115" w:type="dxa"/>
            </w:tcMar>
          </w:tcPr>
          <w:p w14:paraId="0E13F864" w14:textId="0B324800" w:rsidR="00405B12" w:rsidRPr="002E2BBF" w:rsidRDefault="00405B1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Community Attitudes - Tasmania</w:t>
            </w:r>
          </w:p>
        </w:tc>
      </w:tr>
      <w:tr w:rsidR="003C79FE" w:rsidRPr="002E2BBF" w14:paraId="6EEF36C4"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2C05FE18" w14:textId="77777777" w:rsidR="008C6A2A" w:rsidRPr="002E2BBF" w:rsidRDefault="008C6A2A"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4.1</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CF197E3"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r w:rsidRPr="002E2BBF">
              <w:rPr>
                <w:rFonts w:eastAsiaTheme="minorEastAsia" w:cstheme="minorHAnsi"/>
                <w:spacing w:val="-4"/>
                <w:sz w:val="20"/>
                <w:szCs w:val="20"/>
                <w:lang w:val="en-US" w:eastAsia="en-IN"/>
              </w:rPr>
              <w:t>The establishment of a Tasmanian Disability Commissioner will work to ensure people with disability, and their families, receive the inclusive and accessible supports and services they need, including those supported through mainstream services, with an investment of $300 000 per year over four years from 2021-22.</w:t>
            </w:r>
          </w:p>
          <w:p w14:paraId="5B5CD001"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p>
          <w:p w14:paraId="12A4AFFA" w14:textId="3D016CF3" w:rsidR="008C6A2A" w:rsidRPr="002E2BBF" w:rsidRDefault="00DC443D" w:rsidP="00972557">
            <w:pPr>
              <w:pStyle w:val="PolicyPriorityOutcomeSection"/>
              <w:spacing w:before="0" w:after="60" w:line="240" w:lineRule="auto"/>
              <w:rPr>
                <w:rFonts w:eastAsiaTheme="minorEastAsia" w:cstheme="minorHAnsi"/>
                <w:i/>
                <w:spacing w:val="-4"/>
                <w:sz w:val="20"/>
                <w:szCs w:val="20"/>
                <w:lang w:eastAsia="en-IN"/>
              </w:rPr>
            </w:pPr>
            <w:r w:rsidRPr="002E2BBF">
              <w:rPr>
                <w:rFonts w:asciiTheme="minorHAnsi" w:hAnsiTheme="minorHAnsi" w:cstheme="minorHAnsi"/>
                <w:b w:val="0"/>
                <w:bCs w:val="0"/>
                <w:i/>
                <w:color w:val="auto"/>
                <w:sz w:val="20"/>
                <w:szCs w:val="20"/>
              </w:rPr>
              <w:t>Linked to Community Attitudes Policy priority 4: Improving community attitudes to positively impact on Policy Priorities under the Strategy</w:t>
            </w:r>
          </w:p>
        </w:tc>
        <w:tc>
          <w:tcPr>
            <w:tcW w:w="495"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2FFB5BA" w14:textId="77777777" w:rsidR="008C6A2A" w:rsidRPr="002E2BBF" w:rsidRDefault="008C6A2A" w:rsidP="002E2BBF">
            <w:pPr>
              <w:spacing w:after="60" w:line="240" w:lineRule="auto"/>
              <w:rPr>
                <w:rFonts w:cstheme="minorHAnsi"/>
                <w:b/>
                <w:sz w:val="20"/>
                <w:szCs w:val="20"/>
                <w:lang w:val="en-AU"/>
              </w:rPr>
            </w:pPr>
            <w:r w:rsidRPr="002E2BBF">
              <w:rPr>
                <w:rFonts w:cstheme="minorHAnsi"/>
                <w:b/>
                <w:sz w:val="20"/>
                <w:szCs w:val="20"/>
                <w:lang w:val="en-AU"/>
              </w:rPr>
              <w:t>2021</w:t>
            </w:r>
          </w:p>
        </w:tc>
        <w:tc>
          <w:tcPr>
            <w:tcW w:w="86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6EB8B58" w14:textId="77777777" w:rsidR="008C6A2A" w:rsidRPr="002E2BBF" w:rsidRDefault="008C6A2A" w:rsidP="002E2BBF">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Consultation with the Tasmanian community is completed.</w:t>
            </w:r>
          </w:p>
          <w:p w14:paraId="054D8298" w14:textId="77777777" w:rsidR="008C6A2A" w:rsidRPr="002E2BBF" w:rsidRDefault="008C6A2A" w:rsidP="002E2BBF">
            <w:pPr>
              <w:numPr>
                <w:ilvl w:val="0"/>
                <w:numId w:val="2"/>
              </w:numPr>
              <w:spacing w:after="60" w:line="240" w:lineRule="auto"/>
              <w:ind w:left="146" w:hanging="146"/>
              <w:rPr>
                <w:rFonts w:cstheme="minorHAnsi"/>
                <w:sz w:val="20"/>
                <w:szCs w:val="20"/>
                <w:lang w:val="en-AU"/>
              </w:rPr>
            </w:pPr>
            <w:r w:rsidRPr="002E2BBF">
              <w:rPr>
                <w:rFonts w:cstheme="minorHAnsi"/>
                <w:sz w:val="20"/>
                <w:szCs w:val="20"/>
                <w:lang w:val="en-AU"/>
              </w:rPr>
              <w:t>Framework for establishing the inaugural Disability Commissioner is in place.</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29DEBB6" w14:textId="77777777" w:rsidR="00DC443D" w:rsidRPr="002E2BBF" w:rsidRDefault="00DC443D" w:rsidP="002E2BBF">
            <w:pPr>
              <w:pStyle w:val="TableLegend"/>
              <w:spacing w:after="60" w:line="240" w:lineRule="auto"/>
              <w:rPr>
                <w:rFonts w:asciiTheme="minorHAnsi" w:hAnsiTheme="minorHAnsi" w:cstheme="minorHAnsi"/>
                <w:color w:val="auto"/>
                <w:sz w:val="20"/>
                <w:szCs w:val="20"/>
              </w:rPr>
            </w:pPr>
            <w:r w:rsidRPr="002E2BBF">
              <w:rPr>
                <w:rFonts w:asciiTheme="minorHAnsi" w:hAnsiTheme="minorHAnsi" w:cstheme="minorHAnsi"/>
                <w:color w:val="auto"/>
                <w:sz w:val="20"/>
                <w:szCs w:val="20"/>
              </w:rPr>
              <w:t>Some delays</w:t>
            </w:r>
          </w:p>
          <w:p w14:paraId="0F68790A" w14:textId="77777777" w:rsidR="00DC443D" w:rsidRPr="002E2BBF" w:rsidRDefault="00DC443D" w:rsidP="0061781A">
            <w:pPr>
              <w:pStyle w:val="ListParagraph"/>
              <w:numPr>
                <w:ilvl w:val="0"/>
                <w:numId w:val="22"/>
              </w:numPr>
              <w:spacing w:after="60" w:line="240" w:lineRule="auto"/>
              <w:ind w:left="238" w:hanging="238"/>
              <w:contextualSpacing w:val="0"/>
              <w:rPr>
                <w:rFonts w:cstheme="minorHAnsi"/>
                <w:sz w:val="20"/>
                <w:szCs w:val="20"/>
              </w:rPr>
            </w:pPr>
            <w:r w:rsidRPr="002E2BBF">
              <w:rPr>
                <w:rFonts w:cstheme="minorHAnsi"/>
                <w:sz w:val="20"/>
                <w:szCs w:val="20"/>
              </w:rPr>
              <w:t xml:space="preserve">Tasmania's Interim Disability Commissioner commenced in January 2023 and is tasked with fully scoping the role and functions of a Disability Inclusion Commissioner. </w:t>
            </w:r>
          </w:p>
          <w:p w14:paraId="6FB5C92D" w14:textId="6C55FA8B" w:rsidR="00A56F0D" w:rsidRPr="002E2BBF" w:rsidRDefault="00DC443D" w:rsidP="0061781A">
            <w:pPr>
              <w:pStyle w:val="ListParagraph"/>
              <w:numPr>
                <w:ilvl w:val="0"/>
                <w:numId w:val="22"/>
              </w:numPr>
              <w:spacing w:after="60" w:line="240" w:lineRule="auto"/>
              <w:ind w:left="238" w:hanging="238"/>
              <w:contextualSpacing w:val="0"/>
              <w:rPr>
                <w:rFonts w:cstheme="minorHAnsi"/>
                <w:sz w:val="20"/>
                <w:szCs w:val="20"/>
              </w:rPr>
            </w:pPr>
            <w:r w:rsidRPr="002E2BBF">
              <w:rPr>
                <w:rFonts w:cstheme="minorHAnsi"/>
                <w:sz w:val="20"/>
                <w:szCs w:val="20"/>
              </w:rPr>
              <w:t xml:space="preserve">Functions and powers of the Commissioner will be included in a new Act. </w:t>
            </w:r>
          </w:p>
          <w:p w14:paraId="69E67511" w14:textId="0EAB6EE1" w:rsidR="008C6A2A" w:rsidRPr="0080140F" w:rsidRDefault="00DC443D" w:rsidP="0061781A">
            <w:pPr>
              <w:pStyle w:val="ListParagraph"/>
              <w:numPr>
                <w:ilvl w:val="0"/>
                <w:numId w:val="22"/>
              </w:numPr>
              <w:spacing w:after="60" w:line="240" w:lineRule="auto"/>
              <w:ind w:left="238" w:hanging="238"/>
              <w:contextualSpacing w:val="0"/>
              <w:rPr>
                <w:rFonts w:cstheme="minorHAnsi"/>
                <w:sz w:val="20"/>
                <w:szCs w:val="20"/>
                <w:lang w:val="en-AU"/>
              </w:rPr>
            </w:pPr>
            <w:r w:rsidRPr="0080140F">
              <w:rPr>
                <w:rFonts w:cstheme="minorHAnsi"/>
                <w:sz w:val="20"/>
                <w:szCs w:val="20"/>
              </w:rPr>
              <w:t>The first draft of the Disability Inclusion Bill has now been issued and consultation on the Bill will commence in mid-2023.</w:t>
            </w:r>
          </w:p>
        </w:tc>
        <w:tc>
          <w:tcPr>
            <w:tcW w:w="1140"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4925EF68"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59BFE93F" w14:textId="77777777" w:rsidR="009B464E" w:rsidRPr="002E2BBF" w:rsidRDefault="008C6A2A" w:rsidP="0061781A">
            <w:pPr>
              <w:widowControl w:val="0"/>
              <w:numPr>
                <w:ilvl w:val="0"/>
                <w:numId w:val="2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 xml:space="preserve">An additional $400,000 was committed by Tasmanian Government in the 2022 State budget, making this a total commitment of $1.6 million over 4 years. </w:t>
            </w:r>
          </w:p>
          <w:p w14:paraId="4196E5B9" w14:textId="77777777" w:rsidR="009B464E" w:rsidRPr="002E2BBF" w:rsidRDefault="008C6A2A" w:rsidP="0061781A">
            <w:pPr>
              <w:widowControl w:val="0"/>
              <w:numPr>
                <w:ilvl w:val="0"/>
                <w:numId w:val="2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 xml:space="preserve">Broad consultation on the role and function of a Disability Commissioner has occurred. </w:t>
            </w:r>
          </w:p>
          <w:p w14:paraId="4F5E47A4" w14:textId="32640169" w:rsidR="008C6A2A" w:rsidRPr="002E2BBF" w:rsidRDefault="008C6A2A" w:rsidP="0061781A">
            <w:pPr>
              <w:widowControl w:val="0"/>
              <w:numPr>
                <w:ilvl w:val="0"/>
                <w:numId w:val="2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There is agreement to establish an interim Disability Commissioner ahead of legislation to give the role powers to further consult.</w:t>
            </w:r>
          </w:p>
        </w:tc>
      </w:tr>
      <w:tr w:rsidR="003C79FE" w:rsidRPr="002E2BBF" w14:paraId="55ED77C4"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6A14F563" w14:textId="77777777" w:rsidR="008C6A2A" w:rsidRPr="002E2BBF" w:rsidRDefault="008C6A2A"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4.2</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116BE4B"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r w:rsidRPr="002E2BBF">
              <w:rPr>
                <w:rFonts w:eastAsiaTheme="minorEastAsia" w:cstheme="minorHAnsi"/>
                <w:spacing w:val="-4"/>
                <w:sz w:val="20"/>
                <w:szCs w:val="20"/>
                <w:lang w:val="en-US" w:eastAsia="en-IN"/>
              </w:rPr>
              <w:t xml:space="preserve">Review </w:t>
            </w:r>
            <w:r w:rsidRPr="002E2BBF">
              <w:rPr>
                <w:rFonts w:eastAsiaTheme="minorEastAsia" w:cstheme="minorHAnsi"/>
                <w:i/>
                <w:iCs/>
                <w:spacing w:val="-4"/>
                <w:sz w:val="20"/>
                <w:szCs w:val="20"/>
                <w:lang w:val="en-US" w:eastAsia="en-IN"/>
              </w:rPr>
              <w:t>Tasmania’s Disability Services Act 2011</w:t>
            </w:r>
            <w:r w:rsidRPr="002E2BBF">
              <w:rPr>
                <w:rFonts w:eastAsiaTheme="minorEastAsia" w:cstheme="minorHAnsi"/>
                <w:spacing w:val="-4"/>
                <w:sz w:val="20"/>
                <w:szCs w:val="20"/>
                <w:lang w:val="en-US" w:eastAsia="en-IN"/>
              </w:rPr>
              <w:t xml:space="preserve"> to create a piece of legislation that provides a contemporary vision for a safe and inclusive Tasmania for people with disability.</w:t>
            </w:r>
          </w:p>
          <w:p w14:paraId="208F093B"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p>
          <w:p w14:paraId="2A61E8F0" w14:textId="63122207" w:rsidR="008C6A2A" w:rsidRPr="002E2BBF" w:rsidRDefault="00C15FF9" w:rsidP="00972557">
            <w:pPr>
              <w:pStyle w:val="PolicyPriorityOutcomeSection"/>
              <w:spacing w:before="0" w:after="60" w:line="240" w:lineRule="auto"/>
              <w:rPr>
                <w:rFonts w:eastAsiaTheme="minorEastAsia" w:cstheme="minorHAnsi"/>
                <w:i/>
                <w:spacing w:val="-4"/>
                <w:sz w:val="20"/>
                <w:szCs w:val="20"/>
                <w:lang w:eastAsia="en-IN"/>
              </w:rPr>
            </w:pPr>
            <w:r w:rsidRPr="002E2BBF">
              <w:rPr>
                <w:rFonts w:asciiTheme="minorHAnsi" w:hAnsiTheme="minorHAnsi" w:cstheme="minorHAnsi"/>
                <w:b w:val="0"/>
                <w:bCs w:val="0"/>
                <w:i/>
                <w:color w:val="auto"/>
                <w:sz w:val="20"/>
                <w:szCs w:val="20"/>
              </w:rPr>
              <w:t>Linked to Community Attitudes Policy priority 4: Improving community attitudes to positively impact on Policy Priorities under the Strategy</w:t>
            </w:r>
          </w:p>
        </w:tc>
        <w:tc>
          <w:tcPr>
            <w:tcW w:w="495"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9320420" w14:textId="77777777" w:rsidR="008C6A2A" w:rsidRPr="002E2BBF" w:rsidRDefault="008C6A2A" w:rsidP="002E2BBF">
            <w:pPr>
              <w:spacing w:after="60" w:line="240" w:lineRule="auto"/>
              <w:rPr>
                <w:rFonts w:cstheme="minorHAnsi"/>
                <w:b/>
                <w:sz w:val="20"/>
                <w:szCs w:val="20"/>
                <w:lang w:val="en-AU"/>
              </w:rPr>
            </w:pPr>
            <w:r w:rsidRPr="002E2BBF">
              <w:rPr>
                <w:rFonts w:cstheme="minorHAnsi"/>
                <w:b/>
                <w:sz w:val="20"/>
                <w:szCs w:val="20"/>
                <w:lang w:val="en-AU"/>
              </w:rPr>
              <w:t>2021</w:t>
            </w:r>
          </w:p>
          <w:p w14:paraId="5ED4F74C" w14:textId="77777777" w:rsidR="008C6A2A" w:rsidRPr="002E2BBF" w:rsidRDefault="008C6A2A" w:rsidP="002E2BBF">
            <w:pPr>
              <w:spacing w:after="60" w:line="240" w:lineRule="auto"/>
              <w:rPr>
                <w:rFonts w:cstheme="minorHAnsi"/>
                <w:b/>
                <w:sz w:val="20"/>
                <w:szCs w:val="20"/>
                <w:lang w:val="en-AU"/>
              </w:rPr>
            </w:pPr>
          </w:p>
          <w:p w14:paraId="044EC82B" w14:textId="77777777" w:rsidR="008C6A2A" w:rsidRPr="002E2BBF" w:rsidRDefault="008C6A2A" w:rsidP="002E2BBF">
            <w:pPr>
              <w:spacing w:after="60" w:line="240" w:lineRule="auto"/>
              <w:rPr>
                <w:rFonts w:cstheme="minorHAnsi"/>
                <w:b/>
                <w:sz w:val="20"/>
                <w:szCs w:val="20"/>
                <w:lang w:val="en-AU"/>
              </w:rPr>
            </w:pPr>
            <w:r w:rsidRPr="002E2BBF">
              <w:rPr>
                <w:rFonts w:cstheme="minorHAnsi"/>
                <w:b/>
                <w:sz w:val="20"/>
                <w:szCs w:val="20"/>
                <w:lang w:val="en-AU"/>
              </w:rPr>
              <w:t>2023</w:t>
            </w:r>
          </w:p>
        </w:tc>
        <w:tc>
          <w:tcPr>
            <w:tcW w:w="86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D61D676" w14:textId="77777777" w:rsidR="008C6A2A" w:rsidRPr="002E2BBF" w:rsidRDefault="008C6A2A" w:rsidP="002E2BBF">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Consultation on the Disability Services Act has occurred.</w:t>
            </w:r>
          </w:p>
          <w:p w14:paraId="0D6D5997" w14:textId="77777777" w:rsidR="008C6A2A" w:rsidRPr="002E2BBF" w:rsidRDefault="008C6A2A" w:rsidP="002E2BBF">
            <w:pPr>
              <w:numPr>
                <w:ilvl w:val="0"/>
                <w:numId w:val="2"/>
              </w:numPr>
              <w:spacing w:after="60" w:line="240" w:lineRule="auto"/>
              <w:ind w:left="112" w:hanging="142"/>
              <w:rPr>
                <w:rFonts w:cstheme="minorHAnsi"/>
                <w:sz w:val="20"/>
                <w:szCs w:val="20"/>
                <w:lang w:val="en-AU"/>
              </w:rPr>
            </w:pPr>
            <w:r w:rsidRPr="002E2BBF">
              <w:rPr>
                <w:rFonts w:cstheme="minorHAnsi"/>
                <w:sz w:val="20"/>
                <w:szCs w:val="20"/>
                <w:lang w:val="en-AU"/>
              </w:rPr>
              <w:t>Legislation enacted</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3AB97CD" w14:textId="77777777" w:rsidR="00C15FF9" w:rsidRPr="002E2BBF" w:rsidRDefault="00C15FF9" w:rsidP="002E2BBF">
            <w:pPr>
              <w:pStyle w:val="TableLegend"/>
              <w:spacing w:after="60" w:line="240" w:lineRule="auto"/>
              <w:rPr>
                <w:rFonts w:asciiTheme="minorHAnsi" w:hAnsiTheme="minorHAnsi" w:cstheme="minorHAnsi"/>
                <w:color w:val="auto"/>
                <w:sz w:val="20"/>
                <w:szCs w:val="20"/>
              </w:rPr>
            </w:pPr>
            <w:r w:rsidRPr="002E2BBF">
              <w:rPr>
                <w:rFonts w:asciiTheme="minorHAnsi" w:hAnsiTheme="minorHAnsi" w:cstheme="minorHAnsi"/>
                <w:color w:val="auto"/>
                <w:sz w:val="20"/>
                <w:szCs w:val="20"/>
              </w:rPr>
              <w:t>Some delays</w:t>
            </w:r>
          </w:p>
          <w:p w14:paraId="28EB715C" w14:textId="77777777" w:rsidR="00C15FF9" w:rsidRPr="002E2BBF" w:rsidRDefault="00C15FF9" w:rsidP="0061781A">
            <w:pPr>
              <w:pStyle w:val="ListParagraph"/>
              <w:numPr>
                <w:ilvl w:val="0"/>
                <w:numId w:val="22"/>
              </w:numPr>
              <w:spacing w:after="60" w:line="240" w:lineRule="auto"/>
              <w:ind w:left="227" w:hanging="227"/>
              <w:contextualSpacing w:val="0"/>
              <w:rPr>
                <w:rFonts w:cstheme="minorHAnsi"/>
                <w:sz w:val="20"/>
                <w:szCs w:val="20"/>
              </w:rPr>
            </w:pPr>
            <w:r w:rsidRPr="002E2BBF">
              <w:rPr>
                <w:rFonts w:cstheme="minorHAnsi"/>
                <w:sz w:val="20"/>
                <w:szCs w:val="20"/>
              </w:rPr>
              <w:t xml:space="preserve">The review of the Disability Services Act 2011 (Tas) has been completed with feedback collated into a review outcomes report and used to inform the drafting of a new Act. </w:t>
            </w:r>
          </w:p>
          <w:p w14:paraId="3D71DC74" w14:textId="7C8F6066" w:rsidR="008C6A2A" w:rsidRPr="002E2BBF" w:rsidRDefault="00C15FF9" w:rsidP="0061781A">
            <w:pPr>
              <w:pStyle w:val="ListParagraph"/>
              <w:numPr>
                <w:ilvl w:val="0"/>
                <w:numId w:val="22"/>
              </w:numPr>
              <w:spacing w:after="60" w:line="240" w:lineRule="auto"/>
              <w:ind w:left="227" w:hanging="227"/>
              <w:contextualSpacing w:val="0"/>
              <w:rPr>
                <w:rFonts w:eastAsia="Times New Roman" w:cstheme="minorHAnsi"/>
                <w:sz w:val="20"/>
                <w:szCs w:val="20"/>
                <w:lang w:val="en-AU" w:eastAsia="en-AU"/>
              </w:rPr>
            </w:pPr>
            <w:r w:rsidRPr="002E2BBF">
              <w:rPr>
                <w:rFonts w:cstheme="minorHAnsi"/>
                <w:sz w:val="20"/>
                <w:szCs w:val="20"/>
              </w:rPr>
              <w:t>The draft of the Disability Inclusion Bill has now been issued and consultation on the Bill will commence August</w:t>
            </w:r>
            <w:r w:rsidR="00C927E5" w:rsidRPr="002E2BBF">
              <w:rPr>
                <w:rFonts w:cstheme="minorHAnsi"/>
                <w:sz w:val="20"/>
                <w:szCs w:val="20"/>
              </w:rPr>
              <w:t xml:space="preserve"> </w:t>
            </w:r>
            <w:r w:rsidRPr="002E2BBF">
              <w:rPr>
                <w:rFonts w:cstheme="minorHAnsi"/>
                <w:sz w:val="20"/>
                <w:szCs w:val="20"/>
              </w:rPr>
              <w:t>2023.</w:t>
            </w:r>
          </w:p>
        </w:tc>
        <w:tc>
          <w:tcPr>
            <w:tcW w:w="1140"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54233311"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656B06B7" w14:textId="77777777" w:rsidR="008C6A2A" w:rsidRPr="002E2BBF" w:rsidRDefault="008C6A2A" w:rsidP="002E2BBF">
            <w:pPr>
              <w:widowControl w:val="0"/>
              <w:numPr>
                <w:ilvl w:val="0"/>
                <w:numId w:val="2"/>
              </w:numPr>
              <w:suppressAutoHyphens/>
              <w:autoSpaceDE w:val="0"/>
              <w:autoSpaceDN w:val="0"/>
              <w:adjustRightInd w:val="0"/>
              <w:spacing w:after="60" w:line="240" w:lineRule="auto"/>
              <w:ind w:left="134"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Consultation is completed. It is expected drafting of legislation will occur in the later half of 2022.</w:t>
            </w:r>
          </w:p>
        </w:tc>
      </w:tr>
      <w:tr w:rsidR="003C79FE" w:rsidRPr="002E2BBF" w14:paraId="013AC9CF"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12187984" w14:textId="77777777" w:rsidR="008C6A2A" w:rsidRPr="002E2BBF" w:rsidRDefault="008C6A2A"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lastRenderedPageBreak/>
              <w:t>4.3</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FFA723A"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r w:rsidRPr="002E2BBF">
              <w:rPr>
                <w:rFonts w:eastAsiaTheme="minorEastAsia" w:cstheme="minorHAnsi"/>
                <w:spacing w:val="-4"/>
                <w:sz w:val="20"/>
                <w:szCs w:val="20"/>
                <w:lang w:val="en-US" w:eastAsia="en-IN"/>
              </w:rPr>
              <w:t>Review and develop the next iteration of Accessible Island leveraging momentum generated in the community through the review of the Disability Services Act and creation of the Disability Commissioner.</w:t>
            </w:r>
          </w:p>
          <w:p w14:paraId="55FCFA87"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p>
          <w:p w14:paraId="6523F69D" w14:textId="5813E640" w:rsidR="008C6A2A" w:rsidRPr="002E2BBF" w:rsidRDefault="002F6814" w:rsidP="00972557">
            <w:pPr>
              <w:pStyle w:val="PolicyPriorityOutcomeSection"/>
              <w:spacing w:before="0" w:after="60" w:line="240" w:lineRule="auto"/>
              <w:rPr>
                <w:rFonts w:eastAsiaTheme="minorEastAsia" w:cstheme="minorHAnsi"/>
                <w:i/>
                <w:spacing w:val="-4"/>
                <w:sz w:val="20"/>
                <w:szCs w:val="20"/>
                <w:lang w:eastAsia="en-IN"/>
              </w:rPr>
            </w:pPr>
            <w:r w:rsidRPr="002E2BBF">
              <w:rPr>
                <w:rFonts w:asciiTheme="minorHAnsi" w:hAnsiTheme="minorHAnsi" w:cstheme="minorHAnsi"/>
                <w:b w:val="0"/>
                <w:bCs w:val="0"/>
                <w:i/>
                <w:color w:val="auto"/>
                <w:sz w:val="20"/>
                <w:szCs w:val="20"/>
              </w:rPr>
              <w:t>Linked to Community Attitudes Policy priority 4: Improving community attitudes to positively impact on Policy Priorities under the Strategy</w:t>
            </w:r>
          </w:p>
        </w:tc>
        <w:tc>
          <w:tcPr>
            <w:tcW w:w="495"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FB8E29E" w14:textId="77777777" w:rsidR="008C6A2A" w:rsidRPr="002E2BBF" w:rsidRDefault="008C6A2A" w:rsidP="002E2BBF">
            <w:pPr>
              <w:spacing w:after="60" w:line="240" w:lineRule="auto"/>
              <w:rPr>
                <w:rFonts w:cstheme="minorHAnsi"/>
                <w:b/>
                <w:sz w:val="20"/>
                <w:szCs w:val="20"/>
                <w:lang w:val="en-AU"/>
              </w:rPr>
            </w:pPr>
            <w:r w:rsidRPr="002E2BBF">
              <w:rPr>
                <w:rFonts w:cstheme="minorHAnsi"/>
                <w:b/>
                <w:sz w:val="20"/>
                <w:szCs w:val="20"/>
                <w:lang w:val="en-AU"/>
              </w:rPr>
              <w:t>2022</w:t>
            </w:r>
          </w:p>
        </w:tc>
        <w:tc>
          <w:tcPr>
            <w:tcW w:w="86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2DA8B5B" w14:textId="77777777" w:rsidR="008C6A2A" w:rsidRPr="002E2BBF" w:rsidRDefault="008C6A2A" w:rsidP="002E2BBF">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Accessible Island Disability Framework for Action released.</w:t>
            </w:r>
          </w:p>
          <w:p w14:paraId="75211898" w14:textId="77777777" w:rsidR="008C6A2A" w:rsidRPr="002E2BBF" w:rsidRDefault="008C6A2A" w:rsidP="002E2BBF">
            <w:pPr>
              <w:numPr>
                <w:ilvl w:val="0"/>
                <w:numId w:val="2"/>
              </w:numPr>
              <w:spacing w:after="60" w:line="240" w:lineRule="auto"/>
              <w:ind w:left="112" w:hanging="142"/>
              <w:rPr>
                <w:rFonts w:cstheme="minorHAnsi"/>
                <w:sz w:val="20"/>
                <w:szCs w:val="20"/>
                <w:lang w:val="en-AU"/>
              </w:rPr>
            </w:pPr>
            <w:r w:rsidRPr="002E2BBF">
              <w:rPr>
                <w:rFonts w:cstheme="minorHAnsi"/>
                <w:sz w:val="20"/>
                <w:szCs w:val="20"/>
                <w:lang w:val="en-AU"/>
              </w:rPr>
              <w:t>Tasmanian Government Agencies release revised Disability Action Plans.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55E3AF1" w14:textId="77777777" w:rsidR="000D7E69" w:rsidRPr="002E2BBF" w:rsidRDefault="000D7E69" w:rsidP="002E2BBF">
            <w:pPr>
              <w:spacing w:after="60" w:line="240" w:lineRule="auto"/>
              <w:rPr>
                <w:rFonts w:cstheme="minorHAnsi"/>
                <w:b/>
                <w:color w:val="000000"/>
                <w:sz w:val="20"/>
                <w:szCs w:val="20"/>
              </w:rPr>
            </w:pPr>
            <w:r w:rsidRPr="002E2BBF">
              <w:rPr>
                <w:rFonts w:cstheme="minorHAnsi"/>
                <w:b/>
                <w:color w:val="000000"/>
                <w:sz w:val="20"/>
                <w:szCs w:val="20"/>
              </w:rPr>
              <w:t>Some delays</w:t>
            </w:r>
          </w:p>
          <w:p w14:paraId="6B082F73" w14:textId="77777777" w:rsidR="000D7E69" w:rsidRPr="002E2BBF" w:rsidRDefault="000D7E69" w:rsidP="0061781A">
            <w:pPr>
              <w:pStyle w:val="ListParagraph"/>
              <w:numPr>
                <w:ilvl w:val="0"/>
                <w:numId w:val="125"/>
              </w:numPr>
              <w:spacing w:after="60" w:line="240" w:lineRule="auto"/>
              <w:ind w:left="227" w:hanging="227"/>
              <w:contextualSpacing w:val="0"/>
              <w:rPr>
                <w:rFonts w:cstheme="minorHAnsi"/>
                <w:color w:val="000000"/>
                <w:sz w:val="20"/>
                <w:szCs w:val="20"/>
              </w:rPr>
            </w:pPr>
            <w:r w:rsidRPr="002E2BBF">
              <w:rPr>
                <w:rFonts w:cstheme="minorHAnsi"/>
                <w:color w:val="000000"/>
                <w:sz w:val="20"/>
                <w:szCs w:val="20"/>
              </w:rPr>
              <w:t xml:space="preserve">Final draft report on </w:t>
            </w:r>
            <w:r w:rsidRPr="002E2BBF">
              <w:rPr>
                <w:rFonts w:cstheme="minorHAnsi"/>
                <w:i/>
                <w:iCs/>
                <w:color w:val="000000"/>
                <w:sz w:val="20"/>
                <w:szCs w:val="20"/>
              </w:rPr>
              <w:t xml:space="preserve">Accessible Island 2021 </w:t>
            </w:r>
            <w:r w:rsidRPr="002E2BBF">
              <w:rPr>
                <w:rFonts w:cstheme="minorHAnsi"/>
                <w:color w:val="000000"/>
                <w:sz w:val="20"/>
                <w:szCs w:val="20"/>
              </w:rPr>
              <w:t>completed.</w:t>
            </w:r>
          </w:p>
          <w:p w14:paraId="2B743B13" w14:textId="77777777" w:rsidR="00CC5230" w:rsidRPr="00CC5230" w:rsidRDefault="000D7E69" w:rsidP="0061781A">
            <w:pPr>
              <w:pStyle w:val="ListParagraph"/>
              <w:numPr>
                <w:ilvl w:val="0"/>
                <w:numId w:val="125"/>
              </w:numPr>
              <w:spacing w:after="60" w:line="240" w:lineRule="auto"/>
              <w:ind w:left="227" w:hanging="227"/>
              <w:contextualSpacing w:val="0"/>
              <w:rPr>
                <w:rFonts w:cstheme="minorHAnsi"/>
                <w:color w:val="000000"/>
                <w:sz w:val="20"/>
                <w:szCs w:val="20"/>
                <w:lang w:val="en-AU"/>
              </w:rPr>
            </w:pPr>
            <w:r w:rsidRPr="002E2BBF">
              <w:rPr>
                <w:rFonts w:cstheme="minorHAnsi"/>
                <w:color w:val="000000"/>
                <w:sz w:val="20"/>
                <w:szCs w:val="20"/>
              </w:rPr>
              <w:t>Delay in developing new framework due to government agency restructure, COVID pandemic and review of the Disability Service Act 2011 (Tas).</w:t>
            </w:r>
          </w:p>
          <w:p w14:paraId="5E441FB0" w14:textId="250B09D8" w:rsidR="008C6A2A" w:rsidRPr="002E2BBF" w:rsidRDefault="000D7E69" w:rsidP="0061781A">
            <w:pPr>
              <w:pStyle w:val="ListParagraph"/>
              <w:numPr>
                <w:ilvl w:val="0"/>
                <w:numId w:val="125"/>
              </w:numPr>
              <w:spacing w:after="60" w:line="240" w:lineRule="auto"/>
              <w:ind w:left="227" w:hanging="227"/>
              <w:contextualSpacing w:val="0"/>
              <w:rPr>
                <w:rFonts w:cstheme="minorHAnsi"/>
                <w:color w:val="000000"/>
                <w:sz w:val="20"/>
                <w:szCs w:val="20"/>
                <w:lang w:val="en-AU"/>
              </w:rPr>
            </w:pPr>
            <w:r w:rsidRPr="002E2BBF">
              <w:rPr>
                <w:rFonts w:cstheme="minorHAnsi"/>
                <w:color w:val="000000"/>
                <w:sz w:val="20"/>
                <w:szCs w:val="20"/>
              </w:rPr>
              <w:t>Planning commenced to develop a new action plan for 2024-2025.</w:t>
            </w:r>
          </w:p>
        </w:tc>
        <w:tc>
          <w:tcPr>
            <w:tcW w:w="1140"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76807A4D"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1D523191" w14:textId="77777777" w:rsidR="009B464E" w:rsidRPr="002E2BBF" w:rsidRDefault="008C6A2A" w:rsidP="0061781A">
            <w:pPr>
              <w:widowControl w:val="0"/>
              <w:numPr>
                <w:ilvl w:val="0"/>
                <w:numId w:val="2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 xml:space="preserve">Planning has commenced to inform the development of the next iteration of Accessible Island. </w:t>
            </w:r>
          </w:p>
          <w:p w14:paraId="39E0D43C" w14:textId="7FACA566" w:rsidR="008C6A2A" w:rsidRPr="002E2BBF" w:rsidRDefault="008C6A2A" w:rsidP="0061781A">
            <w:pPr>
              <w:widowControl w:val="0"/>
              <w:numPr>
                <w:ilvl w:val="0"/>
                <w:numId w:val="2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The Disability Services Act review and the establishment of a Disability Commissioner are key considerations.</w:t>
            </w:r>
          </w:p>
        </w:tc>
      </w:tr>
      <w:tr w:rsidR="003C79FE" w:rsidRPr="002E2BBF" w14:paraId="0C82536A"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475CACAB" w14:textId="77777777" w:rsidR="008C6A2A" w:rsidRPr="002E2BBF" w:rsidRDefault="008C6A2A"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4.4</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958E4E1"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r w:rsidRPr="002E2BBF">
              <w:rPr>
                <w:rFonts w:eastAsiaTheme="minorEastAsia" w:cstheme="minorHAnsi"/>
                <w:spacing w:val="-4"/>
                <w:sz w:val="20"/>
                <w:szCs w:val="20"/>
                <w:lang w:val="en-US" w:eastAsia="en-IN"/>
              </w:rPr>
              <w:t>Continue to build on the gains made through the Disability Justice Plan for Tasmania as key component of the next iteration of Accessible Island.</w:t>
            </w:r>
          </w:p>
          <w:p w14:paraId="725158FD"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p>
          <w:p w14:paraId="35CFC62A" w14:textId="74511FDB" w:rsidR="008C6A2A" w:rsidRPr="002E2BBF" w:rsidRDefault="000D7E69" w:rsidP="00972557">
            <w:pPr>
              <w:pStyle w:val="PolicyPriorityOutcomeSection"/>
              <w:spacing w:before="0" w:after="60" w:line="240" w:lineRule="auto"/>
              <w:rPr>
                <w:rFonts w:eastAsiaTheme="minorEastAsia" w:cstheme="minorHAnsi"/>
                <w:i/>
                <w:spacing w:val="-4"/>
                <w:sz w:val="20"/>
                <w:szCs w:val="20"/>
                <w:lang w:eastAsia="en-IN"/>
              </w:rPr>
            </w:pPr>
            <w:r w:rsidRPr="002E2BBF">
              <w:rPr>
                <w:rFonts w:asciiTheme="minorHAnsi" w:hAnsiTheme="minorHAnsi" w:cstheme="minorHAnsi"/>
                <w:b w:val="0"/>
                <w:bCs w:val="0"/>
                <w:i/>
                <w:color w:val="auto"/>
                <w:sz w:val="20"/>
                <w:szCs w:val="20"/>
              </w:rPr>
              <w:t>Linked to Community Attitudes Policy priority 4: Improving community attitudes to positively impact on Policy Priorities under the Strategy</w:t>
            </w:r>
          </w:p>
        </w:tc>
        <w:tc>
          <w:tcPr>
            <w:tcW w:w="495"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EF21498" w14:textId="77777777" w:rsidR="008C6A2A" w:rsidRPr="002E2BBF" w:rsidRDefault="008C6A2A" w:rsidP="002E2BBF">
            <w:pPr>
              <w:spacing w:after="60" w:line="240" w:lineRule="auto"/>
              <w:rPr>
                <w:rFonts w:cstheme="minorHAnsi"/>
                <w:b/>
                <w:sz w:val="20"/>
                <w:szCs w:val="20"/>
                <w:lang w:val="en-AU"/>
              </w:rPr>
            </w:pPr>
            <w:r w:rsidRPr="002E2BBF">
              <w:rPr>
                <w:rFonts w:cstheme="minorHAnsi"/>
                <w:b/>
                <w:sz w:val="20"/>
                <w:szCs w:val="20"/>
                <w:lang w:val="en-AU"/>
              </w:rPr>
              <w:t>2022</w:t>
            </w:r>
          </w:p>
        </w:tc>
        <w:tc>
          <w:tcPr>
            <w:tcW w:w="86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80CF52B" w14:textId="77777777" w:rsidR="008C6A2A" w:rsidRPr="002E2BBF" w:rsidRDefault="008C6A2A" w:rsidP="002E2BBF">
            <w:pPr>
              <w:numPr>
                <w:ilvl w:val="0"/>
                <w:numId w:val="2"/>
              </w:numPr>
              <w:spacing w:after="60" w:line="240" w:lineRule="auto"/>
              <w:ind w:left="112" w:hanging="142"/>
              <w:rPr>
                <w:rFonts w:cstheme="minorHAnsi"/>
                <w:sz w:val="20"/>
                <w:szCs w:val="20"/>
                <w:lang w:val="en-AU"/>
              </w:rPr>
            </w:pPr>
            <w:r w:rsidRPr="002E2BBF">
              <w:rPr>
                <w:rFonts w:cstheme="minorHAnsi"/>
                <w:sz w:val="20"/>
                <w:szCs w:val="20"/>
                <w:lang w:val="en-AU"/>
              </w:rPr>
              <w:t>Identify new actions for inclusion in Tasmania’s Disability Framework for Action.</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88E0D5C" w14:textId="77777777" w:rsidR="000D7E69" w:rsidRPr="002E2BBF" w:rsidRDefault="000D7E69" w:rsidP="002E2BBF">
            <w:pPr>
              <w:spacing w:after="60" w:line="240" w:lineRule="auto"/>
              <w:rPr>
                <w:rFonts w:cstheme="minorHAnsi"/>
                <w:b/>
                <w:color w:val="000000"/>
                <w:sz w:val="20"/>
                <w:szCs w:val="20"/>
              </w:rPr>
            </w:pPr>
            <w:r w:rsidRPr="002E2BBF">
              <w:rPr>
                <w:rFonts w:cstheme="minorHAnsi"/>
                <w:b/>
                <w:color w:val="000000"/>
                <w:sz w:val="20"/>
                <w:szCs w:val="20"/>
              </w:rPr>
              <w:t>Some delays</w:t>
            </w:r>
          </w:p>
          <w:p w14:paraId="0CA368B4" w14:textId="77777777" w:rsidR="000D7E69" w:rsidRPr="002E2BBF" w:rsidRDefault="000D7E69" w:rsidP="0061781A">
            <w:pPr>
              <w:pStyle w:val="ListParagraph"/>
              <w:numPr>
                <w:ilvl w:val="0"/>
                <w:numId w:val="22"/>
              </w:numPr>
              <w:spacing w:after="60" w:line="240" w:lineRule="auto"/>
              <w:ind w:left="225" w:hanging="225"/>
              <w:contextualSpacing w:val="0"/>
              <w:rPr>
                <w:rFonts w:cstheme="minorHAnsi"/>
                <w:color w:val="000000"/>
                <w:sz w:val="20"/>
                <w:szCs w:val="20"/>
              </w:rPr>
            </w:pPr>
            <w:r w:rsidRPr="002E2BBF">
              <w:rPr>
                <w:rFonts w:cstheme="minorHAnsi"/>
                <w:color w:val="000000"/>
                <w:sz w:val="20"/>
                <w:szCs w:val="20"/>
              </w:rPr>
              <w:t xml:space="preserve">The Department of Justice has re-established a cross-agency Disability Justice Working Group. </w:t>
            </w:r>
          </w:p>
          <w:p w14:paraId="73F4728A" w14:textId="77777777" w:rsidR="000D7E69" w:rsidRPr="002E2BBF" w:rsidRDefault="000D7E69" w:rsidP="0061781A">
            <w:pPr>
              <w:pStyle w:val="ListParagraph"/>
              <w:numPr>
                <w:ilvl w:val="0"/>
                <w:numId w:val="22"/>
              </w:numPr>
              <w:spacing w:after="60" w:line="240" w:lineRule="auto"/>
              <w:ind w:left="225" w:hanging="225"/>
              <w:contextualSpacing w:val="0"/>
              <w:rPr>
                <w:rFonts w:cstheme="minorHAnsi"/>
                <w:color w:val="000000"/>
                <w:sz w:val="20"/>
                <w:szCs w:val="20"/>
              </w:rPr>
            </w:pPr>
            <w:r w:rsidRPr="002E2BBF">
              <w:rPr>
                <w:rFonts w:cstheme="minorHAnsi"/>
                <w:color w:val="000000"/>
                <w:sz w:val="20"/>
                <w:szCs w:val="20"/>
              </w:rPr>
              <w:t>Draft actions are being developed and further consultation is planned.</w:t>
            </w:r>
          </w:p>
          <w:p w14:paraId="2C11D9AF" w14:textId="77777777" w:rsidR="008C6A2A" w:rsidRPr="002E2BBF" w:rsidRDefault="008C6A2A" w:rsidP="002E2BBF">
            <w:pPr>
              <w:spacing w:after="60" w:line="240" w:lineRule="auto"/>
              <w:rPr>
                <w:rFonts w:eastAsia="Times New Roman" w:cstheme="minorHAnsi"/>
                <w:color w:val="000000"/>
                <w:sz w:val="20"/>
                <w:szCs w:val="20"/>
                <w:lang w:val="en-AU" w:eastAsia="en-AU"/>
              </w:rPr>
            </w:pPr>
          </w:p>
        </w:tc>
        <w:tc>
          <w:tcPr>
            <w:tcW w:w="1140"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43D8E784"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73367DBB" w14:textId="77777777" w:rsidR="008C6A2A" w:rsidRPr="002E2BBF" w:rsidRDefault="008C6A2A" w:rsidP="0061781A">
            <w:pPr>
              <w:widowControl w:val="0"/>
              <w:numPr>
                <w:ilvl w:val="0"/>
                <w:numId w:val="2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Internal work has commenced. Actions to be developed in consultation with the Department of Justice Community Reference Group and other agencies.</w:t>
            </w:r>
          </w:p>
        </w:tc>
      </w:tr>
      <w:tr w:rsidR="003C79FE" w:rsidRPr="002E2BBF" w14:paraId="0AA5E059" w14:textId="77777777" w:rsidTr="003C79FE">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7EC6D34F" w14:textId="77777777" w:rsidR="008C6A2A" w:rsidRPr="002E2BBF" w:rsidRDefault="008C6A2A"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4.5</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CA57AAE"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r w:rsidRPr="002E2BBF">
              <w:rPr>
                <w:rFonts w:eastAsiaTheme="minorEastAsia" w:cstheme="minorHAnsi"/>
                <w:spacing w:val="-4"/>
                <w:sz w:val="20"/>
                <w:szCs w:val="20"/>
                <w:lang w:val="en-US" w:eastAsia="en-IN"/>
              </w:rPr>
              <w:t>Promote greater awareness and understanding through the development of Tasmanians first Carers Recognition legislation.</w:t>
            </w:r>
          </w:p>
          <w:p w14:paraId="63603E26"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p>
          <w:p w14:paraId="7E3D28F1" w14:textId="6414700D" w:rsidR="008C6A2A" w:rsidRPr="002E2BBF" w:rsidRDefault="008834AF" w:rsidP="00972557">
            <w:pPr>
              <w:pStyle w:val="PolicyPriorityOutcomeSection"/>
              <w:spacing w:before="0" w:after="60" w:line="240" w:lineRule="auto"/>
              <w:rPr>
                <w:rFonts w:eastAsiaTheme="minorEastAsia" w:cstheme="minorHAnsi"/>
                <w:i/>
                <w:spacing w:val="-4"/>
                <w:sz w:val="20"/>
                <w:szCs w:val="20"/>
                <w:lang w:eastAsia="en-IN"/>
              </w:rPr>
            </w:pPr>
            <w:r w:rsidRPr="002E2BBF">
              <w:rPr>
                <w:rFonts w:asciiTheme="minorHAnsi" w:hAnsiTheme="minorHAnsi" w:cstheme="minorHAnsi"/>
                <w:b w:val="0"/>
                <w:bCs w:val="0"/>
                <w:i/>
                <w:color w:val="auto"/>
                <w:sz w:val="20"/>
                <w:szCs w:val="20"/>
              </w:rPr>
              <w:t>Linked to Community Attitudes Policy priority 4: Improving community attitudes to positively impact on Policy Priorities under the Strategy</w:t>
            </w:r>
          </w:p>
        </w:tc>
        <w:tc>
          <w:tcPr>
            <w:tcW w:w="495"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B58B065" w14:textId="77777777" w:rsidR="008C6A2A" w:rsidRPr="002E2BBF" w:rsidRDefault="008C6A2A" w:rsidP="002E2BBF">
            <w:pPr>
              <w:spacing w:after="60" w:line="240" w:lineRule="auto"/>
              <w:rPr>
                <w:rFonts w:cstheme="minorHAnsi"/>
                <w:b/>
                <w:sz w:val="20"/>
                <w:szCs w:val="20"/>
                <w:lang w:val="en-AU"/>
              </w:rPr>
            </w:pPr>
            <w:r w:rsidRPr="002E2BBF">
              <w:rPr>
                <w:rFonts w:cstheme="minorHAnsi"/>
                <w:b/>
                <w:sz w:val="20"/>
                <w:szCs w:val="20"/>
                <w:lang w:val="en-AU"/>
              </w:rPr>
              <w:t>2023</w:t>
            </w:r>
          </w:p>
        </w:tc>
        <w:tc>
          <w:tcPr>
            <w:tcW w:w="86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473DC7E" w14:textId="77777777" w:rsidR="008C6A2A" w:rsidRPr="002E2BBF" w:rsidRDefault="008C6A2A" w:rsidP="002E2BBF">
            <w:pPr>
              <w:numPr>
                <w:ilvl w:val="0"/>
                <w:numId w:val="2"/>
              </w:numPr>
              <w:spacing w:after="60" w:line="240" w:lineRule="auto"/>
              <w:ind w:left="112" w:hanging="142"/>
              <w:rPr>
                <w:rFonts w:cstheme="minorHAnsi"/>
                <w:sz w:val="20"/>
                <w:szCs w:val="20"/>
                <w:lang w:val="en-AU"/>
              </w:rPr>
            </w:pPr>
            <w:r w:rsidRPr="002E2BBF">
              <w:rPr>
                <w:rFonts w:cstheme="minorHAnsi"/>
                <w:sz w:val="20"/>
                <w:szCs w:val="20"/>
                <w:lang w:val="en-AU"/>
              </w:rPr>
              <w:t>Legislation enacted.</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93B1534" w14:textId="77777777" w:rsidR="008834AF" w:rsidRPr="002E2BBF" w:rsidRDefault="008834AF" w:rsidP="002E2BBF">
            <w:pPr>
              <w:spacing w:after="60" w:line="240" w:lineRule="auto"/>
              <w:rPr>
                <w:rFonts w:cstheme="minorHAnsi"/>
                <w:b/>
                <w:color w:val="000000"/>
                <w:sz w:val="20"/>
                <w:szCs w:val="20"/>
              </w:rPr>
            </w:pPr>
            <w:r w:rsidRPr="0080140F">
              <w:rPr>
                <w:rFonts w:cstheme="minorHAnsi"/>
                <w:b/>
                <w:color w:val="000000"/>
                <w:sz w:val="20"/>
                <w:szCs w:val="20"/>
              </w:rPr>
              <w:t>Completed</w:t>
            </w:r>
          </w:p>
          <w:p w14:paraId="3AA92DC1" w14:textId="77777777" w:rsidR="008834AF" w:rsidRPr="002E2BBF" w:rsidRDefault="008834AF" w:rsidP="0061781A">
            <w:pPr>
              <w:pStyle w:val="ListParagraph"/>
              <w:numPr>
                <w:ilvl w:val="0"/>
                <w:numId w:val="22"/>
              </w:numPr>
              <w:spacing w:after="60" w:line="240" w:lineRule="auto"/>
              <w:ind w:left="225" w:hanging="225"/>
              <w:contextualSpacing w:val="0"/>
              <w:rPr>
                <w:rFonts w:cstheme="minorHAnsi"/>
                <w:color w:val="000000"/>
                <w:sz w:val="20"/>
                <w:szCs w:val="20"/>
              </w:rPr>
            </w:pPr>
            <w:r w:rsidRPr="002E2BBF">
              <w:rPr>
                <w:rFonts w:cstheme="minorHAnsi"/>
                <w:color w:val="000000"/>
                <w:sz w:val="20"/>
                <w:szCs w:val="20"/>
              </w:rPr>
              <w:t xml:space="preserve">The </w:t>
            </w:r>
            <w:r w:rsidRPr="002E2BBF">
              <w:rPr>
                <w:rFonts w:cstheme="minorHAnsi"/>
                <w:i/>
                <w:iCs/>
                <w:color w:val="000000"/>
                <w:sz w:val="20"/>
                <w:szCs w:val="20"/>
              </w:rPr>
              <w:t>Carers Recognition Bill 2022</w:t>
            </w:r>
            <w:r w:rsidRPr="002E2BBF">
              <w:rPr>
                <w:rFonts w:cstheme="minorHAnsi"/>
                <w:color w:val="000000"/>
                <w:sz w:val="20"/>
                <w:szCs w:val="20"/>
              </w:rPr>
              <w:t xml:space="preserve"> unanimously passed through the House of Assembly in November 2022 and the Legislative Council in March 2023.</w:t>
            </w:r>
          </w:p>
          <w:p w14:paraId="6F880EDD" w14:textId="77777777" w:rsidR="008C6A2A" w:rsidRPr="002E2BBF" w:rsidRDefault="008C6A2A" w:rsidP="002E2BBF">
            <w:pPr>
              <w:spacing w:after="60" w:line="240" w:lineRule="auto"/>
              <w:rPr>
                <w:rFonts w:eastAsia="Times New Roman" w:cstheme="minorHAnsi"/>
                <w:color w:val="000000"/>
                <w:sz w:val="20"/>
                <w:szCs w:val="20"/>
                <w:lang w:val="en-AU" w:eastAsia="en-AU"/>
              </w:rPr>
            </w:pPr>
          </w:p>
        </w:tc>
        <w:tc>
          <w:tcPr>
            <w:tcW w:w="1140"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51AF18C3" w14:textId="77777777" w:rsidR="008C6A2A" w:rsidRPr="002E2BBF" w:rsidRDefault="008C6A2A"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4555E102" w14:textId="77777777" w:rsidR="008C6A2A" w:rsidRPr="002E2BBF" w:rsidRDefault="008C6A2A" w:rsidP="0061781A">
            <w:pPr>
              <w:widowControl w:val="0"/>
              <w:numPr>
                <w:ilvl w:val="0"/>
                <w:numId w:val="22"/>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E2BBF">
              <w:rPr>
                <w:rFonts w:eastAsiaTheme="minorEastAsia" w:cstheme="minorHAnsi"/>
                <w:bCs/>
                <w:color w:val="000000"/>
                <w:sz w:val="20"/>
                <w:szCs w:val="20"/>
                <w:lang w:val="en-US" w:eastAsia="en-IN"/>
              </w:rPr>
              <w:t xml:space="preserve">The </w:t>
            </w:r>
            <w:r w:rsidRPr="002E2BBF">
              <w:rPr>
                <w:rFonts w:eastAsiaTheme="minorEastAsia" w:cstheme="minorHAnsi"/>
                <w:bCs/>
                <w:i/>
                <w:iCs/>
                <w:color w:val="000000"/>
                <w:sz w:val="20"/>
                <w:szCs w:val="20"/>
                <w:lang w:val="en-US" w:eastAsia="en-IN"/>
              </w:rPr>
              <w:t>Carer Recognition Bill 2022</w:t>
            </w:r>
            <w:r w:rsidRPr="002E2BBF">
              <w:rPr>
                <w:rFonts w:eastAsiaTheme="minorEastAsia" w:cstheme="minorHAnsi"/>
                <w:bCs/>
                <w:color w:val="000000"/>
                <w:sz w:val="20"/>
                <w:szCs w:val="20"/>
                <w:lang w:val="en-US" w:eastAsia="en-IN"/>
              </w:rPr>
              <w:t xml:space="preserve"> was tabled in the Parliament on 15 June 2022.</w:t>
            </w:r>
          </w:p>
        </w:tc>
      </w:tr>
    </w:tbl>
    <w:p w14:paraId="3F93EAAB" w14:textId="77777777" w:rsidR="00BF23A7" w:rsidRDefault="00BF23A7">
      <w:pPr>
        <w:spacing w:after="200" w:line="276" w:lineRule="auto"/>
        <w:rPr>
          <w:rFonts w:cstheme="minorHAnsi"/>
          <w:sz w:val="20"/>
          <w:szCs w:val="20"/>
          <w:lang w:val="en-US"/>
        </w:rPr>
      </w:pPr>
      <w:r>
        <w:rPr>
          <w:rFonts w:cstheme="minorHAnsi"/>
          <w:sz w:val="20"/>
          <w:szCs w:val="20"/>
          <w:lang w:val="en-US"/>
        </w:rPr>
        <w:br w:type="page"/>
      </w:r>
    </w:p>
    <w:p w14:paraId="412EC54C" w14:textId="491D85EA" w:rsidR="004643C1" w:rsidRDefault="004643C1" w:rsidP="006A1C45">
      <w:pPr>
        <w:pStyle w:val="H3ComunityAttitudes"/>
        <w:rPr>
          <w:lang w:val="en-US"/>
        </w:rPr>
      </w:pPr>
      <w:bookmarkStart w:id="40" w:name="_Toc152243773"/>
      <w:r>
        <w:rPr>
          <w:lang w:val="en-US"/>
        </w:rPr>
        <w:lastRenderedPageBreak/>
        <w:t>Australian Capital Territory – Community Attitudes</w:t>
      </w:r>
      <w:bookmarkEnd w:id="40"/>
    </w:p>
    <w:tbl>
      <w:tblPr>
        <w:tblW w:w="5000" w:type="pct"/>
        <w:tblLook w:val="04A0" w:firstRow="1" w:lastRow="0" w:firstColumn="1" w:lastColumn="0" w:noHBand="0" w:noVBand="1"/>
      </w:tblPr>
      <w:tblGrid>
        <w:gridCol w:w="648"/>
        <w:gridCol w:w="3283"/>
        <w:gridCol w:w="1426"/>
        <w:gridCol w:w="2477"/>
        <w:gridCol w:w="3283"/>
        <w:gridCol w:w="3283"/>
      </w:tblGrid>
      <w:tr w:rsidR="002161DC" w:rsidRPr="002161DC" w14:paraId="36A09159" w14:textId="77777777" w:rsidTr="002161DC">
        <w:trPr>
          <w:tblHeader/>
        </w:trPr>
        <w:tc>
          <w:tcPr>
            <w:tcW w:w="1365" w:type="pct"/>
            <w:gridSpan w:val="2"/>
            <w:tcBorders>
              <w:top w:val="single" w:sz="4" w:space="0" w:color="auto"/>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7AC7392B" w14:textId="77777777" w:rsidR="00E66C62" w:rsidRPr="002161DC" w:rsidRDefault="00E66C62" w:rsidP="002E2BBF">
            <w:pPr>
              <w:spacing w:after="60" w:line="240" w:lineRule="auto"/>
              <w:rPr>
                <w:rFonts w:eastAsia="Times New Roman" w:cstheme="minorHAnsi"/>
                <w:b/>
                <w:bCs/>
                <w:color w:val="FFFFFF" w:themeColor="background1"/>
                <w:sz w:val="20"/>
                <w:szCs w:val="20"/>
                <w:lang w:val="en-AU" w:eastAsia="en-AU"/>
              </w:rPr>
            </w:pPr>
            <w:r w:rsidRPr="002161DC">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47E90FAC" w14:textId="77777777" w:rsidR="00E66C62" w:rsidRPr="002161DC" w:rsidRDefault="00E66C62" w:rsidP="002E2BBF">
            <w:pPr>
              <w:spacing w:after="60" w:line="240" w:lineRule="auto"/>
              <w:rPr>
                <w:rFonts w:eastAsia="Times New Roman" w:cstheme="minorHAnsi"/>
                <w:b/>
                <w:bCs/>
                <w:color w:val="FFFFFF" w:themeColor="background1"/>
                <w:sz w:val="20"/>
                <w:szCs w:val="20"/>
                <w:lang w:val="en-AU" w:eastAsia="en-AU"/>
              </w:rPr>
            </w:pPr>
            <w:r w:rsidRPr="002161DC">
              <w:rPr>
                <w:rFonts w:eastAsia="Times New Roman" w:cstheme="minorHAnsi"/>
                <w:b/>
                <w:bCs/>
                <w:color w:val="FFFFFF" w:themeColor="background1"/>
                <w:sz w:val="20"/>
                <w:szCs w:val="20"/>
                <w:lang w:val="en-AU" w:eastAsia="en-AU"/>
              </w:rPr>
              <w:t>Timeline</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530B066F" w14:textId="77777777" w:rsidR="00E66C62" w:rsidRPr="002161DC" w:rsidRDefault="00E66C62" w:rsidP="002E2BBF">
            <w:pPr>
              <w:spacing w:after="60" w:line="240" w:lineRule="auto"/>
              <w:rPr>
                <w:rFonts w:eastAsia="Times New Roman" w:cstheme="minorHAnsi"/>
                <w:b/>
                <w:bCs/>
                <w:color w:val="FFFFFF" w:themeColor="background1"/>
                <w:sz w:val="20"/>
                <w:szCs w:val="20"/>
                <w:lang w:val="en-AU" w:eastAsia="en-AU"/>
              </w:rPr>
            </w:pPr>
            <w:r w:rsidRPr="002161DC">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6902BF11" w14:textId="77777777" w:rsidR="00E66C62" w:rsidRPr="002161DC" w:rsidRDefault="00E66C62" w:rsidP="002E2BBF">
            <w:pPr>
              <w:spacing w:after="60" w:line="240" w:lineRule="auto"/>
              <w:rPr>
                <w:rFonts w:eastAsia="Times New Roman" w:cstheme="minorHAnsi"/>
                <w:b/>
                <w:bCs/>
                <w:color w:val="FFFFFF" w:themeColor="background1"/>
                <w:sz w:val="20"/>
                <w:szCs w:val="20"/>
                <w:lang w:val="en-AU" w:eastAsia="en-AU"/>
              </w:rPr>
            </w:pPr>
            <w:r w:rsidRPr="002161DC">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186B51"/>
            <w:tcMar>
              <w:top w:w="115" w:type="dxa"/>
              <w:left w:w="115" w:type="dxa"/>
              <w:bottom w:w="115" w:type="dxa"/>
              <w:right w:w="115" w:type="dxa"/>
            </w:tcMar>
            <w:vAlign w:val="bottom"/>
          </w:tcPr>
          <w:p w14:paraId="2968DAD9" w14:textId="77777777" w:rsidR="00E66C62" w:rsidRPr="002161DC" w:rsidRDefault="00E66C62" w:rsidP="002E2BBF">
            <w:pPr>
              <w:spacing w:after="60" w:line="240" w:lineRule="auto"/>
              <w:rPr>
                <w:rFonts w:eastAsia="Times New Roman" w:cstheme="minorHAnsi"/>
                <w:b/>
                <w:bCs/>
                <w:color w:val="FFFFFF" w:themeColor="background1"/>
                <w:sz w:val="20"/>
                <w:szCs w:val="20"/>
                <w:lang w:val="en-AU" w:eastAsia="en-AU"/>
              </w:rPr>
            </w:pPr>
            <w:r w:rsidRPr="002161DC">
              <w:rPr>
                <w:rFonts w:eastAsia="Times New Roman" w:cstheme="minorHAnsi"/>
                <w:b/>
                <w:bCs/>
                <w:color w:val="FFFFFF" w:themeColor="background1"/>
                <w:sz w:val="20"/>
                <w:szCs w:val="20"/>
                <w:lang w:val="en-AU" w:eastAsia="en-AU"/>
              </w:rPr>
              <w:t>2021-2022 Status and Progress</w:t>
            </w:r>
          </w:p>
        </w:tc>
      </w:tr>
      <w:tr w:rsidR="00E66C62" w:rsidRPr="002E2BBF" w14:paraId="7182D8EF" w14:textId="77777777" w:rsidTr="002161DC">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8F4C6FE" w14:textId="77777777" w:rsidR="00E66C62" w:rsidRPr="002E2BBF" w:rsidRDefault="00E66C62" w:rsidP="002161DC">
            <w:pPr>
              <w:pStyle w:val="H4ComunityAttitudes"/>
              <w:rPr>
                <w:rFonts w:eastAsia="Times New Roman"/>
                <w:lang w:val="en-AU" w:eastAsia="en-AU"/>
              </w:rPr>
            </w:pPr>
            <w:r w:rsidRPr="002E2BBF">
              <w:rPr>
                <w:rFonts w:eastAsia="Times New Roman"/>
                <w:lang w:val="en-AU" w:eastAsia="en-AU"/>
              </w:rPr>
              <w:t xml:space="preserve">Objective 1 - </w:t>
            </w:r>
            <w:r w:rsidRPr="002E2BBF">
              <w:rPr>
                <w:lang w:val="en-AU"/>
              </w:rPr>
              <w:t>Employers value the contribution people with disability make to the workforce, and recognise the benefits of employing people with disability.</w:t>
            </w:r>
          </w:p>
        </w:tc>
      </w:tr>
      <w:tr w:rsidR="00405B12" w:rsidRPr="002E2BBF" w14:paraId="4AE03891" w14:textId="77777777" w:rsidTr="002161DC">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1C9EEEF" w14:textId="68E486DF" w:rsidR="00405B12" w:rsidRPr="002E2BBF" w:rsidRDefault="00405B12"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Community Attitudes – Australian Capital Territory</w:t>
            </w:r>
          </w:p>
        </w:tc>
      </w:tr>
      <w:tr w:rsidR="002161DC" w:rsidRPr="002E2BBF" w14:paraId="0DE06E7D" w14:textId="77777777" w:rsidTr="002161DC">
        <w:trPr>
          <w:cantSplit/>
        </w:trPr>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43C940C9" w14:textId="77777777" w:rsidR="00BF5786" w:rsidRPr="002E2BBF" w:rsidRDefault="00BF5786" w:rsidP="00BF5786">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2C50A6A" w14:textId="77777777" w:rsidR="00BF5786" w:rsidRPr="003033D9" w:rsidRDefault="00BF5786" w:rsidP="00BF5786">
            <w:pPr>
              <w:pStyle w:val="Tablecopybold"/>
              <w:spacing w:after="60" w:line="240" w:lineRule="auto"/>
              <w:rPr>
                <w:rFonts w:asciiTheme="minorHAnsi" w:hAnsiTheme="minorHAnsi" w:cstheme="minorHAnsi"/>
              </w:rPr>
            </w:pPr>
            <w:r w:rsidRPr="003033D9">
              <w:rPr>
                <w:rFonts w:asciiTheme="minorHAnsi" w:hAnsiTheme="minorHAnsi" w:cstheme="minorHAnsi"/>
              </w:rPr>
              <w:t>Chief Minister’s Inclusion Awards</w:t>
            </w:r>
          </w:p>
          <w:p w14:paraId="1C2D4E17" w14:textId="06D0D3E8" w:rsidR="00BF5786" w:rsidRPr="00382C00" w:rsidRDefault="00BF5786" w:rsidP="00BF5786">
            <w:pPr>
              <w:spacing w:after="60" w:line="240" w:lineRule="auto"/>
              <w:rPr>
                <w:rFonts w:cstheme="minorHAnsi"/>
                <w:sz w:val="20"/>
                <w:szCs w:val="20"/>
              </w:rPr>
            </w:pPr>
            <w:r w:rsidRPr="00382C00">
              <w:rPr>
                <w:rFonts w:cstheme="minorHAnsi"/>
                <w:sz w:val="20"/>
                <w:szCs w:val="20"/>
              </w:rPr>
              <w:t>Continue to deliver and support the Chief Minister’s Inclusion Awards, which provide acknowledgement of the outstanding achievements of businesses, organisations and individuals who have demonstrated their commitment to encourage, welcome and support people with disability in their workplace, business and community.</w:t>
            </w:r>
          </w:p>
          <w:p w14:paraId="145E1C96" w14:textId="77777777" w:rsidR="006C4698" w:rsidRPr="00382C00" w:rsidRDefault="006C4698" w:rsidP="00BF5786">
            <w:pPr>
              <w:spacing w:after="60" w:line="240" w:lineRule="auto"/>
              <w:rPr>
                <w:rFonts w:cstheme="minorHAnsi"/>
                <w:sz w:val="20"/>
                <w:szCs w:val="20"/>
              </w:rPr>
            </w:pPr>
          </w:p>
          <w:p w14:paraId="66C36E44" w14:textId="40E7B35F" w:rsidR="00BF5786" w:rsidRPr="00382C00" w:rsidRDefault="00BF5786" w:rsidP="007E189A">
            <w:pPr>
              <w:spacing w:after="60" w:line="240" w:lineRule="auto"/>
              <w:rPr>
                <w:rFonts w:eastAsia="Times New Roman" w:cstheme="minorHAnsi"/>
                <w:sz w:val="20"/>
                <w:szCs w:val="20"/>
                <w:lang w:val="en-AU" w:eastAsia="en-AU"/>
              </w:rPr>
            </w:pPr>
            <w:r w:rsidRPr="00382C00">
              <w:rPr>
                <w:rFonts w:cstheme="minorHAnsi"/>
                <w:i/>
                <w:iCs/>
                <w:sz w:val="20"/>
                <w:szCs w:val="20"/>
              </w:rPr>
              <w:t xml:space="preserve">Linked </w:t>
            </w:r>
            <w:r w:rsidR="007E189A">
              <w:rPr>
                <w:rFonts w:cstheme="minorHAnsi"/>
                <w:i/>
                <w:iCs/>
                <w:sz w:val="20"/>
                <w:szCs w:val="20"/>
              </w:rPr>
              <w:t>to</w:t>
            </w:r>
            <w:r w:rsidRPr="00382C00">
              <w:rPr>
                <w:rFonts w:cstheme="minorHAnsi"/>
                <w:i/>
                <w:iCs/>
                <w:sz w:val="20"/>
                <w:szCs w:val="20"/>
              </w:rPr>
              <w:t xml:space="preserve"> Community Attitudes Policy Priority 4- Improving community attitudes to positively impact on Policy Priorities under the Str</w:t>
            </w:r>
            <w:r w:rsidR="007E189A">
              <w:rPr>
                <w:rFonts w:cstheme="minorHAnsi"/>
                <w:i/>
                <w:iCs/>
                <w:sz w:val="20"/>
                <w:szCs w:val="20"/>
              </w:rPr>
              <w:t>ategy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26A1452" w14:textId="1D282E16" w:rsidR="00BF5786" w:rsidRPr="00382C00" w:rsidRDefault="00BF5786" w:rsidP="00BF5786">
            <w:pPr>
              <w:spacing w:after="60" w:line="240" w:lineRule="auto"/>
              <w:rPr>
                <w:rFonts w:eastAsia="Times New Roman" w:cstheme="minorHAnsi"/>
                <w:b/>
                <w:sz w:val="20"/>
                <w:szCs w:val="20"/>
                <w:lang w:val="en-AU" w:eastAsia="en-AU"/>
              </w:rPr>
            </w:pPr>
            <w:r w:rsidRPr="00382C00">
              <w:rPr>
                <w:rFonts w:eastAsia="Times New Roman" w:cstheme="minorHAnsi"/>
                <w:b/>
                <w:sz w:val="20"/>
                <w:szCs w:val="20"/>
                <w:lang w:eastAsia="en-AU"/>
              </w:rPr>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1F908AC" w14:textId="77777777" w:rsidR="00BF5786" w:rsidRPr="00382C00" w:rsidRDefault="00BF5786" w:rsidP="0061781A">
            <w:pPr>
              <w:pStyle w:val="TableBullets"/>
              <w:numPr>
                <w:ilvl w:val="0"/>
                <w:numId w:val="45"/>
              </w:numPr>
              <w:spacing w:after="60" w:line="240" w:lineRule="auto"/>
              <w:ind w:left="134" w:hanging="142"/>
              <w:textAlignment w:val="center"/>
              <w:rPr>
                <w:rFonts w:asciiTheme="minorHAnsi" w:hAnsiTheme="minorHAnsi" w:cstheme="minorHAnsi"/>
              </w:rPr>
            </w:pPr>
            <w:r w:rsidRPr="00382C00">
              <w:rPr>
                <w:rFonts w:asciiTheme="minorHAnsi" w:hAnsiTheme="minorHAnsi" w:cstheme="minorHAnsi"/>
              </w:rPr>
              <w:t>The Chief Minister’s Inclusion Awards are delivered annually.</w:t>
            </w:r>
          </w:p>
          <w:p w14:paraId="29CE99B5" w14:textId="77777777" w:rsidR="00BF5786" w:rsidRPr="00382C00" w:rsidRDefault="00BF5786" w:rsidP="0061781A">
            <w:pPr>
              <w:pStyle w:val="TableBullets"/>
              <w:numPr>
                <w:ilvl w:val="0"/>
                <w:numId w:val="45"/>
              </w:numPr>
              <w:spacing w:after="60" w:line="240" w:lineRule="auto"/>
              <w:ind w:left="134" w:hanging="142"/>
              <w:textAlignment w:val="center"/>
              <w:rPr>
                <w:rFonts w:asciiTheme="minorHAnsi" w:hAnsiTheme="minorHAnsi" w:cstheme="minorHAnsi"/>
              </w:rPr>
            </w:pPr>
            <w:r w:rsidRPr="00382C00">
              <w:rPr>
                <w:rFonts w:asciiTheme="minorHAnsi" w:hAnsiTheme="minorHAnsi" w:cstheme="minorHAnsi"/>
              </w:rPr>
              <w:t>Award categories are regularly reviewed to ensure best practice inclusion practices are highlighted and promoted.</w:t>
            </w:r>
          </w:p>
          <w:p w14:paraId="3FF54B96" w14:textId="179B3C01" w:rsidR="00BF5786" w:rsidRPr="00382C00" w:rsidRDefault="00BF5786" w:rsidP="0061781A">
            <w:pPr>
              <w:numPr>
                <w:ilvl w:val="0"/>
                <w:numId w:val="45"/>
              </w:numPr>
              <w:spacing w:after="60" w:line="240" w:lineRule="auto"/>
              <w:ind w:left="134" w:hanging="142"/>
              <w:rPr>
                <w:rFonts w:eastAsia="Times New Roman" w:cstheme="minorHAnsi"/>
                <w:sz w:val="20"/>
                <w:szCs w:val="20"/>
                <w:lang w:val="en-AU" w:eastAsia="en-AU"/>
              </w:rPr>
            </w:pPr>
            <w:r w:rsidRPr="00382C00">
              <w:rPr>
                <w:rFonts w:cstheme="minorHAnsi"/>
                <w:sz w:val="20"/>
                <w:szCs w:val="20"/>
              </w:rPr>
              <w:t>Employment awards are offered.</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A660CA0" w14:textId="77777777" w:rsidR="00BF5786" w:rsidRPr="00382C00" w:rsidRDefault="00BF5786" w:rsidP="00BF5786">
            <w:pPr>
              <w:spacing w:after="60" w:line="240" w:lineRule="auto"/>
              <w:rPr>
                <w:rFonts w:ascii="Calibri" w:hAnsi="Calibri" w:cs="Calibri"/>
                <w:b/>
                <w:color w:val="000000"/>
                <w:sz w:val="20"/>
                <w:szCs w:val="20"/>
              </w:rPr>
            </w:pPr>
            <w:r w:rsidRPr="00382C00">
              <w:rPr>
                <w:rFonts w:ascii="Calibri" w:hAnsi="Calibri" w:cs="Calibri"/>
                <w:b/>
                <w:color w:val="000000"/>
                <w:sz w:val="20"/>
                <w:szCs w:val="20"/>
              </w:rPr>
              <w:t xml:space="preserve"> Completed</w:t>
            </w:r>
          </w:p>
          <w:p w14:paraId="47FF3BA7" w14:textId="77777777" w:rsidR="00BF5786" w:rsidRPr="00382C00" w:rsidRDefault="00BF5786" w:rsidP="0061781A">
            <w:pPr>
              <w:pStyle w:val="ListParagraph"/>
              <w:numPr>
                <w:ilvl w:val="0"/>
                <w:numId w:val="22"/>
              </w:numPr>
              <w:spacing w:after="60" w:line="240" w:lineRule="auto"/>
              <w:ind w:left="261" w:hanging="261"/>
              <w:contextualSpacing w:val="0"/>
              <w:rPr>
                <w:rFonts w:ascii="Calibri" w:hAnsi="Calibri" w:cs="Calibri"/>
                <w:color w:val="000000"/>
                <w:sz w:val="20"/>
                <w:szCs w:val="20"/>
              </w:rPr>
            </w:pPr>
            <w:r w:rsidRPr="00382C00">
              <w:rPr>
                <w:rFonts w:ascii="Calibri" w:hAnsi="Calibri" w:cs="Calibri"/>
                <w:color w:val="000000"/>
                <w:sz w:val="20"/>
                <w:szCs w:val="20"/>
              </w:rPr>
              <w:t>Proposed date for the Chief Minister’s Inclusion Awards is 6 December 2023.</w:t>
            </w:r>
          </w:p>
          <w:p w14:paraId="317516F6" w14:textId="3959B5F3" w:rsidR="002304B4" w:rsidRPr="00382C00" w:rsidRDefault="00BF5786" w:rsidP="0061781A">
            <w:pPr>
              <w:pStyle w:val="ListParagraph"/>
              <w:numPr>
                <w:ilvl w:val="0"/>
                <w:numId w:val="22"/>
              </w:numPr>
              <w:spacing w:after="60" w:line="240" w:lineRule="auto"/>
              <w:ind w:left="261" w:hanging="284"/>
              <w:contextualSpacing w:val="0"/>
              <w:rPr>
                <w:rFonts w:ascii="Calibri" w:hAnsi="Calibri" w:cs="Calibri"/>
                <w:color w:val="000000"/>
                <w:sz w:val="20"/>
                <w:szCs w:val="20"/>
              </w:rPr>
            </w:pPr>
            <w:r w:rsidRPr="00382C00">
              <w:rPr>
                <w:rFonts w:ascii="Calibri" w:hAnsi="Calibri" w:cs="Calibri"/>
                <w:color w:val="000000"/>
                <w:sz w:val="20"/>
                <w:szCs w:val="20"/>
              </w:rPr>
              <w:t xml:space="preserve">Over 90 nominations were received for the 2022 Inclusion Awards held 6 December 2022 with 360 people in attendance. </w:t>
            </w:r>
          </w:p>
          <w:p w14:paraId="6E76BEB9" w14:textId="77734B72" w:rsidR="00BF5786" w:rsidRPr="0080140F" w:rsidRDefault="00BF5786" w:rsidP="0061781A">
            <w:pPr>
              <w:pStyle w:val="ListParagraph"/>
              <w:numPr>
                <w:ilvl w:val="0"/>
                <w:numId w:val="22"/>
              </w:numPr>
              <w:spacing w:after="60" w:line="240" w:lineRule="auto"/>
              <w:ind w:left="261" w:hanging="284"/>
              <w:contextualSpacing w:val="0"/>
              <w:rPr>
                <w:rFonts w:eastAsia="Times New Roman" w:cstheme="minorHAnsi"/>
                <w:sz w:val="20"/>
                <w:szCs w:val="20"/>
                <w:lang w:val="en-AU" w:eastAsia="en-AU"/>
              </w:rPr>
            </w:pPr>
            <w:r w:rsidRPr="0080140F">
              <w:rPr>
                <w:rFonts w:ascii="Calibri" w:hAnsi="Calibri" w:cs="Calibri"/>
                <w:color w:val="000000"/>
                <w:sz w:val="20"/>
                <w:szCs w:val="20"/>
              </w:rPr>
              <w:t>Keynote speaker was 2022 Australian of the Year Dylan Alcott OAM.</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AAF7F76" w14:textId="77777777" w:rsidR="00BF5786" w:rsidRPr="003033D9" w:rsidRDefault="00BF5786" w:rsidP="00BF5786">
            <w:pPr>
              <w:pStyle w:val="TableLegend"/>
              <w:spacing w:after="60" w:line="240" w:lineRule="auto"/>
              <w:rPr>
                <w:rFonts w:asciiTheme="minorHAnsi" w:hAnsiTheme="minorHAnsi" w:cstheme="minorHAnsi"/>
                <w:sz w:val="20"/>
                <w:szCs w:val="20"/>
              </w:rPr>
            </w:pPr>
            <w:r w:rsidRPr="003033D9">
              <w:rPr>
                <w:rFonts w:asciiTheme="minorHAnsi" w:hAnsiTheme="minorHAnsi" w:cstheme="minorHAnsi"/>
                <w:sz w:val="20"/>
                <w:szCs w:val="20"/>
              </w:rPr>
              <w:t>On track</w:t>
            </w:r>
          </w:p>
          <w:p w14:paraId="276CA41B" w14:textId="677490BD" w:rsidR="00BF5786" w:rsidRPr="00382C00" w:rsidRDefault="00BF5786" w:rsidP="0061781A">
            <w:pPr>
              <w:numPr>
                <w:ilvl w:val="0"/>
                <w:numId w:val="22"/>
              </w:numPr>
              <w:spacing w:after="60" w:line="240" w:lineRule="auto"/>
              <w:ind w:left="117" w:hanging="117"/>
              <w:rPr>
                <w:rFonts w:eastAsia="Times New Roman" w:cstheme="minorHAnsi"/>
                <w:sz w:val="20"/>
                <w:szCs w:val="20"/>
                <w:lang w:val="en-AU" w:eastAsia="en-AU"/>
              </w:rPr>
            </w:pPr>
            <w:r w:rsidRPr="00382C00">
              <w:rPr>
                <w:rFonts w:cstheme="minorHAnsi"/>
                <w:sz w:val="20"/>
                <w:szCs w:val="20"/>
              </w:rPr>
              <w:t>The gala event could not go ahead in 2021 due to COVID-19. Instead, a series of videos was released, highlighting examples of great inclusion initiatives in the community.</w:t>
            </w:r>
          </w:p>
        </w:tc>
      </w:tr>
      <w:tr w:rsidR="00E66C62" w:rsidRPr="002E2BBF" w14:paraId="46C1FC80" w14:textId="77777777" w:rsidTr="002161DC">
        <w:trPr>
          <w:cantSplit/>
        </w:trPr>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5FB5A3E" w14:textId="77777777" w:rsidR="00E66C62" w:rsidRPr="003033D9" w:rsidRDefault="00E66C62" w:rsidP="00284690">
            <w:pPr>
              <w:pStyle w:val="H4ComunityAttitudes"/>
              <w:pageBreakBefore/>
              <w:rPr>
                <w:rFonts w:eastAsia="Times New Roman"/>
                <w:lang w:val="en-AU" w:eastAsia="en-AU"/>
              </w:rPr>
            </w:pPr>
            <w:r w:rsidRPr="003033D9">
              <w:rPr>
                <w:lang w:val="en-AU"/>
              </w:rPr>
              <w:lastRenderedPageBreak/>
              <w:t>Objective 2 - Key professional workforces are able to confidently and positively respond to people with disability.</w:t>
            </w:r>
          </w:p>
        </w:tc>
      </w:tr>
      <w:tr w:rsidR="00405B12" w:rsidRPr="002E2BBF" w14:paraId="156B2311" w14:textId="77777777" w:rsidTr="002161DC">
        <w:trPr>
          <w:cantSplit/>
        </w:trPr>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B56A100" w14:textId="73867670" w:rsidR="00405B12" w:rsidRPr="003033D9" w:rsidRDefault="00405B12" w:rsidP="002E2BBF">
            <w:pPr>
              <w:spacing w:after="60" w:line="240" w:lineRule="auto"/>
              <w:rPr>
                <w:rFonts w:cstheme="minorHAnsi"/>
                <w:b/>
                <w:sz w:val="20"/>
                <w:szCs w:val="20"/>
                <w:lang w:val="en-AU"/>
              </w:rPr>
            </w:pPr>
            <w:r w:rsidRPr="003033D9">
              <w:rPr>
                <w:rFonts w:cstheme="minorHAnsi"/>
                <w:b/>
                <w:sz w:val="20"/>
                <w:szCs w:val="20"/>
                <w:lang w:val="en-AU"/>
              </w:rPr>
              <w:t>Community Attitudes – Australian Capital Territory</w:t>
            </w:r>
          </w:p>
        </w:tc>
      </w:tr>
      <w:tr w:rsidR="002161DC" w:rsidRPr="002E2BBF" w14:paraId="7E504E90" w14:textId="77777777" w:rsidTr="002161DC">
        <w:trPr>
          <w:cantSplit/>
        </w:trPr>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1B009DA2" w14:textId="77777777" w:rsidR="00BF5786" w:rsidRPr="002E2BBF" w:rsidRDefault="00BF5786" w:rsidP="00BF5786">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E972DF5" w14:textId="77777777" w:rsidR="00BF5786" w:rsidRPr="003033D9" w:rsidRDefault="00BF5786" w:rsidP="00BF5786">
            <w:pPr>
              <w:pStyle w:val="Tablecopybold"/>
              <w:spacing w:after="60" w:line="240" w:lineRule="auto"/>
              <w:rPr>
                <w:rFonts w:asciiTheme="minorHAnsi" w:hAnsiTheme="minorHAnsi" w:cstheme="minorHAnsi"/>
              </w:rPr>
            </w:pPr>
            <w:r w:rsidRPr="003033D9">
              <w:rPr>
                <w:rFonts w:asciiTheme="minorHAnsi" w:hAnsiTheme="minorHAnsi" w:cstheme="minorHAnsi"/>
              </w:rPr>
              <w:t>Disability Health Strategy</w:t>
            </w:r>
          </w:p>
          <w:p w14:paraId="78CAE891" w14:textId="187135FC" w:rsidR="00BF5786" w:rsidRDefault="00BF5786" w:rsidP="00BF5786">
            <w:pPr>
              <w:widowControl w:val="0"/>
              <w:suppressAutoHyphens/>
              <w:autoSpaceDE w:val="0"/>
              <w:autoSpaceDN w:val="0"/>
              <w:adjustRightInd w:val="0"/>
              <w:spacing w:after="60" w:line="240" w:lineRule="auto"/>
              <w:textAlignment w:val="center"/>
              <w:rPr>
                <w:rFonts w:cstheme="minorHAnsi"/>
                <w:sz w:val="20"/>
                <w:szCs w:val="20"/>
              </w:rPr>
            </w:pPr>
            <w:r w:rsidRPr="00382C00">
              <w:rPr>
                <w:rFonts w:cstheme="minorHAnsi"/>
                <w:sz w:val="20"/>
                <w:szCs w:val="20"/>
              </w:rPr>
              <w:t>Develop and implement a Disability Health Strategy in accordance to the Parliamentary and Governing Agreement 10th Legislative Assembly. It will aim to address discrepancies that people with disability face in health outcomes and treatment.</w:t>
            </w:r>
          </w:p>
          <w:p w14:paraId="4A30D5FE" w14:textId="77777777" w:rsidR="007E189A" w:rsidRPr="00382C00" w:rsidRDefault="007E189A" w:rsidP="00BF5786">
            <w:pPr>
              <w:widowControl w:val="0"/>
              <w:suppressAutoHyphens/>
              <w:autoSpaceDE w:val="0"/>
              <w:autoSpaceDN w:val="0"/>
              <w:adjustRightInd w:val="0"/>
              <w:spacing w:after="60" w:line="240" w:lineRule="auto"/>
              <w:textAlignment w:val="center"/>
              <w:rPr>
                <w:rFonts w:cstheme="minorHAnsi"/>
                <w:sz w:val="20"/>
                <w:szCs w:val="20"/>
              </w:rPr>
            </w:pPr>
          </w:p>
          <w:p w14:paraId="40D18AA0" w14:textId="166328FE" w:rsidR="00BF5786" w:rsidRPr="00382C00" w:rsidRDefault="00BF5786" w:rsidP="007E189A">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cstheme="minorHAnsi"/>
                <w:i/>
                <w:iCs/>
                <w:sz w:val="20"/>
                <w:szCs w:val="20"/>
              </w:rPr>
              <w:t xml:space="preserve">Linked </w:t>
            </w:r>
            <w:r w:rsidR="007E189A">
              <w:rPr>
                <w:rFonts w:cstheme="minorHAnsi"/>
                <w:i/>
                <w:iCs/>
                <w:sz w:val="20"/>
                <w:szCs w:val="20"/>
              </w:rPr>
              <w:t>to</w:t>
            </w:r>
            <w:r w:rsidRPr="00382C00">
              <w:rPr>
                <w:rFonts w:cstheme="minorHAnsi"/>
                <w:i/>
                <w:iCs/>
                <w:sz w:val="20"/>
                <w:szCs w:val="20"/>
              </w:rPr>
              <w:t xml:space="preserve"> Health and Wellbeing Policy Priority 1: All health service providers have the capabilities to meet the n</w:t>
            </w:r>
            <w:r w:rsidR="007E189A">
              <w:rPr>
                <w:rFonts w:cstheme="minorHAnsi"/>
                <w:i/>
                <w:iCs/>
                <w:sz w:val="20"/>
                <w:szCs w:val="20"/>
              </w:rPr>
              <w:t>eeds of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1BFF272" w14:textId="51678E1D" w:rsidR="00BF5786" w:rsidRPr="00382C00" w:rsidRDefault="00BF5786" w:rsidP="00BF5786">
            <w:pPr>
              <w:spacing w:after="60" w:line="240" w:lineRule="auto"/>
              <w:rPr>
                <w:rFonts w:cstheme="minorHAnsi"/>
                <w:b/>
                <w:sz w:val="20"/>
                <w:szCs w:val="20"/>
                <w:lang w:val="en-AU"/>
              </w:rPr>
            </w:pPr>
            <w:r w:rsidRPr="00382C00">
              <w:rPr>
                <w:rFonts w:cstheme="minorHAnsi"/>
                <w:b/>
                <w:sz w:val="20"/>
                <w:szCs w:val="20"/>
              </w:rPr>
              <w:t>In progress</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7BC4D37B" w14:textId="0CC3D75D" w:rsidR="00BF5786" w:rsidRPr="00382C00" w:rsidRDefault="00BF5786" w:rsidP="0061781A">
            <w:pPr>
              <w:numPr>
                <w:ilvl w:val="0"/>
                <w:numId w:val="45"/>
              </w:numPr>
              <w:spacing w:after="60" w:line="240" w:lineRule="auto"/>
              <w:ind w:left="158" w:hanging="165"/>
              <w:rPr>
                <w:rFonts w:cstheme="minorHAnsi"/>
                <w:sz w:val="20"/>
                <w:szCs w:val="20"/>
                <w:lang w:val="en-AU"/>
              </w:rPr>
            </w:pPr>
            <w:r w:rsidRPr="00382C00">
              <w:rPr>
                <w:rFonts w:cstheme="minorHAnsi"/>
                <w:sz w:val="20"/>
                <w:szCs w:val="20"/>
              </w:rPr>
              <w:t>A Disability Health Strategy is developed and implemented by 2022.</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3C9DBFD" w14:textId="77777777" w:rsidR="00BF5786" w:rsidRPr="0080140F" w:rsidRDefault="00BF5786" w:rsidP="00BF5786">
            <w:pPr>
              <w:spacing w:after="60" w:line="240" w:lineRule="auto"/>
              <w:rPr>
                <w:rFonts w:ascii="Calibri" w:hAnsi="Calibri" w:cs="Calibri"/>
                <w:color w:val="000000"/>
                <w:sz w:val="20"/>
                <w:szCs w:val="20"/>
              </w:rPr>
            </w:pPr>
            <w:r w:rsidRPr="00382C00">
              <w:rPr>
                <w:rFonts w:ascii="Calibri" w:hAnsi="Calibri" w:cs="Calibri"/>
                <w:b/>
                <w:color w:val="000000"/>
                <w:sz w:val="20"/>
                <w:szCs w:val="20"/>
              </w:rPr>
              <w:t>Some delays</w:t>
            </w:r>
          </w:p>
          <w:p w14:paraId="42093946" w14:textId="77777777" w:rsidR="00BF5786" w:rsidRPr="0080140F" w:rsidRDefault="00BF5786" w:rsidP="0061781A">
            <w:pPr>
              <w:pStyle w:val="ListParagraph"/>
              <w:numPr>
                <w:ilvl w:val="0"/>
                <w:numId w:val="22"/>
              </w:numPr>
              <w:spacing w:after="60" w:line="240" w:lineRule="auto"/>
              <w:ind w:left="261" w:hanging="261"/>
              <w:contextualSpacing w:val="0"/>
              <w:rPr>
                <w:rFonts w:ascii="Calibri" w:hAnsi="Calibri" w:cs="Calibri"/>
                <w:color w:val="000000"/>
                <w:sz w:val="20"/>
                <w:szCs w:val="20"/>
              </w:rPr>
            </w:pPr>
            <w:r w:rsidRPr="003033D9">
              <w:rPr>
                <w:rFonts w:ascii="Calibri" w:hAnsi="Calibri" w:cs="Calibri"/>
                <w:color w:val="000000"/>
                <w:sz w:val="20"/>
                <w:szCs w:val="20"/>
              </w:rPr>
              <w:t>The Disability Health Strategy is due to be launched later in 2023</w:t>
            </w:r>
            <w:r w:rsidRPr="0080140F">
              <w:rPr>
                <w:rFonts w:ascii="Calibri" w:hAnsi="Calibri" w:cs="Calibri"/>
                <w:color w:val="000000"/>
                <w:sz w:val="20"/>
                <w:szCs w:val="20"/>
              </w:rPr>
              <w:t xml:space="preserve">. </w:t>
            </w:r>
          </w:p>
          <w:p w14:paraId="2FF8763E" w14:textId="77777777" w:rsidR="00BF5786" w:rsidRPr="00382C00" w:rsidRDefault="00BF5786" w:rsidP="00BF5786">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4A0F3DC" w14:textId="77777777" w:rsidR="00BF5786" w:rsidRPr="00382C00" w:rsidRDefault="00BF5786" w:rsidP="00BF5786">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On track</w:t>
            </w:r>
          </w:p>
          <w:p w14:paraId="5EB91B11" w14:textId="16E73B2C" w:rsidR="00BF5786" w:rsidRPr="00C665E3" w:rsidRDefault="00BF5786" w:rsidP="0061781A">
            <w:pPr>
              <w:numPr>
                <w:ilvl w:val="0"/>
                <w:numId w:val="22"/>
              </w:numPr>
              <w:spacing w:after="60" w:line="240" w:lineRule="auto"/>
              <w:ind w:left="117" w:hanging="117"/>
              <w:rPr>
                <w:rFonts w:eastAsia="Times New Roman" w:cstheme="minorHAnsi"/>
                <w:sz w:val="20"/>
                <w:szCs w:val="20"/>
                <w:lang w:val="en-AU" w:eastAsia="en-AU"/>
              </w:rPr>
            </w:pPr>
            <w:r w:rsidRPr="00C665E3">
              <w:rPr>
                <w:rFonts w:cstheme="minorHAnsi"/>
                <w:bCs/>
                <w:sz w:val="20"/>
                <w:szCs w:val="20"/>
              </w:rPr>
              <w:t>The ACT Disability Health Strategy is under development. The scoping phase was completed in December 2021 and the development of the Strategy and First Action Plan are now underway.</w:t>
            </w:r>
          </w:p>
        </w:tc>
      </w:tr>
      <w:tr w:rsidR="002161DC" w:rsidRPr="002E2BBF" w14:paraId="78200354" w14:textId="77777777" w:rsidTr="002161DC">
        <w:trPr>
          <w:cantSplit/>
        </w:trPr>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69E2E006" w14:textId="77777777" w:rsidR="00BF5786" w:rsidRPr="002E2BBF" w:rsidRDefault="00BF5786" w:rsidP="00BF5786">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lastRenderedPageBreak/>
              <w:t>2.2</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71CB24A" w14:textId="77777777" w:rsidR="00BF5786" w:rsidRPr="003033D9" w:rsidRDefault="00BF5786" w:rsidP="00BF5786">
            <w:pPr>
              <w:pStyle w:val="Tablecopybold"/>
              <w:spacing w:after="60" w:line="240" w:lineRule="auto"/>
              <w:rPr>
                <w:rFonts w:asciiTheme="minorHAnsi" w:hAnsiTheme="minorHAnsi" w:cstheme="minorHAnsi"/>
              </w:rPr>
            </w:pPr>
            <w:r w:rsidRPr="003033D9">
              <w:rPr>
                <w:rFonts w:asciiTheme="minorHAnsi" w:hAnsiTheme="minorHAnsi" w:cstheme="minorHAnsi"/>
              </w:rPr>
              <w:t>The Disability Justice Strategy</w:t>
            </w:r>
          </w:p>
          <w:p w14:paraId="42F072C9" w14:textId="77777777" w:rsidR="00BF5786" w:rsidRPr="00382C00" w:rsidRDefault="00BF5786" w:rsidP="00BF5786">
            <w:pPr>
              <w:pStyle w:val="Tablebodycopy"/>
              <w:spacing w:after="60" w:line="240" w:lineRule="auto"/>
              <w:rPr>
                <w:rFonts w:asciiTheme="minorHAnsi" w:hAnsiTheme="minorHAnsi" w:cstheme="minorHAnsi"/>
              </w:rPr>
            </w:pPr>
            <w:r w:rsidRPr="00382C00">
              <w:rPr>
                <w:rFonts w:asciiTheme="minorHAnsi" w:hAnsiTheme="minorHAnsi" w:cstheme="minorHAnsi"/>
              </w:rPr>
              <w:t>The Disability Justice Strategy is a ten-year plan which aims to ensure people with disability in the ACT have equal access to justice. It is part of the ACT Government’s vision for an inclusive society that gives everyone the chance to participate in community life and leaves no-one behind. Initiatives being undertaken to enhance the confidence and skillset of the professional workforce through the Disability Justice Strategy include Disability Awareness Training, the establishment of a network of Disability Liaison Officers working across the justice system, the introduction of tools that support identification and implementation of required reasonable adjustments and the development of best practice guides for child and youth protection service workers and for police on how to support people with disability.</w:t>
            </w:r>
          </w:p>
          <w:p w14:paraId="1D7061D0" w14:textId="49ED7794" w:rsidR="00BF5786" w:rsidRDefault="00932ECE" w:rsidP="00BF5786">
            <w:pPr>
              <w:widowControl w:val="0"/>
              <w:suppressAutoHyphens/>
              <w:autoSpaceDE w:val="0"/>
              <w:autoSpaceDN w:val="0"/>
              <w:adjustRightInd w:val="0"/>
              <w:spacing w:after="60" w:line="240" w:lineRule="auto"/>
              <w:textAlignment w:val="center"/>
              <w:rPr>
                <w:rStyle w:val="Hyperlink"/>
                <w:rFonts w:asciiTheme="minorHAnsi" w:hAnsiTheme="minorHAnsi" w:cstheme="minorHAnsi"/>
                <w:color w:val="auto"/>
                <w:sz w:val="20"/>
                <w:szCs w:val="20"/>
              </w:rPr>
            </w:pPr>
            <w:hyperlink r:id="rId42" w:history="1">
              <w:r w:rsidR="002161DC" w:rsidRPr="00927BFE">
                <w:rPr>
                  <w:rStyle w:val="Hyperlink"/>
                  <w:rFonts w:asciiTheme="minorHAnsi" w:hAnsiTheme="minorHAnsi" w:cstheme="minorHAnsi"/>
                  <w:sz w:val="20"/>
                  <w:szCs w:val="20"/>
                </w:rPr>
                <w:t>https://www.community</w:t>
              </w:r>
              <w:r w:rsidR="002161DC" w:rsidRPr="00927BFE">
                <w:rPr>
                  <w:rStyle w:val="Hyperlink"/>
                  <w:rFonts w:asciiTheme="minorHAnsi" w:hAnsiTheme="minorHAnsi" w:cstheme="minorHAnsi"/>
                  <w:sz w:val="20"/>
                  <w:szCs w:val="20"/>
                </w:rPr>
                <w:br/>
                <w:t>services.act.gov.au/disability</w:t>
              </w:r>
              <w:r w:rsidR="002161DC" w:rsidRPr="00927BFE">
                <w:rPr>
                  <w:rStyle w:val="Hyperlink"/>
                  <w:rFonts w:asciiTheme="minorHAnsi" w:hAnsiTheme="minorHAnsi" w:cstheme="minorHAnsi"/>
                  <w:sz w:val="20"/>
                  <w:szCs w:val="20"/>
                </w:rPr>
                <w:br/>
                <w:t>_act/disability-justice-strategy</w:t>
              </w:r>
            </w:hyperlink>
          </w:p>
          <w:p w14:paraId="728264EC" w14:textId="77777777" w:rsidR="007E189A" w:rsidRPr="003033D9" w:rsidRDefault="007E189A" w:rsidP="00BF5786">
            <w:pPr>
              <w:widowControl w:val="0"/>
              <w:suppressAutoHyphens/>
              <w:autoSpaceDE w:val="0"/>
              <w:autoSpaceDN w:val="0"/>
              <w:adjustRightInd w:val="0"/>
              <w:spacing w:after="60" w:line="240" w:lineRule="auto"/>
              <w:textAlignment w:val="center"/>
              <w:rPr>
                <w:rStyle w:val="Hyperlink"/>
                <w:rFonts w:asciiTheme="minorHAnsi" w:hAnsiTheme="minorHAnsi" w:cstheme="minorHAnsi"/>
                <w:b w:val="0"/>
                <w:color w:val="auto"/>
                <w:sz w:val="20"/>
                <w:szCs w:val="20"/>
              </w:rPr>
            </w:pPr>
          </w:p>
          <w:p w14:paraId="4A297DAE" w14:textId="5050D35C" w:rsidR="00BF5786" w:rsidRPr="00382C00" w:rsidRDefault="00BF5786" w:rsidP="002161DC">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7E189A">
              <w:rPr>
                <w:rStyle w:val="Hyperlink"/>
                <w:rFonts w:asciiTheme="minorHAnsi" w:hAnsiTheme="minorHAnsi" w:cstheme="minorHAnsi"/>
                <w:b w:val="0"/>
                <w:i/>
                <w:iCs/>
                <w:color w:val="auto"/>
                <w:sz w:val="20"/>
                <w:szCs w:val="20"/>
                <w:u w:val="none"/>
              </w:rPr>
              <w:t xml:space="preserve">Linked </w:t>
            </w:r>
            <w:r w:rsidR="007E189A">
              <w:rPr>
                <w:rStyle w:val="Hyperlink"/>
                <w:rFonts w:asciiTheme="minorHAnsi" w:hAnsiTheme="minorHAnsi" w:cstheme="minorHAnsi"/>
                <w:b w:val="0"/>
                <w:i/>
                <w:iCs/>
                <w:color w:val="auto"/>
                <w:sz w:val="20"/>
                <w:szCs w:val="20"/>
                <w:u w:val="none"/>
              </w:rPr>
              <w:t>to</w:t>
            </w:r>
            <w:r w:rsidRPr="007E189A">
              <w:rPr>
                <w:rStyle w:val="Hyperlink"/>
                <w:rFonts w:asciiTheme="minorHAnsi" w:hAnsiTheme="minorHAnsi" w:cstheme="minorHAnsi"/>
                <w:b w:val="0"/>
                <w:i/>
                <w:iCs/>
                <w:color w:val="auto"/>
                <w:sz w:val="20"/>
                <w:szCs w:val="20"/>
                <w:u w:val="none"/>
              </w:rPr>
              <w:t xml:space="preserve"> Safety Rights and Justice Policy Priority 4: People with disabili</w:t>
            </w:r>
            <w:r w:rsidR="007E189A">
              <w:rPr>
                <w:rStyle w:val="Hyperlink"/>
                <w:rFonts w:asciiTheme="minorHAnsi" w:hAnsiTheme="minorHAnsi" w:cstheme="minorHAnsi"/>
                <w:b w:val="0"/>
                <w:i/>
                <w:iCs/>
                <w:color w:val="auto"/>
                <w:sz w:val="20"/>
                <w:szCs w:val="20"/>
                <w:u w:val="none"/>
              </w:rPr>
              <w:t>ty have equal access to justice</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4C76902" w14:textId="014A5D63" w:rsidR="00BF5786" w:rsidRPr="00382C00" w:rsidRDefault="00BF5786" w:rsidP="00BF5786">
            <w:pPr>
              <w:spacing w:after="60" w:line="240" w:lineRule="auto"/>
              <w:rPr>
                <w:rFonts w:cstheme="minorHAnsi"/>
                <w:b/>
                <w:sz w:val="20"/>
                <w:szCs w:val="20"/>
                <w:lang w:val="en-AU"/>
              </w:rPr>
            </w:pPr>
            <w:r w:rsidRPr="00382C00">
              <w:rPr>
                <w:rFonts w:cstheme="minorHAnsi"/>
                <w:b/>
                <w:sz w:val="20"/>
                <w:szCs w:val="20"/>
              </w:rPr>
              <w:t>2019-2029</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9F505E9" w14:textId="77777777" w:rsidR="00BF5786" w:rsidRPr="00382C00" w:rsidRDefault="00BF5786" w:rsidP="00BF5786">
            <w:pPr>
              <w:pStyle w:val="TableBullets"/>
              <w:numPr>
                <w:ilvl w:val="0"/>
                <w:numId w:val="2"/>
              </w:numPr>
              <w:spacing w:after="60" w:line="240" w:lineRule="auto"/>
              <w:ind w:left="144" w:hanging="144"/>
              <w:textAlignment w:val="center"/>
              <w:rPr>
                <w:rFonts w:asciiTheme="minorHAnsi" w:hAnsiTheme="minorHAnsi" w:cstheme="minorHAnsi"/>
              </w:rPr>
            </w:pPr>
            <w:r w:rsidRPr="00382C00">
              <w:rPr>
                <w:rFonts w:asciiTheme="minorHAnsi" w:hAnsiTheme="minorHAnsi" w:cstheme="minorHAnsi"/>
              </w:rPr>
              <w:t>Annual reports on the Disability Justice Strategy will be published and available on ACT Government websites.</w:t>
            </w:r>
          </w:p>
          <w:p w14:paraId="17F07A10" w14:textId="77777777" w:rsidR="00BF5786" w:rsidRPr="00382C00" w:rsidRDefault="00BF5786" w:rsidP="00BF5786">
            <w:pPr>
              <w:pStyle w:val="TableBullets"/>
              <w:spacing w:after="60" w:line="240" w:lineRule="auto"/>
              <w:rPr>
                <w:rFonts w:asciiTheme="minorHAnsi" w:hAnsiTheme="minorHAnsi" w:cstheme="minorHAnsi"/>
              </w:rPr>
            </w:pPr>
            <w:r w:rsidRPr="00382C00">
              <w:rPr>
                <w:rFonts w:asciiTheme="minorHAnsi" w:hAnsiTheme="minorHAnsi" w:cstheme="minorHAnsi"/>
              </w:rPr>
              <w:t>The achievement of the three goals of the Strategy:</w:t>
            </w:r>
          </w:p>
          <w:p w14:paraId="7F87770C" w14:textId="77777777" w:rsidR="00BF5786" w:rsidRPr="00382C00" w:rsidRDefault="00BF5786" w:rsidP="0061781A">
            <w:pPr>
              <w:pStyle w:val="TableBullets"/>
              <w:numPr>
                <w:ilvl w:val="0"/>
                <w:numId w:val="94"/>
              </w:numPr>
              <w:spacing w:after="60" w:line="240" w:lineRule="auto"/>
              <w:ind w:left="288" w:hanging="288"/>
              <w:textAlignment w:val="center"/>
              <w:rPr>
                <w:rFonts w:asciiTheme="minorHAnsi" w:hAnsiTheme="minorHAnsi" w:cstheme="minorHAnsi"/>
              </w:rPr>
            </w:pPr>
            <w:r w:rsidRPr="00382C00">
              <w:rPr>
                <w:rFonts w:asciiTheme="minorHAnsi" w:hAnsiTheme="minorHAnsi" w:cstheme="minorHAnsi"/>
              </w:rPr>
              <w:t>People with disability are safe and their rights are respected.</w:t>
            </w:r>
          </w:p>
          <w:p w14:paraId="0AEF1341" w14:textId="77777777" w:rsidR="00BF5786" w:rsidRPr="00382C00" w:rsidRDefault="00BF5786" w:rsidP="0061781A">
            <w:pPr>
              <w:pStyle w:val="TableBullets"/>
              <w:numPr>
                <w:ilvl w:val="0"/>
                <w:numId w:val="94"/>
              </w:numPr>
              <w:spacing w:after="60" w:line="240" w:lineRule="auto"/>
              <w:ind w:left="288" w:hanging="288"/>
              <w:textAlignment w:val="center"/>
              <w:rPr>
                <w:rFonts w:asciiTheme="minorHAnsi" w:hAnsiTheme="minorHAnsi" w:cstheme="minorHAnsi"/>
              </w:rPr>
            </w:pPr>
            <w:r w:rsidRPr="00382C00">
              <w:rPr>
                <w:rFonts w:asciiTheme="minorHAnsi" w:hAnsiTheme="minorHAnsi" w:cstheme="minorHAnsi"/>
              </w:rPr>
              <w:t>The ACT has a disability responsive justice system.</w:t>
            </w:r>
          </w:p>
          <w:p w14:paraId="73FE4A5E" w14:textId="34A9BAC9" w:rsidR="00BF5786" w:rsidRPr="00382C00" w:rsidRDefault="00BF5786" w:rsidP="0061781A">
            <w:pPr>
              <w:numPr>
                <w:ilvl w:val="0"/>
                <w:numId w:val="94"/>
              </w:numPr>
              <w:spacing w:after="60" w:line="240" w:lineRule="auto"/>
              <w:ind w:left="287" w:hanging="287"/>
              <w:rPr>
                <w:rFonts w:cstheme="minorHAnsi"/>
                <w:sz w:val="20"/>
                <w:szCs w:val="20"/>
                <w:lang w:val="en-AU"/>
              </w:rPr>
            </w:pPr>
            <w:r w:rsidRPr="00382C00">
              <w:rPr>
                <w:rFonts w:cstheme="minorHAnsi"/>
                <w:sz w:val="20"/>
                <w:szCs w:val="20"/>
              </w:rPr>
              <w:t>Change is measured and achieved.</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89B71D1" w14:textId="77777777" w:rsidR="00BF5786" w:rsidRPr="0080140F" w:rsidRDefault="00BF5786" w:rsidP="00BF5786">
            <w:pPr>
              <w:spacing w:after="60" w:line="240" w:lineRule="auto"/>
              <w:rPr>
                <w:rFonts w:cstheme="minorHAnsi"/>
                <w:b/>
                <w:color w:val="000000"/>
                <w:sz w:val="20"/>
                <w:szCs w:val="20"/>
              </w:rPr>
            </w:pPr>
            <w:r w:rsidRPr="0080140F">
              <w:rPr>
                <w:rFonts w:cstheme="minorHAnsi"/>
                <w:b/>
                <w:color w:val="000000"/>
                <w:sz w:val="20"/>
                <w:szCs w:val="20"/>
              </w:rPr>
              <w:t>On track</w:t>
            </w:r>
          </w:p>
          <w:p w14:paraId="4E6A0656" w14:textId="77777777" w:rsidR="00BF5786" w:rsidRPr="0080140F" w:rsidRDefault="00BF5786" w:rsidP="0061781A">
            <w:pPr>
              <w:pStyle w:val="ListParagraph"/>
              <w:numPr>
                <w:ilvl w:val="0"/>
                <w:numId w:val="22"/>
              </w:numPr>
              <w:spacing w:after="60" w:line="240" w:lineRule="auto"/>
              <w:ind w:left="261" w:hanging="261"/>
              <w:contextualSpacing w:val="0"/>
              <w:rPr>
                <w:rFonts w:cstheme="minorHAnsi"/>
                <w:color w:val="000000"/>
                <w:sz w:val="20"/>
                <w:szCs w:val="20"/>
              </w:rPr>
            </w:pPr>
            <w:r w:rsidRPr="0080140F">
              <w:rPr>
                <w:rFonts w:cstheme="minorHAnsi"/>
                <w:color w:val="000000"/>
                <w:sz w:val="20"/>
                <w:szCs w:val="20"/>
              </w:rPr>
              <w:t>The First Action Plan for the Disability Justice Strategy is expected to be completed by the end of 2023, and the Second Action Plan is under development.</w:t>
            </w:r>
          </w:p>
          <w:p w14:paraId="5481FFE9" w14:textId="23C68140" w:rsidR="00BF5786" w:rsidRPr="0080140F" w:rsidRDefault="00BF5786" w:rsidP="0061781A">
            <w:pPr>
              <w:pStyle w:val="ListParagraph"/>
              <w:numPr>
                <w:ilvl w:val="0"/>
                <w:numId w:val="22"/>
              </w:numPr>
              <w:spacing w:after="60" w:line="240" w:lineRule="auto"/>
              <w:ind w:left="261" w:hanging="261"/>
              <w:contextualSpacing w:val="0"/>
              <w:rPr>
                <w:rFonts w:cstheme="minorHAnsi"/>
                <w:color w:val="000000"/>
                <w:sz w:val="20"/>
                <w:szCs w:val="20"/>
              </w:rPr>
            </w:pPr>
            <w:r w:rsidRPr="0080140F">
              <w:rPr>
                <w:rFonts w:cstheme="minorHAnsi"/>
                <w:color w:val="000000"/>
                <w:sz w:val="20"/>
                <w:szCs w:val="20"/>
              </w:rPr>
              <w:t xml:space="preserve">Annual progress reports are available </w:t>
            </w:r>
            <w:r w:rsidR="006A3788">
              <w:t>at the link.</w:t>
            </w:r>
          </w:p>
          <w:p w14:paraId="521FF291" w14:textId="477BF74C" w:rsidR="00C70C18" w:rsidRDefault="006A3788" w:rsidP="00BF5786">
            <w:pPr>
              <w:tabs>
                <w:tab w:val="left" w:pos="258"/>
              </w:tabs>
              <w:spacing w:after="60" w:line="240" w:lineRule="auto"/>
            </w:pPr>
            <w:r>
              <w:rPr>
                <w:rFonts w:eastAsia="Times New Roman" w:cstheme="minorHAnsi"/>
                <w:sz w:val="20"/>
                <w:szCs w:val="20"/>
                <w:lang w:val="en-AU" w:eastAsia="en-AU"/>
              </w:rPr>
              <w:t xml:space="preserve">[Link: </w:t>
            </w:r>
            <w:hyperlink r:id="rId43" w:history="1">
              <w:r w:rsidR="00C70C18" w:rsidRPr="00C70C18">
                <w:rPr>
                  <w:color w:val="0000FF"/>
                  <w:sz w:val="20"/>
                  <w:szCs w:val="20"/>
                  <w:u w:val="single"/>
                </w:rPr>
                <w:t xml:space="preserve">Disability Justice </w:t>
              </w:r>
              <w:r w:rsidR="002161DC">
                <w:rPr>
                  <w:color w:val="0000FF"/>
                  <w:sz w:val="20"/>
                  <w:szCs w:val="20"/>
                  <w:u w:val="single"/>
                </w:rPr>
                <w:br/>
              </w:r>
              <w:r w:rsidR="00C70C18" w:rsidRPr="00C70C18">
                <w:rPr>
                  <w:color w:val="0000FF"/>
                  <w:sz w:val="20"/>
                  <w:szCs w:val="20"/>
                  <w:u w:val="single"/>
                </w:rPr>
                <w:t xml:space="preserve">Strategy - Community </w:t>
              </w:r>
              <w:r w:rsidR="002161DC">
                <w:rPr>
                  <w:color w:val="0000FF"/>
                  <w:sz w:val="20"/>
                  <w:szCs w:val="20"/>
                  <w:u w:val="single"/>
                </w:rPr>
                <w:br/>
              </w:r>
              <w:r w:rsidR="00C70C18" w:rsidRPr="00C70C18">
                <w:rPr>
                  <w:color w:val="0000FF"/>
                  <w:sz w:val="20"/>
                  <w:szCs w:val="20"/>
                  <w:u w:val="single"/>
                </w:rPr>
                <w:t>Services (act.gov.au)</w:t>
              </w:r>
            </w:hyperlink>
            <w:r w:rsidR="00C70C18" w:rsidRPr="00C70C18">
              <w:rPr>
                <w:sz w:val="20"/>
                <w:szCs w:val="20"/>
              </w:rPr>
              <w:t xml:space="preserve"> ]</w:t>
            </w:r>
          </w:p>
          <w:p w14:paraId="00E8DBDF" w14:textId="0B30A9D5" w:rsidR="00BF5786" w:rsidRPr="003033D9" w:rsidRDefault="00BF5786" w:rsidP="00BF5786">
            <w:pPr>
              <w:tabs>
                <w:tab w:val="left" w:pos="258"/>
              </w:tabs>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5ACB6E5" w14:textId="77777777" w:rsidR="00BF5786" w:rsidRPr="00382C00" w:rsidRDefault="00BF5786" w:rsidP="00BF5786">
            <w:pPr>
              <w:spacing w:after="60" w:line="240" w:lineRule="auto"/>
              <w:rPr>
                <w:rFonts w:eastAsia="Times New Roman" w:cstheme="minorHAnsi"/>
                <w:b/>
                <w:sz w:val="20"/>
                <w:szCs w:val="20"/>
                <w:lang w:eastAsia="en-AU"/>
              </w:rPr>
            </w:pPr>
            <w:r w:rsidRPr="00382C00">
              <w:rPr>
                <w:rFonts w:eastAsia="Times New Roman" w:cstheme="minorHAnsi"/>
                <w:b/>
                <w:sz w:val="20"/>
                <w:szCs w:val="20"/>
                <w:lang w:eastAsia="en-AU"/>
              </w:rPr>
              <w:t>On track</w:t>
            </w:r>
          </w:p>
          <w:p w14:paraId="789F6CC5" w14:textId="77777777" w:rsidR="006A3788" w:rsidRDefault="00BF5786" w:rsidP="0061781A">
            <w:pPr>
              <w:pStyle w:val="ListParagraph"/>
              <w:numPr>
                <w:ilvl w:val="0"/>
                <w:numId w:val="22"/>
              </w:numPr>
              <w:spacing w:after="60" w:line="240" w:lineRule="auto"/>
              <w:ind w:left="259" w:hanging="259"/>
              <w:contextualSpacing w:val="0"/>
              <w:rPr>
                <w:rFonts w:eastAsia="Times New Roman" w:cstheme="minorHAnsi"/>
                <w:sz w:val="20"/>
                <w:szCs w:val="20"/>
                <w:lang w:eastAsia="en-AU"/>
              </w:rPr>
            </w:pPr>
            <w:r w:rsidRPr="00382C00">
              <w:rPr>
                <w:rFonts w:eastAsia="Times New Roman" w:cstheme="minorHAnsi"/>
                <w:sz w:val="20"/>
                <w:szCs w:val="20"/>
                <w:lang w:eastAsia="en-AU"/>
              </w:rPr>
              <w:t>Implementation of the Disability Justice Strategy continues and the first 2 annual reports outlining progress are available</w:t>
            </w:r>
          </w:p>
          <w:p w14:paraId="4268552A" w14:textId="4EC05A7B" w:rsidR="006A3788" w:rsidRPr="006A3788" w:rsidRDefault="006A3788" w:rsidP="006A3788">
            <w:pPr>
              <w:spacing w:after="60" w:line="240" w:lineRule="auto"/>
              <w:rPr>
                <w:rFonts w:eastAsia="Times New Roman" w:cstheme="minorHAnsi"/>
                <w:sz w:val="20"/>
                <w:szCs w:val="20"/>
                <w:lang w:eastAsia="en-AU"/>
              </w:rPr>
            </w:pPr>
            <w:r>
              <w:rPr>
                <w:rFonts w:eastAsia="Times New Roman" w:cstheme="minorHAnsi"/>
                <w:sz w:val="20"/>
                <w:szCs w:val="20"/>
                <w:lang w:eastAsia="en-AU"/>
              </w:rPr>
              <w:t xml:space="preserve">[Link: </w:t>
            </w:r>
            <w:hyperlink r:id="rId44" w:history="1">
              <w:r w:rsidR="002161DC" w:rsidRPr="00927BFE">
                <w:rPr>
                  <w:rStyle w:val="Hyperlink"/>
                  <w:rFonts w:asciiTheme="minorHAnsi" w:eastAsia="Times New Roman" w:hAnsiTheme="minorHAnsi" w:cstheme="minorHAnsi"/>
                  <w:sz w:val="20"/>
                  <w:szCs w:val="20"/>
                  <w:lang w:eastAsia="en-AU"/>
                </w:rPr>
                <w:t>www.community</w:t>
              </w:r>
              <w:r w:rsidR="002161DC" w:rsidRPr="00927BFE">
                <w:rPr>
                  <w:rStyle w:val="Hyperlink"/>
                  <w:rFonts w:asciiTheme="minorHAnsi" w:eastAsia="Times New Roman" w:hAnsiTheme="minorHAnsi" w:cstheme="minorHAnsi"/>
                  <w:sz w:val="20"/>
                  <w:szCs w:val="20"/>
                  <w:lang w:eastAsia="en-AU"/>
                </w:rPr>
                <w:br/>
                <w:t>services.act.gov.au/</w:t>
              </w:r>
              <w:r w:rsidR="002161DC" w:rsidRPr="00927BFE">
                <w:rPr>
                  <w:rStyle w:val="Hyperlink"/>
                  <w:rFonts w:asciiTheme="minorHAnsi" w:eastAsia="Times New Roman" w:hAnsiTheme="minorHAnsi" w:cstheme="minorHAnsi"/>
                  <w:sz w:val="20"/>
                  <w:szCs w:val="20"/>
                  <w:lang w:eastAsia="en-AU"/>
                </w:rPr>
                <w:br/>
                <w:t>disability_act/</w:t>
              </w:r>
              <w:r w:rsidR="002161DC" w:rsidRPr="00927BFE">
                <w:rPr>
                  <w:rStyle w:val="Hyperlink"/>
                  <w:rFonts w:asciiTheme="minorHAnsi" w:eastAsia="Times New Roman" w:hAnsiTheme="minorHAnsi" w:cstheme="minorHAnsi"/>
                  <w:sz w:val="20"/>
                  <w:szCs w:val="20"/>
                  <w:lang w:eastAsia="en-AU"/>
                </w:rPr>
                <w:br/>
                <w:t>disability-justice-strategy</w:t>
              </w:r>
            </w:hyperlink>
            <w:r>
              <w:rPr>
                <w:rFonts w:eastAsia="Times New Roman" w:cstheme="minorHAnsi"/>
                <w:sz w:val="20"/>
                <w:szCs w:val="20"/>
                <w:lang w:eastAsia="en-AU"/>
              </w:rPr>
              <w:t xml:space="preserve"> ]</w:t>
            </w:r>
          </w:p>
          <w:p w14:paraId="663AC838" w14:textId="284D4B6E" w:rsidR="00BF5786" w:rsidRPr="00382C00" w:rsidRDefault="00BF5786" w:rsidP="006A3788">
            <w:pPr>
              <w:pStyle w:val="ListParagraph"/>
              <w:spacing w:after="60" w:line="240" w:lineRule="auto"/>
              <w:ind w:left="259"/>
              <w:contextualSpacing w:val="0"/>
              <w:rPr>
                <w:rFonts w:eastAsia="Times New Roman" w:cstheme="minorHAnsi"/>
                <w:b/>
                <w:sz w:val="20"/>
                <w:szCs w:val="20"/>
                <w:lang w:val="en-AU" w:eastAsia="en-AU"/>
              </w:rPr>
            </w:pPr>
          </w:p>
        </w:tc>
      </w:tr>
      <w:tr w:rsidR="00E66C62" w:rsidRPr="002E2BBF" w14:paraId="6CE0E251" w14:textId="77777777" w:rsidTr="002161DC">
        <w:trPr>
          <w:cantSplit/>
        </w:trPr>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F2C986F" w14:textId="77777777" w:rsidR="00E66C62" w:rsidRPr="002E2BBF" w:rsidRDefault="00E66C62" w:rsidP="00284690">
            <w:pPr>
              <w:pStyle w:val="H4ComunityAttitudes"/>
              <w:pageBreakBefore/>
              <w:rPr>
                <w:rFonts w:eastAsia="Times New Roman"/>
                <w:lang w:val="en-AU" w:eastAsia="en-AU"/>
              </w:rPr>
            </w:pPr>
            <w:r w:rsidRPr="002E2BBF">
              <w:rPr>
                <w:lang w:val="en-AU"/>
              </w:rPr>
              <w:lastRenderedPageBreak/>
              <w:t xml:space="preserve">Objective 3 - </w:t>
            </w:r>
            <w:r w:rsidRPr="002E2BBF">
              <w:rPr>
                <w:rFonts w:eastAsiaTheme="minorEastAsia"/>
                <w:lang w:val="en-US" w:eastAsia="en-IN"/>
              </w:rPr>
              <w:t>Increase representation of people with disability in leadership roles.</w:t>
            </w:r>
          </w:p>
        </w:tc>
      </w:tr>
      <w:tr w:rsidR="00405B12" w:rsidRPr="002E2BBF" w14:paraId="06185C78" w14:textId="77777777" w:rsidTr="002161DC">
        <w:trPr>
          <w:cantSplit/>
        </w:trPr>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067B85B" w14:textId="2E560224" w:rsidR="00405B12" w:rsidRPr="002E2BBF" w:rsidRDefault="00405B12" w:rsidP="002E2BBF">
            <w:pPr>
              <w:spacing w:after="60" w:line="240" w:lineRule="auto"/>
              <w:rPr>
                <w:rFonts w:cstheme="minorHAnsi"/>
                <w:b/>
                <w:sz w:val="20"/>
                <w:szCs w:val="20"/>
                <w:lang w:val="en-AU"/>
              </w:rPr>
            </w:pPr>
            <w:r w:rsidRPr="002E2BBF">
              <w:rPr>
                <w:rFonts w:cstheme="minorHAnsi"/>
                <w:b/>
                <w:sz w:val="20"/>
                <w:szCs w:val="20"/>
                <w:lang w:val="en-AU"/>
              </w:rPr>
              <w:t>Community Attitudes – Australian Capital Territory</w:t>
            </w:r>
          </w:p>
        </w:tc>
      </w:tr>
      <w:tr w:rsidR="002161DC" w:rsidRPr="002E2BBF" w14:paraId="04A0131B" w14:textId="77777777" w:rsidTr="002161DC">
        <w:trPr>
          <w:cantSplit/>
        </w:trPr>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0A573158" w14:textId="77777777" w:rsidR="00BF5786" w:rsidRPr="002E2BBF" w:rsidRDefault="00BF5786" w:rsidP="00BF5786">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735D496" w14:textId="77777777" w:rsidR="00BF5786" w:rsidRPr="003033D9" w:rsidRDefault="00BF5786" w:rsidP="00BF5786">
            <w:pPr>
              <w:pStyle w:val="Tablecopybold"/>
              <w:spacing w:after="60" w:line="240" w:lineRule="auto"/>
              <w:rPr>
                <w:rFonts w:asciiTheme="minorHAnsi" w:hAnsiTheme="minorHAnsi" w:cstheme="minorHAnsi"/>
              </w:rPr>
            </w:pPr>
            <w:r w:rsidRPr="003033D9">
              <w:rPr>
                <w:rFonts w:asciiTheme="minorHAnsi" w:hAnsiTheme="minorHAnsi" w:cstheme="minorHAnsi"/>
              </w:rPr>
              <w:t>The ACT Disability Reference Group and other advisory bodies</w:t>
            </w:r>
          </w:p>
          <w:p w14:paraId="37292FA5" w14:textId="77777777" w:rsidR="00BF5786" w:rsidRPr="00382C00" w:rsidRDefault="00BF5786" w:rsidP="00BF5786">
            <w:pPr>
              <w:widowControl w:val="0"/>
              <w:suppressAutoHyphens/>
              <w:autoSpaceDE w:val="0"/>
              <w:autoSpaceDN w:val="0"/>
              <w:adjustRightInd w:val="0"/>
              <w:spacing w:after="60" w:line="240" w:lineRule="auto"/>
              <w:textAlignment w:val="center"/>
              <w:rPr>
                <w:rFonts w:cstheme="minorHAnsi"/>
                <w:sz w:val="20"/>
                <w:szCs w:val="20"/>
              </w:rPr>
            </w:pPr>
            <w:r w:rsidRPr="00382C00">
              <w:rPr>
                <w:rFonts w:cstheme="minorHAnsi"/>
                <w:sz w:val="20"/>
                <w:szCs w:val="20"/>
              </w:rPr>
              <w:t>Continue to promote the voice of people with disability through formal forums including the ACT Disability Reference Group (DRG), which is an advisory body to Ministers and ACT Government departments. The DRG is comprised of people with disability, carers of people with disability, and people with experience of the disability services sector.</w:t>
            </w:r>
          </w:p>
          <w:p w14:paraId="4215ACC6" w14:textId="77777777" w:rsidR="00BF5786" w:rsidRPr="00382C00" w:rsidRDefault="00BF5786" w:rsidP="00BF5786">
            <w:pPr>
              <w:widowControl w:val="0"/>
              <w:suppressAutoHyphens/>
              <w:autoSpaceDE w:val="0"/>
              <w:autoSpaceDN w:val="0"/>
              <w:adjustRightInd w:val="0"/>
              <w:spacing w:after="60" w:line="240" w:lineRule="auto"/>
              <w:textAlignment w:val="center"/>
              <w:rPr>
                <w:rFonts w:cstheme="minorHAnsi"/>
                <w:i/>
                <w:iCs/>
                <w:sz w:val="20"/>
                <w:szCs w:val="20"/>
              </w:rPr>
            </w:pPr>
          </w:p>
          <w:p w14:paraId="57D9D716" w14:textId="28A25D42" w:rsidR="00BF5786" w:rsidRPr="00382C00" w:rsidRDefault="00BF5786" w:rsidP="00BF5786">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382C00">
              <w:rPr>
                <w:rFonts w:cstheme="minorHAnsi"/>
                <w:i/>
                <w:iCs/>
                <w:sz w:val="20"/>
                <w:szCs w:val="20"/>
              </w:rPr>
              <w:t>Linked to Community Attitudes Policy Priority 3: Increase representation of people with</w:t>
            </w:r>
            <w:r w:rsidR="007E189A">
              <w:rPr>
                <w:rFonts w:cstheme="minorHAnsi"/>
                <w:i/>
                <w:iCs/>
                <w:sz w:val="20"/>
                <w:szCs w:val="20"/>
              </w:rPr>
              <w:t xml:space="preserve"> disability in leadership roles</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B1D4061" w14:textId="4DDAB849" w:rsidR="00BF5786" w:rsidRPr="00382C00" w:rsidRDefault="00BF5786" w:rsidP="00BF5786">
            <w:pPr>
              <w:spacing w:after="60" w:line="240" w:lineRule="auto"/>
              <w:rPr>
                <w:rFonts w:cstheme="minorHAnsi"/>
                <w:b/>
                <w:sz w:val="20"/>
                <w:szCs w:val="20"/>
                <w:lang w:val="en-AU"/>
              </w:rPr>
            </w:pPr>
            <w:r w:rsidRPr="00382C00">
              <w:rPr>
                <w:rFonts w:cstheme="minorHAnsi"/>
                <w:b/>
                <w:sz w:val="20"/>
                <w:szCs w:val="20"/>
              </w:rPr>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7756649" w14:textId="77777777" w:rsidR="00BF5786" w:rsidRPr="00382C00" w:rsidRDefault="00BF5786" w:rsidP="00BF5786">
            <w:pPr>
              <w:pStyle w:val="TableBullets"/>
              <w:numPr>
                <w:ilvl w:val="0"/>
                <w:numId w:val="2"/>
              </w:numPr>
              <w:spacing w:after="60" w:line="240" w:lineRule="auto"/>
              <w:ind w:left="144" w:hanging="144"/>
              <w:textAlignment w:val="center"/>
              <w:rPr>
                <w:rFonts w:asciiTheme="minorHAnsi" w:hAnsiTheme="minorHAnsi" w:cstheme="minorHAnsi"/>
              </w:rPr>
            </w:pPr>
            <w:r w:rsidRPr="00382C00">
              <w:rPr>
                <w:rFonts w:asciiTheme="minorHAnsi" w:hAnsiTheme="minorHAnsi" w:cstheme="minorHAnsi"/>
              </w:rPr>
              <w:t>The work of the DRG is supported with active secretariat.</w:t>
            </w:r>
          </w:p>
          <w:p w14:paraId="3DE1B0A6" w14:textId="77777777" w:rsidR="00BF5786" w:rsidRPr="00382C00" w:rsidRDefault="00BF5786" w:rsidP="00BF5786">
            <w:pPr>
              <w:pStyle w:val="TableBullets"/>
              <w:numPr>
                <w:ilvl w:val="0"/>
                <w:numId w:val="2"/>
              </w:numPr>
              <w:spacing w:after="60" w:line="240" w:lineRule="auto"/>
              <w:ind w:left="144" w:hanging="144"/>
              <w:textAlignment w:val="center"/>
              <w:rPr>
                <w:rFonts w:asciiTheme="minorHAnsi" w:hAnsiTheme="minorHAnsi" w:cstheme="minorHAnsi"/>
              </w:rPr>
            </w:pPr>
            <w:r w:rsidRPr="00382C00">
              <w:rPr>
                <w:rFonts w:asciiTheme="minorHAnsi" w:hAnsiTheme="minorHAnsi" w:cstheme="minorHAnsi"/>
              </w:rPr>
              <w:t>Details of the DRG workplan and meeting outcomes are made public on the dedicated webpage.</w:t>
            </w:r>
          </w:p>
          <w:p w14:paraId="502B068B" w14:textId="638012CE" w:rsidR="00BF5786" w:rsidRPr="00382C00" w:rsidRDefault="00BF5786" w:rsidP="00BF5786">
            <w:pPr>
              <w:numPr>
                <w:ilvl w:val="0"/>
                <w:numId w:val="2"/>
              </w:numPr>
              <w:spacing w:after="60" w:line="240" w:lineRule="auto"/>
              <w:ind w:left="144" w:hanging="144"/>
              <w:rPr>
                <w:rFonts w:cstheme="minorHAnsi"/>
                <w:sz w:val="20"/>
                <w:szCs w:val="20"/>
                <w:lang w:val="en-AU"/>
              </w:rPr>
            </w:pPr>
            <w:r w:rsidRPr="00382C00">
              <w:rPr>
                <w:rFonts w:cstheme="minorHAnsi"/>
                <w:sz w:val="20"/>
                <w:szCs w:val="20"/>
              </w:rPr>
              <w:t>Representation of people with disability on ACT advisory bodies will be reported annually through CSD annual report.</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9C334C2" w14:textId="77777777" w:rsidR="00BF5786" w:rsidRPr="0080140F" w:rsidRDefault="00BF5786" w:rsidP="00BF5786">
            <w:pPr>
              <w:spacing w:after="60" w:line="240" w:lineRule="auto"/>
              <w:rPr>
                <w:rFonts w:cstheme="minorHAnsi"/>
                <w:b/>
                <w:color w:val="000000"/>
                <w:sz w:val="20"/>
                <w:szCs w:val="20"/>
              </w:rPr>
            </w:pPr>
            <w:r w:rsidRPr="0080140F">
              <w:rPr>
                <w:rFonts w:cstheme="minorHAnsi"/>
                <w:b/>
                <w:color w:val="000000"/>
                <w:sz w:val="20"/>
                <w:szCs w:val="20"/>
              </w:rPr>
              <w:t>Completed</w:t>
            </w:r>
          </w:p>
          <w:p w14:paraId="30CBD543" w14:textId="77777777" w:rsidR="00BF5786" w:rsidRPr="0080140F" w:rsidRDefault="00BF5786" w:rsidP="0061781A">
            <w:pPr>
              <w:pStyle w:val="ListParagraph"/>
              <w:numPr>
                <w:ilvl w:val="0"/>
                <w:numId w:val="22"/>
              </w:numPr>
              <w:spacing w:after="60" w:line="240" w:lineRule="auto"/>
              <w:ind w:left="261" w:hanging="261"/>
              <w:contextualSpacing w:val="0"/>
              <w:rPr>
                <w:rFonts w:cstheme="minorHAnsi"/>
                <w:color w:val="000000"/>
                <w:sz w:val="20"/>
                <w:szCs w:val="20"/>
              </w:rPr>
            </w:pPr>
            <w:r w:rsidRPr="0080140F">
              <w:rPr>
                <w:rFonts w:cstheme="minorHAnsi"/>
                <w:color w:val="000000"/>
                <w:sz w:val="20"/>
                <w:szCs w:val="20"/>
              </w:rPr>
              <w:t>The Disability Reference Group (DRG) is actively supported by the Office for Disability.</w:t>
            </w:r>
          </w:p>
          <w:p w14:paraId="16C13C91" w14:textId="01B87334" w:rsidR="00BF5786" w:rsidRPr="006A3788" w:rsidRDefault="00BF5786" w:rsidP="0061781A">
            <w:pPr>
              <w:pStyle w:val="ListParagraph"/>
              <w:numPr>
                <w:ilvl w:val="0"/>
                <w:numId w:val="22"/>
              </w:numPr>
              <w:spacing w:after="60" w:line="240" w:lineRule="auto"/>
              <w:ind w:left="261" w:hanging="261"/>
              <w:contextualSpacing w:val="0"/>
              <w:rPr>
                <w:rFonts w:cstheme="minorHAnsi"/>
                <w:color w:val="000000"/>
                <w:sz w:val="20"/>
                <w:szCs w:val="20"/>
              </w:rPr>
            </w:pPr>
            <w:r w:rsidRPr="0080140F">
              <w:rPr>
                <w:rFonts w:cstheme="minorHAnsi"/>
                <w:color w:val="000000"/>
                <w:sz w:val="20"/>
                <w:szCs w:val="20"/>
              </w:rPr>
              <w:t>DRG workplan and up to date meeting outcomes can be found on the DRG dedicated</w:t>
            </w:r>
            <w:r w:rsidR="006A3788">
              <w:rPr>
                <w:rFonts w:cstheme="minorHAnsi"/>
                <w:color w:val="000000"/>
                <w:sz w:val="20"/>
                <w:szCs w:val="20"/>
              </w:rPr>
              <w:t xml:space="preserve"> webpage.</w:t>
            </w:r>
            <w:r w:rsidRPr="0080140F">
              <w:rPr>
                <w:rFonts w:cstheme="minorHAnsi"/>
                <w:color w:val="000000"/>
                <w:sz w:val="20"/>
                <w:szCs w:val="20"/>
              </w:rPr>
              <w:t>.</w:t>
            </w:r>
            <w:r w:rsidRPr="0080140F">
              <w:rPr>
                <w:rFonts w:cstheme="minorHAnsi"/>
                <w:color w:val="FF0000"/>
                <w:sz w:val="20"/>
                <w:szCs w:val="20"/>
              </w:rPr>
              <w:t xml:space="preserve"> </w:t>
            </w:r>
          </w:p>
          <w:p w14:paraId="591BE29B" w14:textId="2946F580" w:rsidR="00C70C18" w:rsidRPr="00C70C18" w:rsidRDefault="006A3788" w:rsidP="006A3788">
            <w:pPr>
              <w:spacing w:after="60" w:line="240" w:lineRule="auto"/>
              <w:rPr>
                <w:rFonts w:cstheme="minorHAnsi"/>
                <w:color w:val="000000"/>
                <w:sz w:val="20"/>
                <w:szCs w:val="20"/>
              </w:rPr>
            </w:pPr>
            <w:r>
              <w:rPr>
                <w:rFonts w:cstheme="minorHAnsi"/>
                <w:color w:val="000000"/>
                <w:sz w:val="20"/>
                <w:szCs w:val="20"/>
              </w:rPr>
              <w:t>[Link:</w:t>
            </w:r>
            <w:r w:rsidR="00C70C18" w:rsidRPr="00C70C18">
              <w:t xml:space="preserve"> </w:t>
            </w:r>
            <w:hyperlink r:id="rId45" w:history="1">
              <w:r w:rsidR="00C70C18" w:rsidRPr="00C70C18">
                <w:rPr>
                  <w:color w:val="0000FF"/>
                  <w:sz w:val="20"/>
                  <w:szCs w:val="20"/>
                  <w:u w:val="single"/>
                </w:rPr>
                <w:t>Disability Reference Group - Community Services (act.gov.au)</w:t>
              </w:r>
            </w:hyperlink>
            <w:r w:rsidR="00C70C18" w:rsidRPr="00C70C18">
              <w:rPr>
                <w:sz w:val="20"/>
                <w:szCs w:val="20"/>
              </w:rPr>
              <w:t>]</w:t>
            </w:r>
          </w:p>
          <w:p w14:paraId="0E3D3642" w14:textId="77777777" w:rsidR="00BF5786" w:rsidRPr="0080140F" w:rsidRDefault="00BF5786" w:rsidP="0061781A">
            <w:pPr>
              <w:pStyle w:val="ListParagraph"/>
              <w:numPr>
                <w:ilvl w:val="0"/>
                <w:numId w:val="22"/>
              </w:numPr>
              <w:spacing w:after="60" w:line="240" w:lineRule="auto"/>
              <w:ind w:left="261" w:hanging="261"/>
              <w:contextualSpacing w:val="0"/>
              <w:rPr>
                <w:rFonts w:cstheme="minorHAnsi"/>
                <w:color w:val="000000"/>
                <w:sz w:val="20"/>
                <w:szCs w:val="20"/>
              </w:rPr>
            </w:pPr>
            <w:r w:rsidRPr="0080140F">
              <w:rPr>
                <w:rFonts w:cstheme="minorHAnsi"/>
                <w:sz w:val="20"/>
                <w:szCs w:val="20"/>
              </w:rPr>
              <w:t xml:space="preserve">Representation of people with disability on advisory councils is reported in the ACT Government Community Services Directorate annual report. </w:t>
            </w:r>
          </w:p>
          <w:p w14:paraId="19722FA5" w14:textId="3419830C" w:rsidR="00BF5786" w:rsidRPr="00382C00" w:rsidRDefault="00BF5786" w:rsidP="00BF5786">
            <w:pPr>
              <w:tabs>
                <w:tab w:val="left" w:pos="258"/>
              </w:tabs>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4264F95" w14:textId="77777777" w:rsidR="00BF5786" w:rsidRPr="00382C00" w:rsidRDefault="00BF5786" w:rsidP="00BF5786">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On track</w:t>
            </w:r>
          </w:p>
          <w:p w14:paraId="24335DCC" w14:textId="2A0F86C9" w:rsidR="00BF5786" w:rsidRPr="006A3788" w:rsidRDefault="00BF5786" w:rsidP="0061781A">
            <w:pPr>
              <w:widowControl w:val="0"/>
              <w:numPr>
                <w:ilvl w:val="0"/>
                <w:numId w:val="22"/>
              </w:numPr>
              <w:suppressAutoHyphens/>
              <w:autoSpaceDE w:val="0"/>
              <w:autoSpaceDN w:val="0"/>
              <w:adjustRightInd w:val="0"/>
              <w:spacing w:after="60" w:line="240" w:lineRule="auto"/>
              <w:ind w:left="259" w:hanging="259"/>
              <w:textAlignment w:val="center"/>
              <w:rPr>
                <w:rFonts w:eastAsiaTheme="minorEastAsia" w:cstheme="minorHAnsi"/>
                <w:bCs/>
                <w:color w:val="000000"/>
                <w:sz w:val="20"/>
                <w:szCs w:val="20"/>
                <w:lang w:val="en-US" w:eastAsia="en-IN"/>
              </w:rPr>
            </w:pPr>
            <w:r w:rsidRPr="00382C00">
              <w:rPr>
                <w:rFonts w:cstheme="minorHAnsi"/>
                <w:sz w:val="20"/>
                <w:szCs w:val="20"/>
              </w:rPr>
              <w:t>Disability Reference Group meetings were held in February, April and June 2022, with meeting communiques available online</w:t>
            </w:r>
            <w:r w:rsidRPr="003033D9">
              <w:rPr>
                <w:rFonts w:cstheme="minorHAnsi"/>
                <w:sz w:val="20"/>
                <w:szCs w:val="20"/>
              </w:rPr>
              <w:t>.</w:t>
            </w:r>
          </w:p>
          <w:p w14:paraId="5D7FA314" w14:textId="12831920" w:rsidR="006A3788" w:rsidRPr="003033D9" w:rsidRDefault="006A3788" w:rsidP="006A3788">
            <w:pPr>
              <w:widowControl w:val="0"/>
              <w:suppressAutoHyphens/>
              <w:autoSpaceDE w:val="0"/>
              <w:autoSpaceDN w:val="0"/>
              <w:adjustRightInd w:val="0"/>
              <w:spacing w:after="60" w:line="240" w:lineRule="auto"/>
              <w:textAlignment w:val="center"/>
              <w:rPr>
                <w:rFonts w:eastAsiaTheme="minorEastAsia" w:cstheme="minorHAnsi"/>
                <w:bCs/>
                <w:color w:val="000000"/>
                <w:sz w:val="20"/>
                <w:szCs w:val="20"/>
                <w:lang w:val="en-US" w:eastAsia="en-IN"/>
              </w:rPr>
            </w:pPr>
          </w:p>
        </w:tc>
      </w:tr>
      <w:tr w:rsidR="002161DC" w:rsidRPr="002E2BBF" w14:paraId="7204C703" w14:textId="77777777" w:rsidTr="002161DC">
        <w:trPr>
          <w:cantSplit/>
        </w:trPr>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0C09A850" w14:textId="77777777" w:rsidR="00BF5786" w:rsidRPr="002E2BBF" w:rsidRDefault="00BF5786" w:rsidP="00BF5786">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lastRenderedPageBreak/>
              <w:t>3.2</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B68F0C8" w14:textId="77777777" w:rsidR="00BF5786" w:rsidRPr="00382C00" w:rsidRDefault="00BF5786" w:rsidP="00BF5786">
            <w:pPr>
              <w:pStyle w:val="Tablecopybold"/>
              <w:spacing w:after="60" w:line="240" w:lineRule="auto"/>
              <w:rPr>
                <w:rFonts w:asciiTheme="minorHAnsi" w:hAnsiTheme="minorHAnsi" w:cstheme="minorHAnsi"/>
              </w:rPr>
            </w:pPr>
            <w:r w:rsidRPr="003033D9">
              <w:rPr>
                <w:rFonts w:asciiTheme="minorHAnsi" w:hAnsiTheme="minorHAnsi" w:cstheme="minorHAnsi"/>
              </w:rPr>
              <w:t>The Diversity Register</w:t>
            </w:r>
          </w:p>
          <w:p w14:paraId="63EA17B3" w14:textId="55D571B2" w:rsidR="00BF5786" w:rsidRDefault="00BF5786" w:rsidP="00BF5786">
            <w:pPr>
              <w:widowControl w:val="0"/>
              <w:suppressAutoHyphens/>
              <w:autoSpaceDE w:val="0"/>
              <w:autoSpaceDN w:val="0"/>
              <w:adjustRightInd w:val="0"/>
              <w:spacing w:after="60" w:line="240" w:lineRule="auto"/>
              <w:textAlignment w:val="center"/>
              <w:rPr>
                <w:rFonts w:cstheme="minorHAnsi"/>
                <w:sz w:val="20"/>
                <w:szCs w:val="20"/>
              </w:rPr>
            </w:pPr>
            <w:r w:rsidRPr="00382C00">
              <w:rPr>
                <w:rFonts w:cstheme="minorHAnsi"/>
                <w:sz w:val="20"/>
                <w:szCs w:val="20"/>
              </w:rPr>
              <w:t>Continue to ensure the voices of people with diverse experiences and backgrounds (including people with disability) are represented via ACT Government and non-Government board vacancies. Through this process, board vacancy decisions are encouraged to consider the engagement and consultation of people with disability in registered recruitment and appointment processes for committees, advisory boards, etc.</w:t>
            </w:r>
          </w:p>
          <w:p w14:paraId="7877A7F5" w14:textId="77777777" w:rsidR="007E189A" w:rsidRPr="00382C00" w:rsidRDefault="007E189A" w:rsidP="00BF5786">
            <w:pPr>
              <w:widowControl w:val="0"/>
              <w:suppressAutoHyphens/>
              <w:autoSpaceDE w:val="0"/>
              <w:autoSpaceDN w:val="0"/>
              <w:adjustRightInd w:val="0"/>
              <w:spacing w:after="60" w:line="240" w:lineRule="auto"/>
              <w:textAlignment w:val="center"/>
              <w:rPr>
                <w:rFonts w:cstheme="minorHAnsi"/>
                <w:sz w:val="20"/>
                <w:szCs w:val="20"/>
              </w:rPr>
            </w:pPr>
          </w:p>
          <w:p w14:paraId="08102C3E" w14:textId="14B1FEA9" w:rsidR="00BF5786" w:rsidRPr="00382C00" w:rsidRDefault="00BF5786" w:rsidP="00BF5786">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cstheme="minorHAnsi"/>
                <w:i/>
                <w:iCs/>
                <w:sz w:val="20"/>
                <w:szCs w:val="20"/>
              </w:rPr>
              <w:t>Linked to Community Attitudes Policy Priority 1: Employers value the contribution people with disability make to the workforce, and recognise the benefits of em</w:t>
            </w:r>
            <w:r w:rsidR="007E189A">
              <w:rPr>
                <w:rFonts w:cstheme="minorHAnsi"/>
                <w:i/>
                <w:iCs/>
                <w:sz w:val="20"/>
                <w:szCs w:val="20"/>
              </w:rPr>
              <w:t>ploying people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F7DF87F" w14:textId="11738A81" w:rsidR="00BF5786" w:rsidRPr="00382C00" w:rsidRDefault="00BF5786" w:rsidP="00BF5786">
            <w:pPr>
              <w:spacing w:after="60" w:line="240" w:lineRule="auto"/>
              <w:rPr>
                <w:rFonts w:cstheme="minorHAnsi"/>
                <w:b/>
                <w:sz w:val="20"/>
                <w:szCs w:val="20"/>
                <w:lang w:val="en-AU"/>
              </w:rPr>
            </w:pPr>
            <w:r w:rsidRPr="00382C00">
              <w:rPr>
                <w:rFonts w:cstheme="minorHAnsi"/>
                <w:b/>
                <w:sz w:val="20"/>
                <w:szCs w:val="20"/>
              </w:rPr>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3BBBC10" w14:textId="77777777" w:rsidR="00BF5786" w:rsidRPr="00382C00" w:rsidRDefault="00BF5786" w:rsidP="00BF5786">
            <w:pPr>
              <w:pStyle w:val="TableBullets"/>
              <w:numPr>
                <w:ilvl w:val="0"/>
                <w:numId w:val="2"/>
              </w:numPr>
              <w:spacing w:after="60" w:line="240" w:lineRule="auto"/>
              <w:ind w:left="144" w:hanging="144"/>
              <w:textAlignment w:val="center"/>
              <w:rPr>
                <w:rFonts w:asciiTheme="minorHAnsi" w:hAnsiTheme="minorHAnsi" w:cstheme="minorHAnsi"/>
              </w:rPr>
            </w:pPr>
            <w:r w:rsidRPr="00382C00">
              <w:rPr>
                <w:rFonts w:asciiTheme="minorHAnsi" w:hAnsiTheme="minorHAnsi" w:cstheme="minorHAnsi"/>
              </w:rPr>
              <w:t>Details of board vacancies are advertised on the Diversity Register.</w:t>
            </w:r>
          </w:p>
          <w:p w14:paraId="49CF9136" w14:textId="2BFC4EFF" w:rsidR="00BF5786" w:rsidRPr="00382C00" w:rsidRDefault="00BF5786" w:rsidP="00BF5786">
            <w:pPr>
              <w:widowControl w:val="0"/>
              <w:numPr>
                <w:ilvl w:val="0"/>
                <w:numId w:val="2"/>
              </w:numPr>
              <w:suppressAutoHyphens/>
              <w:autoSpaceDE w:val="0"/>
              <w:autoSpaceDN w:val="0"/>
              <w:adjustRightInd w:val="0"/>
              <w:spacing w:after="60" w:line="240" w:lineRule="auto"/>
              <w:ind w:left="133" w:hanging="142"/>
              <w:textAlignment w:val="center"/>
              <w:rPr>
                <w:rFonts w:eastAsiaTheme="minorEastAsia" w:cstheme="minorHAnsi"/>
                <w:color w:val="000000"/>
                <w:spacing w:val="-4"/>
                <w:sz w:val="20"/>
                <w:szCs w:val="20"/>
                <w:lang w:val="en-US" w:eastAsia="en-IN"/>
              </w:rPr>
            </w:pPr>
            <w:r w:rsidRPr="00382C00">
              <w:rPr>
                <w:rFonts w:cstheme="minorHAnsi"/>
                <w:sz w:val="20"/>
                <w:szCs w:val="20"/>
              </w:rPr>
              <w:t>Data is collected on the diversity of boards and recruitment processes.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971F151" w14:textId="77777777" w:rsidR="00BF5786" w:rsidRPr="0080140F" w:rsidRDefault="00BF5786" w:rsidP="00BF5786">
            <w:pPr>
              <w:spacing w:after="60" w:line="240" w:lineRule="auto"/>
              <w:rPr>
                <w:rFonts w:cstheme="minorHAnsi"/>
                <w:color w:val="000000"/>
                <w:sz w:val="20"/>
                <w:szCs w:val="20"/>
              </w:rPr>
            </w:pPr>
            <w:r w:rsidRPr="0080140F">
              <w:rPr>
                <w:rFonts w:cstheme="minorHAnsi"/>
                <w:b/>
                <w:color w:val="000000"/>
                <w:sz w:val="20"/>
                <w:szCs w:val="20"/>
              </w:rPr>
              <w:t>Completed</w:t>
            </w:r>
          </w:p>
          <w:p w14:paraId="53439222" w14:textId="77777777" w:rsidR="00BF5786" w:rsidRPr="0080140F" w:rsidRDefault="00BF5786" w:rsidP="0061781A">
            <w:pPr>
              <w:pStyle w:val="ListParagraph"/>
              <w:numPr>
                <w:ilvl w:val="0"/>
                <w:numId w:val="22"/>
              </w:numPr>
              <w:spacing w:after="60" w:line="240" w:lineRule="auto"/>
              <w:ind w:left="261" w:hanging="261"/>
              <w:contextualSpacing w:val="0"/>
              <w:rPr>
                <w:rFonts w:cstheme="minorHAnsi"/>
                <w:color w:val="000000"/>
                <w:sz w:val="20"/>
                <w:szCs w:val="20"/>
              </w:rPr>
            </w:pPr>
            <w:r w:rsidRPr="0080140F">
              <w:rPr>
                <w:rFonts w:cstheme="minorHAnsi"/>
                <w:color w:val="000000"/>
                <w:sz w:val="20"/>
                <w:szCs w:val="20"/>
              </w:rPr>
              <w:t xml:space="preserve">As of 30 May 2023, there were 291 registered users with disability on the Diversity Register, out of a total 2,478 people. </w:t>
            </w:r>
          </w:p>
          <w:p w14:paraId="6249F6CB" w14:textId="506A13C7" w:rsidR="00BF5786" w:rsidRPr="0080140F" w:rsidRDefault="00BF5786" w:rsidP="0061781A">
            <w:pPr>
              <w:pStyle w:val="ListParagraph"/>
              <w:numPr>
                <w:ilvl w:val="0"/>
                <w:numId w:val="22"/>
              </w:numPr>
              <w:spacing w:after="60" w:line="240" w:lineRule="auto"/>
              <w:ind w:left="261" w:hanging="261"/>
              <w:contextualSpacing w:val="0"/>
              <w:rPr>
                <w:rFonts w:cstheme="minorHAnsi"/>
                <w:color w:val="000000"/>
                <w:sz w:val="20"/>
                <w:szCs w:val="20"/>
              </w:rPr>
            </w:pPr>
            <w:r w:rsidRPr="0080140F">
              <w:rPr>
                <w:rFonts w:cstheme="minorHAnsi"/>
                <w:color w:val="000000"/>
                <w:sz w:val="20"/>
                <w:szCs w:val="20"/>
              </w:rPr>
              <w:t>There were 34 vacancies advertised through the Diversity Register in the 2022-</w:t>
            </w:r>
            <w:r w:rsidR="006A3788">
              <w:rPr>
                <w:rFonts w:cstheme="minorHAnsi"/>
                <w:color w:val="000000"/>
                <w:sz w:val="20"/>
                <w:szCs w:val="20"/>
              </w:rPr>
              <w:t>20</w:t>
            </w:r>
            <w:r w:rsidRPr="0080140F">
              <w:rPr>
                <w:rFonts w:cstheme="minorHAnsi"/>
                <w:color w:val="000000"/>
                <w:sz w:val="20"/>
                <w:szCs w:val="20"/>
              </w:rPr>
              <w:t>23 period.</w:t>
            </w:r>
          </w:p>
          <w:p w14:paraId="4A8DBEC9" w14:textId="77777777" w:rsidR="00BF5786" w:rsidRPr="0080140F" w:rsidRDefault="00BF5786" w:rsidP="00BF5786">
            <w:pPr>
              <w:pStyle w:val="ListParagraph"/>
              <w:spacing w:after="60" w:line="240" w:lineRule="auto"/>
              <w:ind w:left="261"/>
              <w:contextualSpacing w:val="0"/>
              <w:rPr>
                <w:rFonts w:cstheme="minorHAnsi"/>
                <w:color w:val="000000"/>
                <w:sz w:val="20"/>
                <w:szCs w:val="20"/>
              </w:rPr>
            </w:pPr>
          </w:p>
          <w:p w14:paraId="3BE31DE5" w14:textId="77777777" w:rsidR="00BF5786" w:rsidRPr="00382C00" w:rsidRDefault="00BF5786" w:rsidP="00BF5786">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C965721" w14:textId="77777777" w:rsidR="00BF5786" w:rsidRPr="00382C00" w:rsidRDefault="00BF5786" w:rsidP="00BF5786">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 xml:space="preserve">On track </w:t>
            </w:r>
          </w:p>
          <w:p w14:paraId="501C8AC7" w14:textId="39E30595" w:rsidR="00BF5786" w:rsidRPr="00382C00" w:rsidRDefault="00BF5786" w:rsidP="0061781A">
            <w:pPr>
              <w:pStyle w:val="ListParagraph"/>
              <w:widowControl w:val="0"/>
              <w:numPr>
                <w:ilvl w:val="0"/>
                <w:numId w:val="170"/>
              </w:numPr>
              <w:suppressAutoHyphens/>
              <w:autoSpaceDE w:val="0"/>
              <w:autoSpaceDN w:val="0"/>
              <w:adjustRightInd w:val="0"/>
              <w:spacing w:after="60" w:line="240" w:lineRule="auto"/>
              <w:ind w:left="322" w:hanging="322"/>
              <w:contextualSpacing w:val="0"/>
              <w:textAlignment w:val="center"/>
              <w:rPr>
                <w:rFonts w:eastAsiaTheme="minorEastAsia" w:cstheme="minorHAnsi"/>
                <w:bCs/>
                <w:color w:val="000000"/>
                <w:sz w:val="20"/>
                <w:szCs w:val="20"/>
                <w:lang w:val="en-US" w:eastAsia="en-IN"/>
              </w:rPr>
            </w:pPr>
            <w:r w:rsidRPr="00382C00">
              <w:rPr>
                <w:rFonts w:cstheme="minorHAnsi"/>
                <w:sz w:val="20"/>
                <w:szCs w:val="20"/>
              </w:rPr>
              <w:t>As of 28 July 2022, there were 217 registered users with disability on the Diversity Register, out of a total 1,999 people. There were 27 vacancies advertised through the Diversity Register in the reporting period.</w:t>
            </w:r>
          </w:p>
        </w:tc>
      </w:tr>
      <w:tr w:rsidR="00E66C62" w:rsidRPr="002E2BBF" w14:paraId="71063407" w14:textId="77777777" w:rsidTr="002161DC">
        <w:trPr>
          <w:cantSplit/>
        </w:trPr>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C53AC4F" w14:textId="0E032C71" w:rsidR="00E66C62" w:rsidRPr="00382C00" w:rsidRDefault="00E66C62" w:rsidP="00284690">
            <w:pPr>
              <w:pStyle w:val="H4ComunityAttitudes"/>
              <w:pageBreakBefore/>
              <w:rPr>
                <w:rFonts w:eastAsia="Times New Roman"/>
                <w:lang w:val="en-AU" w:eastAsia="en-AU"/>
              </w:rPr>
            </w:pPr>
            <w:r w:rsidRPr="003033D9">
              <w:rPr>
                <w:rFonts w:eastAsia="Times New Roman"/>
                <w:lang w:val="en-AU" w:eastAsia="en-AU"/>
              </w:rPr>
              <w:lastRenderedPageBreak/>
              <w:t xml:space="preserve">Objective 4 - </w:t>
            </w:r>
            <w:r w:rsidRPr="003033D9">
              <w:rPr>
                <w:rFonts w:eastAsiaTheme="minorEastAsia"/>
                <w:lang w:val="en-US" w:eastAsia="en-IN"/>
              </w:rPr>
              <w:t>Improving community attitudes to positively impact on Policy Priorities under the S</w:t>
            </w:r>
            <w:r w:rsidRPr="00382C00">
              <w:rPr>
                <w:rFonts w:eastAsiaTheme="minorEastAsia"/>
                <w:lang w:val="en-US" w:eastAsia="en-IN"/>
              </w:rPr>
              <w:t>trategy.</w:t>
            </w:r>
          </w:p>
        </w:tc>
      </w:tr>
      <w:tr w:rsidR="00405B12" w:rsidRPr="002E2BBF" w14:paraId="477AE772" w14:textId="77777777" w:rsidTr="002161DC">
        <w:trPr>
          <w:cantSplit/>
        </w:trPr>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4B5A4AB" w14:textId="639D1F87" w:rsidR="00405B12" w:rsidRPr="003033D9" w:rsidRDefault="00405B12" w:rsidP="002E2BBF">
            <w:pPr>
              <w:spacing w:after="60" w:line="240" w:lineRule="auto"/>
              <w:rPr>
                <w:rFonts w:eastAsia="Times New Roman" w:cstheme="minorHAnsi"/>
                <w:b/>
                <w:color w:val="000000"/>
                <w:sz w:val="20"/>
                <w:szCs w:val="20"/>
                <w:lang w:val="en-AU" w:eastAsia="en-AU"/>
              </w:rPr>
            </w:pPr>
            <w:r w:rsidRPr="003033D9">
              <w:rPr>
                <w:rFonts w:eastAsia="Times New Roman" w:cstheme="minorHAnsi"/>
                <w:b/>
                <w:color w:val="000000"/>
                <w:sz w:val="20"/>
                <w:szCs w:val="20"/>
                <w:lang w:val="en-AU" w:eastAsia="en-AU"/>
              </w:rPr>
              <w:t>Community Attitudes – Australian Capital Territory</w:t>
            </w:r>
          </w:p>
        </w:tc>
      </w:tr>
      <w:tr w:rsidR="002161DC" w:rsidRPr="002E2BBF" w14:paraId="70B5DE60" w14:textId="77777777" w:rsidTr="002161DC">
        <w:trPr>
          <w:cantSplit/>
        </w:trPr>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1606EEE0" w14:textId="77777777" w:rsidR="00BF5786" w:rsidRPr="002E2BBF" w:rsidRDefault="00BF5786" w:rsidP="00BF5786">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E963906" w14:textId="77777777" w:rsidR="00BF5786" w:rsidRPr="003033D9" w:rsidRDefault="00BF5786" w:rsidP="00BF5786">
            <w:pPr>
              <w:pStyle w:val="Tablecopybold"/>
              <w:spacing w:after="60" w:line="240" w:lineRule="auto"/>
              <w:rPr>
                <w:rFonts w:asciiTheme="minorHAnsi" w:hAnsiTheme="minorHAnsi" w:cstheme="minorHAnsi"/>
              </w:rPr>
            </w:pPr>
            <w:r w:rsidRPr="003033D9">
              <w:rPr>
                <w:rFonts w:asciiTheme="minorHAnsi" w:hAnsiTheme="minorHAnsi" w:cstheme="minorHAnsi"/>
              </w:rPr>
              <w:t>Disability Inclusion Grants</w:t>
            </w:r>
          </w:p>
          <w:p w14:paraId="74167CE2" w14:textId="77777777" w:rsidR="00BF5786" w:rsidRPr="00382C00" w:rsidRDefault="00BF5786" w:rsidP="00BF5786">
            <w:pPr>
              <w:widowControl w:val="0"/>
              <w:suppressAutoHyphens/>
              <w:autoSpaceDE w:val="0"/>
              <w:autoSpaceDN w:val="0"/>
              <w:adjustRightInd w:val="0"/>
              <w:spacing w:after="60" w:line="240" w:lineRule="auto"/>
              <w:textAlignment w:val="center"/>
              <w:rPr>
                <w:rFonts w:cstheme="minorHAnsi"/>
                <w:sz w:val="20"/>
                <w:szCs w:val="20"/>
              </w:rPr>
            </w:pPr>
            <w:r w:rsidRPr="00382C00">
              <w:rPr>
                <w:rFonts w:cstheme="minorHAnsi"/>
                <w:sz w:val="20"/>
                <w:szCs w:val="20"/>
              </w:rPr>
              <w:t>Continue to support the Disability Inclusion Grants (DIGs), where $100,000 is available annually for applications from mainstream community groups, not-for-profit organisations and small businesses to implement access and inclusion initiatives that increase inclusion of people with disability.</w:t>
            </w:r>
          </w:p>
          <w:p w14:paraId="55AAFE50" w14:textId="5707164D" w:rsidR="00BF5786" w:rsidRPr="00382C00" w:rsidRDefault="00BF5786" w:rsidP="00BF5786">
            <w:pPr>
              <w:widowControl w:val="0"/>
              <w:suppressAutoHyphens/>
              <w:autoSpaceDE w:val="0"/>
              <w:autoSpaceDN w:val="0"/>
              <w:adjustRightInd w:val="0"/>
              <w:spacing w:after="60" w:line="240" w:lineRule="auto"/>
              <w:textAlignment w:val="center"/>
              <w:rPr>
                <w:rFonts w:eastAsia="Times New Roman" w:cstheme="minorHAnsi"/>
                <w:color w:val="000000"/>
                <w:spacing w:val="-4"/>
                <w:sz w:val="20"/>
                <w:szCs w:val="20"/>
                <w:lang w:val="en-US" w:eastAsia="en-AU"/>
              </w:rPr>
            </w:pPr>
            <w:r w:rsidRPr="00382C00">
              <w:rPr>
                <w:rFonts w:cstheme="minorHAnsi"/>
                <w:i/>
                <w:iCs/>
                <w:sz w:val="20"/>
                <w:szCs w:val="20"/>
              </w:rPr>
              <w:t xml:space="preserve">Linked to Inclusive Homes and Community Policy Priority 3: People with disability are able to fully participate in social, recreational, sporting, religious and cultural life. </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BEB260C" w14:textId="45EF767E" w:rsidR="00BF5786" w:rsidRPr="00382C00" w:rsidRDefault="00BF5786" w:rsidP="00BF5786">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eastAsia="en-AU"/>
              </w:rPr>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F3881A6" w14:textId="77777777" w:rsidR="00BF5786" w:rsidRPr="00382C00" w:rsidRDefault="00BF5786" w:rsidP="00BF5786">
            <w:pPr>
              <w:pStyle w:val="TableBullets"/>
              <w:numPr>
                <w:ilvl w:val="0"/>
                <w:numId w:val="2"/>
              </w:numPr>
              <w:spacing w:after="60" w:line="240" w:lineRule="auto"/>
              <w:ind w:left="144" w:hanging="144"/>
              <w:textAlignment w:val="center"/>
              <w:rPr>
                <w:rFonts w:asciiTheme="minorHAnsi" w:hAnsiTheme="minorHAnsi" w:cstheme="minorHAnsi"/>
              </w:rPr>
            </w:pPr>
            <w:r w:rsidRPr="00382C00">
              <w:rPr>
                <w:rFonts w:asciiTheme="minorHAnsi" w:hAnsiTheme="minorHAnsi" w:cstheme="minorHAnsi"/>
              </w:rPr>
              <w:t>A budget is allocated to the DIGs and the DIGs are administered annually.</w:t>
            </w:r>
          </w:p>
          <w:p w14:paraId="76AC3FE7" w14:textId="24FB1CA1" w:rsidR="00BF5786" w:rsidRPr="00382C00" w:rsidRDefault="00BF5786" w:rsidP="00BF5786">
            <w:pPr>
              <w:numPr>
                <w:ilvl w:val="0"/>
                <w:numId w:val="2"/>
              </w:numPr>
              <w:spacing w:after="60" w:line="240" w:lineRule="auto"/>
              <w:ind w:left="134" w:hanging="134"/>
              <w:rPr>
                <w:rFonts w:eastAsia="Times New Roman" w:cstheme="minorHAnsi"/>
                <w:color w:val="000000"/>
                <w:sz w:val="20"/>
                <w:szCs w:val="20"/>
                <w:lang w:val="en-AU" w:eastAsia="en-AU"/>
              </w:rPr>
            </w:pPr>
            <w:r w:rsidRPr="00382C00">
              <w:rPr>
                <w:rFonts w:cstheme="minorHAnsi"/>
                <w:sz w:val="20"/>
                <w:szCs w:val="20"/>
              </w:rPr>
              <w:t>The DIG guidelines are reviewed regularly to ensure they support contemporary and best practice inclusion ideas and initiatives.</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95F14CA" w14:textId="77777777" w:rsidR="00BF5786" w:rsidRPr="0080140F" w:rsidRDefault="00BF5786" w:rsidP="00BF5786">
            <w:pPr>
              <w:spacing w:after="60" w:line="240" w:lineRule="auto"/>
              <w:rPr>
                <w:rFonts w:cstheme="minorHAnsi"/>
                <w:color w:val="000000"/>
                <w:sz w:val="20"/>
                <w:szCs w:val="20"/>
              </w:rPr>
            </w:pPr>
            <w:r w:rsidRPr="0080140F">
              <w:rPr>
                <w:rFonts w:cstheme="minorHAnsi"/>
                <w:b/>
                <w:color w:val="000000"/>
                <w:sz w:val="20"/>
                <w:szCs w:val="20"/>
              </w:rPr>
              <w:t>Completed</w:t>
            </w:r>
          </w:p>
          <w:p w14:paraId="6FAD4E50" w14:textId="77777777" w:rsidR="00BF5786" w:rsidRPr="0080140F" w:rsidRDefault="00BF5786" w:rsidP="0061781A">
            <w:pPr>
              <w:pStyle w:val="ListParagraph"/>
              <w:numPr>
                <w:ilvl w:val="0"/>
                <w:numId w:val="22"/>
              </w:numPr>
              <w:spacing w:after="60" w:line="240" w:lineRule="auto"/>
              <w:ind w:left="262" w:hanging="284"/>
              <w:rPr>
                <w:rFonts w:cstheme="minorHAnsi"/>
                <w:color w:val="000000"/>
                <w:sz w:val="20"/>
                <w:szCs w:val="20"/>
              </w:rPr>
            </w:pPr>
            <w:r w:rsidRPr="0080140F">
              <w:rPr>
                <w:rFonts w:cstheme="minorHAnsi"/>
                <w:color w:val="000000"/>
                <w:sz w:val="20"/>
                <w:szCs w:val="20"/>
              </w:rPr>
              <w:t xml:space="preserve">The Disability Inclusion Grants program continues to annually allocate $100,000 to community groups, not-for-profit organisations and small businesses to implement diverse initiatives that reduce barriers and improve the participation of people with disability.     </w:t>
            </w:r>
          </w:p>
          <w:p w14:paraId="64EE7B74" w14:textId="416E64BF" w:rsidR="00BF5786" w:rsidRPr="00382C00" w:rsidRDefault="00BF5786" w:rsidP="00BF5786">
            <w:pPr>
              <w:spacing w:after="60" w:line="240" w:lineRule="auto"/>
              <w:ind w:left="262" w:hanging="288"/>
              <w:rPr>
                <w:rFonts w:cstheme="minorHAnsi"/>
                <w:color w:val="000000"/>
                <w:sz w:val="20"/>
                <w:szCs w:val="20"/>
                <w:lang w:val="en-AU"/>
              </w:rPr>
            </w:pPr>
          </w:p>
        </w:tc>
        <w:tc>
          <w:tcPr>
            <w:tcW w:w="1140" w:type="pct"/>
            <w:tcBorders>
              <w:left w:val="nil"/>
              <w:bottom w:val="single" w:sz="4" w:space="0" w:color="auto"/>
            </w:tcBorders>
            <w:shd w:val="clear" w:color="auto" w:fill="auto"/>
            <w:tcMar>
              <w:top w:w="115" w:type="dxa"/>
              <w:left w:w="115" w:type="dxa"/>
              <w:bottom w:w="115" w:type="dxa"/>
              <w:right w:w="115" w:type="dxa"/>
            </w:tcMar>
          </w:tcPr>
          <w:p w14:paraId="2069F153" w14:textId="77777777" w:rsidR="00BF5786" w:rsidRPr="00382C00" w:rsidRDefault="00BF5786" w:rsidP="00BF5786">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On track</w:t>
            </w:r>
          </w:p>
          <w:p w14:paraId="09B7F16F" w14:textId="59968870" w:rsidR="00BF5786" w:rsidRPr="00382C00" w:rsidRDefault="00BF5786" w:rsidP="0061781A">
            <w:pPr>
              <w:pStyle w:val="ListParagraph"/>
              <w:numPr>
                <w:ilvl w:val="0"/>
                <w:numId w:val="169"/>
              </w:numPr>
              <w:spacing w:after="60" w:line="240" w:lineRule="auto"/>
              <w:ind w:left="322" w:hanging="284"/>
              <w:contextualSpacing w:val="0"/>
              <w:rPr>
                <w:rFonts w:eastAsia="Times New Roman" w:cstheme="minorHAnsi"/>
                <w:color w:val="000000"/>
                <w:sz w:val="20"/>
                <w:szCs w:val="20"/>
                <w:lang w:val="en-AU" w:eastAsia="en-AU"/>
              </w:rPr>
            </w:pPr>
            <w:r w:rsidRPr="00382C00">
              <w:rPr>
                <w:rFonts w:cstheme="minorHAnsi"/>
                <w:sz w:val="20"/>
                <w:szCs w:val="20"/>
              </w:rPr>
              <w:t>The 2021 Disability Inclusion Grants provided 8 local community groups, clubs and small business with small grants to implement a disability inclusion project. Successful recipients are available online.</w:t>
            </w:r>
          </w:p>
        </w:tc>
      </w:tr>
      <w:tr w:rsidR="002161DC" w:rsidRPr="002E2BBF" w14:paraId="1D69A031" w14:textId="77777777" w:rsidTr="002161DC">
        <w:trPr>
          <w:cantSplit/>
        </w:trPr>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0C210BC7" w14:textId="77777777" w:rsidR="00BF5786" w:rsidRPr="002E2BBF" w:rsidRDefault="00BF5786" w:rsidP="00BF5786">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lastRenderedPageBreak/>
              <w:t>4.2</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439609E" w14:textId="77777777" w:rsidR="00BF5786" w:rsidRPr="00382C00" w:rsidRDefault="00BF5786" w:rsidP="00BF5786">
            <w:pPr>
              <w:pStyle w:val="Tablecopybold"/>
              <w:spacing w:after="60" w:line="240" w:lineRule="auto"/>
              <w:rPr>
                <w:rFonts w:asciiTheme="minorHAnsi" w:hAnsiTheme="minorHAnsi" w:cstheme="minorHAnsi"/>
              </w:rPr>
            </w:pPr>
            <w:r w:rsidRPr="003033D9">
              <w:rPr>
                <w:rFonts w:asciiTheme="minorHAnsi" w:hAnsiTheme="minorHAnsi" w:cstheme="minorHAnsi"/>
              </w:rPr>
              <w:t>I-Day Grants</w:t>
            </w:r>
          </w:p>
          <w:p w14:paraId="783C4D29" w14:textId="77777777" w:rsidR="00BF5786" w:rsidRPr="00382C00" w:rsidRDefault="00BF5786" w:rsidP="00BF5786">
            <w:pPr>
              <w:widowControl w:val="0"/>
              <w:suppressAutoHyphens/>
              <w:autoSpaceDE w:val="0"/>
              <w:autoSpaceDN w:val="0"/>
              <w:adjustRightInd w:val="0"/>
              <w:spacing w:after="60" w:line="240" w:lineRule="auto"/>
              <w:textAlignment w:val="center"/>
              <w:rPr>
                <w:rFonts w:cstheme="minorHAnsi"/>
                <w:sz w:val="20"/>
                <w:szCs w:val="20"/>
              </w:rPr>
            </w:pPr>
            <w:r w:rsidRPr="00382C00">
              <w:rPr>
                <w:rFonts w:cstheme="minorHAnsi"/>
                <w:sz w:val="20"/>
                <w:szCs w:val="20"/>
              </w:rPr>
              <w:t>Continue to support the I-Day Grants, which provides $25,000 for individuals and community organisations to develop a program or event to celebrate the International Day of People with Disabilities, promoting increased awareness of the benefits of inclusion of people with disability in every aspect of political, social, economic and cultural life.</w:t>
            </w:r>
          </w:p>
          <w:p w14:paraId="3C690DD7" w14:textId="77777777" w:rsidR="00BF5786" w:rsidRPr="00382C00" w:rsidRDefault="00BF5786" w:rsidP="00BF5786">
            <w:pPr>
              <w:widowControl w:val="0"/>
              <w:suppressAutoHyphens/>
              <w:autoSpaceDE w:val="0"/>
              <w:autoSpaceDN w:val="0"/>
              <w:adjustRightInd w:val="0"/>
              <w:spacing w:after="60" w:line="240" w:lineRule="auto"/>
              <w:textAlignment w:val="center"/>
              <w:rPr>
                <w:rFonts w:cstheme="minorHAnsi"/>
                <w:sz w:val="20"/>
                <w:szCs w:val="20"/>
              </w:rPr>
            </w:pPr>
          </w:p>
          <w:p w14:paraId="6B4E3582" w14:textId="6B01E55B" w:rsidR="00BF5786" w:rsidRPr="00382C00" w:rsidRDefault="00BF5786" w:rsidP="00BF5786">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cstheme="minorHAnsi"/>
                <w:i/>
                <w:iCs/>
                <w:sz w:val="20"/>
                <w:szCs w:val="20"/>
              </w:rPr>
              <w:t xml:space="preserve">Linked to Community Attitudes Policy Priority 4: Improving Community attitudes to positively impact on Policy Priorities under the Strategy. </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267BA55" w14:textId="42C8B684" w:rsidR="00BF5786" w:rsidRPr="00382C00" w:rsidRDefault="00BF5786" w:rsidP="00BF5786">
            <w:pPr>
              <w:spacing w:after="60" w:line="240" w:lineRule="auto"/>
              <w:rPr>
                <w:rFonts w:cstheme="minorHAnsi"/>
                <w:b/>
                <w:sz w:val="20"/>
                <w:szCs w:val="20"/>
                <w:lang w:val="en-AU"/>
              </w:rPr>
            </w:pPr>
            <w:r w:rsidRPr="00382C00">
              <w:rPr>
                <w:rFonts w:cstheme="minorHAnsi"/>
                <w:b/>
                <w:sz w:val="20"/>
                <w:szCs w:val="20"/>
              </w:rPr>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5BDECFC" w14:textId="77777777" w:rsidR="00BF5786" w:rsidRPr="00382C00" w:rsidRDefault="00BF5786" w:rsidP="00BF5786">
            <w:pPr>
              <w:pStyle w:val="TableBullets"/>
              <w:numPr>
                <w:ilvl w:val="0"/>
                <w:numId w:val="2"/>
              </w:numPr>
              <w:spacing w:after="60" w:line="240" w:lineRule="auto"/>
              <w:ind w:left="144" w:hanging="144"/>
              <w:textAlignment w:val="center"/>
              <w:rPr>
                <w:rFonts w:asciiTheme="minorHAnsi" w:hAnsiTheme="minorHAnsi" w:cstheme="minorHAnsi"/>
              </w:rPr>
            </w:pPr>
            <w:r w:rsidRPr="00382C00">
              <w:rPr>
                <w:rFonts w:asciiTheme="minorHAnsi" w:hAnsiTheme="minorHAnsi" w:cstheme="minorHAnsi"/>
              </w:rPr>
              <w:t>A budget is allocated to the I-Day grants and the I-Day grants are administered annually.</w:t>
            </w:r>
          </w:p>
          <w:p w14:paraId="2BC6002D" w14:textId="605B2C31" w:rsidR="00BF5786" w:rsidRPr="00382C00" w:rsidRDefault="00BF5786" w:rsidP="00BF5786">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cstheme="minorHAnsi"/>
                <w:sz w:val="20"/>
                <w:szCs w:val="20"/>
              </w:rPr>
              <w:t>The I-Day guidelines are reviewed regularly to ensure the initiatives are reflective of I-Day themes and best practice inclusion.</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4E7DE9E" w14:textId="77777777" w:rsidR="00BF5786" w:rsidRPr="0080140F" w:rsidRDefault="00BF5786" w:rsidP="00BF5786">
            <w:pPr>
              <w:spacing w:after="60" w:line="240" w:lineRule="auto"/>
              <w:rPr>
                <w:rFonts w:cstheme="minorHAnsi"/>
                <w:color w:val="000000"/>
                <w:sz w:val="20"/>
                <w:szCs w:val="20"/>
              </w:rPr>
            </w:pPr>
            <w:r w:rsidRPr="0080140F">
              <w:rPr>
                <w:rFonts w:cstheme="minorHAnsi"/>
                <w:b/>
                <w:color w:val="000000"/>
                <w:sz w:val="20"/>
                <w:szCs w:val="20"/>
              </w:rPr>
              <w:t>Completed</w:t>
            </w:r>
          </w:p>
          <w:p w14:paraId="332B06B7" w14:textId="77777777" w:rsidR="001573EB" w:rsidRDefault="00BF5786" w:rsidP="0061781A">
            <w:pPr>
              <w:pStyle w:val="ListParagraph"/>
              <w:numPr>
                <w:ilvl w:val="0"/>
                <w:numId w:val="95"/>
              </w:numPr>
              <w:spacing w:after="60" w:line="240" w:lineRule="auto"/>
              <w:ind w:left="262" w:hanging="262"/>
              <w:rPr>
                <w:rFonts w:cstheme="minorHAnsi"/>
                <w:color w:val="000000"/>
                <w:sz w:val="20"/>
                <w:szCs w:val="20"/>
              </w:rPr>
            </w:pPr>
            <w:r w:rsidRPr="0080140F">
              <w:rPr>
                <w:rFonts w:cstheme="minorHAnsi"/>
                <w:color w:val="000000"/>
                <w:sz w:val="20"/>
                <w:szCs w:val="20"/>
              </w:rPr>
              <w:t xml:space="preserve">Community organisation GetAboutAble facilitated the 2022 I-Day Grant program with 12 applications received. </w:t>
            </w:r>
          </w:p>
          <w:p w14:paraId="3E541077" w14:textId="46046F34" w:rsidR="00BF5786" w:rsidRPr="0080140F" w:rsidRDefault="00BF5786" w:rsidP="0061781A">
            <w:pPr>
              <w:pStyle w:val="ListParagraph"/>
              <w:numPr>
                <w:ilvl w:val="0"/>
                <w:numId w:val="95"/>
              </w:numPr>
              <w:spacing w:after="60" w:line="240" w:lineRule="auto"/>
              <w:ind w:left="262" w:hanging="262"/>
              <w:rPr>
                <w:rFonts w:cstheme="minorHAnsi"/>
                <w:color w:val="000000"/>
                <w:sz w:val="20"/>
                <w:szCs w:val="20"/>
              </w:rPr>
            </w:pPr>
            <w:r w:rsidRPr="0080140F">
              <w:rPr>
                <w:rFonts w:cstheme="minorHAnsi"/>
                <w:color w:val="000000"/>
                <w:sz w:val="20"/>
                <w:szCs w:val="20"/>
              </w:rPr>
              <w:t xml:space="preserve">8 applicants received funding to deliver a range of events and programs to celebrate </w:t>
            </w:r>
            <w:r w:rsidRPr="0080140F">
              <w:rPr>
                <w:rFonts w:cstheme="minorHAnsi"/>
                <w:color w:val="000000"/>
                <w:sz w:val="20"/>
                <w:szCs w:val="20"/>
              </w:rPr>
              <w:br/>
              <w:t>I-Day.</w:t>
            </w:r>
          </w:p>
          <w:p w14:paraId="51FBB4D4" w14:textId="3A53BB48" w:rsidR="00BF5786" w:rsidRPr="00382C00" w:rsidRDefault="00BF5786" w:rsidP="00BF5786">
            <w:pPr>
              <w:spacing w:after="60" w:line="240" w:lineRule="auto"/>
              <w:rPr>
                <w:rFonts w:eastAsia="Times New Roman" w:cstheme="minorHAnsi"/>
                <w:color w:val="000000"/>
                <w:sz w:val="20"/>
                <w:szCs w:val="20"/>
                <w:lang w:val="en-AU" w:eastAsia="en-AU"/>
              </w:rPr>
            </w:pPr>
          </w:p>
        </w:tc>
        <w:tc>
          <w:tcPr>
            <w:tcW w:w="1140" w:type="pct"/>
            <w:tcBorders>
              <w:left w:val="nil"/>
              <w:bottom w:val="single" w:sz="4" w:space="0" w:color="auto"/>
            </w:tcBorders>
            <w:shd w:val="clear" w:color="auto" w:fill="auto"/>
            <w:tcMar>
              <w:top w:w="115" w:type="dxa"/>
              <w:left w:w="115" w:type="dxa"/>
              <w:bottom w:w="115" w:type="dxa"/>
              <w:right w:w="115" w:type="dxa"/>
            </w:tcMar>
          </w:tcPr>
          <w:p w14:paraId="05944668" w14:textId="77777777" w:rsidR="00BF5786" w:rsidRPr="00382C00" w:rsidRDefault="00BF5786" w:rsidP="00BF5786">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On track</w:t>
            </w:r>
          </w:p>
          <w:p w14:paraId="19F66ABD" w14:textId="5934743F" w:rsidR="00BF5786" w:rsidRPr="00382C00" w:rsidRDefault="00BF5786" w:rsidP="00BF5786">
            <w:pPr>
              <w:widowControl w:val="0"/>
              <w:tabs>
                <w:tab w:val="left" w:pos="322"/>
              </w:tabs>
              <w:suppressAutoHyphens/>
              <w:autoSpaceDE w:val="0"/>
              <w:autoSpaceDN w:val="0"/>
              <w:adjustRightInd w:val="0"/>
              <w:spacing w:after="60" w:line="240" w:lineRule="auto"/>
              <w:textAlignment w:val="center"/>
              <w:rPr>
                <w:rFonts w:eastAsiaTheme="minorEastAsia" w:cstheme="minorHAnsi"/>
                <w:bCs/>
                <w:color w:val="000000"/>
                <w:sz w:val="20"/>
                <w:szCs w:val="20"/>
                <w:lang w:val="en-US" w:eastAsia="en-IN"/>
              </w:rPr>
            </w:pPr>
            <w:r w:rsidRPr="00382C00">
              <w:rPr>
                <w:rFonts w:cstheme="minorHAnsi"/>
                <w:sz w:val="20"/>
                <w:szCs w:val="20"/>
              </w:rPr>
              <w:t>Due to COVID-19, the 2021 I-Day Grant funding was re-allocated and 4 local organisations were commissioned to create a COVID-19 safe initiative, program or activity celebrating I-Day.</w:t>
            </w:r>
          </w:p>
        </w:tc>
      </w:tr>
      <w:tr w:rsidR="002161DC" w:rsidRPr="002E2BBF" w14:paraId="0B02C1CC" w14:textId="77777777" w:rsidTr="002161DC">
        <w:trPr>
          <w:cantSplit/>
        </w:trPr>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78332EDF" w14:textId="77777777" w:rsidR="00BF5786" w:rsidRPr="002E2BBF" w:rsidRDefault="00BF5786" w:rsidP="00BF5786">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4.3</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04CB9B4" w14:textId="77777777" w:rsidR="00BF5786" w:rsidRPr="00382C00" w:rsidRDefault="00BF5786" w:rsidP="00BF5786">
            <w:pPr>
              <w:pStyle w:val="Tablecopybold"/>
              <w:spacing w:after="60" w:line="240" w:lineRule="auto"/>
              <w:rPr>
                <w:rFonts w:asciiTheme="minorHAnsi" w:hAnsiTheme="minorHAnsi" w:cstheme="minorHAnsi"/>
              </w:rPr>
            </w:pPr>
            <w:r w:rsidRPr="003033D9">
              <w:rPr>
                <w:rFonts w:asciiTheme="minorHAnsi" w:hAnsiTheme="minorHAnsi" w:cstheme="minorHAnsi"/>
              </w:rPr>
              <w:t>Disability Action and Inclusion Plans</w:t>
            </w:r>
          </w:p>
          <w:p w14:paraId="5A7D095A" w14:textId="77777777" w:rsidR="00BF5786" w:rsidRPr="00382C00" w:rsidRDefault="00BF5786" w:rsidP="00BF5786">
            <w:pPr>
              <w:widowControl w:val="0"/>
              <w:suppressAutoHyphens/>
              <w:autoSpaceDE w:val="0"/>
              <w:autoSpaceDN w:val="0"/>
              <w:adjustRightInd w:val="0"/>
              <w:spacing w:after="60" w:line="240" w:lineRule="auto"/>
              <w:textAlignment w:val="center"/>
              <w:rPr>
                <w:rFonts w:cstheme="minorHAnsi"/>
                <w:sz w:val="20"/>
                <w:szCs w:val="20"/>
              </w:rPr>
            </w:pPr>
            <w:r w:rsidRPr="00382C00">
              <w:rPr>
                <w:rFonts w:cstheme="minorHAnsi"/>
                <w:sz w:val="20"/>
                <w:szCs w:val="20"/>
              </w:rPr>
              <w:t>Implement the ACT Disability Justice Strategy Action Plan commitment to develop and implement Disability Action and Inclusion Plans across all government agencies to improve access and participation of people with disability.</w:t>
            </w:r>
          </w:p>
          <w:p w14:paraId="09DCAF2B" w14:textId="77777777" w:rsidR="00BF5786" w:rsidRPr="00382C00" w:rsidRDefault="00BF5786" w:rsidP="00BF5786">
            <w:pPr>
              <w:widowControl w:val="0"/>
              <w:suppressAutoHyphens/>
              <w:autoSpaceDE w:val="0"/>
              <w:autoSpaceDN w:val="0"/>
              <w:adjustRightInd w:val="0"/>
              <w:spacing w:after="60" w:line="240" w:lineRule="auto"/>
              <w:textAlignment w:val="center"/>
              <w:rPr>
                <w:rFonts w:cstheme="minorHAnsi"/>
                <w:sz w:val="20"/>
                <w:szCs w:val="20"/>
              </w:rPr>
            </w:pPr>
          </w:p>
          <w:p w14:paraId="5721CD85" w14:textId="1CFA3669" w:rsidR="00BF5786" w:rsidRPr="00382C00" w:rsidRDefault="00BF5786" w:rsidP="007E189A">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cstheme="minorHAnsi"/>
                <w:i/>
                <w:iCs/>
                <w:sz w:val="20"/>
                <w:szCs w:val="20"/>
              </w:rPr>
              <w:t xml:space="preserve">Linked </w:t>
            </w:r>
            <w:r w:rsidR="007E189A">
              <w:rPr>
                <w:rFonts w:cstheme="minorHAnsi"/>
                <w:i/>
                <w:iCs/>
                <w:sz w:val="20"/>
                <w:szCs w:val="20"/>
              </w:rPr>
              <w:t>to</w:t>
            </w:r>
            <w:r w:rsidRPr="00382C00">
              <w:rPr>
                <w:rFonts w:cstheme="minorHAnsi"/>
                <w:i/>
                <w:iCs/>
                <w:sz w:val="20"/>
                <w:szCs w:val="20"/>
              </w:rPr>
              <w:t xml:space="preserve"> Safety, Rights and Justice Policy Priority 4: The rights of people with disability are pr</w:t>
            </w:r>
            <w:r w:rsidR="007E189A">
              <w:rPr>
                <w:rFonts w:cstheme="minorHAnsi"/>
                <w:i/>
                <w:iCs/>
                <w:sz w:val="20"/>
                <w:szCs w:val="20"/>
              </w:rPr>
              <w:t>omoted, upheld and protected</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6D65576" w14:textId="5A822899" w:rsidR="00BF5786" w:rsidRPr="00382C00" w:rsidRDefault="00BF5786" w:rsidP="00BF5786">
            <w:pPr>
              <w:spacing w:after="60" w:line="240" w:lineRule="auto"/>
              <w:rPr>
                <w:rFonts w:cstheme="minorHAnsi"/>
                <w:b/>
                <w:sz w:val="20"/>
                <w:szCs w:val="20"/>
                <w:lang w:val="en-AU"/>
              </w:rPr>
            </w:pPr>
            <w:r w:rsidRPr="00382C00">
              <w:rPr>
                <w:rFonts w:cstheme="minorHAnsi"/>
                <w:b/>
                <w:sz w:val="20"/>
                <w:szCs w:val="20"/>
              </w:rPr>
              <w:t>In progress</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7996A28" w14:textId="4E5C660D" w:rsidR="00BF5786" w:rsidRPr="00382C00" w:rsidRDefault="00BF5786" w:rsidP="00BF5786">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382C00">
              <w:rPr>
                <w:rFonts w:cstheme="minorHAnsi"/>
                <w:sz w:val="20"/>
                <w:szCs w:val="20"/>
              </w:rPr>
              <w:t>DAIPs are implemented.</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A22C936" w14:textId="77777777" w:rsidR="00BF5786" w:rsidRPr="0080140F" w:rsidRDefault="00BF5786" w:rsidP="00BF5786">
            <w:pPr>
              <w:spacing w:after="60" w:line="240" w:lineRule="auto"/>
              <w:rPr>
                <w:rFonts w:cstheme="minorHAnsi"/>
                <w:b/>
                <w:color w:val="000000"/>
                <w:sz w:val="20"/>
                <w:szCs w:val="20"/>
              </w:rPr>
            </w:pPr>
            <w:r w:rsidRPr="0080140F">
              <w:rPr>
                <w:rFonts w:cstheme="minorHAnsi"/>
                <w:b/>
                <w:color w:val="000000"/>
                <w:sz w:val="20"/>
                <w:szCs w:val="20"/>
              </w:rPr>
              <w:t>On track</w:t>
            </w:r>
          </w:p>
          <w:p w14:paraId="738DCD65" w14:textId="77777777" w:rsidR="00BF5786" w:rsidRPr="0080140F" w:rsidRDefault="00BF5786" w:rsidP="0061781A">
            <w:pPr>
              <w:pStyle w:val="ListParagraph"/>
              <w:numPr>
                <w:ilvl w:val="0"/>
                <w:numId w:val="95"/>
              </w:numPr>
              <w:spacing w:after="60" w:line="240" w:lineRule="auto"/>
              <w:ind w:left="261" w:hanging="261"/>
              <w:contextualSpacing w:val="0"/>
              <w:rPr>
                <w:rFonts w:cstheme="minorHAnsi"/>
                <w:color w:val="000000"/>
                <w:sz w:val="20"/>
                <w:szCs w:val="20"/>
              </w:rPr>
            </w:pPr>
            <w:r w:rsidRPr="0080140F">
              <w:rPr>
                <w:rFonts w:cstheme="minorHAnsi"/>
                <w:color w:val="000000"/>
                <w:sz w:val="20"/>
                <w:szCs w:val="20"/>
              </w:rPr>
              <w:t xml:space="preserve">Disability Justice Strategy staff arranged training on “how to develop a Disability Action and Inclusion Plan (DAIP)” for government departments and justice agencies.  </w:t>
            </w:r>
          </w:p>
          <w:p w14:paraId="5F007AAE" w14:textId="7F068358" w:rsidR="00BF5786" w:rsidRPr="00382C00" w:rsidRDefault="00BF5786" w:rsidP="0061781A">
            <w:pPr>
              <w:pStyle w:val="ListParagraph"/>
              <w:numPr>
                <w:ilvl w:val="0"/>
                <w:numId w:val="95"/>
              </w:numPr>
              <w:spacing w:after="60" w:line="240" w:lineRule="auto"/>
              <w:ind w:left="261" w:hanging="261"/>
              <w:contextualSpacing w:val="0"/>
              <w:rPr>
                <w:rFonts w:eastAsia="Times New Roman" w:cstheme="minorHAnsi"/>
                <w:color w:val="000000"/>
                <w:sz w:val="20"/>
                <w:szCs w:val="20"/>
                <w:lang w:val="en-AU" w:eastAsia="en-AU"/>
              </w:rPr>
            </w:pPr>
            <w:r w:rsidRPr="0080140F">
              <w:rPr>
                <w:rFonts w:cstheme="minorHAnsi"/>
                <w:color w:val="000000"/>
                <w:sz w:val="20"/>
                <w:szCs w:val="20"/>
              </w:rPr>
              <w:t>Some DAIPs are finalised and are being implemented (e.g.</w:t>
            </w:r>
            <w:r w:rsidRPr="0080140F">
              <w:rPr>
                <w:rFonts w:cstheme="minorHAnsi"/>
                <w:sz w:val="20"/>
                <w:szCs w:val="20"/>
              </w:rPr>
              <w:t xml:space="preserve"> </w:t>
            </w:r>
            <w:r w:rsidRPr="0080140F">
              <w:rPr>
                <w:rFonts w:cstheme="minorHAnsi"/>
                <w:color w:val="000000"/>
                <w:sz w:val="20"/>
                <w:szCs w:val="20"/>
              </w:rPr>
              <w:t>ACT Courts and Tribunal DAIP and Canberra Health Services DAIP). Others are in development.</w:t>
            </w:r>
          </w:p>
        </w:tc>
        <w:tc>
          <w:tcPr>
            <w:tcW w:w="1140" w:type="pct"/>
            <w:tcBorders>
              <w:left w:val="nil"/>
              <w:bottom w:val="single" w:sz="4" w:space="0" w:color="auto"/>
            </w:tcBorders>
            <w:shd w:val="clear" w:color="auto" w:fill="auto"/>
            <w:tcMar>
              <w:top w:w="115" w:type="dxa"/>
              <w:left w:w="115" w:type="dxa"/>
              <w:bottom w:w="115" w:type="dxa"/>
              <w:right w:w="115" w:type="dxa"/>
            </w:tcMar>
          </w:tcPr>
          <w:p w14:paraId="42C364F0" w14:textId="77777777" w:rsidR="00BF5786" w:rsidRPr="00382C00" w:rsidRDefault="00BF5786" w:rsidP="00BF5786">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On track</w:t>
            </w:r>
          </w:p>
          <w:p w14:paraId="3936EBD9" w14:textId="591BA473" w:rsidR="00BF5786" w:rsidRPr="00397E70" w:rsidRDefault="00BF5786" w:rsidP="0061781A">
            <w:pPr>
              <w:widowControl w:val="0"/>
              <w:numPr>
                <w:ilvl w:val="0"/>
                <w:numId w:val="95"/>
              </w:numPr>
              <w:suppressAutoHyphens/>
              <w:autoSpaceDE w:val="0"/>
              <w:autoSpaceDN w:val="0"/>
              <w:adjustRightInd w:val="0"/>
              <w:spacing w:after="60" w:line="240" w:lineRule="auto"/>
              <w:ind w:left="259" w:hanging="320"/>
              <w:textAlignment w:val="center"/>
              <w:rPr>
                <w:rFonts w:eastAsiaTheme="minorEastAsia" w:cstheme="minorHAnsi"/>
                <w:bCs/>
                <w:color w:val="000000"/>
                <w:sz w:val="20"/>
                <w:szCs w:val="20"/>
                <w:lang w:val="en-US" w:eastAsia="en-IN"/>
              </w:rPr>
            </w:pPr>
            <w:r w:rsidRPr="00397E70">
              <w:rPr>
                <w:rFonts w:cstheme="minorHAnsi"/>
                <w:bCs/>
                <w:sz w:val="20"/>
                <w:szCs w:val="20"/>
              </w:rPr>
              <w:t>ACT Corrective Services has launched its Disability Action Inclusion Plan (DAIP). Other justice agencies are currently developing their DAIPs.</w:t>
            </w:r>
          </w:p>
        </w:tc>
      </w:tr>
      <w:tr w:rsidR="002161DC" w:rsidRPr="002E2BBF" w14:paraId="6CE166BD" w14:textId="77777777" w:rsidTr="002161DC">
        <w:trPr>
          <w:cantSplit/>
        </w:trPr>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03D15A0C" w14:textId="77777777" w:rsidR="00BF5786" w:rsidRPr="002E2BBF" w:rsidRDefault="00BF5786" w:rsidP="00BF5786">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lastRenderedPageBreak/>
              <w:t>4.4</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55AFE2A" w14:textId="77777777" w:rsidR="00BF5786" w:rsidRPr="00382C00" w:rsidRDefault="00BF5786" w:rsidP="00BF5786">
            <w:pPr>
              <w:pStyle w:val="Tablecopybold"/>
              <w:spacing w:after="60" w:line="240" w:lineRule="auto"/>
              <w:rPr>
                <w:rFonts w:asciiTheme="minorHAnsi" w:hAnsiTheme="minorHAnsi" w:cstheme="minorHAnsi"/>
              </w:rPr>
            </w:pPr>
            <w:r w:rsidRPr="003033D9">
              <w:rPr>
                <w:rFonts w:asciiTheme="minorHAnsi" w:hAnsiTheme="minorHAnsi" w:cstheme="minorHAnsi"/>
              </w:rPr>
              <w:t>Fostering Inclusive School Communities</w:t>
            </w:r>
          </w:p>
          <w:p w14:paraId="4ED562B4" w14:textId="48E95121" w:rsidR="00BF5786" w:rsidRDefault="00BF5786" w:rsidP="00BF5786">
            <w:pPr>
              <w:pStyle w:val="Tablecopybold"/>
              <w:spacing w:after="60" w:line="240" w:lineRule="auto"/>
              <w:rPr>
                <w:rFonts w:asciiTheme="minorHAnsi" w:hAnsiTheme="minorHAnsi" w:cstheme="minorHAnsi"/>
                <w:b w:val="0"/>
              </w:rPr>
            </w:pPr>
            <w:r w:rsidRPr="00382C00">
              <w:rPr>
                <w:rFonts w:asciiTheme="minorHAnsi" w:hAnsiTheme="minorHAnsi" w:cstheme="minorHAnsi"/>
                <w:b w:val="0"/>
              </w:rPr>
              <w:t>Continue to deliver programs in ACT public schools that foster and promote inclusive attitudes in school communities.</w:t>
            </w:r>
          </w:p>
          <w:p w14:paraId="39DA46C4" w14:textId="77777777" w:rsidR="007E189A" w:rsidRPr="00382C00" w:rsidRDefault="007E189A" w:rsidP="00BF5786">
            <w:pPr>
              <w:pStyle w:val="Tablecopybold"/>
              <w:spacing w:after="60" w:line="240" w:lineRule="auto"/>
              <w:rPr>
                <w:rFonts w:asciiTheme="minorHAnsi" w:hAnsiTheme="minorHAnsi" w:cstheme="minorHAnsi"/>
                <w:b w:val="0"/>
              </w:rPr>
            </w:pPr>
          </w:p>
          <w:p w14:paraId="4B928B1C" w14:textId="49A81329" w:rsidR="00BF5786" w:rsidRPr="00382C00" w:rsidRDefault="00BF5786" w:rsidP="007E189A">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80140F">
              <w:rPr>
                <w:rFonts w:cstheme="minorHAnsi"/>
                <w:i/>
                <w:iCs/>
                <w:sz w:val="20"/>
                <w:szCs w:val="20"/>
              </w:rPr>
              <w:t xml:space="preserve">Linked </w:t>
            </w:r>
            <w:r w:rsidR="007E189A">
              <w:rPr>
                <w:rFonts w:cstheme="minorHAnsi"/>
                <w:i/>
                <w:iCs/>
                <w:sz w:val="20"/>
                <w:szCs w:val="20"/>
              </w:rPr>
              <w:t>to</w:t>
            </w:r>
            <w:r w:rsidRPr="0080140F">
              <w:rPr>
                <w:rFonts w:cstheme="minorHAnsi"/>
                <w:i/>
                <w:iCs/>
                <w:sz w:val="20"/>
                <w:szCs w:val="20"/>
              </w:rPr>
              <w:t xml:space="preserve"> Education and Learning Policy Priority 2: Build capability in the delivery of inclusive education to improve educational outcomes for </w:t>
            </w:r>
            <w:r w:rsidR="007E189A">
              <w:rPr>
                <w:rFonts w:cstheme="minorHAnsi"/>
                <w:i/>
                <w:iCs/>
                <w:sz w:val="20"/>
                <w:szCs w:val="20"/>
              </w:rPr>
              <w:t>school students with disability</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FEFA16A" w14:textId="7FD4B808" w:rsidR="00BF5786" w:rsidRPr="00382C00" w:rsidRDefault="00BF5786" w:rsidP="00BF5786">
            <w:pPr>
              <w:spacing w:after="60" w:line="240" w:lineRule="auto"/>
              <w:rPr>
                <w:rFonts w:cstheme="minorHAnsi"/>
                <w:b/>
                <w:sz w:val="20"/>
                <w:szCs w:val="20"/>
                <w:lang w:val="en-AU"/>
              </w:rPr>
            </w:pPr>
            <w:r w:rsidRPr="00382C00">
              <w:rPr>
                <w:rFonts w:cstheme="minorHAnsi"/>
                <w:b/>
                <w:sz w:val="20"/>
                <w:szCs w:val="20"/>
              </w:rPr>
              <w:t>Ongoing</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7103D18" w14:textId="1EA50DE2" w:rsidR="00BF5786" w:rsidRPr="00382C00" w:rsidRDefault="00BF5786" w:rsidP="00BF5786">
            <w:pPr>
              <w:widowControl w:val="0"/>
              <w:numPr>
                <w:ilvl w:val="0"/>
                <w:numId w:val="2"/>
              </w:numPr>
              <w:suppressAutoHyphens/>
              <w:autoSpaceDE w:val="0"/>
              <w:autoSpaceDN w:val="0"/>
              <w:adjustRightInd w:val="0"/>
              <w:spacing w:after="60" w:line="240" w:lineRule="auto"/>
              <w:ind w:left="144" w:hanging="144"/>
              <w:rPr>
                <w:rFonts w:cstheme="minorHAnsi"/>
                <w:sz w:val="20"/>
                <w:szCs w:val="20"/>
                <w:lang w:val="en-AU"/>
              </w:rPr>
            </w:pPr>
            <w:r w:rsidRPr="00382C00">
              <w:rPr>
                <w:rFonts w:cstheme="minorHAnsi"/>
                <w:sz w:val="20"/>
                <w:szCs w:val="20"/>
              </w:rPr>
              <w:t>Professional learning opportunities are provided to ACT public school staff annually.</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9EE0996" w14:textId="77777777" w:rsidR="00BF5786" w:rsidRPr="001573EB" w:rsidRDefault="00BF5786" w:rsidP="00BF5786">
            <w:pPr>
              <w:spacing w:after="60" w:line="240" w:lineRule="auto"/>
              <w:rPr>
                <w:rFonts w:cstheme="minorHAnsi"/>
                <w:b/>
                <w:sz w:val="20"/>
                <w:szCs w:val="20"/>
              </w:rPr>
            </w:pPr>
            <w:r w:rsidRPr="001573EB">
              <w:rPr>
                <w:rFonts w:cstheme="minorHAnsi"/>
                <w:b/>
                <w:sz w:val="20"/>
                <w:szCs w:val="20"/>
              </w:rPr>
              <w:t>On track</w:t>
            </w:r>
          </w:p>
          <w:p w14:paraId="7BF28074" w14:textId="3D7FA577" w:rsidR="00BF5786" w:rsidRPr="001573EB" w:rsidRDefault="00BF5786" w:rsidP="0061781A">
            <w:pPr>
              <w:pStyle w:val="ListParagraph"/>
              <w:numPr>
                <w:ilvl w:val="0"/>
                <w:numId w:val="169"/>
              </w:numPr>
              <w:spacing w:after="60" w:line="240" w:lineRule="auto"/>
              <w:ind w:left="270" w:hanging="270"/>
              <w:rPr>
                <w:rFonts w:cstheme="minorHAnsi"/>
                <w:i/>
                <w:sz w:val="20"/>
                <w:szCs w:val="20"/>
              </w:rPr>
            </w:pPr>
            <w:r w:rsidRPr="001573EB">
              <w:rPr>
                <w:rFonts w:cstheme="minorHAnsi"/>
                <w:sz w:val="20"/>
                <w:szCs w:val="20"/>
              </w:rPr>
              <w:t>The Education Directorate continues to offer “Let’s Talk Disability” awareness sessions, with planning underway for the 2023-</w:t>
            </w:r>
            <w:r w:rsidR="001573EB">
              <w:rPr>
                <w:rFonts w:cstheme="minorHAnsi"/>
                <w:sz w:val="20"/>
                <w:szCs w:val="20"/>
              </w:rPr>
              <w:t>20</w:t>
            </w:r>
            <w:r w:rsidRPr="001573EB">
              <w:rPr>
                <w:rFonts w:cstheme="minorHAnsi"/>
                <w:sz w:val="20"/>
                <w:szCs w:val="20"/>
              </w:rPr>
              <w:t xml:space="preserve">24 financial year. </w:t>
            </w:r>
          </w:p>
          <w:p w14:paraId="2136CE7D" w14:textId="77777777" w:rsidR="00BF5786" w:rsidRPr="001573EB" w:rsidRDefault="00BF5786" w:rsidP="0061781A">
            <w:pPr>
              <w:pStyle w:val="ListParagraph"/>
              <w:numPr>
                <w:ilvl w:val="0"/>
                <w:numId w:val="95"/>
              </w:numPr>
              <w:spacing w:after="60" w:line="240" w:lineRule="auto"/>
              <w:ind w:left="256" w:hanging="284"/>
              <w:contextualSpacing w:val="0"/>
              <w:rPr>
                <w:rFonts w:cstheme="minorHAnsi"/>
                <w:i/>
                <w:sz w:val="20"/>
                <w:szCs w:val="20"/>
              </w:rPr>
            </w:pPr>
            <w:r w:rsidRPr="001573EB">
              <w:rPr>
                <w:rFonts w:cstheme="minorHAnsi"/>
                <w:sz w:val="20"/>
                <w:szCs w:val="20"/>
              </w:rPr>
              <w:t>Education ran three “Let’s Talk Disability” sessions in 2022 and have two sessions planned for 2023.</w:t>
            </w:r>
          </w:p>
          <w:p w14:paraId="4E9C5E10" w14:textId="64FBA696" w:rsidR="00BF5786" w:rsidRPr="001573EB" w:rsidRDefault="00BF5786" w:rsidP="0061781A">
            <w:pPr>
              <w:pStyle w:val="ListParagraph"/>
              <w:numPr>
                <w:ilvl w:val="0"/>
                <w:numId w:val="95"/>
              </w:numPr>
              <w:spacing w:after="60" w:line="240" w:lineRule="auto"/>
              <w:ind w:left="256" w:hanging="284"/>
              <w:contextualSpacing w:val="0"/>
              <w:rPr>
                <w:rFonts w:cstheme="minorHAnsi"/>
                <w:i/>
                <w:sz w:val="20"/>
                <w:szCs w:val="20"/>
              </w:rPr>
            </w:pPr>
            <w:r w:rsidRPr="001573EB">
              <w:rPr>
                <w:rFonts w:cstheme="minorHAnsi"/>
                <w:sz w:val="20"/>
                <w:szCs w:val="20"/>
              </w:rPr>
              <w:t>School based staff can access extensive professional learning in inclusive education and access allied health experts and funding to help</w:t>
            </w:r>
            <w:r w:rsidR="001573EB">
              <w:rPr>
                <w:rFonts w:cstheme="minorHAnsi"/>
                <w:sz w:val="20"/>
                <w:szCs w:val="20"/>
              </w:rPr>
              <w:t>.</w:t>
            </w:r>
            <w:r w:rsidRPr="001573EB">
              <w:rPr>
                <w:rFonts w:cstheme="minorHAnsi"/>
                <w:sz w:val="20"/>
                <w:szCs w:val="20"/>
              </w:rPr>
              <w:t xml:space="preserve"> make school environments accessible. </w:t>
            </w:r>
          </w:p>
          <w:p w14:paraId="78F579B8" w14:textId="29F4C323" w:rsidR="00BF5786" w:rsidRPr="001573EB" w:rsidRDefault="00BF5786" w:rsidP="00BF5786">
            <w:pPr>
              <w:spacing w:after="60" w:line="240" w:lineRule="auto"/>
              <w:ind w:left="256"/>
              <w:rPr>
                <w:rFonts w:cstheme="minorHAnsi"/>
                <w:i/>
                <w:sz w:val="20"/>
                <w:szCs w:val="20"/>
                <w:lang w:val="en-AU"/>
              </w:rPr>
            </w:pPr>
            <w:r w:rsidRPr="001573EB">
              <w:rPr>
                <w:rFonts w:cstheme="minorHAnsi"/>
                <w:sz w:val="20"/>
                <w:szCs w:val="20"/>
              </w:rPr>
              <w:t xml:space="preserve">Community consultation and research has been undertaken to inform an Inclusive Education Strategy, which is currently under development.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716D730" w14:textId="77777777" w:rsidR="00BF5786" w:rsidRPr="00382C00" w:rsidRDefault="00BF5786" w:rsidP="00BF5786">
            <w:pPr>
              <w:pStyle w:val="TableLegend"/>
              <w:spacing w:after="60" w:line="240" w:lineRule="auto"/>
              <w:rPr>
                <w:rFonts w:asciiTheme="minorHAnsi" w:hAnsiTheme="minorHAnsi" w:cstheme="minorHAnsi"/>
                <w:sz w:val="20"/>
                <w:szCs w:val="20"/>
              </w:rPr>
            </w:pPr>
            <w:r w:rsidRPr="00382C00">
              <w:rPr>
                <w:rFonts w:asciiTheme="minorHAnsi" w:hAnsiTheme="minorHAnsi" w:cstheme="minorHAnsi"/>
                <w:sz w:val="20"/>
                <w:szCs w:val="20"/>
              </w:rPr>
              <w:t>On track</w:t>
            </w:r>
          </w:p>
          <w:p w14:paraId="224A3B42" w14:textId="77777777" w:rsidR="00BF5786" w:rsidRPr="00382C00" w:rsidRDefault="00BF5786" w:rsidP="0061781A">
            <w:pPr>
              <w:pStyle w:val="Tablebodycopy"/>
              <w:numPr>
                <w:ilvl w:val="0"/>
                <w:numId w:val="95"/>
              </w:numPr>
              <w:spacing w:after="60" w:line="240" w:lineRule="auto"/>
              <w:ind w:left="259" w:hanging="259"/>
              <w:textAlignment w:val="center"/>
              <w:rPr>
                <w:rFonts w:asciiTheme="minorHAnsi" w:hAnsiTheme="minorHAnsi" w:cstheme="minorHAnsi"/>
              </w:rPr>
            </w:pPr>
            <w:r w:rsidRPr="00382C00">
              <w:rPr>
                <w:rFonts w:asciiTheme="minorHAnsi" w:hAnsiTheme="minorHAnsi" w:cstheme="minorHAnsi"/>
              </w:rPr>
              <w:t>Disability awareness training is offered to school based and Education Support Office staff. School-based staff can access professional learning and networks on inclusive and disability education.</w:t>
            </w:r>
          </w:p>
          <w:p w14:paraId="38BAAF3C" w14:textId="7E0DEF43" w:rsidR="00BF5786" w:rsidRPr="00A906F4" w:rsidRDefault="00BF5786" w:rsidP="0061781A">
            <w:pPr>
              <w:pStyle w:val="Tablebodycopy"/>
              <w:numPr>
                <w:ilvl w:val="0"/>
                <w:numId w:val="95"/>
              </w:numPr>
              <w:spacing w:after="60" w:line="240" w:lineRule="auto"/>
              <w:ind w:left="259" w:hanging="259"/>
              <w:textAlignment w:val="center"/>
              <w:rPr>
                <w:rFonts w:cstheme="minorHAnsi"/>
                <w:bCs/>
              </w:rPr>
            </w:pPr>
            <w:r w:rsidRPr="0080140F">
              <w:rPr>
                <w:rFonts w:asciiTheme="minorHAnsi" w:hAnsiTheme="minorHAnsi" w:cstheme="minorHAnsi"/>
              </w:rPr>
              <w:t>ACT public schools welcome students with disability. Schools have access to inclusion coaches; allied health professionals including psychologists, speech language pathologists, occupational therapists and physiotherapists; and infrastructure funding to support accessible and inclusive environments.</w:t>
            </w:r>
          </w:p>
        </w:tc>
      </w:tr>
      <w:tr w:rsidR="002161DC" w:rsidRPr="002E2BBF" w14:paraId="7F6AB5BD" w14:textId="77777777" w:rsidTr="002161DC">
        <w:trPr>
          <w:cantSplit/>
        </w:trPr>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1E2F479D" w14:textId="77777777" w:rsidR="00BF5786" w:rsidRPr="002E2BBF" w:rsidRDefault="00BF5786" w:rsidP="00BF5786">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lastRenderedPageBreak/>
              <w:t>4.5</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AFAFC9B" w14:textId="77777777" w:rsidR="00BF5786" w:rsidRPr="003033D9" w:rsidRDefault="00BF5786" w:rsidP="00BF5786">
            <w:pPr>
              <w:pStyle w:val="Tablecopybold"/>
              <w:spacing w:after="60" w:line="240" w:lineRule="auto"/>
              <w:rPr>
                <w:rFonts w:asciiTheme="minorHAnsi" w:hAnsiTheme="minorHAnsi" w:cstheme="minorHAnsi"/>
              </w:rPr>
            </w:pPr>
            <w:r w:rsidRPr="003033D9">
              <w:rPr>
                <w:rFonts w:asciiTheme="minorHAnsi" w:hAnsiTheme="minorHAnsi" w:cstheme="minorHAnsi"/>
              </w:rPr>
              <w:t>ACT Disability Strategy</w:t>
            </w:r>
          </w:p>
          <w:p w14:paraId="49B98B2B" w14:textId="77777777" w:rsidR="00BF5786" w:rsidRPr="00382C00" w:rsidRDefault="00BF5786" w:rsidP="00BF5786">
            <w:pPr>
              <w:pStyle w:val="Tablebodycopy"/>
              <w:spacing w:after="60" w:line="240" w:lineRule="auto"/>
              <w:rPr>
                <w:rFonts w:asciiTheme="minorHAnsi" w:hAnsiTheme="minorHAnsi" w:cstheme="minorHAnsi"/>
              </w:rPr>
            </w:pPr>
            <w:r w:rsidRPr="00382C00">
              <w:rPr>
                <w:rFonts w:asciiTheme="minorHAnsi" w:hAnsiTheme="minorHAnsi" w:cstheme="minorHAnsi"/>
              </w:rPr>
              <w:t xml:space="preserve">The ACT will develop a renewed commitment to the new </w:t>
            </w:r>
            <w:r w:rsidRPr="00382C00">
              <w:rPr>
                <w:rFonts w:asciiTheme="minorHAnsi" w:hAnsiTheme="minorHAnsi" w:cstheme="minorHAnsi"/>
                <w:i/>
                <w:iCs/>
              </w:rPr>
              <w:t>Australia’s Disability Strategy (ADS) 2021-2031</w:t>
            </w:r>
            <w:r w:rsidRPr="00382C00">
              <w:rPr>
                <w:rFonts w:asciiTheme="minorHAnsi" w:hAnsiTheme="minorHAnsi" w:cstheme="minorHAnsi"/>
              </w:rPr>
              <w:t>. The new ACT Commitment will encompass high-level whole of government commitment to progressing disability access and inclusion in the ACT.</w:t>
            </w:r>
          </w:p>
          <w:p w14:paraId="6E1CC7AF" w14:textId="156CDEF8" w:rsidR="00BF5786" w:rsidRDefault="00BF5786" w:rsidP="00BF5786">
            <w:pPr>
              <w:pStyle w:val="Tablecopybold"/>
              <w:spacing w:after="60" w:line="240" w:lineRule="auto"/>
              <w:rPr>
                <w:rFonts w:asciiTheme="minorHAnsi" w:hAnsiTheme="minorHAnsi" w:cstheme="minorHAnsi"/>
                <w:b w:val="0"/>
              </w:rPr>
            </w:pPr>
            <w:r w:rsidRPr="00382C00">
              <w:rPr>
                <w:rFonts w:asciiTheme="minorHAnsi" w:hAnsiTheme="minorHAnsi" w:cstheme="minorHAnsi"/>
                <w:b w:val="0"/>
              </w:rPr>
              <w:t>The new ACT Commitment will be co-designed with people with disability.</w:t>
            </w:r>
          </w:p>
          <w:p w14:paraId="0CB29F12" w14:textId="77777777" w:rsidR="007E189A" w:rsidRPr="00382C00" w:rsidRDefault="007E189A" w:rsidP="00BF5786">
            <w:pPr>
              <w:pStyle w:val="Tablecopybold"/>
              <w:spacing w:after="60" w:line="240" w:lineRule="auto"/>
              <w:rPr>
                <w:rFonts w:asciiTheme="minorHAnsi" w:hAnsiTheme="minorHAnsi" w:cstheme="minorHAnsi"/>
                <w:b w:val="0"/>
              </w:rPr>
            </w:pPr>
          </w:p>
          <w:p w14:paraId="2805075E" w14:textId="6F3A20A5" w:rsidR="00BF5786" w:rsidRPr="00382C00" w:rsidRDefault="00BF5786" w:rsidP="00972557">
            <w:pPr>
              <w:pStyle w:val="Tablecopybold"/>
              <w:spacing w:after="60" w:line="240" w:lineRule="auto"/>
              <w:rPr>
                <w:rFonts w:cstheme="minorHAnsi"/>
                <w:bCs w:val="0"/>
              </w:rPr>
            </w:pPr>
            <w:r w:rsidRPr="00382C00">
              <w:rPr>
                <w:rFonts w:asciiTheme="minorHAnsi" w:hAnsiTheme="minorHAnsi" w:cstheme="minorHAnsi"/>
                <w:b w:val="0"/>
                <w:bCs w:val="0"/>
                <w:i/>
                <w:iCs/>
              </w:rPr>
              <w:t xml:space="preserve">Linked </w:t>
            </w:r>
            <w:r w:rsidR="007E189A">
              <w:rPr>
                <w:rFonts w:asciiTheme="minorHAnsi" w:hAnsiTheme="minorHAnsi" w:cstheme="minorHAnsi"/>
                <w:b w:val="0"/>
                <w:bCs w:val="0"/>
                <w:i/>
                <w:iCs/>
              </w:rPr>
              <w:t>to</w:t>
            </w:r>
            <w:r w:rsidRPr="00382C00">
              <w:rPr>
                <w:rFonts w:asciiTheme="minorHAnsi" w:hAnsiTheme="minorHAnsi" w:cstheme="minorHAnsi"/>
                <w:b w:val="0"/>
                <w:bCs w:val="0"/>
                <w:i/>
                <w:iCs/>
              </w:rPr>
              <w:t xml:space="preserve"> Safety, Rights and Justice Policy Priority 4: The rights of people with disability are</w:t>
            </w:r>
            <w:r w:rsidR="007E189A">
              <w:rPr>
                <w:rFonts w:asciiTheme="minorHAnsi" w:hAnsiTheme="minorHAnsi" w:cstheme="minorHAnsi"/>
                <w:b w:val="0"/>
                <w:bCs w:val="0"/>
                <w:i/>
                <w:iCs/>
              </w:rPr>
              <w:t xml:space="preserve"> promoted, upheld and protected</w:t>
            </w:r>
          </w:p>
        </w:tc>
        <w:tc>
          <w:tcPr>
            <w:tcW w:w="495"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3F86B40" w14:textId="6CB166F0" w:rsidR="00BF5786" w:rsidRPr="00382C00" w:rsidRDefault="00BF5786" w:rsidP="00BF5786">
            <w:pPr>
              <w:spacing w:after="60" w:line="240" w:lineRule="auto"/>
              <w:rPr>
                <w:rFonts w:cstheme="minorHAnsi"/>
                <w:b/>
                <w:sz w:val="20"/>
                <w:szCs w:val="20"/>
                <w:lang w:val="en-AU"/>
              </w:rPr>
            </w:pPr>
            <w:r w:rsidRPr="00382C00">
              <w:rPr>
                <w:rFonts w:cstheme="minorHAnsi"/>
                <w:b/>
                <w:sz w:val="20"/>
                <w:szCs w:val="20"/>
              </w:rPr>
              <w:t>In progress</w:t>
            </w:r>
          </w:p>
        </w:tc>
        <w:tc>
          <w:tcPr>
            <w:tcW w:w="86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C3768BD" w14:textId="6CC70949" w:rsidR="00BF5786" w:rsidRPr="00382C00" w:rsidRDefault="00BF5786" w:rsidP="00BF5786">
            <w:pPr>
              <w:widowControl w:val="0"/>
              <w:numPr>
                <w:ilvl w:val="0"/>
                <w:numId w:val="2"/>
              </w:numPr>
              <w:suppressAutoHyphens/>
              <w:autoSpaceDE w:val="0"/>
              <w:autoSpaceDN w:val="0"/>
              <w:adjustRightInd w:val="0"/>
              <w:spacing w:after="60" w:line="240" w:lineRule="auto"/>
              <w:ind w:left="144" w:hanging="144"/>
              <w:rPr>
                <w:rFonts w:cstheme="minorHAnsi"/>
                <w:sz w:val="20"/>
                <w:szCs w:val="20"/>
                <w:lang w:val="en-AU"/>
              </w:rPr>
            </w:pPr>
            <w:r w:rsidRPr="00382C00">
              <w:rPr>
                <w:rFonts w:cstheme="minorHAnsi"/>
                <w:sz w:val="20"/>
                <w:szCs w:val="20"/>
              </w:rPr>
              <w:t>A new ACT Commitment to Australia’s Disability Strategy is in place in December 2022.</w:t>
            </w:r>
          </w:p>
        </w:tc>
        <w:tc>
          <w:tcPr>
            <w:tcW w:w="1140" w:type="pct"/>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5E9E0B8" w14:textId="77777777" w:rsidR="00BF5786" w:rsidRPr="0080140F" w:rsidRDefault="00BF5786" w:rsidP="00BF5786">
            <w:pPr>
              <w:spacing w:after="60" w:line="240" w:lineRule="auto"/>
              <w:rPr>
                <w:rFonts w:cstheme="minorHAnsi"/>
                <w:b/>
                <w:color w:val="000000"/>
                <w:sz w:val="20"/>
                <w:szCs w:val="20"/>
              </w:rPr>
            </w:pPr>
            <w:r w:rsidRPr="0080140F">
              <w:rPr>
                <w:rFonts w:cstheme="minorHAnsi"/>
                <w:b/>
                <w:color w:val="000000"/>
                <w:sz w:val="20"/>
                <w:szCs w:val="20"/>
              </w:rPr>
              <w:t>Some delays</w:t>
            </w:r>
          </w:p>
          <w:p w14:paraId="585EE961" w14:textId="77777777" w:rsidR="00BF5786" w:rsidRPr="003033D9" w:rsidRDefault="00BF5786" w:rsidP="0061781A">
            <w:pPr>
              <w:pStyle w:val="ListParagraph"/>
              <w:numPr>
                <w:ilvl w:val="0"/>
                <w:numId w:val="171"/>
              </w:numPr>
              <w:spacing w:after="60" w:line="240" w:lineRule="auto"/>
              <w:ind w:left="256" w:hanging="284"/>
              <w:contextualSpacing w:val="0"/>
              <w:rPr>
                <w:rFonts w:eastAsia="Times New Roman" w:cstheme="minorHAnsi"/>
                <w:color w:val="000000"/>
                <w:sz w:val="20"/>
                <w:szCs w:val="20"/>
                <w:lang w:eastAsia="en-AU"/>
              </w:rPr>
            </w:pPr>
            <w:r w:rsidRPr="0080140F">
              <w:rPr>
                <w:rFonts w:cstheme="minorHAnsi"/>
                <w:color w:val="000000"/>
                <w:sz w:val="20"/>
                <w:szCs w:val="20"/>
              </w:rPr>
              <w:t xml:space="preserve">Co-designed consultation completed in August 2022. </w:t>
            </w:r>
          </w:p>
          <w:p w14:paraId="4C2C15B7" w14:textId="77777777" w:rsidR="00BF5786" w:rsidRPr="003033D9" w:rsidRDefault="00BF5786" w:rsidP="0061781A">
            <w:pPr>
              <w:pStyle w:val="ListParagraph"/>
              <w:numPr>
                <w:ilvl w:val="0"/>
                <w:numId w:val="171"/>
              </w:numPr>
              <w:spacing w:after="60" w:line="240" w:lineRule="auto"/>
              <w:ind w:left="256" w:hanging="284"/>
              <w:contextualSpacing w:val="0"/>
              <w:rPr>
                <w:rFonts w:eastAsia="Times New Roman" w:cstheme="minorHAnsi"/>
                <w:color w:val="000000"/>
                <w:sz w:val="20"/>
                <w:szCs w:val="20"/>
                <w:lang w:eastAsia="en-AU"/>
              </w:rPr>
            </w:pPr>
            <w:r w:rsidRPr="0080140F">
              <w:rPr>
                <w:rFonts w:cstheme="minorHAnsi"/>
                <w:color w:val="000000"/>
                <w:sz w:val="20"/>
                <w:szCs w:val="20"/>
              </w:rPr>
              <w:t xml:space="preserve">Listening report published in May 2023. </w:t>
            </w:r>
          </w:p>
          <w:p w14:paraId="5249E166" w14:textId="77777777" w:rsidR="00BF5786" w:rsidRPr="003033D9" w:rsidRDefault="00BF5786" w:rsidP="0061781A">
            <w:pPr>
              <w:pStyle w:val="ListParagraph"/>
              <w:numPr>
                <w:ilvl w:val="0"/>
                <w:numId w:val="171"/>
              </w:numPr>
              <w:spacing w:after="60" w:line="240" w:lineRule="auto"/>
              <w:ind w:left="256" w:hanging="284"/>
              <w:contextualSpacing w:val="0"/>
              <w:rPr>
                <w:rFonts w:eastAsia="Times New Roman" w:cstheme="minorHAnsi"/>
                <w:color w:val="000000"/>
                <w:sz w:val="20"/>
                <w:szCs w:val="20"/>
                <w:lang w:eastAsia="en-AU"/>
              </w:rPr>
            </w:pPr>
            <w:r w:rsidRPr="0080140F">
              <w:rPr>
                <w:rFonts w:cstheme="minorHAnsi"/>
                <w:color w:val="000000"/>
                <w:sz w:val="20"/>
                <w:szCs w:val="20"/>
              </w:rPr>
              <w:t>ACT Disability Strategy and 1</w:t>
            </w:r>
            <w:r w:rsidRPr="0080140F">
              <w:rPr>
                <w:rFonts w:cstheme="minorHAnsi"/>
                <w:color w:val="000000"/>
                <w:sz w:val="20"/>
                <w:szCs w:val="20"/>
                <w:vertAlign w:val="superscript"/>
              </w:rPr>
              <w:t>st</w:t>
            </w:r>
            <w:r w:rsidRPr="0080140F">
              <w:rPr>
                <w:rFonts w:cstheme="minorHAnsi"/>
                <w:color w:val="000000"/>
                <w:sz w:val="20"/>
                <w:szCs w:val="20"/>
              </w:rPr>
              <w:t xml:space="preserve"> Action Plan have been drafted, with input from key stakeholder organisations and government agencies. </w:t>
            </w:r>
          </w:p>
          <w:p w14:paraId="5D72DA63" w14:textId="274930E4" w:rsidR="00BF5786" w:rsidRPr="00382C00" w:rsidRDefault="00BF5786" w:rsidP="00BF5786">
            <w:pPr>
              <w:spacing w:after="60" w:line="240" w:lineRule="auto"/>
              <w:ind w:left="256"/>
              <w:rPr>
                <w:rFonts w:eastAsia="Times New Roman" w:cstheme="minorHAnsi"/>
                <w:color w:val="000000"/>
                <w:sz w:val="20"/>
                <w:szCs w:val="20"/>
                <w:lang w:val="en-AU" w:eastAsia="en-AU"/>
              </w:rPr>
            </w:pPr>
            <w:r w:rsidRPr="0080140F">
              <w:rPr>
                <w:rFonts w:cstheme="minorHAnsi"/>
                <w:color w:val="000000"/>
                <w:sz w:val="20"/>
                <w:szCs w:val="20"/>
              </w:rPr>
              <w:t xml:space="preserve">ACT Disability Strategy is anticipated to be released in late 2023.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1C89375" w14:textId="77777777" w:rsidR="00BF5786" w:rsidRPr="00382C00" w:rsidRDefault="00BF5786" w:rsidP="00BF5786">
            <w:pPr>
              <w:pStyle w:val="TableLegend"/>
              <w:spacing w:after="60" w:line="240" w:lineRule="auto"/>
              <w:rPr>
                <w:rFonts w:asciiTheme="minorHAnsi" w:hAnsiTheme="minorHAnsi" w:cstheme="minorHAnsi"/>
                <w:b w:val="0"/>
                <w:sz w:val="20"/>
                <w:szCs w:val="20"/>
              </w:rPr>
            </w:pPr>
            <w:r w:rsidRPr="00382C00">
              <w:rPr>
                <w:rFonts w:asciiTheme="minorHAnsi" w:hAnsiTheme="minorHAnsi" w:cstheme="minorHAnsi"/>
                <w:sz w:val="20"/>
                <w:szCs w:val="20"/>
              </w:rPr>
              <w:t>On track</w:t>
            </w:r>
          </w:p>
          <w:p w14:paraId="61226432" w14:textId="615C9951" w:rsidR="00BF5786" w:rsidRPr="00382C00" w:rsidRDefault="00BF5786" w:rsidP="0061781A">
            <w:pPr>
              <w:widowControl w:val="0"/>
              <w:numPr>
                <w:ilvl w:val="0"/>
                <w:numId w:val="96"/>
              </w:numPr>
              <w:suppressAutoHyphens/>
              <w:autoSpaceDE w:val="0"/>
              <w:autoSpaceDN w:val="0"/>
              <w:adjustRightInd w:val="0"/>
              <w:spacing w:after="60" w:line="240" w:lineRule="auto"/>
              <w:ind w:left="259" w:hanging="284"/>
              <w:textAlignment w:val="center"/>
              <w:rPr>
                <w:rFonts w:eastAsiaTheme="minorEastAsia" w:cstheme="minorHAnsi"/>
                <w:bCs/>
                <w:color w:val="000000"/>
                <w:sz w:val="20"/>
                <w:szCs w:val="20"/>
                <w:lang w:val="en-US" w:eastAsia="en-IN"/>
              </w:rPr>
            </w:pPr>
            <w:r w:rsidRPr="0080140F">
              <w:rPr>
                <w:rFonts w:cstheme="minorHAnsi"/>
                <w:sz w:val="20"/>
                <w:szCs w:val="20"/>
              </w:rPr>
              <w:t>Community consultation was undertaken between March - July 2022 to inform the development of the ACT Disability Strategy.</w:t>
            </w:r>
          </w:p>
        </w:tc>
      </w:tr>
    </w:tbl>
    <w:p w14:paraId="0DD16DDA" w14:textId="77777777" w:rsidR="00BF23A7" w:rsidRDefault="00BF23A7">
      <w:pPr>
        <w:spacing w:after="200" w:line="276" w:lineRule="auto"/>
        <w:rPr>
          <w:rFonts w:cstheme="minorHAnsi"/>
          <w:sz w:val="20"/>
          <w:szCs w:val="20"/>
          <w:lang w:val="en-US"/>
        </w:rPr>
      </w:pPr>
      <w:r>
        <w:rPr>
          <w:rFonts w:cstheme="minorHAnsi"/>
          <w:sz w:val="20"/>
          <w:szCs w:val="20"/>
          <w:lang w:val="en-US"/>
        </w:rPr>
        <w:br w:type="page"/>
      </w:r>
    </w:p>
    <w:p w14:paraId="385F6AC2" w14:textId="3DDAA36A" w:rsidR="004643C1" w:rsidRPr="00BF23A7" w:rsidRDefault="004643C1" w:rsidP="006F7C01">
      <w:pPr>
        <w:pStyle w:val="H3ComunityAttitudes"/>
      </w:pPr>
      <w:bookmarkStart w:id="41" w:name="_Toc152243774"/>
      <w:r w:rsidRPr="00BF23A7">
        <w:lastRenderedPageBreak/>
        <w:t>Northern Territory – Community Attitudes</w:t>
      </w:r>
      <w:bookmarkEnd w:id="41"/>
    </w:p>
    <w:tbl>
      <w:tblPr>
        <w:tblW w:w="5000" w:type="pct"/>
        <w:tblLook w:val="04A0" w:firstRow="1" w:lastRow="0" w:firstColumn="1" w:lastColumn="0" w:noHBand="0" w:noVBand="1"/>
      </w:tblPr>
      <w:tblGrid>
        <w:gridCol w:w="647"/>
        <w:gridCol w:w="3274"/>
        <w:gridCol w:w="9"/>
        <w:gridCol w:w="1414"/>
        <w:gridCol w:w="12"/>
        <w:gridCol w:w="2460"/>
        <w:gridCol w:w="17"/>
        <w:gridCol w:w="3257"/>
        <w:gridCol w:w="26"/>
        <w:gridCol w:w="3249"/>
        <w:gridCol w:w="35"/>
      </w:tblGrid>
      <w:tr w:rsidR="006F7C01" w:rsidRPr="006F7C01" w14:paraId="0175A766" w14:textId="77777777" w:rsidTr="001E37CF">
        <w:trPr>
          <w:gridAfter w:val="1"/>
          <w:wAfter w:w="12" w:type="pct"/>
          <w:tblHeader/>
        </w:trPr>
        <w:tc>
          <w:tcPr>
            <w:tcW w:w="1362" w:type="pct"/>
            <w:gridSpan w:val="2"/>
            <w:tcBorders>
              <w:top w:val="single" w:sz="4" w:space="0" w:color="auto"/>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3554F103" w14:textId="77777777" w:rsidR="004C0DCA" w:rsidRPr="006F7C01" w:rsidRDefault="004C0DCA" w:rsidP="002E2BBF">
            <w:pPr>
              <w:spacing w:after="60" w:line="240" w:lineRule="auto"/>
              <w:rPr>
                <w:rFonts w:eastAsia="Times New Roman" w:cstheme="minorHAnsi"/>
                <w:b/>
                <w:bCs/>
                <w:color w:val="FFFFFF" w:themeColor="background1"/>
                <w:sz w:val="20"/>
                <w:szCs w:val="20"/>
                <w:lang w:val="en-AU" w:eastAsia="en-AU"/>
              </w:rPr>
            </w:pPr>
            <w:r w:rsidRPr="006F7C01">
              <w:rPr>
                <w:rFonts w:eastAsia="Times New Roman" w:cstheme="minorHAnsi"/>
                <w:b/>
                <w:bCs/>
                <w:color w:val="FFFFFF" w:themeColor="background1"/>
                <w:sz w:val="20"/>
                <w:szCs w:val="20"/>
                <w:lang w:val="en-AU" w:eastAsia="en-AU"/>
              </w:rPr>
              <w:t>Action</w:t>
            </w:r>
          </w:p>
        </w:tc>
        <w:tc>
          <w:tcPr>
            <w:tcW w:w="494"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16AECA20" w14:textId="77777777" w:rsidR="004C0DCA" w:rsidRPr="006F7C01" w:rsidRDefault="004C0DCA" w:rsidP="002E2BBF">
            <w:pPr>
              <w:spacing w:after="60" w:line="240" w:lineRule="auto"/>
              <w:rPr>
                <w:rFonts w:eastAsia="Times New Roman" w:cstheme="minorHAnsi"/>
                <w:b/>
                <w:bCs/>
                <w:color w:val="FFFFFF" w:themeColor="background1"/>
                <w:sz w:val="20"/>
                <w:szCs w:val="20"/>
                <w:lang w:val="en-AU" w:eastAsia="en-AU"/>
              </w:rPr>
            </w:pPr>
            <w:r w:rsidRPr="006F7C01">
              <w:rPr>
                <w:rFonts w:eastAsia="Times New Roman" w:cstheme="minorHAnsi"/>
                <w:b/>
                <w:bCs/>
                <w:color w:val="FFFFFF" w:themeColor="background1"/>
                <w:sz w:val="20"/>
                <w:szCs w:val="20"/>
                <w:lang w:val="en-AU" w:eastAsia="en-AU"/>
              </w:rPr>
              <w:t xml:space="preserve">Timeline </w:t>
            </w:r>
          </w:p>
        </w:tc>
        <w:tc>
          <w:tcPr>
            <w:tcW w:w="858"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4A8CE36C" w14:textId="77777777" w:rsidR="004C0DCA" w:rsidRPr="006F7C01" w:rsidRDefault="004C0DCA" w:rsidP="002E2BBF">
            <w:pPr>
              <w:spacing w:after="60" w:line="240" w:lineRule="auto"/>
              <w:rPr>
                <w:rFonts w:eastAsia="Times New Roman" w:cstheme="minorHAnsi"/>
                <w:b/>
                <w:bCs/>
                <w:color w:val="FFFFFF" w:themeColor="background1"/>
                <w:sz w:val="20"/>
                <w:szCs w:val="20"/>
                <w:lang w:val="en-AU" w:eastAsia="en-AU"/>
              </w:rPr>
            </w:pPr>
            <w:r w:rsidRPr="006F7C01">
              <w:rPr>
                <w:rFonts w:eastAsia="Times New Roman" w:cstheme="minorHAnsi"/>
                <w:b/>
                <w:bCs/>
                <w:color w:val="FFFFFF" w:themeColor="background1"/>
                <w:sz w:val="20"/>
                <w:szCs w:val="20"/>
                <w:lang w:val="en-AU" w:eastAsia="en-AU"/>
              </w:rPr>
              <w:t>Indicator(s)</w:t>
            </w:r>
          </w:p>
        </w:tc>
        <w:tc>
          <w:tcPr>
            <w:tcW w:w="1137"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86B51"/>
            <w:tcMar>
              <w:top w:w="115" w:type="dxa"/>
              <w:left w:w="115" w:type="dxa"/>
              <w:bottom w:w="115" w:type="dxa"/>
              <w:right w:w="115" w:type="dxa"/>
            </w:tcMar>
            <w:vAlign w:val="bottom"/>
          </w:tcPr>
          <w:p w14:paraId="19FD901C" w14:textId="77777777" w:rsidR="004C0DCA" w:rsidRPr="006F7C01" w:rsidRDefault="004C0DCA" w:rsidP="002E2BBF">
            <w:pPr>
              <w:spacing w:after="60" w:line="240" w:lineRule="auto"/>
              <w:rPr>
                <w:rFonts w:eastAsia="Times New Roman" w:cstheme="minorHAnsi"/>
                <w:b/>
                <w:bCs/>
                <w:color w:val="FFFFFF" w:themeColor="background1"/>
                <w:sz w:val="20"/>
                <w:szCs w:val="20"/>
                <w:lang w:val="en-AU" w:eastAsia="en-AU"/>
              </w:rPr>
            </w:pPr>
            <w:r w:rsidRPr="006F7C01">
              <w:rPr>
                <w:rFonts w:eastAsia="Times New Roman" w:cstheme="minorHAnsi"/>
                <w:b/>
                <w:bCs/>
                <w:color w:val="FFFFFF" w:themeColor="background1"/>
                <w:sz w:val="20"/>
                <w:szCs w:val="20"/>
                <w:lang w:val="en-AU" w:eastAsia="en-AU"/>
              </w:rPr>
              <w:t>2022-2023 Status and Progress</w:t>
            </w:r>
          </w:p>
        </w:tc>
        <w:tc>
          <w:tcPr>
            <w:tcW w:w="1137" w:type="pct"/>
            <w:gridSpan w:val="2"/>
            <w:tcBorders>
              <w:top w:val="single" w:sz="4" w:space="0" w:color="auto"/>
              <w:left w:val="single" w:sz="4" w:space="0" w:color="FFFFFF" w:themeColor="background1"/>
              <w:bottom w:val="single" w:sz="4" w:space="0" w:color="auto"/>
            </w:tcBorders>
            <w:shd w:val="clear" w:color="auto" w:fill="186B51"/>
            <w:tcMar>
              <w:top w:w="115" w:type="dxa"/>
              <w:left w:w="115" w:type="dxa"/>
              <w:bottom w:w="115" w:type="dxa"/>
              <w:right w:w="115" w:type="dxa"/>
            </w:tcMar>
            <w:vAlign w:val="bottom"/>
          </w:tcPr>
          <w:p w14:paraId="2F8E4EE6" w14:textId="77777777" w:rsidR="004C0DCA" w:rsidRPr="006F7C01" w:rsidRDefault="004C0DCA" w:rsidP="002E2BBF">
            <w:pPr>
              <w:spacing w:after="60" w:line="240" w:lineRule="auto"/>
              <w:rPr>
                <w:rFonts w:eastAsia="Times New Roman" w:cstheme="minorHAnsi"/>
                <w:b/>
                <w:bCs/>
                <w:color w:val="FFFFFF" w:themeColor="background1"/>
                <w:sz w:val="20"/>
                <w:szCs w:val="20"/>
                <w:lang w:val="en-AU" w:eastAsia="en-AU"/>
              </w:rPr>
            </w:pPr>
            <w:r w:rsidRPr="006F7C01">
              <w:rPr>
                <w:rFonts w:eastAsia="Times New Roman" w:cstheme="minorHAnsi"/>
                <w:b/>
                <w:bCs/>
                <w:color w:val="FFFFFF" w:themeColor="background1"/>
                <w:sz w:val="20"/>
                <w:szCs w:val="20"/>
                <w:lang w:val="en-AU" w:eastAsia="en-AU"/>
              </w:rPr>
              <w:t>2021-2022 Status and Progress</w:t>
            </w:r>
          </w:p>
        </w:tc>
      </w:tr>
      <w:tr w:rsidR="004C0DCA" w:rsidRPr="002E2BBF" w14:paraId="35258C2D" w14:textId="77777777" w:rsidTr="001E37CF">
        <w:trPr>
          <w:gridAfter w:val="1"/>
          <w:wAfter w:w="12" w:type="pct"/>
        </w:trPr>
        <w:tc>
          <w:tcPr>
            <w:tcW w:w="4988" w:type="pct"/>
            <w:gridSpan w:val="10"/>
            <w:tcBorders>
              <w:top w:val="single" w:sz="4" w:space="0" w:color="auto"/>
              <w:bottom w:val="single" w:sz="4" w:space="0" w:color="auto"/>
            </w:tcBorders>
            <w:shd w:val="clear" w:color="auto" w:fill="auto"/>
            <w:tcMar>
              <w:top w:w="115" w:type="dxa"/>
              <w:left w:w="115" w:type="dxa"/>
              <w:bottom w:w="115" w:type="dxa"/>
              <w:right w:w="115" w:type="dxa"/>
            </w:tcMar>
          </w:tcPr>
          <w:p w14:paraId="19A39F5E" w14:textId="77777777" w:rsidR="004C0DCA" w:rsidRPr="002E2BBF" w:rsidRDefault="004C0DCA" w:rsidP="006F7C01">
            <w:pPr>
              <w:pStyle w:val="H4ComunityAttitudes"/>
              <w:rPr>
                <w:rFonts w:eastAsia="Times New Roman"/>
                <w:lang w:val="en-AU" w:eastAsia="en-AU"/>
              </w:rPr>
            </w:pPr>
            <w:r w:rsidRPr="002E2BBF">
              <w:rPr>
                <w:rFonts w:eastAsia="Times New Roman"/>
                <w:lang w:val="en-AU" w:eastAsia="en-AU"/>
              </w:rPr>
              <w:t xml:space="preserve">Objective 1 - </w:t>
            </w:r>
            <w:r w:rsidRPr="002E2BBF">
              <w:rPr>
                <w:lang w:val="en-AU"/>
              </w:rPr>
              <w:t>Employers value the contribution people with disability make to the workforce, and recognise the benefits of employing people with disability.</w:t>
            </w:r>
          </w:p>
        </w:tc>
      </w:tr>
      <w:tr w:rsidR="00405B12" w:rsidRPr="002E2BBF" w14:paraId="0553E742" w14:textId="77777777" w:rsidTr="001E37CF">
        <w:trPr>
          <w:gridAfter w:val="1"/>
          <w:wAfter w:w="12" w:type="pct"/>
        </w:trPr>
        <w:tc>
          <w:tcPr>
            <w:tcW w:w="4988" w:type="pct"/>
            <w:gridSpan w:val="10"/>
            <w:tcBorders>
              <w:top w:val="single" w:sz="4" w:space="0" w:color="auto"/>
              <w:bottom w:val="single" w:sz="4" w:space="0" w:color="auto"/>
            </w:tcBorders>
            <w:shd w:val="clear" w:color="auto" w:fill="auto"/>
            <w:tcMar>
              <w:top w:w="115" w:type="dxa"/>
              <w:left w:w="115" w:type="dxa"/>
              <w:bottom w:w="115" w:type="dxa"/>
              <w:right w:w="115" w:type="dxa"/>
            </w:tcMar>
          </w:tcPr>
          <w:p w14:paraId="4F803A93" w14:textId="1752FA30" w:rsidR="00405B12" w:rsidRPr="002E2BBF" w:rsidRDefault="00405B12" w:rsidP="002E2BBF">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Community Attitudes – Northern Territory</w:t>
            </w:r>
          </w:p>
        </w:tc>
      </w:tr>
      <w:tr w:rsidR="004C0DCA" w:rsidRPr="002E2BBF" w14:paraId="5CA388CF" w14:textId="77777777" w:rsidTr="001E37CF">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7C7F7412" w14:textId="77777777" w:rsidR="004C0DCA" w:rsidRPr="002E2BBF" w:rsidRDefault="004C0DCA"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1.1</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094D74E"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Northern Territory Public Sector (NTPS) as an exemplar employer</w:t>
            </w:r>
          </w:p>
          <w:p w14:paraId="291497D7" w14:textId="77777777" w:rsidR="004C0DCA" w:rsidRPr="002E2BBF" w:rsidRDefault="004C0DCA" w:rsidP="002E2BBF">
            <w:pPr>
              <w:spacing w:after="60" w:line="240" w:lineRule="auto"/>
              <w:rPr>
                <w:rFonts w:cstheme="minorHAnsi"/>
                <w:sz w:val="20"/>
                <w:szCs w:val="20"/>
                <w:lang w:val="en-AU"/>
              </w:rPr>
            </w:pPr>
            <w:r w:rsidRPr="002E2BBF">
              <w:rPr>
                <w:rFonts w:cstheme="minorHAnsi"/>
                <w:sz w:val="20"/>
                <w:szCs w:val="20"/>
                <w:lang w:val="en-AU"/>
              </w:rPr>
              <w:t>Promote the NTPS as an exemplar employer through ongoing awareness raising, training and upskilling of NTPS employees and leaders regarding unconscious bias, disability confident workplaces and inclusive work practices.</w:t>
            </w:r>
          </w:p>
          <w:p w14:paraId="1611D80B" w14:textId="77777777" w:rsidR="004C0DCA" w:rsidRPr="002E2BBF" w:rsidRDefault="004C0DCA" w:rsidP="002E2BBF">
            <w:pPr>
              <w:spacing w:after="60" w:line="240" w:lineRule="auto"/>
              <w:rPr>
                <w:rFonts w:cstheme="minorHAnsi"/>
                <w:sz w:val="20"/>
                <w:szCs w:val="20"/>
                <w:lang w:val="en-AU"/>
              </w:rPr>
            </w:pPr>
          </w:p>
          <w:p w14:paraId="4599D5AB" w14:textId="7C4EFA2B" w:rsidR="004C0DCA" w:rsidRPr="002E2BBF" w:rsidRDefault="004C0DCA" w:rsidP="002E2BBF">
            <w:pPr>
              <w:spacing w:after="60" w:line="240" w:lineRule="auto"/>
              <w:rPr>
                <w:rFonts w:eastAsia="Times New Roman" w:cstheme="minorHAnsi"/>
                <w:i/>
                <w:sz w:val="20"/>
                <w:szCs w:val="20"/>
                <w:lang w:val="en-AU" w:eastAsia="en-AU"/>
              </w:rPr>
            </w:pPr>
            <w:r w:rsidRPr="002E2BBF">
              <w:rPr>
                <w:rFonts w:cstheme="minorHAnsi"/>
                <w:i/>
                <w:sz w:val="20"/>
                <w:szCs w:val="20"/>
                <w:lang w:val="en-AU"/>
              </w:rPr>
              <w:t>Linked to Community Attitudes Policy Priority 1: Employers value the contribution people with disability make to the workforce and recognise the benefits of employing people with disability</w:t>
            </w:r>
          </w:p>
        </w:tc>
        <w:tc>
          <w:tcPr>
            <w:tcW w:w="495"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39A6D963" w14:textId="77777777" w:rsidR="004C0DCA" w:rsidRPr="002E2BBF" w:rsidRDefault="004C0DCA"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Ongoing</w:t>
            </w:r>
          </w:p>
        </w:tc>
        <w:tc>
          <w:tcPr>
            <w:tcW w:w="86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0EE83C1" w14:textId="77777777" w:rsidR="004C0DCA" w:rsidRPr="002E2BBF" w:rsidRDefault="004C0DCA" w:rsidP="0061781A">
            <w:pPr>
              <w:numPr>
                <w:ilvl w:val="0"/>
                <w:numId w:val="45"/>
              </w:numPr>
              <w:spacing w:after="60" w:line="240" w:lineRule="auto"/>
              <w:ind w:left="134" w:hanging="142"/>
              <w:rPr>
                <w:rFonts w:eastAsia="Times New Roman" w:cstheme="minorHAnsi"/>
                <w:sz w:val="20"/>
                <w:szCs w:val="20"/>
                <w:lang w:val="en-AU" w:eastAsia="en-AU"/>
              </w:rPr>
            </w:pPr>
            <w:r w:rsidRPr="002E2BBF">
              <w:rPr>
                <w:rFonts w:cstheme="minorHAnsi"/>
                <w:sz w:val="20"/>
                <w:szCs w:val="20"/>
                <w:lang w:val="en-AU"/>
              </w:rPr>
              <w:t>Number of NTPS inclusion and diversity initiatives and events delivered/implemented annually.</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9416651" w14:textId="77777777" w:rsidR="004C0DCA" w:rsidRPr="002E2BBF" w:rsidRDefault="004C0DCA" w:rsidP="002E2BBF">
            <w:pPr>
              <w:spacing w:after="60" w:line="240" w:lineRule="auto"/>
              <w:rPr>
                <w:rFonts w:cstheme="minorHAnsi"/>
                <w:b/>
                <w:color w:val="000000"/>
                <w:sz w:val="20"/>
                <w:szCs w:val="20"/>
                <w:lang w:val="en-AU"/>
              </w:rPr>
            </w:pPr>
            <w:r w:rsidRPr="002E2BBF">
              <w:rPr>
                <w:rFonts w:cstheme="minorHAnsi"/>
                <w:b/>
                <w:color w:val="000000"/>
                <w:sz w:val="20"/>
                <w:szCs w:val="20"/>
                <w:lang w:val="en-AU"/>
              </w:rPr>
              <w:t>On track</w:t>
            </w:r>
          </w:p>
          <w:p w14:paraId="0CFF1E26" w14:textId="77777777" w:rsidR="004C0DCA" w:rsidRPr="002E2BBF" w:rsidRDefault="004C0DCA" w:rsidP="0061781A">
            <w:pPr>
              <w:numPr>
                <w:ilvl w:val="0"/>
                <w:numId w:val="45"/>
              </w:numPr>
              <w:spacing w:after="60" w:line="240" w:lineRule="auto"/>
              <w:ind w:left="257" w:hanging="284"/>
              <w:rPr>
                <w:rFonts w:cstheme="minorHAnsi"/>
                <w:color w:val="000000"/>
                <w:sz w:val="20"/>
                <w:szCs w:val="20"/>
                <w:lang w:val="en-AU"/>
              </w:rPr>
            </w:pPr>
            <w:r w:rsidRPr="002E2BBF">
              <w:rPr>
                <w:rFonts w:cstheme="minorHAnsi"/>
                <w:color w:val="000000"/>
                <w:sz w:val="20"/>
                <w:szCs w:val="20"/>
                <w:lang w:val="en-AU"/>
              </w:rPr>
              <w:t xml:space="preserve">The Commissioner for Public Employment promoted specific days of observance that fit the NTPS commitment to inclusion and diversity through sector wide internal communications. </w:t>
            </w:r>
          </w:p>
          <w:p w14:paraId="323460C9" w14:textId="77777777" w:rsidR="004C0DCA" w:rsidRPr="002E2BBF" w:rsidRDefault="004C0DCA" w:rsidP="0061781A">
            <w:pPr>
              <w:numPr>
                <w:ilvl w:val="0"/>
                <w:numId w:val="45"/>
              </w:numPr>
              <w:spacing w:after="60" w:line="240" w:lineRule="auto"/>
              <w:ind w:left="257" w:hanging="284"/>
              <w:rPr>
                <w:rFonts w:cstheme="minorHAnsi"/>
                <w:color w:val="000000"/>
                <w:sz w:val="20"/>
                <w:szCs w:val="20"/>
                <w:lang w:val="en-AU"/>
              </w:rPr>
            </w:pPr>
            <w:r w:rsidRPr="002E2BBF">
              <w:rPr>
                <w:rFonts w:cstheme="minorHAnsi"/>
                <w:color w:val="000000"/>
                <w:sz w:val="20"/>
                <w:szCs w:val="20"/>
                <w:lang w:val="en-AU"/>
              </w:rPr>
              <w:t xml:space="preserve">Some days of observance were acknowledged with relevant training and information events through NTPS memberships with Australian Network on Disability/Diversity Council Australia/Pride In Diversity. </w:t>
            </w:r>
          </w:p>
          <w:p w14:paraId="10208707" w14:textId="3780634D" w:rsidR="004C0DCA" w:rsidRPr="002E2BBF" w:rsidRDefault="004C0DCA" w:rsidP="0061781A">
            <w:pPr>
              <w:numPr>
                <w:ilvl w:val="0"/>
                <w:numId w:val="45"/>
              </w:numPr>
              <w:spacing w:after="60" w:line="240" w:lineRule="auto"/>
              <w:ind w:left="257" w:hanging="284"/>
              <w:rPr>
                <w:rFonts w:eastAsia="Times New Roman" w:cstheme="minorHAnsi"/>
                <w:sz w:val="20"/>
                <w:szCs w:val="20"/>
                <w:lang w:val="en-AU" w:eastAsia="en-AU"/>
              </w:rPr>
            </w:pPr>
            <w:r w:rsidRPr="002E2BBF">
              <w:rPr>
                <w:rFonts w:cstheme="minorHAnsi"/>
                <w:color w:val="000000"/>
                <w:sz w:val="20"/>
                <w:szCs w:val="20"/>
                <w:lang w:val="en-AU"/>
              </w:rPr>
              <w:t>One event was held in the 2022-2023 period.</w:t>
            </w:r>
          </w:p>
        </w:tc>
        <w:tc>
          <w:tcPr>
            <w:tcW w:w="1140"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4AE8DE33"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Some delays</w:t>
            </w:r>
          </w:p>
          <w:p w14:paraId="62A12F61" w14:textId="3872A05A" w:rsidR="004C0DCA" w:rsidRPr="002E2BBF" w:rsidRDefault="004C0DCA" w:rsidP="0080140F">
            <w:pPr>
              <w:widowControl w:val="0"/>
              <w:suppressAutoHyphens/>
              <w:autoSpaceDE w:val="0"/>
              <w:autoSpaceDN w:val="0"/>
              <w:adjustRightInd w:val="0"/>
              <w:spacing w:after="60" w:line="240" w:lineRule="auto"/>
              <w:textAlignment w:val="center"/>
              <w:rPr>
                <w:rFonts w:eastAsia="Times New Roman" w:cstheme="minorHAnsi"/>
                <w:color w:val="000000"/>
                <w:spacing w:val="-4"/>
                <w:sz w:val="20"/>
                <w:szCs w:val="20"/>
                <w:lang w:val="en-US" w:eastAsia="en-AU"/>
              </w:rPr>
            </w:pPr>
            <w:r w:rsidRPr="002E2BBF">
              <w:rPr>
                <w:rFonts w:eastAsiaTheme="minorEastAsia" w:cstheme="minorHAnsi"/>
                <w:color w:val="000000"/>
                <w:spacing w:val="-4"/>
                <w:sz w:val="20"/>
                <w:szCs w:val="20"/>
                <w:lang w:val="en-US" w:eastAsia="en-IN"/>
              </w:rPr>
              <w:t>Two NTPS events held in the reporting</w:t>
            </w:r>
            <w:r w:rsidR="006C4698">
              <w:rPr>
                <w:rFonts w:eastAsiaTheme="minorEastAsia" w:cstheme="minorHAnsi"/>
                <w:color w:val="000000"/>
                <w:spacing w:val="-4"/>
                <w:sz w:val="20"/>
                <w:szCs w:val="20"/>
                <w:lang w:val="en-US" w:eastAsia="en-IN"/>
              </w:rPr>
              <w:t xml:space="preserve"> </w:t>
            </w:r>
            <w:r w:rsidRPr="002E2BBF">
              <w:rPr>
                <w:rFonts w:eastAsiaTheme="minorEastAsia" w:cstheme="minorHAnsi"/>
                <w:color w:val="000000"/>
                <w:spacing w:val="-4"/>
                <w:sz w:val="20"/>
                <w:szCs w:val="20"/>
                <w:lang w:val="en-US" w:eastAsia="en-IN"/>
              </w:rPr>
              <w:t>period.</w:t>
            </w:r>
          </w:p>
        </w:tc>
      </w:tr>
      <w:tr w:rsidR="004C0DCA" w:rsidRPr="002E2BBF" w14:paraId="2469A4C1" w14:textId="77777777" w:rsidTr="001E37CF">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08C44E9C" w14:textId="77777777" w:rsidR="004C0DCA" w:rsidRPr="002E2BBF" w:rsidRDefault="004C0DCA"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1.2</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E086F3E"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Northern Territory Public Sector sponsorship</w:t>
            </w:r>
          </w:p>
          <w:p w14:paraId="54A07CAE"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Contribution to:</w:t>
            </w:r>
          </w:p>
          <w:p w14:paraId="2BDC136D" w14:textId="77777777" w:rsidR="004C0DCA" w:rsidRPr="002E2BBF" w:rsidRDefault="004C0DCA"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Australian Network on Disability Conference annual conference.</w:t>
            </w:r>
          </w:p>
          <w:p w14:paraId="34E20BDF" w14:textId="77777777" w:rsidR="004C0DCA" w:rsidRPr="002E2BBF" w:rsidRDefault="004C0DCA" w:rsidP="002E2BBF">
            <w:pPr>
              <w:widowControl w:val="0"/>
              <w:numPr>
                <w:ilvl w:val="0"/>
                <w:numId w:val="2"/>
              </w:numPr>
              <w:suppressAutoHyphens/>
              <w:autoSpaceDE w:val="0"/>
              <w:autoSpaceDN w:val="0"/>
              <w:adjustRightInd w:val="0"/>
              <w:spacing w:after="60" w:line="240" w:lineRule="auto"/>
              <w:ind w:left="125" w:hanging="125"/>
              <w:rPr>
                <w:rFonts w:eastAsiaTheme="minorEastAsia" w:cstheme="minorHAnsi"/>
                <w:bCs/>
                <w:color w:val="000000"/>
                <w:spacing w:val="-4"/>
                <w:sz w:val="20"/>
                <w:szCs w:val="20"/>
                <w:lang w:val="en-US" w:eastAsia="en-IN"/>
              </w:rPr>
            </w:pPr>
            <w:r w:rsidRPr="002E2BBF">
              <w:rPr>
                <w:rFonts w:eastAsiaTheme="minorEastAsia" w:cstheme="minorHAnsi"/>
                <w:bCs/>
                <w:color w:val="000000"/>
                <w:spacing w:val="-4"/>
                <w:sz w:val="20"/>
                <w:szCs w:val="20"/>
                <w:lang w:val="en-US" w:eastAsia="en-IN"/>
              </w:rPr>
              <w:t>National Disability Services (NDS) annual NT Disability and Inclusion Awards.</w:t>
            </w:r>
          </w:p>
          <w:p w14:paraId="5EEE4A98"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p>
          <w:p w14:paraId="6D66FF32" w14:textId="4DD98045" w:rsidR="004C0DCA" w:rsidRPr="002E2BBF" w:rsidRDefault="004C0DCA" w:rsidP="0097255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r w:rsidRPr="002E2BBF">
              <w:rPr>
                <w:rFonts w:eastAsiaTheme="minorEastAsia" w:cstheme="minorHAnsi"/>
                <w:bCs/>
                <w:i/>
                <w:color w:val="000000"/>
                <w:spacing w:val="-4"/>
                <w:sz w:val="20"/>
                <w:szCs w:val="20"/>
                <w:lang w:val="en-US" w:eastAsia="en-IN"/>
              </w:rPr>
              <w:t>Linked to Community Attitudes Policy Priority 1: Employers value the contribution people with disability make to the workforce and recognise the benefits of employing people with disability</w:t>
            </w:r>
          </w:p>
        </w:tc>
        <w:tc>
          <w:tcPr>
            <w:tcW w:w="495"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359112F" w14:textId="77777777" w:rsidR="004C0DCA" w:rsidRPr="002E2BBF" w:rsidRDefault="004C0DCA"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lastRenderedPageBreak/>
              <w:t>Annual</w:t>
            </w:r>
          </w:p>
        </w:tc>
        <w:tc>
          <w:tcPr>
            <w:tcW w:w="86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AF500D5" w14:textId="77777777" w:rsidR="004C0DCA" w:rsidRPr="002E2BBF" w:rsidRDefault="004C0DCA" w:rsidP="0061781A">
            <w:pPr>
              <w:numPr>
                <w:ilvl w:val="0"/>
                <w:numId w:val="45"/>
              </w:numPr>
              <w:spacing w:after="60" w:line="240" w:lineRule="auto"/>
              <w:ind w:left="134" w:hanging="142"/>
              <w:rPr>
                <w:rFonts w:cstheme="minorHAnsi"/>
                <w:sz w:val="20"/>
                <w:szCs w:val="20"/>
                <w:lang w:val="en-AU"/>
              </w:rPr>
            </w:pPr>
            <w:r w:rsidRPr="002E2BBF">
              <w:rPr>
                <w:rFonts w:cstheme="minorHAnsi"/>
                <w:sz w:val="20"/>
                <w:szCs w:val="20"/>
                <w:lang w:val="en-AU"/>
              </w:rPr>
              <w:t>Sponsorship provided.</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42DAD2B" w14:textId="77777777" w:rsidR="004C0DCA" w:rsidRPr="002E2BBF" w:rsidRDefault="004C0DCA" w:rsidP="002E2BBF">
            <w:pPr>
              <w:spacing w:after="60" w:line="240" w:lineRule="auto"/>
              <w:rPr>
                <w:rFonts w:cstheme="minorHAnsi"/>
                <w:b/>
                <w:color w:val="000000"/>
                <w:sz w:val="20"/>
                <w:szCs w:val="20"/>
                <w:lang w:val="en-AU"/>
              </w:rPr>
            </w:pPr>
            <w:r w:rsidRPr="002E2BBF">
              <w:rPr>
                <w:rFonts w:cstheme="minorHAnsi"/>
                <w:b/>
                <w:color w:val="000000"/>
                <w:sz w:val="20"/>
                <w:szCs w:val="20"/>
                <w:lang w:val="en-AU"/>
              </w:rPr>
              <w:t>Completed</w:t>
            </w:r>
          </w:p>
          <w:p w14:paraId="37591088" w14:textId="77777777" w:rsidR="004C0DCA" w:rsidRPr="002E2BBF" w:rsidRDefault="004C0DCA" w:rsidP="0061781A">
            <w:pPr>
              <w:numPr>
                <w:ilvl w:val="0"/>
                <w:numId w:val="45"/>
              </w:numPr>
              <w:spacing w:after="60" w:line="240" w:lineRule="auto"/>
              <w:ind w:left="257" w:hanging="284"/>
              <w:rPr>
                <w:rFonts w:cstheme="minorHAnsi"/>
                <w:color w:val="000000"/>
                <w:sz w:val="20"/>
                <w:szCs w:val="20"/>
                <w:lang w:val="en-AU"/>
              </w:rPr>
            </w:pPr>
            <w:r w:rsidRPr="002E2BBF">
              <w:rPr>
                <w:rFonts w:cstheme="minorHAnsi"/>
                <w:color w:val="000000"/>
                <w:sz w:val="20"/>
                <w:szCs w:val="20"/>
                <w:lang w:val="en-AU"/>
              </w:rPr>
              <w:t>Sponsorship provided to the National Disability Service in the 2022-2023 period.</w:t>
            </w:r>
          </w:p>
          <w:p w14:paraId="6EDBF6F0" w14:textId="77777777" w:rsidR="004C0DCA" w:rsidRPr="002E2BBF" w:rsidRDefault="004C0DCA" w:rsidP="002E2BBF">
            <w:pPr>
              <w:spacing w:after="60" w:line="240" w:lineRule="auto"/>
              <w:rPr>
                <w:rFonts w:eastAsia="Times New Roman" w:cstheme="minorHAnsi"/>
                <w:sz w:val="20"/>
                <w:szCs w:val="20"/>
                <w:lang w:val="en-AU" w:eastAsia="en-AU"/>
              </w:rPr>
            </w:pPr>
          </w:p>
        </w:tc>
        <w:tc>
          <w:tcPr>
            <w:tcW w:w="1140"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079D449C"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375DCC0B" w14:textId="77777777" w:rsidR="004C0DCA" w:rsidRPr="002E2BBF" w:rsidRDefault="004C0DCA" w:rsidP="002E2BBF">
            <w:pPr>
              <w:widowControl w:val="0"/>
              <w:suppressAutoHyphens/>
              <w:autoSpaceDE w:val="0"/>
              <w:autoSpaceDN w:val="0"/>
              <w:adjustRightInd w:val="0"/>
              <w:spacing w:after="60" w:line="240" w:lineRule="auto"/>
              <w:textAlignment w:val="center"/>
              <w:rPr>
                <w:rFonts w:eastAsiaTheme="minorEastAsia" w:cstheme="minorHAnsi"/>
                <w:b/>
                <w:color w:val="000000"/>
                <w:spacing w:val="-4"/>
                <w:sz w:val="20"/>
                <w:szCs w:val="20"/>
                <w:lang w:val="en-US" w:eastAsia="en-IN"/>
              </w:rPr>
            </w:pPr>
            <w:r w:rsidRPr="002E2BBF">
              <w:rPr>
                <w:rFonts w:eastAsiaTheme="minorEastAsia" w:cstheme="minorHAnsi"/>
                <w:color w:val="000000"/>
                <w:spacing w:val="-4"/>
                <w:sz w:val="20"/>
                <w:szCs w:val="20"/>
                <w:lang w:val="en-US" w:eastAsia="en-IN"/>
              </w:rPr>
              <w:t>Complete for 2021-22: sponsorship provided.</w:t>
            </w:r>
          </w:p>
        </w:tc>
      </w:tr>
      <w:tr w:rsidR="004C0DCA" w:rsidRPr="002E2BBF" w14:paraId="1A321EE4" w14:textId="77777777" w:rsidTr="00791AB9">
        <w:tc>
          <w:tcPr>
            <w:tcW w:w="5000" w:type="pct"/>
            <w:gridSpan w:val="11"/>
            <w:tcBorders>
              <w:top w:val="single" w:sz="4" w:space="0" w:color="auto"/>
              <w:bottom w:val="single" w:sz="4" w:space="0" w:color="auto"/>
            </w:tcBorders>
            <w:shd w:val="clear" w:color="auto" w:fill="auto"/>
            <w:tcMar>
              <w:top w:w="115" w:type="dxa"/>
              <w:left w:w="115" w:type="dxa"/>
              <w:bottom w:w="115" w:type="dxa"/>
              <w:right w:w="115" w:type="dxa"/>
            </w:tcMar>
          </w:tcPr>
          <w:p w14:paraId="03E24307" w14:textId="77777777" w:rsidR="004C0DCA" w:rsidRPr="002E2BBF" w:rsidRDefault="004C0DCA" w:rsidP="00791AB9">
            <w:pPr>
              <w:pStyle w:val="H4ComunityAttitudes"/>
              <w:rPr>
                <w:rFonts w:eastAsia="Times New Roman"/>
                <w:lang w:val="en-AU" w:eastAsia="en-AU"/>
              </w:rPr>
            </w:pPr>
            <w:r w:rsidRPr="002E2BBF">
              <w:rPr>
                <w:lang w:val="en-AU"/>
              </w:rPr>
              <w:t>Objective 2 - Key professional workforces are able to confidently and positively respond to people with disability.</w:t>
            </w:r>
          </w:p>
        </w:tc>
      </w:tr>
      <w:tr w:rsidR="00405B12" w:rsidRPr="002E2BBF" w14:paraId="2181D4CF" w14:textId="77777777" w:rsidTr="00791AB9">
        <w:tc>
          <w:tcPr>
            <w:tcW w:w="5000" w:type="pct"/>
            <w:gridSpan w:val="11"/>
            <w:tcBorders>
              <w:top w:val="single" w:sz="4" w:space="0" w:color="auto"/>
              <w:bottom w:val="single" w:sz="4" w:space="0" w:color="auto"/>
            </w:tcBorders>
            <w:shd w:val="clear" w:color="auto" w:fill="auto"/>
            <w:tcMar>
              <w:top w:w="115" w:type="dxa"/>
              <w:left w:w="115" w:type="dxa"/>
              <w:bottom w:w="115" w:type="dxa"/>
              <w:right w:w="115" w:type="dxa"/>
            </w:tcMar>
          </w:tcPr>
          <w:p w14:paraId="29BF0DD1" w14:textId="22E2AE9D" w:rsidR="00405B12" w:rsidRPr="002E2BBF" w:rsidRDefault="00405B12" w:rsidP="002E2BBF">
            <w:pPr>
              <w:spacing w:after="60" w:line="240" w:lineRule="auto"/>
              <w:rPr>
                <w:rFonts w:cstheme="minorHAnsi"/>
                <w:b/>
                <w:sz w:val="20"/>
                <w:szCs w:val="20"/>
                <w:lang w:val="en-AU"/>
              </w:rPr>
            </w:pPr>
            <w:r w:rsidRPr="002E2BBF">
              <w:rPr>
                <w:rFonts w:cstheme="minorHAnsi"/>
                <w:b/>
                <w:sz w:val="20"/>
                <w:szCs w:val="20"/>
                <w:lang w:val="en-AU"/>
              </w:rPr>
              <w:t xml:space="preserve">Community Attitudes – Northern </w:t>
            </w:r>
            <w:r w:rsidR="00A95E99" w:rsidRPr="002E2BBF">
              <w:rPr>
                <w:rFonts w:cstheme="minorHAnsi"/>
                <w:b/>
                <w:sz w:val="20"/>
                <w:szCs w:val="20"/>
                <w:lang w:val="en-AU"/>
              </w:rPr>
              <w:t>Territory</w:t>
            </w:r>
          </w:p>
        </w:tc>
      </w:tr>
      <w:tr w:rsidR="004C0DCA" w:rsidRPr="002E2BBF" w14:paraId="090B3348" w14:textId="77777777" w:rsidTr="001E37CF">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0FD7BEEA" w14:textId="77777777" w:rsidR="004C0DCA" w:rsidRPr="002E2BBF" w:rsidRDefault="004C0DCA"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2.1</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62C3BF51"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Inclusion Self Reflection Tool</w:t>
            </w:r>
          </w:p>
          <w:p w14:paraId="0A8F7BFE" w14:textId="77777777" w:rsidR="004C0DCA" w:rsidRPr="002E2BBF" w:rsidRDefault="004C0DCA" w:rsidP="002E2BBF">
            <w:pPr>
              <w:widowControl w:val="0"/>
              <w:suppressAutoHyphens/>
              <w:autoSpaceDE w:val="0"/>
              <w:autoSpaceDN w:val="0"/>
              <w:adjustRightInd w:val="0"/>
              <w:spacing w:after="60" w:line="240" w:lineRule="auto"/>
              <w:textAlignment w:val="center"/>
              <w:rPr>
                <w:rFonts w:cstheme="minorHAnsi"/>
                <w:sz w:val="20"/>
                <w:szCs w:val="20"/>
                <w:lang w:val="en-AU"/>
              </w:rPr>
            </w:pPr>
            <w:r w:rsidRPr="002E2BBF">
              <w:rPr>
                <w:rFonts w:cstheme="minorHAnsi"/>
                <w:sz w:val="20"/>
                <w:szCs w:val="20"/>
                <w:lang w:val="en-AU"/>
              </w:rPr>
              <w:t>Develop and implement reflection tools and processes to support schools to become more inclusive through their improvement planning.</w:t>
            </w:r>
          </w:p>
          <w:p w14:paraId="3D947286" w14:textId="77777777" w:rsidR="004C0DCA" w:rsidRPr="002E2BBF" w:rsidRDefault="004C0DCA" w:rsidP="002E2BBF">
            <w:pPr>
              <w:widowControl w:val="0"/>
              <w:suppressAutoHyphens/>
              <w:autoSpaceDE w:val="0"/>
              <w:autoSpaceDN w:val="0"/>
              <w:adjustRightInd w:val="0"/>
              <w:spacing w:after="60" w:line="240" w:lineRule="auto"/>
              <w:textAlignment w:val="center"/>
              <w:rPr>
                <w:rFonts w:cstheme="minorHAnsi"/>
                <w:sz w:val="20"/>
                <w:szCs w:val="20"/>
                <w:lang w:val="en-AU"/>
              </w:rPr>
            </w:pPr>
          </w:p>
          <w:p w14:paraId="02FA61D0" w14:textId="29461CD4" w:rsidR="004C0DCA" w:rsidRPr="002E2BBF" w:rsidRDefault="004C0DCA" w:rsidP="002E2BBF">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2E2BBF">
              <w:rPr>
                <w:rFonts w:cstheme="minorHAnsi"/>
                <w:i/>
                <w:sz w:val="20"/>
                <w:szCs w:val="20"/>
                <w:lang w:val="en-AU"/>
              </w:rPr>
              <w:t xml:space="preserve">Linked to </w:t>
            </w:r>
            <w:r w:rsidR="00780D8C" w:rsidRPr="002E2BBF">
              <w:rPr>
                <w:rFonts w:cstheme="minorHAnsi"/>
                <w:i/>
                <w:sz w:val="20"/>
                <w:szCs w:val="20"/>
                <w:lang w:val="en-AU"/>
              </w:rPr>
              <w:t xml:space="preserve">Community Attitudes </w:t>
            </w:r>
            <w:r w:rsidRPr="002E2BBF">
              <w:rPr>
                <w:rFonts w:cstheme="minorHAnsi"/>
                <w:i/>
                <w:sz w:val="20"/>
                <w:szCs w:val="20"/>
                <w:lang w:val="en-AU"/>
              </w:rPr>
              <w:t>Policy Priority 2: Key professional workforces are able to confidently and positively re</w:t>
            </w:r>
            <w:r w:rsidR="00780D8C" w:rsidRPr="002E2BBF">
              <w:rPr>
                <w:rFonts w:cstheme="minorHAnsi"/>
                <w:i/>
                <w:sz w:val="20"/>
                <w:szCs w:val="20"/>
                <w:lang w:val="en-AU"/>
              </w:rPr>
              <w:t>spond to people with disability</w:t>
            </w:r>
          </w:p>
        </w:tc>
        <w:tc>
          <w:tcPr>
            <w:tcW w:w="495"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A8727F3" w14:textId="77777777" w:rsidR="004C0DCA" w:rsidRPr="002E2BBF" w:rsidRDefault="004C0DCA" w:rsidP="002E2BBF">
            <w:pPr>
              <w:spacing w:after="60" w:line="240" w:lineRule="auto"/>
              <w:rPr>
                <w:rFonts w:cstheme="minorHAnsi"/>
                <w:b/>
                <w:sz w:val="20"/>
                <w:szCs w:val="20"/>
                <w:lang w:val="en-AU"/>
              </w:rPr>
            </w:pPr>
            <w:r w:rsidRPr="002E2BBF">
              <w:rPr>
                <w:rFonts w:cstheme="minorHAnsi"/>
                <w:b/>
                <w:sz w:val="20"/>
                <w:szCs w:val="20"/>
                <w:lang w:val="en-AU"/>
              </w:rPr>
              <w:t>2021-2024</w:t>
            </w:r>
          </w:p>
        </w:tc>
        <w:tc>
          <w:tcPr>
            <w:tcW w:w="86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E1488BF" w14:textId="77777777" w:rsidR="004C0DCA" w:rsidRPr="002E2BBF" w:rsidRDefault="004C0DCA" w:rsidP="0061781A">
            <w:pPr>
              <w:numPr>
                <w:ilvl w:val="0"/>
                <w:numId w:val="45"/>
              </w:numPr>
              <w:spacing w:after="60" w:line="240" w:lineRule="auto"/>
              <w:ind w:left="158" w:hanging="165"/>
              <w:rPr>
                <w:rFonts w:cstheme="minorHAnsi"/>
                <w:sz w:val="20"/>
                <w:szCs w:val="20"/>
                <w:lang w:val="en-AU"/>
              </w:rPr>
            </w:pPr>
            <w:r w:rsidRPr="002E2BBF">
              <w:rPr>
                <w:rFonts w:cstheme="minorHAnsi"/>
                <w:sz w:val="20"/>
                <w:szCs w:val="20"/>
                <w:lang w:val="en-AU"/>
              </w:rPr>
              <w:t>Increase in children and students reporting they feel included in their learning environments.</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4CECE58" w14:textId="77777777" w:rsidR="004C0DCA" w:rsidRPr="002E2BBF" w:rsidRDefault="004C0DCA"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On track</w:t>
            </w:r>
          </w:p>
          <w:p w14:paraId="4CCEE055" w14:textId="3FB1CBC2" w:rsidR="004C0DCA" w:rsidRPr="002E2BBF" w:rsidRDefault="004C0DCA" w:rsidP="0061781A">
            <w:pPr>
              <w:numPr>
                <w:ilvl w:val="0"/>
                <w:numId w:val="45"/>
              </w:numPr>
              <w:spacing w:after="60" w:line="240" w:lineRule="auto"/>
              <w:ind w:left="257" w:hanging="284"/>
              <w:rPr>
                <w:rFonts w:eastAsia="Times New Roman" w:cstheme="minorHAnsi"/>
                <w:sz w:val="20"/>
                <w:szCs w:val="20"/>
                <w:lang w:val="en-AU" w:eastAsia="en-AU"/>
              </w:rPr>
            </w:pPr>
            <w:r w:rsidRPr="002E2BBF">
              <w:rPr>
                <w:rFonts w:eastAsia="Times New Roman" w:cstheme="minorHAnsi"/>
                <w:sz w:val="20"/>
                <w:szCs w:val="20"/>
                <w:lang w:val="en-AU" w:eastAsia="en-AU"/>
              </w:rPr>
              <w:t>In the 2022-2023 period, 72% of the students who took part in the Northern Territory School Survey agreed or strongly agreed with the statement ‘I feel included in my learning environment’, consistent with 2021-</w:t>
            </w:r>
            <w:r w:rsidR="006F340A">
              <w:rPr>
                <w:rFonts w:eastAsia="Times New Roman" w:cstheme="minorHAnsi"/>
                <w:sz w:val="20"/>
                <w:szCs w:val="20"/>
                <w:lang w:val="en-AU" w:eastAsia="en-AU"/>
              </w:rPr>
              <w:t>20</w:t>
            </w:r>
            <w:r w:rsidRPr="002E2BBF">
              <w:rPr>
                <w:rFonts w:eastAsia="Times New Roman" w:cstheme="minorHAnsi"/>
                <w:sz w:val="20"/>
                <w:szCs w:val="20"/>
                <w:lang w:val="en-AU" w:eastAsia="en-AU"/>
              </w:rPr>
              <w:t xml:space="preserve">22. </w:t>
            </w:r>
          </w:p>
          <w:p w14:paraId="3780F8F7" w14:textId="77777777" w:rsidR="004C0DCA" w:rsidRPr="002E2BBF" w:rsidRDefault="004C0DCA" w:rsidP="0061781A">
            <w:pPr>
              <w:numPr>
                <w:ilvl w:val="0"/>
                <w:numId w:val="45"/>
              </w:numPr>
              <w:spacing w:after="60" w:line="240" w:lineRule="auto"/>
              <w:ind w:left="257" w:hanging="284"/>
              <w:rPr>
                <w:rFonts w:eastAsia="Times New Roman" w:cstheme="minorHAnsi"/>
                <w:sz w:val="20"/>
                <w:szCs w:val="20"/>
                <w:lang w:val="en-AU" w:eastAsia="en-AU"/>
              </w:rPr>
            </w:pPr>
            <w:r w:rsidRPr="002E2BBF">
              <w:rPr>
                <w:rFonts w:eastAsia="Times New Roman" w:cstheme="minorHAnsi"/>
                <w:sz w:val="20"/>
                <w:szCs w:val="20"/>
                <w:lang w:val="en-AU" w:eastAsia="en-AU"/>
              </w:rPr>
              <w:t>The Department of Education continues to work with an Expert Reference Group to understand best practice in inclusion reform for education and a Principal's Reference Group to understand the needs and context of Northern Territory schools.</w:t>
            </w:r>
          </w:p>
        </w:tc>
        <w:tc>
          <w:tcPr>
            <w:tcW w:w="1140"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69DBFEA2"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37C48410" w14:textId="77777777" w:rsidR="004C0DCA" w:rsidRPr="002E2BBF" w:rsidRDefault="004C0DCA" w:rsidP="002E2BBF">
            <w:pPr>
              <w:widowControl w:val="0"/>
              <w:suppressAutoHyphens/>
              <w:autoSpaceDE w:val="0"/>
              <w:autoSpaceDN w:val="0"/>
              <w:adjustRightInd w:val="0"/>
              <w:spacing w:after="60" w:line="240" w:lineRule="auto"/>
              <w:ind w:left="15" w:hanging="15"/>
              <w:textAlignment w:val="center"/>
              <w:rPr>
                <w:rFonts w:eastAsia="Times New Roman" w:cstheme="minorHAnsi"/>
                <w:color w:val="000000"/>
                <w:spacing w:val="-4"/>
                <w:sz w:val="20"/>
                <w:szCs w:val="20"/>
                <w:lang w:val="en-US" w:eastAsia="en-AU"/>
              </w:rPr>
            </w:pPr>
            <w:r w:rsidRPr="002E2BBF">
              <w:rPr>
                <w:rFonts w:eastAsiaTheme="minorEastAsia" w:cstheme="minorHAnsi"/>
                <w:color w:val="000000"/>
                <w:spacing w:val="-4"/>
                <w:sz w:val="20"/>
                <w:szCs w:val="20"/>
                <w:lang w:val="en-US" w:eastAsia="en-IN"/>
              </w:rPr>
              <w:t>As baseline data in 2021, 8,886 students in NT Government schools participated in the 2021 NT School Survey, 72% agreed or strongly agreed with the statement ‘I feel included in my learning environment.’</w:t>
            </w:r>
          </w:p>
        </w:tc>
      </w:tr>
      <w:tr w:rsidR="004C0DCA" w:rsidRPr="002E2BBF" w14:paraId="380E3FB5" w14:textId="77777777" w:rsidTr="001E37CF">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0DBAFFFD" w14:textId="77777777" w:rsidR="004C0DCA" w:rsidRPr="002E2BBF" w:rsidRDefault="004C0DCA"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2.2</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59FB548A"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Build educator capacity in inclusive practice</w:t>
            </w:r>
          </w:p>
          <w:p w14:paraId="19E724DA" w14:textId="77777777" w:rsidR="004C0DCA" w:rsidRPr="002E2BBF" w:rsidRDefault="004C0DCA"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Develop and implement professional learning resources to support </w:t>
            </w:r>
            <w:r w:rsidRPr="002E2BBF">
              <w:rPr>
                <w:rFonts w:eastAsiaTheme="minorEastAsia" w:cstheme="minorHAnsi"/>
                <w:color w:val="000000"/>
                <w:spacing w:val="-4"/>
                <w:sz w:val="20"/>
                <w:szCs w:val="20"/>
                <w:lang w:val="en-US" w:eastAsia="en-IN"/>
              </w:rPr>
              <w:lastRenderedPageBreak/>
              <w:t>educators in providing inclusive learning environments.</w:t>
            </w:r>
          </w:p>
          <w:p w14:paraId="537D7631" w14:textId="77777777" w:rsidR="004C0DCA" w:rsidRPr="002E2BBF" w:rsidRDefault="004C0DCA" w:rsidP="002E2BBF">
            <w:pPr>
              <w:widowControl w:val="0"/>
              <w:numPr>
                <w:ilvl w:val="0"/>
                <w:numId w:val="2"/>
              </w:numPr>
              <w:suppressAutoHyphens/>
              <w:autoSpaceDE w:val="0"/>
              <w:autoSpaceDN w:val="0"/>
              <w:adjustRightInd w:val="0"/>
              <w:spacing w:after="60" w:line="240" w:lineRule="auto"/>
              <w:ind w:left="125" w:hanging="125"/>
              <w:textAlignment w:val="center"/>
              <w:rPr>
                <w:rFonts w:eastAsiaTheme="minorEastAsia" w:cstheme="minorHAnsi"/>
                <w:bCs/>
                <w:color w:val="000000"/>
                <w:spacing w:val="-4"/>
                <w:sz w:val="20"/>
                <w:szCs w:val="20"/>
                <w:lang w:val="en-US" w:eastAsia="en-IN"/>
              </w:rPr>
            </w:pPr>
            <w:r w:rsidRPr="002E2BBF">
              <w:rPr>
                <w:rFonts w:cstheme="minorHAnsi"/>
                <w:sz w:val="20"/>
                <w:szCs w:val="20"/>
                <w:lang w:val="en-AU"/>
              </w:rPr>
              <w:t>Investigate and implement methods to improve inclusive teaching practice through tertiary studies at the vocational education and training, and university levels.</w:t>
            </w:r>
          </w:p>
          <w:p w14:paraId="0F2C1C15" w14:textId="77777777" w:rsidR="004C0DCA" w:rsidRPr="002E2BBF" w:rsidRDefault="004C0DCA" w:rsidP="002E2BBF">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A3E02C9" w14:textId="38B50B82" w:rsidR="004C0DCA" w:rsidRPr="002E2BBF" w:rsidRDefault="004C0DCA" w:rsidP="002E2BBF">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2E2BBF">
              <w:rPr>
                <w:rFonts w:eastAsiaTheme="minorEastAsia" w:cstheme="minorHAnsi"/>
                <w:bCs/>
                <w:i/>
                <w:color w:val="000000"/>
                <w:spacing w:val="-4"/>
                <w:sz w:val="20"/>
                <w:szCs w:val="20"/>
                <w:lang w:val="en-US" w:eastAsia="en-IN"/>
              </w:rPr>
              <w:t xml:space="preserve">Linked to </w:t>
            </w:r>
            <w:r w:rsidR="00780D8C" w:rsidRPr="002E2BBF">
              <w:rPr>
                <w:rFonts w:eastAsiaTheme="minorEastAsia" w:cstheme="minorHAnsi"/>
                <w:bCs/>
                <w:i/>
                <w:color w:val="000000"/>
                <w:spacing w:val="-4"/>
                <w:sz w:val="20"/>
                <w:szCs w:val="20"/>
                <w:lang w:val="en-US" w:eastAsia="en-IN"/>
              </w:rPr>
              <w:t xml:space="preserve">Community Attitudes </w:t>
            </w:r>
            <w:r w:rsidRPr="002E2BBF">
              <w:rPr>
                <w:rFonts w:eastAsiaTheme="minorEastAsia" w:cstheme="minorHAnsi"/>
                <w:bCs/>
                <w:i/>
                <w:color w:val="000000"/>
                <w:spacing w:val="-4"/>
                <w:sz w:val="20"/>
                <w:szCs w:val="20"/>
                <w:lang w:val="en-US" w:eastAsia="en-IN"/>
              </w:rPr>
              <w:t xml:space="preserve">Policy Priority 2: build capability in the delivery of inclusive education to improve educational outcomes for </w:t>
            </w:r>
            <w:r w:rsidR="00780D8C" w:rsidRPr="002E2BBF">
              <w:rPr>
                <w:rFonts w:eastAsiaTheme="minorEastAsia" w:cstheme="minorHAnsi"/>
                <w:bCs/>
                <w:i/>
                <w:color w:val="000000"/>
                <w:spacing w:val="-4"/>
                <w:sz w:val="20"/>
                <w:szCs w:val="20"/>
                <w:lang w:val="en-US" w:eastAsia="en-IN"/>
              </w:rPr>
              <w:t>school students with disability</w:t>
            </w:r>
          </w:p>
        </w:tc>
        <w:tc>
          <w:tcPr>
            <w:tcW w:w="495"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27FD927E" w14:textId="77777777" w:rsidR="004C0DCA" w:rsidRPr="002E2BBF" w:rsidRDefault="004C0DCA" w:rsidP="002E2BBF">
            <w:pPr>
              <w:spacing w:after="60" w:line="240" w:lineRule="auto"/>
              <w:rPr>
                <w:rFonts w:cstheme="minorHAnsi"/>
                <w:b/>
                <w:sz w:val="20"/>
                <w:szCs w:val="20"/>
                <w:lang w:val="en-AU"/>
              </w:rPr>
            </w:pPr>
            <w:r w:rsidRPr="002E2BBF">
              <w:rPr>
                <w:rFonts w:cstheme="minorHAnsi"/>
                <w:b/>
                <w:sz w:val="20"/>
                <w:szCs w:val="20"/>
                <w:lang w:val="en-AU"/>
              </w:rPr>
              <w:lastRenderedPageBreak/>
              <w:t>2021-2024</w:t>
            </w:r>
          </w:p>
        </w:tc>
        <w:tc>
          <w:tcPr>
            <w:tcW w:w="86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45E9AB76" w14:textId="77777777" w:rsidR="004C0DCA" w:rsidRPr="002E2BBF" w:rsidRDefault="004C0DCA"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Increase in schools utilising professional learning opportunities recorded through participation and </w:t>
            </w:r>
            <w:r w:rsidRPr="002E2BBF">
              <w:rPr>
                <w:rFonts w:eastAsiaTheme="minorEastAsia" w:cstheme="minorHAnsi"/>
                <w:color w:val="000000"/>
                <w:spacing w:val="-4"/>
                <w:sz w:val="20"/>
                <w:szCs w:val="20"/>
                <w:lang w:val="en-US" w:eastAsia="en-IN"/>
              </w:rPr>
              <w:lastRenderedPageBreak/>
              <w:t>attendance of educators and school leaders.</w:t>
            </w:r>
          </w:p>
          <w:p w14:paraId="3063B6D8" w14:textId="77777777" w:rsidR="004C0DCA" w:rsidRPr="002E2BBF" w:rsidRDefault="004C0DCA"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Identify tertiary courses and models for offering to Department of Education staff.</w:t>
            </w:r>
          </w:p>
          <w:p w14:paraId="7C6A424C" w14:textId="77777777" w:rsidR="004C0DCA" w:rsidRPr="002E2BBF" w:rsidRDefault="004C0DCA" w:rsidP="002E2BBF">
            <w:pPr>
              <w:numPr>
                <w:ilvl w:val="0"/>
                <w:numId w:val="2"/>
              </w:numPr>
              <w:spacing w:after="60" w:line="240" w:lineRule="auto"/>
              <w:ind w:left="178" w:hanging="178"/>
              <w:rPr>
                <w:rFonts w:cstheme="minorHAnsi"/>
                <w:sz w:val="20"/>
                <w:szCs w:val="20"/>
                <w:lang w:val="en-AU"/>
              </w:rPr>
            </w:pPr>
            <w:r w:rsidRPr="002E2BBF">
              <w:rPr>
                <w:rFonts w:cstheme="minorHAnsi"/>
                <w:sz w:val="20"/>
                <w:szCs w:val="20"/>
                <w:lang w:val="en-AU"/>
              </w:rPr>
              <w:t>Number of completions of funded placements.</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37E68E7" w14:textId="77777777" w:rsidR="004C0DCA" w:rsidRPr="002E2BBF" w:rsidRDefault="004C0DCA"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lastRenderedPageBreak/>
              <w:t>On track</w:t>
            </w:r>
          </w:p>
          <w:p w14:paraId="738B332B" w14:textId="77777777" w:rsidR="004C0DCA" w:rsidRPr="002E2BBF" w:rsidRDefault="004C0DCA" w:rsidP="0061781A">
            <w:pPr>
              <w:numPr>
                <w:ilvl w:val="0"/>
                <w:numId w:val="159"/>
              </w:numPr>
              <w:spacing w:after="60" w:line="240" w:lineRule="auto"/>
              <w:ind w:left="257" w:hanging="257"/>
              <w:rPr>
                <w:rFonts w:eastAsia="Times New Roman" w:cstheme="minorHAnsi"/>
                <w:sz w:val="20"/>
                <w:szCs w:val="20"/>
                <w:lang w:val="en-AU" w:eastAsia="en-AU"/>
              </w:rPr>
            </w:pPr>
            <w:r w:rsidRPr="002E2BBF">
              <w:rPr>
                <w:rFonts w:eastAsia="Times New Roman" w:cstheme="minorHAnsi"/>
                <w:sz w:val="20"/>
                <w:szCs w:val="20"/>
                <w:lang w:val="en-AU" w:eastAsia="en-AU"/>
              </w:rPr>
              <w:t xml:space="preserve">176 educators took part in facilitated online training courses in the 2022-2023 period.   </w:t>
            </w:r>
          </w:p>
          <w:p w14:paraId="3E36DCE0" w14:textId="77777777" w:rsidR="004C0DCA" w:rsidRPr="002E2BBF" w:rsidRDefault="004C0DCA" w:rsidP="0061781A">
            <w:pPr>
              <w:numPr>
                <w:ilvl w:val="0"/>
                <w:numId w:val="159"/>
              </w:numPr>
              <w:spacing w:after="60" w:line="240" w:lineRule="auto"/>
              <w:ind w:left="257" w:hanging="257"/>
              <w:rPr>
                <w:rFonts w:eastAsia="Times New Roman" w:cstheme="minorHAnsi"/>
                <w:sz w:val="20"/>
                <w:szCs w:val="20"/>
                <w:lang w:val="en-AU" w:eastAsia="en-AU"/>
              </w:rPr>
            </w:pPr>
            <w:r w:rsidRPr="002E2BBF">
              <w:rPr>
                <w:rFonts w:eastAsia="Times New Roman" w:cstheme="minorHAnsi"/>
                <w:sz w:val="20"/>
                <w:szCs w:val="20"/>
                <w:lang w:val="en-AU" w:eastAsia="en-AU"/>
              </w:rPr>
              <w:lastRenderedPageBreak/>
              <w:t xml:space="preserve">Attachment and Trauma Theory was the most highly attended course, followed by Understanding and Supporting Behaviour.  </w:t>
            </w:r>
          </w:p>
          <w:p w14:paraId="59C458B6" w14:textId="77777777" w:rsidR="004C0DCA" w:rsidRPr="002E2BBF" w:rsidRDefault="004C0DCA" w:rsidP="0061781A">
            <w:pPr>
              <w:numPr>
                <w:ilvl w:val="0"/>
                <w:numId w:val="159"/>
              </w:numPr>
              <w:spacing w:after="60" w:line="240" w:lineRule="auto"/>
              <w:ind w:left="257" w:hanging="257"/>
              <w:rPr>
                <w:rFonts w:eastAsia="Times New Roman" w:cstheme="minorHAnsi"/>
                <w:sz w:val="20"/>
                <w:szCs w:val="20"/>
                <w:lang w:val="en-AU" w:eastAsia="en-AU"/>
              </w:rPr>
            </w:pPr>
            <w:r w:rsidRPr="002E2BBF">
              <w:rPr>
                <w:rFonts w:eastAsia="Times New Roman" w:cstheme="minorHAnsi"/>
                <w:sz w:val="20"/>
                <w:szCs w:val="20"/>
                <w:lang w:val="en-AU" w:eastAsia="en-AU"/>
              </w:rPr>
              <w:t xml:space="preserve">137 Professional Learning requests from schools in the 2022-2023 period provided training on various topics aimed at supporting inclusion and engagement of diverse learners.  </w:t>
            </w:r>
          </w:p>
          <w:p w14:paraId="5C8C2810" w14:textId="77777777" w:rsidR="004C0DCA" w:rsidRPr="002E2BBF" w:rsidRDefault="004C0DCA" w:rsidP="0061781A">
            <w:pPr>
              <w:numPr>
                <w:ilvl w:val="0"/>
                <w:numId w:val="159"/>
              </w:numPr>
              <w:spacing w:after="60" w:line="240" w:lineRule="auto"/>
              <w:ind w:left="257" w:hanging="257"/>
              <w:rPr>
                <w:rFonts w:eastAsia="Times New Roman" w:cstheme="minorHAnsi"/>
                <w:sz w:val="20"/>
                <w:szCs w:val="20"/>
                <w:lang w:val="en-AU" w:eastAsia="en-AU"/>
              </w:rPr>
            </w:pPr>
            <w:r w:rsidRPr="002E2BBF">
              <w:rPr>
                <w:rFonts w:eastAsia="Times New Roman" w:cstheme="minorHAnsi"/>
                <w:sz w:val="20"/>
                <w:szCs w:val="20"/>
                <w:lang w:val="en-AU" w:eastAsia="en-AU"/>
              </w:rPr>
              <w:t xml:space="preserve">Training and moderation sessions for the Nationally Consistent Collection of Data of School Students with Disability (NCCD) were offered both face to face and online for remote networks of schools. </w:t>
            </w:r>
          </w:p>
          <w:p w14:paraId="07E9E7E0" w14:textId="77777777" w:rsidR="004C0DCA" w:rsidRPr="002E2BBF" w:rsidRDefault="004C0DCA" w:rsidP="0061781A">
            <w:pPr>
              <w:numPr>
                <w:ilvl w:val="0"/>
                <w:numId w:val="159"/>
              </w:numPr>
              <w:spacing w:after="60" w:line="240" w:lineRule="auto"/>
              <w:ind w:left="257" w:hanging="257"/>
              <w:rPr>
                <w:rFonts w:eastAsia="Times New Roman" w:cstheme="minorHAnsi"/>
                <w:sz w:val="20"/>
                <w:szCs w:val="20"/>
                <w:lang w:val="en-AU" w:eastAsia="en-AU"/>
              </w:rPr>
            </w:pPr>
            <w:r w:rsidRPr="002E2BBF">
              <w:rPr>
                <w:rFonts w:eastAsia="Times New Roman" w:cstheme="minorHAnsi"/>
                <w:sz w:val="20"/>
                <w:szCs w:val="20"/>
                <w:lang w:val="en-AU" w:eastAsia="en-AU"/>
              </w:rPr>
              <w:t>In 2022-2023, 328 teachers and school leaders took part in this training.</w:t>
            </w:r>
          </w:p>
        </w:tc>
        <w:tc>
          <w:tcPr>
            <w:tcW w:w="1140" w:type="pct"/>
            <w:gridSpan w:val="2"/>
            <w:tcBorders>
              <w:top w:val="single" w:sz="4" w:space="0" w:color="auto"/>
              <w:left w:val="nil"/>
              <w:bottom w:val="single" w:sz="4" w:space="0" w:color="auto"/>
            </w:tcBorders>
            <w:shd w:val="clear" w:color="auto" w:fill="auto"/>
            <w:tcMar>
              <w:top w:w="115" w:type="dxa"/>
              <w:left w:w="115" w:type="dxa"/>
              <w:bottom w:w="115" w:type="dxa"/>
              <w:right w:w="115" w:type="dxa"/>
            </w:tcMar>
          </w:tcPr>
          <w:p w14:paraId="33712BBB"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lastRenderedPageBreak/>
              <w:t>On track</w:t>
            </w:r>
          </w:p>
          <w:p w14:paraId="17A776FC" w14:textId="77777777" w:rsidR="004C0DCA" w:rsidRPr="002E2BBF" w:rsidRDefault="004C0DCA"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279 educators took part in online training in the Disability Standards for Education (DSE) provided by the </w:t>
            </w:r>
            <w:r w:rsidRPr="002E2BBF">
              <w:rPr>
                <w:rFonts w:eastAsiaTheme="minorEastAsia" w:cstheme="minorHAnsi"/>
                <w:color w:val="000000"/>
                <w:spacing w:val="-4"/>
                <w:sz w:val="20"/>
                <w:szCs w:val="20"/>
                <w:lang w:val="en-US" w:eastAsia="en-IN"/>
              </w:rPr>
              <w:lastRenderedPageBreak/>
              <w:t>Australian Government from April 2021 to April 2022.</w:t>
            </w:r>
          </w:p>
          <w:p w14:paraId="0E8C510E" w14:textId="77777777" w:rsidR="004C0DCA" w:rsidRPr="002E2BBF" w:rsidRDefault="004C0DCA" w:rsidP="002E2BBF">
            <w:pPr>
              <w:numPr>
                <w:ilvl w:val="0"/>
                <w:numId w:val="2"/>
              </w:numPr>
              <w:spacing w:after="60" w:line="240" w:lineRule="auto"/>
              <w:ind w:left="153" w:hanging="153"/>
              <w:rPr>
                <w:rFonts w:eastAsia="Times New Roman" w:cstheme="minorHAnsi"/>
                <w:sz w:val="20"/>
                <w:szCs w:val="20"/>
                <w:lang w:val="en-AU" w:eastAsia="en-AU"/>
              </w:rPr>
            </w:pPr>
            <w:r w:rsidRPr="002E2BBF">
              <w:rPr>
                <w:rFonts w:cstheme="minorHAnsi"/>
                <w:sz w:val="20"/>
                <w:szCs w:val="20"/>
                <w:lang w:val="en-AU"/>
              </w:rPr>
              <w:t>217 educators took part in facilitated online training from January to June 2022.</w:t>
            </w:r>
          </w:p>
        </w:tc>
      </w:tr>
      <w:tr w:rsidR="004C0DCA" w:rsidRPr="002E2BBF" w14:paraId="7F737AC3" w14:textId="77777777" w:rsidTr="00791AB9">
        <w:tc>
          <w:tcPr>
            <w:tcW w:w="5000" w:type="pct"/>
            <w:gridSpan w:val="11"/>
            <w:tcBorders>
              <w:top w:val="single" w:sz="4" w:space="0" w:color="auto"/>
              <w:bottom w:val="single" w:sz="4" w:space="0" w:color="auto"/>
            </w:tcBorders>
            <w:shd w:val="clear" w:color="auto" w:fill="auto"/>
            <w:tcMar>
              <w:top w:w="115" w:type="dxa"/>
              <w:left w:w="115" w:type="dxa"/>
              <w:bottom w:w="115" w:type="dxa"/>
              <w:right w:w="115" w:type="dxa"/>
            </w:tcMar>
          </w:tcPr>
          <w:p w14:paraId="7D3899DC" w14:textId="77777777" w:rsidR="004C0DCA" w:rsidRPr="002E2BBF" w:rsidRDefault="004C0DCA" w:rsidP="00791AB9">
            <w:pPr>
              <w:pStyle w:val="H4ComunityAttitudes"/>
              <w:rPr>
                <w:rFonts w:eastAsia="Times New Roman"/>
                <w:lang w:val="en-AU" w:eastAsia="en-AU"/>
              </w:rPr>
            </w:pPr>
            <w:r w:rsidRPr="002E2BBF">
              <w:rPr>
                <w:rFonts w:eastAsia="Times New Roman"/>
                <w:lang w:val="en-AU" w:eastAsia="en-AU"/>
              </w:rPr>
              <w:lastRenderedPageBreak/>
              <w:t xml:space="preserve">Objective 4 - </w:t>
            </w:r>
            <w:r w:rsidRPr="002E2BBF">
              <w:rPr>
                <w:rFonts w:eastAsiaTheme="minorEastAsia"/>
                <w:lang w:val="en-US" w:eastAsia="en-IN"/>
              </w:rPr>
              <w:t>Improving community attitudes to positively impact on Policy Priorities under the Strategy.</w:t>
            </w:r>
          </w:p>
        </w:tc>
      </w:tr>
      <w:tr w:rsidR="00405B12" w:rsidRPr="002E2BBF" w14:paraId="55350B61" w14:textId="77777777" w:rsidTr="00791AB9">
        <w:tc>
          <w:tcPr>
            <w:tcW w:w="5000" w:type="pct"/>
            <w:gridSpan w:val="11"/>
            <w:tcBorders>
              <w:top w:val="single" w:sz="4" w:space="0" w:color="auto"/>
              <w:bottom w:val="single" w:sz="4" w:space="0" w:color="auto"/>
            </w:tcBorders>
            <w:shd w:val="clear" w:color="auto" w:fill="auto"/>
            <w:tcMar>
              <w:top w:w="115" w:type="dxa"/>
              <w:left w:w="115" w:type="dxa"/>
              <w:bottom w:w="115" w:type="dxa"/>
              <w:right w:w="115" w:type="dxa"/>
            </w:tcMar>
          </w:tcPr>
          <w:p w14:paraId="6142A807" w14:textId="65D6A3D8" w:rsidR="00405B12" w:rsidRPr="002E2BBF" w:rsidRDefault="00405B12"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Community Attitudes – Northern Territory</w:t>
            </w:r>
          </w:p>
        </w:tc>
      </w:tr>
      <w:tr w:rsidR="004C0DCA" w:rsidRPr="002E2BBF" w14:paraId="5BEB4021" w14:textId="77777777" w:rsidTr="00791AB9">
        <w:tc>
          <w:tcPr>
            <w:tcW w:w="225" w:type="pct"/>
            <w:tcBorders>
              <w:top w:val="single" w:sz="4" w:space="0" w:color="auto"/>
              <w:bottom w:val="single" w:sz="4" w:space="0" w:color="auto"/>
              <w:right w:val="single" w:sz="4" w:space="0" w:color="auto"/>
            </w:tcBorders>
            <w:shd w:val="clear" w:color="auto" w:fill="EFF5F3"/>
            <w:tcMar>
              <w:top w:w="115" w:type="dxa"/>
              <w:left w:w="115" w:type="dxa"/>
              <w:bottom w:w="115" w:type="dxa"/>
              <w:right w:w="115" w:type="dxa"/>
            </w:tcMar>
          </w:tcPr>
          <w:p w14:paraId="0C399623" w14:textId="77777777" w:rsidR="004C0DCA" w:rsidRPr="002E2BBF" w:rsidRDefault="004C0DCA"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4.1</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841639B"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NTPS early careers and school leaver programs</w:t>
            </w:r>
          </w:p>
          <w:p w14:paraId="1F96EF34" w14:textId="77777777" w:rsidR="004C0DCA" w:rsidRPr="002E2BBF" w:rsidRDefault="004C0DCA" w:rsidP="002E2BBF">
            <w:pPr>
              <w:widowControl w:val="0"/>
              <w:suppressAutoHyphens/>
              <w:autoSpaceDE w:val="0"/>
              <w:autoSpaceDN w:val="0"/>
              <w:adjustRightInd w:val="0"/>
              <w:spacing w:after="60" w:line="240" w:lineRule="auto"/>
              <w:textAlignment w:val="center"/>
              <w:rPr>
                <w:rFonts w:cstheme="minorHAnsi"/>
                <w:sz w:val="20"/>
                <w:szCs w:val="20"/>
                <w:lang w:val="en-AU"/>
              </w:rPr>
            </w:pPr>
            <w:r w:rsidRPr="002E2BBF">
              <w:rPr>
                <w:rFonts w:cstheme="minorHAnsi"/>
                <w:sz w:val="20"/>
                <w:szCs w:val="20"/>
                <w:lang w:val="en-AU"/>
              </w:rPr>
              <w:t>Promotion of programs to NT school-leavers and university graduates with disability.</w:t>
            </w:r>
          </w:p>
          <w:p w14:paraId="7C6352B6" w14:textId="073745D3" w:rsidR="004C0DCA" w:rsidRPr="002E2BBF" w:rsidRDefault="004C0DCA" w:rsidP="002E2BBF">
            <w:pPr>
              <w:widowControl w:val="0"/>
              <w:suppressAutoHyphens/>
              <w:autoSpaceDE w:val="0"/>
              <w:autoSpaceDN w:val="0"/>
              <w:adjustRightInd w:val="0"/>
              <w:spacing w:after="60" w:line="240" w:lineRule="auto"/>
              <w:textAlignment w:val="center"/>
              <w:rPr>
                <w:rFonts w:eastAsia="Times New Roman" w:cstheme="minorHAnsi"/>
                <w:i/>
                <w:color w:val="000000"/>
                <w:spacing w:val="-4"/>
                <w:sz w:val="20"/>
                <w:szCs w:val="20"/>
                <w:lang w:val="en-US" w:eastAsia="en-AU"/>
              </w:rPr>
            </w:pPr>
            <w:r w:rsidRPr="002E2BBF">
              <w:rPr>
                <w:rFonts w:cstheme="minorHAnsi"/>
                <w:i/>
                <w:sz w:val="20"/>
                <w:szCs w:val="20"/>
                <w:lang w:val="en-AU"/>
              </w:rPr>
              <w:t xml:space="preserve">Linked to </w:t>
            </w:r>
            <w:r w:rsidR="00780D8C" w:rsidRPr="002E2BBF">
              <w:rPr>
                <w:rFonts w:cstheme="minorHAnsi"/>
                <w:i/>
                <w:sz w:val="20"/>
                <w:szCs w:val="20"/>
                <w:lang w:val="en-AU"/>
              </w:rPr>
              <w:t xml:space="preserve">Community Attitudes </w:t>
            </w:r>
            <w:r w:rsidRPr="002E2BBF">
              <w:rPr>
                <w:rFonts w:cstheme="minorHAnsi"/>
                <w:i/>
                <w:sz w:val="20"/>
                <w:szCs w:val="20"/>
                <w:lang w:val="en-AU"/>
              </w:rPr>
              <w:t xml:space="preserve">Policy Priority 3: Increase representation of </w:t>
            </w:r>
            <w:r w:rsidRPr="002E2BBF">
              <w:rPr>
                <w:rFonts w:cstheme="minorHAnsi"/>
                <w:i/>
                <w:sz w:val="20"/>
                <w:szCs w:val="20"/>
                <w:lang w:val="en-AU"/>
              </w:rPr>
              <w:lastRenderedPageBreak/>
              <w:t>people with</w:t>
            </w:r>
            <w:r w:rsidR="00780D8C" w:rsidRPr="002E2BBF">
              <w:rPr>
                <w:rFonts w:cstheme="minorHAnsi"/>
                <w:i/>
                <w:sz w:val="20"/>
                <w:szCs w:val="20"/>
                <w:lang w:val="en-AU"/>
              </w:rPr>
              <w:t xml:space="preserve"> disability in leadership roles</w:t>
            </w:r>
          </w:p>
        </w:tc>
        <w:tc>
          <w:tcPr>
            <w:tcW w:w="495"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969127F" w14:textId="77777777" w:rsidR="004C0DCA" w:rsidRPr="002E2BBF" w:rsidRDefault="004C0DCA"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lastRenderedPageBreak/>
              <w:t>Annual</w:t>
            </w:r>
          </w:p>
        </w:tc>
        <w:tc>
          <w:tcPr>
            <w:tcW w:w="86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1EF747B6" w14:textId="77777777" w:rsidR="004C0DCA" w:rsidRPr="002E2BBF" w:rsidRDefault="004C0DCA" w:rsidP="002E2BBF">
            <w:pPr>
              <w:numPr>
                <w:ilvl w:val="0"/>
                <w:numId w:val="2"/>
              </w:numPr>
              <w:spacing w:after="60" w:line="240" w:lineRule="auto"/>
              <w:ind w:left="134" w:hanging="134"/>
              <w:rPr>
                <w:rFonts w:eastAsia="Times New Roman" w:cstheme="minorHAnsi"/>
                <w:color w:val="000000"/>
                <w:sz w:val="20"/>
                <w:szCs w:val="20"/>
                <w:lang w:val="en-AU" w:eastAsia="en-AU"/>
              </w:rPr>
            </w:pPr>
            <w:r w:rsidRPr="002E2BBF">
              <w:rPr>
                <w:rFonts w:cstheme="minorHAnsi"/>
                <w:sz w:val="20"/>
                <w:szCs w:val="20"/>
                <w:lang w:val="en-AU"/>
              </w:rPr>
              <w:t>Number of NT school leavers and graduates with disability securing a NTPS traineeship or graduate trainee position.</w:t>
            </w:r>
          </w:p>
        </w:tc>
        <w:tc>
          <w:tcPr>
            <w:tcW w:w="1140" w:type="pct"/>
            <w:gridSpan w:val="2"/>
            <w:tcBorders>
              <w:top w:val="single" w:sz="4" w:space="0" w:color="auto"/>
              <w:left w:val="nil"/>
              <w:bottom w:val="single" w:sz="4" w:space="0" w:color="auto"/>
              <w:right w:val="single" w:sz="4" w:space="0" w:color="auto"/>
            </w:tcBorders>
            <w:shd w:val="clear" w:color="auto" w:fill="EFF5F3"/>
            <w:tcMar>
              <w:top w:w="115" w:type="dxa"/>
              <w:left w:w="115" w:type="dxa"/>
              <w:bottom w:w="115" w:type="dxa"/>
              <w:right w:w="115" w:type="dxa"/>
            </w:tcMar>
          </w:tcPr>
          <w:p w14:paraId="0F86E617" w14:textId="77777777" w:rsidR="004C0DCA" w:rsidRPr="002E2BBF" w:rsidRDefault="004C0DCA" w:rsidP="002E2BBF">
            <w:pPr>
              <w:spacing w:after="60" w:line="240" w:lineRule="auto"/>
              <w:rPr>
                <w:rFonts w:cstheme="minorHAnsi"/>
                <w:b/>
                <w:sz w:val="20"/>
                <w:szCs w:val="20"/>
                <w:lang w:val="en-AU"/>
              </w:rPr>
            </w:pPr>
            <w:r w:rsidRPr="002E2BBF">
              <w:rPr>
                <w:rFonts w:cstheme="minorHAnsi"/>
                <w:b/>
                <w:sz w:val="20"/>
                <w:szCs w:val="20"/>
                <w:lang w:val="en-AU"/>
              </w:rPr>
              <w:t>On track</w:t>
            </w:r>
          </w:p>
          <w:p w14:paraId="4535B315" w14:textId="77777777" w:rsidR="004C0DCA" w:rsidRPr="002E2BBF" w:rsidRDefault="004C0DCA" w:rsidP="002E2BBF">
            <w:pPr>
              <w:numPr>
                <w:ilvl w:val="0"/>
                <w:numId w:val="2"/>
              </w:numPr>
              <w:spacing w:after="60" w:line="240" w:lineRule="auto"/>
              <w:ind w:left="261" w:hanging="261"/>
              <w:rPr>
                <w:rFonts w:cstheme="minorHAnsi"/>
                <w:sz w:val="20"/>
                <w:szCs w:val="20"/>
                <w:lang w:val="en-AU"/>
              </w:rPr>
            </w:pPr>
            <w:r w:rsidRPr="002E2BBF">
              <w:rPr>
                <w:rFonts w:cstheme="minorHAnsi"/>
                <w:sz w:val="20"/>
                <w:szCs w:val="20"/>
                <w:lang w:val="en-AU"/>
              </w:rPr>
              <w:t>Two trainees with disability were undertaking a traineeship in 2023.</w:t>
            </w:r>
          </w:p>
          <w:p w14:paraId="38240558" w14:textId="77777777" w:rsidR="004C0DCA" w:rsidRPr="002E2BBF" w:rsidRDefault="004C0DCA" w:rsidP="002E2BBF">
            <w:pPr>
              <w:numPr>
                <w:ilvl w:val="0"/>
                <w:numId w:val="2"/>
              </w:numPr>
              <w:spacing w:after="60" w:line="240" w:lineRule="auto"/>
              <w:ind w:left="261" w:hanging="261"/>
              <w:rPr>
                <w:rFonts w:cstheme="minorHAnsi"/>
                <w:sz w:val="20"/>
                <w:szCs w:val="20"/>
                <w:lang w:val="en-AU"/>
              </w:rPr>
            </w:pPr>
            <w:r w:rsidRPr="002E2BBF">
              <w:rPr>
                <w:rFonts w:cstheme="minorHAnsi"/>
                <w:sz w:val="20"/>
                <w:szCs w:val="20"/>
                <w:lang w:val="en-AU"/>
              </w:rPr>
              <w:t>Nil graduates with disability in the reporting period.</w:t>
            </w:r>
          </w:p>
          <w:p w14:paraId="58EDDD34" w14:textId="77777777" w:rsidR="004C0DCA" w:rsidRPr="002E2BBF" w:rsidRDefault="004C0DCA" w:rsidP="002E2BBF">
            <w:pPr>
              <w:spacing w:after="60" w:line="240" w:lineRule="auto"/>
              <w:rPr>
                <w:rFonts w:eastAsia="Times New Roman" w:cstheme="minorHAnsi"/>
                <w:color w:val="000000"/>
                <w:sz w:val="20"/>
                <w:szCs w:val="20"/>
                <w:lang w:val="en-AU" w:eastAsia="en-AU"/>
              </w:rPr>
            </w:pPr>
          </w:p>
        </w:tc>
        <w:tc>
          <w:tcPr>
            <w:tcW w:w="1140" w:type="pct"/>
            <w:gridSpan w:val="2"/>
            <w:tcBorders>
              <w:left w:val="nil"/>
              <w:bottom w:val="single" w:sz="4" w:space="0" w:color="auto"/>
            </w:tcBorders>
            <w:shd w:val="clear" w:color="auto" w:fill="auto"/>
            <w:tcMar>
              <w:top w:w="115" w:type="dxa"/>
              <w:left w:w="115" w:type="dxa"/>
              <w:bottom w:w="115" w:type="dxa"/>
              <w:right w:w="115" w:type="dxa"/>
            </w:tcMar>
          </w:tcPr>
          <w:p w14:paraId="384C04BC" w14:textId="77777777" w:rsidR="004C0DCA" w:rsidRPr="002E2BBF" w:rsidRDefault="004C0DCA" w:rsidP="002E2BBF">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Paused</w:t>
            </w:r>
          </w:p>
          <w:p w14:paraId="575E68E7" w14:textId="77777777" w:rsidR="004C0DCA" w:rsidRPr="002E2BBF" w:rsidRDefault="004C0DCA" w:rsidP="002E2BBF">
            <w:pPr>
              <w:widowControl w:val="0"/>
              <w:suppressAutoHyphens/>
              <w:autoSpaceDE w:val="0"/>
              <w:autoSpaceDN w:val="0"/>
              <w:adjustRightInd w:val="0"/>
              <w:spacing w:after="60" w:line="240" w:lineRule="auto"/>
              <w:ind w:left="-13" w:hanging="12"/>
              <w:textAlignment w:val="center"/>
              <w:rPr>
                <w:rFonts w:eastAsia="Times New Roman" w:cstheme="minorHAnsi"/>
                <w:color w:val="000000"/>
                <w:spacing w:val="-4"/>
                <w:sz w:val="20"/>
                <w:szCs w:val="20"/>
                <w:lang w:val="en-US" w:eastAsia="en-AU"/>
              </w:rPr>
            </w:pPr>
            <w:r w:rsidRPr="002E2BBF">
              <w:rPr>
                <w:rFonts w:eastAsiaTheme="minorEastAsia" w:cstheme="minorHAnsi"/>
                <w:color w:val="000000"/>
                <w:spacing w:val="-4"/>
                <w:sz w:val="20"/>
                <w:szCs w:val="20"/>
                <w:lang w:val="en-US" w:eastAsia="en-IN"/>
              </w:rPr>
              <w:t>Nil – Focus on recruitment for 2023 commencement</w:t>
            </w:r>
          </w:p>
        </w:tc>
      </w:tr>
    </w:tbl>
    <w:p w14:paraId="60224C2D" w14:textId="77777777" w:rsidR="00BF23A7" w:rsidRDefault="00BF23A7">
      <w:pPr>
        <w:spacing w:after="200" w:line="276" w:lineRule="auto"/>
        <w:rPr>
          <w:rFonts w:cstheme="minorHAnsi"/>
          <w:sz w:val="20"/>
          <w:szCs w:val="20"/>
          <w:lang w:val="en-AU"/>
        </w:rPr>
      </w:pPr>
      <w:r>
        <w:rPr>
          <w:rFonts w:cstheme="minorHAnsi"/>
          <w:sz w:val="20"/>
          <w:szCs w:val="20"/>
          <w:lang w:val="en-AU"/>
        </w:rPr>
        <w:br w:type="page"/>
      </w:r>
    </w:p>
    <w:p w14:paraId="7CDCA279" w14:textId="6ADC55D8" w:rsidR="00950BAD" w:rsidRPr="00950BAD" w:rsidRDefault="00950BAD" w:rsidP="00BF23A7">
      <w:pPr>
        <w:pStyle w:val="H1EarlyChildood"/>
      </w:pPr>
      <w:bookmarkStart w:id="42" w:name="_Toc152243215"/>
      <w:r w:rsidRPr="00950BAD">
        <w:lastRenderedPageBreak/>
        <w:t>Early Childhood Targeted Action Plan</w:t>
      </w:r>
      <w:bookmarkEnd w:id="42"/>
    </w:p>
    <w:p w14:paraId="5C23E9B9" w14:textId="77777777" w:rsidR="00B05EAE" w:rsidRDefault="00B05EAE" w:rsidP="00950BAD">
      <w:pPr>
        <w:pStyle w:val="H2EarlyChildood"/>
        <w:spacing w:after="120" w:line="240" w:lineRule="auto"/>
        <w:rPr>
          <w:rFonts w:asciiTheme="minorHAnsi" w:hAnsiTheme="minorHAnsi" w:cstheme="minorHAnsi"/>
          <w:lang w:val="en-US"/>
        </w:rPr>
        <w:sectPr w:rsidR="00B05EAE" w:rsidSect="00582DC1">
          <w:pgSz w:w="15840" w:h="12240" w:orient="landscape" w:code="1"/>
          <w:pgMar w:top="720" w:right="720" w:bottom="720" w:left="720" w:header="720" w:footer="720" w:gutter="0"/>
          <w:cols w:space="708"/>
          <w:docGrid w:linePitch="360"/>
        </w:sectPr>
      </w:pPr>
    </w:p>
    <w:p w14:paraId="3751EAB4" w14:textId="77777777" w:rsidR="00950BAD" w:rsidRPr="00E45ABB" w:rsidRDefault="00950BAD" w:rsidP="001C0932">
      <w:pPr>
        <w:rPr>
          <w:rFonts w:eastAsia="Times New Roman" w:cstheme="majorBidi"/>
          <w:b/>
          <w:bCs/>
          <w:iCs/>
          <w:color w:val="AD0E35"/>
          <w:sz w:val="26"/>
          <w:szCs w:val="26"/>
          <w:lang w:val="en-AU" w:eastAsia="en-AU"/>
        </w:rPr>
      </w:pPr>
      <w:bookmarkStart w:id="43" w:name="_Toc152243319"/>
      <w:r w:rsidRPr="00E45ABB">
        <w:rPr>
          <w:rFonts w:eastAsia="Times New Roman" w:cstheme="majorBidi"/>
          <w:b/>
          <w:bCs/>
          <w:iCs/>
          <w:color w:val="AD0E35"/>
          <w:sz w:val="26"/>
          <w:szCs w:val="26"/>
          <w:lang w:val="en-AU" w:eastAsia="en-AU"/>
        </w:rPr>
        <w:t>Objectives</w:t>
      </w:r>
      <w:bookmarkEnd w:id="43"/>
      <w:r w:rsidRPr="00E45ABB">
        <w:rPr>
          <w:rFonts w:eastAsia="Times New Roman" w:cstheme="majorBidi"/>
          <w:b/>
          <w:bCs/>
          <w:iCs/>
          <w:color w:val="AD0E35"/>
          <w:sz w:val="26"/>
          <w:szCs w:val="26"/>
          <w:lang w:val="en-AU" w:eastAsia="en-AU"/>
        </w:rPr>
        <w:t xml:space="preserve"> </w:t>
      </w:r>
    </w:p>
    <w:p w14:paraId="5CA5C0D9" w14:textId="77777777" w:rsidR="00950BAD" w:rsidRPr="00E45ABB" w:rsidRDefault="00950BAD" w:rsidP="0061781A">
      <w:pPr>
        <w:pStyle w:val="ListParagraph"/>
        <w:numPr>
          <w:ilvl w:val="0"/>
          <w:numId w:val="277"/>
        </w:numPr>
        <w:spacing w:line="257" w:lineRule="auto"/>
        <w:ind w:left="426" w:hanging="426"/>
        <w:contextualSpacing w:val="0"/>
        <w:rPr>
          <w:rFonts w:eastAsia="Times New Roman" w:cstheme="majorBidi"/>
          <w:b/>
          <w:bCs/>
          <w:iCs/>
          <w:color w:val="AD0E35"/>
          <w:sz w:val="26"/>
          <w:szCs w:val="26"/>
          <w:lang w:val="en-AU" w:eastAsia="en-AU"/>
        </w:rPr>
      </w:pPr>
      <w:r w:rsidRPr="00E45ABB">
        <w:rPr>
          <w:rFonts w:eastAsia="Times New Roman" w:cstheme="majorBidi"/>
          <w:b/>
          <w:bCs/>
          <w:iCs/>
          <w:color w:val="AD0E35"/>
          <w:sz w:val="26"/>
          <w:szCs w:val="26"/>
          <w:lang w:val="en-AU" w:eastAsia="en-AU"/>
        </w:rPr>
        <w:t>Enable early identification of disability or developmental concerns and develop clearer pathways and timely access to appropriate supports.</w:t>
      </w:r>
    </w:p>
    <w:p w14:paraId="5DE42D48" w14:textId="77777777" w:rsidR="00950BAD" w:rsidRPr="00E45ABB" w:rsidRDefault="00950BAD" w:rsidP="0061781A">
      <w:pPr>
        <w:pStyle w:val="ListParagraph"/>
        <w:numPr>
          <w:ilvl w:val="0"/>
          <w:numId w:val="277"/>
        </w:numPr>
        <w:spacing w:line="257" w:lineRule="auto"/>
        <w:ind w:left="426" w:hanging="426"/>
        <w:contextualSpacing w:val="0"/>
        <w:rPr>
          <w:rFonts w:eastAsia="Times New Roman" w:cstheme="majorBidi"/>
          <w:b/>
          <w:bCs/>
          <w:iCs/>
          <w:color w:val="AD0E35"/>
          <w:sz w:val="26"/>
          <w:szCs w:val="26"/>
          <w:lang w:val="en-AU" w:eastAsia="en-AU"/>
        </w:rPr>
      </w:pPr>
      <w:r w:rsidRPr="00E45ABB">
        <w:rPr>
          <w:rFonts w:eastAsia="Times New Roman" w:cstheme="majorBidi"/>
          <w:b/>
          <w:bCs/>
          <w:iCs/>
          <w:color w:val="AD0E35"/>
          <w:sz w:val="26"/>
          <w:szCs w:val="26"/>
          <w:lang w:val="en-AU" w:eastAsia="en-AU"/>
        </w:rPr>
        <w:t>Strengthen the capability and capacity of key services and systems to support parents and carers to make informed choices about their child.</w:t>
      </w:r>
    </w:p>
    <w:p w14:paraId="15AA04F1" w14:textId="77777777" w:rsidR="00950BAD" w:rsidRPr="00E45ABB" w:rsidRDefault="00950BAD" w:rsidP="0061781A">
      <w:pPr>
        <w:pStyle w:val="ListParagraph"/>
        <w:numPr>
          <w:ilvl w:val="0"/>
          <w:numId w:val="277"/>
        </w:numPr>
        <w:spacing w:line="257" w:lineRule="auto"/>
        <w:ind w:left="426" w:hanging="426"/>
        <w:contextualSpacing w:val="0"/>
        <w:rPr>
          <w:rFonts w:eastAsia="Times New Roman" w:cstheme="majorBidi"/>
          <w:b/>
          <w:bCs/>
          <w:iCs/>
          <w:color w:val="AD0E35"/>
          <w:sz w:val="26"/>
          <w:szCs w:val="26"/>
          <w:lang w:val="en-AU" w:eastAsia="en-AU"/>
        </w:rPr>
      </w:pPr>
      <w:r w:rsidRPr="00E45ABB">
        <w:rPr>
          <w:rFonts w:eastAsia="Times New Roman" w:cstheme="majorBidi"/>
          <w:b/>
          <w:bCs/>
          <w:iCs/>
          <w:color w:val="AD0E35"/>
          <w:sz w:val="26"/>
          <w:szCs w:val="26"/>
          <w:lang w:val="en-AU" w:eastAsia="en-AU"/>
        </w:rPr>
        <w:t>Encourage a stronger sense of inclusion and provide opportunities for parents, carers and children to build peer networks, including for Aboriginal and Torres Strait Islander and culturally and linguistically diverse parents and carers.</w:t>
      </w:r>
    </w:p>
    <w:p w14:paraId="368C469A" w14:textId="77777777" w:rsidR="00950BAD" w:rsidRDefault="00950BAD" w:rsidP="00950BAD">
      <w:pPr>
        <w:pStyle w:val="H2TOC"/>
        <w:spacing w:after="120" w:line="240" w:lineRule="auto"/>
        <w:rPr>
          <w:rFonts w:asciiTheme="minorHAnsi" w:hAnsiTheme="minorHAnsi" w:cstheme="minorHAnsi"/>
          <w:lang w:val="en-US"/>
        </w:rPr>
      </w:pPr>
      <w:r>
        <w:rPr>
          <w:rFonts w:asciiTheme="minorHAnsi" w:hAnsiTheme="minorHAnsi" w:cstheme="minorHAnsi"/>
          <w:lang w:val="en-US"/>
        </w:rPr>
        <w:t xml:space="preserve">Quick Links </w:t>
      </w:r>
    </w:p>
    <w:p w14:paraId="072B0D90" w14:textId="230F7004" w:rsidR="004E7391" w:rsidRDefault="00950BAD">
      <w:pPr>
        <w:pStyle w:val="TOC1"/>
        <w:tabs>
          <w:tab w:val="right" w:leader="dot" w:pos="6836"/>
        </w:tabs>
        <w:rPr>
          <w:rFonts w:eastAsiaTheme="minorEastAsia"/>
          <w:noProof/>
          <w:kern w:val="2"/>
          <w:lang w:eastAsia="en-IN"/>
          <w14:ligatures w14:val="standardContextual"/>
        </w:rPr>
      </w:pPr>
      <w:r>
        <w:rPr>
          <w:rFonts w:cstheme="minorHAnsi"/>
          <w:color w:val="000000"/>
          <w:spacing w:val="-4"/>
          <w:sz w:val="26"/>
          <w:szCs w:val="26"/>
          <w:lang w:val="en-US"/>
        </w:rPr>
        <w:fldChar w:fldCharType="begin"/>
      </w:r>
      <w:r>
        <w:rPr>
          <w:rFonts w:cstheme="minorHAnsi"/>
          <w:color w:val="000000"/>
          <w:spacing w:val="-4"/>
          <w:sz w:val="26"/>
          <w:szCs w:val="26"/>
          <w:lang w:val="en-US"/>
        </w:rPr>
        <w:instrText xml:space="preserve"> TOC \h \z \t "H3_Early Childood,1" </w:instrText>
      </w:r>
      <w:r>
        <w:rPr>
          <w:rFonts w:cstheme="minorHAnsi"/>
          <w:color w:val="000000"/>
          <w:spacing w:val="-4"/>
          <w:sz w:val="26"/>
          <w:szCs w:val="26"/>
          <w:lang w:val="en-US"/>
        </w:rPr>
        <w:fldChar w:fldCharType="separate"/>
      </w:r>
      <w:hyperlink w:anchor="_Toc152243783" w:history="1">
        <w:r w:rsidR="004E7391" w:rsidRPr="008C3539">
          <w:rPr>
            <w:rStyle w:val="Hyperlink"/>
            <w:noProof/>
          </w:rPr>
          <w:t>Australian Government – Early Childhood</w:t>
        </w:r>
        <w:r w:rsidR="004E7391">
          <w:rPr>
            <w:noProof/>
            <w:webHidden/>
          </w:rPr>
          <w:tab/>
        </w:r>
        <w:r w:rsidR="004E7391">
          <w:rPr>
            <w:noProof/>
            <w:webHidden/>
          </w:rPr>
          <w:fldChar w:fldCharType="begin"/>
        </w:r>
        <w:r w:rsidR="004E7391">
          <w:rPr>
            <w:noProof/>
            <w:webHidden/>
          </w:rPr>
          <w:instrText xml:space="preserve"> PAGEREF _Toc152243783 \h </w:instrText>
        </w:r>
        <w:r w:rsidR="004E7391">
          <w:rPr>
            <w:noProof/>
            <w:webHidden/>
          </w:rPr>
        </w:r>
        <w:r w:rsidR="004E7391">
          <w:rPr>
            <w:noProof/>
            <w:webHidden/>
          </w:rPr>
          <w:fldChar w:fldCharType="separate"/>
        </w:r>
        <w:r w:rsidR="00B80CD3">
          <w:rPr>
            <w:noProof/>
            <w:webHidden/>
          </w:rPr>
          <w:t>105</w:t>
        </w:r>
        <w:r w:rsidR="004E7391">
          <w:rPr>
            <w:noProof/>
            <w:webHidden/>
          </w:rPr>
          <w:fldChar w:fldCharType="end"/>
        </w:r>
      </w:hyperlink>
    </w:p>
    <w:p w14:paraId="19B40882" w14:textId="4260D5C7" w:rsidR="004E7391" w:rsidRDefault="00932ECE">
      <w:pPr>
        <w:pStyle w:val="TOC1"/>
        <w:tabs>
          <w:tab w:val="right" w:leader="dot" w:pos="6836"/>
        </w:tabs>
        <w:rPr>
          <w:rFonts w:eastAsiaTheme="minorEastAsia"/>
          <w:noProof/>
          <w:kern w:val="2"/>
          <w:lang w:eastAsia="en-IN"/>
          <w14:ligatures w14:val="standardContextual"/>
        </w:rPr>
      </w:pPr>
      <w:hyperlink w:anchor="_Toc152243784" w:history="1">
        <w:r w:rsidR="004E7391" w:rsidRPr="008C3539">
          <w:rPr>
            <w:rStyle w:val="Hyperlink"/>
            <w:noProof/>
            <w:lang w:val="en-US"/>
          </w:rPr>
          <w:t>New South Wales – Early Childhood</w:t>
        </w:r>
        <w:r w:rsidR="004E7391">
          <w:rPr>
            <w:noProof/>
            <w:webHidden/>
          </w:rPr>
          <w:tab/>
        </w:r>
        <w:r w:rsidR="004E7391">
          <w:rPr>
            <w:noProof/>
            <w:webHidden/>
          </w:rPr>
          <w:fldChar w:fldCharType="begin"/>
        </w:r>
        <w:r w:rsidR="004E7391">
          <w:rPr>
            <w:noProof/>
            <w:webHidden/>
          </w:rPr>
          <w:instrText xml:space="preserve"> PAGEREF _Toc152243784 \h </w:instrText>
        </w:r>
        <w:r w:rsidR="004E7391">
          <w:rPr>
            <w:noProof/>
            <w:webHidden/>
          </w:rPr>
        </w:r>
        <w:r w:rsidR="004E7391">
          <w:rPr>
            <w:noProof/>
            <w:webHidden/>
          </w:rPr>
          <w:fldChar w:fldCharType="separate"/>
        </w:r>
        <w:r w:rsidR="00B80CD3">
          <w:rPr>
            <w:noProof/>
            <w:webHidden/>
          </w:rPr>
          <w:t>113</w:t>
        </w:r>
        <w:r w:rsidR="004E7391">
          <w:rPr>
            <w:noProof/>
            <w:webHidden/>
          </w:rPr>
          <w:fldChar w:fldCharType="end"/>
        </w:r>
      </w:hyperlink>
    </w:p>
    <w:p w14:paraId="2AB729BC" w14:textId="0CDB1E52" w:rsidR="004E7391" w:rsidRDefault="00932ECE">
      <w:pPr>
        <w:pStyle w:val="TOC1"/>
        <w:tabs>
          <w:tab w:val="right" w:leader="dot" w:pos="6836"/>
        </w:tabs>
        <w:rPr>
          <w:rFonts w:eastAsiaTheme="minorEastAsia"/>
          <w:noProof/>
          <w:kern w:val="2"/>
          <w:lang w:eastAsia="en-IN"/>
          <w14:ligatures w14:val="standardContextual"/>
        </w:rPr>
      </w:pPr>
      <w:hyperlink w:anchor="_Toc152243785" w:history="1">
        <w:r w:rsidR="004E7391" w:rsidRPr="008C3539">
          <w:rPr>
            <w:rStyle w:val="Hyperlink"/>
            <w:noProof/>
            <w:lang w:val="en-US"/>
          </w:rPr>
          <w:t>Victoria – Early Childhood</w:t>
        </w:r>
        <w:r w:rsidR="004E7391">
          <w:rPr>
            <w:noProof/>
            <w:webHidden/>
          </w:rPr>
          <w:tab/>
        </w:r>
        <w:r w:rsidR="004E7391">
          <w:rPr>
            <w:noProof/>
            <w:webHidden/>
          </w:rPr>
          <w:fldChar w:fldCharType="begin"/>
        </w:r>
        <w:r w:rsidR="004E7391">
          <w:rPr>
            <w:noProof/>
            <w:webHidden/>
          </w:rPr>
          <w:instrText xml:space="preserve"> PAGEREF _Toc152243785 \h </w:instrText>
        </w:r>
        <w:r w:rsidR="004E7391">
          <w:rPr>
            <w:noProof/>
            <w:webHidden/>
          </w:rPr>
        </w:r>
        <w:r w:rsidR="004E7391">
          <w:rPr>
            <w:noProof/>
            <w:webHidden/>
          </w:rPr>
          <w:fldChar w:fldCharType="separate"/>
        </w:r>
        <w:r w:rsidR="00B80CD3">
          <w:rPr>
            <w:noProof/>
            <w:webHidden/>
          </w:rPr>
          <w:t>117</w:t>
        </w:r>
        <w:r w:rsidR="004E7391">
          <w:rPr>
            <w:noProof/>
            <w:webHidden/>
          </w:rPr>
          <w:fldChar w:fldCharType="end"/>
        </w:r>
      </w:hyperlink>
    </w:p>
    <w:p w14:paraId="4FC8E837" w14:textId="107429DE" w:rsidR="004E7391" w:rsidRDefault="00932ECE">
      <w:pPr>
        <w:pStyle w:val="TOC1"/>
        <w:tabs>
          <w:tab w:val="right" w:leader="dot" w:pos="6836"/>
        </w:tabs>
        <w:rPr>
          <w:rFonts w:eastAsiaTheme="minorEastAsia"/>
          <w:noProof/>
          <w:kern w:val="2"/>
          <w:lang w:eastAsia="en-IN"/>
          <w14:ligatures w14:val="standardContextual"/>
        </w:rPr>
      </w:pPr>
      <w:hyperlink w:anchor="_Toc152243786" w:history="1">
        <w:r w:rsidR="004E7391" w:rsidRPr="008C3539">
          <w:rPr>
            <w:rStyle w:val="Hyperlink"/>
            <w:noProof/>
            <w:lang w:val="en-US"/>
          </w:rPr>
          <w:t>Queensland – Early Childhood</w:t>
        </w:r>
        <w:r w:rsidR="004E7391">
          <w:rPr>
            <w:noProof/>
            <w:webHidden/>
          </w:rPr>
          <w:tab/>
        </w:r>
        <w:r w:rsidR="004E7391">
          <w:rPr>
            <w:noProof/>
            <w:webHidden/>
          </w:rPr>
          <w:fldChar w:fldCharType="begin"/>
        </w:r>
        <w:r w:rsidR="004E7391">
          <w:rPr>
            <w:noProof/>
            <w:webHidden/>
          </w:rPr>
          <w:instrText xml:space="preserve"> PAGEREF _Toc152243786 \h </w:instrText>
        </w:r>
        <w:r w:rsidR="004E7391">
          <w:rPr>
            <w:noProof/>
            <w:webHidden/>
          </w:rPr>
        </w:r>
        <w:r w:rsidR="004E7391">
          <w:rPr>
            <w:noProof/>
            <w:webHidden/>
          </w:rPr>
          <w:fldChar w:fldCharType="separate"/>
        </w:r>
        <w:r w:rsidR="00B80CD3">
          <w:rPr>
            <w:noProof/>
            <w:webHidden/>
          </w:rPr>
          <w:t>122</w:t>
        </w:r>
        <w:r w:rsidR="004E7391">
          <w:rPr>
            <w:noProof/>
            <w:webHidden/>
          </w:rPr>
          <w:fldChar w:fldCharType="end"/>
        </w:r>
      </w:hyperlink>
    </w:p>
    <w:p w14:paraId="6981546E" w14:textId="71F952E6" w:rsidR="004E7391" w:rsidRDefault="00932ECE">
      <w:pPr>
        <w:pStyle w:val="TOC1"/>
        <w:tabs>
          <w:tab w:val="right" w:leader="dot" w:pos="6836"/>
        </w:tabs>
        <w:rPr>
          <w:rFonts w:eastAsiaTheme="minorEastAsia"/>
          <w:noProof/>
          <w:kern w:val="2"/>
          <w:lang w:eastAsia="en-IN"/>
          <w14:ligatures w14:val="standardContextual"/>
        </w:rPr>
      </w:pPr>
      <w:hyperlink w:anchor="_Toc152243787" w:history="1">
        <w:r w:rsidR="004E7391" w:rsidRPr="008C3539">
          <w:rPr>
            <w:rStyle w:val="Hyperlink"/>
            <w:noProof/>
            <w:lang w:val="en-AU"/>
          </w:rPr>
          <w:t>Western Australia – Early Childhood</w:t>
        </w:r>
        <w:r w:rsidR="004E7391">
          <w:rPr>
            <w:noProof/>
            <w:webHidden/>
          </w:rPr>
          <w:tab/>
        </w:r>
        <w:r w:rsidR="004E7391">
          <w:rPr>
            <w:noProof/>
            <w:webHidden/>
          </w:rPr>
          <w:fldChar w:fldCharType="begin"/>
        </w:r>
        <w:r w:rsidR="004E7391">
          <w:rPr>
            <w:noProof/>
            <w:webHidden/>
          </w:rPr>
          <w:instrText xml:space="preserve"> PAGEREF _Toc152243787 \h </w:instrText>
        </w:r>
        <w:r w:rsidR="004E7391">
          <w:rPr>
            <w:noProof/>
            <w:webHidden/>
          </w:rPr>
        </w:r>
        <w:r w:rsidR="004E7391">
          <w:rPr>
            <w:noProof/>
            <w:webHidden/>
          </w:rPr>
          <w:fldChar w:fldCharType="separate"/>
        </w:r>
        <w:r w:rsidR="00B80CD3">
          <w:rPr>
            <w:noProof/>
            <w:webHidden/>
          </w:rPr>
          <w:t>127</w:t>
        </w:r>
        <w:r w:rsidR="004E7391">
          <w:rPr>
            <w:noProof/>
            <w:webHidden/>
          </w:rPr>
          <w:fldChar w:fldCharType="end"/>
        </w:r>
      </w:hyperlink>
    </w:p>
    <w:p w14:paraId="2190E09F" w14:textId="34EA84C5" w:rsidR="004E7391" w:rsidRDefault="00932ECE">
      <w:pPr>
        <w:pStyle w:val="TOC1"/>
        <w:tabs>
          <w:tab w:val="right" w:leader="dot" w:pos="6836"/>
        </w:tabs>
        <w:rPr>
          <w:rFonts w:eastAsiaTheme="minorEastAsia"/>
          <w:noProof/>
          <w:kern w:val="2"/>
          <w:lang w:eastAsia="en-IN"/>
          <w14:ligatures w14:val="standardContextual"/>
        </w:rPr>
      </w:pPr>
      <w:hyperlink w:anchor="_Toc152243788" w:history="1">
        <w:r w:rsidR="004E7391" w:rsidRPr="008C3539">
          <w:rPr>
            <w:rStyle w:val="Hyperlink"/>
            <w:noProof/>
            <w:lang w:val="en-AU"/>
          </w:rPr>
          <w:t>South Australia – Early Childhood</w:t>
        </w:r>
        <w:r w:rsidR="004E7391">
          <w:rPr>
            <w:noProof/>
            <w:webHidden/>
          </w:rPr>
          <w:tab/>
        </w:r>
        <w:r w:rsidR="004E7391">
          <w:rPr>
            <w:noProof/>
            <w:webHidden/>
          </w:rPr>
          <w:fldChar w:fldCharType="begin"/>
        </w:r>
        <w:r w:rsidR="004E7391">
          <w:rPr>
            <w:noProof/>
            <w:webHidden/>
          </w:rPr>
          <w:instrText xml:space="preserve"> PAGEREF _Toc152243788 \h </w:instrText>
        </w:r>
        <w:r w:rsidR="004E7391">
          <w:rPr>
            <w:noProof/>
            <w:webHidden/>
          </w:rPr>
        </w:r>
        <w:r w:rsidR="004E7391">
          <w:rPr>
            <w:noProof/>
            <w:webHidden/>
          </w:rPr>
          <w:fldChar w:fldCharType="separate"/>
        </w:r>
        <w:r w:rsidR="00B80CD3">
          <w:rPr>
            <w:noProof/>
            <w:webHidden/>
          </w:rPr>
          <w:t>130</w:t>
        </w:r>
        <w:r w:rsidR="004E7391">
          <w:rPr>
            <w:noProof/>
            <w:webHidden/>
          </w:rPr>
          <w:fldChar w:fldCharType="end"/>
        </w:r>
      </w:hyperlink>
    </w:p>
    <w:p w14:paraId="4E05F360" w14:textId="17D0CE2B" w:rsidR="004E7391" w:rsidRDefault="00932ECE">
      <w:pPr>
        <w:pStyle w:val="TOC1"/>
        <w:tabs>
          <w:tab w:val="right" w:leader="dot" w:pos="6836"/>
        </w:tabs>
        <w:rPr>
          <w:rFonts w:eastAsiaTheme="minorEastAsia"/>
          <w:noProof/>
          <w:kern w:val="2"/>
          <w:lang w:eastAsia="en-IN"/>
          <w14:ligatures w14:val="standardContextual"/>
        </w:rPr>
      </w:pPr>
      <w:hyperlink w:anchor="_Toc152243789" w:history="1">
        <w:r w:rsidR="004E7391" w:rsidRPr="008C3539">
          <w:rPr>
            <w:rStyle w:val="Hyperlink"/>
            <w:noProof/>
            <w:lang w:val="en-AU"/>
          </w:rPr>
          <w:t>Tasmania – Early Childhood</w:t>
        </w:r>
        <w:r w:rsidR="004E7391">
          <w:rPr>
            <w:noProof/>
            <w:webHidden/>
          </w:rPr>
          <w:tab/>
        </w:r>
        <w:r w:rsidR="004E7391">
          <w:rPr>
            <w:noProof/>
            <w:webHidden/>
          </w:rPr>
          <w:fldChar w:fldCharType="begin"/>
        </w:r>
        <w:r w:rsidR="004E7391">
          <w:rPr>
            <w:noProof/>
            <w:webHidden/>
          </w:rPr>
          <w:instrText xml:space="preserve"> PAGEREF _Toc152243789 \h </w:instrText>
        </w:r>
        <w:r w:rsidR="004E7391">
          <w:rPr>
            <w:noProof/>
            <w:webHidden/>
          </w:rPr>
        </w:r>
        <w:r w:rsidR="004E7391">
          <w:rPr>
            <w:noProof/>
            <w:webHidden/>
          </w:rPr>
          <w:fldChar w:fldCharType="separate"/>
        </w:r>
        <w:r w:rsidR="00B80CD3">
          <w:rPr>
            <w:noProof/>
            <w:webHidden/>
          </w:rPr>
          <w:t>139</w:t>
        </w:r>
        <w:r w:rsidR="004E7391">
          <w:rPr>
            <w:noProof/>
            <w:webHidden/>
          </w:rPr>
          <w:fldChar w:fldCharType="end"/>
        </w:r>
      </w:hyperlink>
    </w:p>
    <w:p w14:paraId="55568BE1" w14:textId="55BACC49" w:rsidR="004E7391" w:rsidRDefault="00932ECE">
      <w:pPr>
        <w:pStyle w:val="TOC1"/>
        <w:tabs>
          <w:tab w:val="right" w:leader="dot" w:pos="6836"/>
        </w:tabs>
        <w:rPr>
          <w:rFonts w:eastAsiaTheme="minorEastAsia"/>
          <w:noProof/>
          <w:kern w:val="2"/>
          <w:lang w:eastAsia="en-IN"/>
          <w14:ligatures w14:val="standardContextual"/>
        </w:rPr>
      </w:pPr>
      <w:hyperlink w:anchor="_Toc152243790" w:history="1">
        <w:r w:rsidR="004E7391" w:rsidRPr="008C3539">
          <w:rPr>
            <w:rStyle w:val="Hyperlink"/>
            <w:noProof/>
            <w:lang w:val="en-AU"/>
          </w:rPr>
          <w:t>Australian Capital Territory – Early Childhood</w:t>
        </w:r>
        <w:r w:rsidR="004E7391">
          <w:rPr>
            <w:noProof/>
            <w:webHidden/>
          </w:rPr>
          <w:tab/>
        </w:r>
        <w:r w:rsidR="004E7391">
          <w:rPr>
            <w:noProof/>
            <w:webHidden/>
          </w:rPr>
          <w:fldChar w:fldCharType="begin"/>
        </w:r>
        <w:r w:rsidR="004E7391">
          <w:rPr>
            <w:noProof/>
            <w:webHidden/>
          </w:rPr>
          <w:instrText xml:space="preserve"> PAGEREF _Toc152243790 \h </w:instrText>
        </w:r>
        <w:r w:rsidR="004E7391">
          <w:rPr>
            <w:noProof/>
            <w:webHidden/>
          </w:rPr>
        </w:r>
        <w:r w:rsidR="004E7391">
          <w:rPr>
            <w:noProof/>
            <w:webHidden/>
          </w:rPr>
          <w:fldChar w:fldCharType="separate"/>
        </w:r>
        <w:r w:rsidR="00B80CD3">
          <w:rPr>
            <w:noProof/>
            <w:webHidden/>
          </w:rPr>
          <w:t>143</w:t>
        </w:r>
        <w:r w:rsidR="004E7391">
          <w:rPr>
            <w:noProof/>
            <w:webHidden/>
          </w:rPr>
          <w:fldChar w:fldCharType="end"/>
        </w:r>
      </w:hyperlink>
    </w:p>
    <w:p w14:paraId="7441270E" w14:textId="67210DF0" w:rsidR="004E7391" w:rsidRDefault="00932ECE">
      <w:pPr>
        <w:pStyle w:val="TOC1"/>
        <w:tabs>
          <w:tab w:val="right" w:leader="dot" w:pos="6836"/>
        </w:tabs>
        <w:rPr>
          <w:rFonts w:eastAsiaTheme="minorEastAsia"/>
          <w:noProof/>
          <w:kern w:val="2"/>
          <w:lang w:eastAsia="en-IN"/>
          <w14:ligatures w14:val="standardContextual"/>
        </w:rPr>
      </w:pPr>
      <w:hyperlink w:anchor="_Toc152243791" w:history="1">
        <w:r w:rsidR="004E7391" w:rsidRPr="008C3539">
          <w:rPr>
            <w:rStyle w:val="Hyperlink"/>
            <w:noProof/>
            <w:lang w:val="en-AU"/>
          </w:rPr>
          <w:t>Northern Territory – Early Childhood</w:t>
        </w:r>
        <w:r w:rsidR="004E7391">
          <w:rPr>
            <w:noProof/>
            <w:webHidden/>
          </w:rPr>
          <w:tab/>
        </w:r>
        <w:r w:rsidR="004E7391">
          <w:rPr>
            <w:noProof/>
            <w:webHidden/>
          </w:rPr>
          <w:fldChar w:fldCharType="begin"/>
        </w:r>
        <w:r w:rsidR="004E7391">
          <w:rPr>
            <w:noProof/>
            <w:webHidden/>
          </w:rPr>
          <w:instrText xml:space="preserve"> PAGEREF _Toc152243791 \h </w:instrText>
        </w:r>
        <w:r w:rsidR="004E7391">
          <w:rPr>
            <w:noProof/>
            <w:webHidden/>
          </w:rPr>
        </w:r>
        <w:r w:rsidR="004E7391">
          <w:rPr>
            <w:noProof/>
            <w:webHidden/>
          </w:rPr>
          <w:fldChar w:fldCharType="separate"/>
        </w:r>
        <w:r w:rsidR="00B80CD3">
          <w:rPr>
            <w:noProof/>
            <w:webHidden/>
          </w:rPr>
          <w:t>146</w:t>
        </w:r>
        <w:r w:rsidR="004E7391">
          <w:rPr>
            <w:noProof/>
            <w:webHidden/>
          </w:rPr>
          <w:fldChar w:fldCharType="end"/>
        </w:r>
      </w:hyperlink>
    </w:p>
    <w:p w14:paraId="68CA43A8" w14:textId="028428A5" w:rsidR="00B05EAE" w:rsidRDefault="00950BAD" w:rsidP="00950BAD">
      <w:pPr>
        <w:spacing w:after="120" w:line="240" w:lineRule="auto"/>
        <w:contextualSpacing/>
        <w:rPr>
          <w:rFonts w:cstheme="minorHAnsi"/>
          <w:color w:val="000000"/>
          <w:spacing w:val="-4"/>
          <w:sz w:val="26"/>
          <w:szCs w:val="26"/>
          <w:lang w:val="en-US"/>
        </w:rPr>
        <w:sectPr w:rsidR="00B05EAE" w:rsidSect="00B05EAE">
          <w:type w:val="continuous"/>
          <w:pgSz w:w="15840" w:h="12240" w:orient="landscape" w:code="1"/>
          <w:pgMar w:top="720" w:right="720" w:bottom="720" w:left="720" w:header="720" w:footer="720" w:gutter="0"/>
          <w:cols w:num="2" w:space="708"/>
          <w:docGrid w:linePitch="360"/>
        </w:sectPr>
      </w:pPr>
      <w:r>
        <w:rPr>
          <w:rFonts w:cstheme="minorHAnsi"/>
          <w:color w:val="000000"/>
          <w:spacing w:val="-4"/>
          <w:sz w:val="26"/>
          <w:szCs w:val="26"/>
          <w:lang w:val="en-US"/>
        </w:rPr>
        <w:fldChar w:fldCharType="end"/>
      </w:r>
    </w:p>
    <w:p w14:paraId="5284A3D5" w14:textId="6C324833" w:rsidR="00BF23A7" w:rsidRDefault="00BF23A7" w:rsidP="00950BAD">
      <w:pPr>
        <w:spacing w:after="120" w:line="240" w:lineRule="auto"/>
        <w:contextualSpacing/>
        <w:rPr>
          <w:rFonts w:cstheme="minorHAnsi"/>
          <w:color w:val="000000"/>
          <w:spacing w:val="-4"/>
          <w:sz w:val="26"/>
          <w:szCs w:val="26"/>
          <w:lang w:val="en-US"/>
        </w:rPr>
      </w:pPr>
    </w:p>
    <w:p w14:paraId="6008C9CE" w14:textId="77777777" w:rsidR="00BF23A7" w:rsidRDefault="00BF23A7">
      <w:pPr>
        <w:spacing w:after="200" w:line="276" w:lineRule="auto"/>
        <w:rPr>
          <w:rFonts w:cstheme="minorHAnsi"/>
          <w:color w:val="000000"/>
          <w:spacing w:val="-4"/>
          <w:sz w:val="26"/>
          <w:szCs w:val="26"/>
          <w:lang w:val="en-US"/>
        </w:rPr>
      </w:pPr>
      <w:r>
        <w:rPr>
          <w:rFonts w:cstheme="minorHAnsi"/>
          <w:color w:val="000000"/>
          <w:spacing w:val="-4"/>
          <w:sz w:val="26"/>
          <w:szCs w:val="26"/>
          <w:lang w:val="en-US"/>
        </w:rPr>
        <w:br w:type="page"/>
      </w:r>
    </w:p>
    <w:p w14:paraId="065F6B63" w14:textId="4B74221B" w:rsidR="00A67A8B" w:rsidRPr="00BD7791" w:rsidRDefault="004643C1" w:rsidP="00BD7791">
      <w:pPr>
        <w:rPr>
          <w:rFonts w:eastAsia="Times New Roman" w:cstheme="majorBidi"/>
          <w:b/>
          <w:bCs/>
          <w:iCs/>
          <w:color w:val="AD0E35"/>
          <w:sz w:val="26"/>
          <w:szCs w:val="26"/>
          <w:lang w:val="en-AU" w:eastAsia="en-AU"/>
        </w:rPr>
      </w:pPr>
      <w:bookmarkStart w:id="44" w:name="_Toc152243783"/>
      <w:r w:rsidRPr="00BD7791">
        <w:rPr>
          <w:rFonts w:eastAsia="Times New Roman" w:cstheme="majorBidi"/>
          <w:b/>
          <w:bCs/>
          <w:iCs/>
          <w:color w:val="AD0E35"/>
          <w:sz w:val="26"/>
          <w:szCs w:val="26"/>
          <w:lang w:val="en-AU" w:eastAsia="en-AU"/>
        </w:rPr>
        <w:lastRenderedPageBreak/>
        <w:t>Australian Government – Early Childhood</w:t>
      </w:r>
      <w:bookmarkEnd w:id="44"/>
    </w:p>
    <w:tbl>
      <w:tblPr>
        <w:tblW w:w="5000" w:type="pct"/>
        <w:tblLook w:val="04A0" w:firstRow="1" w:lastRow="0" w:firstColumn="1" w:lastColumn="0" w:noHBand="0" w:noVBand="1"/>
      </w:tblPr>
      <w:tblGrid>
        <w:gridCol w:w="648"/>
        <w:gridCol w:w="3283"/>
        <w:gridCol w:w="1426"/>
        <w:gridCol w:w="2477"/>
        <w:gridCol w:w="3283"/>
        <w:gridCol w:w="3283"/>
      </w:tblGrid>
      <w:tr w:rsidR="0074013F" w:rsidRPr="0074013F" w14:paraId="5BF691DB" w14:textId="77777777" w:rsidTr="0074013F">
        <w:trPr>
          <w:tblHeader/>
        </w:trPr>
        <w:tc>
          <w:tcPr>
            <w:tcW w:w="1365" w:type="pct"/>
            <w:gridSpan w:val="2"/>
            <w:tcBorders>
              <w:top w:val="single" w:sz="4" w:space="0" w:color="auto"/>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3E69227B" w14:textId="77777777" w:rsidR="00A67A8B" w:rsidRPr="0074013F" w:rsidRDefault="00A67A8B" w:rsidP="002E2BBF">
            <w:pPr>
              <w:spacing w:after="60" w:line="240" w:lineRule="auto"/>
              <w:rPr>
                <w:rFonts w:eastAsia="Times New Roman" w:cstheme="minorHAnsi"/>
                <w:b/>
                <w:bCs/>
                <w:color w:val="FFFFFF" w:themeColor="background1"/>
                <w:sz w:val="20"/>
                <w:szCs w:val="20"/>
                <w:lang w:val="en-AU" w:eastAsia="en-AU"/>
              </w:rPr>
            </w:pPr>
            <w:r w:rsidRPr="0074013F">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625C9136" w14:textId="77777777" w:rsidR="00A67A8B" w:rsidRPr="0074013F" w:rsidRDefault="00A67A8B" w:rsidP="002E2BBF">
            <w:pPr>
              <w:spacing w:after="60" w:line="240" w:lineRule="auto"/>
              <w:rPr>
                <w:rFonts w:eastAsia="Times New Roman" w:cstheme="minorHAnsi"/>
                <w:b/>
                <w:bCs/>
                <w:color w:val="FFFFFF" w:themeColor="background1"/>
                <w:sz w:val="20"/>
                <w:szCs w:val="20"/>
                <w:lang w:val="en-AU" w:eastAsia="en-AU"/>
              </w:rPr>
            </w:pPr>
            <w:r w:rsidRPr="0074013F">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143BBE3B" w14:textId="77777777" w:rsidR="00A67A8B" w:rsidRPr="0074013F" w:rsidRDefault="00A67A8B" w:rsidP="002E2BBF">
            <w:pPr>
              <w:spacing w:after="60" w:line="240" w:lineRule="auto"/>
              <w:rPr>
                <w:rFonts w:eastAsia="Times New Roman" w:cstheme="minorHAnsi"/>
                <w:b/>
                <w:bCs/>
                <w:color w:val="FFFFFF" w:themeColor="background1"/>
                <w:sz w:val="20"/>
                <w:szCs w:val="20"/>
                <w:lang w:val="en-AU" w:eastAsia="en-AU"/>
              </w:rPr>
            </w:pPr>
            <w:r w:rsidRPr="0074013F">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52FD8957" w14:textId="77777777" w:rsidR="00A67A8B" w:rsidRPr="0074013F" w:rsidRDefault="00A67A8B" w:rsidP="002E2BBF">
            <w:pPr>
              <w:spacing w:after="60" w:line="240" w:lineRule="auto"/>
              <w:rPr>
                <w:rFonts w:eastAsia="Times New Roman" w:cstheme="minorHAnsi"/>
                <w:b/>
                <w:bCs/>
                <w:color w:val="FFFFFF" w:themeColor="background1"/>
                <w:sz w:val="20"/>
                <w:szCs w:val="20"/>
                <w:lang w:val="en-AU" w:eastAsia="en-AU"/>
              </w:rPr>
            </w:pPr>
            <w:r w:rsidRPr="0074013F">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AD0E35"/>
            <w:tcMar>
              <w:top w:w="115" w:type="dxa"/>
              <w:left w:w="115" w:type="dxa"/>
              <w:bottom w:w="115" w:type="dxa"/>
              <w:right w:w="115" w:type="dxa"/>
            </w:tcMar>
            <w:vAlign w:val="bottom"/>
          </w:tcPr>
          <w:p w14:paraId="638AB960" w14:textId="77777777" w:rsidR="00A67A8B" w:rsidRPr="0074013F" w:rsidRDefault="00A67A8B" w:rsidP="002E2BBF">
            <w:pPr>
              <w:spacing w:after="60" w:line="240" w:lineRule="auto"/>
              <w:rPr>
                <w:rFonts w:eastAsia="Times New Roman" w:cstheme="minorHAnsi"/>
                <w:b/>
                <w:bCs/>
                <w:color w:val="FFFFFF" w:themeColor="background1"/>
                <w:sz w:val="20"/>
                <w:szCs w:val="20"/>
                <w:lang w:val="en-AU" w:eastAsia="en-AU"/>
              </w:rPr>
            </w:pPr>
            <w:r w:rsidRPr="0074013F">
              <w:rPr>
                <w:rFonts w:eastAsia="Times New Roman" w:cstheme="minorHAnsi"/>
                <w:b/>
                <w:bCs/>
                <w:color w:val="FFFFFF" w:themeColor="background1"/>
                <w:sz w:val="20"/>
                <w:szCs w:val="20"/>
                <w:lang w:val="en-AU" w:eastAsia="en-AU"/>
              </w:rPr>
              <w:t>2021-2022 Status and Progress</w:t>
            </w:r>
          </w:p>
        </w:tc>
      </w:tr>
      <w:tr w:rsidR="00A67A8B" w:rsidRPr="00BD7791" w14:paraId="32D063A7" w14:textId="77777777" w:rsidTr="00936289">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D4673AD" w14:textId="77777777" w:rsidR="00A67A8B" w:rsidRPr="00BD7791" w:rsidRDefault="00A67A8B" w:rsidP="00BD7791">
            <w:pPr>
              <w:rPr>
                <w:rFonts w:eastAsia="Times New Roman" w:cstheme="majorBidi"/>
                <w:b/>
                <w:bCs/>
                <w:iCs/>
                <w:color w:val="AD0E35"/>
                <w:sz w:val="24"/>
                <w:szCs w:val="24"/>
                <w:lang w:val="en-AU" w:eastAsia="en-AU"/>
              </w:rPr>
            </w:pPr>
            <w:r w:rsidRPr="00BD7791">
              <w:rPr>
                <w:rFonts w:eastAsia="Times New Roman" w:cstheme="majorBidi"/>
                <w:b/>
                <w:bCs/>
                <w:iCs/>
                <w:color w:val="AD0E35"/>
                <w:sz w:val="24"/>
                <w:szCs w:val="24"/>
                <w:lang w:val="en-AU" w:eastAsia="en-AU"/>
              </w:rPr>
              <w:t>Objective 1 - Enable early identification of disability or developmental concerns and develop clearer pathways and timely access to appropriate supports.</w:t>
            </w:r>
          </w:p>
        </w:tc>
      </w:tr>
      <w:tr w:rsidR="00405B12" w:rsidRPr="002E2BBF" w14:paraId="1ABECC0F" w14:textId="77777777" w:rsidTr="00936289">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F9ED0D8" w14:textId="41794B71" w:rsidR="00405B12" w:rsidRPr="002E2BBF" w:rsidRDefault="00405B12" w:rsidP="002E2BBF">
            <w:pPr>
              <w:spacing w:after="60" w:line="240" w:lineRule="auto"/>
              <w:rPr>
                <w:rFonts w:eastAsia="Times New Roman" w:cstheme="minorHAnsi"/>
                <w:b/>
                <w:bCs/>
                <w:color w:val="000000"/>
                <w:sz w:val="20"/>
                <w:szCs w:val="20"/>
                <w:lang w:val="en-AU" w:eastAsia="en-AU"/>
              </w:rPr>
            </w:pPr>
            <w:r w:rsidRPr="002E2BBF">
              <w:rPr>
                <w:rFonts w:eastAsia="Times New Roman" w:cstheme="minorHAnsi"/>
                <w:b/>
                <w:bCs/>
                <w:color w:val="000000"/>
                <w:sz w:val="20"/>
                <w:szCs w:val="20"/>
                <w:lang w:val="en-AU" w:eastAsia="en-AU"/>
              </w:rPr>
              <w:t>Early Childhood – Australian Government</w:t>
            </w:r>
          </w:p>
        </w:tc>
      </w:tr>
      <w:tr w:rsidR="00983FD5" w:rsidRPr="002E2BBF" w14:paraId="324F431C" w14:textId="77777777" w:rsidTr="0074013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7F8BD328" w14:textId="77777777" w:rsidR="00983FD5" w:rsidRPr="002E2BBF" w:rsidRDefault="00983FD5"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230AF67" w14:textId="77777777" w:rsidR="00983FD5" w:rsidRPr="002E2BBF" w:rsidRDefault="00983FD5"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Conduct service system gap analysis</w:t>
            </w:r>
          </w:p>
          <w:p w14:paraId="10C5BE4A" w14:textId="77777777" w:rsidR="00983FD5" w:rsidRPr="002E2BBF" w:rsidRDefault="00983FD5"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Investigate support pathways available to families in the early childhood landscape when disability or delay first emerges. Assess and identify system gaps and explore possible system solutions to ensure more timely access to appropriate supports.</w:t>
            </w:r>
          </w:p>
          <w:p w14:paraId="0D21D562" w14:textId="77777777" w:rsidR="00983FD5" w:rsidRPr="002E2BBF" w:rsidRDefault="00983FD5" w:rsidP="002E2BBF">
            <w:pPr>
              <w:spacing w:after="60" w:line="240" w:lineRule="auto"/>
              <w:rPr>
                <w:rFonts w:cstheme="minorHAnsi"/>
                <w:b/>
                <w:sz w:val="20"/>
                <w:szCs w:val="20"/>
                <w:lang w:val="en-AU"/>
              </w:rPr>
            </w:pPr>
          </w:p>
          <w:p w14:paraId="3946C7C9" w14:textId="6DC87FCC" w:rsidR="00983FD5" w:rsidRPr="002E2BBF" w:rsidRDefault="00983FD5" w:rsidP="00C34291">
            <w:pPr>
              <w:spacing w:after="60" w:line="240" w:lineRule="auto"/>
              <w:rPr>
                <w:rFonts w:eastAsia="Times New Roman" w:cstheme="minorHAnsi"/>
                <w:sz w:val="20"/>
                <w:szCs w:val="20"/>
                <w:lang w:val="en-AU" w:eastAsia="en-AU"/>
              </w:rPr>
            </w:pPr>
            <w:r w:rsidRPr="002E2BBF">
              <w:rPr>
                <w:rFonts w:cstheme="minorHAnsi"/>
                <w:i/>
                <w:sz w:val="20"/>
                <w:szCs w:val="20"/>
                <w:lang w:val="en-AU"/>
              </w:rPr>
              <w:t>Linked to Personal and Community Support: Policy Priority 1:</w:t>
            </w:r>
            <w:r w:rsidRPr="002E2BBF">
              <w:rPr>
                <w:rFonts w:cstheme="minorHAnsi"/>
                <w:b/>
                <w:i/>
                <w:sz w:val="20"/>
                <w:szCs w:val="20"/>
                <w:lang w:val="en-AU"/>
              </w:rPr>
              <w:t xml:space="preserve"> </w:t>
            </w:r>
            <w:r w:rsidRPr="002E2BBF">
              <w:rPr>
                <w:rFonts w:cstheme="minorHAnsi"/>
                <w:i/>
                <w:sz w:val="20"/>
                <w:szCs w:val="20"/>
                <w:lang w:val="en-AU"/>
              </w:rPr>
              <w:t>People with disability are able to access supports that meet their needs</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B6B2AFB" w14:textId="77777777" w:rsidR="00983FD5" w:rsidRPr="002E2BBF" w:rsidRDefault="00983FD5"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January 2022 – December 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95CCB89" w14:textId="77777777" w:rsidR="00983FD5" w:rsidRPr="002E2BBF" w:rsidRDefault="00983FD5" w:rsidP="0061781A">
            <w:pPr>
              <w:numPr>
                <w:ilvl w:val="0"/>
                <w:numId w:val="17"/>
              </w:numPr>
              <w:spacing w:after="60" w:line="240" w:lineRule="auto"/>
              <w:ind w:left="212" w:hanging="212"/>
              <w:rPr>
                <w:rFonts w:eastAsia="Times New Roman" w:cstheme="minorHAnsi"/>
                <w:sz w:val="20"/>
                <w:szCs w:val="20"/>
                <w:lang w:val="en-AU" w:eastAsia="en-AU"/>
              </w:rPr>
            </w:pPr>
            <w:r w:rsidRPr="002E2BBF">
              <w:rPr>
                <w:rFonts w:eastAsia="Times New Roman" w:cstheme="minorHAnsi"/>
                <w:sz w:val="20"/>
                <w:szCs w:val="20"/>
                <w:lang w:val="en-AU" w:eastAsia="en-AU"/>
              </w:rPr>
              <w:t>Project scope completed by March 2022.</w:t>
            </w:r>
          </w:p>
          <w:p w14:paraId="47F8ED0F" w14:textId="77777777" w:rsidR="00983FD5" w:rsidRPr="002E2BBF" w:rsidRDefault="00983FD5" w:rsidP="0061781A">
            <w:pPr>
              <w:numPr>
                <w:ilvl w:val="0"/>
                <w:numId w:val="17"/>
              </w:numPr>
              <w:spacing w:after="60" w:line="240" w:lineRule="auto"/>
              <w:ind w:left="212" w:hanging="212"/>
              <w:rPr>
                <w:rFonts w:eastAsia="Times New Roman" w:cstheme="minorHAnsi"/>
                <w:sz w:val="20"/>
                <w:szCs w:val="20"/>
                <w:lang w:val="en-AU" w:eastAsia="en-AU"/>
              </w:rPr>
            </w:pPr>
            <w:r w:rsidRPr="002E2BBF">
              <w:rPr>
                <w:rFonts w:eastAsia="Times New Roman" w:cstheme="minorHAnsi"/>
                <w:sz w:val="20"/>
                <w:szCs w:val="20"/>
                <w:lang w:val="en-AU" w:eastAsia="en-AU"/>
              </w:rPr>
              <w:t>Research undertaken in consultation with families, providers, peaks as well as State and Territory stakeholders.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90D6D6A" w14:textId="77777777" w:rsidR="00983FD5" w:rsidRPr="002E2BBF" w:rsidRDefault="00983FD5"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eastAsia="en-AU"/>
              </w:rPr>
              <w:t>Some delays</w:t>
            </w:r>
          </w:p>
          <w:p w14:paraId="532B6023" w14:textId="77777777" w:rsidR="00983FD5" w:rsidRPr="002E2BBF" w:rsidRDefault="00983FD5" w:rsidP="002E2BBF">
            <w:pPr>
              <w:spacing w:after="60" w:line="240" w:lineRule="auto"/>
              <w:rPr>
                <w:rFonts w:eastAsia="Times New Roman" w:cstheme="minorHAnsi"/>
                <w:i/>
                <w:sz w:val="20"/>
                <w:szCs w:val="20"/>
                <w:lang w:eastAsia="en-AU"/>
              </w:rPr>
            </w:pPr>
            <w:r w:rsidRPr="002E2BBF">
              <w:rPr>
                <w:rFonts w:eastAsia="Times New Roman" w:cstheme="minorHAnsi"/>
                <w:i/>
                <w:sz w:val="20"/>
                <w:szCs w:val="20"/>
                <w:lang w:eastAsia="en-AU"/>
              </w:rPr>
              <w:t>Department of Social Services</w:t>
            </w:r>
          </w:p>
          <w:p w14:paraId="5013E430" w14:textId="5DA7C4B1" w:rsidR="00983FD5" w:rsidRPr="002E2BBF" w:rsidRDefault="00983FD5" w:rsidP="0061781A">
            <w:pPr>
              <w:pStyle w:val="ListParagraph"/>
              <w:numPr>
                <w:ilvl w:val="0"/>
                <w:numId w:val="196"/>
              </w:numPr>
              <w:spacing w:after="60" w:line="240" w:lineRule="auto"/>
              <w:ind w:left="261" w:hanging="284"/>
              <w:contextualSpacing w:val="0"/>
              <w:rPr>
                <w:rFonts w:eastAsia="Times New Roman" w:cstheme="minorHAnsi"/>
                <w:sz w:val="20"/>
                <w:szCs w:val="20"/>
                <w:lang w:val="en-AU" w:eastAsia="en-AU"/>
              </w:rPr>
            </w:pPr>
            <w:r w:rsidRPr="002E2BBF">
              <w:rPr>
                <w:rFonts w:cstheme="minorHAnsi"/>
                <w:sz w:val="20"/>
                <w:szCs w:val="20"/>
              </w:rPr>
              <w:t>Timelines for the service system gap analysis are being revised to ensure project aligns with complementary government initiatives, i.e. National Disability Insurance Scheme Review, National Autism Strategy and Early Years Strategy.</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42AF6EE" w14:textId="77777777" w:rsidR="00983FD5" w:rsidRPr="002E2BBF" w:rsidRDefault="00983FD5" w:rsidP="002E2BBF">
            <w:pPr>
              <w:spacing w:after="60" w:line="240" w:lineRule="auto"/>
              <w:rPr>
                <w:rFonts w:eastAsia="Times New Roman" w:cstheme="minorHAnsi"/>
                <w:b/>
                <w:sz w:val="20"/>
                <w:szCs w:val="20"/>
                <w:lang w:eastAsia="en-AU"/>
              </w:rPr>
            </w:pPr>
            <w:r w:rsidRPr="002E2BBF">
              <w:rPr>
                <w:rFonts w:eastAsia="Times New Roman" w:cstheme="minorHAnsi"/>
                <w:b/>
                <w:sz w:val="20"/>
                <w:szCs w:val="20"/>
                <w:lang w:eastAsia="en-AU"/>
              </w:rPr>
              <w:t>Some delays</w:t>
            </w:r>
          </w:p>
          <w:p w14:paraId="16ED8D37" w14:textId="7F4FC42D" w:rsidR="00983FD5" w:rsidRPr="002E2BBF" w:rsidRDefault="00983FD5" w:rsidP="0061781A">
            <w:pPr>
              <w:numPr>
                <w:ilvl w:val="0"/>
                <w:numId w:val="24"/>
              </w:numPr>
              <w:spacing w:after="60" w:line="240" w:lineRule="auto"/>
              <w:ind w:left="167" w:hanging="167"/>
              <w:rPr>
                <w:rFonts w:eastAsia="Times New Roman" w:cstheme="minorHAnsi"/>
                <w:sz w:val="20"/>
                <w:szCs w:val="20"/>
                <w:lang w:val="en-AU" w:eastAsia="en-AU"/>
              </w:rPr>
            </w:pPr>
            <w:r w:rsidRPr="002E2BBF">
              <w:rPr>
                <w:rFonts w:eastAsia="Times New Roman" w:cstheme="minorHAnsi"/>
                <w:sz w:val="20"/>
                <w:szCs w:val="20"/>
                <w:lang w:eastAsia="en-AU"/>
              </w:rPr>
              <w:t>Initial scoping work has been undertaken. Further consultations to be undertaken to inform project.</w:t>
            </w:r>
          </w:p>
        </w:tc>
      </w:tr>
      <w:tr w:rsidR="00A67A8B" w:rsidRPr="002E2BBF" w14:paraId="62BE7341" w14:textId="77777777" w:rsidTr="0074013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5CE51A1" w14:textId="77777777" w:rsidR="00A67A8B" w:rsidRPr="00A059A6" w:rsidRDefault="00A67A8B" w:rsidP="002E2BBF">
            <w:pPr>
              <w:spacing w:after="60" w:line="240" w:lineRule="auto"/>
              <w:rPr>
                <w:rFonts w:eastAsia="Times New Roman" w:cstheme="minorHAnsi"/>
                <w:sz w:val="20"/>
                <w:szCs w:val="20"/>
                <w:lang w:val="en-AU" w:eastAsia="en-AU"/>
              </w:rPr>
            </w:pPr>
            <w:r w:rsidRPr="00A059A6">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71E59C3" w14:textId="77777777" w:rsidR="00A67A8B" w:rsidRPr="00A059A6" w:rsidRDefault="00A67A8B" w:rsidP="002E2BBF">
            <w:pPr>
              <w:spacing w:after="60" w:line="240" w:lineRule="auto"/>
              <w:rPr>
                <w:rFonts w:eastAsia="Times New Roman" w:cstheme="minorHAnsi"/>
                <w:b/>
                <w:sz w:val="20"/>
                <w:szCs w:val="20"/>
                <w:lang w:val="en-AU" w:eastAsia="en-AU"/>
              </w:rPr>
            </w:pPr>
            <w:r w:rsidRPr="00A059A6">
              <w:rPr>
                <w:rFonts w:eastAsia="Times New Roman" w:cstheme="minorHAnsi"/>
                <w:b/>
                <w:sz w:val="20"/>
                <w:szCs w:val="20"/>
                <w:lang w:val="en-AU" w:eastAsia="en-AU"/>
              </w:rPr>
              <w:t>Deliver training and resources to primary health care providers</w:t>
            </w:r>
          </w:p>
          <w:p w14:paraId="62668A98" w14:textId="77777777" w:rsidR="00A67A8B" w:rsidRPr="00A059A6" w:rsidRDefault="00A67A8B" w:rsidP="002E2BBF">
            <w:pPr>
              <w:spacing w:after="60" w:line="240" w:lineRule="auto"/>
              <w:rPr>
                <w:rFonts w:eastAsia="Times New Roman" w:cstheme="minorHAnsi"/>
                <w:sz w:val="20"/>
                <w:szCs w:val="20"/>
                <w:lang w:val="en-AU" w:eastAsia="en-AU"/>
              </w:rPr>
            </w:pPr>
            <w:r w:rsidRPr="00A059A6">
              <w:rPr>
                <w:rFonts w:eastAsia="Times New Roman" w:cstheme="minorHAnsi"/>
                <w:sz w:val="20"/>
                <w:szCs w:val="20"/>
                <w:lang w:val="en-AU" w:eastAsia="en-AU"/>
              </w:rPr>
              <w:t xml:space="preserve">Provide support to facilitate, through Primary Health Networks (PHN) and Aboriginal Community Controlled Health Services (ACCHS), improved access to primary health care services to better enable early detection of disability or developmental concerns in young </w:t>
            </w:r>
            <w:r w:rsidRPr="00A059A6">
              <w:rPr>
                <w:rFonts w:eastAsia="Times New Roman" w:cstheme="minorHAnsi"/>
                <w:sz w:val="20"/>
                <w:szCs w:val="20"/>
                <w:lang w:val="en-AU" w:eastAsia="en-AU"/>
              </w:rPr>
              <w:lastRenderedPageBreak/>
              <w:t>children, and appropriate referral pathways, recognising the needs for priority population groups.</w:t>
            </w:r>
          </w:p>
          <w:p w14:paraId="12DFD3B2" w14:textId="77777777" w:rsidR="00A67A8B" w:rsidRPr="00A059A6" w:rsidRDefault="00A67A8B" w:rsidP="002E2BBF">
            <w:pPr>
              <w:spacing w:after="60" w:line="240" w:lineRule="auto"/>
              <w:rPr>
                <w:rFonts w:cstheme="minorHAnsi"/>
                <w:b/>
                <w:sz w:val="20"/>
                <w:szCs w:val="20"/>
                <w:lang w:val="en-AU"/>
              </w:rPr>
            </w:pPr>
          </w:p>
          <w:p w14:paraId="2FC90B69" w14:textId="6A34F654" w:rsidR="00A67A8B" w:rsidRPr="00A059A6" w:rsidRDefault="00A67A8B" w:rsidP="002E2BBF">
            <w:pPr>
              <w:spacing w:after="60" w:line="240" w:lineRule="auto"/>
              <w:rPr>
                <w:rFonts w:eastAsia="Times New Roman" w:cstheme="minorHAnsi"/>
                <w:sz w:val="20"/>
                <w:szCs w:val="20"/>
                <w:lang w:val="en-AU" w:eastAsia="en-AU"/>
              </w:rPr>
            </w:pPr>
            <w:r w:rsidRPr="00A059A6">
              <w:rPr>
                <w:rFonts w:cstheme="minorHAnsi"/>
                <w:i/>
                <w:sz w:val="20"/>
                <w:szCs w:val="20"/>
                <w:lang w:val="en-AU"/>
              </w:rPr>
              <w:t xml:space="preserve">Linked to Health and Wellbeing Policy Priority 1: All health service providers have the capabilities to meet the needs of </w:t>
            </w:r>
            <w:r w:rsidR="00C34291">
              <w:rPr>
                <w:rFonts w:cstheme="minorHAnsi"/>
                <w:i/>
                <w:sz w:val="20"/>
                <w:szCs w:val="20"/>
                <w:lang w:val="en-AU"/>
              </w:rPr>
              <w:t xml:space="preserve"> </w:t>
            </w:r>
            <w:r w:rsidRPr="00A059A6">
              <w:rPr>
                <w:rFonts w:cstheme="minorHAnsi"/>
                <w:i/>
                <w:sz w:val="20"/>
                <w:szCs w:val="20"/>
                <w:lang w:val="en-AU"/>
              </w:rPr>
              <w:t>people with disability</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EC79A61" w14:textId="77777777" w:rsidR="00A67A8B" w:rsidRPr="00A059A6" w:rsidRDefault="00A67A8B" w:rsidP="002E2BBF">
            <w:pPr>
              <w:spacing w:after="60" w:line="240" w:lineRule="auto"/>
              <w:rPr>
                <w:rFonts w:eastAsia="Times New Roman" w:cstheme="minorHAnsi"/>
                <w:b/>
                <w:sz w:val="20"/>
                <w:szCs w:val="20"/>
                <w:lang w:val="en-AU" w:eastAsia="en-AU"/>
              </w:rPr>
            </w:pPr>
            <w:r w:rsidRPr="00A059A6">
              <w:rPr>
                <w:rFonts w:eastAsia="Times New Roman" w:cstheme="minorHAnsi"/>
                <w:b/>
                <w:sz w:val="20"/>
                <w:szCs w:val="20"/>
                <w:lang w:val="en-AU" w:eastAsia="en-AU"/>
              </w:rPr>
              <w:lastRenderedPageBreak/>
              <w:t>January 2022 – June 2024</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A7A4FE8" w14:textId="77777777" w:rsidR="00A67A8B" w:rsidRPr="00A059A6" w:rsidRDefault="00A67A8B" w:rsidP="0061781A">
            <w:pPr>
              <w:numPr>
                <w:ilvl w:val="0"/>
                <w:numId w:val="18"/>
              </w:numPr>
              <w:spacing w:after="60" w:line="240" w:lineRule="auto"/>
              <w:ind w:left="354" w:hanging="354"/>
              <w:rPr>
                <w:rFonts w:eastAsia="Times New Roman" w:cstheme="minorHAnsi"/>
                <w:sz w:val="20"/>
                <w:szCs w:val="20"/>
                <w:lang w:val="en-AU" w:eastAsia="en-AU"/>
              </w:rPr>
            </w:pPr>
            <w:r w:rsidRPr="00A059A6">
              <w:rPr>
                <w:rFonts w:eastAsia="Times New Roman" w:cstheme="minorHAnsi"/>
                <w:sz w:val="20"/>
                <w:szCs w:val="20"/>
                <w:lang w:val="en-AU" w:eastAsia="en-AU"/>
              </w:rPr>
              <w:t>Existing resources reviewed.</w:t>
            </w:r>
          </w:p>
          <w:p w14:paraId="21585ADD" w14:textId="77777777" w:rsidR="00A67A8B" w:rsidRPr="00A059A6" w:rsidRDefault="00A67A8B" w:rsidP="0061781A">
            <w:pPr>
              <w:numPr>
                <w:ilvl w:val="0"/>
                <w:numId w:val="18"/>
              </w:numPr>
              <w:spacing w:after="60" w:line="240" w:lineRule="auto"/>
              <w:ind w:left="354" w:hanging="354"/>
              <w:rPr>
                <w:rFonts w:eastAsia="Times New Roman" w:cstheme="minorHAnsi"/>
                <w:sz w:val="20"/>
                <w:szCs w:val="20"/>
                <w:lang w:val="en-AU" w:eastAsia="en-AU"/>
              </w:rPr>
            </w:pPr>
            <w:r w:rsidRPr="00A059A6">
              <w:rPr>
                <w:rFonts w:eastAsia="Times New Roman" w:cstheme="minorHAnsi"/>
                <w:sz w:val="20"/>
                <w:szCs w:val="20"/>
                <w:lang w:val="en-AU" w:eastAsia="en-AU"/>
              </w:rPr>
              <w:t>Targeted training and resources rolled out across 31 PHN, 143 ACCHS.</w:t>
            </w:r>
          </w:p>
          <w:p w14:paraId="55A2931F" w14:textId="77777777" w:rsidR="00A67A8B" w:rsidRPr="00A059A6" w:rsidRDefault="00A67A8B" w:rsidP="0061781A">
            <w:pPr>
              <w:numPr>
                <w:ilvl w:val="0"/>
                <w:numId w:val="18"/>
              </w:numPr>
              <w:spacing w:after="60" w:line="240" w:lineRule="auto"/>
              <w:ind w:left="354" w:hanging="354"/>
              <w:rPr>
                <w:rFonts w:eastAsia="Times New Roman" w:cstheme="minorHAnsi"/>
                <w:sz w:val="20"/>
                <w:szCs w:val="20"/>
                <w:lang w:val="en-AU" w:eastAsia="en-AU"/>
              </w:rPr>
            </w:pPr>
            <w:r w:rsidRPr="00A059A6">
              <w:rPr>
                <w:rFonts w:eastAsia="Times New Roman" w:cstheme="minorHAnsi"/>
                <w:sz w:val="20"/>
                <w:szCs w:val="20"/>
                <w:lang w:val="en-AU" w:eastAsia="en-AU"/>
              </w:rPr>
              <w:t>Evaluation of the services, and targeted training and resources.</w:t>
            </w:r>
          </w:p>
          <w:p w14:paraId="58F2E700" w14:textId="77777777" w:rsidR="00A67A8B" w:rsidRPr="00A059A6" w:rsidRDefault="00A67A8B" w:rsidP="0061781A">
            <w:pPr>
              <w:numPr>
                <w:ilvl w:val="0"/>
                <w:numId w:val="18"/>
              </w:numPr>
              <w:spacing w:after="60" w:line="240" w:lineRule="auto"/>
              <w:ind w:left="354" w:hanging="354"/>
              <w:rPr>
                <w:rFonts w:eastAsia="Times New Roman" w:cstheme="minorHAnsi"/>
                <w:sz w:val="20"/>
                <w:szCs w:val="20"/>
                <w:lang w:val="en-AU" w:eastAsia="en-AU"/>
              </w:rPr>
            </w:pPr>
            <w:r w:rsidRPr="00A059A6">
              <w:rPr>
                <w:rFonts w:eastAsia="Times New Roman" w:cstheme="minorHAnsi"/>
                <w:sz w:val="20"/>
                <w:szCs w:val="20"/>
                <w:lang w:val="en-AU" w:eastAsia="en-AU"/>
              </w:rPr>
              <w:lastRenderedPageBreak/>
              <w:t>Number of professionals who undertake training and/or utilise resources.</w:t>
            </w:r>
          </w:p>
          <w:p w14:paraId="7994C390" w14:textId="77777777" w:rsidR="00A67A8B" w:rsidRPr="00A059A6" w:rsidRDefault="00A67A8B" w:rsidP="0061781A">
            <w:pPr>
              <w:numPr>
                <w:ilvl w:val="0"/>
                <w:numId w:val="18"/>
              </w:numPr>
              <w:spacing w:after="60" w:line="240" w:lineRule="auto"/>
              <w:ind w:left="354" w:hanging="354"/>
              <w:rPr>
                <w:rFonts w:eastAsia="Times New Roman" w:cstheme="minorHAnsi"/>
                <w:sz w:val="20"/>
                <w:szCs w:val="20"/>
                <w:lang w:val="en-AU" w:eastAsia="en-AU"/>
              </w:rPr>
            </w:pPr>
            <w:r w:rsidRPr="00A059A6">
              <w:rPr>
                <w:rFonts w:eastAsia="Times New Roman" w:cstheme="minorHAnsi"/>
                <w:sz w:val="20"/>
                <w:szCs w:val="20"/>
                <w:lang w:val="en-AU" w:eastAsia="en-AU"/>
              </w:rPr>
              <w:t>% professionals satisfied with training or resources (survey).</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65ED9EF" w14:textId="77777777" w:rsidR="000652F9" w:rsidRPr="00A059A6" w:rsidRDefault="000652F9" w:rsidP="002E2BBF">
            <w:pPr>
              <w:spacing w:after="60" w:line="240" w:lineRule="auto"/>
              <w:rPr>
                <w:rFonts w:eastAsia="Times New Roman" w:cstheme="minorHAnsi"/>
                <w:b/>
                <w:sz w:val="20"/>
                <w:szCs w:val="20"/>
                <w:lang w:val="en-AU" w:eastAsia="en-AU"/>
              </w:rPr>
            </w:pPr>
            <w:r w:rsidRPr="00A059A6">
              <w:rPr>
                <w:rFonts w:eastAsia="Times New Roman" w:cstheme="minorHAnsi"/>
                <w:b/>
                <w:sz w:val="20"/>
                <w:szCs w:val="20"/>
                <w:lang w:val="en-AU" w:eastAsia="en-AU"/>
              </w:rPr>
              <w:lastRenderedPageBreak/>
              <w:t>Paused</w:t>
            </w:r>
          </w:p>
          <w:p w14:paraId="5FDB8A00" w14:textId="77777777" w:rsidR="000652F9" w:rsidRPr="00A059A6" w:rsidRDefault="000652F9" w:rsidP="002E2BBF">
            <w:pPr>
              <w:spacing w:after="60" w:line="240" w:lineRule="auto"/>
              <w:rPr>
                <w:rFonts w:eastAsia="Times New Roman" w:cstheme="minorHAnsi"/>
                <w:i/>
                <w:sz w:val="20"/>
                <w:szCs w:val="20"/>
                <w:lang w:val="en-AU" w:eastAsia="en-AU"/>
              </w:rPr>
            </w:pPr>
            <w:r w:rsidRPr="00A059A6">
              <w:rPr>
                <w:rFonts w:eastAsia="Times New Roman" w:cstheme="minorHAnsi"/>
                <w:i/>
                <w:sz w:val="20"/>
                <w:szCs w:val="20"/>
                <w:lang w:val="en-AU" w:eastAsia="en-AU"/>
              </w:rPr>
              <w:t>Department of Health and Aged Care</w:t>
            </w:r>
          </w:p>
          <w:p w14:paraId="044A1C96" w14:textId="77777777" w:rsidR="000652F9" w:rsidRPr="00A059A6" w:rsidRDefault="000652F9" w:rsidP="0061781A">
            <w:pPr>
              <w:numPr>
                <w:ilvl w:val="0"/>
                <w:numId w:val="127"/>
              </w:numPr>
              <w:spacing w:after="60" w:line="240" w:lineRule="auto"/>
              <w:ind w:left="263" w:hanging="284"/>
              <w:rPr>
                <w:rFonts w:cstheme="minorHAnsi"/>
                <w:sz w:val="20"/>
                <w:szCs w:val="20"/>
                <w:lang w:val="en-AU"/>
              </w:rPr>
            </w:pPr>
            <w:r w:rsidRPr="00A059A6">
              <w:rPr>
                <w:rFonts w:cstheme="minorHAnsi"/>
                <w:sz w:val="20"/>
                <w:szCs w:val="20"/>
                <w:lang w:val="en-AU"/>
              </w:rPr>
              <w:t>Completed scoping and gap analysis on existing tools, resources and training for primary health care professionals and parents and carers, on early detection of disability or developmental concerns).</w:t>
            </w:r>
          </w:p>
          <w:p w14:paraId="69F39FD7" w14:textId="6AE5EA14" w:rsidR="00A67A8B" w:rsidRPr="00A059A6" w:rsidRDefault="00A059A6" w:rsidP="0061781A">
            <w:pPr>
              <w:numPr>
                <w:ilvl w:val="0"/>
                <w:numId w:val="127"/>
              </w:numPr>
              <w:spacing w:after="60" w:line="240" w:lineRule="auto"/>
              <w:ind w:left="247" w:hanging="247"/>
              <w:rPr>
                <w:rFonts w:eastAsia="Times New Roman" w:cstheme="minorHAnsi"/>
                <w:sz w:val="20"/>
                <w:szCs w:val="20"/>
                <w:lang w:val="en-AU" w:eastAsia="en-AU"/>
              </w:rPr>
            </w:pPr>
            <w:r w:rsidRPr="00A059A6">
              <w:rPr>
                <w:rFonts w:eastAsia="Times New Roman" w:cstheme="minorHAnsi"/>
                <w:sz w:val="20"/>
                <w:szCs w:val="20"/>
                <w:lang w:val="en-AU" w:eastAsia="en-AU"/>
              </w:rPr>
              <w:lastRenderedPageBreak/>
              <w:t>Further work on Action 1.2 is on hold until later in 2023, pending DSS’ further progress on Action 2.4; outcomes of the NDIS Review; and development of the Early Years Strategy.</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247F2D7" w14:textId="77777777" w:rsidR="00A67A8B" w:rsidRPr="00A059A6" w:rsidRDefault="00A67A8B" w:rsidP="002E2BBF">
            <w:pPr>
              <w:spacing w:after="60" w:line="240" w:lineRule="auto"/>
              <w:rPr>
                <w:rFonts w:eastAsia="Times New Roman" w:cstheme="minorHAnsi"/>
                <w:b/>
                <w:sz w:val="20"/>
                <w:szCs w:val="20"/>
                <w:lang w:val="en-AU" w:eastAsia="en-AU"/>
              </w:rPr>
            </w:pPr>
            <w:r w:rsidRPr="00A059A6">
              <w:rPr>
                <w:rFonts w:eastAsia="Times New Roman" w:cstheme="minorHAnsi"/>
                <w:b/>
                <w:sz w:val="20"/>
                <w:szCs w:val="20"/>
                <w:lang w:val="en-AU" w:eastAsia="en-AU"/>
              </w:rPr>
              <w:lastRenderedPageBreak/>
              <w:t>On track</w:t>
            </w:r>
          </w:p>
          <w:p w14:paraId="5D3C05FC" w14:textId="77777777" w:rsidR="00A67A8B" w:rsidRPr="00A059A6" w:rsidRDefault="00A67A8B" w:rsidP="0061781A">
            <w:pPr>
              <w:numPr>
                <w:ilvl w:val="0"/>
                <w:numId w:val="25"/>
              </w:numPr>
              <w:spacing w:after="60" w:line="240" w:lineRule="auto"/>
              <w:ind w:left="167" w:hanging="142"/>
              <w:rPr>
                <w:rFonts w:eastAsia="Times New Roman" w:cstheme="minorHAnsi"/>
                <w:sz w:val="20"/>
                <w:szCs w:val="20"/>
                <w:lang w:val="en-AU" w:eastAsia="en-AU"/>
              </w:rPr>
            </w:pPr>
            <w:r w:rsidRPr="00A059A6">
              <w:rPr>
                <w:rFonts w:eastAsia="Times New Roman" w:cstheme="minorHAnsi"/>
                <w:sz w:val="20"/>
                <w:szCs w:val="20"/>
                <w:lang w:val="en-AU" w:eastAsia="en-AU"/>
              </w:rPr>
              <w:t>Phase 1 underway. University of Queensland engaged 30 June 2022 to undertake scoping and gap analysis of existing tools, resources and training for primary health care professionals, and tools and resources for parents and carers.</w:t>
            </w:r>
          </w:p>
        </w:tc>
      </w:tr>
      <w:tr w:rsidR="00BC57DB" w:rsidRPr="002E2BBF" w14:paraId="104824C4" w14:textId="77777777" w:rsidTr="0074013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F58753B" w14:textId="77777777" w:rsidR="00BC57DB" w:rsidRPr="002E2BBF" w:rsidRDefault="00BC57DB"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1.3</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F96327F" w14:textId="77777777" w:rsidR="00BC57DB" w:rsidRPr="002E2BBF" w:rsidRDefault="00BC57DB"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Improve culturally safe and appropriate developmental screening tool</w:t>
            </w:r>
          </w:p>
          <w:p w14:paraId="001C18B8" w14:textId="77777777" w:rsidR="00BC57DB" w:rsidRPr="002E2BBF" w:rsidRDefault="00BC57DB"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Improve the span of a culturally safe and appropriate developmental screening tool for Aboriginal and Torres Strait Islander children to increase developmental screening rates.</w:t>
            </w:r>
          </w:p>
          <w:p w14:paraId="50ECF182" w14:textId="77777777" w:rsidR="00BC57DB" w:rsidRPr="002E2BBF" w:rsidRDefault="00BC57DB" w:rsidP="002E2BBF">
            <w:pPr>
              <w:spacing w:after="60" w:line="240" w:lineRule="auto"/>
              <w:rPr>
                <w:rFonts w:cstheme="minorHAnsi"/>
                <w:b/>
                <w:sz w:val="20"/>
                <w:szCs w:val="20"/>
                <w:lang w:val="en-AU"/>
              </w:rPr>
            </w:pPr>
          </w:p>
          <w:p w14:paraId="554297B2" w14:textId="1F45C525" w:rsidR="00BC57DB" w:rsidRPr="002E2BBF" w:rsidRDefault="00BC57DB" w:rsidP="00972557">
            <w:pPr>
              <w:spacing w:after="60" w:line="240" w:lineRule="auto"/>
              <w:rPr>
                <w:rFonts w:eastAsia="Times New Roman" w:cstheme="minorHAnsi"/>
                <w:sz w:val="20"/>
                <w:szCs w:val="20"/>
                <w:lang w:val="en-AU" w:eastAsia="en-AU"/>
              </w:rPr>
            </w:pPr>
            <w:r w:rsidRPr="002E2BBF">
              <w:rPr>
                <w:rFonts w:cstheme="minorHAnsi"/>
                <w:i/>
                <w:sz w:val="20"/>
                <w:szCs w:val="20"/>
                <w:lang w:val="en-AU"/>
              </w:rPr>
              <w:t>Linked to Personal and Community Support: Policy Priority 1: People with disability are able to access supports that meet their needs</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6C27C8D" w14:textId="77777777" w:rsidR="00BC57DB" w:rsidRPr="002E2BBF" w:rsidRDefault="00BC57DB"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January 2022 – June 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E3114DA" w14:textId="77777777" w:rsidR="00BC57DB" w:rsidRPr="002E2BBF" w:rsidRDefault="00BC57DB" w:rsidP="0061781A">
            <w:pPr>
              <w:numPr>
                <w:ilvl w:val="0"/>
                <w:numId w:val="19"/>
              </w:numPr>
              <w:spacing w:after="60" w:line="240" w:lineRule="auto"/>
              <w:ind w:left="212" w:hanging="212"/>
              <w:rPr>
                <w:rFonts w:eastAsia="Times New Roman" w:cstheme="minorHAnsi"/>
                <w:sz w:val="20"/>
                <w:szCs w:val="20"/>
                <w:lang w:val="en-AU" w:eastAsia="en-AU"/>
              </w:rPr>
            </w:pPr>
            <w:r w:rsidRPr="002E2BBF">
              <w:rPr>
                <w:rFonts w:eastAsia="Times New Roman" w:cstheme="minorHAnsi"/>
                <w:sz w:val="20"/>
                <w:szCs w:val="20"/>
                <w:lang w:val="en-AU" w:eastAsia="en-AU"/>
              </w:rPr>
              <w:t>Culturally adapted questionnaires, flip charts, score sheets, guides and resources developed.</w:t>
            </w:r>
          </w:p>
          <w:p w14:paraId="5BF9AAC3" w14:textId="77777777" w:rsidR="00BC57DB" w:rsidRPr="002E2BBF" w:rsidRDefault="00BC57DB" w:rsidP="0061781A">
            <w:pPr>
              <w:numPr>
                <w:ilvl w:val="0"/>
                <w:numId w:val="19"/>
              </w:numPr>
              <w:spacing w:after="60" w:line="240" w:lineRule="auto"/>
              <w:ind w:left="212" w:hanging="212"/>
              <w:rPr>
                <w:rFonts w:eastAsia="Times New Roman" w:cstheme="minorHAnsi"/>
                <w:sz w:val="20"/>
                <w:szCs w:val="20"/>
                <w:lang w:val="en-AU" w:eastAsia="en-AU"/>
              </w:rPr>
            </w:pPr>
            <w:r w:rsidRPr="002E2BBF">
              <w:rPr>
                <w:rFonts w:eastAsia="Times New Roman" w:cstheme="minorHAnsi"/>
                <w:sz w:val="20"/>
                <w:szCs w:val="20"/>
                <w:lang w:val="en-AU" w:eastAsia="en-AU"/>
              </w:rPr>
              <w:t>Communication, engagement and professional learning with key stakeholders.</w:t>
            </w:r>
          </w:p>
          <w:p w14:paraId="1418E431" w14:textId="77777777" w:rsidR="00BC57DB" w:rsidRPr="002E2BBF" w:rsidRDefault="00BC57DB" w:rsidP="0061781A">
            <w:pPr>
              <w:numPr>
                <w:ilvl w:val="0"/>
                <w:numId w:val="19"/>
              </w:numPr>
              <w:spacing w:after="60" w:line="240" w:lineRule="auto"/>
              <w:ind w:left="212" w:hanging="212"/>
              <w:rPr>
                <w:rFonts w:eastAsia="Times New Roman" w:cstheme="minorHAnsi"/>
                <w:sz w:val="20"/>
                <w:szCs w:val="20"/>
                <w:lang w:val="en-AU" w:eastAsia="en-AU"/>
              </w:rPr>
            </w:pPr>
            <w:r w:rsidRPr="002E2BBF">
              <w:rPr>
                <w:rFonts w:eastAsia="Times New Roman" w:cstheme="minorHAnsi"/>
                <w:sz w:val="20"/>
                <w:szCs w:val="20"/>
                <w:lang w:val="en-AU" w:eastAsia="en-AU"/>
              </w:rPr>
              <w:t>Take-up evaluated.</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77EE7AF" w14:textId="77777777" w:rsidR="00BC57DB" w:rsidRPr="002E2BBF" w:rsidRDefault="00BC57DB" w:rsidP="002E2BBF">
            <w:pPr>
              <w:spacing w:after="60" w:line="240" w:lineRule="auto"/>
              <w:rPr>
                <w:rFonts w:cstheme="minorHAnsi"/>
                <w:b/>
                <w:sz w:val="20"/>
                <w:szCs w:val="20"/>
                <w:lang w:val="en-AU"/>
              </w:rPr>
            </w:pPr>
            <w:r w:rsidRPr="002E2BBF">
              <w:rPr>
                <w:rFonts w:cstheme="minorHAnsi"/>
                <w:b/>
                <w:sz w:val="20"/>
                <w:szCs w:val="20"/>
              </w:rPr>
              <w:t>Completed</w:t>
            </w:r>
          </w:p>
          <w:p w14:paraId="7A8AEC0D" w14:textId="77777777" w:rsidR="00BC57DB" w:rsidRPr="002E2BBF" w:rsidRDefault="00BC57DB" w:rsidP="002E2BBF">
            <w:pPr>
              <w:spacing w:after="60" w:line="240" w:lineRule="auto"/>
              <w:rPr>
                <w:rFonts w:cstheme="minorHAnsi"/>
                <w:i/>
                <w:sz w:val="20"/>
                <w:szCs w:val="20"/>
              </w:rPr>
            </w:pPr>
            <w:r w:rsidRPr="002E2BBF">
              <w:rPr>
                <w:rFonts w:cstheme="minorHAnsi"/>
                <w:i/>
                <w:sz w:val="20"/>
                <w:szCs w:val="20"/>
              </w:rPr>
              <w:t>Department of Social Services</w:t>
            </w:r>
          </w:p>
          <w:p w14:paraId="3E8EB9DD" w14:textId="77777777" w:rsidR="00BC57DB" w:rsidRPr="002E2BBF" w:rsidRDefault="00BC57DB" w:rsidP="0061781A">
            <w:pPr>
              <w:pStyle w:val="ListParagraph"/>
              <w:numPr>
                <w:ilvl w:val="0"/>
                <w:numId w:val="197"/>
              </w:numPr>
              <w:spacing w:after="60" w:line="240" w:lineRule="auto"/>
              <w:ind w:left="263" w:hanging="263"/>
              <w:contextualSpacing w:val="0"/>
              <w:rPr>
                <w:rFonts w:cstheme="minorHAnsi"/>
                <w:sz w:val="20"/>
                <w:szCs w:val="20"/>
              </w:rPr>
            </w:pPr>
            <w:r w:rsidRPr="002E2BBF">
              <w:rPr>
                <w:rFonts w:cstheme="minorHAnsi"/>
                <w:sz w:val="20"/>
                <w:szCs w:val="20"/>
              </w:rPr>
              <w:t>The project was completed and made live in June 2023.</w:t>
            </w:r>
          </w:p>
          <w:p w14:paraId="047D38F8" w14:textId="77777777" w:rsidR="00BC57DB" w:rsidRPr="002E2BBF" w:rsidRDefault="00BC57DB" w:rsidP="0061781A">
            <w:pPr>
              <w:pStyle w:val="ListParagraph"/>
              <w:numPr>
                <w:ilvl w:val="0"/>
                <w:numId w:val="197"/>
              </w:numPr>
              <w:spacing w:after="60" w:line="240" w:lineRule="auto"/>
              <w:ind w:left="263" w:hanging="263"/>
              <w:contextualSpacing w:val="0"/>
              <w:rPr>
                <w:rFonts w:cstheme="minorHAnsi"/>
                <w:sz w:val="20"/>
                <w:szCs w:val="20"/>
              </w:rPr>
            </w:pPr>
            <w:r w:rsidRPr="002E2BBF">
              <w:rPr>
                <w:rFonts w:cstheme="minorHAnsi"/>
                <w:sz w:val="20"/>
                <w:szCs w:val="20"/>
              </w:rPr>
              <w:t xml:space="preserve">The updated </w:t>
            </w:r>
            <w:r w:rsidRPr="002E2BBF">
              <w:rPr>
                <w:rFonts w:eastAsia="Times New Roman" w:cstheme="minorHAnsi"/>
                <w:sz w:val="20"/>
                <w:szCs w:val="20"/>
                <w:lang w:eastAsia="en-AU"/>
              </w:rPr>
              <w:t xml:space="preserve">Ages and Stages Questionnaire - Talking about Raising Aboriginal Kids (ASQ-TRAK) </w:t>
            </w:r>
            <w:r w:rsidRPr="002E2BBF">
              <w:rPr>
                <w:rFonts w:cstheme="minorHAnsi"/>
                <w:sz w:val="20"/>
                <w:szCs w:val="20"/>
              </w:rPr>
              <w:t>improves capacity for screening, diagnosis and surveillance, and improves timely access to appropriate supports for children and their families.</w:t>
            </w:r>
          </w:p>
          <w:p w14:paraId="52FF21DD" w14:textId="77777777" w:rsidR="00BC57DB" w:rsidRPr="002E2BBF" w:rsidRDefault="00BC57DB" w:rsidP="0061781A">
            <w:pPr>
              <w:pStyle w:val="ListParagraph"/>
              <w:numPr>
                <w:ilvl w:val="0"/>
                <w:numId w:val="197"/>
              </w:numPr>
              <w:spacing w:after="60" w:line="240" w:lineRule="auto"/>
              <w:ind w:left="240" w:hanging="283"/>
              <w:contextualSpacing w:val="0"/>
              <w:rPr>
                <w:rFonts w:cstheme="minorHAnsi"/>
                <w:sz w:val="20"/>
                <w:szCs w:val="20"/>
              </w:rPr>
            </w:pPr>
            <w:r w:rsidRPr="002E2BBF">
              <w:rPr>
                <w:rFonts w:cstheme="minorHAnsi"/>
                <w:sz w:val="20"/>
                <w:szCs w:val="20"/>
              </w:rPr>
              <w:t>The tool is being used within First Nation communities and adopted by Aboriginal Community Controlled Health Services; government health services; education services; and community services.</w:t>
            </w:r>
          </w:p>
          <w:p w14:paraId="1EFA1823" w14:textId="6998D50E" w:rsidR="00BC57DB" w:rsidRPr="002E2BBF" w:rsidRDefault="00BC57DB" w:rsidP="00972557">
            <w:pPr>
              <w:spacing w:after="60" w:line="240" w:lineRule="auto"/>
              <w:rPr>
                <w:rFonts w:eastAsia="Times New Roman" w:cstheme="minorHAnsi"/>
                <w:sz w:val="20"/>
                <w:szCs w:val="20"/>
                <w:highlight w:val="yellow"/>
                <w:lang w:val="en-AU" w:eastAsia="en-AU"/>
              </w:rPr>
            </w:pPr>
            <w:r w:rsidRPr="00C01901">
              <w:rPr>
                <w:rFonts w:cstheme="minorHAnsi"/>
                <w:sz w:val="20"/>
                <w:szCs w:val="20"/>
              </w:rPr>
              <w:t xml:space="preserve">[Link here: </w:t>
            </w:r>
            <w:hyperlink r:id="rId46" w:history="1">
              <w:r w:rsidR="00C70C18" w:rsidRPr="00C70C18">
                <w:rPr>
                  <w:color w:val="0000FF"/>
                  <w:sz w:val="20"/>
                  <w:szCs w:val="20"/>
                  <w:u w:val="single"/>
                </w:rPr>
                <w:t>ASQ-TRAK - STRONG kids, STRONG future (strongkidsstrongfuture.com.au)</w:t>
              </w:r>
            </w:hyperlink>
            <w:r w:rsidR="00C70C18" w:rsidRPr="00C70C18">
              <w:rPr>
                <w:sz w:val="20"/>
                <w:szCs w:val="20"/>
              </w:rPr>
              <w:t xml:space="preserve">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2F2F21F" w14:textId="77777777" w:rsidR="00BC57DB" w:rsidRPr="002E2BBF" w:rsidRDefault="00BC57DB" w:rsidP="002E2BBF">
            <w:pPr>
              <w:spacing w:after="60" w:line="240" w:lineRule="auto"/>
              <w:rPr>
                <w:rFonts w:eastAsia="Times New Roman" w:cstheme="minorHAnsi"/>
                <w:b/>
                <w:sz w:val="20"/>
                <w:szCs w:val="20"/>
                <w:lang w:eastAsia="en-AU"/>
              </w:rPr>
            </w:pPr>
            <w:r w:rsidRPr="002E2BBF">
              <w:rPr>
                <w:rFonts w:eastAsia="Times New Roman" w:cstheme="minorHAnsi"/>
                <w:b/>
                <w:sz w:val="20"/>
                <w:szCs w:val="20"/>
                <w:lang w:eastAsia="en-AU"/>
              </w:rPr>
              <w:t>Some delays</w:t>
            </w:r>
          </w:p>
          <w:p w14:paraId="7B3A8D35" w14:textId="6D3F86EB" w:rsidR="00BC57DB" w:rsidRPr="002E2BBF" w:rsidRDefault="00BC57DB" w:rsidP="0061781A">
            <w:pPr>
              <w:numPr>
                <w:ilvl w:val="0"/>
                <w:numId w:val="26"/>
              </w:numPr>
              <w:spacing w:after="60" w:line="240" w:lineRule="auto"/>
              <w:ind w:left="309" w:hanging="309"/>
              <w:rPr>
                <w:rFonts w:eastAsia="Times New Roman" w:cstheme="minorHAnsi"/>
                <w:sz w:val="20"/>
                <w:szCs w:val="20"/>
                <w:lang w:val="en-AU" w:eastAsia="en-AU"/>
              </w:rPr>
            </w:pPr>
            <w:r w:rsidRPr="002E2BBF">
              <w:rPr>
                <w:rFonts w:eastAsia="Times New Roman" w:cstheme="minorHAnsi"/>
                <w:sz w:val="20"/>
                <w:szCs w:val="20"/>
                <w:lang w:eastAsia="en-AU"/>
              </w:rPr>
              <w:t>The University of Melbourne engaged to extend the current Ages and Stages Questionnaire - Talking about Raising Aboriginal Kids (ASQ-TRAK) to include culturally safe and appropriate developmental screening for Aboriginal and Torres Strait Islander children, aged 2 months – 5 years.</w:t>
            </w:r>
          </w:p>
        </w:tc>
      </w:tr>
      <w:tr w:rsidR="00BC57DB" w:rsidRPr="002E2BBF" w14:paraId="0FBE0E14" w14:textId="77777777" w:rsidTr="0074013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AB72615" w14:textId="77777777" w:rsidR="00BC57DB" w:rsidRPr="002E2BBF" w:rsidRDefault="00BC57DB"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lastRenderedPageBreak/>
              <w:t>1.4</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F3CB3EB" w14:textId="77777777" w:rsidR="00BC57DB" w:rsidRPr="002E2BBF" w:rsidRDefault="00BC57DB"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Develop online resources for educators</w:t>
            </w:r>
          </w:p>
          <w:p w14:paraId="76CF125D" w14:textId="77777777" w:rsidR="00BC57DB" w:rsidRPr="002E2BBF" w:rsidRDefault="00BC57DB"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Develop online resources to promote initial dialogue between schools and families on adjustments for children in their first year of school with characteristics consistent with autism.</w:t>
            </w:r>
          </w:p>
          <w:p w14:paraId="01006B61" w14:textId="77777777" w:rsidR="00BC57DB" w:rsidRPr="002E2BBF" w:rsidRDefault="00BC57DB"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The resources will be culturally responsive for educators, Aboriginal and Torres Strait Islander and culturally and linguistically diverse children, parents and carers.</w:t>
            </w:r>
          </w:p>
          <w:p w14:paraId="082429CE" w14:textId="77777777" w:rsidR="00BC57DB" w:rsidRPr="002E2BBF" w:rsidRDefault="00BC57DB" w:rsidP="002E2BBF">
            <w:pPr>
              <w:spacing w:after="60" w:line="240" w:lineRule="auto"/>
              <w:rPr>
                <w:rFonts w:cstheme="minorHAnsi"/>
                <w:b/>
                <w:color w:val="000000"/>
                <w:sz w:val="20"/>
                <w:szCs w:val="20"/>
                <w:lang w:val="en-AU"/>
              </w:rPr>
            </w:pPr>
          </w:p>
          <w:p w14:paraId="0E21E08F" w14:textId="0C1E34A5" w:rsidR="00BC57DB" w:rsidRPr="002E2BBF" w:rsidRDefault="00BC57DB" w:rsidP="00972557">
            <w:pPr>
              <w:spacing w:after="60" w:line="240" w:lineRule="auto"/>
              <w:rPr>
                <w:rFonts w:eastAsia="Times New Roman" w:cstheme="minorHAnsi"/>
                <w:sz w:val="20"/>
                <w:szCs w:val="20"/>
                <w:lang w:val="en-AU" w:eastAsia="en-AU"/>
              </w:rPr>
            </w:pPr>
            <w:r w:rsidRPr="002E2BBF">
              <w:rPr>
                <w:rFonts w:cstheme="minorHAnsi"/>
                <w:i/>
                <w:color w:val="000000"/>
                <w:sz w:val="20"/>
                <w:szCs w:val="20"/>
                <w:lang w:val="en-AU"/>
              </w:rPr>
              <w:t>Linked to 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4B0877F" w14:textId="77777777" w:rsidR="00BC57DB" w:rsidRPr="002E2BBF" w:rsidRDefault="00BC57DB"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December 2021 – December 2023</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34AD9CB" w14:textId="77777777" w:rsidR="00BC57DB" w:rsidRPr="002E2BBF" w:rsidRDefault="00BC57DB"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Discovery phase and stakeholder consultation.</w:t>
            </w:r>
          </w:p>
          <w:p w14:paraId="2992259A" w14:textId="77777777" w:rsidR="00BC57DB" w:rsidRPr="002E2BBF" w:rsidRDefault="00BC57DB"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Resources developed with stakeholders.</w:t>
            </w:r>
          </w:p>
          <w:p w14:paraId="66B94B27" w14:textId="77777777" w:rsidR="00BC57DB" w:rsidRPr="002E2BBF" w:rsidRDefault="00BC57DB"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Resources published online.</w:t>
            </w:r>
          </w:p>
          <w:p w14:paraId="6D84F893" w14:textId="77777777" w:rsidR="00BC57DB" w:rsidRPr="002E2BBF" w:rsidRDefault="00BC57DB"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Resources evaluated.</w:t>
            </w:r>
          </w:p>
          <w:p w14:paraId="2140FE57" w14:textId="77777777" w:rsidR="00BC57DB" w:rsidRPr="002E2BBF" w:rsidRDefault="00BC57DB" w:rsidP="002E2BBF">
            <w:pPr>
              <w:numPr>
                <w:ilvl w:val="0"/>
                <w:numId w:val="2"/>
              </w:numPr>
              <w:spacing w:after="60" w:line="240" w:lineRule="auto"/>
              <w:ind w:left="212" w:hanging="212"/>
              <w:rPr>
                <w:rFonts w:eastAsia="Times New Roman" w:cstheme="minorHAnsi"/>
                <w:sz w:val="20"/>
                <w:szCs w:val="20"/>
                <w:lang w:val="en-AU" w:eastAsia="en-AU"/>
              </w:rPr>
            </w:pPr>
            <w:r w:rsidRPr="002E2BBF">
              <w:rPr>
                <w:rFonts w:cstheme="minorHAnsi"/>
                <w:sz w:val="20"/>
                <w:szCs w:val="20"/>
                <w:lang w:val="en-AU"/>
              </w:rPr>
              <w:t>Professional learning for educators on using the resources.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767426B" w14:textId="77777777" w:rsidR="008800A5" w:rsidRPr="002E2BBF" w:rsidRDefault="00BC57DB"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 xml:space="preserve"> </w:t>
            </w:r>
            <w:r w:rsidR="008800A5" w:rsidRPr="002E2BBF">
              <w:rPr>
                <w:rFonts w:eastAsia="Times New Roman" w:cstheme="minorHAnsi"/>
                <w:b/>
                <w:bCs/>
                <w:sz w:val="20"/>
                <w:szCs w:val="20"/>
                <w:lang w:val="en-AU" w:eastAsia="en-AU"/>
              </w:rPr>
              <w:t>On track</w:t>
            </w:r>
          </w:p>
          <w:p w14:paraId="6F6BB020" w14:textId="77777777" w:rsidR="008800A5" w:rsidRPr="002E2BBF" w:rsidRDefault="008800A5" w:rsidP="002E2BBF">
            <w:pPr>
              <w:spacing w:after="60" w:line="240" w:lineRule="auto"/>
              <w:rPr>
                <w:rFonts w:eastAsia="Times New Roman" w:cstheme="minorHAnsi"/>
                <w:i/>
                <w:sz w:val="20"/>
                <w:szCs w:val="20"/>
                <w:lang w:val="en-AU" w:eastAsia="en-AU"/>
              </w:rPr>
            </w:pPr>
            <w:r w:rsidRPr="002E2BBF">
              <w:rPr>
                <w:rFonts w:eastAsia="Times New Roman" w:cstheme="minorHAnsi"/>
                <w:i/>
                <w:sz w:val="20"/>
                <w:szCs w:val="20"/>
                <w:lang w:val="en-AU" w:eastAsia="en-AU"/>
              </w:rPr>
              <w:t>Department of Education</w:t>
            </w:r>
          </w:p>
          <w:p w14:paraId="1150B0BE" w14:textId="77777777" w:rsidR="008800A5" w:rsidRPr="002E2BBF" w:rsidRDefault="008800A5" w:rsidP="0061781A">
            <w:pPr>
              <w:numPr>
                <w:ilvl w:val="0"/>
                <w:numId w:val="26"/>
              </w:numPr>
              <w:spacing w:after="60" w:line="240" w:lineRule="auto"/>
              <w:ind w:left="261" w:hanging="261"/>
              <w:rPr>
                <w:rFonts w:eastAsia="Times New Roman" w:cstheme="minorHAnsi"/>
                <w:sz w:val="20"/>
                <w:szCs w:val="20"/>
                <w:lang w:val="en-AU" w:eastAsia="en-AU"/>
              </w:rPr>
            </w:pPr>
            <w:r w:rsidRPr="002E2BBF">
              <w:rPr>
                <w:rFonts w:eastAsia="Times New Roman" w:cstheme="minorHAnsi"/>
                <w:sz w:val="20"/>
                <w:szCs w:val="20"/>
                <w:lang w:val="en-AU" w:eastAsia="en-AU"/>
              </w:rPr>
              <w:t xml:space="preserve">Online resources are in final stages of testing and are expected to be published in the third quarter of 2023. </w:t>
            </w:r>
          </w:p>
          <w:p w14:paraId="476D419C" w14:textId="5F9918E7" w:rsidR="00BC57DB" w:rsidRPr="002E2BBF" w:rsidRDefault="008800A5" w:rsidP="0061781A">
            <w:pPr>
              <w:pStyle w:val="ListParagraph"/>
              <w:numPr>
                <w:ilvl w:val="0"/>
                <w:numId w:val="26"/>
              </w:numPr>
              <w:spacing w:after="60" w:line="240" w:lineRule="auto"/>
              <w:ind w:left="239" w:hanging="239"/>
              <w:contextualSpacing w:val="0"/>
              <w:rPr>
                <w:rFonts w:eastAsia="Times New Roman" w:cstheme="minorHAnsi"/>
                <w:sz w:val="20"/>
                <w:szCs w:val="20"/>
                <w:lang w:val="en-AU" w:eastAsia="en-AU"/>
              </w:rPr>
            </w:pPr>
            <w:r w:rsidRPr="002E2BBF">
              <w:rPr>
                <w:rFonts w:eastAsia="Times New Roman" w:cstheme="minorHAnsi"/>
                <w:sz w:val="20"/>
                <w:szCs w:val="20"/>
                <w:lang w:val="en-AU" w:eastAsia="en-AU"/>
              </w:rPr>
              <w:t xml:space="preserve">Pilot professional learning workshops for educators will commence in Semester 2, 2023 to support the use of the resources.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57AD869" w14:textId="77777777" w:rsidR="00BC57DB" w:rsidRPr="002E2BBF" w:rsidRDefault="00BC57DB"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On track</w:t>
            </w:r>
          </w:p>
          <w:p w14:paraId="14CD0CB6" w14:textId="77777777" w:rsidR="00BC57DB" w:rsidRPr="002E2BBF" w:rsidRDefault="00BC57DB" w:rsidP="0061781A">
            <w:pPr>
              <w:numPr>
                <w:ilvl w:val="0"/>
                <w:numId w:val="26"/>
              </w:numPr>
              <w:spacing w:after="60" w:line="240" w:lineRule="auto"/>
              <w:ind w:left="309" w:hanging="309"/>
              <w:rPr>
                <w:rFonts w:eastAsia="Times New Roman" w:cstheme="minorHAnsi"/>
                <w:sz w:val="20"/>
                <w:szCs w:val="20"/>
                <w:lang w:val="en-AU" w:eastAsia="en-AU"/>
              </w:rPr>
            </w:pPr>
            <w:r w:rsidRPr="002E2BBF">
              <w:rPr>
                <w:rFonts w:eastAsia="Times New Roman" w:cstheme="minorHAnsi"/>
                <w:sz w:val="20"/>
                <w:szCs w:val="20"/>
                <w:lang w:val="en-AU" w:eastAsia="en-AU"/>
              </w:rPr>
              <w:t>Discovery phase and stakeholder consultation completed.</w:t>
            </w:r>
          </w:p>
          <w:p w14:paraId="196D706C" w14:textId="77777777" w:rsidR="00BC57DB" w:rsidRPr="002E2BBF" w:rsidRDefault="00BC57DB" w:rsidP="0061781A">
            <w:pPr>
              <w:numPr>
                <w:ilvl w:val="0"/>
                <w:numId w:val="26"/>
              </w:numPr>
              <w:spacing w:after="60" w:line="240" w:lineRule="auto"/>
              <w:ind w:left="309" w:hanging="309"/>
              <w:rPr>
                <w:rFonts w:eastAsia="Times New Roman" w:cstheme="minorHAnsi"/>
                <w:sz w:val="20"/>
                <w:szCs w:val="20"/>
                <w:lang w:val="en-AU" w:eastAsia="en-AU"/>
              </w:rPr>
            </w:pPr>
            <w:r w:rsidRPr="002E2BBF">
              <w:rPr>
                <w:rFonts w:eastAsia="Times New Roman" w:cstheme="minorHAnsi"/>
                <w:sz w:val="20"/>
                <w:szCs w:val="20"/>
                <w:lang w:val="en-AU" w:eastAsia="en-AU"/>
              </w:rPr>
              <w:t>Co-design began July 2022.</w:t>
            </w:r>
          </w:p>
          <w:p w14:paraId="167E8B98" w14:textId="77777777" w:rsidR="00BC57DB" w:rsidRPr="002E2BBF" w:rsidRDefault="00BC57DB" w:rsidP="0061781A">
            <w:pPr>
              <w:numPr>
                <w:ilvl w:val="0"/>
                <w:numId w:val="26"/>
              </w:numPr>
              <w:spacing w:after="60" w:line="240" w:lineRule="auto"/>
              <w:ind w:left="309" w:hanging="284"/>
              <w:rPr>
                <w:rFonts w:eastAsia="Times New Roman" w:cstheme="minorHAnsi"/>
                <w:sz w:val="20"/>
                <w:szCs w:val="20"/>
                <w:lang w:val="en-AU" w:eastAsia="en-AU"/>
              </w:rPr>
            </w:pPr>
            <w:r w:rsidRPr="002E2BBF">
              <w:rPr>
                <w:rFonts w:eastAsia="Times New Roman" w:cstheme="minorHAnsi"/>
                <w:sz w:val="20"/>
                <w:szCs w:val="20"/>
                <w:lang w:val="en-AU" w:eastAsia="en-AU"/>
              </w:rPr>
              <w:t>Agreement for professional learning pilot made in June 2022.</w:t>
            </w:r>
          </w:p>
        </w:tc>
      </w:tr>
      <w:tr w:rsidR="00BC57DB" w:rsidRPr="002E2BBF" w14:paraId="63F485E4" w14:textId="77777777" w:rsidTr="00725C09">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92ED02A" w14:textId="77777777" w:rsidR="00BC57DB" w:rsidRPr="002E2BBF" w:rsidRDefault="00BC57DB" w:rsidP="00725C09">
            <w:pPr>
              <w:pStyle w:val="H4ComunityAttitudes"/>
              <w:rPr>
                <w:rFonts w:eastAsia="Times New Roman"/>
                <w:lang w:val="en-AU" w:eastAsia="en-AU"/>
              </w:rPr>
            </w:pPr>
            <w:r w:rsidRPr="00077206">
              <w:rPr>
                <w:rFonts w:eastAsia="Times New Roman"/>
                <w:color w:val="AD0E35"/>
                <w:lang w:val="en-AU" w:eastAsia="en-AU"/>
              </w:rPr>
              <w:t>Objective 2 - Strengthen the capability and capacity of key services and systems to support parents and carers to make informed choices about their child.</w:t>
            </w:r>
          </w:p>
        </w:tc>
      </w:tr>
      <w:tr w:rsidR="00405B12" w:rsidRPr="002E2BBF" w14:paraId="20463BE6" w14:textId="77777777" w:rsidTr="00725C09">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AB9AD9D" w14:textId="761C93FB" w:rsidR="00405B12" w:rsidRPr="002E2BBF" w:rsidRDefault="00405B12"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Early Childhood – Australian Government</w:t>
            </w:r>
          </w:p>
        </w:tc>
      </w:tr>
      <w:tr w:rsidR="005C6425" w:rsidRPr="002E2BBF" w14:paraId="43660113" w14:textId="77777777" w:rsidTr="0074013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6C1633B" w14:textId="77777777" w:rsidR="005C6425" w:rsidRPr="002E2BBF" w:rsidRDefault="005C6425"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4089B63" w14:textId="77777777" w:rsidR="005C6425" w:rsidRPr="002E2BBF" w:rsidRDefault="005C6425"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Update online resources for parents and carers</w:t>
            </w:r>
          </w:p>
          <w:p w14:paraId="493DED58" w14:textId="77777777" w:rsidR="005C6425" w:rsidRPr="002E2BBF" w:rsidRDefault="005C6425"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Review, update and expand on existing Commonwealth supported online resources to assist parents and carers to access appropriate supports for their young child with disability or developmental concerns, </w:t>
            </w:r>
            <w:r w:rsidRPr="002E2BBF">
              <w:rPr>
                <w:rFonts w:eastAsia="Times New Roman" w:cstheme="minorHAnsi"/>
                <w:color w:val="000000"/>
                <w:sz w:val="20"/>
                <w:szCs w:val="20"/>
                <w:lang w:val="en-AU" w:eastAsia="en-AU"/>
              </w:rPr>
              <w:lastRenderedPageBreak/>
              <w:t>ensuring resources are informed by current research.</w:t>
            </w:r>
          </w:p>
          <w:p w14:paraId="67C734A3" w14:textId="77777777" w:rsidR="005C6425" w:rsidRPr="002E2BBF" w:rsidRDefault="005C6425" w:rsidP="002E2BBF">
            <w:pPr>
              <w:spacing w:after="60" w:line="240" w:lineRule="auto"/>
              <w:rPr>
                <w:rFonts w:eastAsia="Times New Roman" w:cstheme="minorHAnsi"/>
                <w:color w:val="000000"/>
                <w:sz w:val="20"/>
                <w:szCs w:val="20"/>
                <w:lang w:val="en-AU" w:eastAsia="en-AU"/>
              </w:rPr>
            </w:pPr>
          </w:p>
          <w:p w14:paraId="603B5217" w14:textId="77777777" w:rsidR="005C6425" w:rsidRPr="002E2BBF" w:rsidRDefault="005C6425" w:rsidP="002E2BBF">
            <w:pPr>
              <w:spacing w:after="60" w:line="240" w:lineRule="auto"/>
              <w:rPr>
                <w:rFonts w:cstheme="minorHAnsi"/>
                <w:i/>
                <w:sz w:val="20"/>
                <w:szCs w:val="20"/>
                <w:lang w:val="en-AU"/>
              </w:rPr>
            </w:pPr>
            <w:r w:rsidRPr="002E2BBF">
              <w:rPr>
                <w:rFonts w:cstheme="minorHAnsi"/>
                <w:i/>
                <w:sz w:val="20"/>
                <w:szCs w:val="20"/>
                <w:lang w:val="en-AU"/>
              </w:rPr>
              <w:t>Linked to Personal and Community Support Policy Priority 3 The role of informal support is acknowledged and supported</w:t>
            </w:r>
          </w:p>
          <w:p w14:paraId="5EC92661" w14:textId="77777777" w:rsidR="005C6425" w:rsidRPr="002E2BBF" w:rsidRDefault="005C6425" w:rsidP="002E2BBF">
            <w:pPr>
              <w:spacing w:after="60" w:line="240" w:lineRule="auto"/>
              <w:rPr>
                <w:rFonts w:eastAsia="Times New Roman" w:cstheme="minorHAnsi"/>
                <w:color w:val="000000"/>
                <w:sz w:val="20"/>
                <w:szCs w:val="20"/>
                <w:lang w:val="en-AU" w:eastAsia="en-AU"/>
              </w:rPr>
            </w:pP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5D231E6" w14:textId="77777777" w:rsidR="005C6425" w:rsidRPr="002E2BBF" w:rsidRDefault="005C6425"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lastRenderedPageBreak/>
              <w:t>January 2022 – December 2023</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BD13C84" w14:textId="77777777" w:rsidR="005C6425" w:rsidRPr="002E2BBF" w:rsidRDefault="005C6425" w:rsidP="002E2BBF">
            <w:pPr>
              <w:widowControl w:val="0"/>
              <w:numPr>
                <w:ilvl w:val="0"/>
                <w:numId w:val="2"/>
              </w:numPr>
              <w:suppressAutoHyphens/>
              <w:autoSpaceDE w:val="0"/>
              <w:autoSpaceDN w:val="0"/>
              <w:adjustRightInd w:val="0"/>
              <w:spacing w:after="60" w:line="240" w:lineRule="auto"/>
              <w:ind w:left="354" w:hanging="28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Existing resources identified.</w:t>
            </w:r>
          </w:p>
          <w:p w14:paraId="350B6660" w14:textId="77777777" w:rsidR="005C6425" w:rsidRPr="002E2BBF" w:rsidRDefault="005C6425" w:rsidP="002E2BBF">
            <w:pPr>
              <w:widowControl w:val="0"/>
              <w:numPr>
                <w:ilvl w:val="0"/>
                <w:numId w:val="2"/>
              </w:numPr>
              <w:suppressAutoHyphens/>
              <w:autoSpaceDE w:val="0"/>
              <w:autoSpaceDN w:val="0"/>
              <w:adjustRightInd w:val="0"/>
              <w:spacing w:after="60" w:line="240" w:lineRule="auto"/>
              <w:ind w:left="354" w:hanging="28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Gap analysis undertaken.</w:t>
            </w:r>
          </w:p>
          <w:p w14:paraId="11634339" w14:textId="77777777" w:rsidR="005C6425" w:rsidRPr="002E2BBF" w:rsidRDefault="005C6425" w:rsidP="002E2BBF">
            <w:pPr>
              <w:widowControl w:val="0"/>
              <w:numPr>
                <w:ilvl w:val="0"/>
                <w:numId w:val="2"/>
              </w:numPr>
              <w:suppressAutoHyphens/>
              <w:autoSpaceDE w:val="0"/>
              <w:autoSpaceDN w:val="0"/>
              <w:adjustRightInd w:val="0"/>
              <w:spacing w:after="60" w:line="240" w:lineRule="auto"/>
              <w:ind w:left="354" w:hanging="28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Existing online resources updated and expanded (including video production) with </w:t>
            </w:r>
            <w:r w:rsidRPr="002E2BBF">
              <w:rPr>
                <w:rFonts w:eastAsiaTheme="minorEastAsia" w:cstheme="minorHAnsi"/>
                <w:color w:val="000000"/>
                <w:spacing w:val="-4"/>
                <w:sz w:val="20"/>
                <w:szCs w:val="20"/>
                <w:lang w:val="en-US" w:eastAsia="en-IN"/>
              </w:rPr>
              <w:lastRenderedPageBreak/>
              <w:t>consumer and other key stakeholder input.</w:t>
            </w:r>
          </w:p>
          <w:p w14:paraId="2816AD16" w14:textId="77777777" w:rsidR="005C6425" w:rsidRPr="002E2BBF" w:rsidRDefault="005C6425" w:rsidP="002E2BBF">
            <w:pPr>
              <w:widowControl w:val="0"/>
              <w:numPr>
                <w:ilvl w:val="0"/>
                <w:numId w:val="2"/>
              </w:numPr>
              <w:suppressAutoHyphens/>
              <w:autoSpaceDE w:val="0"/>
              <w:autoSpaceDN w:val="0"/>
              <w:adjustRightInd w:val="0"/>
              <w:spacing w:after="60" w:line="240" w:lineRule="auto"/>
              <w:ind w:left="354" w:hanging="28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Evidence-based referral guidelines for health professionals developed/updated, building on existing guidelines and resources, and in consultation with key experts and stakeholders.</w:t>
            </w:r>
          </w:p>
          <w:p w14:paraId="08FAF47F" w14:textId="77777777" w:rsidR="005C6425" w:rsidRPr="002E2BBF" w:rsidRDefault="005C6425" w:rsidP="002E2BBF">
            <w:pPr>
              <w:widowControl w:val="0"/>
              <w:numPr>
                <w:ilvl w:val="0"/>
                <w:numId w:val="2"/>
              </w:numPr>
              <w:suppressAutoHyphens/>
              <w:autoSpaceDE w:val="0"/>
              <w:autoSpaceDN w:val="0"/>
              <w:adjustRightInd w:val="0"/>
              <w:spacing w:after="60" w:line="240" w:lineRule="auto"/>
              <w:ind w:left="354" w:hanging="28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Updated resources and guidelines evaluated.</w:t>
            </w:r>
          </w:p>
          <w:p w14:paraId="1E8254E6" w14:textId="77777777" w:rsidR="005C6425" w:rsidRPr="002E2BBF" w:rsidRDefault="005C6425" w:rsidP="002E2BBF">
            <w:pPr>
              <w:numPr>
                <w:ilvl w:val="0"/>
                <w:numId w:val="2"/>
              </w:numPr>
              <w:spacing w:after="60" w:line="240" w:lineRule="auto"/>
              <w:ind w:left="354" w:hanging="284"/>
              <w:rPr>
                <w:rFonts w:eastAsia="Times New Roman" w:cstheme="minorHAnsi"/>
                <w:color w:val="000000"/>
                <w:sz w:val="20"/>
                <w:szCs w:val="20"/>
                <w:lang w:val="en-AU" w:eastAsia="en-AU"/>
              </w:rPr>
            </w:pPr>
            <w:r w:rsidRPr="002E2BBF">
              <w:rPr>
                <w:rFonts w:cstheme="minorHAnsi"/>
                <w:sz w:val="20"/>
                <w:szCs w:val="20"/>
                <w:lang w:val="en-AU"/>
              </w:rPr>
              <w:t>Online hit rates.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EE1C97F" w14:textId="77777777" w:rsidR="005C6425" w:rsidRPr="002E2BBF" w:rsidRDefault="005C6425"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eastAsia="en-AU"/>
              </w:rPr>
              <w:lastRenderedPageBreak/>
              <w:t>Some delays</w:t>
            </w:r>
          </w:p>
          <w:p w14:paraId="56FBDD02" w14:textId="77777777" w:rsidR="005C6425" w:rsidRPr="002E2BBF" w:rsidRDefault="005C6425" w:rsidP="002E2BBF">
            <w:pPr>
              <w:spacing w:after="60" w:line="240" w:lineRule="auto"/>
              <w:rPr>
                <w:rFonts w:eastAsia="Times New Roman" w:cstheme="minorHAnsi"/>
                <w:i/>
                <w:color w:val="000000"/>
                <w:sz w:val="20"/>
                <w:szCs w:val="20"/>
                <w:lang w:eastAsia="en-AU"/>
              </w:rPr>
            </w:pPr>
            <w:r w:rsidRPr="002E2BBF">
              <w:rPr>
                <w:rFonts w:eastAsia="Times New Roman" w:cstheme="minorHAnsi"/>
                <w:i/>
                <w:color w:val="000000"/>
                <w:sz w:val="20"/>
                <w:szCs w:val="20"/>
                <w:lang w:eastAsia="en-AU"/>
              </w:rPr>
              <w:t>Department of Social Services</w:t>
            </w:r>
          </w:p>
          <w:p w14:paraId="175A87B2" w14:textId="77777777" w:rsidR="005C6425" w:rsidRPr="002E2BBF" w:rsidRDefault="005C6425" w:rsidP="0061781A">
            <w:pPr>
              <w:pStyle w:val="ListParagraph"/>
              <w:numPr>
                <w:ilvl w:val="0"/>
                <w:numId w:val="198"/>
              </w:numPr>
              <w:spacing w:after="60" w:line="240" w:lineRule="auto"/>
              <w:ind w:left="278" w:hanging="278"/>
              <w:contextualSpacing w:val="0"/>
              <w:rPr>
                <w:rFonts w:cstheme="minorHAnsi"/>
                <w:sz w:val="20"/>
                <w:szCs w:val="20"/>
              </w:rPr>
            </w:pPr>
            <w:r w:rsidRPr="002E2BBF">
              <w:rPr>
                <w:rFonts w:cstheme="minorHAnsi"/>
                <w:sz w:val="20"/>
                <w:szCs w:val="20"/>
              </w:rPr>
              <w:t xml:space="preserve">Commencement delayed to ensure alignment with other government priorities including new Early Years Strategy. </w:t>
            </w:r>
          </w:p>
          <w:p w14:paraId="36F46384" w14:textId="53A30D38" w:rsidR="005C6425" w:rsidRPr="007424ED" w:rsidRDefault="007424ED" w:rsidP="0061781A">
            <w:pPr>
              <w:pStyle w:val="ListParagraph"/>
              <w:numPr>
                <w:ilvl w:val="0"/>
                <w:numId w:val="198"/>
              </w:numPr>
              <w:spacing w:after="60" w:line="240" w:lineRule="auto"/>
              <w:ind w:left="278" w:hanging="278"/>
              <w:rPr>
                <w:rFonts w:cstheme="minorHAnsi"/>
                <w:sz w:val="20"/>
                <w:szCs w:val="20"/>
              </w:rPr>
            </w:pPr>
            <w:r w:rsidRPr="007424ED">
              <w:rPr>
                <w:rFonts w:cstheme="minorHAnsi"/>
                <w:sz w:val="20"/>
                <w:szCs w:val="20"/>
              </w:rPr>
              <w:lastRenderedPageBreak/>
              <w:t>Implementation to recommence late 2023 with online resources to be finalised in 2024.</w:t>
            </w:r>
          </w:p>
          <w:p w14:paraId="42DC65BB" w14:textId="77777777" w:rsidR="005C6425" w:rsidRPr="002E2BBF" w:rsidRDefault="005C6425" w:rsidP="002E2BBF">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CFB9FE5" w14:textId="77777777" w:rsidR="005C6425" w:rsidRPr="002E2BBF" w:rsidRDefault="005C6425" w:rsidP="002E2BBF">
            <w:pPr>
              <w:spacing w:after="60" w:line="240" w:lineRule="auto"/>
              <w:rPr>
                <w:rFonts w:eastAsia="Times New Roman" w:cstheme="minorHAnsi"/>
                <w:b/>
                <w:color w:val="000000"/>
                <w:sz w:val="20"/>
                <w:szCs w:val="20"/>
                <w:lang w:eastAsia="en-AU"/>
              </w:rPr>
            </w:pPr>
            <w:r w:rsidRPr="002E2BBF">
              <w:rPr>
                <w:rFonts w:eastAsia="Times New Roman" w:cstheme="minorHAnsi"/>
                <w:b/>
                <w:color w:val="000000"/>
                <w:sz w:val="20"/>
                <w:szCs w:val="20"/>
                <w:lang w:eastAsia="en-AU"/>
              </w:rPr>
              <w:lastRenderedPageBreak/>
              <w:t>Some delays</w:t>
            </w:r>
          </w:p>
          <w:p w14:paraId="1BE1E049" w14:textId="1C31E21F" w:rsidR="005C6425" w:rsidRPr="002E2BBF" w:rsidRDefault="005C6425" w:rsidP="0061781A">
            <w:pPr>
              <w:numPr>
                <w:ilvl w:val="0"/>
                <w:numId w:val="27"/>
              </w:numPr>
              <w:spacing w:after="60" w:line="240" w:lineRule="auto"/>
              <w:ind w:left="309" w:hanging="309"/>
              <w:rPr>
                <w:rFonts w:eastAsia="Times New Roman" w:cstheme="minorHAnsi"/>
                <w:color w:val="000000"/>
                <w:sz w:val="20"/>
                <w:szCs w:val="20"/>
                <w:lang w:val="en-AU" w:eastAsia="en-AU"/>
              </w:rPr>
            </w:pPr>
            <w:r w:rsidRPr="002E2BBF">
              <w:rPr>
                <w:rFonts w:eastAsia="Times New Roman" w:cstheme="minorHAnsi"/>
                <w:color w:val="000000"/>
                <w:sz w:val="20"/>
                <w:szCs w:val="20"/>
                <w:lang w:eastAsia="en-AU"/>
              </w:rPr>
              <w:t>Progress for 2021-22 was halted. Implementation to recommence late 2022.</w:t>
            </w:r>
          </w:p>
        </w:tc>
      </w:tr>
      <w:tr w:rsidR="00BC57DB" w:rsidRPr="002E2BBF" w14:paraId="42458DA3" w14:textId="77777777" w:rsidTr="0074013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B44045A" w14:textId="77777777" w:rsidR="00BC57DB" w:rsidRPr="002E2BBF" w:rsidRDefault="00BC57D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B67D15A" w14:textId="77777777" w:rsidR="00BC57DB" w:rsidRPr="002E2BBF" w:rsidRDefault="00BC57D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Increase awareness of rights and obligations in ECEC settings</w:t>
            </w:r>
          </w:p>
          <w:p w14:paraId="18D74FAD" w14:textId="77777777" w:rsidR="00BC57DB" w:rsidRPr="002E2BBF" w:rsidRDefault="00BC57D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Improve the accessibility, inclusiveness and responsiveness of early childhood education and care (ECEC) through increased awareness and implementation of existing rights and obligations under the Disability Discrimination Act 1992, and extension of the Disability Standards for Education 2005 (DSE) to include ECEC. This will be progressed as part of implementation of recommendations of the 2020 Review of the DSE.</w:t>
            </w:r>
          </w:p>
          <w:p w14:paraId="17185B7E" w14:textId="77777777" w:rsidR="00BC57DB" w:rsidRPr="002E2BBF" w:rsidRDefault="00BC57DB" w:rsidP="002E2BBF">
            <w:pPr>
              <w:spacing w:after="60" w:line="240" w:lineRule="auto"/>
              <w:rPr>
                <w:rFonts w:cstheme="minorHAnsi"/>
                <w:b/>
                <w:color w:val="000000"/>
                <w:sz w:val="20"/>
                <w:szCs w:val="20"/>
                <w:lang w:val="en-AU"/>
              </w:rPr>
            </w:pPr>
          </w:p>
          <w:p w14:paraId="1C7ABABB" w14:textId="77777777" w:rsidR="00BC57DB" w:rsidRPr="002E2BBF" w:rsidRDefault="00BC57DB" w:rsidP="002E2BBF">
            <w:pPr>
              <w:spacing w:after="60" w:line="240" w:lineRule="auto"/>
              <w:rPr>
                <w:rFonts w:cstheme="minorHAnsi"/>
                <w:i/>
                <w:color w:val="000000"/>
                <w:sz w:val="20"/>
                <w:szCs w:val="20"/>
                <w:lang w:val="en-AU"/>
              </w:rPr>
            </w:pPr>
            <w:r w:rsidRPr="002E2BBF">
              <w:rPr>
                <w:rFonts w:cstheme="minorHAnsi"/>
                <w:i/>
                <w:color w:val="000000"/>
                <w:sz w:val="20"/>
                <w:szCs w:val="20"/>
                <w:lang w:val="en-AU"/>
              </w:rPr>
              <w:lastRenderedPageBreak/>
              <w:t>Linked to 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B5A5620" w14:textId="77777777" w:rsidR="00BC57DB" w:rsidRPr="002E2BBF" w:rsidRDefault="00BC57D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lastRenderedPageBreak/>
              <w:t>January 2022 – December 2024</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3A6DA53" w14:textId="77777777" w:rsidR="00BC57DB" w:rsidRPr="002E2BBF" w:rsidRDefault="00BC57DB" w:rsidP="0061781A">
            <w:pPr>
              <w:widowControl w:val="0"/>
              <w:numPr>
                <w:ilvl w:val="0"/>
                <w:numId w:val="20"/>
              </w:numPr>
              <w:suppressAutoHyphens/>
              <w:autoSpaceDE w:val="0"/>
              <w:autoSpaceDN w:val="0"/>
              <w:adjustRightInd w:val="0"/>
              <w:spacing w:after="60" w:line="240" w:lineRule="auto"/>
              <w:ind w:left="212" w:hanging="212"/>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Products for parents and carers about the rights of children with disability in ECEC are developed, disseminated, and promoted. Includes a focus on Aboriginal and Torres Strait Islander communities.</w:t>
            </w:r>
          </w:p>
          <w:p w14:paraId="73126DAD" w14:textId="77777777" w:rsidR="00BC57DB" w:rsidRPr="002E2BBF" w:rsidRDefault="00BC57DB" w:rsidP="0061781A">
            <w:pPr>
              <w:widowControl w:val="0"/>
              <w:numPr>
                <w:ilvl w:val="0"/>
                <w:numId w:val="20"/>
              </w:numPr>
              <w:suppressAutoHyphens/>
              <w:autoSpaceDE w:val="0"/>
              <w:autoSpaceDN w:val="0"/>
              <w:adjustRightInd w:val="0"/>
              <w:spacing w:after="60" w:line="240" w:lineRule="auto"/>
              <w:ind w:left="212" w:hanging="212"/>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Resources for ECEC providers on the rights of children with disability in ECEC are developed, disseminated, and promoted.</w:t>
            </w:r>
          </w:p>
          <w:p w14:paraId="250689A6" w14:textId="77777777" w:rsidR="00BC57DB" w:rsidRPr="002E2BBF" w:rsidRDefault="00BC57DB" w:rsidP="0061781A">
            <w:pPr>
              <w:widowControl w:val="0"/>
              <w:numPr>
                <w:ilvl w:val="0"/>
                <w:numId w:val="20"/>
              </w:numPr>
              <w:suppressAutoHyphens/>
              <w:autoSpaceDE w:val="0"/>
              <w:autoSpaceDN w:val="0"/>
              <w:adjustRightInd w:val="0"/>
              <w:spacing w:after="60" w:line="240" w:lineRule="auto"/>
              <w:ind w:left="212" w:hanging="212"/>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The Disability Standards for Education 2005 are </w:t>
            </w:r>
            <w:r w:rsidRPr="002E2BBF">
              <w:rPr>
                <w:rFonts w:eastAsiaTheme="minorEastAsia" w:cstheme="minorHAnsi"/>
                <w:color w:val="000000"/>
                <w:spacing w:val="-4"/>
                <w:sz w:val="20"/>
                <w:szCs w:val="20"/>
                <w:lang w:val="en-US" w:eastAsia="en-IN"/>
              </w:rPr>
              <w:lastRenderedPageBreak/>
              <w:t>amended to include ECEC.</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FEA5D9B" w14:textId="77777777" w:rsidR="008800A5" w:rsidRPr="002E2BBF" w:rsidRDefault="008800A5" w:rsidP="002E2BBF">
            <w:pPr>
              <w:spacing w:after="60" w:line="240" w:lineRule="auto"/>
              <w:rPr>
                <w:rFonts w:eastAsia="Times New Roman" w:cstheme="minorHAnsi"/>
                <w:color w:val="000000"/>
                <w:sz w:val="20"/>
                <w:szCs w:val="20"/>
                <w:lang w:eastAsia="en-AU"/>
              </w:rPr>
            </w:pPr>
            <w:r w:rsidRPr="002E2BBF">
              <w:rPr>
                <w:rFonts w:eastAsia="Times New Roman" w:cstheme="minorHAnsi"/>
                <w:b/>
                <w:bCs/>
                <w:color w:val="000000"/>
                <w:sz w:val="20"/>
                <w:szCs w:val="20"/>
                <w:lang w:eastAsia="en-AU"/>
              </w:rPr>
              <w:lastRenderedPageBreak/>
              <w:t>On track</w:t>
            </w:r>
          </w:p>
          <w:p w14:paraId="3D15ED55" w14:textId="77777777" w:rsidR="008800A5" w:rsidRPr="002E2BBF" w:rsidRDefault="008800A5" w:rsidP="002E2BBF">
            <w:pPr>
              <w:spacing w:after="60" w:line="240" w:lineRule="auto"/>
              <w:rPr>
                <w:rFonts w:eastAsia="Times New Roman" w:cstheme="minorHAnsi"/>
                <w:i/>
                <w:color w:val="000000"/>
                <w:sz w:val="20"/>
                <w:szCs w:val="20"/>
                <w:lang w:eastAsia="en-AU"/>
              </w:rPr>
            </w:pPr>
            <w:r w:rsidRPr="002E2BBF">
              <w:rPr>
                <w:rFonts w:eastAsia="Times New Roman" w:cstheme="minorHAnsi"/>
                <w:i/>
                <w:color w:val="000000"/>
                <w:sz w:val="20"/>
                <w:szCs w:val="20"/>
                <w:lang w:eastAsia="en-AU"/>
              </w:rPr>
              <w:t>Department of Education</w:t>
            </w:r>
          </w:p>
          <w:p w14:paraId="0D3EB08C" w14:textId="77777777" w:rsidR="008800A5" w:rsidRPr="002E2BBF" w:rsidRDefault="008800A5" w:rsidP="0061781A">
            <w:pPr>
              <w:pStyle w:val="ListParagraph"/>
              <w:numPr>
                <w:ilvl w:val="0"/>
                <w:numId w:val="27"/>
              </w:numPr>
              <w:spacing w:after="60" w:line="240" w:lineRule="auto"/>
              <w:ind w:left="263" w:hanging="254"/>
              <w:contextualSpacing w:val="0"/>
              <w:rPr>
                <w:rFonts w:eastAsia="Times New Roman" w:cstheme="minorHAnsi"/>
                <w:color w:val="000000"/>
                <w:sz w:val="20"/>
                <w:szCs w:val="20"/>
                <w:lang w:eastAsia="en-AU"/>
              </w:rPr>
            </w:pPr>
            <w:r w:rsidRPr="002E2BBF">
              <w:rPr>
                <w:rFonts w:eastAsia="Times New Roman" w:cstheme="minorHAnsi"/>
                <w:color w:val="000000"/>
                <w:sz w:val="20"/>
                <w:szCs w:val="20"/>
                <w:lang w:eastAsia="en-AU"/>
              </w:rPr>
              <w:t>In September 2022 and June 2023 the Australian Children's Education and Care Quality Authority (ACECQA) published new resources for ECEC providers and services</w:t>
            </w:r>
            <w:r w:rsidRPr="002E2BBF">
              <w:rPr>
                <w:rFonts w:eastAsia="Times New Roman" w:cstheme="minorHAnsi"/>
                <w:color w:val="CC0099"/>
                <w:sz w:val="20"/>
                <w:szCs w:val="20"/>
                <w:lang w:eastAsia="en-AU"/>
              </w:rPr>
              <w:t xml:space="preserve"> </w:t>
            </w:r>
            <w:r w:rsidRPr="002E2BBF">
              <w:rPr>
                <w:rFonts w:eastAsia="Times New Roman" w:cstheme="minorHAnsi"/>
                <w:color w:val="000000"/>
                <w:sz w:val="20"/>
                <w:szCs w:val="20"/>
                <w:lang w:eastAsia="en-AU"/>
              </w:rPr>
              <w:t xml:space="preserve">to better understand their obligations under the </w:t>
            </w:r>
            <w:r w:rsidRPr="002E2BBF">
              <w:rPr>
                <w:rFonts w:eastAsia="Times New Roman" w:cstheme="minorHAnsi"/>
                <w:i/>
                <w:iCs/>
                <w:color w:val="000000"/>
                <w:sz w:val="20"/>
                <w:szCs w:val="20"/>
                <w:lang w:eastAsia="en-AU"/>
              </w:rPr>
              <w:t>Disability Discrimination Act 1992.</w:t>
            </w:r>
          </w:p>
          <w:p w14:paraId="24F4C7D6" w14:textId="6B3386F1" w:rsidR="00C70C18" w:rsidRDefault="008800A5" w:rsidP="002E2BBF">
            <w:pPr>
              <w:spacing w:after="60" w:line="240" w:lineRule="auto"/>
            </w:pPr>
            <w:r w:rsidRPr="002E2BBF">
              <w:rPr>
                <w:rFonts w:eastAsia="Times New Roman" w:cstheme="minorHAnsi"/>
                <w:color w:val="000000"/>
                <w:sz w:val="20"/>
                <w:szCs w:val="20"/>
                <w:lang w:eastAsia="en-AU"/>
              </w:rPr>
              <w:t xml:space="preserve">[Link here: </w:t>
            </w:r>
            <w:r w:rsidR="00C70C18">
              <w:rPr>
                <w:rFonts w:eastAsia="Times New Roman" w:cstheme="minorHAnsi"/>
                <w:color w:val="000000"/>
                <w:sz w:val="20"/>
                <w:szCs w:val="20"/>
                <w:lang w:eastAsia="en-AU"/>
              </w:rPr>
              <w:t xml:space="preserve"> </w:t>
            </w:r>
            <w:hyperlink r:id="rId47" w:history="1">
              <w:r w:rsidR="00C70C18" w:rsidRPr="00C70C18">
                <w:rPr>
                  <w:color w:val="0000FF"/>
                  <w:sz w:val="20"/>
                  <w:szCs w:val="20"/>
                  <w:u w:val="single"/>
                </w:rPr>
                <w:t>Disability Discrimination Act 1992 (DDA) resources | ACECQA</w:t>
              </w:r>
            </w:hyperlink>
            <w:r w:rsidR="00C70C18" w:rsidRPr="00C70C18">
              <w:rPr>
                <w:sz w:val="20"/>
                <w:szCs w:val="20"/>
              </w:rPr>
              <w:t xml:space="preserve"> ]</w:t>
            </w:r>
          </w:p>
          <w:p w14:paraId="3C2BAC3A" w14:textId="5D14BB27" w:rsidR="00BC57DB" w:rsidRPr="002E2BBF" w:rsidRDefault="00BC57DB" w:rsidP="002E2BBF">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27AFDEA" w14:textId="77777777" w:rsidR="00BC57DB" w:rsidRPr="002E2BBF" w:rsidRDefault="00BC57D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736BF9D5" w14:textId="77777777" w:rsidR="00BC57DB" w:rsidRPr="002E2BBF" w:rsidRDefault="00BC57DB" w:rsidP="0061781A">
            <w:pPr>
              <w:numPr>
                <w:ilvl w:val="0"/>
                <w:numId w:val="27"/>
              </w:numPr>
              <w:spacing w:after="60" w:line="240" w:lineRule="auto"/>
              <w:ind w:left="309" w:hanging="284"/>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Information products for parents/carers and ECEC service providers have been completed and will be released shortly.</w:t>
            </w:r>
          </w:p>
          <w:p w14:paraId="105C5C17" w14:textId="77777777" w:rsidR="00BC57DB" w:rsidRPr="002E2BBF" w:rsidRDefault="00BC57DB" w:rsidP="0061781A">
            <w:pPr>
              <w:numPr>
                <w:ilvl w:val="0"/>
                <w:numId w:val="27"/>
              </w:numPr>
              <w:spacing w:after="60" w:line="240" w:lineRule="auto"/>
              <w:ind w:left="309" w:hanging="284"/>
              <w:rPr>
                <w:rFonts w:eastAsia="Times New Roman" w:cstheme="minorHAnsi"/>
                <w:b/>
                <w:color w:val="000000"/>
                <w:sz w:val="20"/>
                <w:szCs w:val="20"/>
                <w:lang w:val="en-AU" w:eastAsia="en-AU"/>
              </w:rPr>
            </w:pPr>
            <w:r w:rsidRPr="002E2BBF">
              <w:rPr>
                <w:rFonts w:eastAsia="Times New Roman" w:cstheme="minorHAnsi"/>
                <w:color w:val="000000"/>
                <w:sz w:val="20"/>
                <w:szCs w:val="20"/>
                <w:lang w:val="en-AU" w:eastAsia="en-AU"/>
              </w:rPr>
              <w:t>An Exposure Draft of amendments to the DSE has been prepared for initial consultation with key stakeholders.</w:t>
            </w:r>
          </w:p>
        </w:tc>
      </w:tr>
      <w:tr w:rsidR="00BC57DB" w:rsidRPr="002E2BBF" w14:paraId="0E921180" w14:textId="77777777" w:rsidTr="0074013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0157714C" w14:textId="77777777" w:rsidR="00BC57DB" w:rsidRPr="002E2BBF" w:rsidRDefault="00BC57D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2.3</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2A2243D" w14:textId="77777777" w:rsidR="00BC57DB" w:rsidRPr="002E2BBF" w:rsidRDefault="00BC57D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Negotiation of new preschool agreement 2022-2025 to consider needs of children with disability</w:t>
            </w:r>
          </w:p>
          <w:p w14:paraId="7154F167" w14:textId="77777777" w:rsidR="00BC57DB" w:rsidRPr="002E2BBF" w:rsidRDefault="00BC57D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Consider the needs of children with disability in negotiation of the new preschool agreement with states and territories for 2022-2025. This should include improvements to data so governments can develop the most appropriate approaches to improve access for this diverse cohort. It could also include actions in state Implementation Plans under the agreement.</w:t>
            </w:r>
          </w:p>
          <w:p w14:paraId="62BDFF6E" w14:textId="77777777" w:rsidR="00BC57DB" w:rsidRPr="002E2BBF" w:rsidRDefault="00BC57DB" w:rsidP="002E2BBF">
            <w:pPr>
              <w:spacing w:after="60" w:line="240" w:lineRule="auto"/>
              <w:rPr>
                <w:rFonts w:cstheme="minorHAnsi"/>
                <w:b/>
                <w:color w:val="000000"/>
                <w:sz w:val="20"/>
                <w:szCs w:val="20"/>
                <w:lang w:val="en-AU"/>
              </w:rPr>
            </w:pPr>
          </w:p>
          <w:p w14:paraId="2DFCFCB3" w14:textId="77777777" w:rsidR="00BC57DB" w:rsidRPr="002E2BBF" w:rsidRDefault="00BC57DB" w:rsidP="002E2BBF">
            <w:pPr>
              <w:spacing w:after="60" w:line="240" w:lineRule="auto"/>
              <w:rPr>
                <w:rFonts w:cstheme="minorHAnsi"/>
                <w:i/>
                <w:color w:val="000000"/>
                <w:sz w:val="20"/>
                <w:szCs w:val="20"/>
                <w:lang w:val="en-AU"/>
              </w:rPr>
            </w:pPr>
            <w:r w:rsidRPr="002E2BBF">
              <w:rPr>
                <w:rFonts w:cstheme="minorHAnsi"/>
                <w:i/>
                <w:color w:val="000000"/>
                <w:sz w:val="20"/>
                <w:szCs w:val="20"/>
                <w:lang w:val="en-AU"/>
              </w:rPr>
              <w:t>Linked to 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D771B6B" w14:textId="77777777" w:rsidR="00BC57DB" w:rsidRPr="002E2BBF" w:rsidRDefault="00BC57D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December 2021 – December 2025</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D63C125" w14:textId="77777777" w:rsidR="00BC57DB" w:rsidRPr="002E2BBF" w:rsidRDefault="00BC57DB" w:rsidP="0061781A">
            <w:pPr>
              <w:widowControl w:val="0"/>
              <w:numPr>
                <w:ilvl w:val="0"/>
                <w:numId w:val="28"/>
              </w:numPr>
              <w:suppressAutoHyphens/>
              <w:autoSpaceDE w:val="0"/>
              <w:autoSpaceDN w:val="0"/>
              <w:adjustRightInd w:val="0"/>
              <w:spacing w:after="60" w:line="240" w:lineRule="auto"/>
              <w:ind w:left="189" w:hanging="189"/>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Subject to negotiation over the course of the new Agreement, new preschool data arrangements include data on children with disability, wherever possible.</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EC88B53" w14:textId="77777777" w:rsidR="008800A5" w:rsidRPr="002E2BBF" w:rsidRDefault="008800A5" w:rsidP="002E2BBF">
            <w:pPr>
              <w:spacing w:after="60" w:line="240" w:lineRule="auto"/>
              <w:rPr>
                <w:rFonts w:eastAsia="Times New Roman" w:cstheme="minorHAnsi"/>
                <w:color w:val="000000"/>
                <w:sz w:val="20"/>
                <w:szCs w:val="20"/>
                <w:lang w:eastAsia="en-AU"/>
              </w:rPr>
            </w:pPr>
            <w:r w:rsidRPr="002E2BBF">
              <w:rPr>
                <w:rFonts w:eastAsia="Times New Roman" w:cstheme="minorHAnsi"/>
                <w:b/>
                <w:bCs/>
                <w:color w:val="000000"/>
                <w:sz w:val="20"/>
                <w:szCs w:val="20"/>
                <w:lang w:eastAsia="en-AU"/>
              </w:rPr>
              <w:t>On track</w:t>
            </w:r>
          </w:p>
          <w:p w14:paraId="6E95EBD5" w14:textId="77777777" w:rsidR="008800A5" w:rsidRPr="002E2BBF" w:rsidRDefault="008800A5" w:rsidP="002E2BBF">
            <w:pPr>
              <w:spacing w:after="60" w:line="240" w:lineRule="auto"/>
              <w:rPr>
                <w:rFonts w:eastAsia="Times New Roman" w:cstheme="minorHAnsi"/>
                <w:i/>
                <w:color w:val="000000"/>
                <w:sz w:val="20"/>
                <w:szCs w:val="20"/>
                <w:lang w:eastAsia="en-AU"/>
              </w:rPr>
            </w:pPr>
            <w:r w:rsidRPr="002E2BBF">
              <w:rPr>
                <w:rFonts w:eastAsia="Times New Roman" w:cstheme="minorHAnsi"/>
                <w:i/>
                <w:color w:val="000000"/>
                <w:sz w:val="20"/>
                <w:szCs w:val="20"/>
                <w:lang w:eastAsia="en-AU"/>
              </w:rPr>
              <w:t>Department of Education</w:t>
            </w:r>
          </w:p>
          <w:p w14:paraId="08852DD0" w14:textId="77777777" w:rsidR="008800A5" w:rsidRPr="002E2BBF" w:rsidRDefault="008800A5" w:rsidP="0061781A">
            <w:pPr>
              <w:pStyle w:val="ListParagraph"/>
              <w:numPr>
                <w:ilvl w:val="0"/>
                <w:numId w:val="28"/>
              </w:numPr>
              <w:spacing w:after="60" w:line="240" w:lineRule="auto"/>
              <w:ind w:left="403" w:hanging="403"/>
              <w:contextualSpacing w:val="0"/>
              <w:rPr>
                <w:rFonts w:eastAsia="Times New Roman" w:cstheme="minorHAnsi"/>
                <w:color w:val="000000"/>
                <w:sz w:val="20"/>
                <w:szCs w:val="20"/>
                <w:lang w:eastAsia="en-AU"/>
              </w:rPr>
            </w:pPr>
            <w:r w:rsidRPr="002E2BBF">
              <w:rPr>
                <w:rFonts w:eastAsia="Times New Roman" w:cstheme="minorHAnsi"/>
                <w:color w:val="000000"/>
                <w:sz w:val="20"/>
                <w:szCs w:val="20"/>
                <w:lang w:eastAsia="en-AU"/>
              </w:rPr>
              <w:t xml:space="preserve">The Agreement was executed in December 2021 and provides funding for children in the year before school to access preschool, including children with disability. </w:t>
            </w:r>
          </w:p>
          <w:p w14:paraId="5265EC4C" w14:textId="783B3989" w:rsidR="00BC57DB" w:rsidRPr="002E2BBF" w:rsidRDefault="008800A5" w:rsidP="0061781A">
            <w:pPr>
              <w:pStyle w:val="ListParagraph"/>
              <w:numPr>
                <w:ilvl w:val="0"/>
                <w:numId w:val="28"/>
              </w:numPr>
              <w:spacing w:after="60" w:line="240" w:lineRule="auto"/>
              <w:ind w:left="381" w:hanging="381"/>
              <w:contextualSpacing w:val="0"/>
              <w:rPr>
                <w:rFonts w:eastAsia="Times New Roman" w:cstheme="minorHAnsi"/>
                <w:i/>
                <w:color w:val="000000"/>
                <w:sz w:val="20"/>
                <w:szCs w:val="20"/>
                <w:lang w:val="en-AU" w:eastAsia="en-AU"/>
              </w:rPr>
            </w:pPr>
            <w:r w:rsidRPr="002E2BBF">
              <w:rPr>
                <w:rFonts w:eastAsia="Times New Roman" w:cstheme="minorHAnsi"/>
                <w:color w:val="000000"/>
                <w:sz w:val="20"/>
                <w:szCs w:val="20"/>
                <w:lang w:eastAsia="en-AU"/>
              </w:rPr>
              <w:t>Work is underway to improve data on preschool participation and improving future data collection through the National Collection.</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B26F93A" w14:textId="77777777" w:rsidR="00BC57DB" w:rsidRPr="002E2BBF" w:rsidRDefault="00BC57D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1133E2D7" w14:textId="77777777" w:rsidR="00BC57DB" w:rsidRPr="002E2BBF" w:rsidRDefault="00BC57DB" w:rsidP="0061781A">
            <w:pPr>
              <w:numPr>
                <w:ilvl w:val="0"/>
                <w:numId w:val="28"/>
              </w:numPr>
              <w:spacing w:after="60" w:line="240" w:lineRule="auto"/>
              <w:ind w:left="309" w:hanging="309"/>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Research is underway on preschool participation and outcomes for children with disability, and options to improve data collection under the Agreement</w:t>
            </w:r>
          </w:p>
        </w:tc>
      </w:tr>
      <w:tr w:rsidR="00BC57DB" w:rsidRPr="002E2BBF" w14:paraId="6BB8B83F" w14:textId="77777777" w:rsidTr="0074013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14B6023E" w14:textId="77777777" w:rsidR="00BC57DB" w:rsidRPr="002E2BBF" w:rsidRDefault="00BC57D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2.4</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580B47B" w14:textId="77777777" w:rsidR="00BC57DB" w:rsidRPr="002E2BBF" w:rsidRDefault="00BC57DB" w:rsidP="002E2BBF">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Review guidance for best practice early intervention</w:t>
            </w:r>
          </w:p>
          <w:p w14:paraId="55988FC0" w14:textId="77777777" w:rsidR="00BC57DB" w:rsidRPr="002E2BBF" w:rsidRDefault="00BC57DB" w:rsidP="002E2BBF">
            <w:pPr>
              <w:spacing w:after="60" w:line="240" w:lineRule="auto"/>
              <w:rPr>
                <w:rFonts w:cstheme="minorHAnsi"/>
                <w:b/>
                <w:sz w:val="20"/>
                <w:szCs w:val="20"/>
                <w:lang w:val="en-AU"/>
              </w:rPr>
            </w:pPr>
            <w:r w:rsidRPr="002E2BBF">
              <w:rPr>
                <w:rFonts w:cstheme="minorHAnsi"/>
                <w:sz w:val="20"/>
                <w:szCs w:val="20"/>
                <w:lang w:val="en-AU"/>
              </w:rPr>
              <w:t xml:space="preserve">Review, and if needed, update guidance for best practice in early childhood intervention, to provide an up to date framework that can be applied consistently across Australia </w:t>
            </w:r>
            <w:r w:rsidRPr="002E2BBF">
              <w:rPr>
                <w:rFonts w:cstheme="minorHAnsi"/>
                <w:sz w:val="20"/>
                <w:szCs w:val="20"/>
                <w:lang w:val="en-AU"/>
              </w:rPr>
              <w:lastRenderedPageBreak/>
              <w:t>to support young children with disability or developmental concerns, their parents and carers.</w:t>
            </w:r>
          </w:p>
          <w:p w14:paraId="58CF9403" w14:textId="77777777" w:rsidR="00BC57DB" w:rsidRPr="002E2BBF" w:rsidRDefault="00BC57DB" w:rsidP="002E2BBF">
            <w:pPr>
              <w:spacing w:after="60" w:line="240" w:lineRule="auto"/>
              <w:rPr>
                <w:rFonts w:cstheme="minorHAnsi"/>
                <w:i/>
                <w:sz w:val="20"/>
                <w:szCs w:val="20"/>
                <w:lang w:val="en-AU"/>
              </w:rPr>
            </w:pPr>
            <w:r w:rsidRPr="002E2BBF">
              <w:rPr>
                <w:rFonts w:cstheme="minorHAnsi"/>
                <w:i/>
                <w:sz w:val="20"/>
                <w:szCs w:val="20"/>
                <w:lang w:val="en-AU"/>
              </w:rPr>
              <w:t>Linked to Personal and Community Support: Policy Priority 1:</w:t>
            </w:r>
            <w:r w:rsidRPr="002E2BBF">
              <w:rPr>
                <w:rFonts w:cstheme="minorHAnsi"/>
                <w:b/>
                <w:i/>
                <w:sz w:val="20"/>
                <w:szCs w:val="20"/>
                <w:lang w:val="en-AU"/>
              </w:rPr>
              <w:t xml:space="preserve"> </w:t>
            </w:r>
            <w:r w:rsidRPr="002E2BBF">
              <w:rPr>
                <w:rFonts w:cstheme="minorHAnsi"/>
                <w:i/>
                <w:sz w:val="20"/>
                <w:szCs w:val="20"/>
                <w:lang w:val="en-AU"/>
              </w:rPr>
              <w:t>People with disability are able to access supports that meet their needs</w:t>
            </w:r>
          </w:p>
          <w:p w14:paraId="2E6E1A12" w14:textId="77777777" w:rsidR="00BC57DB" w:rsidRPr="002E2BBF" w:rsidRDefault="00BC57DB" w:rsidP="002E2BBF">
            <w:pPr>
              <w:spacing w:after="60" w:line="240" w:lineRule="auto"/>
              <w:rPr>
                <w:rFonts w:eastAsia="Times New Roman" w:cstheme="minorHAnsi"/>
                <w:color w:val="000000"/>
                <w:sz w:val="20"/>
                <w:szCs w:val="20"/>
                <w:lang w:val="en-AU" w:eastAsia="en-AU"/>
              </w:rPr>
            </w:pP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0EAFC5B" w14:textId="77777777" w:rsidR="00BC57DB" w:rsidRPr="002E2BBF" w:rsidRDefault="00BC57DB" w:rsidP="002E2BBF">
            <w:pPr>
              <w:spacing w:after="60" w:line="240" w:lineRule="auto"/>
              <w:rPr>
                <w:rFonts w:eastAsia="Times New Roman" w:cstheme="minorHAnsi"/>
                <w:color w:val="000000"/>
                <w:sz w:val="20"/>
                <w:szCs w:val="20"/>
                <w:lang w:val="en-AU" w:eastAsia="en-AU"/>
              </w:rPr>
            </w:pPr>
            <w:r w:rsidRPr="002E2BBF">
              <w:rPr>
                <w:rFonts w:cstheme="minorHAnsi"/>
                <w:sz w:val="20"/>
                <w:szCs w:val="20"/>
                <w:lang w:val="en-AU"/>
              </w:rPr>
              <w:lastRenderedPageBreak/>
              <w:t>July 2022 – December 2023</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1E00466" w14:textId="77777777" w:rsidR="00BC57DB" w:rsidRPr="002E2BBF" w:rsidRDefault="00BC57DB"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Current best practice guidance reviewed, research and evidence identified.</w:t>
            </w:r>
          </w:p>
          <w:p w14:paraId="6A15B8FC" w14:textId="77777777" w:rsidR="00BC57DB" w:rsidRPr="002E2BBF" w:rsidRDefault="00BC57DB"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Consultations with key stakeholders.</w:t>
            </w:r>
          </w:p>
          <w:p w14:paraId="5E668605" w14:textId="77777777" w:rsidR="00BC57DB" w:rsidRPr="002E2BBF" w:rsidRDefault="00BC57DB"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lastRenderedPageBreak/>
              <w:t>Updated guidance developed.</w:t>
            </w:r>
          </w:p>
          <w:p w14:paraId="1E304BEE" w14:textId="77777777" w:rsidR="00BC57DB" w:rsidRPr="002E2BBF" w:rsidRDefault="00BC57DB"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Guidance published (including multiple adaptations, easy speak for parents, key professionals, translation into several languages) and promoted.</w:t>
            </w:r>
          </w:p>
          <w:p w14:paraId="3DDDA255" w14:textId="77777777" w:rsidR="00BC57DB" w:rsidRPr="002E2BBF" w:rsidRDefault="00BC57DB" w:rsidP="002E2BBF">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Evaluation of guidance</w:t>
            </w:r>
          </w:p>
          <w:p w14:paraId="7AA96B8B" w14:textId="77777777" w:rsidR="00BC57DB" w:rsidRPr="002E2BBF" w:rsidRDefault="00BC57DB" w:rsidP="0061781A">
            <w:pPr>
              <w:widowControl w:val="0"/>
              <w:numPr>
                <w:ilvl w:val="0"/>
                <w:numId w:val="21"/>
              </w:numPr>
              <w:suppressAutoHyphens/>
              <w:autoSpaceDE w:val="0"/>
              <w:autoSpaceDN w:val="0"/>
              <w:adjustRightInd w:val="0"/>
              <w:spacing w:after="60" w:line="240" w:lineRule="auto"/>
              <w:ind w:left="288"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 of parents and carers satisfied </w:t>
            </w:r>
          </w:p>
          <w:p w14:paraId="508FBD70" w14:textId="77777777" w:rsidR="00BC57DB" w:rsidRPr="002E2BBF" w:rsidRDefault="00BC57DB" w:rsidP="0061781A">
            <w:pPr>
              <w:widowControl w:val="0"/>
              <w:numPr>
                <w:ilvl w:val="0"/>
                <w:numId w:val="21"/>
              </w:numPr>
              <w:suppressAutoHyphens/>
              <w:autoSpaceDE w:val="0"/>
              <w:autoSpaceDN w:val="0"/>
              <w:adjustRightInd w:val="0"/>
              <w:spacing w:after="60" w:line="240" w:lineRule="auto"/>
              <w:ind w:left="288" w:hanging="144"/>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of key professionals satisfied.</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BB13463" w14:textId="77777777" w:rsidR="00BC57DB" w:rsidRPr="002E2BBF" w:rsidRDefault="00BC57DB" w:rsidP="002E2BBF">
            <w:pPr>
              <w:spacing w:after="60" w:line="240" w:lineRule="auto"/>
              <w:rPr>
                <w:rFonts w:eastAsia="Times New Roman" w:cstheme="minorHAnsi"/>
                <w:b/>
                <w:color w:val="000000"/>
                <w:sz w:val="20"/>
                <w:szCs w:val="20"/>
                <w:lang w:eastAsia="en-AU"/>
              </w:rPr>
            </w:pPr>
            <w:r w:rsidRPr="002E2BBF">
              <w:rPr>
                <w:rFonts w:eastAsia="Times New Roman" w:cstheme="minorHAnsi"/>
                <w:b/>
                <w:color w:val="000000"/>
                <w:sz w:val="20"/>
                <w:szCs w:val="20"/>
                <w:lang w:eastAsia="en-AU"/>
              </w:rPr>
              <w:lastRenderedPageBreak/>
              <w:t>Some delays</w:t>
            </w:r>
          </w:p>
          <w:p w14:paraId="5833A9FB" w14:textId="77777777" w:rsidR="00BC57DB" w:rsidRPr="002E2BBF" w:rsidRDefault="00BC57DB" w:rsidP="002E2BBF">
            <w:pPr>
              <w:spacing w:after="60" w:line="240" w:lineRule="auto"/>
              <w:rPr>
                <w:rFonts w:eastAsia="Times New Roman" w:cstheme="minorHAnsi"/>
                <w:i/>
                <w:color w:val="000000"/>
                <w:sz w:val="20"/>
                <w:szCs w:val="20"/>
                <w:lang w:eastAsia="en-AU"/>
              </w:rPr>
            </w:pPr>
            <w:r w:rsidRPr="002E2BBF">
              <w:rPr>
                <w:rFonts w:eastAsia="Times New Roman" w:cstheme="minorHAnsi"/>
                <w:i/>
                <w:color w:val="000000"/>
                <w:sz w:val="20"/>
                <w:szCs w:val="20"/>
                <w:lang w:eastAsia="en-AU"/>
              </w:rPr>
              <w:t>Department of Social Services</w:t>
            </w:r>
          </w:p>
          <w:p w14:paraId="707AA834" w14:textId="77777777" w:rsidR="003D253B" w:rsidRPr="003D253B" w:rsidRDefault="003D253B" w:rsidP="0061781A">
            <w:pPr>
              <w:pStyle w:val="ListParagraph"/>
              <w:numPr>
                <w:ilvl w:val="0"/>
                <w:numId w:val="128"/>
              </w:numPr>
              <w:spacing w:after="60" w:line="240" w:lineRule="auto"/>
              <w:ind w:left="375" w:hanging="284"/>
              <w:contextualSpacing w:val="0"/>
              <w:rPr>
                <w:rFonts w:eastAsia="Times New Roman" w:cstheme="minorHAnsi"/>
                <w:color w:val="000000"/>
                <w:sz w:val="20"/>
                <w:szCs w:val="20"/>
                <w:lang w:val="en-AU" w:eastAsia="en-AU"/>
              </w:rPr>
            </w:pPr>
            <w:r w:rsidRPr="003D253B">
              <w:rPr>
                <w:rFonts w:eastAsia="Times New Roman" w:cstheme="minorHAnsi"/>
                <w:color w:val="000000"/>
                <w:sz w:val="20"/>
                <w:szCs w:val="20"/>
                <w:lang w:val="en-AU" w:eastAsia="en-AU"/>
              </w:rPr>
              <w:t xml:space="preserve">A joint workshop with a cross section of stakeholders was co-convened by the Department of Social Services and National </w:t>
            </w:r>
            <w:r w:rsidRPr="003D253B">
              <w:rPr>
                <w:rFonts w:eastAsia="Times New Roman" w:cstheme="minorHAnsi"/>
                <w:color w:val="000000"/>
                <w:sz w:val="20"/>
                <w:szCs w:val="20"/>
                <w:lang w:val="en-AU" w:eastAsia="en-AU"/>
              </w:rPr>
              <w:lastRenderedPageBreak/>
              <w:t xml:space="preserve">Disability Insurance Agency in June 2023. </w:t>
            </w:r>
          </w:p>
          <w:p w14:paraId="5B9596ED" w14:textId="7BAB5CB5" w:rsidR="008800A5" w:rsidRPr="002E2BBF" w:rsidRDefault="003D253B" w:rsidP="0061781A">
            <w:pPr>
              <w:pStyle w:val="ListParagraph"/>
              <w:numPr>
                <w:ilvl w:val="0"/>
                <w:numId w:val="128"/>
              </w:numPr>
              <w:spacing w:after="60" w:line="240" w:lineRule="auto"/>
              <w:ind w:left="375" w:hanging="284"/>
              <w:contextualSpacing w:val="0"/>
              <w:rPr>
                <w:rFonts w:eastAsia="Times New Roman" w:cstheme="minorHAnsi"/>
                <w:color w:val="000000"/>
                <w:sz w:val="20"/>
                <w:szCs w:val="20"/>
                <w:lang w:val="en-AU" w:eastAsia="en-AU"/>
              </w:rPr>
            </w:pPr>
            <w:r w:rsidRPr="003D253B">
              <w:rPr>
                <w:rFonts w:eastAsia="Times New Roman" w:cstheme="minorHAnsi"/>
                <w:color w:val="000000"/>
                <w:sz w:val="20"/>
                <w:szCs w:val="20"/>
                <w:lang w:val="en-AU" w:eastAsia="en-AU"/>
              </w:rPr>
              <w:t>The outcomes from this workshop were provided to the NDIS Review and the Early Years Taskforce and is informing the scoping of the review of guidance for best practice early intervention, which is expected to commence before the end of 2023.</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4CBDBB7" w14:textId="77777777" w:rsidR="00BC57DB" w:rsidRPr="002E2BBF" w:rsidRDefault="00BC57D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lastRenderedPageBreak/>
              <w:t>Future Start</w:t>
            </w:r>
          </w:p>
        </w:tc>
      </w:tr>
      <w:tr w:rsidR="00FC25A4" w:rsidRPr="002E2BBF" w14:paraId="1DAA5C5C" w14:textId="77777777" w:rsidTr="0074013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8812EA4" w14:textId="77777777" w:rsidR="00FC25A4" w:rsidRPr="002E2BBF" w:rsidRDefault="00FC25A4"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2.5</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EE716D3" w14:textId="77777777" w:rsidR="00FC25A4" w:rsidRPr="002E2BBF" w:rsidRDefault="00FC25A4" w:rsidP="002E2BBF">
            <w:pPr>
              <w:spacing w:after="60" w:line="240" w:lineRule="auto"/>
              <w:rPr>
                <w:rFonts w:cstheme="minorHAnsi"/>
                <w:color w:val="000000"/>
                <w:sz w:val="20"/>
                <w:szCs w:val="20"/>
                <w:lang w:val="en-AU"/>
              </w:rPr>
            </w:pPr>
            <w:r w:rsidRPr="002E2BBF">
              <w:rPr>
                <w:rFonts w:cstheme="minorHAnsi"/>
                <w:b/>
                <w:bCs/>
                <w:color w:val="000000"/>
                <w:sz w:val="20"/>
                <w:szCs w:val="20"/>
                <w:lang w:val="en-AU"/>
              </w:rPr>
              <w:t>Develop educator resources to support inclusion</w:t>
            </w:r>
            <w:r w:rsidRPr="002E2BBF">
              <w:rPr>
                <w:rFonts w:cstheme="minorHAnsi"/>
                <w:color w:val="000000"/>
                <w:sz w:val="20"/>
                <w:szCs w:val="20"/>
                <w:lang w:val="en-AU"/>
              </w:rPr>
              <w:br/>
              <w:t>Develop a resource for educators and teachers, to strengthen collaboration across systems working to support inclusion of children with disability or developmental concerns in mainstream ECEC settings.</w:t>
            </w:r>
          </w:p>
          <w:p w14:paraId="0263A746" w14:textId="77777777" w:rsidR="00FC25A4" w:rsidRPr="002E2BBF" w:rsidRDefault="00FC25A4" w:rsidP="002E2BBF">
            <w:pPr>
              <w:spacing w:after="60" w:line="240" w:lineRule="auto"/>
              <w:rPr>
                <w:rFonts w:cstheme="minorHAnsi"/>
                <w:b/>
                <w:sz w:val="20"/>
                <w:szCs w:val="20"/>
                <w:lang w:val="en-AU"/>
              </w:rPr>
            </w:pPr>
          </w:p>
          <w:p w14:paraId="4414DD67" w14:textId="77777777" w:rsidR="00FC25A4" w:rsidRPr="002E2BBF" w:rsidRDefault="00FC25A4" w:rsidP="002E2BBF">
            <w:pPr>
              <w:spacing w:after="60" w:line="240" w:lineRule="auto"/>
              <w:rPr>
                <w:rFonts w:cstheme="minorHAnsi"/>
                <w:i/>
                <w:sz w:val="20"/>
                <w:szCs w:val="20"/>
                <w:lang w:val="en-AU"/>
              </w:rPr>
            </w:pPr>
            <w:r w:rsidRPr="002E2BBF">
              <w:rPr>
                <w:rFonts w:cstheme="minorHAnsi"/>
                <w:i/>
                <w:sz w:val="20"/>
                <w:szCs w:val="20"/>
                <w:lang w:val="en-AU"/>
              </w:rPr>
              <w:t>Linked to 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F7EA25E" w14:textId="77777777" w:rsidR="00FC25A4" w:rsidRPr="002E2BBF" w:rsidRDefault="00FC25A4" w:rsidP="002E2BBF">
            <w:pPr>
              <w:spacing w:after="60" w:line="240" w:lineRule="auto"/>
              <w:rPr>
                <w:rFonts w:cstheme="minorHAnsi"/>
                <w:b/>
                <w:sz w:val="20"/>
                <w:szCs w:val="20"/>
                <w:lang w:val="en-AU"/>
              </w:rPr>
            </w:pPr>
            <w:r w:rsidRPr="002E2BBF">
              <w:rPr>
                <w:rFonts w:cstheme="minorHAnsi"/>
                <w:b/>
                <w:sz w:val="20"/>
                <w:szCs w:val="20"/>
                <w:lang w:val="en-AU"/>
              </w:rPr>
              <w:t xml:space="preserve">January 2022 – </w:t>
            </w:r>
            <w:r w:rsidRPr="002E2BBF">
              <w:rPr>
                <w:rFonts w:cstheme="minorHAnsi"/>
                <w:b/>
                <w:sz w:val="20"/>
                <w:szCs w:val="20"/>
                <w:lang w:val="en-AU"/>
              </w:rPr>
              <w:br/>
              <w:t>June 2022</w:t>
            </w:r>
          </w:p>
          <w:p w14:paraId="6827DAD8" w14:textId="77777777" w:rsidR="00FC25A4" w:rsidRPr="002E2BBF" w:rsidRDefault="00FC25A4" w:rsidP="002E2BBF">
            <w:pPr>
              <w:spacing w:after="60" w:line="240" w:lineRule="auto"/>
              <w:rPr>
                <w:rFonts w:eastAsia="Times New Roman" w:cstheme="minorHAnsi"/>
                <w:sz w:val="20"/>
                <w:szCs w:val="20"/>
                <w:lang w:val="en-AU" w:eastAsia="en-AU"/>
              </w:rPr>
            </w:pP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838EE5A" w14:textId="77777777" w:rsidR="00C34291" w:rsidRDefault="00FC25A4" w:rsidP="0061781A">
            <w:pPr>
              <w:numPr>
                <w:ilvl w:val="0"/>
                <w:numId w:val="29"/>
              </w:numPr>
              <w:spacing w:after="60" w:line="240" w:lineRule="auto"/>
              <w:ind w:left="144" w:hanging="144"/>
              <w:rPr>
                <w:rFonts w:cstheme="minorHAnsi"/>
                <w:color w:val="000000"/>
                <w:sz w:val="20"/>
                <w:szCs w:val="20"/>
                <w:lang w:val="en-AU"/>
              </w:rPr>
            </w:pPr>
            <w:r w:rsidRPr="00C34291">
              <w:rPr>
                <w:rFonts w:cstheme="minorHAnsi"/>
                <w:color w:val="000000"/>
                <w:sz w:val="20"/>
                <w:szCs w:val="20"/>
                <w:lang w:val="en-AU"/>
              </w:rPr>
              <w:t>Existing services, supports and systems identified.</w:t>
            </w:r>
          </w:p>
          <w:p w14:paraId="05B2048B" w14:textId="77777777" w:rsidR="00C34291" w:rsidRDefault="00FC25A4" w:rsidP="0061781A">
            <w:pPr>
              <w:numPr>
                <w:ilvl w:val="0"/>
                <w:numId w:val="29"/>
              </w:numPr>
              <w:spacing w:after="60" w:line="240" w:lineRule="auto"/>
              <w:ind w:left="144" w:hanging="144"/>
              <w:rPr>
                <w:rFonts w:cstheme="minorHAnsi"/>
                <w:color w:val="000000"/>
                <w:sz w:val="20"/>
                <w:szCs w:val="20"/>
                <w:lang w:val="en-AU"/>
              </w:rPr>
            </w:pPr>
            <w:r w:rsidRPr="00C34291">
              <w:rPr>
                <w:rFonts w:cstheme="minorHAnsi"/>
                <w:color w:val="000000"/>
                <w:sz w:val="20"/>
                <w:szCs w:val="20"/>
                <w:lang w:val="en-AU"/>
              </w:rPr>
              <w:t>Resource developed with stakeholders.</w:t>
            </w:r>
          </w:p>
          <w:p w14:paraId="6CC15F5C" w14:textId="77777777" w:rsidR="00C34291" w:rsidRDefault="00FC25A4" w:rsidP="0061781A">
            <w:pPr>
              <w:numPr>
                <w:ilvl w:val="0"/>
                <w:numId w:val="29"/>
              </w:numPr>
              <w:spacing w:after="60" w:line="240" w:lineRule="auto"/>
              <w:ind w:left="144" w:hanging="144"/>
              <w:rPr>
                <w:rFonts w:cstheme="minorHAnsi"/>
                <w:color w:val="000000"/>
                <w:sz w:val="20"/>
                <w:szCs w:val="20"/>
                <w:lang w:val="en-AU"/>
              </w:rPr>
            </w:pPr>
            <w:r w:rsidRPr="00C34291">
              <w:rPr>
                <w:rFonts w:cstheme="minorHAnsi"/>
                <w:color w:val="000000"/>
                <w:sz w:val="20"/>
                <w:szCs w:val="20"/>
                <w:lang w:val="en-AU"/>
              </w:rPr>
              <w:t>Resources evaluated.</w:t>
            </w:r>
          </w:p>
          <w:p w14:paraId="600A26C2" w14:textId="77777777" w:rsidR="00C34291" w:rsidRDefault="00FC25A4" w:rsidP="0061781A">
            <w:pPr>
              <w:numPr>
                <w:ilvl w:val="1"/>
                <w:numId w:val="29"/>
              </w:numPr>
              <w:spacing w:after="60" w:line="240" w:lineRule="auto"/>
              <w:ind w:left="288" w:hanging="144"/>
              <w:rPr>
                <w:rFonts w:cstheme="minorHAnsi"/>
                <w:color w:val="000000"/>
                <w:sz w:val="20"/>
                <w:szCs w:val="20"/>
                <w:lang w:val="en-AU"/>
              </w:rPr>
            </w:pPr>
            <w:r w:rsidRPr="00C34291">
              <w:rPr>
                <w:rFonts w:cstheme="minorHAnsi"/>
                <w:color w:val="000000"/>
                <w:sz w:val="20"/>
                <w:szCs w:val="20"/>
                <w:lang w:val="en-AU"/>
              </w:rPr>
              <w:t>Number of educators/teachers who utilise resources.</w:t>
            </w:r>
          </w:p>
          <w:p w14:paraId="5C03837B" w14:textId="731F3E8F" w:rsidR="00FC25A4" w:rsidRPr="00C34291" w:rsidRDefault="00FC25A4" w:rsidP="0061781A">
            <w:pPr>
              <w:numPr>
                <w:ilvl w:val="1"/>
                <w:numId w:val="29"/>
              </w:numPr>
              <w:spacing w:after="60" w:line="240" w:lineRule="auto"/>
              <w:ind w:left="288" w:hanging="144"/>
              <w:rPr>
                <w:rFonts w:cstheme="minorHAnsi"/>
                <w:color w:val="000000"/>
                <w:sz w:val="20"/>
                <w:szCs w:val="20"/>
                <w:lang w:val="en-AU"/>
              </w:rPr>
            </w:pPr>
            <w:r w:rsidRPr="00C34291">
              <w:rPr>
                <w:rFonts w:cstheme="minorHAnsi"/>
                <w:color w:val="000000"/>
                <w:sz w:val="20"/>
                <w:szCs w:val="20"/>
                <w:lang w:val="en-AU"/>
              </w:rPr>
              <w:t>% of educators/teachers satisfied with resources (survey).</w:t>
            </w:r>
          </w:p>
          <w:p w14:paraId="0DD7FEEC" w14:textId="77777777" w:rsidR="00FC25A4" w:rsidRPr="002E2BBF" w:rsidRDefault="00FC25A4" w:rsidP="002E2BBF">
            <w:pPr>
              <w:widowControl w:val="0"/>
              <w:suppressAutoHyphens/>
              <w:autoSpaceDE w:val="0"/>
              <w:autoSpaceDN w:val="0"/>
              <w:adjustRightInd w:val="0"/>
              <w:spacing w:after="60" w:line="240" w:lineRule="auto"/>
              <w:ind w:left="212"/>
              <w:rPr>
                <w:rFonts w:eastAsiaTheme="minorEastAsia" w:cstheme="minorHAnsi"/>
                <w:color w:val="000000"/>
                <w:spacing w:val="-4"/>
                <w:sz w:val="20"/>
                <w:szCs w:val="20"/>
                <w:lang w:val="en-US" w:eastAsia="en-IN"/>
              </w:rPr>
            </w:pP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5C110CD" w14:textId="00B27A11" w:rsidR="00FC25A4" w:rsidRPr="002E2BBF" w:rsidRDefault="003D253B" w:rsidP="002E2BBF">
            <w:pPr>
              <w:spacing w:after="60" w:line="240" w:lineRule="auto"/>
              <w:rPr>
                <w:rFonts w:cstheme="minorHAnsi"/>
                <w:b/>
                <w:sz w:val="20"/>
                <w:szCs w:val="20"/>
                <w:lang w:val="en-AU"/>
              </w:rPr>
            </w:pPr>
            <w:r>
              <w:rPr>
                <w:rFonts w:cstheme="minorHAnsi"/>
                <w:b/>
                <w:sz w:val="20"/>
                <w:szCs w:val="20"/>
              </w:rPr>
              <w:t>Completed</w:t>
            </w:r>
          </w:p>
          <w:p w14:paraId="1AAE6D41" w14:textId="77777777" w:rsidR="00FC25A4" w:rsidRPr="002E2BBF" w:rsidRDefault="00FC25A4" w:rsidP="002E2BBF">
            <w:pPr>
              <w:spacing w:after="60" w:line="240" w:lineRule="auto"/>
              <w:rPr>
                <w:rFonts w:cstheme="minorHAnsi"/>
                <w:i/>
                <w:sz w:val="20"/>
                <w:szCs w:val="20"/>
              </w:rPr>
            </w:pPr>
            <w:r w:rsidRPr="002E2BBF">
              <w:rPr>
                <w:rFonts w:cstheme="minorHAnsi"/>
                <w:i/>
                <w:sz w:val="20"/>
                <w:szCs w:val="20"/>
              </w:rPr>
              <w:t>Department of Social Services</w:t>
            </w:r>
          </w:p>
          <w:p w14:paraId="21FA19FF" w14:textId="7C1BA1BA" w:rsidR="003D253B" w:rsidRPr="003D253B" w:rsidRDefault="003D253B" w:rsidP="0061781A">
            <w:pPr>
              <w:pStyle w:val="ListParagraph"/>
              <w:numPr>
                <w:ilvl w:val="0"/>
                <w:numId w:val="199"/>
              </w:numPr>
              <w:spacing w:after="60" w:line="240" w:lineRule="auto"/>
              <w:ind w:left="232" w:hanging="232"/>
              <w:rPr>
                <w:rFonts w:cstheme="minorHAnsi"/>
                <w:sz w:val="20"/>
                <w:szCs w:val="20"/>
              </w:rPr>
            </w:pPr>
            <w:r w:rsidRPr="003D253B">
              <w:rPr>
                <w:rFonts w:cstheme="minorHAnsi"/>
                <w:sz w:val="20"/>
                <w:szCs w:val="20"/>
              </w:rPr>
              <w:t>Resources were published in 2023 and are being promoted to educators and teachers through relevant networks.</w:t>
            </w:r>
          </w:p>
          <w:p w14:paraId="4B938BC7" w14:textId="7CEF8CEF" w:rsidR="003D253B" w:rsidRPr="00C70C18" w:rsidRDefault="003D253B" w:rsidP="003D253B">
            <w:pPr>
              <w:pStyle w:val="ListParagraph"/>
              <w:spacing w:after="60" w:line="240" w:lineRule="auto"/>
              <w:contextualSpacing w:val="0"/>
              <w:rPr>
                <w:rFonts w:cstheme="minorHAnsi"/>
                <w:sz w:val="20"/>
                <w:szCs w:val="20"/>
              </w:rPr>
            </w:pPr>
          </w:p>
          <w:p w14:paraId="28D2ADBB" w14:textId="64CBC5F5" w:rsidR="00C70C18" w:rsidRPr="002E2BBF" w:rsidRDefault="00FC25A4" w:rsidP="00BF23A7">
            <w:pPr>
              <w:spacing w:after="60" w:line="240" w:lineRule="auto"/>
              <w:rPr>
                <w:rFonts w:eastAsia="Times New Roman" w:cstheme="minorHAnsi"/>
                <w:b/>
                <w:color w:val="000000"/>
                <w:sz w:val="20"/>
                <w:szCs w:val="20"/>
                <w:lang w:val="en-AU" w:eastAsia="en-AU"/>
              </w:rPr>
            </w:pPr>
            <w:r w:rsidRPr="00C70C18">
              <w:rPr>
                <w:rFonts w:cstheme="minorHAnsi"/>
                <w:sz w:val="20"/>
                <w:szCs w:val="20"/>
              </w:rPr>
              <w:t xml:space="preserve">[Link: </w:t>
            </w:r>
            <w:hyperlink r:id="rId48" w:history="1">
              <w:r w:rsidR="00C70C18" w:rsidRPr="00C70C18">
                <w:rPr>
                  <w:color w:val="0000FF"/>
                  <w:sz w:val="20"/>
                  <w:szCs w:val="20"/>
                  <w:u w:val="single"/>
                </w:rPr>
                <w:t>Early Childhood Targeted Action Plan | Department of Social Services, Australian Government (dss.gov.au)</w:t>
              </w:r>
            </w:hyperlink>
            <w:r w:rsidR="00C70C18">
              <w:rPr>
                <w:sz w:val="20"/>
                <w:szCs w:val="20"/>
              </w:rPr>
              <w:t xml:space="preserve">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1858CBE" w14:textId="77777777" w:rsidR="00FC25A4" w:rsidRPr="002E2BBF" w:rsidRDefault="00FC25A4" w:rsidP="002E2BBF">
            <w:pPr>
              <w:pStyle w:val="TableLegend"/>
              <w:spacing w:after="60" w:line="240" w:lineRule="auto"/>
              <w:rPr>
                <w:rFonts w:asciiTheme="minorHAnsi" w:hAnsiTheme="minorHAnsi" w:cstheme="minorHAnsi"/>
                <w:sz w:val="20"/>
                <w:szCs w:val="20"/>
              </w:rPr>
            </w:pPr>
            <w:r w:rsidRPr="002E2BBF">
              <w:rPr>
                <w:rFonts w:asciiTheme="minorHAnsi" w:hAnsiTheme="minorHAnsi" w:cstheme="minorHAnsi"/>
                <w:sz w:val="20"/>
                <w:szCs w:val="20"/>
              </w:rPr>
              <w:t>Some delays</w:t>
            </w:r>
          </w:p>
          <w:p w14:paraId="31943462" w14:textId="1B75275F" w:rsidR="00FC25A4" w:rsidRPr="002E2BBF" w:rsidRDefault="00FC25A4" w:rsidP="0061781A">
            <w:pPr>
              <w:numPr>
                <w:ilvl w:val="0"/>
                <w:numId w:val="29"/>
              </w:numPr>
              <w:spacing w:after="60" w:line="240" w:lineRule="auto"/>
              <w:ind w:left="353" w:hanging="353"/>
              <w:rPr>
                <w:rFonts w:eastAsia="Times New Roman" w:cstheme="minorHAnsi"/>
                <w:b/>
                <w:color w:val="000000"/>
                <w:sz w:val="20"/>
                <w:szCs w:val="20"/>
                <w:lang w:val="en-AU" w:eastAsia="en-AU"/>
              </w:rPr>
            </w:pPr>
            <w:r w:rsidRPr="002E2BBF">
              <w:rPr>
                <w:rFonts w:cstheme="minorHAnsi"/>
                <w:sz w:val="20"/>
                <w:szCs w:val="20"/>
              </w:rPr>
              <w:t xml:space="preserve">Resources developed in collaboration with NDIA, Department of Education and National Indigenous Australians Agency, in consultation with early childhood education and care stakeholders. Anticipated to be published late 2022. </w:t>
            </w:r>
          </w:p>
        </w:tc>
      </w:tr>
      <w:tr w:rsidR="00BC57DB" w:rsidRPr="00BD7791" w14:paraId="19099887" w14:textId="77777777" w:rsidTr="00725C09">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BA5F736" w14:textId="77777777" w:rsidR="00BC57DB" w:rsidRPr="00BD7791" w:rsidRDefault="00BC57DB" w:rsidP="00725C09">
            <w:pPr>
              <w:pStyle w:val="H4ComunityAttitudes"/>
              <w:rPr>
                <w:rFonts w:eastAsia="Times New Roman"/>
                <w:color w:val="AD0E35"/>
                <w:lang w:val="en-AU" w:eastAsia="en-AU"/>
              </w:rPr>
            </w:pPr>
            <w:r w:rsidRPr="00BD7791">
              <w:rPr>
                <w:rFonts w:eastAsia="Times New Roman"/>
                <w:color w:val="AD0E35"/>
                <w:lang w:val="en-AU" w:eastAsia="en-AU"/>
              </w:rPr>
              <w:lastRenderedPageBreak/>
              <w:t>Objective 3 - Encourage a stronger sense of inclusion and provide opportunities for parents, carers and children to build peer networks, including for Aboriginal and Torres Strait Islander and culturally and linguistically diverse parents and carers.</w:t>
            </w:r>
          </w:p>
        </w:tc>
      </w:tr>
      <w:tr w:rsidR="00405B12" w:rsidRPr="002E2BBF" w14:paraId="29032BB0" w14:textId="77777777" w:rsidTr="00725C09">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2FC6D8B" w14:textId="75F0729C" w:rsidR="00405B12" w:rsidRPr="002E2BBF" w:rsidRDefault="00405B12" w:rsidP="002E2BBF">
            <w:pPr>
              <w:spacing w:after="60" w:line="240" w:lineRule="auto"/>
              <w:rPr>
                <w:rFonts w:eastAsia="Times New Roman" w:cstheme="minorHAnsi"/>
                <w:b/>
                <w:color w:val="000000"/>
                <w:sz w:val="20"/>
                <w:szCs w:val="20"/>
                <w:lang w:val="en-AU" w:eastAsia="en-AU"/>
              </w:rPr>
            </w:pPr>
            <w:r w:rsidRPr="002E2BBF">
              <w:rPr>
                <w:rFonts w:cstheme="minorHAnsi"/>
                <w:b/>
                <w:sz w:val="20"/>
                <w:szCs w:val="20"/>
              </w:rPr>
              <w:t>Early Childhood – Australian Government</w:t>
            </w:r>
          </w:p>
        </w:tc>
      </w:tr>
      <w:tr w:rsidR="00567290" w:rsidRPr="002E2BBF" w14:paraId="77B980BE" w14:textId="77777777" w:rsidTr="00725C09">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02D3894" w14:textId="77777777" w:rsidR="00567290" w:rsidRPr="002E2BBF" w:rsidRDefault="0056729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1E04ED3" w14:textId="77777777" w:rsidR="00567290" w:rsidRPr="002E2BBF" w:rsidRDefault="00567290"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Recommendation report on programs to best support diverse cohorts</w:t>
            </w:r>
          </w:p>
          <w:p w14:paraId="153CABF4" w14:textId="77777777" w:rsidR="00567290" w:rsidRPr="002E2BBF" w:rsidRDefault="00567290"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Analyse existing community support models of peer networks, to identify inclusive, innovative and adaptable approaches and to support participation of all parents and carers. This includes, but is not limited to support models tailored for rural and remote locations, Aboriginal and Torres Strait Islander and culturally and linguistically diverse parents and carers</w:t>
            </w:r>
          </w:p>
          <w:p w14:paraId="539D6511" w14:textId="77777777" w:rsidR="00567290" w:rsidRPr="002E2BBF" w:rsidRDefault="00567290" w:rsidP="002E2BBF">
            <w:pPr>
              <w:spacing w:after="60" w:line="240" w:lineRule="auto"/>
              <w:rPr>
                <w:rFonts w:eastAsia="Times New Roman" w:cstheme="minorHAnsi"/>
                <w:b/>
                <w:i/>
                <w:color w:val="000000"/>
                <w:sz w:val="20"/>
                <w:szCs w:val="20"/>
                <w:lang w:val="en-AU" w:eastAsia="en-AU"/>
              </w:rPr>
            </w:pPr>
          </w:p>
          <w:p w14:paraId="583B1B36" w14:textId="77777777" w:rsidR="00567290" w:rsidRPr="002E2BBF" w:rsidRDefault="00567290" w:rsidP="002E2BBF">
            <w:pPr>
              <w:spacing w:after="60" w:line="240" w:lineRule="auto"/>
              <w:rPr>
                <w:rFonts w:eastAsia="Times New Roman" w:cstheme="minorHAnsi"/>
                <w:i/>
                <w:color w:val="000000"/>
                <w:sz w:val="20"/>
                <w:szCs w:val="20"/>
                <w:lang w:val="en-AU" w:eastAsia="en-AU"/>
              </w:rPr>
            </w:pPr>
            <w:r w:rsidRPr="002E2BBF">
              <w:rPr>
                <w:rFonts w:eastAsia="Times New Roman" w:cstheme="minorHAnsi"/>
                <w:i/>
                <w:color w:val="000000"/>
                <w:sz w:val="20"/>
                <w:szCs w:val="20"/>
                <w:lang w:val="en-AU" w:eastAsia="en-AU"/>
              </w:rPr>
              <w:t>Linked to Personal and Community Support Policy Priority 3:</w:t>
            </w:r>
            <w:r w:rsidRPr="002E2BBF">
              <w:rPr>
                <w:rFonts w:eastAsia="Times New Roman" w:cstheme="minorHAnsi"/>
                <w:b/>
                <w:i/>
                <w:color w:val="000000"/>
                <w:sz w:val="20"/>
                <w:szCs w:val="20"/>
                <w:lang w:val="en-AU" w:eastAsia="en-AU"/>
              </w:rPr>
              <w:t xml:space="preserve"> </w:t>
            </w:r>
            <w:r w:rsidRPr="002E2BBF">
              <w:rPr>
                <w:rFonts w:eastAsia="Times New Roman" w:cstheme="minorHAnsi"/>
                <w:i/>
                <w:color w:val="000000"/>
                <w:sz w:val="20"/>
                <w:szCs w:val="20"/>
                <w:lang w:val="en-AU" w:eastAsia="en-AU"/>
              </w:rPr>
              <w:t>The role of informal support is acknowledged and supported</w:t>
            </w:r>
          </w:p>
          <w:p w14:paraId="6E8FBEE1" w14:textId="77777777" w:rsidR="00567290" w:rsidRPr="002E2BBF" w:rsidRDefault="00567290" w:rsidP="002E2BBF">
            <w:pPr>
              <w:spacing w:after="60" w:line="240" w:lineRule="auto"/>
              <w:rPr>
                <w:rFonts w:eastAsia="Times New Roman" w:cstheme="minorHAnsi"/>
                <w:color w:val="000000"/>
                <w:sz w:val="20"/>
                <w:szCs w:val="20"/>
                <w:lang w:val="en-AU" w:eastAsia="en-AU"/>
              </w:rPr>
            </w:pP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B9ABCE5" w14:textId="77777777" w:rsidR="00567290" w:rsidRPr="002E2BBF" w:rsidRDefault="00567290"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January 2022 – June 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A4D5A1C" w14:textId="77777777" w:rsidR="00567290" w:rsidRPr="002E2BBF" w:rsidRDefault="00567290" w:rsidP="0061781A">
            <w:pPr>
              <w:numPr>
                <w:ilvl w:val="0"/>
                <w:numId w:val="22"/>
              </w:numPr>
              <w:spacing w:after="60" w:line="240" w:lineRule="auto"/>
              <w:ind w:left="212" w:hanging="283"/>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Examination undertaken of existing community support models of peer networks.</w:t>
            </w:r>
          </w:p>
          <w:p w14:paraId="2486B180" w14:textId="77777777" w:rsidR="00567290" w:rsidRPr="002E2BBF" w:rsidRDefault="00567290" w:rsidP="0061781A">
            <w:pPr>
              <w:numPr>
                <w:ilvl w:val="0"/>
                <w:numId w:val="22"/>
              </w:numPr>
              <w:spacing w:after="60" w:line="240" w:lineRule="auto"/>
              <w:ind w:left="212" w:hanging="283"/>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Report finalised to provide analysis and identification of program models to best support different cohorts.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C251BE9" w14:textId="77777777" w:rsidR="00567290" w:rsidRPr="002E2BBF" w:rsidRDefault="00567290" w:rsidP="002E2BBF">
            <w:pPr>
              <w:spacing w:after="60" w:line="240" w:lineRule="auto"/>
              <w:rPr>
                <w:rFonts w:cstheme="minorHAnsi"/>
                <w:b/>
                <w:sz w:val="20"/>
                <w:szCs w:val="20"/>
                <w:lang w:val="en-AU"/>
              </w:rPr>
            </w:pPr>
            <w:r w:rsidRPr="002E2BBF">
              <w:rPr>
                <w:rFonts w:cstheme="minorHAnsi"/>
                <w:b/>
                <w:sz w:val="20"/>
                <w:szCs w:val="20"/>
              </w:rPr>
              <w:t>Completed</w:t>
            </w:r>
          </w:p>
          <w:p w14:paraId="46AC9F9F" w14:textId="77777777" w:rsidR="00567290" w:rsidRPr="002E2BBF" w:rsidRDefault="00567290" w:rsidP="002E2BBF">
            <w:pPr>
              <w:spacing w:after="60" w:line="240" w:lineRule="auto"/>
              <w:rPr>
                <w:rFonts w:cstheme="minorHAnsi"/>
                <w:i/>
                <w:sz w:val="20"/>
                <w:szCs w:val="20"/>
              </w:rPr>
            </w:pPr>
            <w:r w:rsidRPr="002E2BBF">
              <w:rPr>
                <w:rFonts w:cstheme="minorHAnsi"/>
                <w:i/>
                <w:sz w:val="20"/>
                <w:szCs w:val="20"/>
              </w:rPr>
              <w:t>Department of Social Services</w:t>
            </w:r>
          </w:p>
          <w:p w14:paraId="677478C4" w14:textId="77777777" w:rsidR="00567290" w:rsidRPr="002E2BBF" w:rsidRDefault="00567290" w:rsidP="0061781A">
            <w:pPr>
              <w:pStyle w:val="ListParagraph"/>
              <w:numPr>
                <w:ilvl w:val="0"/>
                <w:numId w:val="200"/>
              </w:numPr>
              <w:spacing w:after="60" w:line="240" w:lineRule="auto"/>
              <w:ind w:left="380" w:hanging="380"/>
              <w:contextualSpacing w:val="0"/>
              <w:rPr>
                <w:rFonts w:cstheme="minorHAnsi"/>
                <w:sz w:val="20"/>
                <w:szCs w:val="20"/>
              </w:rPr>
            </w:pPr>
            <w:r w:rsidRPr="002E2BBF">
              <w:rPr>
                <w:rFonts w:cstheme="minorHAnsi"/>
                <w:sz w:val="20"/>
                <w:szCs w:val="20"/>
              </w:rPr>
              <w:t xml:space="preserve">The final report was provided by Whereto Consulting in late 2022.  </w:t>
            </w:r>
          </w:p>
          <w:p w14:paraId="7A49E784" w14:textId="77777777" w:rsidR="00567290" w:rsidRPr="002E2BBF" w:rsidRDefault="00567290" w:rsidP="0061781A">
            <w:pPr>
              <w:pStyle w:val="ListParagraph"/>
              <w:numPr>
                <w:ilvl w:val="0"/>
                <w:numId w:val="200"/>
              </w:numPr>
              <w:spacing w:after="60" w:line="240" w:lineRule="auto"/>
              <w:ind w:left="382" w:hanging="382"/>
              <w:contextualSpacing w:val="0"/>
              <w:rPr>
                <w:rFonts w:cstheme="minorHAnsi"/>
                <w:sz w:val="20"/>
                <w:szCs w:val="20"/>
              </w:rPr>
            </w:pPr>
            <w:r w:rsidRPr="002E2BBF">
              <w:rPr>
                <w:rFonts w:cstheme="minorHAnsi"/>
                <w:sz w:val="20"/>
                <w:szCs w:val="20"/>
              </w:rPr>
              <w:t>The project findings (Summary Report and Easy Read) are now published and made available on the Department of Social Services' website.</w:t>
            </w:r>
          </w:p>
          <w:p w14:paraId="0043BDE0" w14:textId="35FBFC9C" w:rsidR="00567290" w:rsidRPr="00C01901" w:rsidRDefault="00567290" w:rsidP="00C01901">
            <w:pPr>
              <w:spacing w:after="60" w:line="240" w:lineRule="auto"/>
              <w:rPr>
                <w:rFonts w:cstheme="minorHAnsi"/>
                <w:sz w:val="20"/>
                <w:szCs w:val="20"/>
              </w:rPr>
            </w:pPr>
            <w:r w:rsidRPr="00C01901">
              <w:rPr>
                <w:rFonts w:cstheme="minorHAnsi"/>
                <w:sz w:val="20"/>
                <w:szCs w:val="20"/>
              </w:rPr>
              <w:t xml:space="preserve">[Link: </w:t>
            </w:r>
            <w:hyperlink r:id="rId49" w:history="1">
              <w:r w:rsidR="00972557" w:rsidRPr="00972557">
                <w:rPr>
                  <w:color w:val="0000FF"/>
                  <w:sz w:val="20"/>
                  <w:szCs w:val="20"/>
                  <w:u w:val="single"/>
                </w:rPr>
                <w:t>Early Childhood Targeted Action Plan (Early Childhood TAP) | Department of Social Services, Australian Government (dss.gov.au)</w:t>
              </w:r>
            </w:hyperlink>
            <w:r w:rsidRPr="00C01901">
              <w:rPr>
                <w:rFonts w:cstheme="minorHAnsi"/>
                <w:sz w:val="20"/>
                <w:szCs w:val="20"/>
              </w:rPr>
              <w:t>]</w:t>
            </w:r>
          </w:p>
          <w:p w14:paraId="4FF86C68" w14:textId="77777777" w:rsidR="00567290" w:rsidRPr="002E2BBF" w:rsidRDefault="00567290" w:rsidP="002E2BBF">
            <w:pPr>
              <w:spacing w:after="60" w:line="240" w:lineRule="auto"/>
              <w:ind w:left="380"/>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A477FB3" w14:textId="77777777" w:rsidR="00567290" w:rsidRPr="002E2BBF" w:rsidRDefault="00567290" w:rsidP="002E2BBF">
            <w:pPr>
              <w:spacing w:after="60" w:line="240" w:lineRule="auto"/>
              <w:rPr>
                <w:rFonts w:eastAsia="Times New Roman" w:cstheme="minorHAnsi"/>
                <w:b/>
                <w:color w:val="000000"/>
                <w:sz w:val="20"/>
                <w:szCs w:val="20"/>
                <w:lang w:eastAsia="en-AU"/>
              </w:rPr>
            </w:pPr>
            <w:r w:rsidRPr="002E2BBF">
              <w:rPr>
                <w:rFonts w:eastAsia="Times New Roman" w:cstheme="minorHAnsi"/>
                <w:b/>
                <w:color w:val="000000"/>
                <w:sz w:val="20"/>
                <w:szCs w:val="20"/>
                <w:lang w:eastAsia="en-AU"/>
              </w:rPr>
              <w:t>Some delays</w:t>
            </w:r>
          </w:p>
          <w:p w14:paraId="73FAAA66" w14:textId="77777777" w:rsidR="00567290" w:rsidRPr="002E2BBF" w:rsidRDefault="00567290" w:rsidP="0061781A">
            <w:pPr>
              <w:pStyle w:val="ListParagraph"/>
              <w:numPr>
                <w:ilvl w:val="0"/>
                <w:numId w:val="201"/>
              </w:numPr>
              <w:spacing w:after="60" w:line="240" w:lineRule="auto"/>
              <w:ind w:left="309" w:hanging="309"/>
              <w:contextualSpacing w:val="0"/>
              <w:rPr>
                <w:rFonts w:eastAsia="Times New Roman" w:cstheme="minorHAnsi"/>
                <w:color w:val="000000"/>
                <w:sz w:val="20"/>
                <w:szCs w:val="20"/>
                <w:lang w:eastAsia="en-AU"/>
              </w:rPr>
            </w:pPr>
            <w:r w:rsidRPr="002E2BBF">
              <w:rPr>
                <w:rFonts w:eastAsia="Times New Roman" w:cstheme="minorHAnsi"/>
                <w:color w:val="000000"/>
                <w:sz w:val="20"/>
                <w:szCs w:val="20"/>
                <w:lang w:eastAsia="en-AU"/>
              </w:rPr>
              <w:t xml:space="preserve">Whereto Research Based Consulting engaged to analyse community support models of peer networks. </w:t>
            </w:r>
          </w:p>
          <w:p w14:paraId="1E8BE413" w14:textId="726809FB" w:rsidR="00567290" w:rsidRPr="002E2BBF" w:rsidRDefault="00567290" w:rsidP="0061781A">
            <w:pPr>
              <w:numPr>
                <w:ilvl w:val="0"/>
                <w:numId w:val="30"/>
              </w:numPr>
              <w:spacing w:after="60" w:line="240" w:lineRule="auto"/>
              <w:ind w:left="309" w:hanging="309"/>
              <w:rPr>
                <w:rFonts w:eastAsia="Times New Roman" w:cstheme="minorHAnsi"/>
                <w:color w:val="000000"/>
                <w:sz w:val="20"/>
                <w:szCs w:val="20"/>
                <w:lang w:val="en-AU" w:eastAsia="en-AU"/>
              </w:rPr>
            </w:pPr>
            <w:r w:rsidRPr="002E2BBF">
              <w:rPr>
                <w:rFonts w:eastAsia="Times New Roman" w:cstheme="minorHAnsi"/>
                <w:color w:val="000000"/>
                <w:sz w:val="20"/>
                <w:szCs w:val="20"/>
                <w:lang w:eastAsia="en-AU"/>
              </w:rPr>
              <w:t>Recommendation report, that identifies inclusive and adaptable approaches to support participation of all parents and carers, due in August 2022.</w:t>
            </w:r>
          </w:p>
        </w:tc>
      </w:tr>
      <w:tr w:rsidR="00BC57DB" w:rsidRPr="002E2BBF" w14:paraId="5F28BB2C" w14:textId="77777777" w:rsidTr="00725C09">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28D030B" w14:textId="77777777" w:rsidR="00BC57DB" w:rsidRPr="002E2BBF" w:rsidRDefault="00BC57D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3.2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6BA86F4" w14:textId="77777777" w:rsidR="00BC57DB" w:rsidRPr="002E2BBF" w:rsidRDefault="00BC57D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Pilot a peer-led support program</w:t>
            </w:r>
          </w:p>
          <w:p w14:paraId="0CD7FCD6" w14:textId="77777777" w:rsidR="00BC57DB" w:rsidRPr="002E2BBF" w:rsidRDefault="00BC57DB"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Develop and trial innovative new approaches for peer-led supports tailored for particular cohorts, co-designed by parents and carers of children with disability or </w:t>
            </w:r>
            <w:r w:rsidRPr="002E2BBF">
              <w:rPr>
                <w:rFonts w:eastAsia="Times New Roman" w:cstheme="minorHAnsi"/>
                <w:color w:val="000000"/>
                <w:sz w:val="20"/>
                <w:szCs w:val="20"/>
                <w:lang w:val="en-AU" w:eastAsia="en-AU"/>
              </w:rPr>
              <w:lastRenderedPageBreak/>
              <w:t>developmental concerns, and people with disability.</w:t>
            </w:r>
          </w:p>
          <w:p w14:paraId="550B4813" w14:textId="77777777" w:rsidR="00BC57DB" w:rsidRPr="002E2BBF" w:rsidRDefault="00BC57DB" w:rsidP="002E2BBF">
            <w:pPr>
              <w:spacing w:after="60" w:line="240" w:lineRule="auto"/>
              <w:rPr>
                <w:rFonts w:cstheme="minorHAnsi"/>
                <w:b/>
                <w:sz w:val="20"/>
                <w:szCs w:val="20"/>
                <w:lang w:val="en-AU"/>
              </w:rPr>
            </w:pPr>
          </w:p>
          <w:p w14:paraId="2CD8F2CB" w14:textId="77777777" w:rsidR="00BC57DB" w:rsidRPr="002E2BBF" w:rsidRDefault="00BC57DB" w:rsidP="002E2BBF">
            <w:pPr>
              <w:spacing w:after="60" w:line="240" w:lineRule="auto"/>
              <w:rPr>
                <w:rFonts w:cstheme="minorHAnsi"/>
                <w:i/>
                <w:sz w:val="20"/>
                <w:szCs w:val="20"/>
                <w:lang w:val="en-AU"/>
              </w:rPr>
            </w:pPr>
            <w:r w:rsidRPr="002E2BBF">
              <w:rPr>
                <w:rFonts w:cstheme="minorHAnsi"/>
                <w:i/>
                <w:sz w:val="20"/>
                <w:szCs w:val="20"/>
                <w:lang w:val="en-AU"/>
              </w:rPr>
              <w:t>Linked to Personal and Community Support</w:t>
            </w:r>
            <w:r w:rsidRPr="002E2BBF">
              <w:rPr>
                <w:rFonts w:cstheme="minorHAnsi"/>
                <w:i/>
                <w:sz w:val="20"/>
                <w:szCs w:val="20"/>
                <w:lang w:val="en-AU"/>
              </w:rPr>
              <w:br/>
              <w:t>Policy Priority 3: The role of informal support is acknowledged and supported</w:t>
            </w:r>
          </w:p>
          <w:p w14:paraId="19E7332F" w14:textId="77777777" w:rsidR="00BC57DB" w:rsidRPr="002E2BBF" w:rsidRDefault="00BC57DB" w:rsidP="002E2BBF">
            <w:pPr>
              <w:spacing w:after="60" w:line="240" w:lineRule="auto"/>
              <w:rPr>
                <w:rFonts w:eastAsia="Times New Roman" w:cstheme="minorHAnsi"/>
                <w:color w:val="000000"/>
                <w:sz w:val="20"/>
                <w:szCs w:val="20"/>
                <w:lang w:val="en-AU" w:eastAsia="en-AU"/>
              </w:rPr>
            </w:pP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5A358F5" w14:textId="77777777" w:rsidR="00BC57DB" w:rsidRPr="002E2BBF" w:rsidRDefault="00BC57D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lastRenderedPageBreak/>
              <w:t>June 2022 – June 2024</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6988265" w14:textId="77777777" w:rsidR="00BC57DB" w:rsidRPr="002E2BBF" w:rsidRDefault="00BC57DB" w:rsidP="0061781A">
            <w:pPr>
              <w:numPr>
                <w:ilvl w:val="0"/>
                <w:numId w:val="23"/>
              </w:numPr>
              <w:spacing w:after="60" w:line="240" w:lineRule="auto"/>
              <w:ind w:left="212" w:hanging="283"/>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Development of a strategy to engage co-design.</w:t>
            </w:r>
          </w:p>
          <w:p w14:paraId="53CF6343" w14:textId="77777777" w:rsidR="00BC57DB" w:rsidRPr="002E2BBF" w:rsidRDefault="00BC57DB" w:rsidP="0061781A">
            <w:pPr>
              <w:numPr>
                <w:ilvl w:val="0"/>
                <w:numId w:val="23"/>
              </w:numPr>
              <w:spacing w:after="60" w:line="240" w:lineRule="auto"/>
              <w:ind w:left="212" w:hanging="283"/>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Development of pilot program, informed by the review of community support </w:t>
            </w:r>
            <w:r w:rsidRPr="002E2BBF">
              <w:rPr>
                <w:rFonts w:eastAsia="Times New Roman" w:cstheme="minorHAnsi"/>
                <w:color w:val="000000"/>
                <w:sz w:val="20"/>
                <w:szCs w:val="20"/>
                <w:lang w:val="en-AU" w:eastAsia="en-AU"/>
              </w:rPr>
              <w:lastRenderedPageBreak/>
              <w:t>models of peer networks and co-design by parent and carers.</w:t>
            </w:r>
          </w:p>
          <w:p w14:paraId="561FE3DF" w14:textId="77777777" w:rsidR="00BC57DB" w:rsidRPr="002E2BBF" w:rsidRDefault="00BC57DB" w:rsidP="0061781A">
            <w:pPr>
              <w:numPr>
                <w:ilvl w:val="0"/>
                <w:numId w:val="23"/>
              </w:numPr>
              <w:spacing w:after="60" w:line="240" w:lineRule="auto"/>
              <w:ind w:left="212" w:hanging="283"/>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Pilot program rolled out in several test sites.</w:t>
            </w:r>
          </w:p>
          <w:p w14:paraId="2075B662" w14:textId="77777777" w:rsidR="00BC57DB" w:rsidRPr="002E2BBF" w:rsidRDefault="00BC57DB" w:rsidP="0061781A">
            <w:pPr>
              <w:numPr>
                <w:ilvl w:val="0"/>
                <w:numId w:val="23"/>
              </w:numPr>
              <w:spacing w:after="60" w:line="240" w:lineRule="auto"/>
              <w:ind w:left="212" w:hanging="283"/>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Evaluation undertaken and a report to governments, to present findings, analysis and inform future opportunities.</w:t>
            </w:r>
          </w:p>
          <w:p w14:paraId="5EE2954E" w14:textId="77777777" w:rsidR="00BC57DB" w:rsidRPr="002E2BBF" w:rsidRDefault="00BC57DB" w:rsidP="0061781A">
            <w:pPr>
              <w:numPr>
                <w:ilvl w:val="0"/>
                <w:numId w:val="23"/>
              </w:numPr>
              <w:spacing w:after="60" w:line="240" w:lineRule="auto"/>
              <w:ind w:left="212" w:hanging="283"/>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Number of participants per site.</w:t>
            </w:r>
          </w:p>
          <w:p w14:paraId="3586CB05" w14:textId="77777777" w:rsidR="00BC57DB" w:rsidRPr="002E2BBF" w:rsidRDefault="00BC57DB" w:rsidP="0061781A">
            <w:pPr>
              <w:numPr>
                <w:ilvl w:val="0"/>
                <w:numId w:val="23"/>
              </w:numPr>
              <w:spacing w:after="60" w:line="240" w:lineRule="auto"/>
              <w:ind w:left="212" w:hanging="283"/>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of parents and carers satisfied with program delivery.</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1CA6F8F" w14:textId="77777777" w:rsidR="00BC57DB" w:rsidRPr="002E2BBF" w:rsidRDefault="00BC57DB" w:rsidP="002E2BBF">
            <w:pPr>
              <w:spacing w:after="60" w:line="240" w:lineRule="auto"/>
              <w:rPr>
                <w:rFonts w:cstheme="minorHAnsi"/>
                <w:b/>
                <w:sz w:val="20"/>
                <w:szCs w:val="20"/>
              </w:rPr>
            </w:pPr>
            <w:r w:rsidRPr="002E2BBF">
              <w:rPr>
                <w:rFonts w:cstheme="minorHAnsi"/>
                <w:b/>
                <w:sz w:val="20"/>
                <w:szCs w:val="20"/>
              </w:rPr>
              <w:lastRenderedPageBreak/>
              <w:t>Some delays</w:t>
            </w:r>
          </w:p>
          <w:p w14:paraId="6E2675EC" w14:textId="77777777" w:rsidR="00BC57DB" w:rsidRPr="002E2BBF" w:rsidRDefault="00BC57DB" w:rsidP="002E2BBF">
            <w:pPr>
              <w:spacing w:after="60" w:line="240" w:lineRule="auto"/>
              <w:rPr>
                <w:rFonts w:cstheme="minorHAnsi"/>
                <w:i/>
                <w:sz w:val="20"/>
                <w:szCs w:val="20"/>
              </w:rPr>
            </w:pPr>
            <w:r w:rsidRPr="002E2BBF">
              <w:rPr>
                <w:rFonts w:cstheme="minorHAnsi"/>
                <w:i/>
                <w:sz w:val="20"/>
                <w:szCs w:val="20"/>
              </w:rPr>
              <w:t>Department of Social Services</w:t>
            </w:r>
          </w:p>
          <w:p w14:paraId="5486C8AF" w14:textId="29019856" w:rsidR="00BC57DB" w:rsidRPr="002E2BBF" w:rsidRDefault="00BC57DB" w:rsidP="0061781A">
            <w:pPr>
              <w:pStyle w:val="ListParagraph"/>
              <w:numPr>
                <w:ilvl w:val="0"/>
                <w:numId w:val="129"/>
              </w:numPr>
              <w:spacing w:after="60" w:line="240" w:lineRule="auto"/>
              <w:ind w:left="379" w:hanging="379"/>
              <w:contextualSpacing w:val="0"/>
              <w:rPr>
                <w:rFonts w:cstheme="minorHAnsi"/>
                <w:sz w:val="20"/>
                <w:szCs w:val="20"/>
              </w:rPr>
            </w:pPr>
            <w:r w:rsidRPr="002E2BBF">
              <w:rPr>
                <w:rFonts w:cstheme="minorHAnsi"/>
                <w:sz w:val="20"/>
                <w:szCs w:val="20"/>
              </w:rPr>
              <w:t xml:space="preserve">Preparation for the grant round to </w:t>
            </w:r>
            <w:r w:rsidR="00AE3437" w:rsidRPr="002E2BBF">
              <w:rPr>
                <w:rFonts w:cstheme="minorHAnsi"/>
                <w:sz w:val="20"/>
                <w:szCs w:val="20"/>
              </w:rPr>
              <w:t>commence in the second half of 2023.</w:t>
            </w:r>
          </w:p>
          <w:p w14:paraId="374AB556" w14:textId="77777777" w:rsidR="00BC57DB" w:rsidRPr="002E2BBF" w:rsidRDefault="00BC57DB" w:rsidP="002E2BBF">
            <w:pPr>
              <w:spacing w:after="60" w:line="240" w:lineRule="auto"/>
              <w:ind w:left="379"/>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81B6CC6" w14:textId="77777777" w:rsidR="00BC57DB" w:rsidRPr="002E2BBF" w:rsidRDefault="00BC57DB"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Future start</w:t>
            </w:r>
          </w:p>
        </w:tc>
      </w:tr>
    </w:tbl>
    <w:p w14:paraId="100AFBCF" w14:textId="77777777" w:rsidR="00BF23A7" w:rsidRDefault="00BF23A7">
      <w:pPr>
        <w:spacing w:after="200" w:line="276" w:lineRule="auto"/>
        <w:rPr>
          <w:rFonts w:cstheme="minorHAnsi"/>
          <w:color w:val="000000"/>
          <w:spacing w:val="-4"/>
          <w:sz w:val="20"/>
          <w:szCs w:val="20"/>
          <w:lang w:val="en-US"/>
        </w:rPr>
      </w:pPr>
      <w:r>
        <w:rPr>
          <w:rFonts w:cstheme="minorHAnsi"/>
          <w:color w:val="000000"/>
          <w:spacing w:val="-4"/>
          <w:sz w:val="20"/>
          <w:szCs w:val="20"/>
          <w:lang w:val="en-US"/>
        </w:rPr>
        <w:br w:type="page"/>
      </w:r>
    </w:p>
    <w:p w14:paraId="16FBC42C" w14:textId="700C09C2" w:rsidR="002D5B81" w:rsidRPr="00BD7791" w:rsidRDefault="004643C1" w:rsidP="00BD7791">
      <w:pPr>
        <w:pStyle w:val="H4ComunityAttitudes"/>
        <w:spacing w:after="120"/>
        <w:rPr>
          <w:rFonts w:eastAsia="Times New Roman"/>
          <w:color w:val="AD0E35"/>
          <w:lang w:val="en-AU" w:eastAsia="en-AU"/>
        </w:rPr>
      </w:pPr>
      <w:bookmarkStart w:id="45" w:name="_Toc152243784"/>
      <w:r w:rsidRPr="00BD7791">
        <w:rPr>
          <w:rFonts w:eastAsia="Times New Roman"/>
          <w:color w:val="AD0E35"/>
          <w:lang w:val="en-AU" w:eastAsia="en-AU"/>
        </w:rPr>
        <w:lastRenderedPageBreak/>
        <w:t>New South Wales – Early Childhood</w:t>
      </w:r>
      <w:bookmarkEnd w:id="45"/>
    </w:p>
    <w:tbl>
      <w:tblPr>
        <w:tblW w:w="5000" w:type="pct"/>
        <w:tblLook w:val="04A0" w:firstRow="1" w:lastRow="0" w:firstColumn="1" w:lastColumn="0" w:noHBand="0" w:noVBand="1"/>
      </w:tblPr>
      <w:tblGrid>
        <w:gridCol w:w="507"/>
        <w:gridCol w:w="3142"/>
        <w:gridCol w:w="283"/>
        <w:gridCol w:w="1426"/>
        <w:gridCol w:w="420"/>
        <w:gridCol w:w="2056"/>
        <w:gridCol w:w="279"/>
        <w:gridCol w:w="3004"/>
        <w:gridCol w:w="138"/>
        <w:gridCol w:w="3145"/>
      </w:tblGrid>
      <w:tr w:rsidR="00086338" w:rsidRPr="00086338" w14:paraId="24FB9A97" w14:textId="77777777" w:rsidTr="00086338">
        <w:trPr>
          <w:tblHeader/>
        </w:trPr>
        <w:tc>
          <w:tcPr>
            <w:tcW w:w="1365" w:type="pct"/>
            <w:gridSpan w:val="3"/>
            <w:tcBorders>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5238DD06" w14:textId="77777777" w:rsidR="002D5B81" w:rsidRPr="00086338" w:rsidRDefault="002D5B81" w:rsidP="002E2BBF">
            <w:pPr>
              <w:spacing w:after="60" w:line="240" w:lineRule="auto"/>
              <w:rPr>
                <w:rFonts w:eastAsia="Times New Roman" w:cstheme="minorHAnsi"/>
                <w:b/>
                <w:bCs/>
                <w:color w:val="FFFFFF" w:themeColor="background1"/>
                <w:sz w:val="20"/>
                <w:szCs w:val="20"/>
                <w:lang w:val="en-AU" w:eastAsia="en-AU"/>
              </w:rPr>
            </w:pPr>
            <w:r w:rsidRPr="00086338">
              <w:rPr>
                <w:rFonts w:eastAsia="Times New Roman" w:cstheme="minorHAnsi"/>
                <w:b/>
                <w:bCs/>
                <w:color w:val="FFFFFF" w:themeColor="background1"/>
                <w:sz w:val="20"/>
                <w:szCs w:val="20"/>
                <w:lang w:val="en-AU" w:eastAsia="en-AU"/>
              </w:rPr>
              <w:t>Action</w:t>
            </w:r>
          </w:p>
        </w:tc>
        <w:tc>
          <w:tcPr>
            <w:tcW w:w="495" w:type="pct"/>
            <w:tcBorders>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6A840B6A" w14:textId="77777777" w:rsidR="002D5B81" w:rsidRPr="00086338" w:rsidRDefault="002D5B81" w:rsidP="002E2BBF">
            <w:pPr>
              <w:spacing w:after="60" w:line="240" w:lineRule="auto"/>
              <w:rPr>
                <w:rFonts w:eastAsia="Times New Roman" w:cstheme="minorHAnsi"/>
                <w:b/>
                <w:bCs/>
                <w:color w:val="FFFFFF" w:themeColor="background1"/>
                <w:sz w:val="20"/>
                <w:szCs w:val="20"/>
                <w:lang w:val="en-AU" w:eastAsia="en-AU"/>
              </w:rPr>
            </w:pPr>
            <w:r w:rsidRPr="00086338">
              <w:rPr>
                <w:rFonts w:eastAsia="Times New Roman" w:cstheme="minorHAnsi"/>
                <w:b/>
                <w:bCs/>
                <w:color w:val="FFFFFF" w:themeColor="background1"/>
                <w:sz w:val="20"/>
                <w:szCs w:val="20"/>
                <w:lang w:val="en-AU" w:eastAsia="en-AU"/>
              </w:rPr>
              <w:t>Timeline</w:t>
            </w:r>
          </w:p>
        </w:tc>
        <w:tc>
          <w:tcPr>
            <w:tcW w:w="860" w:type="pct"/>
            <w:gridSpan w:val="2"/>
            <w:tcBorders>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66B6D259" w14:textId="77777777" w:rsidR="002D5B81" w:rsidRPr="00086338" w:rsidRDefault="002D5B81" w:rsidP="002E2BBF">
            <w:pPr>
              <w:spacing w:after="60" w:line="240" w:lineRule="auto"/>
              <w:rPr>
                <w:rFonts w:eastAsia="Times New Roman" w:cstheme="minorHAnsi"/>
                <w:b/>
                <w:bCs/>
                <w:color w:val="FFFFFF" w:themeColor="background1"/>
                <w:sz w:val="20"/>
                <w:szCs w:val="20"/>
                <w:lang w:val="en-AU" w:eastAsia="en-AU"/>
              </w:rPr>
            </w:pPr>
            <w:r w:rsidRPr="00086338">
              <w:rPr>
                <w:rFonts w:eastAsia="Times New Roman" w:cstheme="minorHAnsi"/>
                <w:b/>
                <w:bCs/>
                <w:color w:val="FFFFFF" w:themeColor="background1"/>
                <w:sz w:val="20"/>
                <w:szCs w:val="20"/>
                <w:lang w:val="en-AU" w:eastAsia="en-AU"/>
              </w:rPr>
              <w:t>Indicator(s)</w:t>
            </w:r>
          </w:p>
        </w:tc>
        <w:tc>
          <w:tcPr>
            <w:tcW w:w="1140" w:type="pct"/>
            <w:gridSpan w:val="2"/>
            <w:tcBorders>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0EB08F4E" w14:textId="77777777" w:rsidR="002D5B81" w:rsidRPr="00086338" w:rsidRDefault="002D5B81" w:rsidP="002E2BBF">
            <w:pPr>
              <w:spacing w:after="60" w:line="240" w:lineRule="auto"/>
              <w:rPr>
                <w:rFonts w:eastAsia="Times New Roman" w:cstheme="minorHAnsi"/>
                <w:b/>
                <w:bCs/>
                <w:color w:val="FFFFFF" w:themeColor="background1"/>
                <w:sz w:val="20"/>
                <w:szCs w:val="20"/>
                <w:lang w:val="en-AU" w:eastAsia="en-AU"/>
              </w:rPr>
            </w:pPr>
            <w:r w:rsidRPr="00086338">
              <w:rPr>
                <w:rFonts w:eastAsia="Times New Roman" w:cstheme="minorHAnsi"/>
                <w:b/>
                <w:bCs/>
                <w:color w:val="FFFFFF" w:themeColor="background1"/>
                <w:sz w:val="20"/>
                <w:szCs w:val="20"/>
                <w:lang w:val="en-AU" w:eastAsia="en-AU"/>
              </w:rPr>
              <w:t>2022-2023 Status and Progress</w:t>
            </w:r>
          </w:p>
        </w:tc>
        <w:tc>
          <w:tcPr>
            <w:tcW w:w="1140" w:type="pct"/>
            <w:gridSpan w:val="2"/>
            <w:tcBorders>
              <w:left w:val="single" w:sz="4" w:space="0" w:color="FFFFFF" w:themeColor="background1"/>
              <w:bottom w:val="single" w:sz="4" w:space="0" w:color="auto"/>
            </w:tcBorders>
            <w:shd w:val="clear" w:color="auto" w:fill="AD0E35"/>
            <w:tcMar>
              <w:top w:w="115" w:type="dxa"/>
              <w:left w:w="115" w:type="dxa"/>
              <w:bottom w:w="115" w:type="dxa"/>
              <w:right w:w="115" w:type="dxa"/>
            </w:tcMar>
            <w:vAlign w:val="bottom"/>
          </w:tcPr>
          <w:p w14:paraId="26765730" w14:textId="77777777" w:rsidR="002D5B81" w:rsidRPr="00086338" w:rsidRDefault="002D5B81" w:rsidP="002E2BBF">
            <w:pPr>
              <w:spacing w:after="60" w:line="240" w:lineRule="auto"/>
              <w:rPr>
                <w:rFonts w:eastAsia="Times New Roman" w:cstheme="minorHAnsi"/>
                <w:b/>
                <w:bCs/>
                <w:color w:val="FFFFFF" w:themeColor="background1"/>
                <w:sz w:val="20"/>
                <w:szCs w:val="20"/>
                <w:lang w:val="en-AU" w:eastAsia="en-AU"/>
              </w:rPr>
            </w:pPr>
            <w:r w:rsidRPr="00086338">
              <w:rPr>
                <w:rFonts w:eastAsia="Times New Roman" w:cstheme="minorHAnsi"/>
                <w:b/>
                <w:bCs/>
                <w:color w:val="FFFFFF" w:themeColor="background1"/>
                <w:sz w:val="20"/>
                <w:szCs w:val="20"/>
                <w:lang w:val="en-AU" w:eastAsia="en-AU"/>
              </w:rPr>
              <w:t>2021-2022 Status and Progress</w:t>
            </w:r>
          </w:p>
        </w:tc>
      </w:tr>
      <w:tr w:rsidR="002D5B81" w:rsidRPr="00BD7791" w14:paraId="683CFEAD" w14:textId="77777777" w:rsidTr="00086338">
        <w:tc>
          <w:tcPr>
            <w:tcW w:w="5000" w:type="pct"/>
            <w:gridSpan w:val="10"/>
            <w:tcBorders>
              <w:top w:val="single" w:sz="4" w:space="0" w:color="auto"/>
              <w:bottom w:val="single" w:sz="4" w:space="0" w:color="auto"/>
            </w:tcBorders>
            <w:shd w:val="clear" w:color="auto" w:fill="auto"/>
            <w:tcMar>
              <w:top w:w="115" w:type="dxa"/>
              <w:left w:w="115" w:type="dxa"/>
              <w:bottom w:w="115" w:type="dxa"/>
              <w:right w:w="115" w:type="dxa"/>
            </w:tcMar>
          </w:tcPr>
          <w:p w14:paraId="636657A3" w14:textId="77777777" w:rsidR="002D5B81" w:rsidRPr="00BD7791" w:rsidRDefault="002D5B81" w:rsidP="00BD7791">
            <w:pPr>
              <w:pStyle w:val="H4ComunityAttitudes"/>
              <w:rPr>
                <w:rFonts w:eastAsia="Times New Roman"/>
                <w:color w:val="AD0E35"/>
                <w:lang w:val="en-AU" w:eastAsia="en-AU"/>
              </w:rPr>
            </w:pPr>
            <w:r w:rsidRPr="00BD7791">
              <w:rPr>
                <w:rFonts w:eastAsia="Times New Roman"/>
                <w:color w:val="AD0E35"/>
                <w:lang w:val="en-AU" w:eastAsia="en-AU"/>
              </w:rPr>
              <w:t>Objective 1 - Enable early identification of disability or developmental concerns and develop clearer pathways and timely access to appropriate supports.</w:t>
            </w:r>
          </w:p>
        </w:tc>
      </w:tr>
      <w:tr w:rsidR="00405B12" w:rsidRPr="002E2BBF" w14:paraId="6B86F10E" w14:textId="77777777" w:rsidTr="00086338">
        <w:tc>
          <w:tcPr>
            <w:tcW w:w="5000" w:type="pct"/>
            <w:gridSpan w:val="10"/>
            <w:tcBorders>
              <w:top w:val="single" w:sz="4" w:space="0" w:color="auto"/>
              <w:bottom w:val="single" w:sz="4" w:space="0" w:color="auto"/>
            </w:tcBorders>
            <w:shd w:val="clear" w:color="auto" w:fill="auto"/>
            <w:tcMar>
              <w:top w:w="115" w:type="dxa"/>
              <w:left w:w="115" w:type="dxa"/>
              <w:bottom w:w="115" w:type="dxa"/>
              <w:right w:w="115" w:type="dxa"/>
            </w:tcMar>
          </w:tcPr>
          <w:p w14:paraId="75C6ED35" w14:textId="63AD258B" w:rsidR="00405B12" w:rsidRPr="002E2BBF" w:rsidRDefault="00405B12"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Early Childhood – New South Wales</w:t>
            </w:r>
          </w:p>
        </w:tc>
      </w:tr>
      <w:tr w:rsidR="00086338" w:rsidRPr="002E2BBF" w14:paraId="0991CA56" w14:textId="77777777" w:rsidTr="00086338">
        <w:tc>
          <w:tcPr>
            <w:tcW w:w="176"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0703135C" w14:textId="77777777" w:rsidR="002D5B81" w:rsidRPr="002E2BBF" w:rsidRDefault="002D5B81"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1.1</w:t>
            </w:r>
          </w:p>
        </w:tc>
        <w:tc>
          <w:tcPr>
            <w:tcW w:w="1091"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C0A621A" w14:textId="77777777" w:rsidR="002D5B81" w:rsidRPr="002E2BBF" w:rsidRDefault="002D5B81"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NSW will review the current early identification and referral pathway processes across key NSW agencies to identify specific areas for process improvement through the NSW Disability Stakeholder Forum.</w:t>
            </w:r>
          </w:p>
          <w:p w14:paraId="55624354" w14:textId="77777777" w:rsidR="002D5B81" w:rsidRPr="002E2BBF" w:rsidRDefault="002D5B81" w:rsidP="002E2BBF">
            <w:pPr>
              <w:spacing w:after="60" w:line="240" w:lineRule="auto"/>
              <w:rPr>
                <w:rFonts w:eastAsia="Times New Roman" w:cstheme="minorHAnsi"/>
                <w:sz w:val="20"/>
                <w:szCs w:val="20"/>
                <w:lang w:val="en-AU" w:eastAsia="en-AU"/>
              </w:rPr>
            </w:pPr>
          </w:p>
          <w:p w14:paraId="35BDDD16" w14:textId="77777777" w:rsidR="002D5B81" w:rsidRPr="002E2BBF" w:rsidRDefault="002D5B81" w:rsidP="002E2BBF">
            <w:pPr>
              <w:spacing w:after="60" w:line="240" w:lineRule="auto"/>
              <w:rPr>
                <w:rFonts w:eastAsia="Times New Roman" w:cstheme="minorHAnsi"/>
                <w:i/>
                <w:sz w:val="20"/>
                <w:szCs w:val="20"/>
                <w:lang w:val="en-AU" w:eastAsia="en-AU"/>
              </w:rPr>
            </w:pPr>
            <w:r w:rsidRPr="002E2BBF">
              <w:rPr>
                <w:rFonts w:eastAsia="Times New Roman" w:cstheme="minorHAnsi"/>
                <w:i/>
                <w:sz w:val="20"/>
                <w:szCs w:val="20"/>
                <w:lang w:val="en-AU" w:eastAsia="en-AU"/>
              </w:rPr>
              <w:t>Linked to Education and Learning Policy Priority 1: Children with disability can access and participate in high-quality early childhood education and care</w:t>
            </w:r>
          </w:p>
        </w:tc>
        <w:tc>
          <w:tcPr>
            <w:tcW w:w="739" w:type="pct"/>
            <w:gridSpan w:val="3"/>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FD75A3A" w14:textId="77777777" w:rsidR="002D5B81" w:rsidRPr="002E2BBF" w:rsidRDefault="002D5B81"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2022</w:t>
            </w:r>
          </w:p>
        </w:tc>
        <w:tc>
          <w:tcPr>
            <w:tcW w:w="811" w:type="pct"/>
            <w:gridSpan w:val="2"/>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3AD369E" w14:textId="77777777" w:rsidR="002D5B81" w:rsidRPr="002E2BBF" w:rsidRDefault="002D5B81" w:rsidP="0061781A">
            <w:pPr>
              <w:numPr>
                <w:ilvl w:val="0"/>
                <w:numId w:val="17"/>
              </w:numPr>
              <w:spacing w:after="60" w:line="240" w:lineRule="auto"/>
              <w:ind w:left="207" w:hanging="227"/>
              <w:rPr>
                <w:rFonts w:eastAsia="Times New Roman" w:cstheme="minorHAnsi"/>
                <w:sz w:val="20"/>
                <w:szCs w:val="20"/>
                <w:lang w:val="en-AU" w:eastAsia="en-AU"/>
              </w:rPr>
            </w:pPr>
            <w:r w:rsidRPr="002E2BBF">
              <w:rPr>
                <w:rFonts w:eastAsia="Times New Roman" w:cstheme="minorHAnsi"/>
                <w:sz w:val="20"/>
                <w:szCs w:val="20"/>
                <w:lang w:val="en-AU" w:eastAsia="en-AU"/>
              </w:rPr>
              <w:t>NSW Disability Stakeholder Forum outcomes paper.</w:t>
            </w:r>
          </w:p>
        </w:tc>
        <w:tc>
          <w:tcPr>
            <w:tcW w:w="1091" w:type="pct"/>
            <w:gridSpan w:val="2"/>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715132D" w14:textId="77777777" w:rsidR="002D5B81" w:rsidRPr="002E2BBF" w:rsidRDefault="002D5B81"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Paused</w:t>
            </w:r>
          </w:p>
          <w:p w14:paraId="7E8DA5FF" w14:textId="77777777" w:rsidR="002D5B81" w:rsidRPr="002E2BBF" w:rsidRDefault="002D5B81" w:rsidP="0061781A">
            <w:pPr>
              <w:numPr>
                <w:ilvl w:val="0"/>
                <w:numId w:val="17"/>
              </w:numPr>
              <w:spacing w:after="60" w:line="240" w:lineRule="auto"/>
              <w:ind w:left="302" w:hanging="302"/>
              <w:rPr>
                <w:rFonts w:eastAsia="Times New Roman" w:cstheme="minorHAnsi"/>
                <w:sz w:val="20"/>
                <w:szCs w:val="20"/>
                <w:lang w:val="en-AU" w:eastAsia="en-AU"/>
              </w:rPr>
            </w:pPr>
            <w:r w:rsidRPr="002E2BBF">
              <w:rPr>
                <w:rFonts w:eastAsia="Times New Roman" w:cstheme="minorHAnsi"/>
                <w:sz w:val="20"/>
                <w:szCs w:val="20"/>
                <w:lang w:val="en-AU" w:eastAsia="en-AU"/>
              </w:rPr>
              <w:t>NSW Disability Stakeholder forum on mainstream interface and referral pathways scheduled for Q4, 2023</w:t>
            </w:r>
          </w:p>
        </w:tc>
        <w:tc>
          <w:tcPr>
            <w:tcW w:w="1091"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B262332"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2120FCDF" w14:textId="77777777" w:rsidR="002D5B81" w:rsidRPr="002E2BBF" w:rsidRDefault="002D5B81" w:rsidP="0061781A">
            <w:pPr>
              <w:numPr>
                <w:ilvl w:val="0"/>
                <w:numId w:val="17"/>
              </w:numPr>
              <w:spacing w:after="60" w:line="240" w:lineRule="auto"/>
              <w:ind w:left="180" w:hanging="180"/>
              <w:rPr>
                <w:rFonts w:eastAsia="Times New Roman" w:cstheme="minorHAnsi"/>
                <w:sz w:val="20"/>
                <w:szCs w:val="20"/>
                <w:lang w:val="en-AU" w:eastAsia="en-AU"/>
              </w:rPr>
            </w:pPr>
            <w:r w:rsidRPr="002E2BBF">
              <w:rPr>
                <w:rFonts w:cstheme="minorHAnsi"/>
                <w:sz w:val="20"/>
                <w:szCs w:val="20"/>
                <w:lang w:val="en-AU"/>
              </w:rPr>
              <w:t>Forum planned for quarter 3-4 of 2022-23.</w:t>
            </w:r>
          </w:p>
        </w:tc>
      </w:tr>
      <w:tr w:rsidR="00086338" w:rsidRPr="002E2BBF" w14:paraId="3151F9F8" w14:textId="77777777" w:rsidTr="00086338">
        <w:tc>
          <w:tcPr>
            <w:tcW w:w="176"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90BF81F" w14:textId="77777777" w:rsidR="002D5B81" w:rsidRPr="002E2BBF" w:rsidRDefault="002D5B81" w:rsidP="002E2BBF">
            <w:pPr>
              <w:spacing w:after="60" w:line="240" w:lineRule="auto"/>
              <w:rPr>
                <w:rFonts w:eastAsia="Times New Roman" w:cstheme="minorHAnsi"/>
                <w:sz w:val="20"/>
                <w:szCs w:val="20"/>
                <w:lang w:val="en-AU" w:eastAsia="en-AU"/>
              </w:rPr>
            </w:pPr>
            <w:r w:rsidRPr="002E2BBF">
              <w:rPr>
                <w:rFonts w:eastAsia="Times New Roman" w:cstheme="minorHAnsi"/>
                <w:sz w:val="20"/>
                <w:szCs w:val="20"/>
                <w:lang w:val="en-AU" w:eastAsia="en-AU"/>
              </w:rPr>
              <w:t>1.2</w:t>
            </w:r>
          </w:p>
        </w:tc>
        <w:tc>
          <w:tcPr>
            <w:tcW w:w="1091"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B3A7D8E" w14:textId="77777777" w:rsidR="002D5B81" w:rsidRPr="002E2BBF" w:rsidRDefault="002D5B81" w:rsidP="002E2BBF">
            <w:pPr>
              <w:spacing w:after="60" w:line="240" w:lineRule="auto"/>
              <w:rPr>
                <w:rFonts w:cstheme="minorHAnsi"/>
                <w:sz w:val="20"/>
                <w:szCs w:val="20"/>
                <w:lang w:val="en-AU"/>
              </w:rPr>
            </w:pPr>
            <w:r w:rsidRPr="002E2BBF">
              <w:rPr>
                <w:rFonts w:cstheme="minorHAnsi"/>
                <w:sz w:val="20"/>
                <w:szCs w:val="20"/>
                <w:lang w:val="en-AU"/>
              </w:rPr>
              <w:t>Enhancements are being made to the ChildStory information technology system to make it easier for caseworkers to identify clients with disability, record information about a client’s disability and access relevant NDIS information.</w:t>
            </w:r>
          </w:p>
          <w:p w14:paraId="2DEF5E38" w14:textId="77777777" w:rsidR="002D5B81" w:rsidRPr="002E2BBF" w:rsidRDefault="002D5B81" w:rsidP="002E2BBF">
            <w:pPr>
              <w:spacing w:after="60" w:line="240" w:lineRule="auto"/>
              <w:rPr>
                <w:rFonts w:cstheme="minorHAnsi"/>
                <w:sz w:val="20"/>
                <w:szCs w:val="20"/>
                <w:lang w:val="en-AU"/>
              </w:rPr>
            </w:pPr>
          </w:p>
          <w:p w14:paraId="52FE5592" w14:textId="77777777" w:rsidR="002D5B81" w:rsidRPr="002E2BBF" w:rsidRDefault="002D5B81" w:rsidP="002E2BBF">
            <w:pPr>
              <w:spacing w:after="60" w:line="240" w:lineRule="auto"/>
              <w:rPr>
                <w:rFonts w:eastAsia="Times New Roman" w:cstheme="minorHAnsi"/>
                <w:sz w:val="20"/>
                <w:szCs w:val="20"/>
                <w:lang w:val="en-AU" w:eastAsia="en-AU"/>
              </w:rPr>
            </w:pPr>
            <w:r w:rsidRPr="002E2BBF">
              <w:rPr>
                <w:rFonts w:eastAsia="Times New Roman" w:cstheme="minorHAnsi"/>
                <w:i/>
                <w:sz w:val="20"/>
                <w:szCs w:val="20"/>
                <w:lang w:val="en-AU" w:eastAsia="en-AU"/>
              </w:rPr>
              <w:t xml:space="preserve">Linked to Education and Learning Policy Priority 1: Children with disability can access and participate </w:t>
            </w:r>
            <w:r w:rsidRPr="002E2BBF">
              <w:rPr>
                <w:rFonts w:eastAsia="Times New Roman" w:cstheme="minorHAnsi"/>
                <w:i/>
                <w:sz w:val="20"/>
                <w:szCs w:val="20"/>
                <w:lang w:val="en-AU" w:eastAsia="en-AU"/>
              </w:rPr>
              <w:lastRenderedPageBreak/>
              <w:t>in high-quality early childhood education and care</w:t>
            </w:r>
          </w:p>
        </w:tc>
        <w:tc>
          <w:tcPr>
            <w:tcW w:w="739" w:type="pct"/>
            <w:gridSpan w:val="3"/>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225A9F8" w14:textId="77777777" w:rsidR="002D5B81" w:rsidRPr="002E2BBF" w:rsidRDefault="002D5B81" w:rsidP="002E2BBF">
            <w:pPr>
              <w:spacing w:after="60" w:line="240" w:lineRule="auto"/>
              <w:rPr>
                <w:rFonts w:eastAsia="Times New Roman" w:cstheme="minorHAnsi"/>
                <w:b/>
                <w:sz w:val="20"/>
                <w:szCs w:val="20"/>
                <w:lang w:val="en-AU" w:eastAsia="en-AU"/>
              </w:rPr>
            </w:pPr>
            <w:r w:rsidRPr="002E2BBF">
              <w:rPr>
                <w:rFonts w:cstheme="minorHAnsi"/>
                <w:b/>
                <w:sz w:val="20"/>
                <w:szCs w:val="20"/>
                <w:lang w:val="en-AU"/>
              </w:rPr>
              <w:lastRenderedPageBreak/>
              <w:t>2021 Ongoing</w:t>
            </w:r>
          </w:p>
        </w:tc>
        <w:tc>
          <w:tcPr>
            <w:tcW w:w="811" w:type="pct"/>
            <w:gridSpan w:val="2"/>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9F64018" w14:textId="77777777" w:rsidR="002D5B81" w:rsidRPr="002E2BBF" w:rsidRDefault="002D5B81" w:rsidP="0061781A">
            <w:pPr>
              <w:numPr>
                <w:ilvl w:val="0"/>
                <w:numId w:val="18"/>
              </w:numPr>
              <w:spacing w:after="60" w:line="240" w:lineRule="auto"/>
              <w:ind w:left="207" w:hanging="227"/>
              <w:rPr>
                <w:rFonts w:eastAsia="Times New Roman" w:cstheme="minorHAnsi"/>
                <w:sz w:val="20"/>
                <w:szCs w:val="20"/>
                <w:lang w:val="en-AU" w:eastAsia="en-AU"/>
              </w:rPr>
            </w:pPr>
            <w:r w:rsidRPr="002E2BBF">
              <w:rPr>
                <w:rFonts w:eastAsia="Times New Roman" w:cstheme="minorHAnsi"/>
                <w:sz w:val="20"/>
                <w:szCs w:val="20"/>
                <w:lang w:val="en-AU" w:eastAsia="en-AU"/>
              </w:rPr>
              <w:t>Status of ChildStory records.</w:t>
            </w:r>
          </w:p>
          <w:p w14:paraId="7705D0FA" w14:textId="77777777" w:rsidR="002D5B81" w:rsidRPr="002E2BBF" w:rsidRDefault="002D5B81" w:rsidP="002E2BBF">
            <w:pPr>
              <w:spacing w:after="60" w:line="240" w:lineRule="auto"/>
              <w:ind w:left="349" w:hanging="284"/>
              <w:rPr>
                <w:rFonts w:eastAsia="Times New Roman" w:cstheme="minorHAnsi"/>
                <w:sz w:val="20"/>
                <w:szCs w:val="20"/>
                <w:lang w:val="en-AU" w:eastAsia="en-AU"/>
              </w:rPr>
            </w:pPr>
          </w:p>
        </w:tc>
        <w:tc>
          <w:tcPr>
            <w:tcW w:w="1091" w:type="pct"/>
            <w:gridSpan w:val="2"/>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52F0C1E" w14:textId="77777777" w:rsidR="002D5B81" w:rsidRPr="002E2BBF" w:rsidRDefault="002D5B81" w:rsidP="002E2BBF">
            <w:pPr>
              <w:spacing w:after="60" w:line="240" w:lineRule="auto"/>
              <w:rPr>
                <w:rFonts w:eastAsia="Times New Roman" w:cstheme="minorHAnsi"/>
                <w:b/>
                <w:sz w:val="20"/>
                <w:szCs w:val="20"/>
                <w:lang w:val="en-AU" w:eastAsia="en-AU"/>
              </w:rPr>
            </w:pPr>
            <w:r w:rsidRPr="002E2BBF">
              <w:rPr>
                <w:rFonts w:eastAsia="Times New Roman" w:cstheme="minorHAnsi"/>
                <w:b/>
                <w:sz w:val="20"/>
                <w:szCs w:val="20"/>
                <w:lang w:val="en-AU" w:eastAsia="en-AU"/>
              </w:rPr>
              <w:t>On track</w:t>
            </w:r>
          </w:p>
          <w:p w14:paraId="68F0BA21" w14:textId="77777777" w:rsidR="002D5B81" w:rsidRPr="002E2BBF" w:rsidRDefault="002D5B81" w:rsidP="0061781A">
            <w:pPr>
              <w:numPr>
                <w:ilvl w:val="0"/>
                <w:numId w:val="18"/>
              </w:numPr>
              <w:spacing w:after="60" w:line="240" w:lineRule="auto"/>
              <w:ind w:left="302" w:hanging="302"/>
              <w:rPr>
                <w:rFonts w:eastAsia="Times New Roman" w:cstheme="minorHAnsi"/>
                <w:sz w:val="20"/>
                <w:szCs w:val="20"/>
                <w:lang w:val="en-AU" w:eastAsia="en-AU"/>
              </w:rPr>
            </w:pPr>
            <w:r w:rsidRPr="002E2BBF">
              <w:rPr>
                <w:rFonts w:eastAsia="Times New Roman" w:cstheme="minorHAnsi"/>
                <w:sz w:val="20"/>
                <w:szCs w:val="20"/>
                <w:lang w:val="en-AU" w:eastAsia="en-AU"/>
              </w:rPr>
              <w:t>System enhancements have been made to record general disability, and NDIS related information.</w:t>
            </w:r>
          </w:p>
        </w:tc>
        <w:tc>
          <w:tcPr>
            <w:tcW w:w="1091"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6217F04"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On track</w:t>
            </w:r>
          </w:p>
          <w:p w14:paraId="7E12C665" w14:textId="77777777" w:rsidR="002D5B81" w:rsidRPr="002E2BBF" w:rsidRDefault="002D5B81" w:rsidP="0061781A">
            <w:pPr>
              <w:numPr>
                <w:ilvl w:val="0"/>
                <w:numId w:val="18"/>
              </w:numPr>
              <w:spacing w:after="60" w:line="240" w:lineRule="auto"/>
              <w:ind w:left="180" w:hanging="142"/>
              <w:rPr>
                <w:rFonts w:eastAsia="Times New Roman" w:cstheme="minorHAnsi"/>
                <w:sz w:val="20"/>
                <w:szCs w:val="20"/>
                <w:lang w:val="en-AU" w:eastAsia="en-AU"/>
              </w:rPr>
            </w:pPr>
            <w:r w:rsidRPr="002E2BBF">
              <w:rPr>
                <w:rFonts w:cstheme="minorHAnsi"/>
                <w:sz w:val="20"/>
                <w:szCs w:val="20"/>
                <w:lang w:val="en-AU"/>
              </w:rPr>
              <w:t>System changes have been implemented and routine disability data upload is in place.</w:t>
            </w:r>
          </w:p>
        </w:tc>
      </w:tr>
      <w:tr w:rsidR="002D5B81" w:rsidRPr="00BD7791" w14:paraId="69702F00" w14:textId="77777777" w:rsidTr="00086338">
        <w:tc>
          <w:tcPr>
            <w:tcW w:w="5000" w:type="pct"/>
            <w:gridSpan w:val="10"/>
            <w:tcBorders>
              <w:top w:val="single" w:sz="4" w:space="0" w:color="auto"/>
              <w:bottom w:val="single" w:sz="4" w:space="0" w:color="auto"/>
            </w:tcBorders>
            <w:shd w:val="clear" w:color="auto" w:fill="auto"/>
            <w:tcMar>
              <w:top w:w="115" w:type="dxa"/>
              <w:left w:w="115" w:type="dxa"/>
              <w:bottom w:w="115" w:type="dxa"/>
              <w:right w:w="115" w:type="dxa"/>
            </w:tcMar>
          </w:tcPr>
          <w:p w14:paraId="30EF5A83" w14:textId="77777777" w:rsidR="002D5B81" w:rsidRPr="00BD7791" w:rsidRDefault="002D5B81" w:rsidP="00BD7791">
            <w:pPr>
              <w:pStyle w:val="H4ComunityAttitudes"/>
              <w:rPr>
                <w:rFonts w:eastAsia="Times New Roman"/>
                <w:color w:val="AD0E35"/>
                <w:lang w:val="en-AU" w:eastAsia="en-AU"/>
              </w:rPr>
            </w:pPr>
            <w:r w:rsidRPr="00BD7791">
              <w:rPr>
                <w:rFonts w:eastAsia="Times New Roman"/>
                <w:color w:val="AD0E35"/>
                <w:lang w:val="en-AU" w:eastAsia="en-AU"/>
              </w:rPr>
              <w:t>Objective 2 - Strengthen the capability and capacity of key services and systems to support parents and carers to make informed choices about their child.</w:t>
            </w:r>
          </w:p>
        </w:tc>
      </w:tr>
      <w:tr w:rsidR="00405B12" w:rsidRPr="002E2BBF" w14:paraId="36378B65" w14:textId="77777777" w:rsidTr="00086338">
        <w:tc>
          <w:tcPr>
            <w:tcW w:w="5000" w:type="pct"/>
            <w:gridSpan w:val="10"/>
            <w:tcBorders>
              <w:top w:val="single" w:sz="4" w:space="0" w:color="auto"/>
              <w:bottom w:val="single" w:sz="4" w:space="0" w:color="auto"/>
            </w:tcBorders>
            <w:shd w:val="clear" w:color="auto" w:fill="auto"/>
            <w:tcMar>
              <w:top w:w="115" w:type="dxa"/>
              <w:left w:w="115" w:type="dxa"/>
              <w:bottom w:w="115" w:type="dxa"/>
              <w:right w:w="115" w:type="dxa"/>
            </w:tcMar>
          </w:tcPr>
          <w:p w14:paraId="700CCD94" w14:textId="05ADE0B5" w:rsidR="00405B12" w:rsidRPr="002E2BBF" w:rsidRDefault="00405B12"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bCs/>
                <w:color w:val="000000"/>
                <w:sz w:val="20"/>
                <w:szCs w:val="20"/>
                <w:lang w:val="en-AU" w:eastAsia="en-AU"/>
              </w:rPr>
              <w:t>Early Childhood – New South Wales</w:t>
            </w:r>
          </w:p>
        </w:tc>
      </w:tr>
      <w:tr w:rsidR="00086338" w:rsidRPr="002E2BBF" w14:paraId="0DDCB9C8" w14:textId="77777777" w:rsidTr="00086338">
        <w:tc>
          <w:tcPr>
            <w:tcW w:w="176"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0FC803EC"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2.1</w:t>
            </w:r>
          </w:p>
        </w:tc>
        <w:tc>
          <w:tcPr>
            <w:tcW w:w="1091"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74B1DF3" w14:textId="77777777" w:rsidR="002D5B81" w:rsidRPr="002E2BBF" w:rsidRDefault="002D5B81" w:rsidP="002E2BBF">
            <w:pPr>
              <w:spacing w:after="60" w:line="240" w:lineRule="auto"/>
              <w:rPr>
                <w:rFonts w:cstheme="minorHAnsi"/>
                <w:sz w:val="20"/>
                <w:szCs w:val="20"/>
                <w:lang w:val="en-AU"/>
              </w:rPr>
            </w:pPr>
            <w:r w:rsidRPr="002E2BBF">
              <w:rPr>
                <w:rFonts w:cstheme="minorHAnsi"/>
                <w:sz w:val="20"/>
                <w:szCs w:val="20"/>
                <w:lang w:val="en-AU"/>
              </w:rPr>
              <w:t>Aboriginal Child and Family Investment Strategy (ACFIS) to develop the capacity of Aboriginal services across NSW to contribute to Aboriginal communities and assist Aboriginal children and families; offering Aboriginal people the choice to receive services from Aboriginal NGOs.</w:t>
            </w:r>
          </w:p>
          <w:p w14:paraId="67C8A301" w14:textId="77777777" w:rsidR="002D5B81" w:rsidRPr="002E2BBF" w:rsidRDefault="002D5B81" w:rsidP="002E2BBF">
            <w:pPr>
              <w:spacing w:after="60" w:line="240" w:lineRule="auto"/>
              <w:rPr>
                <w:rFonts w:cstheme="minorHAnsi"/>
                <w:sz w:val="20"/>
                <w:szCs w:val="20"/>
                <w:lang w:val="en-AU"/>
              </w:rPr>
            </w:pPr>
          </w:p>
          <w:p w14:paraId="1ABA48E1" w14:textId="654BC98E" w:rsidR="002D5B81" w:rsidRPr="002E2BBF" w:rsidRDefault="002D5B81" w:rsidP="00A42ED4">
            <w:pPr>
              <w:suppressAutoHyphens/>
              <w:autoSpaceDE w:val="0"/>
              <w:autoSpaceDN w:val="0"/>
              <w:adjustRightInd w:val="0"/>
              <w:spacing w:after="60" w:line="240" w:lineRule="auto"/>
              <w:textAlignment w:val="center"/>
              <w:rPr>
                <w:rFonts w:eastAsia="Times New Roman" w:cstheme="minorHAnsi"/>
                <w:color w:val="000000"/>
                <w:sz w:val="20"/>
                <w:szCs w:val="20"/>
                <w:lang w:val="en-AU" w:eastAsia="en-AU"/>
              </w:rPr>
            </w:pPr>
            <w:r w:rsidRPr="002E2BBF">
              <w:rPr>
                <w:rFonts w:cstheme="minorHAnsi"/>
                <w:bCs/>
                <w:i/>
                <w:sz w:val="20"/>
                <w:szCs w:val="20"/>
                <w:lang w:val="en-US"/>
              </w:rPr>
              <w:t>Linked to Health and Wellbeing Policy Priority 1: All health service providers have the capabilities to meet the needs of people with disability</w:t>
            </w:r>
          </w:p>
        </w:tc>
        <w:tc>
          <w:tcPr>
            <w:tcW w:w="739" w:type="pct"/>
            <w:gridSpan w:val="3"/>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78A9B3A"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cstheme="minorHAnsi"/>
                <w:b/>
                <w:sz w:val="20"/>
                <w:szCs w:val="20"/>
                <w:lang w:val="en-AU"/>
              </w:rPr>
              <w:t>2021 – 2025</w:t>
            </w:r>
          </w:p>
        </w:tc>
        <w:tc>
          <w:tcPr>
            <w:tcW w:w="811" w:type="pct"/>
            <w:gridSpan w:val="2"/>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B7208D1" w14:textId="77777777" w:rsidR="002D5B81" w:rsidRPr="002E2BBF" w:rsidRDefault="002D5B81" w:rsidP="002E2BBF">
            <w:pPr>
              <w:numPr>
                <w:ilvl w:val="0"/>
                <w:numId w:val="2"/>
              </w:numPr>
              <w:spacing w:after="60" w:line="240" w:lineRule="auto"/>
              <w:ind w:left="207" w:hanging="207"/>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Numbers of staff trained.</w:t>
            </w:r>
          </w:p>
          <w:p w14:paraId="00C90070" w14:textId="77777777" w:rsidR="002D5B81" w:rsidRPr="002E2BBF" w:rsidRDefault="002D5B81" w:rsidP="002E2BBF">
            <w:pPr>
              <w:numPr>
                <w:ilvl w:val="0"/>
                <w:numId w:val="2"/>
              </w:numPr>
              <w:spacing w:after="60" w:line="240" w:lineRule="auto"/>
              <w:ind w:left="207" w:hanging="207"/>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Numbers of ACCOs.</w:t>
            </w:r>
          </w:p>
          <w:p w14:paraId="3A22793E" w14:textId="77777777" w:rsidR="002D5B81" w:rsidRPr="002E2BBF" w:rsidRDefault="002D5B81" w:rsidP="002E2BBF">
            <w:pPr>
              <w:numPr>
                <w:ilvl w:val="0"/>
                <w:numId w:val="2"/>
              </w:numPr>
              <w:spacing w:after="60" w:line="240" w:lineRule="auto"/>
              <w:ind w:left="207" w:hanging="207"/>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Growth in investment.</w:t>
            </w:r>
          </w:p>
        </w:tc>
        <w:tc>
          <w:tcPr>
            <w:tcW w:w="1091" w:type="pct"/>
            <w:gridSpan w:val="2"/>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7920DF9"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Paused</w:t>
            </w:r>
          </w:p>
          <w:p w14:paraId="192EF595" w14:textId="77777777" w:rsidR="002D5B81" w:rsidRPr="002E2BBF" w:rsidRDefault="002D5B81" w:rsidP="0061781A">
            <w:pPr>
              <w:numPr>
                <w:ilvl w:val="0"/>
                <w:numId w:val="18"/>
              </w:numPr>
              <w:spacing w:after="60" w:line="240" w:lineRule="auto"/>
              <w:ind w:left="302" w:hanging="302"/>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Has not started, and there is no current indication the ACFIS strategy will be implemented. </w:t>
            </w:r>
          </w:p>
          <w:p w14:paraId="39900CBA" w14:textId="77777777" w:rsidR="002D5B81" w:rsidRPr="002E2BBF" w:rsidRDefault="002D5B81" w:rsidP="0061781A">
            <w:pPr>
              <w:numPr>
                <w:ilvl w:val="0"/>
                <w:numId w:val="18"/>
              </w:numPr>
              <w:spacing w:after="60" w:line="240" w:lineRule="auto"/>
              <w:ind w:left="302" w:hanging="302"/>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AGREEACCO development and capacity building has progressed through other initiatives outside of the ACFIS.</w:t>
            </w:r>
          </w:p>
        </w:tc>
        <w:tc>
          <w:tcPr>
            <w:tcW w:w="1091"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6450CDE"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t>Paused</w:t>
            </w:r>
          </w:p>
          <w:p w14:paraId="020B7D90" w14:textId="77777777" w:rsidR="002D5B81" w:rsidRPr="002E2BBF" w:rsidRDefault="002D5B81" w:rsidP="0061781A">
            <w:pPr>
              <w:numPr>
                <w:ilvl w:val="0"/>
                <w:numId w:val="18"/>
              </w:numPr>
              <w:spacing w:after="60" w:line="240" w:lineRule="auto"/>
              <w:ind w:left="180" w:hanging="142"/>
              <w:rPr>
                <w:rFonts w:eastAsia="Times New Roman" w:cstheme="minorHAnsi"/>
                <w:color w:val="000000"/>
                <w:sz w:val="20"/>
                <w:szCs w:val="20"/>
                <w:lang w:val="en-AU" w:eastAsia="en-AU"/>
              </w:rPr>
            </w:pPr>
            <w:r w:rsidRPr="002E2BBF">
              <w:rPr>
                <w:rFonts w:cstheme="minorHAnsi"/>
                <w:sz w:val="20"/>
                <w:szCs w:val="20"/>
                <w:lang w:val="en-AU"/>
              </w:rPr>
              <w:t>Implementation of the ACFIS is on pause, however, other Department of Communities and Justice and Closing the Gap initiatives to progress Aboriginal Community-Controlled Organisations development and indicators are being undertaken.</w:t>
            </w:r>
          </w:p>
        </w:tc>
      </w:tr>
      <w:tr w:rsidR="00086338" w:rsidRPr="002E2BBF" w14:paraId="4E5BFE89" w14:textId="77777777" w:rsidTr="00086338">
        <w:tc>
          <w:tcPr>
            <w:tcW w:w="176"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67CFF789"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2.2</w:t>
            </w:r>
          </w:p>
        </w:tc>
        <w:tc>
          <w:tcPr>
            <w:tcW w:w="1091"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058375C" w14:textId="77777777" w:rsidR="002D5B81" w:rsidRPr="002E2BBF" w:rsidRDefault="002D5B81" w:rsidP="002E2BBF">
            <w:pPr>
              <w:spacing w:after="60" w:line="240" w:lineRule="auto"/>
              <w:rPr>
                <w:rFonts w:cstheme="minorHAnsi"/>
                <w:sz w:val="20"/>
                <w:szCs w:val="20"/>
                <w:lang w:val="en-AU"/>
              </w:rPr>
            </w:pPr>
            <w:r w:rsidRPr="002E2BBF">
              <w:rPr>
                <w:rFonts w:cstheme="minorHAnsi"/>
                <w:sz w:val="20"/>
                <w:szCs w:val="20"/>
                <w:lang w:val="en-AU"/>
              </w:rPr>
              <w:t>The NSW Department of Education will create a one-stop on line resource with information for families and carers to have better and easier experiences when they engage with our system and access advice.</w:t>
            </w:r>
          </w:p>
          <w:p w14:paraId="4350902D" w14:textId="77777777" w:rsidR="002D5B81" w:rsidRPr="002E2BBF" w:rsidRDefault="002D5B81" w:rsidP="002E2BBF">
            <w:pPr>
              <w:spacing w:after="60" w:line="240" w:lineRule="auto"/>
              <w:rPr>
                <w:rFonts w:cstheme="minorHAnsi"/>
                <w:sz w:val="20"/>
                <w:szCs w:val="20"/>
                <w:lang w:val="en-AU"/>
              </w:rPr>
            </w:pPr>
          </w:p>
          <w:p w14:paraId="04B7DA54" w14:textId="77777777" w:rsidR="002D5B81" w:rsidRPr="002E2BBF" w:rsidRDefault="002D5B81" w:rsidP="002E2BBF">
            <w:pPr>
              <w:spacing w:after="60" w:line="240" w:lineRule="auto"/>
              <w:rPr>
                <w:rFonts w:eastAsia="Times New Roman" w:cstheme="minorHAnsi"/>
                <w:i/>
                <w:color w:val="000000"/>
                <w:sz w:val="20"/>
                <w:szCs w:val="20"/>
                <w:lang w:val="en-AU" w:eastAsia="en-AU"/>
              </w:rPr>
            </w:pPr>
            <w:r w:rsidRPr="002E2BBF">
              <w:rPr>
                <w:rFonts w:cstheme="minorHAnsi"/>
                <w:i/>
                <w:sz w:val="20"/>
                <w:szCs w:val="20"/>
                <w:lang w:val="en-AU"/>
              </w:rPr>
              <w:lastRenderedPageBreak/>
              <w:t>Linked to Personal and Community Support Policy Priority 1: People with disability are able to access supports that meet their needs</w:t>
            </w:r>
          </w:p>
        </w:tc>
        <w:tc>
          <w:tcPr>
            <w:tcW w:w="739" w:type="pct"/>
            <w:gridSpan w:val="3"/>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C3F830A"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lastRenderedPageBreak/>
              <w:t>2021</w:t>
            </w:r>
          </w:p>
        </w:tc>
        <w:tc>
          <w:tcPr>
            <w:tcW w:w="811" w:type="pct"/>
            <w:gridSpan w:val="2"/>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B92C4CA" w14:textId="77777777" w:rsidR="002D5B81" w:rsidRPr="002E2BBF" w:rsidRDefault="002D5B81" w:rsidP="0061781A">
            <w:pPr>
              <w:widowControl w:val="0"/>
              <w:numPr>
                <w:ilvl w:val="0"/>
                <w:numId w:val="20"/>
              </w:numPr>
              <w:suppressAutoHyphens/>
              <w:autoSpaceDE w:val="0"/>
              <w:autoSpaceDN w:val="0"/>
              <w:adjustRightInd w:val="0"/>
              <w:spacing w:after="60" w:line="240" w:lineRule="auto"/>
              <w:ind w:left="212" w:hanging="212"/>
              <w:rPr>
                <w:rFonts w:eastAsiaTheme="minorEastAsia" w:cstheme="minorHAnsi"/>
                <w:color w:val="000000"/>
                <w:spacing w:val="-4"/>
                <w:sz w:val="20"/>
                <w:szCs w:val="20"/>
                <w:lang w:val="en-US" w:eastAsia="en-IN"/>
              </w:rPr>
            </w:pPr>
            <w:r w:rsidRPr="002E2BBF">
              <w:rPr>
                <w:rFonts w:cstheme="minorHAnsi"/>
                <w:sz w:val="20"/>
                <w:szCs w:val="20"/>
                <w:lang w:val="en-AU"/>
              </w:rPr>
              <w:t>Numbers accessing site.</w:t>
            </w:r>
          </w:p>
        </w:tc>
        <w:tc>
          <w:tcPr>
            <w:tcW w:w="1091" w:type="pct"/>
            <w:gridSpan w:val="2"/>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8944F06"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Completed</w:t>
            </w:r>
          </w:p>
          <w:p w14:paraId="7F9CA8F0" w14:textId="41ED2A60" w:rsidR="002D5B81" w:rsidRDefault="002D5B81" w:rsidP="0061781A">
            <w:pPr>
              <w:numPr>
                <w:ilvl w:val="0"/>
                <w:numId w:val="18"/>
              </w:numPr>
              <w:spacing w:after="60" w:line="240" w:lineRule="auto"/>
              <w:ind w:left="302" w:hanging="302"/>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The </w:t>
            </w:r>
            <w:r w:rsidRPr="00961B29">
              <w:rPr>
                <w:rFonts w:cstheme="minorHAnsi"/>
                <w:bCs/>
                <w:sz w:val="20"/>
                <w:szCs w:val="20"/>
                <w:lang w:val="en-AU"/>
              </w:rPr>
              <w:t>parents/carers hub</w:t>
            </w:r>
            <w:r w:rsidRPr="00961B29">
              <w:rPr>
                <w:rFonts w:eastAsia="Times New Roman" w:cstheme="minorHAnsi"/>
                <w:sz w:val="20"/>
                <w:szCs w:val="20"/>
                <w:lang w:val="en-AU" w:eastAsia="en-AU"/>
              </w:rPr>
              <w:t xml:space="preserve"> </w:t>
            </w:r>
            <w:r w:rsidRPr="002E2BBF">
              <w:rPr>
                <w:rFonts w:eastAsia="Times New Roman" w:cstheme="minorHAnsi"/>
                <w:color w:val="000000"/>
                <w:sz w:val="20"/>
                <w:szCs w:val="20"/>
                <w:lang w:val="en-AU" w:eastAsia="en-AU"/>
              </w:rPr>
              <w:t>provides concise, actionable information for parents and carers of students with disability regarding the supports that are available, how to access them, and timelines for making requests.</w:t>
            </w:r>
          </w:p>
          <w:p w14:paraId="39806C9A" w14:textId="6C312AD9" w:rsidR="00C70C18" w:rsidRDefault="00961B29" w:rsidP="00C70C18">
            <w:pPr>
              <w:spacing w:after="60" w:line="240" w:lineRule="auto"/>
            </w:pPr>
            <w:r>
              <w:rPr>
                <w:rFonts w:eastAsia="Times New Roman" w:cstheme="minorHAnsi"/>
                <w:color w:val="000000"/>
                <w:sz w:val="20"/>
                <w:szCs w:val="20"/>
                <w:lang w:val="en-AU" w:eastAsia="en-AU"/>
              </w:rPr>
              <w:lastRenderedPageBreak/>
              <w:t xml:space="preserve">[Link: </w:t>
            </w:r>
            <w:hyperlink r:id="rId50" w:history="1">
              <w:r w:rsidR="00C70C18" w:rsidRPr="00C70C18">
                <w:rPr>
                  <w:color w:val="0000FF"/>
                  <w:sz w:val="20"/>
                  <w:szCs w:val="20"/>
                  <w:u w:val="single"/>
                </w:rPr>
                <w:t>Parents and carers (nsw.gov.au)</w:t>
              </w:r>
            </w:hyperlink>
            <w:r w:rsidR="00C70C18" w:rsidRPr="00C70C18">
              <w:rPr>
                <w:sz w:val="20"/>
                <w:szCs w:val="20"/>
              </w:rPr>
              <w:t xml:space="preserve"> ]</w:t>
            </w:r>
          </w:p>
          <w:p w14:paraId="4CA88A9F" w14:textId="15457FDB" w:rsidR="00961B29" w:rsidRPr="002E2BBF" w:rsidRDefault="00961B29" w:rsidP="00C70C18">
            <w:pPr>
              <w:spacing w:after="60" w:line="240" w:lineRule="auto"/>
              <w:rPr>
                <w:rFonts w:eastAsia="Times New Roman" w:cstheme="minorHAnsi"/>
                <w:color w:val="000000"/>
                <w:sz w:val="20"/>
                <w:szCs w:val="20"/>
                <w:lang w:val="en-AU" w:eastAsia="en-AU"/>
              </w:rPr>
            </w:pPr>
          </w:p>
        </w:tc>
        <w:tc>
          <w:tcPr>
            <w:tcW w:w="1091"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8DACFBF"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lastRenderedPageBreak/>
              <w:t>On track</w:t>
            </w:r>
          </w:p>
          <w:p w14:paraId="7D60D85B"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38A3"/>
                <w:spacing w:val="-4"/>
                <w:sz w:val="20"/>
                <w:szCs w:val="20"/>
                <w:u w:val="thick"/>
                <w:lang w:val="en-US" w:eastAsia="en-IN"/>
              </w:rPr>
            </w:pPr>
            <w:r w:rsidRPr="002E2BBF">
              <w:rPr>
                <w:rFonts w:eastAsiaTheme="minorEastAsia" w:cstheme="minorHAnsi"/>
                <w:color w:val="000000"/>
                <w:spacing w:val="-4"/>
                <w:sz w:val="20"/>
                <w:szCs w:val="20"/>
                <w:lang w:val="en-US" w:eastAsia="en-IN"/>
              </w:rPr>
              <w:t xml:space="preserve">The creation and content development of </w:t>
            </w:r>
            <w:hyperlink r:id="rId51" w:history="1">
              <w:r w:rsidRPr="002E2BBF">
                <w:rPr>
                  <w:rFonts w:eastAsiaTheme="minorEastAsia" w:cstheme="minorHAnsi"/>
                  <w:bCs/>
                  <w:color w:val="0038A3"/>
                  <w:spacing w:val="-4"/>
                  <w:sz w:val="20"/>
                  <w:szCs w:val="20"/>
                  <w:u w:val="thick"/>
                  <w:lang w:val="en-US" w:eastAsia="en-IN"/>
                </w:rPr>
                <w:t>parents/carers hub</w:t>
              </w:r>
            </w:hyperlink>
            <w:r w:rsidRPr="002E2BBF">
              <w:rPr>
                <w:rFonts w:eastAsiaTheme="minorEastAsia" w:cstheme="minorHAnsi"/>
                <w:b/>
                <w:color w:val="000000"/>
                <w:spacing w:val="-4"/>
                <w:sz w:val="20"/>
                <w:szCs w:val="20"/>
                <w:lang w:val="en-US" w:eastAsia="en-IN"/>
              </w:rPr>
              <w:t xml:space="preserve"> </w:t>
            </w:r>
            <w:r w:rsidRPr="002E2BBF">
              <w:rPr>
                <w:rFonts w:eastAsiaTheme="minorEastAsia" w:cstheme="minorHAnsi"/>
                <w:color w:val="000000"/>
                <w:spacing w:val="-4"/>
                <w:sz w:val="20"/>
                <w:szCs w:val="20"/>
                <w:lang w:val="en-US" w:eastAsia="en-IN"/>
              </w:rPr>
              <w:t xml:space="preserve">specifically for families with a child with additional learning and support need. </w:t>
            </w:r>
          </w:p>
          <w:p w14:paraId="07591293"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 xml:space="preserve">There are also the following pages that were developed for the hub: </w:t>
            </w:r>
          </w:p>
          <w:p w14:paraId="7F2A3A16" w14:textId="77777777" w:rsidR="002D5B81" w:rsidRPr="0092448B" w:rsidRDefault="002D5B81" w:rsidP="0061781A">
            <w:pPr>
              <w:pStyle w:val="ListParagraph"/>
              <w:widowControl w:val="0"/>
              <w:numPr>
                <w:ilvl w:val="0"/>
                <w:numId w:val="18"/>
              </w:numPr>
              <w:suppressAutoHyphens/>
              <w:autoSpaceDE w:val="0"/>
              <w:autoSpaceDN w:val="0"/>
              <w:adjustRightInd w:val="0"/>
              <w:spacing w:after="60" w:line="240" w:lineRule="auto"/>
              <w:ind w:left="350" w:hanging="283"/>
              <w:textAlignment w:val="center"/>
              <w:rPr>
                <w:rFonts w:eastAsiaTheme="minorEastAsia" w:cstheme="minorHAnsi"/>
                <w:color w:val="000000"/>
                <w:spacing w:val="-4"/>
                <w:sz w:val="20"/>
                <w:szCs w:val="20"/>
                <w:lang w:val="en-US" w:eastAsia="en-IN"/>
              </w:rPr>
            </w:pPr>
            <w:r w:rsidRPr="0092448B">
              <w:rPr>
                <w:rFonts w:eastAsiaTheme="minorEastAsia" w:cstheme="minorHAnsi"/>
                <w:color w:val="000000"/>
                <w:spacing w:val="-4"/>
                <w:sz w:val="20"/>
                <w:szCs w:val="20"/>
                <w:lang w:val="en-US" w:eastAsia="en-IN"/>
              </w:rPr>
              <w:t xml:space="preserve">Planning for early childhood </w:t>
            </w:r>
            <w:r w:rsidRPr="0092448B">
              <w:rPr>
                <w:rFonts w:eastAsiaTheme="minorEastAsia" w:cstheme="minorHAnsi"/>
                <w:color w:val="000000"/>
                <w:spacing w:val="-4"/>
                <w:sz w:val="20"/>
                <w:szCs w:val="20"/>
                <w:lang w:val="en-US" w:eastAsia="en-IN"/>
              </w:rPr>
              <w:lastRenderedPageBreak/>
              <w:t>education</w:t>
            </w:r>
          </w:p>
          <w:p w14:paraId="12035009" w14:textId="77777777" w:rsidR="002D5B81" w:rsidRPr="0092448B" w:rsidRDefault="002D5B81" w:rsidP="0061781A">
            <w:pPr>
              <w:pStyle w:val="ListParagraph"/>
              <w:widowControl w:val="0"/>
              <w:numPr>
                <w:ilvl w:val="0"/>
                <w:numId w:val="18"/>
              </w:numPr>
              <w:suppressAutoHyphens/>
              <w:autoSpaceDE w:val="0"/>
              <w:autoSpaceDN w:val="0"/>
              <w:adjustRightInd w:val="0"/>
              <w:spacing w:after="60" w:line="240" w:lineRule="auto"/>
              <w:ind w:left="350" w:hanging="283"/>
              <w:textAlignment w:val="center"/>
              <w:rPr>
                <w:rFonts w:eastAsiaTheme="minorEastAsia" w:cstheme="minorHAnsi"/>
                <w:color w:val="000000"/>
                <w:spacing w:val="-4"/>
                <w:sz w:val="20"/>
                <w:szCs w:val="20"/>
                <w:lang w:val="en-US" w:eastAsia="en-IN"/>
              </w:rPr>
            </w:pPr>
            <w:r w:rsidRPr="0092448B">
              <w:rPr>
                <w:rFonts w:eastAsiaTheme="minorEastAsia" w:cstheme="minorHAnsi"/>
                <w:color w:val="000000"/>
                <w:spacing w:val="-4"/>
                <w:sz w:val="20"/>
                <w:szCs w:val="20"/>
                <w:lang w:val="en-US" w:eastAsia="en-IN"/>
              </w:rPr>
              <w:t>Choosing an early childhood education provider</w:t>
            </w:r>
          </w:p>
          <w:p w14:paraId="24222E6E" w14:textId="77777777" w:rsidR="002D5B81" w:rsidRPr="0092448B" w:rsidRDefault="002D5B81" w:rsidP="0061781A">
            <w:pPr>
              <w:pStyle w:val="ListParagraph"/>
              <w:widowControl w:val="0"/>
              <w:numPr>
                <w:ilvl w:val="0"/>
                <w:numId w:val="18"/>
              </w:numPr>
              <w:suppressAutoHyphens/>
              <w:autoSpaceDE w:val="0"/>
              <w:autoSpaceDN w:val="0"/>
              <w:adjustRightInd w:val="0"/>
              <w:spacing w:after="60" w:line="240" w:lineRule="auto"/>
              <w:ind w:left="350" w:hanging="283"/>
              <w:textAlignment w:val="center"/>
              <w:rPr>
                <w:rFonts w:eastAsia="Times New Roman" w:cstheme="minorHAnsi"/>
                <w:b/>
                <w:color w:val="000000"/>
                <w:spacing w:val="-4"/>
                <w:sz w:val="20"/>
                <w:szCs w:val="20"/>
                <w:lang w:val="en-AU" w:eastAsia="en-AU"/>
              </w:rPr>
            </w:pPr>
            <w:r w:rsidRPr="0092448B">
              <w:rPr>
                <w:rFonts w:eastAsiaTheme="minorEastAsia" w:cstheme="minorHAnsi"/>
                <w:color w:val="000000"/>
                <w:spacing w:val="-4"/>
                <w:sz w:val="20"/>
                <w:szCs w:val="20"/>
                <w:lang w:val="en-US" w:eastAsia="en-IN"/>
              </w:rPr>
              <w:t>Support and adjustments in early childhood education</w:t>
            </w:r>
          </w:p>
        </w:tc>
      </w:tr>
      <w:tr w:rsidR="002D5B81" w:rsidRPr="00BD7791" w14:paraId="6113F32F" w14:textId="77777777" w:rsidTr="00086338">
        <w:tc>
          <w:tcPr>
            <w:tcW w:w="5000" w:type="pct"/>
            <w:gridSpan w:val="10"/>
            <w:tcBorders>
              <w:top w:val="single" w:sz="4" w:space="0" w:color="auto"/>
              <w:bottom w:val="single" w:sz="4" w:space="0" w:color="auto"/>
            </w:tcBorders>
            <w:shd w:val="clear" w:color="auto" w:fill="auto"/>
            <w:tcMar>
              <w:top w:w="115" w:type="dxa"/>
              <w:left w:w="115" w:type="dxa"/>
              <w:bottom w:w="115" w:type="dxa"/>
              <w:right w:w="115" w:type="dxa"/>
            </w:tcMar>
          </w:tcPr>
          <w:p w14:paraId="3A40C009" w14:textId="77777777" w:rsidR="002D5B81" w:rsidRPr="00BD7791" w:rsidRDefault="002D5B81" w:rsidP="00BD7791">
            <w:pPr>
              <w:pStyle w:val="H4ComunityAttitudes"/>
              <w:rPr>
                <w:rFonts w:eastAsia="Times New Roman"/>
                <w:color w:val="AD0E35"/>
                <w:lang w:val="en-AU" w:eastAsia="en-AU"/>
              </w:rPr>
            </w:pPr>
            <w:r w:rsidRPr="00BD7791">
              <w:rPr>
                <w:rFonts w:eastAsia="Times New Roman"/>
                <w:color w:val="AD0E35"/>
                <w:lang w:val="en-AU" w:eastAsia="en-AU"/>
              </w:rPr>
              <w:lastRenderedPageBreak/>
              <w:t>Objective 3 - Encourage a stronger sense of inclusion and provide opportunities for parents, carers and children to build peer networks, including for Aboriginal and Torres Strait Islander and culturally and linguistically diverse parents and carers.</w:t>
            </w:r>
          </w:p>
        </w:tc>
      </w:tr>
      <w:tr w:rsidR="00405B12" w:rsidRPr="002E2BBF" w14:paraId="432E4881" w14:textId="77777777" w:rsidTr="00086338">
        <w:tc>
          <w:tcPr>
            <w:tcW w:w="5000" w:type="pct"/>
            <w:gridSpan w:val="10"/>
            <w:tcBorders>
              <w:top w:val="single" w:sz="4" w:space="0" w:color="auto"/>
              <w:bottom w:val="single" w:sz="4" w:space="0" w:color="auto"/>
            </w:tcBorders>
            <w:shd w:val="clear" w:color="auto" w:fill="auto"/>
            <w:tcMar>
              <w:top w:w="115" w:type="dxa"/>
              <w:left w:w="115" w:type="dxa"/>
              <w:bottom w:w="115" w:type="dxa"/>
              <w:right w:w="115" w:type="dxa"/>
            </w:tcMar>
          </w:tcPr>
          <w:p w14:paraId="54685FC1" w14:textId="09B07176" w:rsidR="00405B12" w:rsidRPr="002E2BBF" w:rsidRDefault="00405B12" w:rsidP="002E2BBF">
            <w:pPr>
              <w:spacing w:after="60" w:line="240" w:lineRule="auto"/>
              <w:rPr>
                <w:rFonts w:cstheme="minorHAnsi"/>
                <w:b/>
                <w:sz w:val="20"/>
                <w:szCs w:val="20"/>
                <w:lang w:val="en-AU"/>
              </w:rPr>
            </w:pPr>
            <w:r w:rsidRPr="002E2BBF">
              <w:rPr>
                <w:rFonts w:eastAsia="Times New Roman" w:cstheme="minorHAnsi"/>
                <w:b/>
                <w:bCs/>
                <w:color w:val="000000"/>
                <w:sz w:val="20"/>
                <w:szCs w:val="20"/>
                <w:lang w:val="en-AU" w:eastAsia="en-AU"/>
              </w:rPr>
              <w:t>Early Childhood – New South Wales</w:t>
            </w:r>
          </w:p>
        </w:tc>
      </w:tr>
      <w:tr w:rsidR="00086338" w:rsidRPr="002E2BBF" w14:paraId="33BBC2CD" w14:textId="77777777" w:rsidTr="00086338">
        <w:tc>
          <w:tcPr>
            <w:tcW w:w="176"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5652AB7" w14:textId="77777777" w:rsidR="002D5B81" w:rsidRPr="002E2BBF" w:rsidRDefault="002D5B81" w:rsidP="002E2BBF">
            <w:pPr>
              <w:spacing w:after="60" w:line="240" w:lineRule="auto"/>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3.1</w:t>
            </w:r>
          </w:p>
        </w:tc>
        <w:tc>
          <w:tcPr>
            <w:tcW w:w="1091"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52483C0"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2E2BBF">
              <w:rPr>
                <w:rFonts w:eastAsiaTheme="minorEastAsia" w:cstheme="minorHAnsi"/>
                <w:color w:val="000000"/>
                <w:spacing w:val="-4"/>
                <w:sz w:val="20"/>
                <w:szCs w:val="20"/>
                <w:lang w:val="en-US" w:eastAsia="en-IN"/>
              </w:rPr>
              <w:t>Increase the capacity of NSW Aboriginal Child and Family Centres (ACFC) to provide quality early childhood education and integrated health and family services to Aboriginal children, families and communities.</w:t>
            </w:r>
          </w:p>
          <w:p w14:paraId="04DF2B5B" w14:textId="77777777" w:rsidR="002D5B81" w:rsidRPr="002E2BBF" w:rsidRDefault="002D5B81" w:rsidP="002E2BBF">
            <w:pPr>
              <w:spacing w:after="60" w:line="240" w:lineRule="auto"/>
              <w:rPr>
                <w:rFonts w:cstheme="minorHAnsi"/>
                <w:sz w:val="20"/>
                <w:szCs w:val="20"/>
                <w:lang w:val="en-AU"/>
              </w:rPr>
            </w:pPr>
            <w:r w:rsidRPr="002E2BBF">
              <w:rPr>
                <w:rFonts w:cstheme="minorHAnsi"/>
                <w:sz w:val="20"/>
                <w:szCs w:val="20"/>
                <w:lang w:val="en-AU"/>
              </w:rPr>
              <w:t>ACFCs support Aboriginal children meet key developmental milestones and improve access to a range of quality services in a culturally safe environment.</w:t>
            </w:r>
          </w:p>
          <w:p w14:paraId="008EE3EE" w14:textId="77777777" w:rsidR="002D5B81" w:rsidRPr="002E2BBF" w:rsidRDefault="002D5B81" w:rsidP="002E2BBF">
            <w:pPr>
              <w:spacing w:after="60" w:line="240" w:lineRule="auto"/>
              <w:rPr>
                <w:rFonts w:cstheme="minorHAnsi"/>
                <w:sz w:val="20"/>
                <w:szCs w:val="20"/>
                <w:lang w:val="en-AU"/>
              </w:rPr>
            </w:pPr>
          </w:p>
          <w:p w14:paraId="04CAD8D6" w14:textId="77777777" w:rsidR="002D5B81" w:rsidRPr="002E2BBF" w:rsidRDefault="002D5B81" w:rsidP="002E2BBF">
            <w:pPr>
              <w:spacing w:after="60" w:line="240" w:lineRule="auto"/>
              <w:rPr>
                <w:rFonts w:eastAsia="Times New Roman" w:cstheme="minorHAnsi"/>
                <w:i/>
                <w:color w:val="000000"/>
                <w:sz w:val="20"/>
                <w:szCs w:val="20"/>
                <w:lang w:val="en-AU" w:eastAsia="en-AU"/>
              </w:rPr>
            </w:pPr>
            <w:r w:rsidRPr="002E2BBF">
              <w:rPr>
                <w:rFonts w:cstheme="minorHAnsi"/>
                <w:i/>
                <w:sz w:val="20"/>
                <w:szCs w:val="20"/>
                <w:lang w:val="en-AU"/>
              </w:rPr>
              <w:t>Linked to Education and Learning Policy Priority 1: Children with disability can access and participate in high-quality early childhood education and care</w:t>
            </w:r>
          </w:p>
        </w:tc>
        <w:tc>
          <w:tcPr>
            <w:tcW w:w="739" w:type="pct"/>
            <w:gridSpan w:val="3"/>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4ED4622" w14:textId="77777777" w:rsidR="002D5B81" w:rsidRPr="002E2BBF" w:rsidRDefault="002D5B81" w:rsidP="002E2BBF">
            <w:pPr>
              <w:widowControl w:val="0"/>
              <w:numPr>
                <w:ilvl w:val="0"/>
                <w:numId w:val="2"/>
              </w:numPr>
              <w:suppressAutoHyphens/>
              <w:autoSpaceDE w:val="0"/>
              <w:autoSpaceDN w:val="0"/>
              <w:adjustRightInd w:val="0"/>
              <w:spacing w:after="60" w:line="240" w:lineRule="auto"/>
              <w:ind w:left="148" w:right="1081" w:hanging="148"/>
              <w:textAlignment w:val="center"/>
              <w:rPr>
                <w:rFonts w:eastAsiaTheme="minorEastAsia" w:cstheme="minorHAnsi"/>
                <w:b/>
                <w:bCs/>
                <w:color w:val="000000"/>
                <w:spacing w:val="-4"/>
                <w:sz w:val="20"/>
                <w:szCs w:val="20"/>
                <w:lang w:val="en-US" w:eastAsia="en-IN"/>
              </w:rPr>
            </w:pPr>
            <w:r w:rsidRPr="002E2BBF">
              <w:rPr>
                <w:rFonts w:eastAsiaTheme="minorEastAsia" w:cstheme="minorHAnsi"/>
                <w:b/>
                <w:bCs/>
                <w:color w:val="000000"/>
                <w:spacing w:val="-4"/>
                <w:sz w:val="20"/>
                <w:szCs w:val="20"/>
                <w:lang w:val="en-US" w:eastAsia="en-IN"/>
              </w:rPr>
              <w:t>Ongoing</w:t>
            </w:r>
          </w:p>
          <w:p w14:paraId="4DA87B1F" w14:textId="77777777" w:rsidR="002D5B81" w:rsidRPr="002E2BBF" w:rsidRDefault="002D5B81" w:rsidP="002E2BBF">
            <w:pPr>
              <w:spacing w:after="60" w:line="240" w:lineRule="auto"/>
              <w:rPr>
                <w:rFonts w:cstheme="minorHAnsi"/>
                <w:b/>
                <w:sz w:val="20"/>
                <w:szCs w:val="20"/>
                <w:lang w:val="en-AU"/>
              </w:rPr>
            </w:pPr>
          </w:p>
          <w:p w14:paraId="53883D16" w14:textId="77777777" w:rsidR="002D5B81" w:rsidRPr="002E2BBF" w:rsidRDefault="002D5B81" w:rsidP="002E2BBF">
            <w:pPr>
              <w:spacing w:after="60" w:line="240" w:lineRule="auto"/>
              <w:rPr>
                <w:rFonts w:cstheme="minorHAnsi"/>
                <w:b/>
                <w:sz w:val="20"/>
                <w:szCs w:val="20"/>
                <w:lang w:val="en-AU"/>
              </w:rPr>
            </w:pPr>
          </w:p>
          <w:p w14:paraId="2C9C5341" w14:textId="77777777" w:rsidR="002D5B81" w:rsidRPr="002E2BBF" w:rsidRDefault="002D5B81" w:rsidP="002E2BBF">
            <w:pPr>
              <w:spacing w:after="60" w:line="240" w:lineRule="auto"/>
              <w:rPr>
                <w:rFonts w:cstheme="minorHAnsi"/>
                <w:b/>
                <w:sz w:val="20"/>
                <w:szCs w:val="20"/>
                <w:lang w:val="en-AU"/>
              </w:rPr>
            </w:pPr>
          </w:p>
          <w:p w14:paraId="0432AB6D" w14:textId="77777777" w:rsidR="002D5B81" w:rsidRPr="002E2BBF" w:rsidRDefault="002D5B81" w:rsidP="002E2BBF">
            <w:pPr>
              <w:spacing w:after="60" w:line="240" w:lineRule="auto"/>
              <w:rPr>
                <w:rFonts w:cstheme="minorHAnsi"/>
                <w:b/>
                <w:sz w:val="20"/>
                <w:szCs w:val="20"/>
                <w:lang w:val="en-AU"/>
              </w:rPr>
            </w:pPr>
          </w:p>
          <w:p w14:paraId="26E71AAA"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cstheme="minorHAnsi"/>
                <w:b/>
                <w:sz w:val="20"/>
                <w:szCs w:val="20"/>
                <w:lang w:val="en-AU"/>
              </w:rPr>
              <w:t>2022 – ongoing</w:t>
            </w:r>
          </w:p>
        </w:tc>
        <w:tc>
          <w:tcPr>
            <w:tcW w:w="811" w:type="pct"/>
            <w:gridSpan w:val="2"/>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AF6A9BA" w14:textId="77777777" w:rsidR="002D5B81" w:rsidRPr="002E2BBF" w:rsidRDefault="002D5B81" w:rsidP="0061781A">
            <w:pPr>
              <w:numPr>
                <w:ilvl w:val="0"/>
                <w:numId w:val="22"/>
              </w:numPr>
              <w:spacing w:after="60" w:line="240" w:lineRule="auto"/>
              <w:ind w:left="207" w:hanging="207"/>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Increased school attendance and achievement.</w:t>
            </w:r>
          </w:p>
          <w:p w14:paraId="33DA005D" w14:textId="77777777" w:rsidR="002D5B81" w:rsidRPr="002E2BBF" w:rsidRDefault="002D5B81" w:rsidP="0061781A">
            <w:pPr>
              <w:numPr>
                <w:ilvl w:val="0"/>
                <w:numId w:val="22"/>
              </w:numPr>
              <w:spacing w:after="60" w:line="240" w:lineRule="auto"/>
              <w:ind w:left="207" w:hanging="207"/>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Improved health of Aboriginal children and young people.</w:t>
            </w:r>
          </w:p>
          <w:p w14:paraId="4D4CC7AD" w14:textId="77777777" w:rsidR="002D5B81" w:rsidRPr="002E2BBF" w:rsidRDefault="002D5B81" w:rsidP="0061781A">
            <w:pPr>
              <w:numPr>
                <w:ilvl w:val="0"/>
                <w:numId w:val="22"/>
              </w:numPr>
              <w:spacing w:after="60" w:line="240" w:lineRule="auto"/>
              <w:ind w:left="207" w:hanging="207"/>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Lower numbers of Aboriginal children entering the child protection system.</w:t>
            </w:r>
          </w:p>
        </w:tc>
        <w:tc>
          <w:tcPr>
            <w:tcW w:w="1091" w:type="pct"/>
            <w:gridSpan w:val="2"/>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595142A" w14:textId="77777777" w:rsidR="002D5B81" w:rsidRPr="002E2BBF" w:rsidRDefault="002D5B81" w:rsidP="002E2BBF">
            <w:pPr>
              <w:spacing w:after="60" w:line="240" w:lineRule="auto"/>
              <w:rPr>
                <w:rFonts w:eastAsia="Times New Roman" w:cstheme="minorHAnsi"/>
                <w:b/>
                <w:color w:val="000000"/>
                <w:sz w:val="20"/>
                <w:szCs w:val="20"/>
                <w:lang w:val="en-AU" w:eastAsia="en-AU"/>
              </w:rPr>
            </w:pPr>
            <w:r w:rsidRPr="002E2BBF">
              <w:rPr>
                <w:rFonts w:eastAsia="Times New Roman" w:cstheme="minorHAnsi"/>
                <w:b/>
                <w:color w:val="000000"/>
                <w:sz w:val="20"/>
                <w:szCs w:val="20"/>
                <w:lang w:val="en-AU" w:eastAsia="en-AU"/>
              </w:rPr>
              <w:t>On track</w:t>
            </w:r>
          </w:p>
          <w:p w14:paraId="13333A58" w14:textId="77777777" w:rsidR="002D5B81" w:rsidRPr="002E2BBF" w:rsidRDefault="002D5B81" w:rsidP="0061781A">
            <w:pPr>
              <w:numPr>
                <w:ilvl w:val="0"/>
                <w:numId w:val="144"/>
              </w:numPr>
              <w:spacing w:after="60" w:line="240" w:lineRule="auto"/>
              <w:ind w:left="302" w:hanging="302"/>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Increased school attendance and achievement. </w:t>
            </w:r>
          </w:p>
          <w:p w14:paraId="2F520674" w14:textId="77777777" w:rsidR="002D5B81" w:rsidRPr="002E2BBF" w:rsidRDefault="002D5B81" w:rsidP="0061781A">
            <w:pPr>
              <w:numPr>
                <w:ilvl w:val="0"/>
                <w:numId w:val="144"/>
              </w:numPr>
              <w:spacing w:after="60" w:line="240" w:lineRule="auto"/>
              <w:ind w:left="302" w:hanging="302"/>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Data not currently tracked on specific health outcomes.</w:t>
            </w:r>
          </w:p>
          <w:p w14:paraId="78CE6ABA" w14:textId="77777777" w:rsidR="002D5B81" w:rsidRPr="002E2BBF" w:rsidRDefault="002D5B81" w:rsidP="0061781A">
            <w:pPr>
              <w:numPr>
                <w:ilvl w:val="0"/>
                <w:numId w:val="144"/>
              </w:numPr>
              <w:spacing w:after="60" w:line="240" w:lineRule="auto"/>
              <w:ind w:left="302" w:hanging="302"/>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Lower numbers of Aboriginal children entering the child protection system. Data not currently tracked</w:t>
            </w:r>
          </w:p>
          <w:p w14:paraId="21E15290" w14:textId="65F63A50" w:rsidR="002D5B81" w:rsidRPr="002E2BBF" w:rsidRDefault="002D5B81" w:rsidP="0061781A">
            <w:pPr>
              <w:numPr>
                <w:ilvl w:val="0"/>
                <w:numId w:val="144"/>
              </w:numPr>
              <w:spacing w:after="60" w:line="240" w:lineRule="auto"/>
              <w:ind w:left="302" w:hanging="302"/>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Improved health of Aboriginal children and</w:t>
            </w:r>
            <w:r w:rsidR="00470DFE" w:rsidRPr="002E2BBF">
              <w:rPr>
                <w:rFonts w:eastAsia="Times New Roman" w:cstheme="minorHAnsi"/>
                <w:color w:val="000000"/>
                <w:sz w:val="20"/>
                <w:szCs w:val="20"/>
                <w:lang w:val="en-AU" w:eastAsia="en-AU"/>
              </w:rPr>
              <w:t xml:space="preserve"> young people. Specific data</w:t>
            </w:r>
            <w:r w:rsidRPr="002E2BBF">
              <w:rPr>
                <w:rFonts w:eastAsia="Times New Roman" w:cstheme="minorHAnsi"/>
                <w:color w:val="000000"/>
                <w:sz w:val="20"/>
                <w:szCs w:val="20"/>
                <w:lang w:val="en-AU" w:eastAsia="en-AU"/>
              </w:rPr>
              <w:t xml:space="preserve"> not currently tracked, but children attending ACFCs receive a health and development checks.</w:t>
            </w:r>
          </w:p>
          <w:p w14:paraId="5C2934DA" w14:textId="77777777" w:rsidR="002D5B81" w:rsidRPr="002E2BBF" w:rsidRDefault="002D5B81" w:rsidP="0061781A">
            <w:pPr>
              <w:numPr>
                <w:ilvl w:val="0"/>
                <w:numId w:val="144"/>
              </w:numPr>
              <w:spacing w:after="60" w:line="240" w:lineRule="auto"/>
              <w:ind w:left="302" w:hanging="283"/>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The ACFC team is working on procuring a consultant to develop outcome measures for children engaging with ACFCs, the above indicators are </w:t>
            </w:r>
            <w:r w:rsidRPr="002E2BBF">
              <w:rPr>
                <w:rFonts w:eastAsia="Times New Roman" w:cstheme="minorHAnsi"/>
                <w:color w:val="000000"/>
                <w:sz w:val="20"/>
                <w:szCs w:val="20"/>
                <w:lang w:val="en-AU" w:eastAsia="en-AU"/>
              </w:rPr>
              <w:lastRenderedPageBreak/>
              <w:t>planned to be included in this work.</w:t>
            </w:r>
          </w:p>
          <w:p w14:paraId="33DD8788" w14:textId="1E8E026E" w:rsidR="002D5B81" w:rsidRPr="002E2BBF" w:rsidRDefault="002D5B81" w:rsidP="0061781A">
            <w:pPr>
              <w:numPr>
                <w:ilvl w:val="0"/>
                <w:numId w:val="144"/>
              </w:numPr>
              <w:spacing w:after="60" w:line="240" w:lineRule="auto"/>
              <w:ind w:left="302" w:hanging="283"/>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Data reported (2021-</w:t>
            </w:r>
            <w:r w:rsidR="0047085B">
              <w:rPr>
                <w:rFonts w:eastAsia="Times New Roman" w:cstheme="minorHAnsi"/>
                <w:color w:val="000000"/>
                <w:sz w:val="20"/>
                <w:szCs w:val="20"/>
                <w:lang w:val="en-AU" w:eastAsia="en-AU"/>
              </w:rPr>
              <w:t>20</w:t>
            </w:r>
            <w:r w:rsidRPr="002E2BBF">
              <w:rPr>
                <w:rFonts w:eastAsia="Times New Roman" w:cstheme="minorHAnsi"/>
                <w:color w:val="000000"/>
                <w:sz w:val="20"/>
                <w:szCs w:val="20"/>
                <w:lang w:val="en-AU" w:eastAsia="en-AU"/>
              </w:rPr>
              <w:t>22)- Aboriginal Child and Family Centres:</w:t>
            </w:r>
          </w:p>
          <w:p w14:paraId="54A53B4E" w14:textId="660F32EC" w:rsidR="002D5B81" w:rsidRPr="002E2BBF" w:rsidRDefault="002D5B81" w:rsidP="002E2BBF">
            <w:pPr>
              <w:spacing w:after="60" w:line="240" w:lineRule="auto"/>
              <w:ind w:left="586" w:hanging="284"/>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1) </w:t>
            </w:r>
            <w:r w:rsidR="005D29B5">
              <w:rPr>
                <w:rFonts w:eastAsia="Times New Roman" w:cstheme="minorHAnsi"/>
                <w:color w:val="000000"/>
                <w:sz w:val="20"/>
                <w:szCs w:val="20"/>
                <w:lang w:val="en-AU" w:eastAsia="en-AU"/>
              </w:rPr>
              <w:tab/>
            </w:r>
            <w:r w:rsidRPr="002E2BBF">
              <w:rPr>
                <w:rFonts w:eastAsia="Times New Roman" w:cstheme="minorHAnsi"/>
                <w:color w:val="000000"/>
                <w:sz w:val="20"/>
                <w:szCs w:val="20"/>
                <w:lang w:val="en-AU" w:eastAsia="en-AU"/>
              </w:rPr>
              <w:t>Total number of children attended: 764 children</w:t>
            </w:r>
          </w:p>
          <w:p w14:paraId="61E10370" w14:textId="70217F78" w:rsidR="002D5B81" w:rsidRPr="002E2BBF" w:rsidRDefault="002D5B81" w:rsidP="002E2BBF">
            <w:pPr>
              <w:spacing w:after="60" w:line="240" w:lineRule="auto"/>
              <w:ind w:left="586" w:hanging="284"/>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2) </w:t>
            </w:r>
            <w:r w:rsidR="005D29B5">
              <w:rPr>
                <w:rFonts w:eastAsia="Times New Roman" w:cstheme="minorHAnsi"/>
                <w:color w:val="000000"/>
                <w:sz w:val="20"/>
                <w:szCs w:val="20"/>
                <w:lang w:val="en-AU" w:eastAsia="en-AU"/>
              </w:rPr>
              <w:tab/>
            </w:r>
            <w:r w:rsidRPr="002E2BBF">
              <w:rPr>
                <w:rFonts w:eastAsia="Times New Roman" w:cstheme="minorHAnsi"/>
                <w:color w:val="000000"/>
                <w:sz w:val="20"/>
                <w:szCs w:val="20"/>
                <w:lang w:val="en-AU" w:eastAsia="en-AU"/>
              </w:rPr>
              <w:t>Total number of children in attendance identifying as Aboriginal: 606 children</w:t>
            </w:r>
          </w:p>
          <w:p w14:paraId="104DD34E" w14:textId="50240279" w:rsidR="002D5B81" w:rsidRPr="002E2BBF" w:rsidRDefault="002D5B81" w:rsidP="002E2BBF">
            <w:pPr>
              <w:spacing w:after="60" w:line="240" w:lineRule="auto"/>
              <w:ind w:left="586" w:hanging="284"/>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3) </w:t>
            </w:r>
            <w:r w:rsidR="005D29B5">
              <w:rPr>
                <w:rFonts w:eastAsia="Times New Roman" w:cstheme="minorHAnsi"/>
                <w:color w:val="000000"/>
                <w:sz w:val="20"/>
                <w:szCs w:val="20"/>
                <w:lang w:val="en-AU" w:eastAsia="en-AU"/>
              </w:rPr>
              <w:tab/>
            </w:r>
            <w:r w:rsidRPr="002E2BBF">
              <w:rPr>
                <w:rFonts w:eastAsia="Times New Roman" w:cstheme="minorHAnsi"/>
                <w:color w:val="000000"/>
                <w:sz w:val="20"/>
                <w:szCs w:val="20"/>
                <w:lang w:val="en-AU" w:eastAsia="en-AU"/>
              </w:rPr>
              <w:t>Total number of children in attendance with a disability: 98 children</w:t>
            </w:r>
          </w:p>
          <w:p w14:paraId="14B0153B" w14:textId="107FBABF" w:rsidR="002D5B81" w:rsidRPr="002E2BBF" w:rsidRDefault="002D5B81" w:rsidP="002E2BBF">
            <w:pPr>
              <w:spacing w:after="60" w:line="240" w:lineRule="auto"/>
              <w:ind w:left="586" w:hanging="284"/>
              <w:rPr>
                <w:rFonts w:eastAsia="Times New Roman" w:cstheme="minorHAnsi"/>
                <w:color w:val="000000"/>
                <w:sz w:val="20"/>
                <w:szCs w:val="20"/>
                <w:lang w:val="en-AU" w:eastAsia="en-AU"/>
              </w:rPr>
            </w:pPr>
            <w:r w:rsidRPr="002E2BBF">
              <w:rPr>
                <w:rFonts w:eastAsia="Times New Roman" w:cstheme="minorHAnsi"/>
                <w:color w:val="000000"/>
                <w:sz w:val="20"/>
                <w:szCs w:val="20"/>
                <w:lang w:val="en-AU" w:eastAsia="en-AU"/>
              </w:rPr>
              <w:t xml:space="preserve">4) </w:t>
            </w:r>
            <w:r w:rsidR="005D29B5">
              <w:rPr>
                <w:rFonts w:eastAsia="Times New Roman" w:cstheme="minorHAnsi"/>
                <w:color w:val="000000"/>
                <w:sz w:val="20"/>
                <w:szCs w:val="20"/>
                <w:lang w:val="en-AU" w:eastAsia="en-AU"/>
              </w:rPr>
              <w:tab/>
            </w:r>
            <w:r w:rsidRPr="002E2BBF">
              <w:rPr>
                <w:rFonts w:eastAsia="Times New Roman" w:cstheme="minorHAnsi"/>
                <w:color w:val="000000"/>
                <w:sz w:val="20"/>
                <w:szCs w:val="20"/>
                <w:lang w:val="en-AU" w:eastAsia="en-AU"/>
              </w:rPr>
              <w:t>Total number of children in attendance in OOHC programs: 153 children</w:t>
            </w:r>
          </w:p>
        </w:tc>
        <w:tc>
          <w:tcPr>
            <w:tcW w:w="1091"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22B2D42" w14:textId="77777777" w:rsidR="002D5B81" w:rsidRPr="002E2BBF" w:rsidRDefault="002D5B81" w:rsidP="002E2BBF">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E2BBF">
              <w:rPr>
                <w:rFonts w:eastAsiaTheme="minorEastAsia" w:cstheme="minorHAnsi"/>
                <w:b/>
                <w:bCs/>
                <w:color w:val="000000"/>
                <w:sz w:val="20"/>
                <w:szCs w:val="20"/>
                <w:lang w:val="en-US" w:eastAsia="en-IN"/>
              </w:rPr>
              <w:lastRenderedPageBreak/>
              <w:t>On track</w:t>
            </w:r>
          </w:p>
          <w:p w14:paraId="13F53681" w14:textId="77777777" w:rsidR="0092448B" w:rsidRPr="0092448B" w:rsidRDefault="002D5B81" w:rsidP="0061781A">
            <w:pPr>
              <w:pStyle w:val="ListParagraph"/>
              <w:widowControl w:val="0"/>
              <w:numPr>
                <w:ilvl w:val="0"/>
                <w:numId w:val="248"/>
              </w:numPr>
              <w:suppressAutoHyphens/>
              <w:autoSpaceDE w:val="0"/>
              <w:autoSpaceDN w:val="0"/>
              <w:adjustRightInd w:val="0"/>
              <w:spacing w:after="60" w:line="240" w:lineRule="auto"/>
              <w:ind w:left="210" w:hanging="210"/>
              <w:contextualSpacing w:val="0"/>
              <w:textAlignment w:val="center"/>
              <w:rPr>
                <w:rFonts w:eastAsia="Times New Roman" w:cstheme="minorHAnsi"/>
                <w:color w:val="000000"/>
                <w:spacing w:val="-4"/>
                <w:sz w:val="20"/>
                <w:szCs w:val="20"/>
                <w:lang w:val="en-AU" w:eastAsia="en-AU"/>
              </w:rPr>
            </w:pPr>
            <w:r w:rsidRPr="0092448B">
              <w:rPr>
                <w:rFonts w:eastAsiaTheme="minorEastAsia" w:cstheme="minorHAnsi"/>
                <w:color w:val="000000"/>
                <w:spacing w:val="-4"/>
                <w:sz w:val="20"/>
                <w:szCs w:val="20"/>
                <w:lang w:val="en-US" w:eastAsia="en-IN"/>
              </w:rPr>
              <w:t>Funding approved to up-grade/expand current centres and build 6 new ACFCs. Expanded and new centres will allow more Aboriginal children to attend for culturally appropriate early childhood education, health and family services.</w:t>
            </w:r>
          </w:p>
          <w:p w14:paraId="39EF7DD9" w14:textId="1D850A9F" w:rsidR="002D5B81" w:rsidRPr="002E2BBF" w:rsidRDefault="002D5B81" w:rsidP="0061781A">
            <w:pPr>
              <w:pStyle w:val="ListParagraph"/>
              <w:widowControl w:val="0"/>
              <w:numPr>
                <w:ilvl w:val="0"/>
                <w:numId w:val="248"/>
              </w:numPr>
              <w:suppressAutoHyphens/>
              <w:autoSpaceDE w:val="0"/>
              <w:autoSpaceDN w:val="0"/>
              <w:adjustRightInd w:val="0"/>
              <w:spacing w:after="60" w:line="240" w:lineRule="auto"/>
              <w:ind w:left="210" w:hanging="210"/>
              <w:contextualSpacing w:val="0"/>
              <w:textAlignment w:val="center"/>
              <w:rPr>
                <w:rFonts w:eastAsia="Times New Roman" w:cstheme="minorHAnsi"/>
                <w:color w:val="000000"/>
                <w:spacing w:val="-4"/>
                <w:sz w:val="20"/>
                <w:szCs w:val="20"/>
                <w:lang w:val="en-AU" w:eastAsia="en-AU"/>
              </w:rPr>
            </w:pPr>
            <w:r w:rsidRPr="002E2BBF">
              <w:rPr>
                <w:rFonts w:eastAsiaTheme="minorEastAsia" w:cstheme="minorHAnsi"/>
                <w:color w:val="000000"/>
                <w:spacing w:val="-4"/>
                <w:sz w:val="20"/>
                <w:szCs w:val="20"/>
                <w:lang w:val="en-US" w:eastAsia="en-IN"/>
              </w:rPr>
              <w:t>ACFC funding increased from $535,000 per centre per annum to $1 million per centre per annum, to allow for more centre staff, programs and services, and. progress the indicators to more Aboriginal children.</w:t>
            </w:r>
          </w:p>
        </w:tc>
      </w:tr>
    </w:tbl>
    <w:p w14:paraId="283C595C" w14:textId="165268E7" w:rsidR="004643C1" w:rsidRDefault="004643C1">
      <w:pPr>
        <w:spacing w:after="200" w:line="276" w:lineRule="auto"/>
        <w:rPr>
          <w:rFonts w:cstheme="minorHAnsi"/>
          <w:color w:val="000000"/>
          <w:spacing w:val="-4"/>
          <w:sz w:val="26"/>
          <w:szCs w:val="26"/>
          <w:lang w:val="en-US"/>
        </w:rPr>
      </w:pPr>
      <w:r>
        <w:rPr>
          <w:rFonts w:cstheme="minorHAnsi"/>
          <w:color w:val="000000"/>
          <w:spacing w:val="-4"/>
          <w:sz w:val="26"/>
          <w:szCs w:val="26"/>
          <w:lang w:val="en-US"/>
        </w:rPr>
        <w:br w:type="page"/>
      </w:r>
    </w:p>
    <w:p w14:paraId="728F2C46" w14:textId="181071FA" w:rsidR="002D5B81" w:rsidRPr="00BD7791" w:rsidRDefault="004643C1" w:rsidP="00BD7791">
      <w:pPr>
        <w:pStyle w:val="H4ComunityAttitudes"/>
        <w:spacing w:after="120"/>
        <w:rPr>
          <w:rFonts w:eastAsia="Times New Roman"/>
          <w:color w:val="AD0E35"/>
          <w:lang w:val="en-AU" w:eastAsia="en-AU"/>
        </w:rPr>
      </w:pPr>
      <w:bookmarkStart w:id="46" w:name="_Toc152243785"/>
      <w:r w:rsidRPr="00BD7791">
        <w:rPr>
          <w:rFonts w:eastAsia="Times New Roman"/>
          <w:color w:val="AD0E35"/>
          <w:lang w:val="en-AU" w:eastAsia="en-AU"/>
        </w:rPr>
        <w:lastRenderedPageBreak/>
        <w:t>Victoria – Early Childhood</w:t>
      </w:r>
      <w:bookmarkEnd w:id="46"/>
    </w:p>
    <w:tbl>
      <w:tblPr>
        <w:tblW w:w="5000" w:type="pct"/>
        <w:tblLook w:val="04A0" w:firstRow="1" w:lastRow="0" w:firstColumn="1" w:lastColumn="0" w:noHBand="0" w:noVBand="1"/>
      </w:tblPr>
      <w:tblGrid>
        <w:gridCol w:w="648"/>
        <w:gridCol w:w="3283"/>
        <w:gridCol w:w="1426"/>
        <w:gridCol w:w="2477"/>
        <w:gridCol w:w="3283"/>
        <w:gridCol w:w="3283"/>
      </w:tblGrid>
      <w:tr w:rsidR="00B25F6F" w:rsidRPr="00B25F6F" w14:paraId="23176352" w14:textId="77777777" w:rsidTr="00B25F6F">
        <w:trPr>
          <w:tblHeader/>
        </w:trPr>
        <w:tc>
          <w:tcPr>
            <w:tcW w:w="1365" w:type="pct"/>
            <w:gridSpan w:val="2"/>
            <w:tcBorders>
              <w:top w:val="single" w:sz="4" w:space="0" w:color="auto"/>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4F396F91" w14:textId="77777777" w:rsidR="008817E3" w:rsidRPr="00B25F6F" w:rsidRDefault="008817E3" w:rsidP="008817E3">
            <w:pPr>
              <w:spacing w:before="80" w:after="80" w:line="240" w:lineRule="auto"/>
              <w:rPr>
                <w:rFonts w:ascii="Calibri" w:eastAsia="Times New Roman" w:hAnsi="Calibri" w:cs="Calibri"/>
                <w:b/>
                <w:bCs/>
                <w:color w:val="FFFFFF" w:themeColor="background1"/>
                <w:lang w:val="en-AU" w:eastAsia="en-AU"/>
              </w:rPr>
            </w:pPr>
            <w:r w:rsidRPr="00B25F6F">
              <w:rPr>
                <w:rFonts w:ascii="Calibri" w:eastAsia="Times New Roman" w:hAnsi="Calibri" w:cs="Calibri"/>
                <w:b/>
                <w:bCs/>
                <w:color w:val="FFFFFF" w:themeColor="background1"/>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6979DB4D" w14:textId="77777777" w:rsidR="008817E3" w:rsidRPr="00B25F6F" w:rsidRDefault="008817E3" w:rsidP="008817E3">
            <w:pPr>
              <w:spacing w:before="80" w:after="80" w:line="240" w:lineRule="auto"/>
              <w:rPr>
                <w:rFonts w:ascii="Calibri" w:eastAsia="Times New Roman" w:hAnsi="Calibri" w:cs="Calibri"/>
                <w:b/>
                <w:bCs/>
                <w:color w:val="FFFFFF" w:themeColor="background1"/>
                <w:lang w:val="en-AU" w:eastAsia="en-AU"/>
              </w:rPr>
            </w:pPr>
            <w:r w:rsidRPr="00B25F6F">
              <w:rPr>
                <w:rFonts w:ascii="Calibri" w:eastAsia="Times New Roman" w:hAnsi="Calibri" w:cs="Calibri"/>
                <w:b/>
                <w:bCs/>
                <w:color w:val="FFFFFF" w:themeColor="background1"/>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02DEF9B6" w14:textId="77777777" w:rsidR="008817E3" w:rsidRPr="00B25F6F" w:rsidRDefault="008817E3" w:rsidP="008817E3">
            <w:pPr>
              <w:spacing w:before="80" w:after="80" w:line="240" w:lineRule="auto"/>
              <w:rPr>
                <w:rFonts w:ascii="Calibri" w:eastAsia="Times New Roman" w:hAnsi="Calibri" w:cs="Calibri"/>
                <w:b/>
                <w:bCs/>
                <w:color w:val="FFFFFF" w:themeColor="background1"/>
                <w:lang w:val="en-AU" w:eastAsia="en-AU"/>
              </w:rPr>
            </w:pPr>
            <w:r w:rsidRPr="00B25F6F">
              <w:rPr>
                <w:rFonts w:ascii="Calibri" w:eastAsia="Times New Roman" w:hAnsi="Calibri" w:cs="Calibri"/>
                <w:b/>
                <w:bCs/>
                <w:color w:val="FFFFFF" w:themeColor="background1"/>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3F1E5B56" w14:textId="77777777" w:rsidR="008817E3" w:rsidRPr="00B25F6F" w:rsidRDefault="008817E3" w:rsidP="008817E3">
            <w:pPr>
              <w:spacing w:before="80" w:after="80" w:line="240" w:lineRule="auto"/>
              <w:rPr>
                <w:rFonts w:ascii="Calibri" w:eastAsia="Times New Roman" w:hAnsi="Calibri" w:cs="Calibri"/>
                <w:b/>
                <w:bCs/>
                <w:color w:val="FFFFFF" w:themeColor="background1"/>
                <w:lang w:val="en-AU" w:eastAsia="en-AU"/>
              </w:rPr>
            </w:pPr>
            <w:r w:rsidRPr="00B25F6F">
              <w:rPr>
                <w:rFonts w:ascii="Calibri" w:eastAsia="Times New Roman" w:hAnsi="Calibri" w:cs="Calibri"/>
                <w:b/>
                <w:bCs/>
                <w:color w:val="FFFFFF" w:themeColor="background1"/>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AD0E35"/>
            <w:tcMar>
              <w:top w:w="115" w:type="dxa"/>
              <w:left w:w="115" w:type="dxa"/>
              <w:bottom w:w="115" w:type="dxa"/>
              <w:right w:w="115" w:type="dxa"/>
            </w:tcMar>
            <w:vAlign w:val="bottom"/>
          </w:tcPr>
          <w:p w14:paraId="0AA2D022" w14:textId="77777777" w:rsidR="008817E3" w:rsidRPr="00B25F6F" w:rsidRDefault="008817E3" w:rsidP="008817E3">
            <w:pPr>
              <w:spacing w:before="80" w:after="80" w:line="240" w:lineRule="auto"/>
              <w:rPr>
                <w:rFonts w:ascii="Calibri" w:eastAsia="Times New Roman" w:hAnsi="Calibri" w:cs="Calibri"/>
                <w:b/>
                <w:bCs/>
                <w:color w:val="FFFFFF" w:themeColor="background1"/>
                <w:lang w:val="en-AU" w:eastAsia="en-AU"/>
              </w:rPr>
            </w:pPr>
            <w:r w:rsidRPr="00B25F6F">
              <w:rPr>
                <w:rFonts w:ascii="Calibri" w:eastAsia="Times New Roman" w:hAnsi="Calibri" w:cs="Calibri"/>
                <w:b/>
                <w:bCs/>
                <w:color w:val="FFFFFF" w:themeColor="background1"/>
                <w:lang w:val="en-AU" w:eastAsia="en-AU"/>
              </w:rPr>
              <w:t>2021-2022 Status and Progress</w:t>
            </w:r>
          </w:p>
        </w:tc>
      </w:tr>
      <w:tr w:rsidR="008817E3" w:rsidRPr="00BD7791" w14:paraId="5CA48764" w14:textId="77777777" w:rsidTr="00B25F6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34A18C1" w14:textId="77777777" w:rsidR="008817E3" w:rsidRPr="00BD7791" w:rsidRDefault="008817E3" w:rsidP="00B25F6F">
            <w:pPr>
              <w:pStyle w:val="H4ComunityAttitudes"/>
              <w:rPr>
                <w:rFonts w:eastAsia="Times New Roman"/>
                <w:color w:val="AD0E35"/>
                <w:lang w:val="en-AU" w:eastAsia="en-AU"/>
              </w:rPr>
            </w:pPr>
            <w:r w:rsidRPr="00077206">
              <w:rPr>
                <w:rFonts w:eastAsia="Times New Roman"/>
                <w:color w:val="AD0E35"/>
                <w:lang w:val="en-AU" w:eastAsia="en-AU"/>
              </w:rPr>
              <w:t>Objective 1 - Enable early identification of disability or developmental concerns and develop clearer pathways and timely access to appropriate supports.</w:t>
            </w:r>
          </w:p>
        </w:tc>
      </w:tr>
      <w:tr w:rsidR="008817E3" w:rsidRPr="008817E3" w14:paraId="3FC3BDAE" w14:textId="77777777" w:rsidTr="00B25F6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EEAFB05" w14:textId="77777777" w:rsidR="008817E3" w:rsidRPr="008817E3" w:rsidRDefault="008817E3" w:rsidP="008817E3">
            <w:pPr>
              <w:spacing w:after="60" w:line="240" w:lineRule="auto"/>
              <w:rPr>
                <w:rFonts w:ascii="Calibri" w:eastAsia="Times New Roman" w:hAnsi="Calibri" w:cs="Calibri"/>
                <w:sz w:val="20"/>
                <w:szCs w:val="20"/>
                <w:lang w:val="en-AU" w:eastAsia="en-AU"/>
              </w:rPr>
            </w:pPr>
            <w:r w:rsidRPr="008817E3">
              <w:rPr>
                <w:rFonts w:ascii="Calibri" w:eastAsia="Times New Roman" w:hAnsi="Calibri" w:cs="Calibr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7ACB3AE"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8817E3">
              <w:rPr>
                <w:rFonts w:eastAsiaTheme="minorEastAsia" w:cstheme="minorHAnsi"/>
                <w:b/>
                <w:bCs/>
                <w:color w:val="000000"/>
                <w:spacing w:val="-4"/>
                <w:sz w:val="20"/>
                <w:szCs w:val="20"/>
                <w:lang w:val="en-US" w:eastAsia="en-IN"/>
              </w:rPr>
              <w:t>Early Parenting and Family Services</w:t>
            </w:r>
          </w:p>
          <w:p w14:paraId="0775CAEB"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Family services specialist disability practitioners work within the Victorian family services system to:</w:t>
            </w:r>
          </w:p>
          <w:p w14:paraId="4CF64F65" w14:textId="77777777" w:rsidR="008817E3" w:rsidRPr="005D29B5" w:rsidRDefault="008817E3" w:rsidP="005D29B5">
            <w:pPr>
              <w:pStyle w:val="ListParagraph"/>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5D29B5">
              <w:rPr>
                <w:rFonts w:eastAsiaTheme="minorEastAsia" w:cstheme="minorHAnsi"/>
                <w:color w:val="000000"/>
                <w:spacing w:val="-4"/>
                <w:sz w:val="20"/>
                <w:szCs w:val="20"/>
                <w:lang w:val="en-US" w:eastAsia="en-IN"/>
              </w:rPr>
              <w:t>Assist families to navigate disability support, including the NDIS, disability advocates, disability service providers and mainstream services.</w:t>
            </w:r>
          </w:p>
          <w:p w14:paraId="2050AE1C" w14:textId="77777777" w:rsidR="008817E3" w:rsidRPr="005D29B5" w:rsidRDefault="008817E3" w:rsidP="005D29B5">
            <w:pPr>
              <w:pStyle w:val="ListParagraph"/>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5D29B5">
              <w:rPr>
                <w:rFonts w:eastAsiaTheme="minorEastAsia" w:cstheme="minorHAnsi"/>
                <w:color w:val="000000"/>
                <w:spacing w:val="-4"/>
                <w:sz w:val="20"/>
                <w:szCs w:val="20"/>
                <w:lang w:val="en-US" w:eastAsia="en-IN"/>
              </w:rPr>
              <w:t>Support assessment for early diagnosis of disability or developmental delay for vulnerable families.</w:t>
            </w:r>
          </w:p>
          <w:p w14:paraId="52342889" w14:textId="77777777" w:rsidR="008817E3" w:rsidRPr="005D29B5" w:rsidRDefault="008817E3" w:rsidP="005D29B5">
            <w:pPr>
              <w:pStyle w:val="ListParagraph"/>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5D29B5">
              <w:rPr>
                <w:rFonts w:eastAsiaTheme="minorEastAsia" w:cstheme="minorHAnsi"/>
                <w:color w:val="000000"/>
                <w:spacing w:val="-4"/>
                <w:sz w:val="20"/>
                <w:szCs w:val="20"/>
                <w:lang w:val="en-US" w:eastAsia="en-IN"/>
              </w:rPr>
              <w:t>Connect vulnerable families whose child(ren) have had an early diagnosis of developmental delay or disability with mainstream and disability supports.</w:t>
            </w:r>
          </w:p>
          <w:p w14:paraId="3603EABC"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t>Funding: $9.79 million</w:t>
            </w:r>
          </w:p>
          <w:p w14:paraId="4F50F567" w14:textId="77777777" w:rsidR="008817E3" w:rsidRPr="008817E3" w:rsidRDefault="008817E3" w:rsidP="008817E3">
            <w:pPr>
              <w:spacing w:after="60" w:line="240" w:lineRule="auto"/>
              <w:rPr>
                <w:rFonts w:cstheme="minorHAnsi"/>
                <w:sz w:val="20"/>
                <w:szCs w:val="20"/>
                <w:lang w:val="en-AU"/>
              </w:rPr>
            </w:pPr>
          </w:p>
          <w:p w14:paraId="6FE358B7" w14:textId="207E7410" w:rsidR="008817E3" w:rsidRPr="008817E3" w:rsidRDefault="003033D9" w:rsidP="008817E3">
            <w:pPr>
              <w:spacing w:after="60" w:line="240" w:lineRule="auto"/>
              <w:rPr>
                <w:rFonts w:ascii="Calibri" w:eastAsia="Times New Roman" w:hAnsi="Calibri" w:cs="Calibri"/>
                <w:i/>
                <w:sz w:val="20"/>
                <w:szCs w:val="20"/>
                <w:lang w:val="en-AU" w:eastAsia="en-AU"/>
              </w:rPr>
            </w:pPr>
            <w:r w:rsidRPr="00356883">
              <w:rPr>
                <w:rFonts w:cstheme="minorHAnsi"/>
                <w:i/>
                <w:sz w:val="20"/>
                <w:szCs w:val="20"/>
              </w:rPr>
              <w:t>Linked to Policy Priority Personal and Community Support 1: People with disability are able to access supports that meet their needs</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FCF5EAF" w14:textId="77777777" w:rsidR="008817E3" w:rsidRPr="008817E3" w:rsidRDefault="008817E3" w:rsidP="008817E3">
            <w:pPr>
              <w:spacing w:after="60" w:line="240" w:lineRule="auto"/>
              <w:rPr>
                <w:rFonts w:ascii="Calibri" w:eastAsia="Times New Roman" w:hAnsi="Calibri" w:cs="Calibri"/>
                <w:b/>
                <w:sz w:val="20"/>
                <w:szCs w:val="20"/>
                <w:lang w:val="en-AU" w:eastAsia="en-AU"/>
              </w:rPr>
            </w:pPr>
            <w:r w:rsidRPr="008817E3">
              <w:rPr>
                <w:rFonts w:cstheme="minorHAnsi"/>
                <w:b/>
                <w:sz w:val="20"/>
                <w:szCs w:val="20"/>
                <w:lang w:val="en-AU"/>
              </w:rPr>
              <w:t>1 May 2021 – 30 June 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17069AB" w14:textId="77777777" w:rsidR="008817E3" w:rsidRPr="008817E3" w:rsidRDefault="008817E3" w:rsidP="0061781A">
            <w:pPr>
              <w:numPr>
                <w:ilvl w:val="0"/>
                <w:numId w:val="17"/>
              </w:numPr>
              <w:spacing w:after="60" w:line="240" w:lineRule="auto"/>
              <w:ind w:left="65" w:hanging="141"/>
              <w:rPr>
                <w:rFonts w:ascii="Calibri" w:eastAsia="Times New Roman" w:hAnsi="Calibri" w:cs="Calibri"/>
                <w:sz w:val="20"/>
                <w:szCs w:val="20"/>
                <w:lang w:val="en-AU" w:eastAsia="en-AU"/>
              </w:rPr>
            </w:pPr>
            <w:r w:rsidRPr="008817E3">
              <w:rPr>
                <w:rFonts w:ascii="Calibri" w:eastAsia="Times New Roman" w:hAnsi="Calibri" w:cs="Calibri"/>
                <w:sz w:val="20"/>
                <w:szCs w:val="20"/>
                <w:lang w:val="en-AU" w:eastAsia="en-AU"/>
              </w:rPr>
              <w:t>Improved disability support for vulnerable families and increased capacity of families to identify disability support needs.</w:t>
            </w:r>
          </w:p>
          <w:p w14:paraId="609295F8" w14:textId="77777777" w:rsidR="008817E3" w:rsidRPr="008817E3" w:rsidRDefault="008817E3" w:rsidP="0061781A">
            <w:pPr>
              <w:numPr>
                <w:ilvl w:val="0"/>
                <w:numId w:val="17"/>
              </w:numPr>
              <w:spacing w:after="60" w:line="240" w:lineRule="auto"/>
              <w:ind w:left="65" w:hanging="141"/>
              <w:rPr>
                <w:rFonts w:ascii="Calibri" w:eastAsia="Times New Roman" w:hAnsi="Calibri" w:cs="Calibri"/>
                <w:sz w:val="20"/>
                <w:szCs w:val="20"/>
                <w:lang w:val="en-AU" w:eastAsia="en-AU"/>
              </w:rPr>
            </w:pPr>
            <w:r w:rsidRPr="008817E3">
              <w:rPr>
                <w:rFonts w:ascii="Calibri" w:eastAsia="Times New Roman" w:hAnsi="Calibri" w:cs="Calibri"/>
                <w:sz w:val="20"/>
                <w:szCs w:val="20"/>
                <w:lang w:val="en-AU" w:eastAsia="en-AU"/>
              </w:rPr>
              <w:t>Reduced child protection notifications or involvement as parents are supported to address the disability support needs of their children.</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BBE3049" w14:textId="77777777" w:rsidR="00382C00" w:rsidRPr="009A4B4B" w:rsidRDefault="00382C00" w:rsidP="00382C00">
            <w:pPr>
              <w:spacing w:after="60" w:line="240" w:lineRule="auto"/>
              <w:rPr>
                <w:rFonts w:ascii="Calibri" w:eastAsia="Times New Roman" w:hAnsi="Calibri" w:cs="Calibri"/>
                <w:b/>
                <w:sz w:val="20"/>
                <w:szCs w:val="20"/>
                <w:lang w:eastAsia="en-AU"/>
              </w:rPr>
            </w:pPr>
            <w:r>
              <w:rPr>
                <w:rFonts w:ascii="Calibri" w:eastAsia="Times New Roman" w:hAnsi="Calibri" w:cs="Calibri"/>
                <w:b/>
                <w:sz w:val="20"/>
                <w:szCs w:val="20"/>
                <w:lang w:eastAsia="en-AU"/>
              </w:rPr>
              <w:t>Completed</w:t>
            </w:r>
          </w:p>
          <w:p w14:paraId="43DCE3C1" w14:textId="77777777" w:rsidR="0084444F" w:rsidRDefault="00A53355" w:rsidP="0061781A">
            <w:pPr>
              <w:numPr>
                <w:ilvl w:val="0"/>
                <w:numId w:val="61"/>
              </w:numPr>
              <w:spacing w:after="60" w:line="240" w:lineRule="auto"/>
              <w:ind w:left="180" w:hanging="180"/>
              <w:contextualSpacing/>
              <w:rPr>
                <w:rFonts w:cstheme="minorHAnsi"/>
                <w:sz w:val="20"/>
                <w:szCs w:val="20"/>
                <w:lang w:val="en-AU"/>
              </w:rPr>
            </w:pPr>
            <w:r w:rsidRPr="0080140F">
              <w:rPr>
                <w:rFonts w:cstheme="minorHAnsi"/>
                <w:sz w:val="20"/>
                <w:szCs w:val="20"/>
                <w:lang w:val="en-AU"/>
              </w:rPr>
              <w:t>The Family Services Specialist Disability Program was implemented in 2021, is statewide and funded until 30 June 2024.</w:t>
            </w:r>
          </w:p>
          <w:p w14:paraId="64148028" w14:textId="1CC61D0D" w:rsidR="0084444F" w:rsidRPr="0080140F" w:rsidRDefault="00A53355" w:rsidP="0061781A">
            <w:pPr>
              <w:pStyle w:val="ListParagraph"/>
              <w:numPr>
                <w:ilvl w:val="1"/>
                <w:numId w:val="246"/>
              </w:numPr>
              <w:spacing w:after="120" w:line="240" w:lineRule="auto"/>
              <w:ind w:left="439" w:hanging="284"/>
              <w:rPr>
                <w:rFonts w:cstheme="minorHAnsi"/>
                <w:color w:val="000000"/>
                <w:sz w:val="20"/>
                <w:szCs w:val="20"/>
              </w:rPr>
            </w:pPr>
            <w:r w:rsidRPr="0080140F">
              <w:rPr>
                <w:rFonts w:cstheme="minorHAnsi"/>
                <w:color w:val="000000"/>
                <w:sz w:val="20"/>
                <w:szCs w:val="20"/>
              </w:rPr>
              <w:t xml:space="preserve">The </w:t>
            </w:r>
            <w:r w:rsidR="0084444F" w:rsidRPr="0080140F">
              <w:rPr>
                <w:rFonts w:cstheme="minorHAnsi"/>
                <w:color w:val="000000"/>
                <w:sz w:val="20"/>
                <w:szCs w:val="20"/>
              </w:rPr>
              <w:t>P</w:t>
            </w:r>
            <w:r w:rsidRPr="0080140F">
              <w:rPr>
                <w:rFonts w:cstheme="minorHAnsi"/>
                <w:color w:val="000000"/>
                <w:sz w:val="20"/>
                <w:szCs w:val="20"/>
              </w:rPr>
              <w:t xml:space="preserve">rogram supports families to access NDIS, secure disability supports and builds NDIS/disability capacity across the child and family service system. </w:t>
            </w:r>
          </w:p>
          <w:p w14:paraId="7847D062" w14:textId="495E5E7A" w:rsidR="0084444F" w:rsidRPr="0080140F" w:rsidRDefault="00A53355" w:rsidP="0061781A">
            <w:pPr>
              <w:pStyle w:val="ListParagraph"/>
              <w:numPr>
                <w:ilvl w:val="1"/>
                <w:numId w:val="246"/>
              </w:numPr>
              <w:spacing w:after="120" w:line="240" w:lineRule="auto"/>
              <w:ind w:left="439" w:hanging="284"/>
              <w:rPr>
                <w:rFonts w:cstheme="minorHAnsi"/>
                <w:color w:val="000000"/>
                <w:sz w:val="20"/>
                <w:szCs w:val="20"/>
              </w:rPr>
            </w:pPr>
            <w:r w:rsidRPr="0080140F">
              <w:rPr>
                <w:rFonts w:cstheme="minorHAnsi"/>
                <w:color w:val="000000"/>
                <w:sz w:val="20"/>
                <w:szCs w:val="20"/>
              </w:rPr>
              <w:t>During 2021-</w:t>
            </w:r>
            <w:r w:rsidR="00637FE2">
              <w:rPr>
                <w:rFonts w:cstheme="minorHAnsi"/>
                <w:color w:val="000000"/>
                <w:sz w:val="20"/>
                <w:szCs w:val="20"/>
              </w:rPr>
              <w:t>20</w:t>
            </w:r>
            <w:r w:rsidRPr="0080140F">
              <w:rPr>
                <w:rFonts w:cstheme="minorHAnsi"/>
                <w:color w:val="000000"/>
                <w:sz w:val="20"/>
                <w:szCs w:val="20"/>
              </w:rPr>
              <w:t>22 the program, case managed 606 families and 968 children.</w:t>
            </w:r>
          </w:p>
          <w:p w14:paraId="355F1318" w14:textId="1C28705F" w:rsidR="00A53355" w:rsidRPr="0080140F" w:rsidRDefault="00A53355" w:rsidP="0061781A">
            <w:pPr>
              <w:pStyle w:val="ListParagraph"/>
              <w:numPr>
                <w:ilvl w:val="1"/>
                <w:numId w:val="246"/>
              </w:numPr>
              <w:spacing w:after="120" w:line="240" w:lineRule="auto"/>
              <w:ind w:left="439" w:hanging="284"/>
              <w:rPr>
                <w:rFonts w:cstheme="minorHAnsi"/>
                <w:color w:val="000000"/>
                <w:sz w:val="20"/>
                <w:szCs w:val="20"/>
              </w:rPr>
            </w:pPr>
            <w:r w:rsidRPr="0080140F">
              <w:rPr>
                <w:rFonts w:cstheme="minorHAnsi"/>
                <w:color w:val="000000"/>
                <w:sz w:val="20"/>
                <w:szCs w:val="20"/>
              </w:rPr>
              <w:t>Evaluation identifies that the program is empowering families, enhancing sustainable care and improving system capacity.</w:t>
            </w:r>
          </w:p>
          <w:p w14:paraId="7160D3DD" w14:textId="07B50E3B" w:rsidR="008817E3" w:rsidRPr="008817E3" w:rsidRDefault="008817E3" w:rsidP="008817E3">
            <w:pPr>
              <w:spacing w:after="60" w:line="240" w:lineRule="auto"/>
              <w:ind w:left="301"/>
              <w:rPr>
                <w:rFonts w:ascii="Calibri" w:eastAsia="Times New Roman" w:hAnsi="Calibri" w:cs="Calibr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AACABF0"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3D4CEA55" w14:textId="77777777" w:rsidR="008817E3" w:rsidRPr="008817E3" w:rsidRDefault="008817E3" w:rsidP="0061781A">
            <w:pPr>
              <w:numPr>
                <w:ilvl w:val="0"/>
                <w:numId w:val="59"/>
              </w:numPr>
              <w:spacing w:after="60" w:line="240" w:lineRule="auto"/>
              <w:ind w:left="180" w:hanging="180"/>
              <w:contextualSpacing/>
              <w:rPr>
                <w:rFonts w:ascii="Calibri" w:eastAsia="Times New Roman" w:hAnsi="Calibri" w:cs="Calibri"/>
                <w:sz w:val="20"/>
                <w:szCs w:val="20"/>
                <w:lang w:val="en-AU" w:eastAsia="en-AU"/>
              </w:rPr>
            </w:pPr>
            <w:r w:rsidRPr="008817E3">
              <w:rPr>
                <w:rFonts w:cstheme="minorHAnsi"/>
                <w:sz w:val="20"/>
                <w:szCs w:val="20"/>
                <w:lang w:val="en-AU"/>
              </w:rPr>
              <w:t xml:space="preserve">Thirty four family services specialist disability practitioners have been successfully established in the Victorian family services system statewide. </w:t>
            </w:r>
          </w:p>
          <w:p w14:paraId="4AC6980B" w14:textId="77777777" w:rsidR="008817E3" w:rsidRPr="008817E3" w:rsidRDefault="008817E3" w:rsidP="0061781A">
            <w:pPr>
              <w:numPr>
                <w:ilvl w:val="0"/>
                <w:numId w:val="59"/>
              </w:numPr>
              <w:spacing w:after="60" w:line="240" w:lineRule="auto"/>
              <w:ind w:left="180" w:hanging="180"/>
              <w:contextualSpacing/>
              <w:rPr>
                <w:rFonts w:ascii="Calibri" w:eastAsia="Times New Roman" w:hAnsi="Calibri" w:cs="Calibri"/>
                <w:sz w:val="20"/>
                <w:szCs w:val="20"/>
                <w:lang w:val="en-AU" w:eastAsia="en-AU"/>
              </w:rPr>
            </w:pPr>
            <w:r w:rsidRPr="008817E3">
              <w:rPr>
                <w:rFonts w:cstheme="minorHAnsi"/>
                <w:sz w:val="20"/>
                <w:szCs w:val="20"/>
                <w:lang w:val="en-AU"/>
              </w:rPr>
              <w:t>Funding extended until June 2024. While it is too early to measure impact, the roles are building disability and NDIS expertise across both the service system and in vulnerable children and families dealing with disability.</w:t>
            </w:r>
          </w:p>
        </w:tc>
      </w:tr>
      <w:tr w:rsidR="008817E3" w:rsidRPr="008817E3" w14:paraId="45DAFA7D" w14:textId="77777777" w:rsidTr="00B25F6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3509453" w14:textId="77777777" w:rsidR="008817E3" w:rsidRPr="008817E3" w:rsidRDefault="008817E3" w:rsidP="008817E3">
            <w:pPr>
              <w:spacing w:after="60" w:line="240" w:lineRule="auto"/>
              <w:rPr>
                <w:rFonts w:ascii="Calibri" w:eastAsia="Times New Roman" w:hAnsi="Calibri" w:cs="Calibri"/>
                <w:sz w:val="20"/>
                <w:szCs w:val="20"/>
                <w:lang w:val="en-AU" w:eastAsia="en-AU"/>
              </w:rPr>
            </w:pPr>
            <w:r w:rsidRPr="008817E3">
              <w:rPr>
                <w:rFonts w:ascii="Calibri" w:eastAsia="Times New Roman" w:hAnsi="Calibri" w:cs="Calibr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557255E"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8817E3">
              <w:rPr>
                <w:rFonts w:eastAsiaTheme="minorEastAsia" w:cstheme="minorHAnsi"/>
                <w:b/>
                <w:bCs/>
                <w:color w:val="000000"/>
                <w:spacing w:val="-4"/>
                <w:sz w:val="20"/>
                <w:szCs w:val="20"/>
                <w:lang w:val="en-US" w:eastAsia="en-IN"/>
              </w:rPr>
              <w:t>Early Learning</w:t>
            </w:r>
          </w:p>
          <w:p w14:paraId="0B417299"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 xml:space="preserve">The </w:t>
            </w:r>
            <w:r w:rsidRPr="008817E3">
              <w:rPr>
                <w:rFonts w:eastAsiaTheme="minorEastAsia" w:cstheme="minorHAnsi"/>
                <w:b/>
                <w:bCs/>
                <w:color w:val="000000"/>
                <w:spacing w:val="-4"/>
                <w:sz w:val="20"/>
                <w:szCs w:val="20"/>
                <w:lang w:val="en-US" w:eastAsia="en-IN"/>
              </w:rPr>
              <w:t>Kindergarten Inclusion Support</w:t>
            </w:r>
            <w:r w:rsidRPr="008817E3">
              <w:rPr>
                <w:rFonts w:eastAsiaTheme="minorEastAsia" w:cstheme="minorHAnsi"/>
                <w:color w:val="000000"/>
                <w:spacing w:val="-4"/>
                <w:sz w:val="20"/>
                <w:szCs w:val="20"/>
                <w:lang w:val="en-US" w:eastAsia="en-IN"/>
              </w:rPr>
              <w:t xml:space="preserve"> (KIS) Program provides a range of supports to Victorian Government </w:t>
            </w:r>
            <w:r w:rsidRPr="008817E3">
              <w:rPr>
                <w:rFonts w:eastAsiaTheme="minorEastAsia" w:cstheme="minorHAnsi"/>
                <w:color w:val="000000"/>
                <w:spacing w:val="-4"/>
                <w:sz w:val="20"/>
                <w:szCs w:val="20"/>
                <w:lang w:val="en-US" w:eastAsia="en-IN"/>
              </w:rPr>
              <w:lastRenderedPageBreak/>
              <w:t>funded kindergarten services to facilitate the meaningful inclusion and learning and development of children with a disability or developmental delay. The program applies to funded kindergarten enrolments, including four-year-old kindergarten, funded three-year-old kindergarten as it is progressively rolled out across Victoria, and Early Start Kindergarten for three-year-old children who are Aboriginal, known to Child Protection or from a refugee or asylum seeker background.</w:t>
            </w:r>
          </w:p>
          <w:p w14:paraId="68D61D30"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KIS program supports are tailored to the particular needs of individual children and can include:</w:t>
            </w:r>
          </w:p>
          <w:p w14:paraId="792AB0D2" w14:textId="77777777" w:rsidR="008817E3" w:rsidRPr="005D29B5" w:rsidRDefault="008817E3" w:rsidP="0061781A">
            <w:pPr>
              <w:pStyle w:val="ListParagraph"/>
              <w:widowControl w:val="0"/>
              <w:numPr>
                <w:ilvl w:val="0"/>
                <w:numId w:val="274"/>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5D29B5">
              <w:rPr>
                <w:rFonts w:eastAsiaTheme="minorEastAsia" w:cstheme="minorHAnsi"/>
                <w:color w:val="000000"/>
                <w:spacing w:val="-4"/>
                <w:sz w:val="20"/>
                <w:szCs w:val="20"/>
                <w:lang w:val="en-US" w:eastAsia="en-IN"/>
              </w:rPr>
              <w:t>Specialist training and consultancy for early childhood educators to meet the individual needs of a child with a disability and high support needs or complex medical needs.</w:t>
            </w:r>
          </w:p>
          <w:p w14:paraId="75CE6830" w14:textId="77777777" w:rsidR="008817E3" w:rsidRPr="005D29B5" w:rsidRDefault="008817E3" w:rsidP="0061781A">
            <w:pPr>
              <w:pStyle w:val="ListParagraph"/>
              <w:widowControl w:val="0"/>
              <w:numPr>
                <w:ilvl w:val="0"/>
                <w:numId w:val="274"/>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5D29B5">
              <w:rPr>
                <w:rFonts w:eastAsiaTheme="minorEastAsia" w:cstheme="minorHAnsi"/>
                <w:color w:val="000000"/>
                <w:spacing w:val="-4"/>
                <w:sz w:val="20"/>
                <w:szCs w:val="20"/>
                <w:lang w:val="en-US" w:eastAsia="en-IN"/>
              </w:rPr>
              <w:t>Minor building modifications such as ramps and grip rails to support the child’s attendance and participation.</w:t>
            </w:r>
          </w:p>
          <w:p w14:paraId="0A7FFC0B" w14:textId="77777777" w:rsidR="008817E3" w:rsidRPr="005D29B5" w:rsidRDefault="008817E3" w:rsidP="0061781A">
            <w:pPr>
              <w:pStyle w:val="ListParagraph"/>
              <w:widowControl w:val="0"/>
              <w:numPr>
                <w:ilvl w:val="0"/>
                <w:numId w:val="274"/>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5D29B5">
              <w:rPr>
                <w:rFonts w:eastAsiaTheme="minorEastAsia" w:cstheme="minorHAnsi"/>
                <w:color w:val="000000"/>
                <w:spacing w:val="-4"/>
                <w:sz w:val="20"/>
                <w:szCs w:val="20"/>
                <w:lang w:val="en-US" w:eastAsia="en-IN"/>
              </w:rPr>
              <w:t>Additional staffing support. KIS funded additional assistants work as part of the team delivering the kindergarten program to all children in the group.</w:t>
            </w:r>
          </w:p>
          <w:p w14:paraId="6AF4D62F" w14:textId="77777777" w:rsidR="008817E3" w:rsidRPr="005D29B5" w:rsidRDefault="008817E3" w:rsidP="0061781A">
            <w:pPr>
              <w:pStyle w:val="ListParagraph"/>
              <w:numPr>
                <w:ilvl w:val="0"/>
                <w:numId w:val="274"/>
              </w:numPr>
              <w:spacing w:after="60" w:line="240" w:lineRule="auto"/>
              <w:ind w:left="144" w:hanging="144"/>
              <w:rPr>
                <w:rFonts w:cstheme="minorHAnsi"/>
                <w:spacing w:val="-2"/>
                <w:sz w:val="20"/>
                <w:szCs w:val="20"/>
                <w:lang w:val="en-AU"/>
              </w:rPr>
            </w:pPr>
            <w:r w:rsidRPr="005D29B5">
              <w:rPr>
                <w:rFonts w:cstheme="minorHAnsi"/>
                <w:spacing w:val="-8"/>
                <w:sz w:val="20"/>
                <w:szCs w:val="20"/>
                <w:lang w:val="en-AU"/>
              </w:rPr>
              <w:t xml:space="preserve">The </w:t>
            </w:r>
            <w:r w:rsidRPr="005D29B5">
              <w:rPr>
                <w:rFonts w:cstheme="minorHAnsi"/>
                <w:b/>
                <w:bCs/>
                <w:spacing w:val="-8"/>
                <w:sz w:val="20"/>
                <w:szCs w:val="20"/>
                <w:lang w:val="en-AU"/>
              </w:rPr>
              <w:t>Preschool Field Officer</w:t>
            </w:r>
            <w:r w:rsidRPr="005D29B5">
              <w:rPr>
                <w:rFonts w:cstheme="minorHAnsi"/>
                <w:spacing w:val="-8"/>
                <w:sz w:val="20"/>
                <w:szCs w:val="20"/>
                <w:lang w:val="en-AU"/>
              </w:rPr>
              <w:t xml:space="preserve"> program provides dedicated </w:t>
            </w:r>
            <w:r w:rsidRPr="005D29B5">
              <w:rPr>
                <w:rFonts w:cstheme="minorHAnsi"/>
                <w:spacing w:val="-2"/>
                <w:sz w:val="20"/>
                <w:szCs w:val="20"/>
                <w:lang w:val="en-AU"/>
              </w:rPr>
              <w:t xml:space="preserve">advice and support for the inclusion of individual children, as well as helping educators to link families </w:t>
            </w:r>
            <w:r w:rsidRPr="005D29B5">
              <w:rPr>
                <w:rFonts w:cstheme="minorHAnsi"/>
                <w:spacing w:val="-2"/>
                <w:sz w:val="20"/>
                <w:szCs w:val="20"/>
                <w:lang w:val="en-AU"/>
              </w:rPr>
              <w:lastRenderedPageBreak/>
              <w:t>with broader child and family supports. Like KIS, this is available to all Victorian funded kindergarten services in all settings to support the inclusion of all children with additional needs who are funded.</w:t>
            </w:r>
          </w:p>
          <w:p w14:paraId="4DC9BF03" w14:textId="77777777" w:rsidR="008817E3" w:rsidRPr="008817E3" w:rsidRDefault="008817E3" w:rsidP="008817E3">
            <w:pPr>
              <w:spacing w:after="60" w:line="240" w:lineRule="auto"/>
              <w:rPr>
                <w:rFonts w:cstheme="minorHAnsi"/>
                <w:spacing w:val="-2"/>
                <w:sz w:val="20"/>
                <w:szCs w:val="20"/>
                <w:lang w:val="en-AU"/>
              </w:rPr>
            </w:pPr>
          </w:p>
          <w:p w14:paraId="4FB1AC55" w14:textId="566BAE13" w:rsidR="008817E3" w:rsidRPr="008817E3" w:rsidRDefault="003033D9" w:rsidP="008817E3">
            <w:pPr>
              <w:spacing w:after="60" w:line="240" w:lineRule="auto"/>
              <w:rPr>
                <w:rFonts w:ascii="Calibri" w:eastAsia="Times New Roman" w:hAnsi="Calibri" w:cs="Calibri"/>
                <w:i/>
                <w:sz w:val="20"/>
                <w:szCs w:val="20"/>
                <w:lang w:val="en-AU" w:eastAsia="en-AU"/>
              </w:rPr>
            </w:pPr>
            <w:r w:rsidRPr="00356883">
              <w:rPr>
                <w:rFonts w:cstheme="minorHAnsi"/>
                <w:i/>
                <w:spacing w:val="-2"/>
                <w:sz w:val="20"/>
                <w:szCs w:val="20"/>
              </w:rPr>
              <w:t>Linked Policy Priority Education and Learning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E2D1557" w14:textId="77777777" w:rsidR="008817E3" w:rsidRPr="008817E3" w:rsidRDefault="008817E3" w:rsidP="008817E3">
            <w:pPr>
              <w:spacing w:after="60" w:line="240" w:lineRule="auto"/>
              <w:rPr>
                <w:rFonts w:ascii="Calibri" w:eastAsia="Times New Roman" w:hAnsi="Calibri" w:cs="Calibri"/>
                <w:b/>
                <w:sz w:val="20"/>
                <w:szCs w:val="20"/>
                <w:lang w:val="en-AU" w:eastAsia="en-AU"/>
              </w:rPr>
            </w:pPr>
            <w:r w:rsidRPr="008817E3">
              <w:rPr>
                <w:rFonts w:cstheme="minorHAnsi"/>
                <w:b/>
                <w:sz w:val="20"/>
                <w:szCs w:val="20"/>
                <w:lang w:val="en-AU"/>
              </w:rPr>
              <w:lastRenderedPageBreak/>
              <w:t xml:space="preserve">Ongoing programs available to all Victorian </w:t>
            </w:r>
            <w:r w:rsidRPr="008817E3">
              <w:rPr>
                <w:rFonts w:cstheme="minorHAnsi"/>
                <w:b/>
                <w:sz w:val="20"/>
                <w:szCs w:val="20"/>
                <w:lang w:val="en-AU"/>
              </w:rPr>
              <w:lastRenderedPageBreak/>
              <w:t>funded kindergarten services and enrolments</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29889FD" w14:textId="77777777" w:rsidR="008817E3" w:rsidRPr="001C7709" w:rsidRDefault="008817E3" w:rsidP="0061781A">
            <w:pPr>
              <w:pStyle w:val="ListParagraph"/>
              <w:numPr>
                <w:ilvl w:val="0"/>
                <w:numId w:val="269"/>
              </w:numPr>
              <w:spacing w:after="60" w:line="240" w:lineRule="auto"/>
              <w:ind w:left="58" w:hanging="142"/>
              <w:rPr>
                <w:rFonts w:ascii="Calibri" w:eastAsia="Times New Roman" w:hAnsi="Calibri" w:cs="Calibri"/>
                <w:sz w:val="20"/>
                <w:szCs w:val="20"/>
                <w:lang w:val="en-AU" w:eastAsia="en-AU"/>
              </w:rPr>
            </w:pPr>
            <w:r w:rsidRPr="001C7709">
              <w:rPr>
                <w:rFonts w:cstheme="minorHAnsi"/>
                <w:sz w:val="20"/>
                <w:szCs w:val="20"/>
                <w:lang w:val="en-AU"/>
              </w:rPr>
              <w:lastRenderedPageBreak/>
              <w:t xml:space="preserve">Children with additional needs are welcomed and actively supported to access and engage in a </w:t>
            </w:r>
            <w:r w:rsidRPr="001C7709">
              <w:rPr>
                <w:rFonts w:cstheme="minorHAnsi"/>
                <w:sz w:val="20"/>
                <w:szCs w:val="20"/>
                <w:lang w:val="en-AU"/>
              </w:rPr>
              <w:lastRenderedPageBreak/>
              <w:t>kindergarten program that is inclusive and responsive to their individual needs.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CEA4071" w14:textId="77777777" w:rsidR="00A53355" w:rsidRPr="008817E3" w:rsidRDefault="00A53355" w:rsidP="00A53355">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lastRenderedPageBreak/>
              <w:t>On track</w:t>
            </w:r>
          </w:p>
          <w:p w14:paraId="4262C352" w14:textId="77777777" w:rsidR="00DF029F" w:rsidRPr="0080140F" w:rsidRDefault="00A53355" w:rsidP="0061781A">
            <w:pPr>
              <w:pStyle w:val="TableBullets"/>
              <w:numPr>
                <w:ilvl w:val="0"/>
                <w:numId w:val="61"/>
              </w:numPr>
              <w:spacing w:after="60" w:line="240" w:lineRule="auto"/>
              <w:ind w:left="288" w:hanging="144"/>
              <w:textAlignment w:val="center"/>
              <w:rPr>
                <w:rFonts w:asciiTheme="minorHAnsi" w:hAnsiTheme="minorHAnsi" w:cstheme="minorHAnsi"/>
              </w:rPr>
            </w:pPr>
            <w:r w:rsidRPr="0080140F">
              <w:rPr>
                <w:rFonts w:asciiTheme="minorHAnsi" w:hAnsiTheme="minorHAnsi" w:cstheme="minorHAnsi"/>
              </w:rPr>
              <w:t xml:space="preserve">KIS and PSFO continue to support services to make necessary adaptations to ensure that </w:t>
            </w:r>
            <w:r w:rsidRPr="0080140F">
              <w:rPr>
                <w:rFonts w:asciiTheme="minorHAnsi" w:hAnsiTheme="minorHAnsi" w:cstheme="minorHAnsi"/>
              </w:rPr>
              <w:lastRenderedPageBreak/>
              <w:t xml:space="preserve">kindergarten programs are inclusive of children with additional needs.  </w:t>
            </w:r>
          </w:p>
          <w:p w14:paraId="35E9596D" w14:textId="7C01E644" w:rsidR="00DF029F" w:rsidRPr="0080140F" w:rsidRDefault="00A53355" w:rsidP="0061781A">
            <w:pPr>
              <w:pStyle w:val="TableBullets"/>
              <w:numPr>
                <w:ilvl w:val="0"/>
                <w:numId w:val="61"/>
              </w:numPr>
              <w:spacing w:after="60" w:line="240" w:lineRule="auto"/>
              <w:ind w:left="288" w:hanging="144"/>
              <w:textAlignment w:val="center"/>
              <w:rPr>
                <w:rFonts w:asciiTheme="minorHAnsi" w:hAnsiTheme="minorHAnsi" w:cstheme="minorHAnsi"/>
              </w:rPr>
            </w:pPr>
            <w:r w:rsidRPr="0080140F">
              <w:rPr>
                <w:rFonts w:asciiTheme="minorHAnsi" w:hAnsiTheme="minorHAnsi" w:cstheme="minorHAnsi"/>
              </w:rPr>
              <w:t xml:space="preserve">This includes the provision of the Specialised Equipment Program which loans equipment such as standing frames, and hoists, that enable children to participate in learning alongside their peers. </w:t>
            </w:r>
          </w:p>
          <w:p w14:paraId="7D53C9FF" w14:textId="6FEBB6F6" w:rsidR="00DF029F" w:rsidRPr="0080140F" w:rsidRDefault="00A53355" w:rsidP="0061781A">
            <w:pPr>
              <w:pStyle w:val="TableBullets"/>
              <w:numPr>
                <w:ilvl w:val="0"/>
                <w:numId w:val="61"/>
              </w:numPr>
              <w:spacing w:after="60" w:line="240" w:lineRule="auto"/>
              <w:ind w:left="288" w:hanging="144"/>
              <w:textAlignment w:val="center"/>
              <w:rPr>
                <w:rFonts w:asciiTheme="minorHAnsi" w:hAnsiTheme="minorHAnsi" w:cstheme="minorHAnsi"/>
              </w:rPr>
            </w:pPr>
            <w:r w:rsidRPr="0080140F">
              <w:rPr>
                <w:rFonts w:asciiTheme="minorHAnsi" w:hAnsiTheme="minorHAnsi" w:cstheme="minorHAnsi"/>
              </w:rPr>
              <w:t>In addition, the Victorian Government introduced free kindergarten for Three-Year-Old and Four-Year-Old Kindergarten through the Best Start Best Life reforms.</w:t>
            </w:r>
          </w:p>
          <w:p w14:paraId="259A2DFC" w14:textId="0FD1C092" w:rsidR="00A53355" w:rsidRPr="0080140F" w:rsidRDefault="00A53355" w:rsidP="0061781A">
            <w:pPr>
              <w:pStyle w:val="TableBullets"/>
              <w:numPr>
                <w:ilvl w:val="0"/>
                <w:numId w:val="61"/>
              </w:numPr>
              <w:spacing w:after="60" w:line="240" w:lineRule="auto"/>
              <w:ind w:left="288" w:hanging="144"/>
              <w:textAlignment w:val="center"/>
              <w:rPr>
                <w:rFonts w:asciiTheme="minorHAnsi" w:hAnsiTheme="minorHAnsi" w:cstheme="minorHAnsi"/>
              </w:rPr>
            </w:pPr>
            <w:r w:rsidRPr="0080140F">
              <w:rPr>
                <w:rFonts w:asciiTheme="minorHAnsi" w:hAnsiTheme="minorHAnsi" w:cstheme="minorHAnsi"/>
              </w:rPr>
              <w:t xml:space="preserve">Anecdotal feedback from parents and services indicate that this is particularly supportive of families that are managing additional costs associated with meeting children's additional developmental needs. </w:t>
            </w:r>
          </w:p>
          <w:p w14:paraId="417E7924" w14:textId="264D1947" w:rsidR="008817E3" w:rsidRPr="008817E3" w:rsidRDefault="008817E3" w:rsidP="008817E3">
            <w:pPr>
              <w:spacing w:after="60" w:line="240" w:lineRule="auto"/>
              <w:ind w:left="301"/>
              <w:rPr>
                <w:rFonts w:ascii="Calibri" w:eastAsia="Times New Roman" w:hAnsi="Calibri" w:cs="Calibr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BFA2575"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lastRenderedPageBreak/>
              <w:t>On track</w:t>
            </w:r>
          </w:p>
          <w:p w14:paraId="3C9EC0C5" w14:textId="77777777" w:rsidR="009B464E" w:rsidRPr="009B464E" w:rsidRDefault="008817E3" w:rsidP="0061781A">
            <w:pPr>
              <w:numPr>
                <w:ilvl w:val="0"/>
                <w:numId w:val="59"/>
              </w:numPr>
              <w:spacing w:after="60" w:line="240" w:lineRule="auto"/>
              <w:ind w:left="180" w:hanging="180"/>
              <w:contextualSpacing/>
              <w:rPr>
                <w:rFonts w:ascii="Calibri" w:eastAsia="Times New Roman" w:hAnsi="Calibri" w:cs="Calibri"/>
                <w:sz w:val="20"/>
                <w:szCs w:val="20"/>
                <w:lang w:val="en-AU" w:eastAsia="en-AU"/>
              </w:rPr>
            </w:pPr>
            <w:r w:rsidRPr="008817E3">
              <w:rPr>
                <w:rFonts w:cstheme="minorHAnsi"/>
                <w:sz w:val="20"/>
                <w:szCs w:val="20"/>
                <w:lang w:val="en-AU"/>
              </w:rPr>
              <w:t xml:space="preserve">The Department of Education and Training continues to deliver the KIS and PSFO programs to support </w:t>
            </w:r>
            <w:r w:rsidRPr="008817E3">
              <w:rPr>
                <w:rFonts w:cstheme="minorHAnsi"/>
                <w:sz w:val="20"/>
                <w:szCs w:val="20"/>
                <w:lang w:val="en-AU"/>
              </w:rPr>
              <w:lastRenderedPageBreak/>
              <w:t xml:space="preserve">both children with additional needs to access and engage in a quality kindergarten program and kindergarten services to create and deliver programs that are inclusive and responsive to the individual needs of children. </w:t>
            </w:r>
          </w:p>
          <w:p w14:paraId="367BC901" w14:textId="32031DE6" w:rsidR="008817E3" w:rsidRPr="008817E3" w:rsidRDefault="008817E3" w:rsidP="0061781A">
            <w:pPr>
              <w:numPr>
                <w:ilvl w:val="0"/>
                <w:numId w:val="59"/>
              </w:numPr>
              <w:spacing w:after="60" w:line="240" w:lineRule="auto"/>
              <w:ind w:left="180" w:hanging="180"/>
              <w:contextualSpacing/>
              <w:rPr>
                <w:rFonts w:ascii="Calibri" w:eastAsia="Times New Roman" w:hAnsi="Calibri" w:cs="Calibri"/>
                <w:sz w:val="20"/>
                <w:szCs w:val="20"/>
                <w:lang w:val="en-AU" w:eastAsia="en-AU"/>
              </w:rPr>
            </w:pPr>
            <w:r w:rsidRPr="008817E3">
              <w:rPr>
                <w:rFonts w:cstheme="minorHAnsi"/>
                <w:sz w:val="20"/>
                <w:szCs w:val="20"/>
                <w:lang w:val="en-AU"/>
              </w:rPr>
              <w:t>In 2021-22, the Victorian Government committed nearly $5 million in additional funds to make sure that the demand for the KIS program is met.</w:t>
            </w:r>
          </w:p>
        </w:tc>
      </w:tr>
      <w:tr w:rsidR="008817E3" w:rsidRPr="00BD7791" w14:paraId="2E19E057" w14:textId="77777777" w:rsidTr="00527D6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CC8600D" w14:textId="77777777" w:rsidR="008817E3" w:rsidRPr="00BD7791" w:rsidRDefault="008817E3" w:rsidP="00BD7791">
            <w:pPr>
              <w:pStyle w:val="H4ComunityAttitudes"/>
              <w:rPr>
                <w:rFonts w:eastAsia="Times New Roman"/>
                <w:color w:val="AD0E35"/>
                <w:lang w:val="en-AU" w:eastAsia="en-AU"/>
              </w:rPr>
            </w:pPr>
            <w:r w:rsidRPr="00BD7791">
              <w:rPr>
                <w:rFonts w:eastAsia="Times New Roman"/>
                <w:color w:val="AD0E35"/>
                <w:lang w:val="en-AU" w:eastAsia="en-AU"/>
              </w:rPr>
              <w:lastRenderedPageBreak/>
              <w:t>Objective 2 - Strengthen the capability and capacity of key services and systems to support parents and carers to make informed choices about their child.</w:t>
            </w:r>
          </w:p>
        </w:tc>
      </w:tr>
      <w:tr w:rsidR="008817E3" w:rsidRPr="008817E3" w14:paraId="2EB5D4B2" w14:textId="77777777" w:rsidTr="00B25F6F">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1C028C5" w14:textId="77777777" w:rsidR="008817E3" w:rsidRPr="008817E3" w:rsidRDefault="008817E3" w:rsidP="008817E3">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3E8EC21"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8817E3">
              <w:rPr>
                <w:rFonts w:eastAsiaTheme="minorEastAsia" w:cstheme="minorHAnsi"/>
                <w:b/>
                <w:bCs/>
                <w:color w:val="000000"/>
                <w:spacing w:val="-4"/>
                <w:sz w:val="20"/>
                <w:szCs w:val="20"/>
                <w:lang w:val="en-US" w:eastAsia="en-IN"/>
              </w:rPr>
              <w:t>Early Parenting and Family Services</w:t>
            </w:r>
          </w:p>
          <w:p w14:paraId="09B76A4F"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The Children with Complex Disability Support Needs program:</w:t>
            </w:r>
          </w:p>
          <w:p w14:paraId="5C7614A4" w14:textId="77777777" w:rsidR="008817E3" w:rsidRPr="008817E3" w:rsidRDefault="008817E3" w:rsidP="008878D4">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Identifies families with children with complex disability support needs who are at risk of requiring care outside of the family home. The program will support the return of children living in voluntary out of home care due to these disability needs.</w:t>
            </w:r>
          </w:p>
          <w:p w14:paraId="3902BD68" w14:textId="77777777" w:rsidR="008817E3" w:rsidRPr="008817E3" w:rsidRDefault="008817E3" w:rsidP="008878D4">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 xml:space="preserve">Provides targeted interventions and a case management approach will be provided by family services agencies delivering the program to build parental capacity and resilience, while working collaboratively with the NDIS to support planning of disability and other supports for both the child and </w:t>
            </w:r>
            <w:r w:rsidRPr="008817E3">
              <w:rPr>
                <w:rFonts w:eastAsiaTheme="minorEastAsia" w:cstheme="minorHAnsi"/>
                <w:color w:val="000000"/>
                <w:spacing w:val="-4"/>
                <w:sz w:val="20"/>
                <w:szCs w:val="20"/>
                <w:lang w:val="en-US" w:eastAsia="en-IN"/>
              </w:rPr>
              <w:lastRenderedPageBreak/>
              <w:t>parents.</w:t>
            </w:r>
          </w:p>
          <w:p w14:paraId="392912DA"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t>Funding: $5.037 million</w:t>
            </w:r>
          </w:p>
          <w:p w14:paraId="77C50763" w14:textId="77777777" w:rsidR="008817E3" w:rsidRPr="008817E3" w:rsidRDefault="008817E3" w:rsidP="008817E3">
            <w:pPr>
              <w:spacing w:after="60" w:line="240" w:lineRule="auto"/>
              <w:rPr>
                <w:rFonts w:cstheme="minorHAnsi"/>
                <w:sz w:val="20"/>
                <w:szCs w:val="20"/>
                <w:lang w:val="en-AU"/>
              </w:rPr>
            </w:pPr>
          </w:p>
          <w:p w14:paraId="5CB96B22" w14:textId="1D940F16" w:rsidR="008817E3" w:rsidRPr="008817E3" w:rsidRDefault="003033D9" w:rsidP="008817E3">
            <w:pPr>
              <w:spacing w:after="60" w:line="240" w:lineRule="auto"/>
              <w:rPr>
                <w:rFonts w:eastAsia="Times New Roman" w:cstheme="minorHAnsi"/>
                <w:color w:val="000000"/>
                <w:sz w:val="20"/>
                <w:szCs w:val="20"/>
                <w:lang w:val="en-AU" w:eastAsia="en-AU"/>
              </w:rPr>
            </w:pPr>
            <w:r w:rsidRPr="00356883">
              <w:rPr>
                <w:rFonts w:cstheme="minorHAnsi"/>
                <w:i/>
                <w:sz w:val="20"/>
                <w:szCs w:val="20"/>
              </w:rPr>
              <w:t>Linked Policy Priority Safety Rights and Justice 2: Policies, processes and programs provide better responses to people with disability who have experienced traum</w:t>
            </w:r>
            <w:r>
              <w:rPr>
                <w:rFonts w:cstheme="minorHAnsi"/>
                <w:i/>
                <w:sz w:val="20"/>
                <w:szCs w:val="20"/>
              </w:rPr>
              <w:t>a</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04FCF18" w14:textId="77777777" w:rsidR="008817E3" w:rsidRPr="008817E3" w:rsidRDefault="008817E3" w:rsidP="008817E3">
            <w:pPr>
              <w:spacing w:after="60" w:line="240" w:lineRule="auto"/>
              <w:rPr>
                <w:rFonts w:eastAsia="Times New Roman" w:cstheme="minorHAnsi"/>
                <w:b/>
                <w:color w:val="000000"/>
                <w:sz w:val="20"/>
                <w:szCs w:val="20"/>
                <w:lang w:val="en-AU" w:eastAsia="en-AU"/>
              </w:rPr>
            </w:pPr>
            <w:r w:rsidRPr="008817E3">
              <w:rPr>
                <w:rFonts w:cstheme="minorHAnsi"/>
                <w:b/>
                <w:sz w:val="20"/>
                <w:szCs w:val="20"/>
                <w:lang w:val="en-AU"/>
              </w:rPr>
              <w:lastRenderedPageBreak/>
              <w:t>1 January 2021 – 30 June 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0C89A19" w14:textId="77777777" w:rsidR="008817E3" w:rsidRPr="008817E3" w:rsidRDefault="008817E3" w:rsidP="008817E3">
            <w:pPr>
              <w:numPr>
                <w:ilvl w:val="0"/>
                <w:numId w:val="2"/>
              </w:numPr>
              <w:spacing w:after="60" w:line="240" w:lineRule="auto"/>
              <w:ind w:left="212" w:hanging="212"/>
              <w:rPr>
                <w:rFonts w:eastAsia="Times New Roman" w:cstheme="minorHAnsi"/>
                <w:sz w:val="20"/>
                <w:szCs w:val="20"/>
                <w:lang w:val="en-AU" w:eastAsia="en-AU"/>
              </w:rPr>
            </w:pPr>
            <w:r w:rsidRPr="008817E3">
              <w:rPr>
                <w:rFonts w:eastAsia="Times New Roman" w:cstheme="minorHAnsi"/>
                <w:color w:val="000000"/>
                <w:sz w:val="20"/>
                <w:szCs w:val="20"/>
                <w:lang w:val="en-AU" w:eastAsia="en-AU"/>
              </w:rPr>
              <w:t xml:space="preserve">Improved </w:t>
            </w:r>
            <w:r w:rsidRPr="008817E3">
              <w:rPr>
                <w:rFonts w:eastAsia="Times New Roman" w:cstheme="minorHAnsi"/>
                <w:sz w:val="20"/>
                <w:szCs w:val="20"/>
                <w:lang w:val="en-AU" w:eastAsia="en-AU"/>
              </w:rPr>
              <w:t>maintenance and sustainability of care arrangements and family reunification, where possible.</w:t>
            </w:r>
          </w:p>
          <w:p w14:paraId="4ACC6468" w14:textId="77777777" w:rsidR="008817E3" w:rsidRPr="008817E3" w:rsidRDefault="008817E3" w:rsidP="008817E3">
            <w:pPr>
              <w:numPr>
                <w:ilvl w:val="0"/>
                <w:numId w:val="2"/>
              </w:numPr>
              <w:spacing w:after="60" w:line="240" w:lineRule="auto"/>
              <w:ind w:left="212" w:hanging="212"/>
              <w:rPr>
                <w:rFonts w:eastAsia="Times New Roman" w:cstheme="minorHAnsi"/>
                <w:sz w:val="20"/>
                <w:szCs w:val="20"/>
                <w:lang w:val="en-AU" w:eastAsia="en-AU"/>
              </w:rPr>
            </w:pPr>
            <w:r w:rsidRPr="008817E3">
              <w:rPr>
                <w:rFonts w:eastAsia="Times New Roman" w:cstheme="minorHAnsi"/>
                <w:sz w:val="20"/>
                <w:szCs w:val="20"/>
                <w:lang w:val="en-AU" w:eastAsia="en-AU"/>
              </w:rPr>
              <w:t>Parents are supported to understand their child’s disability support needs to provide for the wellbeing and development of their child and maintain family functioning and family-based care.</w:t>
            </w:r>
          </w:p>
          <w:p w14:paraId="1E34D3E2" w14:textId="77777777" w:rsidR="008817E3" w:rsidRPr="008817E3" w:rsidRDefault="008817E3" w:rsidP="008817E3">
            <w:pPr>
              <w:numPr>
                <w:ilvl w:val="0"/>
                <w:numId w:val="2"/>
              </w:numPr>
              <w:spacing w:after="60" w:line="240" w:lineRule="auto"/>
              <w:ind w:left="212" w:hanging="212"/>
              <w:rPr>
                <w:rFonts w:eastAsia="Times New Roman" w:cstheme="minorHAnsi"/>
                <w:color w:val="000000"/>
                <w:sz w:val="20"/>
                <w:szCs w:val="20"/>
                <w:lang w:val="en-AU" w:eastAsia="en-AU"/>
              </w:rPr>
            </w:pPr>
            <w:r w:rsidRPr="008817E3">
              <w:rPr>
                <w:rFonts w:eastAsia="Times New Roman" w:cstheme="minorHAnsi"/>
                <w:sz w:val="20"/>
                <w:szCs w:val="20"/>
                <w:lang w:val="en-AU" w:eastAsia="en-AU"/>
              </w:rPr>
              <w:t xml:space="preserve">Parents are provided with the information and support to navigate both the NDIS and </w:t>
            </w:r>
            <w:r w:rsidRPr="008817E3">
              <w:rPr>
                <w:rFonts w:eastAsia="Times New Roman" w:cstheme="minorHAnsi"/>
                <w:sz w:val="20"/>
                <w:szCs w:val="20"/>
                <w:lang w:val="en-AU" w:eastAsia="en-AU"/>
              </w:rPr>
              <w:lastRenderedPageBreak/>
              <w:t xml:space="preserve">systems of family </w:t>
            </w:r>
            <w:r w:rsidRPr="008817E3">
              <w:rPr>
                <w:rFonts w:eastAsia="Times New Roman" w:cstheme="minorHAnsi"/>
                <w:color w:val="000000"/>
                <w:sz w:val="20"/>
                <w:szCs w:val="20"/>
                <w:lang w:val="en-AU" w:eastAsia="en-AU"/>
              </w:rPr>
              <w:t xml:space="preserve">and disability support outside of the NDIS. </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81F3328" w14:textId="54138559" w:rsidR="00A53355" w:rsidRPr="008817E3" w:rsidRDefault="00382C00" w:rsidP="00A53355">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Pr>
                <w:rFonts w:eastAsia="Times New Roman" w:cstheme="minorHAnsi"/>
                <w:b/>
                <w:color w:val="000000"/>
                <w:sz w:val="20"/>
                <w:szCs w:val="20"/>
                <w:lang w:eastAsia="en-AU"/>
              </w:rPr>
              <w:lastRenderedPageBreak/>
              <w:t>Completed</w:t>
            </w:r>
          </w:p>
          <w:p w14:paraId="4ACF88DC" w14:textId="77777777" w:rsidR="00382C00" w:rsidRPr="0080140F" w:rsidRDefault="00A53355" w:rsidP="0061781A">
            <w:pPr>
              <w:pStyle w:val="TableBullets"/>
              <w:numPr>
                <w:ilvl w:val="0"/>
                <w:numId w:val="61"/>
              </w:numPr>
              <w:spacing w:after="60" w:line="240" w:lineRule="auto"/>
              <w:ind w:left="288" w:hanging="144"/>
              <w:textAlignment w:val="center"/>
              <w:rPr>
                <w:rFonts w:asciiTheme="minorHAnsi" w:hAnsiTheme="minorHAnsi" w:cstheme="minorHAnsi"/>
              </w:rPr>
            </w:pPr>
            <w:r w:rsidRPr="0080140F">
              <w:rPr>
                <w:rFonts w:asciiTheme="minorHAnsi" w:hAnsiTheme="minorHAnsi" w:cstheme="minorHAnsi"/>
              </w:rPr>
              <w:t>KIS, PSFO, and the Specialised Equipment Program continue to support kindergartens to include children with additional needs.</w:t>
            </w:r>
          </w:p>
          <w:p w14:paraId="24B15FDC" w14:textId="0BEF96AE" w:rsidR="00A53355" w:rsidRPr="0080140F" w:rsidRDefault="00A53355" w:rsidP="0061781A">
            <w:pPr>
              <w:pStyle w:val="TableBullets"/>
              <w:numPr>
                <w:ilvl w:val="0"/>
                <w:numId w:val="61"/>
              </w:numPr>
              <w:spacing w:after="60" w:line="240" w:lineRule="auto"/>
              <w:ind w:left="288" w:hanging="144"/>
              <w:textAlignment w:val="center"/>
              <w:rPr>
                <w:rFonts w:asciiTheme="minorHAnsi" w:hAnsiTheme="minorHAnsi" w:cstheme="minorHAnsi"/>
              </w:rPr>
            </w:pPr>
            <w:r w:rsidRPr="0080140F">
              <w:rPr>
                <w:rFonts w:asciiTheme="minorHAnsi" w:hAnsiTheme="minorHAnsi" w:cstheme="minorHAnsi"/>
              </w:rPr>
              <w:t>Free kindergarten for participating services has removed the burden of fees for families.</w:t>
            </w:r>
          </w:p>
          <w:p w14:paraId="21C641DC" w14:textId="691B97B8" w:rsidR="008817E3" w:rsidRPr="008817E3" w:rsidRDefault="008817E3" w:rsidP="008817E3">
            <w:pPr>
              <w:spacing w:after="60" w:line="240" w:lineRule="auto"/>
              <w:ind w:left="301"/>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DD94B52"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4F949EAA" w14:textId="77777777" w:rsidR="009B464E" w:rsidRPr="009B464E" w:rsidRDefault="008817E3" w:rsidP="0061781A">
            <w:pPr>
              <w:numPr>
                <w:ilvl w:val="0"/>
                <w:numId w:val="61"/>
              </w:numPr>
              <w:spacing w:after="60" w:line="240" w:lineRule="auto"/>
              <w:ind w:left="180" w:hanging="180"/>
              <w:contextualSpacing/>
              <w:rPr>
                <w:rFonts w:eastAsia="Times New Roman" w:cstheme="minorHAnsi"/>
                <w:color w:val="000000"/>
                <w:sz w:val="20"/>
                <w:szCs w:val="20"/>
                <w:lang w:val="en-AU" w:eastAsia="en-AU"/>
              </w:rPr>
            </w:pPr>
            <w:r w:rsidRPr="008817E3">
              <w:rPr>
                <w:rFonts w:cstheme="minorHAnsi"/>
                <w:sz w:val="20"/>
                <w:szCs w:val="20"/>
                <w:lang w:val="en-AU"/>
              </w:rPr>
              <w:t xml:space="preserve">The Children with Complex Disability Support Needs has been successfully established in the Victorian family services system. </w:t>
            </w:r>
          </w:p>
          <w:p w14:paraId="3F72CBD9" w14:textId="77777777" w:rsidR="009B464E" w:rsidRPr="009B464E" w:rsidRDefault="008817E3" w:rsidP="0061781A">
            <w:pPr>
              <w:numPr>
                <w:ilvl w:val="0"/>
                <w:numId w:val="61"/>
              </w:numPr>
              <w:spacing w:after="60" w:line="240" w:lineRule="auto"/>
              <w:ind w:left="180" w:hanging="180"/>
              <w:contextualSpacing/>
              <w:rPr>
                <w:rFonts w:eastAsia="Times New Roman" w:cstheme="minorHAnsi"/>
                <w:color w:val="000000"/>
                <w:sz w:val="20"/>
                <w:szCs w:val="20"/>
                <w:lang w:val="en-AU" w:eastAsia="en-AU"/>
              </w:rPr>
            </w:pPr>
            <w:r w:rsidRPr="008817E3">
              <w:rPr>
                <w:rFonts w:cstheme="minorHAnsi"/>
                <w:sz w:val="20"/>
                <w:szCs w:val="20"/>
                <w:lang w:val="en-AU"/>
              </w:rPr>
              <w:t xml:space="preserve">Funding extended until June 2024. The program provided a service to 121 children with complex disability needs in 2021-22. </w:t>
            </w:r>
          </w:p>
          <w:p w14:paraId="242B5DAF" w14:textId="1397BE78" w:rsidR="008817E3" w:rsidRPr="008817E3" w:rsidRDefault="008817E3" w:rsidP="0061781A">
            <w:pPr>
              <w:numPr>
                <w:ilvl w:val="0"/>
                <w:numId w:val="61"/>
              </w:numPr>
              <w:spacing w:after="60" w:line="240" w:lineRule="auto"/>
              <w:ind w:left="180" w:hanging="180"/>
              <w:contextualSpacing/>
              <w:rPr>
                <w:rFonts w:eastAsia="Times New Roman" w:cstheme="minorHAnsi"/>
                <w:color w:val="000000"/>
                <w:sz w:val="20"/>
                <w:szCs w:val="20"/>
                <w:lang w:val="en-AU" w:eastAsia="en-AU"/>
              </w:rPr>
            </w:pPr>
            <w:r w:rsidRPr="008817E3">
              <w:rPr>
                <w:rFonts w:cstheme="minorHAnsi"/>
                <w:sz w:val="20"/>
                <w:szCs w:val="20"/>
                <w:lang w:val="en-AU"/>
              </w:rPr>
              <w:t>At the end of the intervention, 91% of these children remained in the family home or kinship arrangement.</w:t>
            </w:r>
          </w:p>
        </w:tc>
      </w:tr>
      <w:tr w:rsidR="008817E3" w:rsidRPr="00BD7791" w14:paraId="6D1A435C" w14:textId="77777777" w:rsidTr="00527D6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0AD8D81" w14:textId="77777777" w:rsidR="008817E3" w:rsidRPr="00BD7791" w:rsidRDefault="008817E3" w:rsidP="00BD7791">
            <w:pPr>
              <w:pStyle w:val="H4ComunityAttitudes"/>
              <w:rPr>
                <w:rFonts w:eastAsia="Times New Roman"/>
                <w:color w:val="AD0E35"/>
                <w:lang w:val="en-AU" w:eastAsia="en-AU"/>
              </w:rPr>
            </w:pPr>
            <w:r w:rsidRPr="00BD7791">
              <w:rPr>
                <w:rFonts w:eastAsia="Times New Roman"/>
                <w:color w:val="AD0E35"/>
                <w:lang w:val="en-AU" w:eastAsia="en-AU"/>
              </w:rPr>
              <w:t>Objective 3 - Encourage a stronger sense of inclusion and provide opportunities for parents, carers and children to build peer networks, including for Aboriginal and Torres Strait Islander and culturally and linguistically diverse parents and carers.</w:t>
            </w:r>
          </w:p>
        </w:tc>
      </w:tr>
      <w:tr w:rsidR="008817E3" w:rsidRPr="008817E3" w14:paraId="43EA3DA4" w14:textId="77777777" w:rsidTr="00527D65">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39714CA" w14:textId="77777777" w:rsidR="008817E3" w:rsidRPr="008817E3" w:rsidRDefault="008817E3" w:rsidP="008817E3">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605404D" w14:textId="77777777" w:rsidR="008817E3" w:rsidRPr="00382C00"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382C00">
              <w:rPr>
                <w:rFonts w:eastAsiaTheme="minorEastAsia" w:cstheme="minorHAnsi"/>
                <w:b/>
                <w:bCs/>
                <w:color w:val="000000"/>
                <w:spacing w:val="-4"/>
                <w:sz w:val="20"/>
                <w:szCs w:val="20"/>
                <w:lang w:val="en-US" w:eastAsia="en-IN"/>
              </w:rPr>
              <w:t>Parenting Support</w:t>
            </w:r>
          </w:p>
          <w:p w14:paraId="4280CFA5" w14:textId="77777777" w:rsidR="008817E3" w:rsidRPr="00382C00"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Strengthening Parent Support Program (SPSP) provides peer support opportunities for parents and carers of children from birth to 18 years who have a disability or developmental delay.</w:t>
            </w:r>
          </w:p>
          <w:p w14:paraId="62AAC894" w14:textId="77777777" w:rsidR="008817E3" w:rsidRPr="00382C00" w:rsidRDefault="008817E3" w:rsidP="008878D4">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 xml:space="preserve">The program connects families in local communities to participate in: </w:t>
            </w:r>
          </w:p>
          <w:p w14:paraId="4CDDB539" w14:textId="77777777" w:rsidR="008817E3" w:rsidRPr="00382C00" w:rsidRDefault="008817E3" w:rsidP="008878D4">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Peer support groups.</w:t>
            </w:r>
          </w:p>
          <w:p w14:paraId="707E3547" w14:textId="77777777" w:rsidR="008817E3" w:rsidRPr="00382C00" w:rsidRDefault="008817E3" w:rsidP="008878D4">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Education or information sessions.</w:t>
            </w:r>
          </w:p>
          <w:p w14:paraId="34CEE260" w14:textId="77777777" w:rsidR="008817E3" w:rsidRPr="00382C00" w:rsidRDefault="008817E3" w:rsidP="008878D4">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Individual support from a qualified coordinator.</w:t>
            </w:r>
          </w:p>
          <w:p w14:paraId="7FCF40D5" w14:textId="77777777" w:rsidR="008817E3" w:rsidRPr="00382C00" w:rsidRDefault="008817E3" w:rsidP="008817E3">
            <w:pPr>
              <w:spacing w:after="60" w:line="240" w:lineRule="auto"/>
              <w:rPr>
                <w:rFonts w:cstheme="minorHAnsi"/>
                <w:b/>
                <w:sz w:val="20"/>
                <w:szCs w:val="20"/>
                <w:lang w:val="en-AU"/>
              </w:rPr>
            </w:pPr>
            <w:r w:rsidRPr="00382C00">
              <w:rPr>
                <w:rFonts w:cstheme="minorHAnsi"/>
                <w:b/>
                <w:sz w:val="20"/>
                <w:szCs w:val="20"/>
                <w:lang w:val="en-AU"/>
              </w:rPr>
              <w:t>Funding: $680,000 annually</w:t>
            </w:r>
          </w:p>
          <w:p w14:paraId="4CF721EA" w14:textId="77777777" w:rsidR="008817E3" w:rsidRPr="00382C00" w:rsidRDefault="008817E3" w:rsidP="008817E3">
            <w:pPr>
              <w:spacing w:after="60" w:line="240" w:lineRule="auto"/>
              <w:rPr>
                <w:rFonts w:cstheme="minorHAnsi"/>
                <w:sz w:val="20"/>
                <w:szCs w:val="20"/>
                <w:lang w:val="en-AU"/>
              </w:rPr>
            </w:pPr>
          </w:p>
          <w:p w14:paraId="3FDCF5A2" w14:textId="6BA2105E" w:rsidR="008817E3" w:rsidRPr="00382C00" w:rsidRDefault="00382C00" w:rsidP="008878D4">
            <w:pPr>
              <w:spacing w:after="60" w:line="240" w:lineRule="auto"/>
              <w:rPr>
                <w:rFonts w:eastAsia="Times New Roman" w:cstheme="minorHAnsi"/>
                <w:color w:val="000000"/>
                <w:sz w:val="20"/>
                <w:szCs w:val="20"/>
                <w:lang w:val="en-AU" w:eastAsia="en-AU"/>
              </w:rPr>
            </w:pPr>
            <w:r w:rsidRPr="00382C00">
              <w:rPr>
                <w:rFonts w:eastAsia="Times New Roman" w:cstheme="minorHAnsi"/>
                <w:i/>
                <w:iCs/>
                <w:color w:val="000000"/>
                <w:sz w:val="20"/>
                <w:szCs w:val="20"/>
                <w:lang w:eastAsia="en-AU"/>
              </w:rPr>
              <w:t xml:space="preserve">Linked to Policy Priority Personal and Community Support 3: The role of informal support is acknowledged and supported </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AC829B6" w14:textId="77777777" w:rsidR="008817E3" w:rsidRPr="00382C00" w:rsidRDefault="008817E3" w:rsidP="008817E3">
            <w:pPr>
              <w:spacing w:after="60" w:line="240" w:lineRule="auto"/>
              <w:rPr>
                <w:rFonts w:eastAsia="Times New Roman" w:cstheme="minorHAnsi"/>
                <w:b/>
                <w:color w:val="000000"/>
                <w:sz w:val="20"/>
                <w:szCs w:val="20"/>
                <w:lang w:val="en-AU" w:eastAsia="en-AU"/>
              </w:rPr>
            </w:pPr>
            <w:r w:rsidRPr="00382C00">
              <w:rPr>
                <w:rFonts w:eastAsia="Times New Roman" w:cstheme="minorHAnsi"/>
                <w:b/>
                <w:color w:val="000000"/>
                <w:sz w:val="20"/>
                <w:szCs w:val="20"/>
                <w:lang w:val="en-AU" w:eastAsia="en-AU"/>
              </w:rPr>
              <w:t>Ongoing</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BF4E723" w14:textId="77777777" w:rsidR="008817E3" w:rsidRPr="00382C00"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SPSP aims to achieve the following outcomes:</w:t>
            </w:r>
          </w:p>
          <w:p w14:paraId="4D53F026" w14:textId="77777777" w:rsidR="008817E3" w:rsidRPr="00382C00" w:rsidRDefault="008817E3" w:rsidP="0061781A">
            <w:pPr>
              <w:widowControl w:val="0"/>
              <w:numPr>
                <w:ilvl w:val="0"/>
                <w:numId w:val="22"/>
              </w:numPr>
              <w:suppressAutoHyphens/>
              <w:autoSpaceDE w:val="0"/>
              <w:autoSpaceDN w:val="0"/>
              <w:adjustRightInd w:val="0"/>
              <w:spacing w:after="60" w:line="240" w:lineRule="auto"/>
              <w:ind w:left="212" w:hanging="212"/>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Parents and carers of children with a disability or developmental delay are supported to provide high quality care to their children that supports their learning and development.</w:t>
            </w:r>
          </w:p>
          <w:p w14:paraId="2830B1C1" w14:textId="77777777" w:rsidR="008817E3" w:rsidRPr="00382C00" w:rsidRDefault="008817E3" w:rsidP="0061781A">
            <w:pPr>
              <w:widowControl w:val="0"/>
              <w:numPr>
                <w:ilvl w:val="0"/>
                <w:numId w:val="22"/>
              </w:numPr>
              <w:suppressAutoHyphens/>
              <w:autoSpaceDE w:val="0"/>
              <w:autoSpaceDN w:val="0"/>
              <w:adjustRightInd w:val="0"/>
              <w:spacing w:after="60" w:line="240" w:lineRule="auto"/>
              <w:ind w:left="212" w:hanging="212"/>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Parents and carers feel more supported in their parenting role.</w:t>
            </w:r>
          </w:p>
          <w:p w14:paraId="6F200BAF" w14:textId="77777777" w:rsidR="008817E3" w:rsidRPr="00382C00" w:rsidRDefault="008817E3" w:rsidP="0061781A">
            <w:pPr>
              <w:numPr>
                <w:ilvl w:val="0"/>
                <w:numId w:val="22"/>
              </w:numPr>
              <w:spacing w:after="60" w:line="240" w:lineRule="auto"/>
              <w:ind w:left="212" w:hanging="212"/>
              <w:rPr>
                <w:rFonts w:eastAsia="Times New Roman" w:cstheme="minorHAnsi"/>
                <w:color w:val="000000"/>
                <w:sz w:val="20"/>
                <w:szCs w:val="20"/>
                <w:lang w:val="en-AU" w:eastAsia="en-AU"/>
              </w:rPr>
            </w:pPr>
            <w:r w:rsidRPr="00382C00">
              <w:rPr>
                <w:rFonts w:cstheme="minorHAnsi"/>
                <w:sz w:val="20"/>
                <w:szCs w:val="20"/>
                <w:lang w:val="en-AU"/>
              </w:rPr>
              <w:t>Parents and carers have increased access to information about evidence-based services and supports that can assist them.</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FFA7E18" w14:textId="77777777" w:rsidR="00A53355" w:rsidRPr="00382C00" w:rsidRDefault="00A53355" w:rsidP="00A53355">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2AA099FA" w14:textId="68970BA7" w:rsidR="00DF029F" w:rsidRPr="00DF029F" w:rsidRDefault="00DF029F" w:rsidP="0061781A">
            <w:pPr>
              <w:pStyle w:val="TableBullets"/>
              <w:numPr>
                <w:ilvl w:val="0"/>
                <w:numId w:val="61"/>
              </w:numPr>
              <w:spacing w:after="60" w:line="240" w:lineRule="auto"/>
              <w:ind w:left="501"/>
              <w:textAlignment w:val="center"/>
              <w:rPr>
                <w:rFonts w:asciiTheme="minorHAnsi" w:hAnsiTheme="minorHAnsi" w:cstheme="minorHAnsi"/>
              </w:rPr>
            </w:pPr>
            <w:r w:rsidRPr="00DF029F">
              <w:rPr>
                <w:rFonts w:asciiTheme="minorHAnsi" w:hAnsiTheme="minorHAnsi" w:cstheme="minorHAnsi"/>
              </w:rPr>
              <w:t xml:space="preserve">SPSP continues to provide much needed support to families. </w:t>
            </w:r>
          </w:p>
          <w:p w14:paraId="42641229" w14:textId="05A6F5FD" w:rsidR="00DF029F" w:rsidRPr="0080140F" w:rsidRDefault="00DF029F" w:rsidP="0061781A">
            <w:pPr>
              <w:pStyle w:val="TableBullets"/>
              <w:numPr>
                <w:ilvl w:val="0"/>
                <w:numId w:val="61"/>
              </w:numPr>
              <w:spacing w:after="60" w:line="240" w:lineRule="auto"/>
              <w:ind w:left="501"/>
              <w:textAlignment w:val="center"/>
              <w:rPr>
                <w:rFonts w:asciiTheme="minorHAnsi" w:hAnsiTheme="minorHAnsi" w:cstheme="minorHAnsi"/>
              </w:rPr>
            </w:pPr>
            <w:r w:rsidRPr="0080140F">
              <w:rPr>
                <w:rFonts w:asciiTheme="minorHAnsi" w:hAnsiTheme="minorHAnsi" w:cstheme="minorHAnsi"/>
              </w:rPr>
              <w:t xml:space="preserve">The size of the program (less than 1FTE per provider) makes it difficult to recruit and impacts availability of the program across the state. </w:t>
            </w:r>
          </w:p>
          <w:p w14:paraId="64F8C2FF" w14:textId="44AAB7AA" w:rsidR="008817E3" w:rsidRPr="00382C00" w:rsidRDefault="00DF029F" w:rsidP="0061781A">
            <w:pPr>
              <w:pStyle w:val="TableBullets"/>
              <w:numPr>
                <w:ilvl w:val="0"/>
                <w:numId w:val="61"/>
              </w:numPr>
              <w:spacing w:after="60" w:line="240" w:lineRule="auto"/>
              <w:ind w:left="501"/>
              <w:textAlignment w:val="center"/>
              <w:rPr>
                <w:rFonts w:eastAsia="Times New Roman"/>
                <w:lang w:val="en-AU" w:eastAsia="en-AU"/>
              </w:rPr>
            </w:pPr>
            <w:r w:rsidRPr="0080140F">
              <w:rPr>
                <w:rFonts w:asciiTheme="minorHAnsi" w:hAnsiTheme="minorHAnsi" w:cstheme="minorHAnsi"/>
              </w:rPr>
              <w:t>To support new and existing SPSP Coordinators in their service delivery to families, DFFH has funded Noah’s Ark to develop a practice guide for the program. This will assist SPSP coordinators to deliver evidence-based practice approaches to supporting families with children with a disability or developmental delay</w:t>
            </w:r>
            <w:r>
              <w:rPr>
                <w:rFonts w:asciiTheme="minorHAnsi" w:hAnsiTheme="minorHAnsi" w:cstheme="minorHAnsi"/>
              </w:rPr>
              <w: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65DA72D" w14:textId="77777777" w:rsidR="008817E3" w:rsidRPr="00382C00"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82C00">
              <w:rPr>
                <w:rFonts w:eastAsiaTheme="minorEastAsia" w:cstheme="minorHAnsi"/>
                <w:b/>
                <w:bCs/>
                <w:color w:val="000000"/>
                <w:sz w:val="20"/>
                <w:szCs w:val="20"/>
                <w:lang w:val="en-US" w:eastAsia="en-IN"/>
              </w:rPr>
              <w:t>On track</w:t>
            </w:r>
          </w:p>
          <w:p w14:paraId="41E32A76" w14:textId="77777777" w:rsidR="008817E3" w:rsidRPr="00382C00" w:rsidRDefault="008817E3" w:rsidP="0061781A">
            <w:pPr>
              <w:widowControl w:val="0"/>
              <w:numPr>
                <w:ilvl w:val="0"/>
                <w:numId w:val="61"/>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382C00">
              <w:rPr>
                <w:rFonts w:eastAsiaTheme="minorEastAsia" w:cstheme="minorHAnsi"/>
                <w:color w:val="000000"/>
                <w:spacing w:val="-4"/>
                <w:sz w:val="20"/>
                <w:szCs w:val="20"/>
                <w:lang w:val="en-US" w:eastAsia="en-IN"/>
              </w:rPr>
              <w:t>The Strengthening Parent Support Program continues to support families through facilitating peer support and group education and information sessions. Individual support is also provided when needed.</w:t>
            </w:r>
          </w:p>
          <w:p w14:paraId="42E0C4C9" w14:textId="77777777" w:rsidR="008817E3" w:rsidRPr="00382C00" w:rsidRDefault="008817E3" w:rsidP="0061781A">
            <w:pPr>
              <w:numPr>
                <w:ilvl w:val="0"/>
                <w:numId w:val="61"/>
              </w:numPr>
              <w:spacing w:after="60" w:line="240" w:lineRule="auto"/>
              <w:ind w:left="180" w:hanging="180"/>
              <w:contextualSpacing/>
              <w:rPr>
                <w:rFonts w:eastAsia="Times New Roman" w:cstheme="minorHAnsi"/>
                <w:color w:val="000000"/>
                <w:sz w:val="20"/>
                <w:szCs w:val="20"/>
                <w:lang w:val="en-AU" w:eastAsia="en-AU"/>
              </w:rPr>
            </w:pPr>
            <w:r w:rsidRPr="00382C00">
              <w:rPr>
                <w:rFonts w:cstheme="minorHAnsi"/>
                <w:sz w:val="20"/>
                <w:szCs w:val="20"/>
                <w:lang w:val="en-AU"/>
              </w:rPr>
              <w:t>Approximately 400 peer support groups operate per year.</w:t>
            </w:r>
          </w:p>
        </w:tc>
      </w:tr>
    </w:tbl>
    <w:p w14:paraId="1F15396E" w14:textId="684FA0EE" w:rsidR="004643C1" w:rsidRPr="00EF0B9E" w:rsidRDefault="00292731" w:rsidP="00EF0B9E">
      <w:pPr>
        <w:spacing w:after="200" w:line="276" w:lineRule="auto"/>
        <w:rPr>
          <w:rFonts w:eastAsia="Times New Roman"/>
          <w:b/>
          <w:color w:val="AD0E35"/>
          <w:sz w:val="24"/>
          <w:szCs w:val="24"/>
          <w:lang w:val="en-AU" w:eastAsia="en-AU"/>
        </w:rPr>
      </w:pPr>
      <w:r>
        <w:rPr>
          <w:rFonts w:ascii="Arial" w:hAnsi="Arial"/>
          <w:lang w:val="en-AU"/>
        </w:rPr>
        <w:br w:type="page"/>
      </w:r>
      <w:bookmarkStart w:id="47" w:name="_Toc152243786"/>
      <w:r w:rsidR="004643C1" w:rsidRPr="00EF0B9E">
        <w:rPr>
          <w:rFonts w:eastAsia="Times New Roman"/>
          <w:b/>
          <w:color w:val="AD0E35"/>
          <w:sz w:val="24"/>
          <w:szCs w:val="24"/>
          <w:lang w:val="en-AU" w:eastAsia="en-AU"/>
        </w:rPr>
        <w:lastRenderedPageBreak/>
        <w:t>Queensland – Early Childhood</w:t>
      </w:r>
      <w:bookmarkEnd w:id="47"/>
    </w:p>
    <w:tbl>
      <w:tblPr>
        <w:tblW w:w="5000" w:type="pct"/>
        <w:tblLook w:val="04A0" w:firstRow="1" w:lastRow="0" w:firstColumn="1" w:lastColumn="0" w:noHBand="0" w:noVBand="1"/>
      </w:tblPr>
      <w:tblGrid>
        <w:gridCol w:w="487"/>
        <w:gridCol w:w="4348"/>
        <w:gridCol w:w="1158"/>
        <w:gridCol w:w="2264"/>
        <w:gridCol w:w="3070"/>
        <w:gridCol w:w="3073"/>
      </w:tblGrid>
      <w:tr w:rsidR="00527D65" w:rsidRPr="00527D65" w14:paraId="34CB2199" w14:textId="77777777" w:rsidTr="00713427">
        <w:trPr>
          <w:tblHeader/>
        </w:trPr>
        <w:tc>
          <w:tcPr>
            <w:tcW w:w="1679" w:type="pct"/>
            <w:gridSpan w:val="2"/>
            <w:tcBorders>
              <w:bottom w:val="single" w:sz="4" w:space="0" w:color="auto"/>
              <w:right w:val="single" w:sz="4" w:space="0" w:color="FFFFFF" w:themeColor="background1"/>
            </w:tcBorders>
            <w:shd w:val="clear" w:color="auto" w:fill="AD0E35"/>
            <w:tcMar>
              <w:top w:w="115" w:type="dxa"/>
              <w:left w:w="115" w:type="dxa"/>
              <w:bottom w:w="115" w:type="dxa"/>
              <w:right w:w="115" w:type="dxa"/>
            </w:tcMar>
            <w:vAlign w:val="center"/>
          </w:tcPr>
          <w:p w14:paraId="680E2571" w14:textId="77777777" w:rsidR="009639F9" w:rsidRPr="00527D65" w:rsidRDefault="009639F9" w:rsidP="00527D65">
            <w:pPr>
              <w:spacing w:after="60" w:line="240" w:lineRule="auto"/>
              <w:rPr>
                <w:rFonts w:eastAsia="Times New Roman" w:cstheme="minorHAnsi"/>
                <w:b/>
                <w:bCs/>
                <w:color w:val="FFFFFF" w:themeColor="background1"/>
                <w:sz w:val="20"/>
                <w:szCs w:val="20"/>
                <w:lang w:val="en-AU" w:eastAsia="en-AU"/>
              </w:rPr>
            </w:pPr>
            <w:r w:rsidRPr="00527D65">
              <w:rPr>
                <w:rFonts w:eastAsia="Times New Roman" w:cstheme="minorHAnsi"/>
                <w:b/>
                <w:bCs/>
                <w:color w:val="FFFFFF" w:themeColor="background1"/>
                <w:sz w:val="20"/>
                <w:szCs w:val="20"/>
                <w:lang w:val="en-AU" w:eastAsia="en-AU"/>
              </w:rPr>
              <w:t>Action</w:t>
            </w:r>
          </w:p>
        </w:tc>
        <w:tc>
          <w:tcPr>
            <w:tcW w:w="402" w:type="pct"/>
            <w:tcBorders>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center"/>
          </w:tcPr>
          <w:p w14:paraId="01BF6162" w14:textId="77777777" w:rsidR="009639F9" w:rsidRPr="00527D65" w:rsidRDefault="009639F9" w:rsidP="00527D65">
            <w:pPr>
              <w:spacing w:after="60" w:line="240" w:lineRule="auto"/>
              <w:rPr>
                <w:rFonts w:eastAsia="Times New Roman" w:cstheme="minorHAnsi"/>
                <w:b/>
                <w:bCs/>
                <w:color w:val="FFFFFF" w:themeColor="background1"/>
                <w:sz w:val="20"/>
                <w:szCs w:val="20"/>
                <w:lang w:val="en-AU" w:eastAsia="en-AU"/>
              </w:rPr>
            </w:pPr>
            <w:r w:rsidRPr="00527D65">
              <w:rPr>
                <w:rFonts w:eastAsia="Times New Roman" w:cstheme="minorHAnsi"/>
                <w:b/>
                <w:bCs/>
                <w:color w:val="FFFFFF" w:themeColor="background1"/>
                <w:sz w:val="20"/>
                <w:szCs w:val="20"/>
                <w:lang w:val="en-AU" w:eastAsia="en-AU"/>
              </w:rPr>
              <w:t>Timeline</w:t>
            </w:r>
          </w:p>
        </w:tc>
        <w:tc>
          <w:tcPr>
            <w:tcW w:w="786" w:type="pct"/>
            <w:tcBorders>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center"/>
          </w:tcPr>
          <w:p w14:paraId="26078D59" w14:textId="77777777" w:rsidR="009639F9" w:rsidRPr="00527D65" w:rsidRDefault="009639F9" w:rsidP="00527D65">
            <w:pPr>
              <w:spacing w:after="60" w:line="240" w:lineRule="auto"/>
              <w:rPr>
                <w:rFonts w:eastAsia="Times New Roman" w:cstheme="minorHAnsi"/>
                <w:b/>
                <w:bCs/>
                <w:color w:val="FFFFFF" w:themeColor="background1"/>
                <w:sz w:val="20"/>
                <w:szCs w:val="20"/>
                <w:lang w:val="en-AU" w:eastAsia="en-AU"/>
              </w:rPr>
            </w:pPr>
            <w:r w:rsidRPr="00527D65">
              <w:rPr>
                <w:rFonts w:eastAsia="Times New Roman" w:cstheme="minorHAnsi"/>
                <w:b/>
                <w:bCs/>
                <w:color w:val="FFFFFF" w:themeColor="background1"/>
                <w:sz w:val="20"/>
                <w:szCs w:val="20"/>
                <w:lang w:val="en-AU" w:eastAsia="en-AU"/>
              </w:rPr>
              <w:t>Indicator(s)</w:t>
            </w:r>
          </w:p>
        </w:tc>
        <w:tc>
          <w:tcPr>
            <w:tcW w:w="1066" w:type="pct"/>
            <w:tcBorders>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center"/>
          </w:tcPr>
          <w:p w14:paraId="0AC65146" w14:textId="77777777" w:rsidR="009639F9" w:rsidRPr="00527D65" w:rsidRDefault="009639F9" w:rsidP="00527D65">
            <w:pPr>
              <w:spacing w:after="60" w:line="240" w:lineRule="auto"/>
              <w:rPr>
                <w:rFonts w:eastAsia="Times New Roman" w:cstheme="minorHAnsi"/>
                <w:b/>
                <w:bCs/>
                <w:color w:val="FFFFFF" w:themeColor="background1"/>
                <w:sz w:val="20"/>
                <w:szCs w:val="20"/>
                <w:lang w:val="en-AU" w:eastAsia="en-AU"/>
              </w:rPr>
            </w:pPr>
            <w:r w:rsidRPr="00527D65">
              <w:rPr>
                <w:rFonts w:eastAsia="Times New Roman" w:cstheme="minorHAnsi"/>
                <w:b/>
                <w:bCs/>
                <w:color w:val="FFFFFF" w:themeColor="background1"/>
                <w:sz w:val="20"/>
                <w:szCs w:val="20"/>
                <w:lang w:val="en-AU" w:eastAsia="en-AU"/>
              </w:rPr>
              <w:t>2022-2023 Status and Progress</w:t>
            </w:r>
          </w:p>
        </w:tc>
        <w:tc>
          <w:tcPr>
            <w:tcW w:w="1067" w:type="pct"/>
            <w:tcBorders>
              <w:left w:val="single" w:sz="4" w:space="0" w:color="FFFFFF" w:themeColor="background1"/>
              <w:bottom w:val="single" w:sz="4" w:space="0" w:color="auto"/>
            </w:tcBorders>
            <w:shd w:val="clear" w:color="auto" w:fill="AD0E35"/>
            <w:tcMar>
              <w:top w:w="115" w:type="dxa"/>
              <w:left w:w="115" w:type="dxa"/>
              <w:bottom w:w="115" w:type="dxa"/>
              <w:right w:w="115" w:type="dxa"/>
            </w:tcMar>
            <w:vAlign w:val="center"/>
          </w:tcPr>
          <w:p w14:paraId="7528AEE9" w14:textId="77777777" w:rsidR="009639F9" w:rsidRPr="00527D65" w:rsidRDefault="009639F9" w:rsidP="00527D65">
            <w:pPr>
              <w:spacing w:after="60" w:line="240" w:lineRule="auto"/>
              <w:rPr>
                <w:rFonts w:eastAsia="Times New Roman" w:cstheme="minorHAnsi"/>
                <w:b/>
                <w:bCs/>
                <w:color w:val="FFFFFF" w:themeColor="background1"/>
                <w:sz w:val="20"/>
                <w:szCs w:val="20"/>
                <w:lang w:val="en-AU" w:eastAsia="en-AU"/>
              </w:rPr>
            </w:pPr>
            <w:r w:rsidRPr="00527D65">
              <w:rPr>
                <w:rFonts w:eastAsia="Times New Roman" w:cstheme="minorHAnsi"/>
                <w:b/>
                <w:bCs/>
                <w:color w:val="FFFFFF" w:themeColor="background1"/>
                <w:sz w:val="20"/>
                <w:szCs w:val="20"/>
                <w:lang w:val="en-AU" w:eastAsia="en-AU"/>
              </w:rPr>
              <w:t>2021-2022 Status and Progress</w:t>
            </w:r>
          </w:p>
        </w:tc>
      </w:tr>
      <w:tr w:rsidR="009639F9" w:rsidRPr="00BD7791" w14:paraId="4E3B8F08" w14:textId="77777777" w:rsidTr="0082591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FD4B548" w14:textId="77777777" w:rsidR="009639F9" w:rsidRPr="00BD7791" w:rsidRDefault="009639F9" w:rsidP="00BD7791">
            <w:pPr>
              <w:pStyle w:val="H4ComunityAttitudes"/>
              <w:rPr>
                <w:rFonts w:eastAsia="Times New Roman"/>
                <w:color w:val="AD0E35"/>
                <w:lang w:val="en-AU" w:eastAsia="en-AU"/>
              </w:rPr>
            </w:pPr>
            <w:r w:rsidRPr="00BD7791">
              <w:rPr>
                <w:rFonts w:eastAsia="Times New Roman"/>
                <w:color w:val="AD0E35"/>
                <w:lang w:val="en-AU" w:eastAsia="en-AU"/>
              </w:rPr>
              <w:t>Objective 1 - Enable early identification of disability or developmental concerns and develop clearer pathways and timely access to appropriate supports.</w:t>
            </w:r>
          </w:p>
        </w:tc>
      </w:tr>
      <w:tr w:rsidR="00405B12" w:rsidRPr="00030917" w14:paraId="25B284FB" w14:textId="77777777" w:rsidTr="0082591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C7A2A38" w14:textId="0E7E748A" w:rsidR="00405B12" w:rsidRPr="00030917" w:rsidRDefault="00405B12"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imes New Roman" w:cstheme="minorHAnsi"/>
                <w:b/>
                <w:bCs/>
                <w:color w:val="000000"/>
                <w:sz w:val="20"/>
                <w:szCs w:val="20"/>
                <w:lang w:val="en-AU" w:eastAsia="en-AU"/>
              </w:rPr>
              <w:t>Early Childhood - Queensland</w:t>
            </w:r>
          </w:p>
        </w:tc>
      </w:tr>
      <w:tr w:rsidR="00527D65" w:rsidRPr="00030917" w14:paraId="66066767" w14:textId="77777777" w:rsidTr="00713427">
        <w:tc>
          <w:tcPr>
            <w:tcW w:w="169"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DEAF3C1" w14:textId="77777777" w:rsidR="009639F9" w:rsidRPr="00030917" w:rsidRDefault="009639F9"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1.1</w:t>
            </w:r>
          </w:p>
        </w:tc>
        <w:tc>
          <w:tcPr>
            <w:tcW w:w="151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99628C1" w14:textId="77777777" w:rsidR="009639F9" w:rsidRPr="00030917" w:rsidRDefault="009639F9"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Support inclusive practice in Queensland kindergartens by updating and promoting the Early Years Connect training and resources for the early detection of disability or developmental concerns in young children, evidence-based practice strategies and wellbeing outcomes.</w:t>
            </w:r>
          </w:p>
          <w:p w14:paraId="30A62E55" w14:textId="77777777" w:rsidR="009639F9" w:rsidRPr="00030917" w:rsidRDefault="009639F9"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7F359F38" w14:textId="77777777" w:rsidR="009639F9" w:rsidRPr="00030917" w:rsidRDefault="009639F9" w:rsidP="00030917">
            <w:pPr>
              <w:spacing w:after="60" w:line="240" w:lineRule="auto"/>
              <w:rPr>
                <w:rFonts w:cstheme="minorHAnsi"/>
                <w:sz w:val="20"/>
                <w:szCs w:val="20"/>
                <w:lang w:val="en-AU"/>
              </w:rPr>
            </w:pPr>
            <w:r w:rsidRPr="00030917">
              <w:rPr>
                <w:rFonts w:cstheme="minorHAnsi"/>
                <w:sz w:val="20"/>
                <w:szCs w:val="20"/>
                <w:lang w:val="en-AU"/>
              </w:rPr>
              <w:t>Targeted training and resources will be tailored to the needs of children in priority population groups.</w:t>
            </w:r>
          </w:p>
          <w:p w14:paraId="724C51E3" w14:textId="472A26A6" w:rsidR="009639F9" w:rsidRPr="00030917" w:rsidRDefault="009639F9"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eastAsiaTheme="minorEastAsia" w:cstheme="minorHAnsi"/>
                <w:bCs/>
                <w:i/>
                <w:color w:val="000000"/>
                <w:spacing w:val="-4"/>
                <w:sz w:val="20"/>
                <w:szCs w:val="20"/>
                <w:lang w:val="en-US" w:eastAsia="en-IN"/>
              </w:rPr>
              <w:t>Linked to Education and Learning Policy Priority 1:</w:t>
            </w:r>
            <w:r w:rsidRPr="00030917">
              <w:rPr>
                <w:rFonts w:eastAsiaTheme="minorEastAsia" w:cstheme="minorHAnsi"/>
                <w:i/>
                <w:color w:val="000000"/>
                <w:spacing w:val="-4"/>
                <w:sz w:val="20"/>
                <w:szCs w:val="20"/>
                <w:lang w:val="en-US" w:eastAsia="en-IN"/>
              </w:rPr>
              <w:t xml:space="preserve"> Children with disability can access and participate in high-quality early childhood education and care.</w:t>
            </w:r>
          </w:p>
        </w:tc>
        <w:tc>
          <w:tcPr>
            <w:tcW w:w="402"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4EE5797" w14:textId="77777777" w:rsidR="009639F9" w:rsidRPr="00030917" w:rsidRDefault="009639F9"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January 2022 – December 2024</w:t>
            </w:r>
          </w:p>
        </w:tc>
        <w:tc>
          <w:tcPr>
            <w:tcW w:w="78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6A32BDF" w14:textId="77777777" w:rsidR="009639F9" w:rsidRPr="00030917" w:rsidRDefault="009639F9" w:rsidP="0061781A">
            <w:pPr>
              <w:numPr>
                <w:ilvl w:val="0"/>
                <w:numId w:val="17"/>
              </w:numPr>
              <w:spacing w:after="60" w:line="240" w:lineRule="auto"/>
              <w:ind w:left="65" w:hanging="141"/>
              <w:rPr>
                <w:rFonts w:eastAsia="Times New Roman" w:cstheme="minorHAnsi"/>
                <w:sz w:val="20"/>
                <w:szCs w:val="20"/>
                <w:lang w:val="en-AU" w:eastAsia="en-AU"/>
              </w:rPr>
            </w:pPr>
            <w:r w:rsidRPr="00030917">
              <w:rPr>
                <w:rFonts w:cstheme="minorHAnsi"/>
                <w:sz w:val="20"/>
                <w:szCs w:val="20"/>
                <w:lang w:val="en-AU"/>
              </w:rPr>
              <w:t>Training and resources promoted broadly and targeted to Early Childhood Education and Care services.</w:t>
            </w:r>
          </w:p>
        </w:tc>
        <w:tc>
          <w:tcPr>
            <w:tcW w:w="106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CD6F921" w14:textId="77777777" w:rsidR="009639F9" w:rsidRPr="00030917" w:rsidRDefault="009639F9" w:rsidP="00030917">
            <w:pPr>
              <w:spacing w:after="60" w:line="240" w:lineRule="auto"/>
              <w:rPr>
                <w:rFonts w:cstheme="minorHAnsi"/>
                <w:b/>
                <w:sz w:val="20"/>
                <w:szCs w:val="20"/>
                <w:lang w:val="en-AU"/>
              </w:rPr>
            </w:pPr>
            <w:r w:rsidRPr="00030917">
              <w:rPr>
                <w:rFonts w:cstheme="minorHAnsi"/>
                <w:b/>
                <w:sz w:val="20"/>
                <w:szCs w:val="20"/>
                <w:lang w:val="en-AU"/>
              </w:rPr>
              <w:t>On track</w:t>
            </w:r>
          </w:p>
          <w:p w14:paraId="0E204F38" w14:textId="77777777" w:rsidR="009639F9" w:rsidRPr="00030917" w:rsidRDefault="009639F9" w:rsidP="0061781A">
            <w:pPr>
              <w:numPr>
                <w:ilvl w:val="0"/>
                <w:numId w:val="17"/>
              </w:numPr>
              <w:spacing w:after="60" w:line="240" w:lineRule="auto"/>
              <w:ind w:left="316" w:hanging="284"/>
              <w:rPr>
                <w:rFonts w:cstheme="minorHAnsi"/>
                <w:sz w:val="20"/>
                <w:szCs w:val="20"/>
                <w:lang w:val="en-AU"/>
              </w:rPr>
            </w:pPr>
            <w:r w:rsidRPr="00030917">
              <w:rPr>
                <w:rFonts w:cstheme="minorHAnsi"/>
                <w:sz w:val="20"/>
                <w:szCs w:val="20"/>
                <w:lang w:val="en-AU"/>
              </w:rPr>
              <w:t xml:space="preserve">All kindergartens receive the Inclusion Ready subsidy and can access the Kindy Inclusion Service. </w:t>
            </w:r>
          </w:p>
          <w:p w14:paraId="088BBDEF" w14:textId="77777777" w:rsidR="009639F9" w:rsidRPr="00030917" w:rsidRDefault="009639F9" w:rsidP="0061781A">
            <w:pPr>
              <w:numPr>
                <w:ilvl w:val="0"/>
                <w:numId w:val="17"/>
              </w:numPr>
              <w:spacing w:after="60" w:line="240" w:lineRule="auto"/>
              <w:ind w:left="316" w:hanging="284"/>
              <w:rPr>
                <w:rFonts w:cstheme="minorHAnsi"/>
                <w:sz w:val="20"/>
                <w:szCs w:val="20"/>
                <w:lang w:val="en-AU"/>
              </w:rPr>
            </w:pPr>
            <w:r w:rsidRPr="00030917">
              <w:rPr>
                <w:rFonts w:cstheme="minorHAnsi"/>
                <w:sz w:val="20"/>
                <w:szCs w:val="20"/>
                <w:lang w:val="en-AU"/>
              </w:rPr>
              <w:t xml:space="preserve">Over 900 kindergartens receive Kindy Uplift. </w:t>
            </w:r>
          </w:p>
          <w:p w14:paraId="74024234" w14:textId="77777777" w:rsidR="009639F9" w:rsidRPr="00030917" w:rsidRDefault="009639F9" w:rsidP="0061781A">
            <w:pPr>
              <w:numPr>
                <w:ilvl w:val="0"/>
                <w:numId w:val="17"/>
              </w:numPr>
              <w:spacing w:after="60" w:line="240" w:lineRule="auto"/>
              <w:ind w:left="316" w:hanging="284"/>
              <w:rPr>
                <w:rFonts w:cstheme="minorHAnsi"/>
                <w:sz w:val="20"/>
                <w:szCs w:val="20"/>
                <w:lang w:val="en-AU"/>
              </w:rPr>
            </w:pPr>
            <w:r w:rsidRPr="00030917">
              <w:rPr>
                <w:rFonts w:cstheme="minorHAnsi"/>
                <w:sz w:val="20"/>
                <w:szCs w:val="20"/>
                <w:lang w:val="en-AU"/>
              </w:rPr>
              <w:t>EYC training is being reviewed.</w:t>
            </w:r>
          </w:p>
          <w:p w14:paraId="15B2B091" w14:textId="77777777" w:rsidR="009639F9" w:rsidRPr="00030917" w:rsidRDefault="009639F9" w:rsidP="00030917">
            <w:pPr>
              <w:spacing w:after="60" w:line="240" w:lineRule="auto"/>
              <w:rPr>
                <w:rFonts w:eastAsia="Times New Roman" w:cstheme="minorHAnsi"/>
                <w:sz w:val="20"/>
                <w:szCs w:val="20"/>
                <w:lang w:val="en-AU" w:eastAsia="en-AU"/>
              </w:rPr>
            </w:pPr>
          </w:p>
        </w:tc>
        <w:tc>
          <w:tcPr>
            <w:tcW w:w="1067"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32C5EE8" w14:textId="77777777" w:rsidR="009639F9" w:rsidRPr="00030917" w:rsidRDefault="009639F9"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8418E8C" w14:textId="77777777" w:rsidR="009639F9" w:rsidRPr="00030917" w:rsidRDefault="009639F9" w:rsidP="0061781A">
            <w:pPr>
              <w:numPr>
                <w:ilvl w:val="0"/>
                <w:numId w:val="17"/>
              </w:numPr>
              <w:spacing w:after="60" w:line="240" w:lineRule="auto"/>
              <w:ind w:left="180" w:hanging="180"/>
              <w:rPr>
                <w:rFonts w:eastAsia="Times New Roman" w:cstheme="minorHAnsi"/>
                <w:sz w:val="20"/>
                <w:szCs w:val="20"/>
                <w:lang w:val="en-AU" w:eastAsia="en-AU"/>
              </w:rPr>
            </w:pPr>
            <w:r w:rsidRPr="00030917">
              <w:rPr>
                <w:rFonts w:cstheme="minorHAnsi"/>
                <w:sz w:val="20"/>
                <w:szCs w:val="20"/>
                <w:lang w:val="en-AU"/>
              </w:rPr>
              <w:t>Capability sessions conducted for regional officers to share new resources, good practice examples and highlight relevant legislation.</w:t>
            </w:r>
          </w:p>
        </w:tc>
      </w:tr>
      <w:tr w:rsidR="00527D65" w:rsidRPr="00030917" w14:paraId="10DA25B0" w14:textId="77777777" w:rsidTr="00713427">
        <w:tc>
          <w:tcPr>
            <w:tcW w:w="169"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1B2AD2CA" w14:textId="77777777" w:rsidR="009639F9" w:rsidRPr="00030917" w:rsidRDefault="009639F9"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1.2</w:t>
            </w:r>
          </w:p>
        </w:tc>
        <w:tc>
          <w:tcPr>
            <w:tcW w:w="151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B4CAAE6" w14:textId="77777777" w:rsidR="009639F9" w:rsidRPr="00030917" w:rsidRDefault="009639F9" w:rsidP="00030917">
            <w:pPr>
              <w:spacing w:after="60" w:line="240" w:lineRule="auto"/>
              <w:rPr>
                <w:rFonts w:cstheme="minorHAnsi"/>
                <w:sz w:val="20"/>
                <w:szCs w:val="20"/>
                <w:lang w:val="en-AU"/>
              </w:rPr>
            </w:pPr>
            <w:r w:rsidRPr="00030917">
              <w:rPr>
                <w:rFonts w:cstheme="minorHAnsi"/>
                <w:sz w:val="20"/>
                <w:szCs w:val="20"/>
                <w:lang w:val="en-AU"/>
              </w:rPr>
              <w:t>Support inclusive practice in Early Years Places through targeted training and the development of resources tailored to assist with the identification of the needs of young children with disability and/or developmental concerns.</w:t>
            </w:r>
          </w:p>
          <w:p w14:paraId="54E56147" w14:textId="6744F3FF" w:rsidR="009639F9" w:rsidRPr="00030917" w:rsidRDefault="009639F9" w:rsidP="00030917">
            <w:pPr>
              <w:spacing w:after="60" w:line="240" w:lineRule="auto"/>
              <w:rPr>
                <w:rFonts w:cstheme="minorHAnsi"/>
                <w:sz w:val="20"/>
                <w:szCs w:val="20"/>
                <w:lang w:val="en-AU"/>
              </w:rPr>
            </w:pPr>
            <w:r w:rsidRPr="00030917">
              <w:rPr>
                <w:rFonts w:cstheme="minorHAnsi"/>
                <w:bCs/>
                <w:i/>
                <w:sz w:val="20"/>
                <w:szCs w:val="20"/>
                <w:lang w:val="en-AU"/>
              </w:rPr>
              <w:t>Linked to Education and Learning Policy Priority 1:</w:t>
            </w:r>
            <w:r w:rsidRPr="00030917">
              <w:rPr>
                <w:rFonts w:cstheme="minorHAnsi"/>
                <w:i/>
                <w:sz w:val="20"/>
                <w:szCs w:val="20"/>
                <w:lang w:val="en-AU"/>
              </w:rPr>
              <w:t xml:space="preserve"> Children with disability can access and participate in high-quality early childhood education and care </w:t>
            </w:r>
          </w:p>
        </w:tc>
        <w:tc>
          <w:tcPr>
            <w:tcW w:w="402"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ED1CF15" w14:textId="77777777" w:rsidR="009639F9" w:rsidRPr="00030917" w:rsidRDefault="009639F9"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January 2022 – December 2024</w:t>
            </w:r>
          </w:p>
        </w:tc>
        <w:tc>
          <w:tcPr>
            <w:tcW w:w="78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2026737" w14:textId="77777777" w:rsidR="009639F9" w:rsidRPr="001C7709" w:rsidRDefault="009639F9" w:rsidP="0061781A">
            <w:pPr>
              <w:pStyle w:val="ListParagraph"/>
              <w:numPr>
                <w:ilvl w:val="0"/>
                <w:numId w:val="268"/>
              </w:numPr>
              <w:spacing w:after="60" w:line="240" w:lineRule="auto"/>
              <w:ind w:left="173" w:hanging="173"/>
              <w:rPr>
                <w:rFonts w:eastAsia="Times New Roman" w:cstheme="minorHAnsi"/>
                <w:sz w:val="20"/>
                <w:szCs w:val="20"/>
                <w:lang w:val="en-AU" w:eastAsia="en-AU"/>
              </w:rPr>
            </w:pPr>
            <w:r w:rsidRPr="001C7709">
              <w:rPr>
                <w:rFonts w:cstheme="minorHAnsi"/>
                <w:sz w:val="20"/>
                <w:szCs w:val="20"/>
                <w:lang w:val="en-AU"/>
              </w:rPr>
              <w:t>Best practice guide developed and evaluated.</w:t>
            </w:r>
          </w:p>
        </w:tc>
        <w:tc>
          <w:tcPr>
            <w:tcW w:w="106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13E9C4C" w14:textId="77777777" w:rsidR="009639F9" w:rsidRPr="009A3CAD" w:rsidRDefault="009639F9" w:rsidP="00030917">
            <w:pPr>
              <w:spacing w:after="60" w:line="240" w:lineRule="auto"/>
              <w:rPr>
                <w:rFonts w:cstheme="minorHAnsi"/>
                <w:b/>
                <w:sz w:val="20"/>
                <w:szCs w:val="20"/>
                <w:lang w:val="en-AU"/>
              </w:rPr>
            </w:pPr>
            <w:r w:rsidRPr="009A3CAD">
              <w:rPr>
                <w:rFonts w:cstheme="minorHAnsi"/>
                <w:b/>
                <w:sz w:val="20"/>
                <w:szCs w:val="20"/>
                <w:lang w:val="en-AU"/>
              </w:rPr>
              <w:t>On track</w:t>
            </w:r>
          </w:p>
          <w:p w14:paraId="60B0F095" w14:textId="435ADA36" w:rsidR="009639F9" w:rsidRPr="009A3CAD" w:rsidRDefault="009639F9" w:rsidP="0061781A">
            <w:pPr>
              <w:numPr>
                <w:ilvl w:val="0"/>
                <w:numId w:val="17"/>
              </w:numPr>
              <w:spacing w:after="60" w:line="240" w:lineRule="auto"/>
              <w:ind w:left="316" w:hanging="316"/>
              <w:rPr>
                <w:rFonts w:eastAsia="Times New Roman" w:cstheme="minorHAnsi"/>
                <w:sz w:val="20"/>
                <w:szCs w:val="20"/>
                <w:lang w:val="en-AU" w:eastAsia="en-AU"/>
              </w:rPr>
            </w:pPr>
            <w:r w:rsidRPr="009A3CAD">
              <w:rPr>
                <w:rFonts w:cstheme="minorHAnsi"/>
                <w:sz w:val="20"/>
                <w:szCs w:val="20"/>
                <w:lang w:val="en-AU"/>
              </w:rPr>
              <w:t>In 2023, Early Years Places will utilise the Quality Self-Assessment and Reflection Tool (QSART) to identify improved practice and/or need for additional support, training and resourcing.</w:t>
            </w:r>
          </w:p>
        </w:tc>
        <w:tc>
          <w:tcPr>
            <w:tcW w:w="1067"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F0A5EA4" w14:textId="77777777" w:rsidR="009639F9" w:rsidRPr="00030917" w:rsidRDefault="009639F9"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BDDA39A" w14:textId="77777777" w:rsidR="009639F9" w:rsidRPr="00030917" w:rsidRDefault="009639F9" w:rsidP="0061781A">
            <w:pPr>
              <w:numPr>
                <w:ilvl w:val="0"/>
                <w:numId w:val="17"/>
              </w:numPr>
              <w:spacing w:after="60" w:line="240" w:lineRule="auto"/>
              <w:ind w:left="180" w:hanging="142"/>
              <w:rPr>
                <w:rFonts w:eastAsia="Times New Roman" w:cstheme="minorHAnsi"/>
                <w:sz w:val="20"/>
                <w:szCs w:val="20"/>
                <w:lang w:val="en-AU" w:eastAsia="en-AU"/>
              </w:rPr>
            </w:pPr>
            <w:r w:rsidRPr="00030917">
              <w:rPr>
                <w:rFonts w:cstheme="minorHAnsi"/>
                <w:sz w:val="20"/>
                <w:szCs w:val="20"/>
                <w:lang w:val="en-AU"/>
              </w:rPr>
              <w:t>Best practice guide currently in development.</w:t>
            </w:r>
          </w:p>
        </w:tc>
      </w:tr>
      <w:tr w:rsidR="00527D65" w:rsidRPr="00030917" w14:paraId="16C358E3" w14:textId="77777777" w:rsidTr="00713427">
        <w:tc>
          <w:tcPr>
            <w:tcW w:w="169"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ECD949C" w14:textId="77777777" w:rsidR="009639F9" w:rsidRPr="00030917" w:rsidRDefault="009639F9"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1.3</w:t>
            </w:r>
          </w:p>
        </w:tc>
        <w:tc>
          <w:tcPr>
            <w:tcW w:w="1510"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0307BB2" w14:textId="25F7544C" w:rsidR="009639F9" w:rsidRPr="00030917" w:rsidRDefault="009639F9" w:rsidP="00030917">
            <w:pPr>
              <w:spacing w:after="60" w:line="240" w:lineRule="auto"/>
              <w:rPr>
                <w:rFonts w:cstheme="minorHAnsi"/>
                <w:sz w:val="20"/>
                <w:szCs w:val="20"/>
                <w:lang w:val="en-AU"/>
              </w:rPr>
            </w:pPr>
            <w:r w:rsidRPr="00030917">
              <w:rPr>
                <w:rFonts w:cstheme="minorHAnsi"/>
                <w:sz w:val="20"/>
                <w:szCs w:val="20"/>
                <w:lang w:val="en-AU"/>
              </w:rPr>
              <w:t xml:space="preserve">Facilitate connections between ECDP, kindergartens, schools, NDIS and Early Years </w:t>
            </w:r>
            <w:r w:rsidRPr="00030917">
              <w:rPr>
                <w:rFonts w:cstheme="minorHAnsi"/>
                <w:sz w:val="20"/>
                <w:szCs w:val="20"/>
                <w:lang w:val="en-AU"/>
              </w:rPr>
              <w:lastRenderedPageBreak/>
              <w:t>Places to ensure successful transitions for children with disability.</w:t>
            </w:r>
          </w:p>
          <w:p w14:paraId="1C69A607" w14:textId="77777777" w:rsidR="00445A9E" w:rsidRPr="00030917" w:rsidRDefault="00445A9E" w:rsidP="00030917">
            <w:pPr>
              <w:spacing w:after="60" w:line="240" w:lineRule="auto"/>
              <w:rPr>
                <w:rFonts w:cstheme="minorHAnsi"/>
                <w:sz w:val="20"/>
                <w:szCs w:val="20"/>
                <w:lang w:val="en-AU"/>
              </w:rPr>
            </w:pPr>
          </w:p>
          <w:p w14:paraId="0FCB0FE6" w14:textId="4F0629BD" w:rsidR="009639F9" w:rsidRPr="00030917" w:rsidRDefault="009639F9" w:rsidP="00030917">
            <w:pPr>
              <w:spacing w:after="60" w:line="240" w:lineRule="auto"/>
              <w:rPr>
                <w:rFonts w:cstheme="minorHAnsi"/>
                <w:sz w:val="20"/>
                <w:szCs w:val="20"/>
                <w:lang w:val="en-AU"/>
              </w:rPr>
            </w:pPr>
            <w:r w:rsidRPr="00030917">
              <w:rPr>
                <w:rFonts w:cstheme="minorHAnsi"/>
                <w:bCs/>
                <w:i/>
                <w:sz w:val="20"/>
                <w:szCs w:val="20"/>
                <w:lang w:val="en-AU"/>
              </w:rPr>
              <w:t>Linked to Education and Learning Policy Priority 1:</w:t>
            </w:r>
            <w:r w:rsidRPr="00030917">
              <w:rPr>
                <w:rFonts w:cstheme="minorHAnsi"/>
                <w:i/>
                <w:sz w:val="20"/>
                <w:szCs w:val="20"/>
                <w:lang w:val="en-AU"/>
              </w:rPr>
              <w:t xml:space="preserve"> Children with disability can access and participate in high-quality early childhood education and care.</w:t>
            </w:r>
          </w:p>
        </w:tc>
        <w:tc>
          <w:tcPr>
            <w:tcW w:w="402"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7C2D9B41" w14:textId="77777777" w:rsidR="009639F9" w:rsidRPr="00030917" w:rsidRDefault="009639F9" w:rsidP="00030917">
            <w:pPr>
              <w:spacing w:after="60" w:line="240" w:lineRule="auto"/>
              <w:rPr>
                <w:rFonts w:cstheme="minorHAnsi"/>
                <w:b/>
                <w:sz w:val="20"/>
                <w:szCs w:val="20"/>
                <w:lang w:val="en-AU"/>
              </w:rPr>
            </w:pPr>
            <w:r w:rsidRPr="00030917">
              <w:rPr>
                <w:rFonts w:cstheme="minorHAnsi"/>
                <w:b/>
                <w:sz w:val="20"/>
                <w:szCs w:val="20"/>
                <w:lang w:val="en-AU"/>
              </w:rPr>
              <w:lastRenderedPageBreak/>
              <w:t>December 2022</w:t>
            </w:r>
          </w:p>
        </w:tc>
        <w:tc>
          <w:tcPr>
            <w:tcW w:w="786"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7CAA0F5C" w14:textId="77777777" w:rsidR="009639F9" w:rsidRPr="001C7709" w:rsidRDefault="009639F9" w:rsidP="0061781A">
            <w:pPr>
              <w:pStyle w:val="ListParagraph"/>
              <w:numPr>
                <w:ilvl w:val="0"/>
                <w:numId w:val="267"/>
              </w:numPr>
              <w:spacing w:after="60" w:line="240" w:lineRule="auto"/>
              <w:ind w:left="173" w:hanging="173"/>
              <w:rPr>
                <w:rFonts w:cstheme="minorHAnsi"/>
                <w:sz w:val="20"/>
                <w:szCs w:val="20"/>
                <w:lang w:val="en-AU"/>
              </w:rPr>
            </w:pPr>
            <w:r w:rsidRPr="001C7709">
              <w:rPr>
                <w:rFonts w:cstheme="minorHAnsi"/>
                <w:sz w:val="20"/>
                <w:szCs w:val="20"/>
                <w:lang w:val="en-AU"/>
              </w:rPr>
              <w:t xml:space="preserve">Early Years Services report on improved and/or increased </w:t>
            </w:r>
            <w:r w:rsidRPr="001C7709">
              <w:rPr>
                <w:rFonts w:cstheme="minorHAnsi"/>
                <w:sz w:val="20"/>
                <w:szCs w:val="20"/>
                <w:lang w:val="en-AU"/>
              </w:rPr>
              <w:lastRenderedPageBreak/>
              <w:t>partnerships with ECDP, Schools and NDIS to support successful transitions.</w:t>
            </w:r>
          </w:p>
        </w:tc>
        <w:tc>
          <w:tcPr>
            <w:tcW w:w="1066"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31C3B47" w14:textId="77777777" w:rsidR="009639F9" w:rsidRPr="00030917" w:rsidRDefault="009639F9" w:rsidP="00030917">
            <w:pPr>
              <w:spacing w:after="60" w:line="240" w:lineRule="auto"/>
              <w:rPr>
                <w:rFonts w:cstheme="minorHAnsi"/>
                <w:b/>
                <w:sz w:val="20"/>
                <w:szCs w:val="20"/>
                <w:lang w:val="en-AU"/>
              </w:rPr>
            </w:pPr>
            <w:r w:rsidRPr="00030917">
              <w:rPr>
                <w:rFonts w:cstheme="minorHAnsi"/>
                <w:b/>
                <w:sz w:val="20"/>
                <w:szCs w:val="20"/>
                <w:lang w:val="en-AU"/>
              </w:rPr>
              <w:lastRenderedPageBreak/>
              <w:t>On track</w:t>
            </w:r>
          </w:p>
          <w:p w14:paraId="0D1ADA34" w14:textId="77777777" w:rsidR="009639F9" w:rsidRPr="00030917" w:rsidRDefault="009639F9"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lastRenderedPageBreak/>
              <w:t xml:space="preserve">In 2023, Early Childhood staff ran sessions for ECDPs, Early Years Places and Kindergartens to provide information on inclusion funding, positive transitions and opportunities to partner and support children. </w:t>
            </w:r>
          </w:p>
        </w:tc>
        <w:tc>
          <w:tcPr>
            <w:tcW w:w="1067" w:type="pct"/>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5A31B456" w14:textId="77777777" w:rsidR="009639F9" w:rsidRPr="00030917" w:rsidRDefault="009639F9"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3FE030F7" w14:textId="77777777" w:rsidR="009639F9" w:rsidRPr="00030917" w:rsidRDefault="009639F9" w:rsidP="0061781A">
            <w:pPr>
              <w:widowControl w:val="0"/>
              <w:numPr>
                <w:ilvl w:val="0"/>
                <w:numId w:val="17"/>
              </w:numPr>
              <w:suppressAutoHyphens/>
              <w:autoSpaceDE w:val="0"/>
              <w:autoSpaceDN w:val="0"/>
              <w:adjustRightInd w:val="0"/>
              <w:spacing w:after="60" w:line="240" w:lineRule="auto"/>
              <w:ind w:left="180"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Key messaging provided and </w:t>
            </w:r>
            <w:r w:rsidRPr="00030917">
              <w:rPr>
                <w:rFonts w:eastAsiaTheme="minorEastAsia" w:cstheme="minorHAnsi"/>
                <w:bCs/>
                <w:color w:val="000000"/>
                <w:sz w:val="20"/>
                <w:szCs w:val="20"/>
                <w:lang w:val="en-US" w:eastAsia="en-IN"/>
              </w:rPr>
              <w:lastRenderedPageBreak/>
              <w:t>reinforced for services to support relationship development. Awaiting reporting period to review outcomes.</w:t>
            </w:r>
          </w:p>
        </w:tc>
      </w:tr>
      <w:tr w:rsidR="00527D65" w:rsidRPr="00030917" w14:paraId="62275409" w14:textId="77777777" w:rsidTr="00713427">
        <w:tc>
          <w:tcPr>
            <w:tcW w:w="169"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0CDF48B8"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lastRenderedPageBreak/>
              <w:t>1.4</w:t>
            </w:r>
          </w:p>
        </w:tc>
        <w:tc>
          <w:tcPr>
            <w:tcW w:w="1510"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5664EFD" w14:textId="1D2B16E7" w:rsidR="00445A9E" w:rsidRPr="00030917" w:rsidRDefault="00445A9E" w:rsidP="00030917">
            <w:pPr>
              <w:spacing w:after="60" w:line="240" w:lineRule="auto"/>
              <w:rPr>
                <w:rFonts w:cstheme="minorHAnsi"/>
                <w:sz w:val="20"/>
                <w:szCs w:val="20"/>
                <w:lang w:val="en-AU"/>
              </w:rPr>
            </w:pPr>
            <w:r w:rsidRPr="00030917">
              <w:rPr>
                <w:rFonts w:cstheme="minorHAnsi"/>
                <w:sz w:val="20"/>
                <w:szCs w:val="20"/>
                <w:lang w:val="en-AU"/>
              </w:rPr>
              <w:t xml:space="preserve">Support parents of children with a disability through the </w:t>
            </w:r>
            <w:r w:rsidRPr="00030917">
              <w:rPr>
                <w:rFonts w:cstheme="minorHAnsi"/>
                <w:i/>
                <w:iCs/>
                <w:sz w:val="20"/>
                <w:szCs w:val="20"/>
                <w:lang w:val="en-AU"/>
              </w:rPr>
              <w:t>Stepping Stones</w:t>
            </w:r>
            <w:r w:rsidRPr="00030917">
              <w:rPr>
                <w:rFonts w:cstheme="minorHAnsi"/>
                <w:sz w:val="20"/>
                <w:szCs w:val="20"/>
                <w:lang w:val="en-AU"/>
              </w:rPr>
              <w:t xml:space="preserve"> Triple P parenting program, which is designed to offer tailored support to meet the different needs of families raising children with disability.</w:t>
            </w:r>
          </w:p>
          <w:p w14:paraId="191A6161" w14:textId="77777777" w:rsidR="00445A9E" w:rsidRPr="00030917" w:rsidRDefault="00445A9E" w:rsidP="00030917">
            <w:pPr>
              <w:spacing w:after="60" w:line="240" w:lineRule="auto"/>
              <w:rPr>
                <w:rFonts w:cstheme="minorHAnsi"/>
                <w:sz w:val="20"/>
                <w:szCs w:val="20"/>
                <w:lang w:val="en-AU"/>
              </w:rPr>
            </w:pPr>
          </w:p>
          <w:p w14:paraId="6CF580E6" w14:textId="60F102BC" w:rsidR="00445A9E" w:rsidRPr="00030917" w:rsidRDefault="00445A9E" w:rsidP="00030917">
            <w:pPr>
              <w:spacing w:after="60" w:line="240" w:lineRule="auto"/>
              <w:rPr>
                <w:rFonts w:cstheme="minorHAnsi"/>
                <w:sz w:val="20"/>
                <w:szCs w:val="20"/>
                <w:lang w:val="en-AU"/>
              </w:rPr>
            </w:pPr>
            <w:r w:rsidRPr="00030917">
              <w:rPr>
                <w:rFonts w:cstheme="minorHAnsi"/>
                <w:bCs/>
                <w:i/>
                <w:sz w:val="20"/>
                <w:szCs w:val="20"/>
                <w:lang w:val="en-AU"/>
              </w:rPr>
              <w:t>Linked to Education and Learning Policy Priority 3:</w:t>
            </w:r>
            <w:r w:rsidRPr="00030917">
              <w:rPr>
                <w:rFonts w:cstheme="minorHAnsi"/>
                <w:b/>
                <w:bCs/>
                <w:i/>
                <w:sz w:val="20"/>
                <w:szCs w:val="20"/>
                <w:lang w:val="en-AU"/>
              </w:rPr>
              <w:t xml:space="preserve"> </w:t>
            </w:r>
            <w:r w:rsidRPr="00030917">
              <w:rPr>
                <w:rFonts w:cstheme="minorHAnsi"/>
                <w:i/>
                <w:sz w:val="20"/>
                <w:szCs w:val="20"/>
                <w:lang w:val="en-AU"/>
              </w:rPr>
              <w:t>Improve pathways and accessibility to further education and training for people with disability.</w:t>
            </w:r>
          </w:p>
        </w:tc>
        <w:tc>
          <w:tcPr>
            <w:tcW w:w="402"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15EF164"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30 June 2023</w:t>
            </w:r>
          </w:p>
        </w:tc>
        <w:tc>
          <w:tcPr>
            <w:tcW w:w="786"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25F4A4A" w14:textId="77777777" w:rsidR="00445A9E" w:rsidRPr="001C7709" w:rsidRDefault="00445A9E" w:rsidP="0061781A">
            <w:pPr>
              <w:pStyle w:val="ListParagraph"/>
              <w:numPr>
                <w:ilvl w:val="0"/>
                <w:numId w:val="266"/>
              </w:numPr>
              <w:spacing w:after="60" w:line="240" w:lineRule="auto"/>
              <w:ind w:left="173" w:hanging="173"/>
              <w:rPr>
                <w:rFonts w:cstheme="minorHAnsi"/>
                <w:sz w:val="20"/>
                <w:szCs w:val="20"/>
                <w:lang w:val="en-AU"/>
              </w:rPr>
            </w:pPr>
            <w:r w:rsidRPr="001C7709">
              <w:rPr>
                <w:rFonts w:cstheme="minorHAnsi"/>
                <w:sz w:val="20"/>
                <w:szCs w:val="20"/>
                <w:lang w:val="en-AU"/>
              </w:rPr>
              <w:t>Percentage of children/families with disability supported through the program.</w:t>
            </w:r>
          </w:p>
        </w:tc>
        <w:tc>
          <w:tcPr>
            <w:tcW w:w="1066"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CB1E53B"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Completed</w:t>
            </w:r>
          </w:p>
          <w:p w14:paraId="3FB3D4F0" w14:textId="77777777" w:rsidR="00445A9E" w:rsidRPr="00030917" w:rsidRDefault="00445A9E"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t xml:space="preserve">Between 1 July 2022 to 30 June 2023, 10,839 parents of children aged 0-12 years have taken part in face-to-face sessions of the </w:t>
            </w:r>
            <w:r w:rsidRPr="00030917">
              <w:rPr>
                <w:rFonts w:cstheme="minorHAnsi"/>
                <w:i/>
                <w:iCs/>
                <w:sz w:val="20"/>
                <w:szCs w:val="20"/>
                <w:lang w:val="en-AU"/>
              </w:rPr>
              <w:t>Stepping Stones</w:t>
            </w:r>
            <w:r w:rsidRPr="00030917">
              <w:rPr>
                <w:rFonts w:cstheme="minorHAnsi"/>
                <w:sz w:val="20"/>
                <w:szCs w:val="20"/>
                <w:lang w:val="en-AU"/>
              </w:rPr>
              <w:t xml:space="preserve"> program in Queensland.</w:t>
            </w:r>
          </w:p>
          <w:p w14:paraId="22D74EC7" w14:textId="77777777" w:rsidR="00846759" w:rsidRDefault="00445A9E"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t xml:space="preserve">The </w:t>
            </w:r>
            <w:r w:rsidRPr="00030917">
              <w:rPr>
                <w:rFonts w:cstheme="minorHAnsi"/>
                <w:i/>
                <w:iCs/>
                <w:sz w:val="20"/>
                <w:szCs w:val="20"/>
                <w:lang w:val="en-AU"/>
              </w:rPr>
              <w:t xml:space="preserve">Stepping Stones </w:t>
            </w:r>
            <w:r w:rsidRPr="00030917">
              <w:rPr>
                <w:rFonts w:cstheme="minorHAnsi"/>
                <w:sz w:val="20"/>
                <w:szCs w:val="20"/>
                <w:lang w:val="en-AU"/>
              </w:rPr>
              <w:t xml:space="preserve">program is ongoing and is embedded in practice. The Australian Government is now funding the online Triple P programs. </w:t>
            </w:r>
          </w:p>
          <w:p w14:paraId="70FCC01E" w14:textId="3811EDA9" w:rsidR="00445A9E" w:rsidRPr="00030917" w:rsidRDefault="00445A9E"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t xml:space="preserve">Triple P International will continue to train practitioners on how to deliver the </w:t>
            </w:r>
            <w:r w:rsidRPr="00030917">
              <w:rPr>
                <w:rFonts w:cstheme="minorHAnsi"/>
                <w:i/>
                <w:iCs/>
                <w:sz w:val="20"/>
                <w:szCs w:val="20"/>
                <w:lang w:val="en-AU"/>
              </w:rPr>
              <w:t xml:space="preserve">Stepping Stones </w:t>
            </w:r>
            <w:r w:rsidRPr="00030917">
              <w:rPr>
                <w:rFonts w:cstheme="minorHAnsi"/>
                <w:sz w:val="20"/>
                <w:szCs w:val="20"/>
                <w:lang w:val="en-AU"/>
              </w:rPr>
              <w:t xml:space="preserve">program face-to-face, in Queensland. </w:t>
            </w:r>
          </w:p>
        </w:tc>
        <w:tc>
          <w:tcPr>
            <w:tcW w:w="1067" w:type="pct"/>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2B63434C"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1A1992F4" w14:textId="77777777" w:rsidR="00445A9E" w:rsidRPr="00030917" w:rsidRDefault="00445A9E" w:rsidP="0061781A">
            <w:pPr>
              <w:widowControl w:val="0"/>
              <w:numPr>
                <w:ilvl w:val="0"/>
                <w:numId w:val="17"/>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Between 1 July 2020 and 30 June 2022, 806 parents have taken part in face-to-face sessions of the </w:t>
            </w:r>
            <w:r w:rsidRPr="00030917">
              <w:rPr>
                <w:rFonts w:eastAsiaTheme="minorEastAsia" w:cstheme="minorHAnsi"/>
                <w:bCs/>
                <w:i/>
                <w:iCs/>
                <w:color w:val="000000"/>
                <w:sz w:val="20"/>
                <w:szCs w:val="20"/>
                <w:lang w:val="en-US" w:eastAsia="en-IN"/>
              </w:rPr>
              <w:t>Stepping Stones</w:t>
            </w:r>
            <w:r w:rsidRPr="00030917">
              <w:rPr>
                <w:rFonts w:eastAsiaTheme="minorEastAsia" w:cstheme="minorHAnsi"/>
                <w:bCs/>
                <w:color w:val="000000"/>
                <w:sz w:val="20"/>
                <w:szCs w:val="20"/>
                <w:lang w:val="en-US" w:eastAsia="en-IN"/>
              </w:rPr>
              <w:t xml:space="preserve"> program in Queensland</w:t>
            </w:r>
          </w:p>
        </w:tc>
      </w:tr>
      <w:tr w:rsidR="00527D65" w:rsidRPr="00030917" w14:paraId="39FF7413" w14:textId="77777777" w:rsidTr="00713427">
        <w:tc>
          <w:tcPr>
            <w:tcW w:w="169"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1C51F52"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1.5</w:t>
            </w:r>
          </w:p>
        </w:tc>
        <w:tc>
          <w:tcPr>
            <w:tcW w:w="151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24F62E2"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Enhancing specialist individual advocacy services – Children and younger people</w:t>
            </w:r>
          </w:p>
          <w:p w14:paraId="5A9146A0" w14:textId="77777777" w:rsidR="00445A9E" w:rsidRPr="00030917" w:rsidRDefault="00445A9E" w:rsidP="00030917">
            <w:pPr>
              <w:spacing w:after="60" w:line="240" w:lineRule="auto"/>
              <w:rPr>
                <w:rFonts w:cstheme="minorHAnsi"/>
                <w:sz w:val="20"/>
                <w:szCs w:val="20"/>
                <w:lang w:val="en-AU"/>
              </w:rPr>
            </w:pPr>
            <w:r w:rsidRPr="00030917">
              <w:rPr>
                <w:rFonts w:cstheme="minorHAnsi"/>
                <w:sz w:val="20"/>
                <w:szCs w:val="20"/>
                <w:lang w:val="en-AU"/>
              </w:rPr>
              <w:t xml:space="preserve">Fund the Queensland Disability Advocacy Program Specialist Individual Advocacy service to ensure children and younger people with disability </w:t>
            </w:r>
            <w:r w:rsidRPr="00030917">
              <w:rPr>
                <w:rFonts w:cstheme="minorHAnsi"/>
                <w:sz w:val="20"/>
                <w:szCs w:val="20"/>
                <w:lang w:val="en-AU"/>
              </w:rPr>
              <w:lastRenderedPageBreak/>
              <w:t>receive advocacy supports that uphold their rights and interests and to increase the control they have over their lives, through representation and building the person’s capacity for self-advocacy.</w:t>
            </w:r>
          </w:p>
          <w:p w14:paraId="45CB103D" w14:textId="19EAD917" w:rsidR="00445A9E" w:rsidRPr="00030917" w:rsidRDefault="00445A9E" w:rsidP="00030917">
            <w:pPr>
              <w:tabs>
                <w:tab w:val="left" w:pos="4116"/>
              </w:tabs>
              <w:spacing w:after="60" w:line="240" w:lineRule="auto"/>
              <w:rPr>
                <w:rFonts w:cstheme="minorHAnsi"/>
                <w:sz w:val="20"/>
                <w:szCs w:val="20"/>
                <w:lang w:val="en-AU"/>
              </w:rPr>
            </w:pPr>
          </w:p>
          <w:p w14:paraId="124F4FC1" w14:textId="1A3AD2B9" w:rsidR="00445A9E" w:rsidRPr="00030917" w:rsidRDefault="00445A9E" w:rsidP="00030917">
            <w:pPr>
              <w:spacing w:after="60" w:line="240" w:lineRule="auto"/>
              <w:rPr>
                <w:rFonts w:cstheme="minorHAnsi"/>
                <w:sz w:val="20"/>
                <w:szCs w:val="20"/>
                <w:lang w:val="en-AU"/>
              </w:rPr>
            </w:pPr>
            <w:r w:rsidRPr="00030917">
              <w:rPr>
                <w:rFonts w:cstheme="minorHAnsi"/>
                <w:bCs/>
                <w:i/>
                <w:sz w:val="20"/>
                <w:szCs w:val="20"/>
                <w:lang w:val="en-AU"/>
              </w:rPr>
              <w:t>Linked to Education and Learning Policy Priority 1:</w:t>
            </w:r>
            <w:r w:rsidRPr="00030917">
              <w:rPr>
                <w:rFonts w:cstheme="minorHAnsi"/>
                <w:b/>
                <w:bCs/>
                <w:i/>
                <w:sz w:val="20"/>
                <w:szCs w:val="20"/>
                <w:lang w:val="en-AU"/>
              </w:rPr>
              <w:t xml:space="preserve"> </w:t>
            </w:r>
            <w:r w:rsidRPr="00030917">
              <w:rPr>
                <w:rFonts w:cstheme="minorHAnsi"/>
                <w:i/>
                <w:sz w:val="20"/>
                <w:szCs w:val="20"/>
                <w:lang w:val="en-AU"/>
              </w:rPr>
              <w:t xml:space="preserve">Children with disability can access and participate in high-quality early childhood education and care </w:t>
            </w:r>
          </w:p>
        </w:tc>
        <w:tc>
          <w:tcPr>
            <w:tcW w:w="402"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7B35A9C"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lastRenderedPageBreak/>
              <w:t>2022 – June 2023</w:t>
            </w:r>
          </w:p>
        </w:tc>
        <w:tc>
          <w:tcPr>
            <w:tcW w:w="78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6A7CEB1" w14:textId="77777777" w:rsidR="00445A9E" w:rsidRPr="001C7709" w:rsidRDefault="00445A9E" w:rsidP="0061781A">
            <w:pPr>
              <w:pStyle w:val="ListParagraph"/>
              <w:numPr>
                <w:ilvl w:val="0"/>
                <w:numId w:val="266"/>
              </w:numPr>
              <w:spacing w:after="60" w:line="240" w:lineRule="auto"/>
              <w:ind w:left="315" w:hanging="284"/>
              <w:rPr>
                <w:rFonts w:cstheme="minorHAnsi"/>
                <w:sz w:val="20"/>
                <w:szCs w:val="20"/>
                <w:lang w:val="en-AU"/>
              </w:rPr>
            </w:pPr>
            <w:r w:rsidRPr="001C7709">
              <w:rPr>
                <w:rFonts w:cstheme="minorHAnsi"/>
                <w:sz w:val="20"/>
                <w:szCs w:val="20"/>
                <w:lang w:val="en-AU"/>
              </w:rPr>
              <w:t xml:space="preserve">Children and younger people with disability receiving advocacy services, their carers and/or guardians, </w:t>
            </w:r>
            <w:r w:rsidRPr="001C7709">
              <w:rPr>
                <w:rFonts w:cstheme="minorHAnsi"/>
                <w:sz w:val="20"/>
                <w:szCs w:val="20"/>
                <w:lang w:val="en-AU"/>
              </w:rPr>
              <w:lastRenderedPageBreak/>
              <w:t>experience improved interactions with mainstream service systems which is measured through regular service reporting.</w:t>
            </w:r>
          </w:p>
        </w:tc>
        <w:tc>
          <w:tcPr>
            <w:tcW w:w="106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EB122BB"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lastRenderedPageBreak/>
              <w:t>Completed</w:t>
            </w:r>
          </w:p>
          <w:p w14:paraId="1C8E563F" w14:textId="77777777" w:rsidR="00445A9E" w:rsidRPr="00030917" w:rsidRDefault="00445A9E"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t xml:space="preserve">Children and younger people made up 25% of Queensland Disability Advocacy Program </w:t>
            </w:r>
            <w:r w:rsidRPr="00030917">
              <w:rPr>
                <w:rFonts w:cstheme="minorHAnsi"/>
                <w:sz w:val="20"/>
                <w:szCs w:val="20"/>
                <w:lang w:val="en-AU"/>
              </w:rPr>
              <w:lastRenderedPageBreak/>
              <w:t xml:space="preserve">clients between January 2022 and March 2023. </w:t>
            </w:r>
          </w:p>
          <w:p w14:paraId="1B8F8189" w14:textId="77777777" w:rsidR="00445A9E" w:rsidRPr="00030917" w:rsidRDefault="00445A9E"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t xml:space="preserve">60% of those sought assistance with mainstream issues. </w:t>
            </w:r>
          </w:p>
          <w:p w14:paraId="6B6925A8" w14:textId="77777777" w:rsidR="00445A9E" w:rsidRPr="00030917" w:rsidRDefault="00445A9E"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t>Program implementation ongoing.</w:t>
            </w:r>
          </w:p>
          <w:p w14:paraId="3BD68369" w14:textId="77777777" w:rsidR="00445A9E" w:rsidRPr="00030917" w:rsidRDefault="00445A9E" w:rsidP="00030917">
            <w:pPr>
              <w:spacing w:after="60" w:line="240" w:lineRule="auto"/>
              <w:rPr>
                <w:rFonts w:eastAsia="Times New Roman" w:cstheme="minorHAnsi"/>
                <w:sz w:val="20"/>
                <w:szCs w:val="20"/>
                <w:highlight w:val="yellow"/>
                <w:lang w:val="en-AU" w:eastAsia="en-AU"/>
              </w:rPr>
            </w:pPr>
          </w:p>
        </w:tc>
        <w:tc>
          <w:tcPr>
            <w:tcW w:w="1067"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F7C23D8"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4877E0FF" w14:textId="77777777" w:rsidR="00445A9E" w:rsidRPr="00030917" w:rsidRDefault="00445A9E" w:rsidP="0061781A">
            <w:pPr>
              <w:widowControl w:val="0"/>
              <w:numPr>
                <w:ilvl w:val="0"/>
                <w:numId w:val="17"/>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Queensland Disability Advocacy Program designed and $6 million funding allocated, with service provision commencing </w:t>
            </w:r>
            <w:r w:rsidRPr="00030917">
              <w:rPr>
                <w:rFonts w:eastAsiaTheme="minorEastAsia" w:cstheme="minorHAnsi"/>
                <w:bCs/>
                <w:color w:val="000000"/>
                <w:spacing w:val="-6"/>
                <w:sz w:val="20"/>
                <w:szCs w:val="20"/>
                <w:lang w:val="en-US" w:eastAsia="en-IN"/>
              </w:rPr>
              <w:t xml:space="preserve">1 </w:t>
            </w:r>
            <w:r w:rsidRPr="00030917">
              <w:rPr>
                <w:rFonts w:eastAsiaTheme="minorEastAsia" w:cstheme="minorHAnsi"/>
                <w:bCs/>
                <w:color w:val="000000"/>
                <w:spacing w:val="-6"/>
                <w:sz w:val="20"/>
                <w:szCs w:val="20"/>
                <w:lang w:val="en-US" w:eastAsia="en-IN"/>
              </w:rPr>
              <w:lastRenderedPageBreak/>
              <w:t>January 2022. Funding allocated via the grant round to a specialist individual advocacy service to provide advocacy services to children and young people with disability.</w:t>
            </w:r>
          </w:p>
        </w:tc>
      </w:tr>
      <w:tr w:rsidR="009639F9" w:rsidRPr="00BD7791" w14:paraId="3E950711" w14:textId="77777777" w:rsidTr="0082591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06C8772" w14:textId="77777777" w:rsidR="009639F9" w:rsidRPr="00BD7791" w:rsidRDefault="009639F9" w:rsidP="00BD7791">
            <w:pPr>
              <w:pStyle w:val="H4ComunityAttitudes"/>
              <w:rPr>
                <w:rFonts w:eastAsia="Times New Roman"/>
                <w:color w:val="AD0E35"/>
                <w:lang w:val="en-AU" w:eastAsia="en-AU"/>
              </w:rPr>
            </w:pPr>
            <w:r w:rsidRPr="00BD7791">
              <w:rPr>
                <w:rFonts w:eastAsia="Times New Roman"/>
                <w:color w:val="AD0E35"/>
                <w:lang w:val="en-AU" w:eastAsia="en-AU"/>
              </w:rPr>
              <w:lastRenderedPageBreak/>
              <w:t>Objective 2 - Strengthen the capability and capacity of key services and systems to support parents and carers to make informed choices about their child.</w:t>
            </w:r>
          </w:p>
        </w:tc>
      </w:tr>
      <w:tr w:rsidR="00405B12" w:rsidRPr="00030917" w14:paraId="726E3C52" w14:textId="77777777" w:rsidTr="0082591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1F3D63A" w14:textId="7420243B" w:rsidR="00405B12" w:rsidRPr="00030917" w:rsidRDefault="00405B12"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bCs/>
                <w:color w:val="000000"/>
                <w:sz w:val="20"/>
                <w:szCs w:val="20"/>
                <w:lang w:val="en-AU" w:eastAsia="en-AU"/>
              </w:rPr>
              <w:t>Early Childhood - Queensland</w:t>
            </w:r>
          </w:p>
        </w:tc>
      </w:tr>
      <w:tr w:rsidR="00527D65" w:rsidRPr="00030917" w14:paraId="3EFA9C5C" w14:textId="77777777" w:rsidTr="00713427">
        <w:tc>
          <w:tcPr>
            <w:tcW w:w="169"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763CEB2B" w14:textId="77777777" w:rsidR="00445A9E" w:rsidRPr="00030917" w:rsidRDefault="00445A9E" w:rsidP="00030917">
            <w:pPr>
              <w:spacing w:after="60" w:line="240" w:lineRule="auto"/>
              <w:rPr>
                <w:rFonts w:eastAsia="Times New Roman" w:cstheme="minorHAnsi"/>
                <w:b/>
                <w:bCs/>
                <w:color w:val="000000"/>
                <w:sz w:val="20"/>
                <w:szCs w:val="20"/>
                <w:lang w:val="en-AU" w:eastAsia="en-AU"/>
              </w:rPr>
            </w:pPr>
            <w:r w:rsidRPr="00030917">
              <w:rPr>
                <w:rFonts w:eastAsia="Times New Roman" w:cstheme="minorHAnsi"/>
                <w:b/>
                <w:bCs/>
                <w:color w:val="000000"/>
                <w:sz w:val="20"/>
                <w:szCs w:val="20"/>
                <w:lang w:val="en-AU" w:eastAsia="en-AU"/>
              </w:rPr>
              <w:t>2.1</w:t>
            </w:r>
          </w:p>
        </w:tc>
        <w:tc>
          <w:tcPr>
            <w:tcW w:w="1510"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0CB390E5" w14:textId="77777777" w:rsidR="00445A9E" w:rsidRPr="00030917" w:rsidRDefault="00445A9E" w:rsidP="00030917">
            <w:pPr>
              <w:spacing w:after="60" w:line="240" w:lineRule="auto"/>
              <w:rPr>
                <w:rFonts w:cstheme="minorHAnsi"/>
                <w:sz w:val="20"/>
                <w:szCs w:val="20"/>
                <w:lang w:val="en-AU"/>
              </w:rPr>
            </w:pPr>
            <w:r w:rsidRPr="00030917">
              <w:rPr>
                <w:rFonts w:cstheme="minorHAnsi"/>
                <w:sz w:val="20"/>
                <w:szCs w:val="20"/>
                <w:lang w:val="en-AU"/>
              </w:rPr>
              <w:t>Improve access to early childhood information and resources for parents and carers of children with disability.</w:t>
            </w:r>
          </w:p>
          <w:p w14:paraId="1A16C237" w14:textId="5FCA6B72" w:rsidR="00445A9E" w:rsidRPr="00030917" w:rsidRDefault="00445A9E" w:rsidP="00030917">
            <w:pPr>
              <w:spacing w:after="60" w:line="240" w:lineRule="auto"/>
              <w:rPr>
                <w:rFonts w:cstheme="minorHAnsi"/>
                <w:sz w:val="20"/>
                <w:szCs w:val="20"/>
                <w:lang w:val="en-AU"/>
              </w:rPr>
            </w:pPr>
            <w:r w:rsidRPr="00030917">
              <w:rPr>
                <w:rFonts w:cstheme="minorHAnsi"/>
                <w:bCs/>
                <w:i/>
                <w:sz w:val="20"/>
                <w:szCs w:val="20"/>
                <w:lang w:val="en-AU"/>
              </w:rPr>
              <w:t xml:space="preserve">Linked to Education and Learning </w:t>
            </w:r>
            <w:r w:rsidRPr="00030917">
              <w:rPr>
                <w:rFonts w:cstheme="minorHAnsi"/>
                <w:i/>
                <w:sz w:val="20"/>
                <w:szCs w:val="20"/>
                <w:lang w:val="en-AU"/>
              </w:rPr>
              <w:br/>
            </w:r>
            <w:r w:rsidRPr="00030917">
              <w:rPr>
                <w:rFonts w:cstheme="minorHAnsi"/>
                <w:bCs/>
                <w:i/>
                <w:sz w:val="20"/>
                <w:szCs w:val="20"/>
                <w:lang w:val="en-AU"/>
              </w:rPr>
              <w:t>Policy Priority 1:</w:t>
            </w:r>
            <w:r w:rsidRPr="00030917">
              <w:rPr>
                <w:rFonts w:cstheme="minorHAnsi"/>
                <w:i/>
                <w:sz w:val="20"/>
                <w:szCs w:val="20"/>
                <w:lang w:val="en-AU"/>
              </w:rPr>
              <w:t xml:space="preserve"> Children with disability can access and participate in high-quality early childhood education and care</w:t>
            </w:r>
          </w:p>
        </w:tc>
        <w:tc>
          <w:tcPr>
            <w:tcW w:w="402"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7625798A" w14:textId="77777777" w:rsidR="00445A9E" w:rsidRPr="00030917" w:rsidRDefault="00445A9E"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t>January 2022 – December 2024</w:t>
            </w:r>
          </w:p>
        </w:tc>
        <w:tc>
          <w:tcPr>
            <w:tcW w:w="786"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16B4A0DE" w14:textId="77777777" w:rsidR="00445A9E" w:rsidRPr="00030917" w:rsidRDefault="00445A9E" w:rsidP="00030917">
            <w:pPr>
              <w:numPr>
                <w:ilvl w:val="0"/>
                <w:numId w:val="2"/>
              </w:numPr>
              <w:spacing w:after="60" w:line="240" w:lineRule="auto"/>
              <w:ind w:left="212" w:hanging="212"/>
              <w:rPr>
                <w:rFonts w:eastAsia="Times New Roman" w:cstheme="minorHAnsi"/>
                <w:color w:val="000000"/>
                <w:sz w:val="20"/>
                <w:szCs w:val="20"/>
                <w:lang w:val="en-AU" w:eastAsia="en-AU"/>
              </w:rPr>
            </w:pPr>
            <w:r w:rsidRPr="00030917">
              <w:rPr>
                <w:rFonts w:cstheme="minorHAnsi"/>
                <w:sz w:val="20"/>
                <w:szCs w:val="20"/>
                <w:lang w:val="en-AU"/>
              </w:rPr>
              <w:t>Publication of dedicated online inclusion webpage.</w:t>
            </w:r>
          </w:p>
        </w:tc>
        <w:tc>
          <w:tcPr>
            <w:tcW w:w="1066" w:type="pct"/>
            <w:tcBorders>
              <w:top w:val="single" w:sz="4" w:space="0" w:color="auto"/>
              <w:left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A8C1055"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On track</w:t>
            </w:r>
          </w:p>
          <w:p w14:paraId="5A5B62BF" w14:textId="7405DE60" w:rsidR="00445A9E" w:rsidRDefault="00445A9E"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t>Early Childhood Inclusion</w:t>
            </w:r>
            <w:r w:rsidR="00846759">
              <w:rPr>
                <w:rFonts w:cstheme="minorHAnsi"/>
                <w:sz w:val="20"/>
                <w:szCs w:val="20"/>
                <w:lang w:val="en-AU"/>
              </w:rPr>
              <w:t xml:space="preserve"> website</w:t>
            </w:r>
            <w:r w:rsidRPr="00030917">
              <w:rPr>
                <w:rFonts w:cstheme="minorHAnsi"/>
                <w:sz w:val="20"/>
                <w:szCs w:val="20"/>
                <w:lang w:val="en-AU"/>
              </w:rPr>
              <w:t xml:space="preserve"> is regularly updated and continues to have current content added to support parents and families.</w:t>
            </w:r>
          </w:p>
          <w:p w14:paraId="7EE8195E" w14:textId="43BBAFFC" w:rsidR="00445A9E" w:rsidRPr="00030917" w:rsidRDefault="00846759" w:rsidP="00527D65">
            <w:pPr>
              <w:spacing w:after="60" w:line="240" w:lineRule="auto"/>
              <w:rPr>
                <w:rFonts w:eastAsia="Times New Roman" w:cstheme="minorHAnsi"/>
                <w:color w:val="000000"/>
                <w:sz w:val="20"/>
                <w:szCs w:val="20"/>
                <w:lang w:val="en-AU" w:eastAsia="en-AU"/>
              </w:rPr>
            </w:pPr>
            <w:r>
              <w:rPr>
                <w:rFonts w:cstheme="minorHAnsi"/>
                <w:sz w:val="20"/>
                <w:szCs w:val="20"/>
                <w:lang w:val="en-AU"/>
              </w:rPr>
              <w:t xml:space="preserve">[Link: </w:t>
            </w:r>
            <w:hyperlink r:id="rId52" w:history="1">
              <w:r w:rsidR="00637FE2" w:rsidRPr="00637FE2">
                <w:rPr>
                  <w:color w:val="0000FF"/>
                  <w:sz w:val="20"/>
                  <w:szCs w:val="20"/>
                  <w:u w:val="single"/>
                </w:rPr>
                <w:t>Culture and inclusion (earlychildhood.qld.gov.au)</w:t>
              </w:r>
            </w:hyperlink>
            <w:r w:rsidR="00637FE2" w:rsidRPr="00637FE2">
              <w:rPr>
                <w:sz w:val="20"/>
                <w:szCs w:val="20"/>
              </w:rPr>
              <w:t xml:space="preserve"> ]</w:t>
            </w:r>
          </w:p>
        </w:tc>
        <w:tc>
          <w:tcPr>
            <w:tcW w:w="1067" w:type="pct"/>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29221F24"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1D116273" w14:textId="77777777" w:rsidR="00445A9E" w:rsidRPr="00030917" w:rsidRDefault="00445A9E" w:rsidP="0061781A">
            <w:pPr>
              <w:numPr>
                <w:ilvl w:val="0"/>
                <w:numId w:val="17"/>
              </w:numPr>
              <w:spacing w:after="60" w:line="240" w:lineRule="auto"/>
              <w:ind w:left="180" w:hanging="142"/>
              <w:rPr>
                <w:rFonts w:eastAsia="Times New Roman" w:cstheme="minorHAnsi"/>
                <w:color w:val="000000"/>
                <w:sz w:val="20"/>
                <w:szCs w:val="20"/>
                <w:lang w:val="en-AU" w:eastAsia="en-AU"/>
              </w:rPr>
            </w:pPr>
            <w:r w:rsidRPr="00030917">
              <w:rPr>
                <w:rFonts w:cstheme="minorHAnsi"/>
                <w:sz w:val="20"/>
                <w:szCs w:val="20"/>
                <w:lang w:val="en-AU"/>
              </w:rPr>
              <w:t>Early Childhood Education and Care website reviewed and updated with new dedicated ‘Inclusion Ready’ page.</w:t>
            </w:r>
          </w:p>
        </w:tc>
      </w:tr>
      <w:tr w:rsidR="00527D65" w:rsidRPr="00030917" w14:paraId="72D6ADDD" w14:textId="77777777" w:rsidTr="00713427">
        <w:tc>
          <w:tcPr>
            <w:tcW w:w="169"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488BD4C0" w14:textId="77777777" w:rsidR="00445A9E" w:rsidRPr="00030917" w:rsidRDefault="00445A9E" w:rsidP="00030917">
            <w:pPr>
              <w:spacing w:after="60" w:line="240" w:lineRule="auto"/>
              <w:rPr>
                <w:rFonts w:eastAsia="Times New Roman" w:cstheme="minorHAnsi"/>
                <w:b/>
                <w:bCs/>
                <w:color w:val="000000"/>
                <w:sz w:val="20"/>
                <w:szCs w:val="20"/>
                <w:lang w:val="en-AU" w:eastAsia="en-AU"/>
              </w:rPr>
            </w:pPr>
            <w:r w:rsidRPr="00030917">
              <w:rPr>
                <w:rFonts w:eastAsia="Times New Roman" w:cstheme="minorHAnsi"/>
                <w:b/>
                <w:bCs/>
                <w:color w:val="000000"/>
                <w:sz w:val="20"/>
                <w:szCs w:val="20"/>
                <w:lang w:val="en-AU" w:eastAsia="en-AU"/>
              </w:rPr>
              <w:t>2.2</w:t>
            </w:r>
          </w:p>
        </w:tc>
        <w:tc>
          <w:tcPr>
            <w:tcW w:w="151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76D9EA5"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Promoting, supporting and recognising the role of carers</w:t>
            </w:r>
          </w:p>
          <w:p w14:paraId="036BF211"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Promote the role of carers and ensure their views are heard and inform policy and program development though:</w:t>
            </w:r>
          </w:p>
          <w:p w14:paraId="5F322CA6" w14:textId="77777777" w:rsidR="00445A9E" w:rsidRPr="00030917" w:rsidRDefault="00445A9E" w:rsidP="00E27FA3">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Funding Carers Queensland as a peak disability body to 30 June 2022.</w:t>
            </w:r>
          </w:p>
          <w:p w14:paraId="22E7B82B" w14:textId="77777777" w:rsidR="00445A9E" w:rsidRPr="00030917" w:rsidRDefault="00445A9E" w:rsidP="00E27FA3">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Administering a Ministerial Advisory Council to provide a voice for carers.</w:t>
            </w:r>
          </w:p>
          <w:p w14:paraId="3EE47CE1" w14:textId="77777777" w:rsidR="00445A9E" w:rsidRPr="00030917" w:rsidRDefault="00445A9E" w:rsidP="00E27FA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Promoting and upholding the principles in the Carers Recognition Act 2008 ‘Carers Charter’.</w:t>
            </w:r>
          </w:p>
          <w:p w14:paraId="2E91179F" w14:textId="750A74D0"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Education and Learning Policy Priority 3: Improve pathways and accessibility to further education and training for people with disability</w:t>
            </w:r>
          </w:p>
        </w:tc>
        <w:tc>
          <w:tcPr>
            <w:tcW w:w="402"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F440BFA"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lastRenderedPageBreak/>
              <w:t xml:space="preserve">2022-2024 </w:t>
            </w:r>
          </w:p>
        </w:tc>
        <w:tc>
          <w:tcPr>
            <w:tcW w:w="78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08C27CC"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Carers Queensland funded as a disability peak body to 30 June 2022 to promote the role of carers as measured through regular service reporting.</w:t>
            </w:r>
          </w:p>
          <w:p w14:paraId="5BDF9CDE" w14:textId="77777777" w:rsidR="00445A9E" w:rsidRPr="00030917" w:rsidRDefault="00445A9E" w:rsidP="00030917">
            <w:pPr>
              <w:numPr>
                <w:ilvl w:val="0"/>
                <w:numId w:val="2"/>
              </w:numPr>
              <w:spacing w:after="60" w:line="240" w:lineRule="auto"/>
              <w:ind w:left="212" w:hanging="212"/>
              <w:rPr>
                <w:rFonts w:cstheme="minorHAnsi"/>
                <w:sz w:val="20"/>
                <w:szCs w:val="20"/>
                <w:lang w:val="en-AU"/>
              </w:rPr>
            </w:pPr>
            <w:r w:rsidRPr="00030917">
              <w:rPr>
                <w:rFonts w:cstheme="minorHAnsi"/>
                <w:sz w:val="20"/>
                <w:szCs w:val="20"/>
                <w:lang w:val="en-AU"/>
              </w:rPr>
              <w:lastRenderedPageBreak/>
              <w:t xml:space="preserve">Regular meetings of the Queensland Carers Advisory Council, established under the </w:t>
            </w:r>
            <w:hyperlink r:id="rId53" w:history="1">
              <w:r w:rsidRPr="00030917">
                <w:rPr>
                  <w:rFonts w:cstheme="minorHAnsi"/>
                  <w:i/>
                  <w:iCs/>
                  <w:color w:val="0038A3"/>
                  <w:sz w:val="20"/>
                  <w:szCs w:val="20"/>
                  <w:u w:val="thick"/>
                  <w:lang w:val="en-AU"/>
                </w:rPr>
                <w:t>Carers (Recognition) Act 2008 (Qld)</w:t>
              </w:r>
            </w:hyperlink>
            <w:r w:rsidRPr="00030917">
              <w:rPr>
                <w:rFonts w:cstheme="minorHAnsi"/>
                <w:b/>
                <w:bCs/>
                <w:sz w:val="20"/>
                <w:szCs w:val="20"/>
                <w:lang w:val="en-AU"/>
              </w:rPr>
              <w:t>,</w:t>
            </w:r>
            <w:r w:rsidRPr="00030917">
              <w:rPr>
                <w:rFonts w:cstheme="minorHAnsi"/>
                <w:sz w:val="20"/>
                <w:szCs w:val="20"/>
                <w:lang w:val="en-AU"/>
              </w:rPr>
              <w:t xml:space="preserve"> provides advice on work to promote the interests of carers and make recommendations to support carer recognition.</w:t>
            </w:r>
          </w:p>
        </w:tc>
        <w:tc>
          <w:tcPr>
            <w:tcW w:w="106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C91CFBC"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lastRenderedPageBreak/>
              <w:t>On track</w:t>
            </w:r>
          </w:p>
          <w:p w14:paraId="70DB2607" w14:textId="404A5A74" w:rsidR="00445A9E" w:rsidRPr="00030917" w:rsidRDefault="00445A9E"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t>$300,000 provided to Carers Queensland in 2022-</w:t>
            </w:r>
            <w:r w:rsidR="006C4BF2">
              <w:rPr>
                <w:rFonts w:cstheme="minorHAnsi"/>
                <w:sz w:val="20"/>
                <w:szCs w:val="20"/>
                <w:lang w:val="en-AU"/>
              </w:rPr>
              <w:t>20</w:t>
            </w:r>
            <w:r w:rsidRPr="00030917">
              <w:rPr>
                <w:rFonts w:cstheme="minorHAnsi"/>
                <w:sz w:val="20"/>
                <w:szCs w:val="20"/>
                <w:lang w:val="en-AU"/>
              </w:rPr>
              <w:t xml:space="preserve">23 as a disability peak body. </w:t>
            </w:r>
          </w:p>
          <w:p w14:paraId="224EC65E" w14:textId="77777777" w:rsidR="00445A9E" w:rsidRPr="00030917" w:rsidRDefault="00445A9E"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t xml:space="preserve">Queensland Carers Advisory Council (QCAC) meets 3 times each year to provide advice on issues impacting Carers. </w:t>
            </w:r>
          </w:p>
          <w:p w14:paraId="431CC64F" w14:textId="77777777" w:rsidR="00445A9E" w:rsidRPr="00030917" w:rsidRDefault="00445A9E"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lastRenderedPageBreak/>
              <w:t>Between 2022-2024 QCAC received $200,000 funding to progress initiatives that respond to Carers needs.</w:t>
            </w:r>
          </w:p>
          <w:p w14:paraId="41F0AD73" w14:textId="74E55D52" w:rsidR="00445A9E" w:rsidRPr="00030917" w:rsidRDefault="00445A9E" w:rsidP="0061781A">
            <w:pPr>
              <w:numPr>
                <w:ilvl w:val="0"/>
                <w:numId w:val="17"/>
              </w:numPr>
              <w:spacing w:after="60" w:line="240" w:lineRule="auto"/>
              <w:ind w:left="316" w:hanging="316"/>
              <w:rPr>
                <w:rFonts w:eastAsia="Times New Roman" w:cstheme="minorHAnsi"/>
                <w:color w:val="000000"/>
                <w:sz w:val="20"/>
                <w:szCs w:val="20"/>
                <w:lang w:val="en-AU" w:eastAsia="en-AU"/>
              </w:rPr>
            </w:pPr>
            <w:r w:rsidRPr="00030917">
              <w:rPr>
                <w:rFonts w:cstheme="minorHAnsi"/>
                <w:sz w:val="20"/>
                <w:szCs w:val="20"/>
                <w:lang w:val="en-AU"/>
              </w:rPr>
              <w:t>Additional funding is available in 2023-</w:t>
            </w:r>
            <w:r w:rsidR="006C4BF2">
              <w:rPr>
                <w:rFonts w:cstheme="minorHAnsi"/>
                <w:sz w:val="20"/>
                <w:szCs w:val="20"/>
                <w:lang w:val="en-AU"/>
              </w:rPr>
              <w:t>20</w:t>
            </w:r>
            <w:r w:rsidRPr="00030917">
              <w:rPr>
                <w:rFonts w:cstheme="minorHAnsi"/>
                <w:sz w:val="20"/>
                <w:szCs w:val="20"/>
                <w:lang w:val="en-AU"/>
              </w:rPr>
              <w:t>24 and over the forward estimates.</w:t>
            </w:r>
          </w:p>
        </w:tc>
        <w:tc>
          <w:tcPr>
            <w:tcW w:w="1067"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93AEC12"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747F3977" w14:textId="77777777" w:rsidR="00445A9E" w:rsidRPr="00030917" w:rsidRDefault="00445A9E" w:rsidP="0061781A">
            <w:pPr>
              <w:widowControl w:val="0"/>
              <w:numPr>
                <w:ilvl w:val="0"/>
                <w:numId w:val="17"/>
              </w:numPr>
              <w:suppressAutoHyphens/>
              <w:autoSpaceDE w:val="0"/>
              <w:autoSpaceDN w:val="0"/>
              <w:adjustRightInd w:val="0"/>
              <w:spacing w:after="60" w:line="240" w:lineRule="auto"/>
              <w:ind w:left="322" w:hanging="28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Funding allocated to Carers Queensland from 1 July 2022 to provide disability peak body services to carers of people with disability. </w:t>
            </w:r>
          </w:p>
          <w:p w14:paraId="4FCC7CA5" w14:textId="77777777" w:rsidR="00445A9E" w:rsidRPr="00030917" w:rsidRDefault="00445A9E" w:rsidP="0061781A">
            <w:pPr>
              <w:widowControl w:val="0"/>
              <w:numPr>
                <w:ilvl w:val="0"/>
                <w:numId w:val="17"/>
              </w:numPr>
              <w:suppressAutoHyphens/>
              <w:autoSpaceDE w:val="0"/>
              <w:autoSpaceDN w:val="0"/>
              <w:adjustRightInd w:val="0"/>
              <w:spacing w:after="60" w:line="240" w:lineRule="auto"/>
              <w:ind w:left="322" w:hanging="284"/>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New Queensland Carers Advisory Council established for 2022-24. Workplan </w:t>
            </w:r>
            <w:r w:rsidRPr="00030917">
              <w:rPr>
                <w:rFonts w:eastAsiaTheme="minorEastAsia" w:cstheme="minorHAnsi"/>
                <w:bCs/>
                <w:color w:val="000000"/>
                <w:sz w:val="20"/>
                <w:szCs w:val="20"/>
                <w:lang w:val="en-US" w:eastAsia="en-IN"/>
              </w:rPr>
              <w:lastRenderedPageBreak/>
              <w:t>developed and funding provided to Carers Queensland to progress key initiatives.</w:t>
            </w:r>
          </w:p>
        </w:tc>
      </w:tr>
      <w:tr w:rsidR="00527D65" w:rsidRPr="00BD7791" w14:paraId="668F6F52" w14:textId="77777777" w:rsidTr="0082591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CC04381" w14:textId="77777777" w:rsidR="00527D65" w:rsidRPr="00BD7791" w:rsidRDefault="00527D65" w:rsidP="00BD7791">
            <w:pPr>
              <w:pStyle w:val="H4ComunityAttitudes"/>
              <w:rPr>
                <w:rFonts w:eastAsia="Times New Roman"/>
                <w:color w:val="AD0E35"/>
                <w:lang w:val="en-AU" w:eastAsia="en-AU"/>
              </w:rPr>
            </w:pPr>
            <w:r w:rsidRPr="00BD7791">
              <w:rPr>
                <w:rFonts w:eastAsia="Times New Roman"/>
                <w:color w:val="AD0E35"/>
                <w:lang w:val="en-AU" w:eastAsia="en-AU"/>
              </w:rPr>
              <w:lastRenderedPageBreak/>
              <w:t>Objective 3 - Encourage a stronger sense of inclusion and provide opportunities for parents, carers and children to build peer networks, including for Aboriginal and Torres Strait Islander and culturally and linguistically diverse parents and carers.</w:t>
            </w:r>
          </w:p>
        </w:tc>
      </w:tr>
      <w:tr w:rsidR="00405B12" w:rsidRPr="00030917" w14:paraId="7CF2323A" w14:textId="77777777" w:rsidTr="0082591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826A0C2" w14:textId="25677DFE" w:rsidR="00405B12" w:rsidRPr="00030917" w:rsidRDefault="00405B12" w:rsidP="00030917">
            <w:pPr>
              <w:spacing w:after="60" w:line="240" w:lineRule="auto"/>
              <w:rPr>
                <w:rFonts w:cstheme="minorHAnsi"/>
                <w:sz w:val="20"/>
                <w:szCs w:val="20"/>
                <w:lang w:val="en-AU"/>
              </w:rPr>
            </w:pPr>
            <w:r w:rsidRPr="00030917">
              <w:rPr>
                <w:rFonts w:eastAsia="Times New Roman" w:cstheme="minorHAnsi"/>
                <w:b/>
                <w:bCs/>
                <w:color w:val="000000"/>
                <w:sz w:val="20"/>
                <w:szCs w:val="20"/>
                <w:lang w:val="en-AU" w:eastAsia="en-AU"/>
              </w:rPr>
              <w:t xml:space="preserve">Early Childhood </w:t>
            </w:r>
            <w:r w:rsidR="00527D65">
              <w:rPr>
                <w:rFonts w:eastAsia="Times New Roman" w:cstheme="minorHAnsi"/>
                <w:b/>
                <w:bCs/>
                <w:color w:val="000000"/>
                <w:sz w:val="20"/>
                <w:szCs w:val="20"/>
                <w:lang w:val="en-AU" w:eastAsia="en-AU"/>
              </w:rPr>
              <w:t>–</w:t>
            </w:r>
            <w:r w:rsidRPr="00030917">
              <w:rPr>
                <w:rFonts w:eastAsia="Times New Roman" w:cstheme="minorHAnsi"/>
                <w:b/>
                <w:bCs/>
                <w:color w:val="000000"/>
                <w:sz w:val="20"/>
                <w:szCs w:val="20"/>
                <w:lang w:val="en-AU" w:eastAsia="en-AU"/>
              </w:rPr>
              <w:t xml:space="preserve"> Queensland</w:t>
            </w:r>
          </w:p>
        </w:tc>
      </w:tr>
      <w:tr w:rsidR="00527D65" w:rsidRPr="00030917" w14:paraId="24F82633" w14:textId="77777777" w:rsidTr="00713427">
        <w:tc>
          <w:tcPr>
            <w:tcW w:w="169"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7AE8F35" w14:textId="77777777" w:rsidR="009639F9" w:rsidRPr="00030917" w:rsidRDefault="009639F9" w:rsidP="00030917">
            <w:pPr>
              <w:spacing w:after="60" w:line="240" w:lineRule="auto"/>
              <w:rPr>
                <w:rFonts w:eastAsia="Times New Roman" w:cstheme="minorHAnsi"/>
                <w:b/>
                <w:bCs/>
                <w:color w:val="000000"/>
                <w:sz w:val="20"/>
                <w:szCs w:val="20"/>
                <w:lang w:val="en-AU" w:eastAsia="en-AU"/>
              </w:rPr>
            </w:pPr>
            <w:r w:rsidRPr="00030917">
              <w:rPr>
                <w:rFonts w:eastAsia="Times New Roman" w:cstheme="minorHAnsi"/>
                <w:b/>
                <w:bCs/>
                <w:color w:val="000000"/>
                <w:sz w:val="20"/>
                <w:szCs w:val="20"/>
                <w:lang w:val="en-AU" w:eastAsia="en-AU"/>
              </w:rPr>
              <w:t>3.1</w:t>
            </w:r>
          </w:p>
        </w:tc>
        <w:tc>
          <w:tcPr>
            <w:tcW w:w="151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EB8A5BD" w14:textId="77777777" w:rsidR="009639F9" w:rsidRPr="00030917" w:rsidRDefault="009639F9" w:rsidP="00030917">
            <w:pPr>
              <w:spacing w:after="60" w:line="240" w:lineRule="auto"/>
              <w:rPr>
                <w:rFonts w:cstheme="minorHAnsi"/>
                <w:sz w:val="20"/>
                <w:szCs w:val="20"/>
                <w:lang w:val="en-AU"/>
              </w:rPr>
            </w:pPr>
            <w:r w:rsidRPr="00030917">
              <w:rPr>
                <w:rFonts w:cstheme="minorHAnsi"/>
                <w:sz w:val="20"/>
                <w:szCs w:val="20"/>
                <w:lang w:val="en-AU"/>
              </w:rPr>
              <w:t>Promote greater inclusivity of children aged from birth to eight years with disability and/or developmental delay who are from diverse communities attending the Early Years Places.</w:t>
            </w:r>
          </w:p>
          <w:p w14:paraId="3CBB3A6C" w14:textId="77777777" w:rsidR="009639F9" w:rsidRPr="00030917" w:rsidRDefault="009639F9" w:rsidP="00030917">
            <w:pPr>
              <w:spacing w:after="60" w:line="240" w:lineRule="auto"/>
              <w:rPr>
                <w:rFonts w:cstheme="minorHAnsi"/>
                <w:b/>
                <w:bCs/>
                <w:sz w:val="20"/>
                <w:szCs w:val="20"/>
                <w:lang w:val="en-AU"/>
              </w:rPr>
            </w:pPr>
          </w:p>
          <w:p w14:paraId="75BD1753" w14:textId="77777777" w:rsidR="009639F9" w:rsidRPr="00030917" w:rsidRDefault="009639F9" w:rsidP="00030917">
            <w:pPr>
              <w:spacing w:after="60" w:line="240" w:lineRule="auto"/>
              <w:rPr>
                <w:rFonts w:cstheme="minorHAnsi"/>
                <w:i/>
                <w:sz w:val="20"/>
                <w:szCs w:val="20"/>
                <w:lang w:val="en-AU"/>
              </w:rPr>
            </w:pPr>
            <w:r w:rsidRPr="00030917">
              <w:rPr>
                <w:rFonts w:cstheme="minorHAnsi"/>
                <w:bCs/>
                <w:i/>
                <w:sz w:val="20"/>
                <w:szCs w:val="20"/>
                <w:lang w:val="en-AU"/>
              </w:rPr>
              <w:t>Linked to Education and Learning Policy Priority 1:</w:t>
            </w:r>
            <w:r w:rsidRPr="00030917">
              <w:rPr>
                <w:rFonts w:cstheme="minorHAnsi"/>
                <w:i/>
                <w:sz w:val="20"/>
                <w:szCs w:val="20"/>
                <w:lang w:val="en-AU"/>
              </w:rPr>
              <w:t xml:space="preserve"> Children with disability can access and participate in high-quality early childhood education and care</w:t>
            </w:r>
          </w:p>
        </w:tc>
        <w:tc>
          <w:tcPr>
            <w:tcW w:w="402"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234C00A" w14:textId="77777777" w:rsidR="009639F9" w:rsidRPr="00030917" w:rsidRDefault="009639F9"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t>January 2022 – December 2024</w:t>
            </w:r>
          </w:p>
        </w:tc>
        <w:tc>
          <w:tcPr>
            <w:tcW w:w="78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CB82742" w14:textId="77777777" w:rsidR="009639F9" w:rsidRPr="00030917" w:rsidRDefault="009639F9" w:rsidP="0061781A">
            <w:pPr>
              <w:numPr>
                <w:ilvl w:val="0"/>
                <w:numId w:val="22"/>
              </w:numPr>
              <w:spacing w:after="60" w:line="240" w:lineRule="auto"/>
              <w:ind w:left="212" w:hanging="283"/>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Best practice guide developed and evaluated.</w:t>
            </w:r>
          </w:p>
          <w:p w14:paraId="6FC6F0E8" w14:textId="77777777" w:rsidR="009639F9" w:rsidRPr="00030917" w:rsidRDefault="009639F9" w:rsidP="0061781A">
            <w:pPr>
              <w:numPr>
                <w:ilvl w:val="0"/>
                <w:numId w:val="22"/>
              </w:numPr>
              <w:spacing w:after="60" w:line="240" w:lineRule="auto"/>
              <w:ind w:left="212" w:hanging="283"/>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Number of children with disability who participated in activities at an Early Years place.</w:t>
            </w:r>
          </w:p>
          <w:p w14:paraId="3E14DDB5" w14:textId="77777777" w:rsidR="009639F9" w:rsidRPr="00030917" w:rsidRDefault="009639F9" w:rsidP="0061781A">
            <w:pPr>
              <w:numPr>
                <w:ilvl w:val="0"/>
                <w:numId w:val="22"/>
              </w:numPr>
              <w:spacing w:after="60" w:line="240" w:lineRule="auto"/>
              <w:ind w:left="212" w:hanging="283"/>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Number of parents/carers with disability who participated in activities at an Early Years place.</w:t>
            </w:r>
          </w:p>
        </w:tc>
        <w:tc>
          <w:tcPr>
            <w:tcW w:w="106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18A321C" w14:textId="77777777" w:rsidR="009639F9" w:rsidRPr="00030917" w:rsidRDefault="009639F9" w:rsidP="00030917">
            <w:pPr>
              <w:spacing w:after="60" w:line="240" w:lineRule="auto"/>
              <w:rPr>
                <w:rFonts w:cstheme="minorHAnsi"/>
                <w:b/>
                <w:sz w:val="20"/>
                <w:szCs w:val="20"/>
                <w:lang w:val="en-AU"/>
              </w:rPr>
            </w:pPr>
            <w:r w:rsidRPr="00030917">
              <w:rPr>
                <w:rFonts w:cstheme="minorHAnsi"/>
                <w:b/>
                <w:sz w:val="20"/>
                <w:szCs w:val="20"/>
                <w:lang w:val="en-AU"/>
              </w:rPr>
              <w:t>On track</w:t>
            </w:r>
          </w:p>
          <w:p w14:paraId="6DB12F57" w14:textId="77777777" w:rsidR="009639F9" w:rsidRPr="00030917" w:rsidRDefault="009639F9" w:rsidP="0061781A">
            <w:pPr>
              <w:numPr>
                <w:ilvl w:val="0"/>
                <w:numId w:val="17"/>
              </w:numPr>
              <w:spacing w:after="60" w:line="240" w:lineRule="auto"/>
              <w:ind w:left="316" w:hanging="316"/>
              <w:rPr>
                <w:rFonts w:cstheme="minorHAnsi"/>
                <w:sz w:val="20"/>
                <w:szCs w:val="20"/>
                <w:lang w:val="en-AU"/>
              </w:rPr>
            </w:pPr>
            <w:r w:rsidRPr="00030917">
              <w:rPr>
                <w:rFonts w:cstheme="minorHAnsi"/>
                <w:sz w:val="20"/>
                <w:szCs w:val="20"/>
                <w:lang w:val="en-AU"/>
              </w:rPr>
              <w:t>In 2023, a Quality Self-Assessment and Reflection Tool (QSART) will be used to evaluate the practice guide and identify opportunities for continuous improvement.</w:t>
            </w:r>
          </w:p>
          <w:p w14:paraId="41720E46" w14:textId="77777777" w:rsidR="009639F9" w:rsidRPr="00030917" w:rsidRDefault="009639F9" w:rsidP="00030917">
            <w:pPr>
              <w:spacing w:after="60" w:line="240" w:lineRule="auto"/>
              <w:rPr>
                <w:rFonts w:eastAsia="Times New Roman" w:cstheme="minorHAnsi"/>
                <w:color w:val="000000"/>
                <w:sz w:val="20"/>
                <w:szCs w:val="20"/>
                <w:lang w:val="en-AU" w:eastAsia="en-AU"/>
              </w:rPr>
            </w:pPr>
          </w:p>
        </w:tc>
        <w:tc>
          <w:tcPr>
            <w:tcW w:w="1067"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F9A5C09" w14:textId="77777777" w:rsidR="009639F9" w:rsidRPr="00030917" w:rsidRDefault="009639F9"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FC99F7B" w14:textId="77777777" w:rsidR="009639F9" w:rsidRPr="00030917" w:rsidRDefault="009639F9" w:rsidP="0061781A">
            <w:pPr>
              <w:numPr>
                <w:ilvl w:val="0"/>
                <w:numId w:val="70"/>
              </w:numPr>
              <w:spacing w:after="60" w:line="240" w:lineRule="auto"/>
              <w:ind w:left="180" w:hanging="142"/>
              <w:rPr>
                <w:rFonts w:eastAsia="Times New Roman" w:cstheme="minorHAnsi"/>
                <w:color w:val="000000"/>
                <w:sz w:val="20"/>
                <w:szCs w:val="20"/>
                <w:lang w:val="en-AU" w:eastAsia="en-AU"/>
              </w:rPr>
            </w:pPr>
            <w:r w:rsidRPr="00030917">
              <w:rPr>
                <w:rFonts w:cstheme="minorHAnsi"/>
                <w:sz w:val="20"/>
                <w:szCs w:val="20"/>
                <w:lang w:val="en-AU"/>
              </w:rPr>
              <w:t>Best practice guide currently in development. Will continue to monitor change in participation numbers through annual reporting.</w:t>
            </w:r>
          </w:p>
        </w:tc>
      </w:tr>
      <w:tr w:rsidR="00527D65" w:rsidRPr="00030917" w14:paraId="4B8BC5D8" w14:textId="77777777" w:rsidTr="00713427">
        <w:tc>
          <w:tcPr>
            <w:tcW w:w="169"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EDE3763" w14:textId="77777777" w:rsidR="009639F9" w:rsidRPr="00030917" w:rsidRDefault="009639F9" w:rsidP="00030917">
            <w:pPr>
              <w:spacing w:after="60" w:line="240" w:lineRule="auto"/>
              <w:rPr>
                <w:rFonts w:eastAsia="Times New Roman" w:cstheme="minorHAnsi"/>
                <w:b/>
                <w:bCs/>
                <w:color w:val="000000"/>
                <w:sz w:val="20"/>
                <w:szCs w:val="20"/>
                <w:lang w:val="en-AU" w:eastAsia="en-AU"/>
              </w:rPr>
            </w:pPr>
            <w:r w:rsidRPr="00030917">
              <w:rPr>
                <w:rFonts w:eastAsia="Times New Roman" w:cstheme="minorHAnsi"/>
                <w:b/>
                <w:bCs/>
                <w:color w:val="000000"/>
                <w:sz w:val="20"/>
                <w:szCs w:val="20"/>
                <w:lang w:val="en-AU" w:eastAsia="en-AU"/>
              </w:rPr>
              <w:lastRenderedPageBreak/>
              <w:t>3.2</w:t>
            </w:r>
          </w:p>
        </w:tc>
        <w:tc>
          <w:tcPr>
            <w:tcW w:w="151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DFFA809" w14:textId="77777777" w:rsidR="009639F9" w:rsidRPr="00030917" w:rsidRDefault="009639F9" w:rsidP="00030917">
            <w:pPr>
              <w:spacing w:after="60" w:line="240" w:lineRule="auto"/>
              <w:rPr>
                <w:rFonts w:cstheme="minorHAnsi"/>
                <w:sz w:val="20"/>
                <w:szCs w:val="20"/>
                <w:lang w:val="en-AU"/>
              </w:rPr>
            </w:pPr>
            <w:r w:rsidRPr="00030917">
              <w:rPr>
                <w:rFonts w:cstheme="minorHAnsi"/>
                <w:sz w:val="20"/>
                <w:szCs w:val="20"/>
                <w:lang w:val="en-AU"/>
              </w:rPr>
              <w:t>Fund disability peak bodies to deliver actions to improve inclusion for people with disability.</w:t>
            </w:r>
          </w:p>
          <w:p w14:paraId="23DE174B" w14:textId="77777777" w:rsidR="009639F9" w:rsidRPr="00030917" w:rsidRDefault="009639F9" w:rsidP="00030917">
            <w:pPr>
              <w:spacing w:after="60" w:line="240" w:lineRule="auto"/>
              <w:rPr>
                <w:rFonts w:cstheme="minorHAnsi"/>
                <w:bCs/>
                <w:sz w:val="20"/>
                <w:szCs w:val="20"/>
                <w:lang w:val="en-AU"/>
              </w:rPr>
            </w:pPr>
          </w:p>
          <w:p w14:paraId="1A3070AA" w14:textId="77777777" w:rsidR="009639F9" w:rsidRPr="00030917" w:rsidRDefault="009639F9" w:rsidP="00030917">
            <w:pPr>
              <w:spacing w:after="60" w:line="240" w:lineRule="auto"/>
              <w:rPr>
                <w:rFonts w:cstheme="minorHAnsi"/>
                <w:i/>
                <w:sz w:val="20"/>
                <w:szCs w:val="20"/>
                <w:lang w:val="en-AU"/>
              </w:rPr>
            </w:pPr>
            <w:r w:rsidRPr="00030917">
              <w:rPr>
                <w:rFonts w:cstheme="minorHAnsi"/>
                <w:bCs/>
                <w:i/>
                <w:sz w:val="20"/>
                <w:szCs w:val="20"/>
                <w:lang w:val="en-AU"/>
              </w:rPr>
              <w:t>Education and Learning Policy Priority 2:</w:t>
            </w:r>
            <w:r w:rsidRPr="00030917">
              <w:rPr>
                <w:rFonts w:cstheme="minorHAnsi"/>
                <w:b/>
                <w:bCs/>
                <w:i/>
                <w:sz w:val="20"/>
                <w:szCs w:val="20"/>
                <w:lang w:val="en-AU"/>
              </w:rPr>
              <w:t xml:space="preserve"> </w:t>
            </w:r>
            <w:r w:rsidRPr="00030917">
              <w:rPr>
                <w:rFonts w:cstheme="minorHAnsi"/>
                <w:i/>
                <w:sz w:val="20"/>
                <w:szCs w:val="20"/>
                <w:lang w:val="en-AU"/>
              </w:rPr>
              <w:t xml:space="preserve">Build capability in the delivery of inclusive education to improve educational outcomes for school students with disability. </w:t>
            </w:r>
          </w:p>
        </w:tc>
        <w:tc>
          <w:tcPr>
            <w:tcW w:w="402"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F5EEA1F" w14:textId="77777777" w:rsidR="009639F9" w:rsidRPr="00030917" w:rsidRDefault="009639F9" w:rsidP="00030917">
            <w:pPr>
              <w:spacing w:after="60" w:line="240" w:lineRule="auto"/>
              <w:rPr>
                <w:rFonts w:cstheme="minorHAnsi"/>
                <w:b/>
                <w:sz w:val="20"/>
                <w:szCs w:val="20"/>
                <w:lang w:val="en-AU"/>
              </w:rPr>
            </w:pPr>
            <w:r w:rsidRPr="00030917">
              <w:rPr>
                <w:rFonts w:cstheme="minorHAnsi"/>
                <w:b/>
                <w:sz w:val="20"/>
                <w:szCs w:val="20"/>
                <w:lang w:val="en-AU"/>
              </w:rPr>
              <w:t>2021-2024</w:t>
            </w:r>
          </w:p>
        </w:tc>
        <w:tc>
          <w:tcPr>
            <w:tcW w:w="78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748823A" w14:textId="77777777" w:rsidR="009639F9" w:rsidRPr="00030917" w:rsidRDefault="009639F9" w:rsidP="0061781A">
            <w:pPr>
              <w:numPr>
                <w:ilvl w:val="0"/>
                <w:numId w:val="22"/>
              </w:numPr>
              <w:spacing w:after="60" w:line="240" w:lineRule="auto"/>
              <w:ind w:left="212" w:hanging="283"/>
              <w:rPr>
                <w:rFonts w:eastAsia="Times New Roman" w:cstheme="minorHAnsi"/>
                <w:color w:val="000000"/>
                <w:sz w:val="20"/>
                <w:szCs w:val="20"/>
                <w:lang w:val="en-AU" w:eastAsia="en-AU"/>
              </w:rPr>
            </w:pPr>
            <w:r w:rsidRPr="00030917">
              <w:rPr>
                <w:rFonts w:cstheme="minorHAnsi"/>
                <w:sz w:val="20"/>
                <w:szCs w:val="20"/>
                <w:lang w:val="en-AU"/>
              </w:rPr>
              <w:t>Funded peak entities deliver agreed outcomes, measured through regular service reporting.</w:t>
            </w:r>
          </w:p>
        </w:tc>
        <w:tc>
          <w:tcPr>
            <w:tcW w:w="106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3B8B22E" w14:textId="77777777" w:rsidR="009639F9" w:rsidRPr="00030917" w:rsidRDefault="009639F9" w:rsidP="00030917">
            <w:pPr>
              <w:spacing w:after="60" w:line="240" w:lineRule="auto"/>
              <w:rPr>
                <w:rFonts w:cstheme="minorHAnsi"/>
                <w:b/>
                <w:sz w:val="20"/>
                <w:szCs w:val="20"/>
                <w:lang w:val="en-AU"/>
              </w:rPr>
            </w:pPr>
            <w:r w:rsidRPr="00030917">
              <w:rPr>
                <w:rFonts w:cstheme="minorHAnsi"/>
                <w:b/>
                <w:sz w:val="20"/>
                <w:szCs w:val="20"/>
                <w:lang w:val="en-AU"/>
              </w:rPr>
              <w:t>On track</w:t>
            </w:r>
          </w:p>
          <w:p w14:paraId="5F9850A5" w14:textId="77777777" w:rsidR="009639F9" w:rsidRPr="00030917" w:rsidRDefault="009639F9" w:rsidP="0061781A">
            <w:pPr>
              <w:numPr>
                <w:ilvl w:val="0"/>
                <w:numId w:val="22"/>
              </w:numPr>
              <w:spacing w:after="60" w:line="240" w:lineRule="auto"/>
              <w:ind w:left="316" w:hanging="316"/>
              <w:rPr>
                <w:rFonts w:cstheme="minorHAnsi"/>
                <w:sz w:val="20"/>
                <w:szCs w:val="20"/>
                <w:lang w:val="en-AU"/>
              </w:rPr>
            </w:pPr>
            <w:r w:rsidRPr="00030917">
              <w:rPr>
                <w:rFonts w:cstheme="minorHAnsi"/>
                <w:sz w:val="20"/>
                <w:szCs w:val="20"/>
                <w:lang w:val="en-AU"/>
              </w:rPr>
              <w:t xml:space="preserve">The Queensland Disability Peak and Representative Bodies - Inclusion Program 2022–2025 provides $1.5 million annually to support the inclusion of people with disability. </w:t>
            </w:r>
          </w:p>
          <w:p w14:paraId="715AC426" w14:textId="77777777" w:rsidR="009639F9" w:rsidRPr="00030917" w:rsidRDefault="009639F9" w:rsidP="00030917">
            <w:pPr>
              <w:spacing w:after="60" w:line="240" w:lineRule="auto"/>
              <w:rPr>
                <w:rFonts w:eastAsia="Times New Roman" w:cstheme="minorHAnsi"/>
                <w:color w:val="000000"/>
                <w:sz w:val="20"/>
                <w:szCs w:val="20"/>
                <w:lang w:val="en-AU" w:eastAsia="en-AU"/>
              </w:rPr>
            </w:pPr>
          </w:p>
        </w:tc>
        <w:tc>
          <w:tcPr>
            <w:tcW w:w="1067"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223C976" w14:textId="77777777" w:rsidR="009639F9" w:rsidRPr="00030917" w:rsidRDefault="009639F9"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1F47DD2" w14:textId="77777777" w:rsidR="009639F9" w:rsidRPr="00030917" w:rsidRDefault="009639F9" w:rsidP="0061781A">
            <w:pPr>
              <w:widowControl w:val="0"/>
              <w:numPr>
                <w:ilvl w:val="0"/>
                <w:numId w:val="22"/>
              </w:numPr>
              <w:suppressAutoHyphens/>
              <w:autoSpaceDE w:val="0"/>
              <w:autoSpaceDN w:val="0"/>
              <w:adjustRightInd w:val="0"/>
              <w:spacing w:after="60" w:line="240" w:lineRule="auto"/>
              <w:ind w:left="180" w:hanging="180"/>
              <w:textAlignment w:val="center"/>
              <w:rPr>
                <w:rFonts w:eastAsiaTheme="minorEastAsia" w:cstheme="minorHAnsi"/>
                <w:b/>
                <w:bCs/>
                <w:color w:val="000000"/>
                <w:sz w:val="20"/>
                <w:szCs w:val="20"/>
                <w:lang w:val="en-US" w:eastAsia="en-IN"/>
              </w:rPr>
            </w:pPr>
            <w:r w:rsidRPr="00030917">
              <w:rPr>
                <w:rFonts w:eastAsiaTheme="minorEastAsia" w:cstheme="minorHAnsi"/>
                <w:bCs/>
                <w:color w:val="000000"/>
                <w:sz w:val="20"/>
                <w:szCs w:val="20"/>
                <w:lang w:val="en-US" w:eastAsia="en-IN"/>
              </w:rPr>
              <w:t>Disability Peak Bodies Inclusion Program redesigned and funding agreements in place, with service provision commencing 1 July 2022. Service provider workplans include actions to influence community attitudes and remove barriers to inclusion. Quarterly service reporting will be received to monitor progress on implementation.</w:t>
            </w:r>
          </w:p>
        </w:tc>
      </w:tr>
    </w:tbl>
    <w:p w14:paraId="58026A2B" w14:textId="24ABC25A" w:rsidR="004643C1" w:rsidRDefault="004643C1">
      <w:pPr>
        <w:spacing w:after="200" w:line="276" w:lineRule="auto"/>
        <w:rPr>
          <w:rFonts w:cstheme="minorHAnsi"/>
          <w:sz w:val="20"/>
          <w:szCs w:val="20"/>
          <w:lang w:val="en-AU"/>
        </w:rPr>
      </w:pPr>
      <w:r>
        <w:rPr>
          <w:rFonts w:cstheme="minorHAnsi"/>
          <w:sz w:val="20"/>
          <w:szCs w:val="20"/>
          <w:lang w:val="en-AU"/>
        </w:rPr>
        <w:br w:type="page"/>
      </w:r>
    </w:p>
    <w:p w14:paraId="6C4BC78A" w14:textId="2ADC9C70" w:rsidR="009639F9" w:rsidRPr="00BD7791" w:rsidRDefault="004643C1" w:rsidP="00BD7791">
      <w:pPr>
        <w:pStyle w:val="H4ComunityAttitudes"/>
        <w:spacing w:after="120"/>
        <w:rPr>
          <w:rFonts w:eastAsia="Times New Roman"/>
          <w:color w:val="AD0E35"/>
          <w:lang w:val="en-AU" w:eastAsia="en-AU"/>
        </w:rPr>
      </w:pPr>
      <w:bookmarkStart w:id="48" w:name="_Toc152243787"/>
      <w:r w:rsidRPr="00BD7791">
        <w:rPr>
          <w:rFonts w:eastAsia="Times New Roman"/>
          <w:color w:val="AD0E35"/>
          <w:lang w:val="en-AU" w:eastAsia="en-AU"/>
        </w:rPr>
        <w:lastRenderedPageBreak/>
        <w:t>Western Australia – Early Childhood</w:t>
      </w:r>
      <w:bookmarkEnd w:id="48"/>
    </w:p>
    <w:tbl>
      <w:tblPr>
        <w:tblW w:w="5000" w:type="pct"/>
        <w:tblLook w:val="04A0" w:firstRow="1" w:lastRow="0" w:firstColumn="1" w:lastColumn="0" w:noHBand="0" w:noVBand="1"/>
      </w:tblPr>
      <w:tblGrid>
        <w:gridCol w:w="1203"/>
        <w:gridCol w:w="3246"/>
        <w:gridCol w:w="1177"/>
        <w:gridCol w:w="2487"/>
        <w:gridCol w:w="3212"/>
        <w:gridCol w:w="3065"/>
      </w:tblGrid>
      <w:tr w:rsidR="00C52DEA" w:rsidRPr="00030917" w14:paraId="7AF06324" w14:textId="77777777" w:rsidTr="00713427">
        <w:trPr>
          <w:tblHeader/>
        </w:trPr>
        <w:tc>
          <w:tcPr>
            <w:tcW w:w="1546"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24520047" w14:textId="77777777" w:rsidR="00C52DEA" w:rsidRPr="00713427" w:rsidRDefault="00C52DEA" w:rsidP="00713427">
            <w:pPr>
              <w:spacing w:after="60" w:line="240" w:lineRule="auto"/>
              <w:jc w:val="both"/>
              <w:rPr>
                <w:rFonts w:eastAsia="Times New Roman" w:cstheme="minorHAnsi"/>
                <w:b/>
                <w:bCs/>
                <w:color w:val="FFFFFF" w:themeColor="background1"/>
                <w:sz w:val="20"/>
                <w:szCs w:val="20"/>
                <w:lang w:val="en-AU" w:eastAsia="en-AU"/>
              </w:rPr>
            </w:pPr>
            <w:r w:rsidRPr="00713427">
              <w:rPr>
                <w:rFonts w:eastAsia="Times New Roman" w:cstheme="minorHAnsi"/>
                <w:b/>
                <w:bCs/>
                <w:color w:val="FFFFFF" w:themeColor="background1"/>
                <w:sz w:val="20"/>
                <w:szCs w:val="20"/>
                <w:lang w:val="en-AU" w:eastAsia="en-AU"/>
              </w:rPr>
              <w:t>Action</w:t>
            </w:r>
          </w:p>
        </w:tc>
        <w:tc>
          <w:tcPr>
            <w:tcW w:w="4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78E16A72" w14:textId="77777777" w:rsidR="00C52DEA" w:rsidRPr="00713427" w:rsidRDefault="00C52DEA" w:rsidP="00713427">
            <w:pPr>
              <w:spacing w:after="60" w:line="240" w:lineRule="auto"/>
              <w:jc w:val="both"/>
              <w:rPr>
                <w:rFonts w:eastAsia="Times New Roman" w:cstheme="minorHAnsi"/>
                <w:b/>
                <w:bCs/>
                <w:color w:val="FFFFFF" w:themeColor="background1"/>
                <w:sz w:val="20"/>
                <w:szCs w:val="20"/>
                <w:lang w:val="en-AU" w:eastAsia="en-AU"/>
              </w:rPr>
            </w:pPr>
            <w:r w:rsidRPr="00713427">
              <w:rPr>
                <w:rFonts w:eastAsia="Times New Roman" w:cstheme="minorHAnsi"/>
                <w:b/>
                <w:bCs/>
                <w:color w:val="FFFFFF" w:themeColor="background1"/>
                <w:sz w:val="20"/>
                <w:szCs w:val="20"/>
                <w:lang w:val="en-AU" w:eastAsia="en-AU"/>
              </w:rPr>
              <w:t xml:space="preserve">Timeline </w:t>
            </w:r>
          </w:p>
        </w:tc>
        <w:tc>
          <w:tcPr>
            <w:tcW w:w="86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7ABDA2A1" w14:textId="77777777" w:rsidR="00C52DEA" w:rsidRPr="00713427" w:rsidRDefault="00C52DEA" w:rsidP="00713427">
            <w:pPr>
              <w:spacing w:after="60" w:line="240" w:lineRule="auto"/>
              <w:jc w:val="both"/>
              <w:rPr>
                <w:rFonts w:eastAsia="Times New Roman" w:cstheme="minorHAnsi"/>
                <w:b/>
                <w:bCs/>
                <w:color w:val="FFFFFF" w:themeColor="background1"/>
                <w:sz w:val="20"/>
                <w:szCs w:val="20"/>
                <w:lang w:val="en-AU" w:eastAsia="en-AU"/>
              </w:rPr>
            </w:pPr>
            <w:r w:rsidRPr="00713427">
              <w:rPr>
                <w:rFonts w:eastAsia="Times New Roman" w:cstheme="minorHAnsi"/>
                <w:b/>
                <w:bCs/>
                <w:color w:val="FFFFFF" w:themeColor="background1"/>
                <w:sz w:val="20"/>
                <w:szCs w:val="20"/>
                <w:lang w:val="en-AU" w:eastAsia="en-AU"/>
              </w:rPr>
              <w:t>Indicator(s)</w:t>
            </w:r>
          </w:p>
        </w:tc>
        <w:tc>
          <w:tcPr>
            <w:tcW w:w="111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5814E735" w14:textId="77777777" w:rsidR="00C52DEA" w:rsidRPr="00713427" w:rsidRDefault="00C52DEA" w:rsidP="00713427">
            <w:pPr>
              <w:spacing w:after="60" w:line="240" w:lineRule="auto"/>
              <w:jc w:val="both"/>
              <w:rPr>
                <w:rFonts w:eastAsia="Times New Roman" w:cstheme="minorHAnsi"/>
                <w:b/>
                <w:bCs/>
                <w:color w:val="FFFFFF" w:themeColor="background1"/>
                <w:sz w:val="20"/>
                <w:szCs w:val="20"/>
                <w:lang w:val="en-AU" w:eastAsia="en-AU"/>
              </w:rPr>
            </w:pPr>
            <w:r w:rsidRPr="00713427">
              <w:rPr>
                <w:rFonts w:eastAsia="Times New Roman" w:cstheme="minorHAnsi"/>
                <w:b/>
                <w:bCs/>
                <w:color w:val="FFFFFF" w:themeColor="background1"/>
                <w:sz w:val="20"/>
                <w:szCs w:val="20"/>
                <w:lang w:val="en-AU" w:eastAsia="en-AU"/>
              </w:rPr>
              <w:t>2022-2023 Status and Progress</w:t>
            </w:r>
          </w:p>
        </w:tc>
        <w:tc>
          <w:tcPr>
            <w:tcW w:w="106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34F6CBAC" w14:textId="77777777" w:rsidR="00C52DEA" w:rsidRPr="00713427" w:rsidRDefault="00C52DEA" w:rsidP="00713427">
            <w:pPr>
              <w:spacing w:after="60" w:line="240" w:lineRule="auto"/>
              <w:jc w:val="both"/>
              <w:rPr>
                <w:rFonts w:eastAsia="Times New Roman" w:cstheme="minorHAnsi"/>
                <w:b/>
                <w:bCs/>
                <w:color w:val="FFFFFF" w:themeColor="background1"/>
                <w:sz w:val="20"/>
                <w:szCs w:val="20"/>
                <w:lang w:val="en-AU" w:eastAsia="en-AU"/>
              </w:rPr>
            </w:pPr>
            <w:r w:rsidRPr="00713427">
              <w:rPr>
                <w:rFonts w:eastAsia="Times New Roman" w:cstheme="minorHAnsi"/>
                <w:b/>
                <w:bCs/>
                <w:color w:val="FFFFFF" w:themeColor="background1"/>
                <w:sz w:val="20"/>
                <w:szCs w:val="20"/>
                <w:lang w:val="en-AU" w:eastAsia="en-AU"/>
              </w:rPr>
              <w:t>2021-2022 Status and Progress</w:t>
            </w:r>
          </w:p>
        </w:tc>
      </w:tr>
      <w:tr w:rsidR="00C52DEA" w:rsidRPr="00BD7791" w14:paraId="08E3C48B" w14:textId="77777777" w:rsidTr="00713427">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73185E3A" w14:textId="77777777" w:rsidR="00C52DEA" w:rsidRPr="00BD7791" w:rsidRDefault="00C52DEA" w:rsidP="00BD7791">
            <w:pPr>
              <w:pStyle w:val="H4ComunityAttitudes"/>
              <w:rPr>
                <w:rFonts w:eastAsia="Times New Roman"/>
                <w:color w:val="AD0E35"/>
                <w:lang w:val="en-AU" w:eastAsia="en-AU"/>
              </w:rPr>
            </w:pPr>
            <w:r w:rsidRPr="00BD7791">
              <w:rPr>
                <w:rFonts w:eastAsia="Times New Roman"/>
                <w:color w:val="AD0E35"/>
                <w:lang w:val="en-AU" w:eastAsia="en-AU"/>
              </w:rPr>
              <w:t>Objective 1 - Enable early identification of disability or developmental concerns and develop clearer pathways and timely access to appropriate supports.</w:t>
            </w:r>
          </w:p>
        </w:tc>
      </w:tr>
      <w:tr w:rsidR="00405B12" w:rsidRPr="00030917" w14:paraId="5E619E2B" w14:textId="77777777" w:rsidTr="00713427">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D7E391B" w14:textId="6F9D76B1" w:rsidR="00405B12" w:rsidRPr="00030917" w:rsidRDefault="00405B12" w:rsidP="00030917">
            <w:pPr>
              <w:spacing w:after="60" w:line="240" w:lineRule="auto"/>
              <w:rPr>
                <w:rFonts w:cstheme="minorHAnsi"/>
                <w:b/>
                <w:sz w:val="20"/>
                <w:szCs w:val="20"/>
                <w:lang w:val="en-AU"/>
              </w:rPr>
            </w:pPr>
            <w:r w:rsidRPr="00030917">
              <w:rPr>
                <w:rFonts w:eastAsia="Times New Roman" w:cstheme="minorHAnsi"/>
                <w:b/>
                <w:bCs/>
                <w:color w:val="000000"/>
                <w:sz w:val="20"/>
                <w:szCs w:val="20"/>
                <w:lang w:val="en-AU" w:eastAsia="en-AU"/>
              </w:rPr>
              <w:t>Early Childhood – Western Australia</w:t>
            </w:r>
          </w:p>
        </w:tc>
      </w:tr>
      <w:tr w:rsidR="00C52DEA" w:rsidRPr="00030917" w14:paraId="4B4D731C" w14:textId="77777777" w:rsidTr="00713427">
        <w:tc>
          <w:tcPr>
            <w:tcW w:w="418" w:type="pct"/>
            <w:tcBorders>
              <w:top w:val="single" w:sz="4" w:space="0" w:color="auto"/>
              <w:left w:val="single" w:sz="4" w:space="0" w:color="FFFFFF" w:themeColor="background1"/>
              <w:bottom w:val="single" w:sz="4" w:space="0" w:color="auto"/>
              <w:right w:val="single" w:sz="4" w:space="0" w:color="auto"/>
            </w:tcBorders>
            <w:shd w:val="clear" w:color="auto" w:fill="FBF3F5"/>
            <w:tcMar>
              <w:top w:w="115" w:type="dxa"/>
              <w:left w:w="115" w:type="dxa"/>
              <w:bottom w:w="115" w:type="dxa"/>
              <w:right w:w="115" w:type="dxa"/>
            </w:tcMar>
          </w:tcPr>
          <w:p w14:paraId="24F7CA83"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28"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120B80A"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Realising individual capacity</w:t>
            </w:r>
          </w:p>
          <w:p w14:paraId="6F41372A" w14:textId="77777777" w:rsidR="00C52DEA" w:rsidRPr="00030917" w:rsidRDefault="00C52DEA" w:rsidP="00030917">
            <w:pPr>
              <w:spacing w:after="60" w:line="240" w:lineRule="auto"/>
              <w:rPr>
                <w:rFonts w:cstheme="minorHAnsi"/>
                <w:sz w:val="20"/>
                <w:szCs w:val="20"/>
                <w:lang w:val="en-AU"/>
              </w:rPr>
            </w:pPr>
            <w:r w:rsidRPr="00030917">
              <w:rPr>
                <w:rFonts w:cstheme="minorHAnsi"/>
                <w:sz w:val="20"/>
                <w:szCs w:val="20"/>
                <w:lang w:val="en-AU"/>
              </w:rPr>
              <w:t>Continue to build the capacity of principals, teachers and allied professionals to provide teaching and learning adjustments that meet individual student needs, including students with disability.</w:t>
            </w:r>
          </w:p>
          <w:p w14:paraId="33EE36CD" w14:textId="77777777" w:rsidR="00C52DEA" w:rsidRPr="00030917" w:rsidRDefault="00C52DEA" w:rsidP="00030917">
            <w:pPr>
              <w:spacing w:after="60" w:line="240" w:lineRule="auto"/>
              <w:rPr>
                <w:rFonts w:cstheme="minorHAnsi"/>
                <w:sz w:val="20"/>
                <w:szCs w:val="20"/>
                <w:lang w:val="en-AU"/>
              </w:rPr>
            </w:pPr>
          </w:p>
          <w:p w14:paraId="54B929B8" w14:textId="77777777" w:rsidR="00C52DEA" w:rsidRPr="00030917" w:rsidRDefault="00C52DEA" w:rsidP="00030917">
            <w:pPr>
              <w:spacing w:after="60" w:line="240" w:lineRule="auto"/>
              <w:rPr>
                <w:rFonts w:eastAsia="Times New Roman" w:cstheme="minorHAnsi"/>
                <w:i/>
                <w:sz w:val="20"/>
                <w:szCs w:val="20"/>
                <w:lang w:val="en-AU" w:eastAsia="en-AU"/>
              </w:rPr>
            </w:pPr>
            <w:r w:rsidRPr="00030917">
              <w:rPr>
                <w:rFonts w:eastAsia="Times New Roman" w:cstheme="minorHAnsi"/>
                <w:i/>
                <w:sz w:val="20"/>
                <w:szCs w:val="20"/>
                <w:lang w:val="en-AU" w:eastAsia="en-AU"/>
              </w:rPr>
              <w:t>Linked to Education and Learning Policy Priority 2: Build capability in the delivery of inclusive education to improve educational outcomes for school students with disability</w:t>
            </w:r>
          </w:p>
        </w:tc>
        <w:tc>
          <w:tcPr>
            <w:tcW w:w="409"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E824A1D"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Ongoing</w:t>
            </w:r>
          </w:p>
        </w:tc>
        <w:tc>
          <w:tcPr>
            <w:tcW w:w="864"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762254F" w14:textId="77777777" w:rsidR="00C52DEA" w:rsidRPr="00030917" w:rsidRDefault="00C52DEA" w:rsidP="0061781A">
            <w:pPr>
              <w:numPr>
                <w:ilvl w:val="0"/>
                <w:numId w:val="17"/>
              </w:numPr>
              <w:spacing w:after="60" w:line="240" w:lineRule="auto"/>
              <w:ind w:left="212" w:hanging="224"/>
              <w:rPr>
                <w:rFonts w:eastAsia="Times New Roman" w:cstheme="minorHAnsi"/>
                <w:sz w:val="20"/>
                <w:szCs w:val="20"/>
                <w:lang w:val="en-AU" w:eastAsia="en-AU"/>
              </w:rPr>
            </w:pPr>
            <w:r w:rsidRPr="00030917">
              <w:rPr>
                <w:rFonts w:cstheme="minorHAnsi"/>
                <w:sz w:val="20"/>
                <w:szCs w:val="20"/>
                <w:lang w:val="en-AU"/>
              </w:rPr>
              <w:t>Identified capacity building program.</w:t>
            </w:r>
          </w:p>
        </w:tc>
        <w:tc>
          <w:tcPr>
            <w:tcW w:w="111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B3E1B52" w14:textId="77777777" w:rsidR="00C52DEA" w:rsidRPr="00030917" w:rsidRDefault="00C52DEA" w:rsidP="00030917">
            <w:pPr>
              <w:spacing w:after="60" w:line="240" w:lineRule="auto"/>
              <w:rPr>
                <w:rFonts w:eastAsia="Times New Roman" w:cstheme="minorHAnsi"/>
                <w:b/>
                <w:sz w:val="20"/>
                <w:szCs w:val="20"/>
                <w:lang w:val="en-AU" w:eastAsia="en-AU"/>
              </w:rPr>
            </w:pPr>
            <w:r w:rsidRPr="0080140F">
              <w:rPr>
                <w:rFonts w:eastAsia="Times New Roman" w:cstheme="minorHAnsi"/>
                <w:b/>
                <w:sz w:val="20"/>
                <w:szCs w:val="20"/>
                <w:lang w:val="en-AU" w:eastAsia="en-AU"/>
              </w:rPr>
              <w:t>Completed</w:t>
            </w:r>
          </w:p>
          <w:p w14:paraId="38AAE78A" w14:textId="77777777" w:rsidR="00C52DEA" w:rsidRPr="00030917" w:rsidRDefault="00C52DEA" w:rsidP="0061781A">
            <w:pPr>
              <w:numPr>
                <w:ilvl w:val="0"/>
                <w:numId w:val="17"/>
              </w:numPr>
              <w:spacing w:after="60" w:line="240" w:lineRule="auto"/>
              <w:ind w:left="313" w:hanging="284"/>
              <w:rPr>
                <w:rFonts w:eastAsia="Times New Roman" w:cstheme="minorHAnsi"/>
                <w:sz w:val="20"/>
                <w:szCs w:val="20"/>
                <w:lang w:val="en-AU" w:eastAsia="en-AU"/>
              </w:rPr>
            </w:pPr>
            <w:r w:rsidRPr="00030917">
              <w:rPr>
                <w:rFonts w:eastAsia="Times New Roman" w:cstheme="minorHAnsi"/>
                <w:sz w:val="20"/>
                <w:szCs w:val="20"/>
                <w:lang w:val="en-AU" w:eastAsia="en-AU"/>
              </w:rPr>
              <w:t xml:space="preserve">Specialist consultants, professional learning and resources using a strengths-based approach are available, including: </w:t>
            </w:r>
          </w:p>
          <w:p w14:paraId="0F816F4E" w14:textId="77777777" w:rsidR="00C52DEA" w:rsidRPr="00030917" w:rsidRDefault="00C52DEA" w:rsidP="0061781A">
            <w:pPr>
              <w:numPr>
                <w:ilvl w:val="1"/>
                <w:numId w:val="17"/>
              </w:numPr>
              <w:spacing w:after="60" w:line="240" w:lineRule="auto"/>
              <w:ind w:left="596" w:hanging="283"/>
              <w:rPr>
                <w:rFonts w:eastAsia="Times New Roman" w:cstheme="minorHAnsi"/>
                <w:sz w:val="20"/>
                <w:szCs w:val="20"/>
                <w:lang w:val="en-AU" w:eastAsia="en-AU"/>
              </w:rPr>
            </w:pPr>
            <w:r w:rsidRPr="00030917">
              <w:rPr>
                <w:rFonts w:eastAsia="Times New Roman" w:cstheme="minorHAnsi"/>
                <w:sz w:val="20"/>
                <w:szCs w:val="20"/>
                <w:lang w:val="en-AU" w:eastAsia="en-AU"/>
              </w:rPr>
              <w:t xml:space="preserve">Autism Spectrum Disorder teacher internship; </w:t>
            </w:r>
          </w:p>
          <w:p w14:paraId="7397B277" w14:textId="77777777" w:rsidR="00C52DEA" w:rsidRPr="00030917" w:rsidRDefault="00C52DEA" w:rsidP="0061781A">
            <w:pPr>
              <w:numPr>
                <w:ilvl w:val="1"/>
                <w:numId w:val="17"/>
              </w:numPr>
              <w:spacing w:after="60" w:line="240" w:lineRule="auto"/>
              <w:ind w:left="596" w:hanging="283"/>
              <w:rPr>
                <w:rFonts w:eastAsia="Times New Roman" w:cstheme="minorHAnsi"/>
                <w:sz w:val="20"/>
                <w:szCs w:val="20"/>
                <w:lang w:val="en-AU" w:eastAsia="en-AU"/>
              </w:rPr>
            </w:pPr>
            <w:r w:rsidRPr="00030917">
              <w:rPr>
                <w:rFonts w:eastAsia="Times New Roman" w:cstheme="minorHAnsi"/>
                <w:sz w:val="20"/>
                <w:szCs w:val="20"/>
                <w:lang w:val="en-AU" w:eastAsia="en-AU"/>
              </w:rPr>
              <w:t>Pilbara key support specialist team program; and</w:t>
            </w:r>
          </w:p>
          <w:p w14:paraId="1DA662BD" w14:textId="77777777" w:rsidR="00C52DEA" w:rsidRPr="00030917" w:rsidRDefault="00C52DEA" w:rsidP="0061781A">
            <w:pPr>
              <w:numPr>
                <w:ilvl w:val="1"/>
                <w:numId w:val="17"/>
              </w:numPr>
              <w:spacing w:after="60" w:line="240" w:lineRule="auto"/>
              <w:ind w:left="596" w:hanging="283"/>
              <w:rPr>
                <w:rFonts w:eastAsia="Times New Roman" w:cstheme="minorHAnsi"/>
                <w:sz w:val="20"/>
                <w:szCs w:val="20"/>
                <w:lang w:val="en-AU" w:eastAsia="en-AU"/>
              </w:rPr>
            </w:pPr>
            <w:r w:rsidRPr="00030917">
              <w:rPr>
                <w:rFonts w:eastAsia="Times New Roman" w:cstheme="minorHAnsi"/>
                <w:sz w:val="20"/>
                <w:szCs w:val="20"/>
                <w:lang w:val="en-AU" w:eastAsia="en-AU"/>
              </w:rPr>
              <w:t>Geraldton Lighthouse model, targeted professional learning program.</w:t>
            </w:r>
          </w:p>
        </w:tc>
        <w:tc>
          <w:tcPr>
            <w:tcW w:w="1065"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1326A888"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D1C21E7" w14:textId="77777777" w:rsidR="00C52DEA" w:rsidRPr="00030917" w:rsidRDefault="00C52DEA" w:rsidP="0061781A">
            <w:pPr>
              <w:numPr>
                <w:ilvl w:val="0"/>
                <w:numId w:val="17"/>
              </w:numPr>
              <w:spacing w:after="60" w:line="240" w:lineRule="auto"/>
              <w:ind w:left="322" w:hanging="322"/>
              <w:rPr>
                <w:rFonts w:eastAsia="Times New Roman" w:cstheme="minorHAnsi"/>
                <w:sz w:val="20"/>
                <w:szCs w:val="20"/>
                <w:lang w:val="en-AU" w:eastAsia="en-AU"/>
              </w:rPr>
            </w:pPr>
            <w:r w:rsidRPr="00030917">
              <w:rPr>
                <w:rFonts w:cstheme="minorHAnsi"/>
                <w:sz w:val="20"/>
                <w:szCs w:val="20"/>
                <w:lang w:val="en-AU"/>
              </w:rPr>
              <w:t>An array of specialist consultants, professional learning and resources using a strengths-based approach are available, including a Curriculum Adjustment Toolkit and a web-based hub to support Students with Diverse Learning Needs.</w:t>
            </w:r>
          </w:p>
        </w:tc>
      </w:tr>
      <w:tr w:rsidR="00C52DEA" w:rsidRPr="00030917" w14:paraId="07FA0BB9" w14:textId="77777777" w:rsidTr="00713427">
        <w:tc>
          <w:tcPr>
            <w:tcW w:w="418" w:type="pct"/>
            <w:tcBorders>
              <w:top w:val="single" w:sz="4" w:space="0" w:color="auto"/>
              <w:left w:val="single" w:sz="4" w:space="0" w:color="FFFFFF" w:themeColor="background1"/>
              <w:bottom w:val="single" w:sz="4" w:space="0" w:color="auto"/>
              <w:right w:val="single" w:sz="4" w:space="0" w:color="auto"/>
            </w:tcBorders>
            <w:shd w:val="clear" w:color="auto" w:fill="FBF3F5"/>
            <w:tcMar>
              <w:top w:w="115" w:type="dxa"/>
              <w:left w:w="115" w:type="dxa"/>
              <w:bottom w:w="115" w:type="dxa"/>
              <w:right w:w="115" w:type="dxa"/>
            </w:tcMar>
          </w:tcPr>
          <w:p w14:paraId="7545CAFE"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28"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189599A"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Teaching and learning</w:t>
            </w:r>
          </w:p>
          <w:p w14:paraId="5D3F2F00" w14:textId="77777777" w:rsidR="00C52DEA" w:rsidRPr="00030917" w:rsidRDefault="00C52DEA" w:rsidP="00030917">
            <w:pPr>
              <w:spacing w:after="60" w:line="240" w:lineRule="auto"/>
              <w:rPr>
                <w:rFonts w:cstheme="minorHAnsi"/>
                <w:sz w:val="20"/>
                <w:szCs w:val="20"/>
                <w:lang w:val="en-AU"/>
              </w:rPr>
            </w:pPr>
            <w:r w:rsidRPr="00030917">
              <w:rPr>
                <w:rFonts w:cstheme="minorHAnsi"/>
                <w:sz w:val="20"/>
                <w:szCs w:val="20"/>
                <w:lang w:val="en-AU"/>
              </w:rPr>
              <w:t>Develop and implement a framework that supports the teaching and learning needs of students with disability who are demonstrating complex needs.</w:t>
            </w:r>
          </w:p>
          <w:p w14:paraId="5BFB0CD5" w14:textId="77777777" w:rsidR="00C52DEA" w:rsidRPr="00030917" w:rsidRDefault="00C52DEA" w:rsidP="00030917">
            <w:pPr>
              <w:spacing w:after="60" w:line="240" w:lineRule="auto"/>
              <w:rPr>
                <w:rFonts w:cstheme="minorHAnsi"/>
                <w:sz w:val="20"/>
                <w:szCs w:val="20"/>
                <w:lang w:val="en-AU"/>
              </w:rPr>
            </w:pPr>
          </w:p>
          <w:p w14:paraId="49282E8E" w14:textId="77777777" w:rsidR="00C52DEA" w:rsidRPr="00030917" w:rsidRDefault="00C52DEA" w:rsidP="00030917">
            <w:pPr>
              <w:spacing w:after="60" w:line="240" w:lineRule="auto"/>
              <w:rPr>
                <w:rFonts w:eastAsia="Times New Roman" w:cstheme="minorHAnsi"/>
                <w:i/>
                <w:sz w:val="20"/>
                <w:szCs w:val="20"/>
                <w:lang w:val="en-AU" w:eastAsia="en-AU"/>
              </w:rPr>
            </w:pPr>
            <w:r w:rsidRPr="00030917">
              <w:rPr>
                <w:rFonts w:eastAsia="Times New Roman" w:cstheme="minorHAnsi"/>
                <w:i/>
                <w:sz w:val="20"/>
                <w:szCs w:val="20"/>
                <w:lang w:val="en-AU" w:eastAsia="en-AU"/>
              </w:rPr>
              <w:t xml:space="preserve">Linked to Education and Learning Policy Priority 4: People with disability have increased opportunities to participate in </w:t>
            </w:r>
            <w:r w:rsidRPr="00030917">
              <w:rPr>
                <w:rFonts w:eastAsia="Times New Roman" w:cstheme="minorHAnsi"/>
                <w:i/>
                <w:sz w:val="20"/>
                <w:szCs w:val="20"/>
                <w:lang w:val="en-AU" w:eastAsia="en-AU"/>
              </w:rPr>
              <w:lastRenderedPageBreak/>
              <w:t>accessible and inclusive lifelong learning</w:t>
            </w:r>
          </w:p>
        </w:tc>
        <w:tc>
          <w:tcPr>
            <w:tcW w:w="409"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58EDBFF"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lastRenderedPageBreak/>
              <w:t>Ongoing</w:t>
            </w:r>
          </w:p>
        </w:tc>
        <w:tc>
          <w:tcPr>
            <w:tcW w:w="864"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49A9A61" w14:textId="77777777" w:rsidR="00C52DEA" w:rsidRPr="001C7709" w:rsidRDefault="00C52DEA" w:rsidP="0061781A">
            <w:pPr>
              <w:pStyle w:val="ListParagraph"/>
              <w:numPr>
                <w:ilvl w:val="0"/>
                <w:numId w:val="265"/>
              </w:numPr>
              <w:spacing w:after="60" w:line="240" w:lineRule="auto"/>
              <w:ind w:left="176" w:hanging="176"/>
              <w:rPr>
                <w:rFonts w:eastAsia="Times New Roman" w:cstheme="minorHAnsi"/>
                <w:sz w:val="20"/>
                <w:szCs w:val="20"/>
                <w:lang w:val="en-AU" w:eastAsia="en-AU"/>
              </w:rPr>
            </w:pPr>
            <w:r w:rsidRPr="001C7709">
              <w:rPr>
                <w:rFonts w:cstheme="minorHAnsi"/>
                <w:sz w:val="20"/>
                <w:szCs w:val="20"/>
                <w:lang w:val="en-AU"/>
              </w:rPr>
              <w:t>Identified framework.</w:t>
            </w:r>
          </w:p>
        </w:tc>
        <w:tc>
          <w:tcPr>
            <w:tcW w:w="111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A2165C9"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1E4AB540" w14:textId="77777777" w:rsidR="00C52DEA" w:rsidRPr="00030917" w:rsidRDefault="00C52DEA" w:rsidP="0061781A">
            <w:pPr>
              <w:numPr>
                <w:ilvl w:val="0"/>
                <w:numId w:val="17"/>
              </w:numPr>
              <w:spacing w:after="60" w:line="240" w:lineRule="auto"/>
              <w:ind w:left="313" w:hanging="313"/>
              <w:rPr>
                <w:rFonts w:eastAsia="Times New Roman" w:cstheme="minorHAnsi"/>
                <w:sz w:val="20"/>
                <w:szCs w:val="20"/>
                <w:lang w:val="en-AU" w:eastAsia="en-AU"/>
              </w:rPr>
            </w:pPr>
            <w:r w:rsidRPr="00030917">
              <w:rPr>
                <w:rFonts w:eastAsia="Times New Roman" w:cstheme="minorHAnsi"/>
                <w:sz w:val="20"/>
                <w:szCs w:val="20"/>
                <w:lang w:val="en-AU" w:eastAsia="en-AU"/>
              </w:rPr>
              <w:t>Supporting the teaching and learning of students with disability, and complex behaviour framework and associated action plan is underway and expected to be completed by July 2025.</w:t>
            </w:r>
          </w:p>
        </w:tc>
        <w:tc>
          <w:tcPr>
            <w:tcW w:w="1065"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3181AF0"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ECE35FD" w14:textId="77777777" w:rsidR="00C52DEA" w:rsidRPr="00030917" w:rsidRDefault="00C52DEA" w:rsidP="0061781A">
            <w:pPr>
              <w:numPr>
                <w:ilvl w:val="0"/>
                <w:numId w:val="17"/>
              </w:numPr>
              <w:spacing w:after="60" w:line="240" w:lineRule="auto"/>
              <w:ind w:left="180" w:hanging="180"/>
              <w:rPr>
                <w:rFonts w:eastAsia="Times New Roman" w:cstheme="minorHAnsi"/>
                <w:sz w:val="20"/>
                <w:szCs w:val="20"/>
                <w:lang w:val="en-AU" w:eastAsia="en-AU"/>
              </w:rPr>
            </w:pPr>
            <w:r w:rsidRPr="00030917">
              <w:rPr>
                <w:rFonts w:cstheme="minorHAnsi"/>
                <w:sz w:val="20"/>
                <w:szCs w:val="20"/>
                <w:lang w:val="en-AU"/>
              </w:rPr>
              <w:t>Work to scope the framework has commenced which adopts a holistic approach to supporting schools and considers teaching, learning and behavioural support of students with disabilities through the lens of broader systems improvement.</w:t>
            </w:r>
          </w:p>
        </w:tc>
      </w:tr>
      <w:tr w:rsidR="00C52DEA" w:rsidRPr="00BD7791" w14:paraId="09787F76" w14:textId="77777777" w:rsidTr="00713427">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1EA05F66" w14:textId="77777777" w:rsidR="00C52DEA" w:rsidRPr="00BD7791" w:rsidRDefault="00C52DEA" w:rsidP="00BD7791">
            <w:pPr>
              <w:pStyle w:val="H4ComunityAttitudes"/>
              <w:rPr>
                <w:rFonts w:eastAsia="Times New Roman"/>
                <w:color w:val="AD0E35"/>
                <w:lang w:val="en-AU" w:eastAsia="en-AU"/>
              </w:rPr>
            </w:pPr>
            <w:r w:rsidRPr="00BD7791">
              <w:rPr>
                <w:rFonts w:eastAsia="Times New Roman"/>
                <w:color w:val="AD0E35"/>
                <w:lang w:val="en-AU" w:eastAsia="en-AU"/>
              </w:rPr>
              <w:t>Objective 2 - Strengthen the capability and capacity of key services and systems to support parents and carers to make informed choices about their child.</w:t>
            </w:r>
          </w:p>
        </w:tc>
      </w:tr>
      <w:tr w:rsidR="00405B12" w:rsidRPr="00030917" w14:paraId="195D2867" w14:textId="77777777" w:rsidTr="00713427">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1EE6DA9B" w14:textId="4043D399" w:rsidR="00405B12" w:rsidRPr="00030917" w:rsidRDefault="00405B12"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bCs/>
                <w:color w:val="000000"/>
                <w:sz w:val="20"/>
                <w:szCs w:val="20"/>
                <w:lang w:val="en-AU" w:eastAsia="en-AU"/>
              </w:rPr>
              <w:t>Early Childhood – Western Australia</w:t>
            </w:r>
          </w:p>
        </w:tc>
      </w:tr>
      <w:tr w:rsidR="00C52DEA" w:rsidRPr="00030917" w14:paraId="3CEF76FB" w14:textId="77777777" w:rsidTr="00713427">
        <w:tc>
          <w:tcPr>
            <w:tcW w:w="418" w:type="pct"/>
            <w:tcBorders>
              <w:top w:val="single" w:sz="4" w:space="0" w:color="auto"/>
              <w:left w:val="single" w:sz="4" w:space="0" w:color="FFFFFF" w:themeColor="background1"/>
              <w:bottom w:val="single" w:sz="4" w:space="0" w:color="auto"/>
              <w:right w:val="single" w:sz="4" w:space="0" w:color="auto"/>
            </w:tcBorders>
            <w:shd w:val="clear" w:color="auto" w:fill="FBF3F5"/>
            <w:tcMar>
              <w:top w:w="115" w:type="dxa"/>
              <w:left w:w="115" w:type="dxa"/>
              <w:bottom w:w="115" w:type="dxa"/>
              <w:right w:w="115" w:type="dxa"/>
            </w:tcMar>
          </w:tcPr>
          <w:p w14:paraId="6EBE7634" w14:textId="77777777" w:rsidR="00C52DEA" w:rsidRPr="00030917" w:rsidRDefault="00C52DEA"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2.1</w:t>
            </w:r>
          </w:p>
        </w:tc>
        <w:tc>
          <w:tcPr>
            <w:tcW w:w="1128"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BC9ACC4"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Sports for all children</w:t>
            </w:r>
          </w:p>
          <w:p w14:paraId="22F5A90E" w14:textId="77777777" w:rsidR="00C52DEA" w:rsidRPr="00030917" w:rsidRDefault="00C52DEA" w:rsidP="00030917">
            <w:pPr>
              <w:spacing w:after="60" w:line="240" w:lineRule="auto"/>
              <w:rPr>
                <w:rFonts w:cstheme="minorHAnsi"/>
                <w:sz w:val="20"/>
                <w:szCs w:val="20"/>
                <w:lang w:val="en-AU"/>
              </w:rPr>
            </w:pPr>
            <w:r w:rsidRPr="00030917">
              <w:rPr>
                <w:rFonts w:cstheme="minorHAnsi"/>
                <w:sz w:val="20"/>
                <w:szCs w:val="20"/>
                <w:lang w:val="en-AU"/>
              </w:rPr>
              <w:t>Maintain KidSport to ensure that children with disability from low socio-economic backgrounds can enjoy club sport opportunities.</w:t>
            </w:r>
          </w:p>
          <w:p w14:paraId="45634D5C" w14:textId="77777777" w:rsidR="00C52DEA" w:rsidRPr="00030917" w:rsidRDefault="00C52DEA" w:rsidP="00030917">
            <w:pPr>
              <w:spacing w:after="60" w:line="240" w:lineRule="auto"/>
              <w:rPr>
                <w:rFonts w:cstheme="minorHAnsi"/>
                <w:sz w:val="20"/>
                <w:szCs w:val="20"/>
                <w:lang w:val="en-AU"/>
              </w:rPr>
            </w:pPr>
          </w:p>
          <w:p w14:paraId="0D9BA302" w14:textId="77777777" w:rsidR="00C52DEA" w:rsidRPr="00030917" w:rsidRDefault="00C52DEA" w:rsidP="00030917">
            <w:pPr>
              <w:spacing w:after="60" w:line="240" w:lineRule="auto"/>
              <w:rPr>
                <w:rFonts w:eastAsia="Times New Roman" w:cstheme="minorHAnsi"/>
                <w:i/>
                <w:color w:val="000000"/>
                <w:sz w:val="20"/>
                <w:szCs w:val="20"/>
                <w:lang w:val="en-AU" w:eastAsia="en-AU"/>
              </w:rPr>
            </w:pPr>
            <w:r w:rsidRPr="00030917">
              <w:rPr>
                <w:rFonts w:eastAsia="Times New Roman" w:cstheme="minorHAnsi"/>
                <w:i/>
                <w:color w:val="000000"/>
                <w:sz w:val="20"/>
                <w:szCs w:val="20"/>
                <w:lang w:val="en-AU" w:eastAsia="en-AU"/>
              </w:rPr>
              <w:t>Linked to Inclusive Homes and Communities Policy Priority 3: People with disability are able to fully participate in social, recreational, sporting, religious and cultural life</w:t>
            </w:r>
          </w:p>
        </w:tc>
        <w:tc>
          <w:tcPr>
            <w:tcW w:w="409"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6C93C60" w14:textId="77777777" w:rsidR="00C52DEA" w:rsidRPr="00030917" w:rsidRDefault="00C52DEA"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t>Ongoing</w:t>
            </w:r>
          </w:p>
        </w:tc>
        <w:tc>
          <w:tcPr>
            <w:tcW w:w="864"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11DEEA4" w14:textId="77777777" w:rsidR="00C52DEA" w:rsidRPr="00030917" w:rsidRDefault="00C52DEA" w:rsidP="00030917">
            <w:pPr>
              <w:numPr>
                <w:ilvl w:val="0"/>
                <w:numId w:val="2"/>
              </w:numPr>
              <w:spacing w:after="60" w:line="240" w:lineRule="auto"/>
              <w:ind w:left="212" w:hanging="212"/>
              <w:rPr>
                <w:rFonts w:eastAsia="Times New Roman" w:cstheme="minorHAnsi"/>
                <w:color w:val="000000"/>
                <w:sz w:val="20"/>
                <w:szCs w:val="20"/>
                <w:lang w:val="en-AU" w:eastAsia="en-AU"/>
              </w:rPr>
            </w:pPr>
            <w:r w:rsidRPr="00030917">
              <w:rPr>
                <w:rFonts w:cstheme="minorHAnsi"/>
                <w:sz w:val="20"/>
                <w:szCs w:val="20"/>
                <w:lang w:val="en-AU"/>
              </w:rPr>
              <w:t>Program operating.</w:t>
            </w:r>
          </w:p>
        </w:tc>
        <w:tc>
          <w:tcPr>
            <w:tcW w:w="111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458D328" w14:textId="77777777" w:rsidR="00C52DEA" w:rsidRPr="00030917" w:rsidRDefault="00C52DEA"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1EA98D9C" w14:textId="77777777" w:rsidR="00C52DEA" w:rsidRPr="00030917" w:rsidRDefault="00C52DEA" w:rsidP="0061781A">
            <w:pPr>
              <w:numPr>
                <w:ilvl w:val="0"/>
                <w:numId w:val="17"/>
              </w:numPr>
              <w:spacing w:after="60" w:line="240" w:lineRule="auto"/>
              <w:ind w:left="313" w:hanging="284"/>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The Department of Local Government Sport and Cultural Industries (DLGSC) invested $253,228 providing 1,808 KidSport vouchers to 1,627 children with disability from 1 July 2022 – 12 May 2023.</w:t>
            </w:r>
          </w:p>
        </w:tc>
        <w:tc>
          <w:tcPr>
            <w:tcW w:w="1065"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9AA589C"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71648B1" w14:textId="77777777" w:rsidR="00C52DEA" w:rsidRPr="00030917" w:rsidRDefault="00C52DEA" w:rsidP="0061781A">
            <w:pPr>
              <w:numPr>
                <w:ilvl w:val="0"/>
                <w:numId w:val="17"/>
              </w:numPr>
              <w:spacing w:after="60" w:line="240" w:lineRule="auto"/>
              <w:ind w:left="180" w:hanging="180"/>
              <w:rPr>
                <w:rFonts w:eastAsia="Times New Roman" w:cstheme="minorHAnsi"/>
                <w:color w:val="000000"/>
                <w:sz w:val="20"/>
                <w:szCs w:val="20"/>
                <w:lang w:val="en-AU" w:eastAsia="en-AU"/>
              </w:rPr>
            </w:pPr>
            <w:r w:rsidRPr="00030917">
              <w:rPr>
                <w:rFonts w:cstheme="minorHAnsi"/>
                <w:sz w:val="20"/>
                <w:szCs w:val="20"/>
                <w:lang w:val="en-AU"/>
              </w:rPr>
              <w:t>The program is still operational.</w:t>
            </w:r>
          </w:p>
        </w:tc>
      </w:tr>
      <w:tr w:rsidR="00C52DEA" w:rsidRPr="00BD7791" w14:paraId="27484C2E" w14:textId="77777777" w:rsidTr="00713427">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49B45C5E" w14:textId="77777777" w:rsidR="00C52DEA" w:rsidRPr="00BD7791" w:rsidRDefault="00C52DEA" w:rsidP="00BD7791">
            <w:pPr>
              <w:pStyle w:val="H4ComunityAttitudes"/>
              <w:rPr>
                <w:rFonts w:eastAsia="Times New Roman"/>
                <w:color w:val="AD0E35"/>
                <w:lang w:val="en-AU" w:eastAsia="en-AU"/>
              </w:rPr>
            </w:pPr>
            <w:r w:rsidRPr="00BD7791">
              <w:rPr>
                <w:rFonts w:eastAsia="Times New Roman"/>
                <w:color w:val="AD0E35"/>
                <w:lang w:val="en-AU" w:eastAsia="en-AU"/>
              </w:rPr>
              <w:t>Objective 3 - Encourage a stronger sense of inclusion and provide opportunities for parents, carers and children to build peer networks, including for Aboriginal and Torres Strait Islander and culturally and linguistically diverse parents and carers.</w:t>
            </w:r>
          </w:p>
        </w:tc>
      </w:tr>
      <w:tr w:rsidR="00405B12" w:rsidRPr="00030917" w14:paraId="72FC5D79" w14:textId="77777777" w:rsidTr="00713427">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3907956E" w14:textId="4E862896" w:rsidR="00405B12" w:rsidRPr="00030917" w:rsidRDefault="00405B12" w:rsidP="00030917">
            <w:pPr>
              <w:spacing w:after="60" w:line="240" w:lineRule="auto"/>
              <w:rPr>
                <w:rFonts w:cstheme="minorHAnsi"/>
                <w:b/>
                <w:sz w:val="20"/>
                <w:szCs w:val="20"/>
                <w:lang w:val="en-AU"/>
              </w:rPr>
            </w:pPr>
            <w:r w:rsidRPr="00030917">
              <w:rPr>
                <w:rFonts w:eastAsia="Times New Roman" w:cstheme="minorHAnsi"/>
                <w:b/>
                <w:bCs/>
                <w:color w:val="000000"/>
                <w:sz w:val="20"/>
                <w:szCs w:val="20"/>
                <w:lang w:val="en-AU" w:eastAsia="en-AU"/>
              </w:rPr>
              <w:t>Early Childhood – Western Australia</w:t>
            </w:r>
          </w:p>
        </w:tc>
      </w:tr>
      <w:tr w:rsidR="00C52DEA" w:rsidRPr="00030917" w14:paraId="646B31FC" w14:textId="77777777" w:rsidTr="00713427">
        <w:tc>
          <w:tcPr>
            <w:tcW w:w="418" w:type="pct"/>
            <w:tcBorders>
              <w:top w:val="single" w:sz="4" w:space="0" w:color="auto"/>
              <w:left w:val="single" w:sz="4" w:space="0" w:color="FFFFFF" w:themeColor="background1"/>
              <w:bottom w:val="single" w:sz="4" w:space="0" w:color="auto"/>
              <w:right w:val="single" w:sz="4" w:space="0" w:color="auto"/>
            </w:tcBorders>
            <w:shd w:val="clear" w:color="auto" w:fill="FBF3F5"/>
            <w:tcMar>
              <w:top w:w="115" w:type="dxa"/>
              <w:left w:w="115" w:type="dxa"/>
              <w:bottom w:w="115" w:type="dxa"/>
              <w:right w:w="115" w:type="dxa"/>
            </w:tcMar>
          </w:tcPr>
          <w:p w14:paraId="1B9F45DF" w14:textId="77777777" w:rsidR="00C52DEA" w:rsidRPr="00030917" w:rsidRDefault="00C52DEA"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3.1</w:t>
            </w:r>
          </w:p>
        </w:tc>
        <w:tc>
          <w:tcPr>
            <w:tcW w:w="1128"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8484897"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Connecting the CaLD community</w:t>
            </w:r>
          </w:p>
          <w:p w14:paraId="181594C3" w14:textId="77777777" w:rsidR="00C52DEA" w:rsidRPr="00030917" w:rsidRDefault="00C52DEA" w:rsidP="00030917">
            <w:pPr>
              <w:spacing w:after="60" w:line="240" w:lineRule="auto"/>
              <w:rPr>
                <w:rFonts w:cstheme="minorHAnsi"/>
                <w:sz w:val="20"/>
                <w:szCs w:val="20"/>
                <w:lang w:val="en-AU"/>
              </w:rPr>
            </w:pPr>
            <w:r w:rsidRPr="00030917">
              <w:rPr>
                <w:rFonts w:cstheme="minorHAnsi"/>
                <w:sz w:val="20"/>
                <w:szCs w:val="20"/>
                <w:lang w:val="en-AU"/>
              </w:rPr>
              <w:t xml:space="preserve">Promote access to networks for parents, carers and children with disability from CaLD background by sharing information about inclusive initiatives and events via the Office of Multicultural Interest media </w:t>
            </w:r>
            <w:r w:rsidRPr="00030917">
              <w:rPr>
                <w:rFonts w:cstheme="minorHAnsi"/>
                <w:sz w:val="20"/>
                <w:szCs w:val="20"/>
                <w:lang w:val="en-AU"/>
              </w:rPr>
              <w:lastRenderedPageBreak/>
              <w:t>platforms and through CaLD sector networks.</w:t>
            </w:r>
          </w:p>
          <w:p w14:paraId="0EF8B065" w14:textId="77777777" w:rsidR="00C52DEA" w:rsidRPr="00030917" w:rsidRDefault="00C52DEA" w:rsidP="00030917">
            <w:pPr>
              <w:spacing w:after="60" w:line="240" w:lineRule="auto"/>
              <w:rPr>
                <w:rFonts w:cstheme="minorHAnsi"/>
                <w:sz w:val="20"/>
                <w:szCs w:val="20"/>
                <w:lang w:val="en-AU"/>
              </w:rPr>
            </w:pPr>
          </w:p>
          <w:p w14:paraId="7593C4F7" w14:textId="77777777" w:rsidR="00C52DEA" w:rsidRPr="00030917" w:rsidRDefault="00C52DEA" w:rsidP="00030917">
            <w:pPr>
              <w:spacing w:after="60" w:line="240" w:lineRule="auto"/>
              <w:rPr>
                <w:rFonts w:eastAsia="Times New Roman" w:cstheme="minorHAnsi"/>
                <w:i/>
                <w:color w:val="000000"/>
                <w:sz w:val="20"/>
                <w:szCs w:val="20"/>
                <w:lang w:val="en-AU" w:eastAsia="en-AU"/>
              </w:rPr>
            </w:pPr>
            <w:r w:rsidRPr="00030917">
              <w:rPr>
                <w:rFonts w:eastAsia="Times New Roman" w:cstheme="minorHAnsi"/>
                <w:i/>
                <w:color w:val="000000"/>
                <w:sz w:val="20"/>
                <w:szCs w:val="20"/>
                <w:lang w:val="en-AU" w:eastAsia="en-AU"/>
              </w:rPr>
              <w:t>Linked to Inclusive Homes and Communities Policy Priority 3: People with disability are able to fully participate in social, recreational, sporting, religious and cultural life</w:t>
            </w:r>
          </w:p>
        </w:tc>
        <w:tc>
          <w:tcPr>
            <w:tcW w:w="409"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0F8335D" w14:textId="77777777" w:rsidR="00C52DEA" w:rsidRPr="00030917" w:rsidRDefault="00C52DEA"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lastRenderedPageBreak/>
              <w:t>Ongoing</w:t>
            </w:r>
          </w:p>
        </w:tc>
        <w:tc>
          <w:tcPr>
            <w:tcW w:w="864"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CD7458A" w14:textId="77777777" w:rsidR="00C52DEA" w:rsidRPr="00030917" w:rsidRDefault="00C52DEA" w:rsidP="0061781A">
            <w:pPr>
              <w:numPr>
                <w:ilvl w:val="0"/>
                <w:numId w:val="22"/>
              </w:numPr>
              <w:spacing w:after="60" w:line="240" w:lineRule="auto"/>
              <w:ind w:left="212" w:hanging="283"/>
              <w:rPr>
                <w:rFonts w:eastAsia="Times New Roman" w:cstheme="minorHAnsi"/>
                <w:color w:val="000000"/>
                <w:sz w:val="20"/>
                <w:szCs w:val="20"/>
                <w:lang w:val="en-AU" w:eastAsia="en-AU"/>
              </w:rPr>
            </w:pPr>
            <w:r w:rsidRPr="00030917">
              <w:rPr>
                <w:rFonts w:cstheme="minorHAnsi"/>
                <w:sz w:val="20"/>
                <w:szCs w:val="20"/>
                <w:lang w:val="en-AU"/>
              </w:rPr>
              <w:t>Supported initiatives.</w:t>
            </w:r>
          </w:p>
        </w:tc>
        <w:tc>
          <w:tcPr>
            <w:tcW w:w="111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9936EF0" w14:textId="77777777" w:rsidR="00C52DEA" w:rsidRPr="00030917" w:rsidRDefault="00C52DEA"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6813C2AE" w14:textId="77777777" w:rsidR="00C52DEA" w:rsidRPr="00030917" w:rsidRDefault="00C52DEA" w:rsidP="0061781A">
            <w:pPr>
              <w:numPr>
                <w:ilvl w:val="0"/>
                <w:numId w:val="22"/>
              </w:numPr>
              <w:spacing w:after="60" w:line="240" w:lineRule="auto"/>
              <w:ind w:left="312" w:hanging="312"/>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DLGSC promoted translated information, access to NDIS services and consultations for the NDIS Participant First consultations. </w:t>
            </w:r>
          </w:p>
          <w:p w14:paraId="592070B7" w14:textId="77777777" w:rsidR="00C52DEA" w:rsidRPr="00030917" w:rsidRDefault="00C52DEA" w:rsidP="0061781A">
            <w:pPr>
              <w:numPr>
                <w:ilvl w:val="0"/>
                <w:numId w:val="22"/>
              </w:numPr>
              <w:spacing w:after="60" w:line="240" w:lineRule="auto"/>
              <w:ind w:left="312" w:hanging="312"/>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DLGSC provided feedback to the WA Disability Legislation Reform process regarding CaLD issues.</w:t>
            </w:r>
          </w:p>
        </w:tc>
        <w:tc>
          <w:tcPr>
            <w:tcW w:w="1065"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4C90FEB6"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71886AF9" w14:textId="77777777" w:rsidR="00C52DEA" w:rsidRPr="00030917" w:rsidRDefault="00C52DEA" w:rsidP="0061781A">
            <w:pPr>
              <w:widowControl w:val="0"/>
              <w:numPr>
                <w:ilvl w:val="0"/>
                <w:numId w:val="22"/>
              </w:numPr>
              <w:suppressAutoHyphens/>
              <w:autoSpaceDE w:val="0"/>
              <w:autoSpaceDN w:val="0"/>
              <w:adjustRightInd w:val="0"/>
              <w:spacing w:after="60" w:line="240" w:lineRule="auto"/>
              <w:ind w:left="180"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Office of Multicultural Interests (OMI) promoted disability training, programs and consultation via e-newsletter and online calendars.</w:t>
            </w:r>
          </w:p>
          <w:p w14:paraId="197CD103" w14:textId="77777777" w:rsidR="00C52DEA" w:rsidRPr="00030917" w:rsidRDefault="00C52DEA" w:rsidP="0061781A">
            <w:pPr>
              <w:numPr>
                <w:ilvl w:val="0"/>
                <w:numId w:val="22"/>
              </w:numPr>
              <w:spacing w:after="60" w:line="240" w:lineRule="auto"/>
              <w:ind w:left="180" w:hanging="142"/>
              <w:rPr>
                <w:rFonts w:eastAsia="Times New Roman" w:cstheme="minorHAnsi"/>
                <w:color w:val="000000"/>
                <w:sz w:val="20"/>
                <w:szCs w:val="20"/>
                <w:lang w:val="en-AU" w:eastAsia="en-AU"/>
              </w:rPr>
            </w:pPr>
            <w:r w:rsidRPr="00030917">
              <w:rPr>
                <w:rFonts w:cstheme="minorHAnsi"/>
                <w:sz w:val="20"/>
                <w:szCs w:val="20"/>
                <w:lang w:val="en-AU"/>
              </w:rPr>
              <w:lastRenderedPageBreak/>
              <w:t>OMI funded an arts event developed by Kin Disability Advocacy Centre.</w:t>
            </w:r>
          </w:p>
        </w:tc>
      </w:tr>
      <w:tr w:rsidR="00C52DEA" w:rsidRPr="00030917" w14:paraId="13BF1145" w14:textId="77777777" w:rsidTr="00713427">
        <w:tc>
          <w:tcPr>
            <w:tcW w:w="418" w:type="pct"/>
            <w:tcBorders>
              <w:top w:val="single" w:sz="4" w:space="0" w:color="auto"/>
              <w:left w:val="single" w:sz="4" w:space="0" w:color="FFFFFF" w:themeColor="background1"/>
              <w:bottom w:val="single" w:sz="4" w:space="0" w:color="auto"/>
              <w:right w:val="single" w:sz="4" w:space="0" w:color="auto"/>
            </w:tcBorders>
            <w:shd w:val="clear" w:color="auto" w:fill="FBF3F5"/>
            <w:tcMar>
              <w:top w:w="115" w:type="dxa"/>
              <w:left w:w="115" w:type="dxa"/>
              <w:bottom w:w="115" w:type="dxa"/>
              <w:right w:w="115" w:type="dxa"/>
            </w:tcMar>
          </w:tcPr>
          <w:p w14:paraId="7F697ED6" w14:textId="77777777" w:rsidR="00C52DEA" w:rsidRPr="00030917" w:rsidRDefault="00C52DEA"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3.2</w:t>
            </w:r>
          </w:p>
        </w:tc>
        <w:tc>
          <w:tcPr>
            <w:tcW w:w="1128"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D33E656"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Engaging with ACCOs</w:t>
            </w:r>
          </w:p>
          <w:p w14:paraId="1B1817D5" w14:textId="77777777" w:rsidR="00C52DEA" w:rsidRPr="00030917" w:rsidRDefault="00C52DEA" w:rsidP="00030917">
            <w:pPr>
              <w:spacing w:after="60" w:line="240" w:lineRule="auto"/>
              <w:rPr>
                <w:rFonts w:cstheme="minorHAnsi"/>
                <w:sz w:val="20"/>
                <w:szCs w:val="20"/>
                <w:lang w:val="en-AU"/>
              </w:rPr>
            </w:pPr>
            <w:r w:rsidRPr="00030917">
              <w:rPr>
                <w:rFonts w:cstheme="minorHAnsi"/>
                <w:sz w:val="20"/>
                <w:szCs w:val="20"/>
                <w:lang w:val="en-AU"/>
              </w:rPr>
              <w:t>Work with Aboriginal Advisory Groups and Aboriginal Community Controlled Organisations (ACCOs) to implement the ACCO Strategy and build the capacity of ACCOs to become registered NDIS disability service providers.</w:t>
            </w:r>
          </w:p>
          <w:p w14:paraId="06570EC3" w14:textId="77777777" w:rsidR="00C52DEA" w:rsidRPr="00030917" w:rsidRDefault="00C52DEA" w:rsidP="00030917">
            <w:pPr>
              <w:spacing w:after="60" w:line="240" w:lineRule="auto"/>
              <w:rPr>
                <w:rFonts w:cstheme="minorHAnsi"/>
                <w:sz w:val="20"/>
                <w:szCs w:val="20"/>
                <w:lang w:val="en-AU"/>
              </w:rPr>
            </w:pPr>
          </w:p>
          <w:p w14:paraId="54DE1426" w14:textId="77777777" w:rsidR="00C52DEA" w:rsidRPr="00030917" w:rsidRDefault="00C52DEA" w:rsidP="00030917">
            <w:pPr>
              <w:spacing w:after="60" w:line="240" w:lineRule="auto"/>
              <w:rPr>
                <w:rFonts w:cstheme="minorHAnsi"/>
                <w:i/>
                <w:sz w:val="20"/>
                <w:szCs w:val="20"/>
                <w:lang w:val="en-AU"/>
              </w:rPr>
            </w:pPr>
            <w:r w:rsidRPr="00030917">
              <w:rPr>
                <w:rFonts w:cstheme="minorHAnsi"/>
                <w:i/>
                <w:sz w:val="20"/>
                <w:szCs w:val="20"/>
                <w:lang w:val="en-AU"/>
              </w:rPr>
              <w:t>Linked to Personal and Community Support Policy Priority 2: The NDIS provides eligible people with permanent and significant disability with access to reasonable and necessary disability supports</w:t>
            </w:r>
          </w:p>
        </w:tc>
        <w:tc>
          <w:tcPr>
            <w:tcW w:w="409"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6B7D051" w14:textId="77777777" w:rsidR="00C52DEA" w:rsidRPr="00030917" w:rsidRDefault="00C52DEA" w:rsidP="00030917">
            <w:pPr>
              <w:spacing w:after="60" w:line="240" w:lineRule="auto"/>
              <w:rPr>
                <w:rFonts w:cstheme="minorHAnsi"/>
                <w:b/>
                <w:sz w:val="20"/>
                <w:szCs w:val="20"/>
                <w:lang w:val="en-AU"/>
              </w:rPr>
            </w:pPr>
            <w:r w:rsidRPr="00030917">
              <w:rPr>
                <w:rFonts w:cstheme="minorHAnsi"/>
                <w:b/>
                <w:sz w:val="20"/>
                <w:szCs w:val="20"/>
                <w:lang w:val="en-AU"/>
              </w:rPr>
              <w:t>By 2024</w:t>
            </w:r>
          </w:p>
        </w:tc>
        <w:tc>
          <w:tcPr>
            <w:tcW w:w="864"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4BF9D73" w14:textId="77777777" w:rsidR="00C52DEA" w:rsidRPr="00030917" w:rsidRDefault="00C52DEA" w:rsidP="0061781A">
            <w:pPr>
              <w:numPr>
                <w:ilvl w:val="0"/>
                <w:numId w:val="22"/>
              </w:numPr>
              <w:spacing w:after="60" w:line="240" w:lineRule="auto"/>
              <w:ind w:left="212" w:hanging="283"/>
              <w:rPr>
                <w:rFonts w:eastAsia="Times New Roman" w:cstheme="minorHAnsi"/>
                <w:color w:val="000000"/>
                <w:sz w:val="20"/>
                <w:szCs w:val="20"/>
                <w:lang w:val="en-AU" w:eastAsia="en-AU"/>
              </w:rPr>
            </w:pPr>
            <w:r w:rsidRPr="00030917">
              <w:rPr>
                <w:rFonts w:cstheme="minorHAnsi"/>
                <w:sz w:val="20"/>
                <w:szCs w:val="20"/>
                <w:lang w:val="en-AU"/>
              </w:rPr>
              <w:t>Identified targeted capacity development.</w:t>
            </w:r>
          </w:p>
        </w:tc>
        <w:tc>
          <w:tcPr>
            <w:tcW w:w="1116"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6081F71" w14:textId="77777777" w:rsidR="00C52DEA" w:rsidRPr="00030917" w:rsidRDefault="00C52DEA"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70AB03A5" w14:textId="77777777" w:rsidR="00C52DEA" w:rsidRPr="00030917" w:rsidRDefault="00C52DEA" w:rsidP="0061781A">
            <w:pPr>
              <w:numPr>
                <w:ilvl w:val="0"/>
                <w:numId w:val="22"/>
              </w:numPr>
              <w:spacing w:after="60" w:line="240" w:lineRule="auto"/>
              <w:ind w:left="312" w:hanging="312"/>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Communities ACCO Strategy was launched in November 2022.</w:t>
            </w:r>
          </w:p>
          <w:p w14:paraId="6BB7C9B9" w14:textId="77777777" w:rsidR="00C52DEA" w:rsidRPr="00030917" w:rsidRDefault="00C52DEA" w:rsidP="0061781A">
            <w:pPr>
              <w:numPr>
                <w:ilvl w:val="0"/>
                <w:numId w:val="22"/>
              </w:numPr>
              <w:spacing w:after="60" w:line="240" w:lineRule="auto"/>
              <w:ind w:left="312" w:hanging="312"/>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Aboriginal Health Council of WA funded to establish a new peak body for ACCOs. </w:t>
            </w:r>
          </w:p>
          <w:p w14:paraId="04C2B6EC" w14:textId="77777777" w:rsidR="00C52DEA" w:rsidRPr="00030917" w:rsidRDefault="00C52DEA" w:rsidP="0061781A">
            <w:pPr>
              <w:numPr>
                <w:ilvl w:val="0"/>
                <w:numId w:val="22"/>
              </w:numPr>
              <w:spacing w:after="60" w:line="240" w:lineRule="auto"/>
              <w:ind w:left="312" w:hanging="312"/>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The Council of Aboriginal Services WA (CASWA) was registered in March 2023.</w:t>
            </w:r>
          </w:p>
        </w:tc>
        <w:tc>
          <w:tcPr>
            <w:tcW w:w="1065"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CF020D3"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328151E" w14:textId="77777777" w:rsidR="00C52DEA" w:rsidRPr="00030917" w:rsidRDefault="00C52DEA" w:rsidP="0061781A">
            <w:pPr>
              <w:widowControl w:val="0"/>
              <w:numPr>
                <w:ilvl w:val="0"/>
                <w:numId w:val="22"/>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Aboriginal Community Controlled Strategy 2022-2032 focusses on the delivery of culturally informed and led procurement of services where Aboriginal people and families are the primary recipients.</w:t>
            </w:r>
          </w:p>
        </w:tc>
      </w:tr>
    </w:tbl>
    <w:p w14:paraId="65DF7627" w14:textId="77777777" w:rsidR="00292731" w:rsidRDefault="00292731">
      <w:pPr>
        <w:spacing w:after="200" w:line="276" w:lineRule="auto"/>
        <w:rPr>
          <w:rFonts w:cstheme="minorHAnsi"/>
          <w:sz w:val="20"/>
          <w:szCs w:val="20"/>
          <w:lang w:val="en-AU"/>
        </w:rPr>
      </w:pPr>
      <w:r>
        <w:rPr>
          <w:rFonts w:cstheme="minorHAnsi"/>
          <w:sz w:val="20"/>
          <w:szCs w:val="20"/>
          <w:lang w:val="en-AU"/>
        </w:rPr>
        <w:br w:type="page"/>
      </w:r>
    </w:p>
    <w:p w14:paraId="0F32EF72" w14:textId="5D37EC2D" w:rsidR="004643C1" w:rsidRPr="00BD7791" w:rsidRDefault="004643C1" w:rsidP="00BD7791">
      <w:pPr>
        <w:pStyle w:val="H4ComunityAttitudes"/>
        <w:spacing w:after="120"/>
        <w:rPr>
          <w:rFonts w:eastAsia="Times New Roman"/>
          <w:color w:val="AD0E35"/>
          <w:lang w:val="en-AU" w:eastAsia="en-AU"/>
        </w:rPr>
      </w:pPr>
      <w:bookmarkStart w:id="49" w:name="_Toc152243788"/>
      <w:r w:rsidRPr="00BD7791">
        <w:rPr>
          <w:rFonts w:eastAsia="Times New Roman"/>
          <w:color w:val="AD0E35"/>
          <w:lang w:val="en-AU" w:eastAsia="en-AU"/>
        </w:rPr>
        <w:lastRenderedPageBreak/>
        <w:t>South Australia – Early Childhood</w:t>
      </w:r>
      <w:bookmarkEnd w:id="49"/>
    </w:p>
    <w:tbl>
      <w:tblPr>
        <w:tblW w:w="5000" w:type="pct"/>
        <w:tblLook w:val="04A0" w:firstRow="1" w:lastRow="0" w:firstColumn="1" w:lastColumn="0" w:noHBand="0" w:noVBand="1"/>
      </w:tblPr>
      <w:tblGrid>
        <w:gridCol w:w="648"/>
        <w:gridCol w:w="3283"/>
        <w:gridCol w:w="1426"/>
        <w:gridCol w:w="2477"/>
        <w:gridCol w:w="3283"/>
        <w:gridCol w:w="3283"/>
      </w:tblGrid>
      <w:tr w:rsidR="00713427" w:rsidRPr="00713427" w14:paraId="1103C919" w14:textId="77777777" w:rsidTr="00F975F0">
        <w:trPr>
          <w:tblHeader/>
        </w:trPr>
        <w:tc>
          <w:tcPr>
            <w:tcW w:w="1365" w:type="pct"/>
            <w:gridSpan w:val="2"/>
            <w:tcBorders>
              <w:top w:val="single" w:sz="4" w:space="0" w:color="auto"/>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27D88330" w14:textId="77777777" w:rsidR="008F6500" w:rsidRPr="00713427" w:rsidRDefault="008F6500" w:rsidP="00030917">
            <w:pPr>
              <w:spacing w:after="60" w:line="240" w:lineRule="auto"/>
              <w:rPr>
                <w:rFonts w:eastAsia="Times New Roman" w:cstheme="minorHAnsi"/>
                <w:b/>
                <w:bCs/>
                <w:color w:val="FFFFFF" w:themeColor="background1"/>
                <w:sz w:val="20"/>
                <w:szCs w:val="20"/>
                <w:lang w:val="en-AU" w:eastAsia="en-AU"/>
              </w:rPr>
            </w:pPr>
            <w:r w:rsidRPr="00713427">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382D9CE2" w14:textId="77777777" w:rsidR="008F6500" w:rsidRPr="00713427" w:rsidRDefault="008F6500" w:rsidP="00030917">
            <w:pPr>
              <w:spacing w:after="60" w:line="240" w:lineRule="auto"/>
              <w:rPr>
                <w:rFonts w:eastAsia="Times New Roman" w:cstheme="minorHAnsi"/>
                <w:b/>
                <w:bCs/>
                <w:color w:val="FFFFFF" w:themeColor="background1"/>
                <w:sz w:val="20"/>
                <w:szCs w:val="20"/>
                <w:lang w:val="en-AU" w:eastAsia="en-AU"/>
              </w:rPr>
            </w:pPr>
            <w:r w:rsidRPr="00713427">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48E858C7" w14:textId="77777777" w:rsidR="008F6500" w:rsidRPr="00713427" w:rsidRDefault="008F6500" w:rsidP="00030917">
            <w:pPr>
              <w:spacing w:after="60" w:line="240" w:lineRule="auto"/>
              <w:rPr>
                <w:rFonts w:eastAsia="Times New Roman" w:cstheme="minorHAnsi"/>
                <w:b/>
                <w:bCs/>
                <w:color w:val="FFFFFF" w:themeColor="background1"/>
                <w:sz w:val="20"/>
                <w:szCs w:val="20"/>
                <w:lang w:val="en-AU" w:eastAsia="en-AU"/>
              </w:rPr>
            </w:pPr>
            <w:r w:rsidRPr="00713427">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14A2997F" w14:textId="77777777" w:rsidR="008F6500" w:rsidRPr="00713427" w:rsidRDefault="008F6500" w:rsidP="00030917">
            <w:pPr>
              <w:spacing w:after="60" w:line="240" w:lineRule="auto"/>
              <w:rPr>
                <w:rFonts w:eastAsia="Times New Roman" w:cstheme="minorHAnsi"/>
                <w:b/>
                <w:bCs/>
                <w:color w:val="FFFFFF" w:themeColor="background1"/>
                <w:sz w:val="20"/>
                <w:szCs w:val="20"/>
                <w:lang w:val="en-AU" w:eastAsia="en-AU"/>
              </w:rPr>
            </w:pPr>
            <w:r w:rsidRPr="00713427">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AD0E35"/>
            <w:tcMar>
              <w:top w:w="115" w:type="dxa"/>
              <w:left w:w="115" w:type="dxa"/>
              <w:bottom w:w="115" w:type="dxa"/>
              <w:right w:w="115" w:type="dxa"/>
            </w:tcMar>
            <w:vAlign w:val="bottom"/>
          </w:tcPr>
          <w:p w14:paraId="3CE75063" w14:textId="77777777" w:rsidR="008F6500" w:rsidRPr="00713427" w:rsidRDefault="008F6500" w:rsidP="00030917">
            <w:pPr>
              <w:spacing w:after="60" w:line="240" w:lineRule="auto"/>
              <w:rPr>
                <w:rFonts w:eastAsia="Times New Roman" w:cstheme="minorHAnsi"/>
                <w:b/>
                <w:bCs/>
                <w:color w:val="FFFFFF" w:themeColor="background1"/>
                <w:sz w:val="20"/>
                <w:szCs w:val="20"/>
                <w:lang w:val="en-AU" w:eastAsia="en-AU"/>
              </w:rPr>
            </w:pPr>
            <w:r w:rsidRPr="00713427">
              <w:rPr>
                <w:rFonts w:eastAsia="Times New Roman" w:cstheme="minorHAnsi"/>
                <w:b/>
                <w:bCs/>
                <w:color w:val="FFFFFF" w:themeColor="background1"/>
                <w:sz w:val="20"/>
                <w:szCs w:val="20"/>
                <w:lang w:val="en-AU" w:eastAsia="en-AU"/>
              </w:rPr>
              <w:t>2021-2022 Status and Progress</w:t>
            </w:r>
          </w:p>
        </w:tc>
      </w:tr>
      <w:tr w:rsidR="008F6500" w:rsidRPr="00BD7791" w14:paraId="012E8610" w14:textId="77777777" w:rsidTr="00F975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9468378" w14:textId="77777777" w:rsidR="008F6500" w:rsidRPr="00BD7791" w:rsidRDefault="008F6500" w:rsidP="00BD7791">
            <w:pPr>
              <w:pStyle w:val="H4ComunityAttitudes"/>
              <w:rPr>
                <w:rFonts w:eastAsia="Times New Roman"/>
                <w:color w:val="AD0E35"/>
                <w:lang w:val="en-AU" w:eastAsia="en-AU"/>
              </w:rPr>
            </w:pPr>
            <w:r w:rsidRPr="00BD7791">
              <w:rPr>
                <w:rFonts w:eastAsia="Times New Roman"/>
                <w:color w:val="AD0E35"/>
                <w:lang w:val="en-AU" w:eastAsia="en-AU"/>
              </w:rPr>
              <w:t>Objective 1 - Enable early identification of disability or developmental concerns and develop clearer pathways and timely access to appropriate supports.</w:t>
            </w:r>
          </w:p>
        </w:tc>
      </w:tr>
      <w:tr w:rsidR="00405B12" w:rsidRPr="00030917" w14:paraId="492D0916" w14:textId="77777777" w:rsidTr="00F975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1DCA830" w14:textId="4439F6AD" w:rsidR="00405B12" w:rsidRPr="00030917" w:rsidRDefault="00405B12" w:rsidP="00030917">
            <w:pPr>
              <w:spacing w:after="60" w:line="240" w:lineRule="auto"/>
              <w:rPr>
                <w:rFonts w:cstheme="minorHAnsi"/>
                <w:b/>
                <w:sz w:val="20"/>
                <w:szCs w:val="20"/>
                <w:lang w:val="en-AU"/>
              </w:rPr>
            </w:pPr>
            <w:r w:rsidRPr="00030917">
              <w:rPr>
                <w:rFonts w:eastAsia="Times New Roman" w:cstheme="minorHAnsi"/>
                <w:b/>
                <w:bCs/>
                <w:color w:val="000000"/>
                <w:sz w:val="20"/>
                <w:szCs w:val="20"/>
                <w:lang w:val="en-AU" w:eastAsia="en-AU"/>
              </w:rPr>
              <w:t>Early Childhood – South Australia</w:t>
            </w:r>
          </w:p>
        </w:tc>
      </w:tr>
      <w:tr w:rsidR="008F6500" w:rsidRPr="00030917" w14:paraId="378226C7"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70D9C3C4"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D3819A2"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Improving community understanding and awareness:</w:t>
            </w:r>
          </w:p>
          <w:p w14:paraId="1C3C42BB" w14:textId="77777777" w:rsidR="008F6500" w:rsidRPr="00030917" w:rsidRDefault="008F6500" w:rsidP="00E27FA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Provide through the Department of Education SA’s Special Education Resource Unit a range of support and learning opportunities to parents, carers and Department of Education SA staff.</w:t>
            </w:r>
          </w:p>
          <w:p w14:paraId="4ED8C28B" w14:textId="77777777" w:rsidR="008F6500" w:rsidRPr="00030917" w:rsidRDefault="008F6500" w:rsidP="00E27FA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Provide e-learning disability courses for educators in SA.</w:t>
            </w:r>
          </w:p>
          <w:p w14:paraId="6CAC3AB1" w14:textId="77777777" w:rsidR="008F6500" w:rsidRPr="00030917" w:rsidRDefault="008F6500" w:rsidP="00E27FA3">
            <w:pPr>
              <w:widowControl w:val="0"/>
              <w:suppressAutoHyphens/>
              <w:autoSpaceDE w:val="0"/>
              <w:autoSpaceDN w:val="0"/>
              <w:adjustRightInd w:val="0"/>
              <w:spacing w:after="60" w:line="240" w:lineRule="auto"/>
              <w:textAlignment w:val="center"/>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Hold annual Inclusive Education Expo to showcase high quality practice in inclusive education and training for educators in SA.</w:t>
            </w:r>
          </w:p>
          <w:p w14:paraId="26547D3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2550DB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imes New Roman" w:cstheme="minorHAnsi"/>
                <w:i/>
                <w:color w:val="000000"/>
                <w:spacing w:val="-4"/>
                <w:sz w:val="20"/>
                <w:szCs w:val="20"/>
                <w:lang w:val="en-US" w:eastAsia="en-AU"/>
              </w:rPr>
            </w:pPr>
            <w:r w:rsidRPr="00030917">
              <w:rPr>
                <w:rFonts w:eastAsiaTheme="minorEastAsia" w:cstheme="minorHAnsi"/>
                <w:i/>
                <w:color w:val="000000"/>
                <w:spacing w:val="-4"/>
                <w:sz w:val="20"/>
                <w:szCs w:val="20"/>
                <w:lang w:val="en-US" w:eastAsia="en-IN"/>
              </w:rPr>
              <w:t>Linked to Education and Learning Policy Priority 2: Build capability in the delivery of inclusive education to improve educational outcomes for school students with disability</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3FAD6D4"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January 2022 – December 2024</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65A7112" w14:textId="77777777" w:rsidR="00E27FA3" w:rsidRDefault="008F6500" w:rsidP="007D553E">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E27FA3">
              <w:rPr>
                <w:rFonts w:eastAsiaTheme="minorEastAsia" w:cstheme="minorHAnsi"/>
                <w:color w:val="000000"/>
                <w:spacing w:val="-4"/>
                <w:sz w:val="20"/>
                <w:szCs w:val="20"/>
                <w:lang w:val="en-US" w:eastAsia="en-IN"/>
              </w:rPr>
              <w:t>Number of parents/carers and educators who have accessed supports and resources through SERU.</w:t>
            </w:r>
          </w:p>
          <w:p w14:paraId="15950CBE" w14:textId="77777777" w:rsidR="00E27FA3" w:rsidRPr="00E27FA3" w:rsidRDefault="008F6500" w:rsidP="00E27FA3">
            <w:pPr>
              <w:widowControl w:val="0"/>
              <w:numPr>
                <w:ilvl w:val="0"/>
                <w:numId w:val="2"/>
              </w:numPr>
              <w:suppressAutoHyphens/>
              <w:autoSpaceDE w:val="0"/>
              <w:autoSpaceDN w:val="0"/>
              <w:adjustRightInd w:val="0"/>
              <w:spacing w:after="60" w:line="240" w:lineRule="auto"/>
              <w:ind w:left="144" w:hanging="144"/>
              <w:textAlignment w:val="center"/>
              <w:rPr>
                <w:rFonts w:eastAsia="Times New Roman" w:cstheme="minorHAnsi"/>
                <w:sz w:val="20"/>
                <w:szCs w:val="20"/>
                <w:lang w:val="en-AU" w:eastAsia="en-AU"/>
              </w:rPr>
            </w:pPr>
            <w:r w:rsidRPr="00E27FA3">
              <w:rPr>
                <w:rFonts w:eastAsiaTheme="minorEastAsia" w:cstheme="minorHAnsi"/>
                <w:color w:val="000000"/>
                <w:spacing w:val="-4"/>
                <w:sz w:val="20"/>
                <w:szCs w:val="20"/>
                <w:lang w:val="en-US" w:eastAsia="en-IN"/>
              </w:rPr>
              <w:t>Number and percentage of educators who have undertaken training in available e-learning courses.</w:t>
            </w:r>
          </w:p>
          <w:p w14:paraId="779395DA" w14:textId="47C96E30" w:rsidR="008F6500" w:rsidRPr="00030917" w:rsidRDefault="008F6500" w:rsidP="00E27FA3">
            <w:pPr>
              <w:widowControl w:val="0"/>
              <w:numPr>
                <w:ilvl w:val="0"/>
                <w:numId w:val="2"/>
              </w:numPr>
              <w:suppressAutoHyphens/>
              <w:autoSpaceDE w:val="0"/>
              <w:autoSpaceDN w:val="0"/>
              <w:adjustRightInd w:val="0"/>
              <w:spacing w:after="60" w:line="240" w:lineRule="auto"/>
              <w:ind w:left="144" w:hanging="144"/>
              <w:textAlignment w:val="center"/>
              <w:rPr>
                <w:rFonts w:eastAsia="Times New Roman" w:cstheme="minorHAnsi"/>
                <w:sz w:val="20"/>
                <w:szCs w:val="20"/>
                <w:lang w:val="en-AU" w:eastAsia="en-AU"/>
              </w:rPr>
            </w:pPr>
            <w:r w:rsidRPr="00030917">
              <w:rPr>
                <w:rFonts w:cstheme="minorHAnsi"/>
                <w:sz w:val="20"/>
                <w:szCs w:val="20"/>
                <w:lang w:val="en-AU"/>
              </w:rPr>
              <w:t>Number and percentage of educators who attend and/or participate in the Expo.</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3E8C799" w14:textId="77777777" w:rsidR="008F6500" w:rsidRPr="00030917" w:rsidRDefault="008F6500" w:rsidP="00030917">
            <w:pPr>
              <w:spacing w:after="60" w:line="240" w:lineRule="auto"/>
              <w:rPr>
                <w:rFonts w:cstheme="minorHAnsi"/>
                <w:b/>
                <w:color w:val="000000"/>
                <w:sz w:val="20"/>
                <w:szCs w:val="20"/>
                <w:lang w:val="en-US"/>
              </w:rPr>
            </w:pPr>
            <w:r w:rsidRPr="00030917">
              <w:rPr>
                <w:rFonts w:cstheme="minorHAnsi"/>
                <w:b/>
                <w:color w:val="000000"/>
                <w:sz w:val="20"/>
                <w:szCs w:val="20"/>
                <w:lang w:val="en-US"/>
              </w:rPr>
              <w:t>On track</w:t>
            </w:r>
          </w:p>
          <w:p w14:paraId="443E3F14" w14:textId="77777777" w:rsidR="008F6500" w:rsidRPr="00030917" w:rsidRDefault="008F6500"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During the reporting period, the Special Education Resource Unit supported 264 parents and 870 educators.  </w:t>
            </w:r>
          </w:p>
          <w:p w14:paraId="2306BDE8" w14:textId="77777777" w:rsidR="008F6500" w:rsidRPr="00030917" w:rsidRDefault="008F6500"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030917">
              <w:rPr>
                <w:rFonts w:eastAsiaTheme="minorEastAsia" w:cstheme="minorHAnsi"/>
                <w:color w:val="000000"/>
                <w:spacing w:val="-4"/>
                <w:sz w:val="20"/>
                <w:szCs w:val="20"/>
                <w:lang w:val="en-US" w:eastAsia="en-IN"/>
              </w:rPr>
              <w:t>7,560 educators have accessed the online training resources. New resources will be available by 2024.</w:t>
            </w:r>
          </w:p>
          <w:p w14:paraId="54B02660" w14:textId="77777777" w:rsidR="008F6500" w:rsidRPr="00030917" w:rsidRDefault="008F6500"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bCs/>
                <w:color w:val="000000"/>
                <w:sz w:val="20"/>
                <w:szCs w:val="20"/>
                <w:lang w:val="en-US" w:eastAsia="en-IN"/>
              </w:rPr>
            </w:pPr>
            <w:r w:rsidRPr="00030917">
              <w:rPr>
                <w:rFonts w:eastAsiaTheme="minorEastAsia" w:cstheme="minorHAnsi"/>
                <w:color w:val="000000"/>
                <w:spacing w:val="-4"/>
                <w:sz w:val="20"/>
                <w:szCs w:val="20"/>
                <w:lang w:val="en-US" w:eastAsia="en-IN"/>
              </w:rPr>
              <w:t>200 people attended the 2022 Inclusive Education Expo.</w:t>
            </w:r>
            <w:r w:rsidRPr="00030917">
              <w:rPr>
                <w:rFonts w:eastAsiaTheme="minorEastAsia" w:cstheme="minorHAnsi"/>
                <w:color w:val="000000"/>
                <w:spacing w:val="-4"/>
                <w:sz w:val="20"/>
                <w:szCs w:val="20"/>
                <w:lang w:val="en-US" w:eastAsia="en-IN"/>
              </w:rPr>
              <w:br/>
            </w:r>
            <w:r w:rsidRPr="00030917">
              <w:rPr>
                <w:rFonts w:eastAsiaTheme="minorEastAsia" w:cstheme="minorHAnsi"/>
                <w:color w:val="000000"/>
                <w:spacing w:val="-4"/>
                <w:sz w:val="20"/>
                <w:szCs w:val="20"/>
                <w:lang w:val="en-US" w:eastAsia="en-IN"/>
              </w:rPr>
              <w:br/>
            </w:r>
          </w:p>
          <w:p w14:paraId="04BD1A74"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5AC84FE"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676EE99" w14:textId="77777777" w:rsidR="008F6500" w:rsidRPr="00030917" w:rsidRDefault="008F6500" w:rsidP="0061781A">
            <w:pPr>
              <w:widowControl w:val="0"/>
              <w:numPr>
                <w:ilvl w:val="0"/>
                <w:numId w:val="17"/>
              </w:numPr>
              <w:suppressAutoHyphens/>
              <w:autoSpaceDE w:val="0"/>
              <w:autoSpaceDN w:val="0"/>
              <w:adjustRightInd w:val="0"/>
              <w:spacing w:after="60" w:line="240" w:lineRule="auto"/>
              <w:ind w:left="296" w:hanging="29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18 new families have accessed the Early Intervention services or resource collection since December 2021.</w:t>
            </w:r>
          </w:p>
          <w:p w14:paraId="3BAC33C2" w14:textId="77777777" w:rsidR="008F6500" w:rsidRPr="00030917" w:rsidRDefault="008F6500" w:rsidP="0061781A">
            <w:pPr>
              <w:widowControl w:val="0"/>
              <w:numPr>
                <w:ilvl w:val="0"/>
                <w:numId w:val="17"/>
              </w:numPr>
              <w:suppressAutoHyphens/>
              <w:autoSpaceDE w:val="0"/>
              <w:autoSpaceDN w:val="0"/>
              <w:adjustRightInd w:val="0"/>
              <w:spacing w:after="60" w:line="240" w:lineRule="auto"/>
              <w:ind w:left="296" w:hanging="29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E-learning courses are accessed by parents and educators.</w:t>
            </w:r>
          </w:p>
          <w:p w14:paraId="584A5A97" w14:textId="77777777" w:rsidR="008F6500" w:rsidRPr="00030917" w:rsidRDefault="008F6500" w:rsidP="0061781A">
            <w:pPr>
              <w:numPr>
                <w:ilvl w:val="0"/>
                <w:numId w:val="17"/>
              </w:numPr>
              <w:spacing w:after="60" w:line="240" w:lineRule="auto"/>
              <w:ind w:left="296" w:hanging="296"/>
              <w:rPr>
                <w:rFonts w:eastAsia="Times New Roman" w:cstheme="minorHAnsi"/>
                <w:sz w:val="20"/>
                <w:szCs w:val="20"/>
                <w:lang w:val="en-AU" w:eastAsia="en-AU"/>
              </w:rPr>
            </w:pPr>
            <w:r w:rsidRPr="00030917">
              <w:rPr>
                <w:rFonts w:cstheme="minorHAnsi"/>
                <w:sz w:val="20"/>
                <w:szCs w:val="20"/>
                <w:lang w:val="en-AU"/>
              </w:rPr>
              <w:t>An Inclusive Education Expo is held annually in July each year.</w:t>
            </w:r>
          </w:p>
        </w:tc>
      </w:tr>
      <w:tr w:rsidR="008F6500" w:rsidRPr="00030917" w14:paraId="1E2A3C43"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1716648E"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11C6145"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 xml:space="preserve">Commence expansion of the SA child development health screening system under the Department for Education’s </w:t>
            </w:r>
            <w:hyperlink r:id="rId54" w:history="1">
              <w:r w:rsidRPr="00972557">
                <w:rPr>
                  <w:rFonts w:cstheme="minorHAnsi"/>
                  <w:bCs/>
                  <w:color w:val="0038A3"/>
                  <w:sz w:val="20"/>
                  <w:szCs w:val="20"/>
                  <w:u w:val="thick"/>
                  <w:lang w:val="en-AU"/>
                </w:rPr>
                <w:t>Early Learning Strategy</w:t>
              </w:r>
            </w:hyperlink>
            <w:r w:rsidRPr="00030917">
              <w:rPr>
                <w:rFonts w:cstheme="minorHAnsi"/>
                <w:sz w:val="20"/>
                <w:szCs w:val="20"/>
                <w:lang w:val="en-AU"/>
              </w:rPr>
              <w:t xml:space="preserve"> to support increased early </w:t>
            </w:r>
            <w:r w:rsidRPr="00030917">
              <w:rPr>
                <w:rFonts w:cstheme="minorHAnsi"/>
                <w:sz w:val="20"/>
                <w:szCs w:val="20"/>
                <w:lang w:val="en-AU"/>
              </w:rPr>
              <w:lastRenderedPageBreak/>
              <w:t>identification and intervention for developmental and health concerns.</w:t>
            </w:r>
          </w:p>
          <w:p w14:paraId="48CC6B0F" w14:textId="77777777" w:rsidR="008F6500" w:rsidRPr="00030917" w:rsidRDefault="008F6500" w:rsidP="00030917">
            <w:pPr>
              <w:spacing w:after="60" w:line="240" w:lineRule="auto"/>
              <w:rPr>
                <w:rFonts w:cstheme="minorHAnsi"/>
                <w:sz w:val="20"/>
                <w:szCs w:val="20"/>
                <w:lang w:val="en-AU"/>
              </w:rPr>
            </w:pPr>
          </w:p>
          <w:p w14:paraId="6533F3DE" w14:textId="77777777" w:rsidR="008F6500" w:rsidRPr="00030917" w:rsidRDefault="008F6500" w:rsidP="00030917">
            <w:pPr>
              <w:spacing w:after="60" w:line="240" w:lineRule="auto"/>
              <w:rPr>
                <w:rFonts w:eastAsia="Times New Roman" w:cstheme="minorHAnsi"/>
                <w:i/>
                <w:sz w:val="20"/>
                <w:szCs w:val="20"/>
                <w:lang w:val="en-AU" w:eastAsia="en-AU"/>
              </w:rPr>
            </w:pPr>
            <w:r w:rsidRPr="00030917">
              <w:rPr>
                <w:rFonts w:cstheme="minorHAnsi"/>
                <w:i/>
                <w:sz w:val="20"/>
                <w:szCs w:val="20"/>
                <w:lang w:val="en-AU"/>
              </w:rPr>
              <w:t>Linked to Education and Learning Policy Priority 1:  Children with disability can access and participate in high 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51F6830"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lastRenderedPageBreak/>
              <w:t>Pilots to commence 2022-23</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0ECB96C"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Increased percentage of children developmentally on track.</w:t>
            </w:r>
          </w:p>
          <w:p w14:paraId="44926915" w14:textId="77777777" w:rsidR="008F6500" w:rsidRPr="00030917" w:rsidRDefault="008F6500" w:rsidP="00030917">
            <w:pPr>
              <w:numPr>
                <w:ilvl w:val="0"/>
                <w:numId w:val="2"/>
              </w:numPr>
              <w:spacing w:after="60" w:line="240" w:lineRule="auto"/>
              <w:ind w:left="156" w:hanging="156"/>
              <w:rPr>
                <w:rFonts w:eastAsia="Times New Roman" w:cstheme="minorHAnsi"/>
                <w:sz w:val="20"/>
                <w:szCs w:val="20"/>
                <w:lang w:val="en-AU" w:eastAsia="en-AU"/>
              </w:rPr>
            </w:pPr>
            <w:r w:rsidRPr="00030917">
              <w:rPr>
                <w:rFonts w:cstheme="minorHAnsi"/>
                <w:sz w:val="20"/>
                <w:szCs w:val="20"/>
                <w:lang w:val="en-AU"/>
              </w:rPr>
              <w:t xml:space="preserve">Decreased percentage of children developmentally </w:t>
            </w:r>
            <w:r w:rsidRPr="00030917">
              <w:rPr>
                <w:rFonts w:cstheme="minorHAnsi"/>
                <w:sz w:val="20"/>
                <w:szCs w:val="20"/>
                <w:lang w:val="en-AU"/>
              </w:rPr>
              <w:lastRenderedPageBreak/>
              <w:t>vulnerable on one or more domain.</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FD6266B"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On track</w:t>
            </w:r>
          </w:p>
          <w:p w14:paraId="158C9DE8" w14:textId="77777777" w:rsidR="008F6500" w:rsidRPr="00030917" w:rsidRDefault="008F6500" w:rsidP="0061781A">
            <w:pPr>
              <w:widowControl w:val="0"/>
              <w:numPr>
                <w:ilvl w:val="0"/>
                <w:numId w:val="75"/>
              </w:numPr>
              <w:suppressAutoHyphens/>
              <w:autoSpaceDE w:val="0"/>
              <w:autoSpaceDN w:val="0"/>
              <w:adjustRightInd w:val="0"/>
              <w:spacing w:after="60" w:line="240" w:lineRule="auto"/>
              <w:ind w:left="180" w:hanging="180"/>
              <w:textAlignment w:val="center"/>
              <w:rPr>
                <w:rFonts w:eastAsia="Times New Roman" w:cstheme="minorHAnsi"/>
                <w:b/>
                <w:bCs/>
                <w:color w:val="000000"/>
                <w:sz w:val="20"/>
                <w:szCs w:val="20"/>
                <w:lang w:val="en-US" w:eastAsia="en-AU"/>
              </w:rPr>
            </w:pPr>
            <w:r w:rsidRPr="00030917">
              <w:rPr>
                <w:rFonts w:eastAsiaTheme="minorEastAsia" w:cstheme="minorHAnsi"/>
                <w:color w:val="000000"/>
                <w:spacing w:val="-4"/>
                <w:sz w:val="20"/>
                <w:szCs w:val="20"/>
                <w:lang w:val="en-US" w:eastAsia="en-IN"/>
              </w:rPr>
              <w:t>The Department for Education have commenced pilot programs to expand the reach of child development checks.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E92884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681D737" w14:textId="77777777" w:rsidR="008F6500" w:rsidRPr="00030917" w:rsidRDefault="008F6500" w:rsidP="0061781A">
            <w:pPr>
              <w:numPr>
                <w:ilvl w:val="0"/>
                <w:numId w:val="80"/>
              </w:numPr>
              <w:spacing w:after="60" w:line="240" w:lineRule="auto"/>
              <w:ind w:left="155" w:hanging="142"/>
              <w:rPr>
                <w:rFonts w:eastAsia="Times New Roman" w:cstheme="minorHAnsi"/>
                <w:sz w:val="20"/>
                <w:szCs w:val="20"/>
                <w:lang w:val="en-AU" w:eastAsia="en-AU"/>
              </w:rPr>
            </w:pPr>
            <w:r w:rsidRPr="00030917">
              <w:rPr>
                <w:rFonts w:cstheme="minorHAnsi"/>
                <w:sz w:val="20"/>
                <w:szCs w:val="20"/>
                <w:lang w:val="en-AU"/>
              </w:rPr>
              <w:t>Two pilot programs with non-government providers have been scoped in preparation for implementation in 2022-2023.</w:t>
            </w:r>
          </w:p>
        </w:tc>
      </w:tr>
      <w:tr w:rsidR="008F6500" w:rsidRPr="00030917" w14:paraId="42DACC38"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556A3AA"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1.3</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7D19BFA"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Support the early identification of children and young people with disability and developmental delay under the Guardianship of the Chief Executive of the Department for Child Protection.</w:t>
            </w:r>
          </w:p>
          <w:p w14:paraId="3F59C340" w14:textId="77777777" w:rsidR="008F6500" w:rsidRPr="00030917" w:rsidRDefault="008F6500" w:rsidP="00030917">
            <w:pPr>
              <w:spacing w:after="60" w:line="240" w:lineRule="auto"/>
              <w:rPr>
                <w:rFonts w:cstheme="minorHAnsi"/>
                <w:sz w:val="20"/>
                <w:szCs w:val="20"/>
                <w:lang w:val="en-AU"/>
              </w:rPr>
            </w:pPr>
          </w:p>
          <w:p w14:paraId="71A44AC9" w14:textId="77777777" w:rsidR="008F6500" w:rsidRPr="00030917" w:rsidRDefault="008F6500" w:rsidP="00030917">
            <w:pPr>
              <w:spacing w:after="60" w:line="240" w:lineRule="auto"/>
              <w:rPr>
                <w:rFonts w:cstheme="minorHAnsi"/>
                <w:i/>
                <w:sz w:val="20"/>
                <w:szCs w:val="20"/>
                <w:lang w:val="en-AU"/>
              </w:rPr>
            </w:pPr>
            <w:r w:rsidRPr="00030917">
              <w:rPr>
                <w:rFonts w:cstheme="minorHAnsi"/>
                <w:i/>
                <w:sz w:val="20"/>
                <w:szCs w:val="20"/>
                <w:lang w:val="en-AU"/>
              </w:rPr>
              <w:t>Linked to Personal and Community Support Policy Priority 2: The NDIS provides eligible people with permanent and significant disability with access to reasonable and necessary disability supports</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6D5E75F"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January 2022 – ongoing</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71A0626"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Increased percentage of children and young people in care identified as having disability or developmental delay.</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C6AA317"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01FF878B" w14:textId="77777777" w:rsidR="008F6500" w:rsidRPr="00030917" w:rsidRDefault="008F6500"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proportion of children in care with a NDIS plan has increased from 25.2% in July 2022 to 27.9% in March 2023.</w:t>
            </w:r>
          </w:p>
          <w:p w14:paraId="42FF9F56"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39076C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82A1E57" w14:textId="77777777" w:rsidR="008F6500" w:rsidRPr="00030917" w:rsidRDefault="008F6500" w:rsidP="0061781A">
            <w:pPr>
              <w:widowControl w:val="0"/>
              <w:numPr>
                <w:ilvl w:val="0"/>
                <w:numId w:val="80"/>
              </w:numPr>
              <w:suppressAutoHyphens/>
              <w:autoSpaceDE w:val="0"/>
              <w:autoSpaceDN w:val="0"/>
              <w:adjustRightInd w:val="0"/>
              <w:spacing w:after="60" w:line="240" w:lineRule="auto"/>
              <w:ind w:left="155"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As at 30 December 2021, 23.8% of children and young people in care had an approved NDIS plan. This increased to 26.2% as at 31 May 2022.</w:t>
            </w:r>
          </w:p>
        </w:tc>
      </w:tr>
      <w:tr w:rsidR="008F6500" w:rsidRPr="00030917" w14:paraId="33CCC715"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ED9474D"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1.4</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0912F56"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Increase Adults Supporting Kids (ASK) website resources for disability and early childhood services and resources.</w:t>
            </w:r>
          </w:p>
          <w:p w14:paraId="6CD1D254" w14:textId="77777777" w:rsidR="008F6500" w:rsidRPr="00030917" w:rsidRDefault="008F6500" w:rsidP="00030917">
            <w:pPr>
              <w:spacing w:after="60" w:line="240" w:lineRule="auto"/>
              <w:rPr>
                <w:rFonts w:cstheme="minorHAnsi"/>
                <w:i/>
                <w:sz w:val="20"/>
                <w:szCs w:val="20"/>
                <w:lang w:val="en-AU"/>
              </w:rPr>
            </w:pPr>
          </w:p>
          <w:p w14:paraId="487EC36C" w14:textId="77777777" w:rsidR="008F6500" w:rsidRPr="00030917" w:rsidRDefault="008F6500" w:rsidP="00030917">
            <w:pPr>
              <w:spacing w:after="60" w:line="240" w:lineRule="auto"/>
              <w:rPr>
                <w:rFonts w:cstheme="minorHAnsi"/>
                <w:sz w:val="20"/>
                <w:szCs w:val="20"/>
                <w:lang w:val="en-AU"/>
              </w:rPr>
            </w:pPr>
            <w:r w:rsidRPr="00030917">
              <w:rPr>
                <w:rFonts w:cstheme="minorHAnsi"/>
                <w:i/>
                <w:sz w:val="20"/>
                <w:szCs w:val="20"/>
                <w:lang w:val="en-AU"/>
              </w:rPr>
              <w:t>Linked to 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21BD715"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To commence May 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1171A18"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Dedicated disability resources and service providers are easily accessible through the ASK website.</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E50DFEA"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Completed</w:t>
            </w:r>
          </w:p>
          <w:p w14:paraId="6FAADBA3" w14:textId="28FF6DDD" w:rsidR="008F6500" w:rsidRPr="00030917" w:rsidRDefault="008F6500"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Disability resources were</w:t>
            </w:r>
            <w:r w:rsidR="00300D50">
              <w:rPr>
                <w:rFonts w:eastAsiaTheme="minorEastAsia" w:cstheme="minorHAnsi"/>
                <w:color w:val="000000"/>
                <w:spacing w:val="-4"/>
                <w:sz w:val="20"/>
                <w:szCs w:val="20"/>
                <w:lang w:val="en-US" w:eastAsia="en-IN"/>
              </w:rPr>
              <w:t xml:space="preserve"> published</w:t>
            </w:r>
            <w:r w:rsidRPr="00030917">
              <w:rPr>
                <w:rFonts w:eastAsiaTheme="minorEastAsia" w:cstheme="minorHAnsi"/>
                <w:color w:val="000000"/>
                <w:spacing w:val="-4"/>
                <w:sz w:val="20"/>
                <w:szCs w:val="20"/>
                <w:lang w:val="en-US" w:eastAsia="en-IN"/>
              </w:rPr>
              <w:t xml:space="preserve"> on the ASK website in late 2022.</w:t>
            </w:r>
          </w:p>
          <w:p w14:paraId="658580A2" w14:textId="716604B2" w:rsidR="00300D50" w:rsidRDefault="00300D50" w:rsidP="00030917">
            <w:pPr>
              <w:spacing w:after="60" w:line="240" w:lineRule="auto"/>
              <w:rPr>
                <w:rFonts w:eastAsia="Times New Roman" w:cstheme="minorHAnsi"/>
                <w:sz w:val="20"/>
                <w:szCs w:val="20"/>
                <w:lang w:val="en-AU" w:eastAsia="en-AU"/>
              </w:rPr>
            </w:pPr>
            <w:r>
              <w:rPr>
                <w:rFonts w:eastAsia="Times New Roman" w:cstheme="minorHAnsi"/>
                <w:sz w:val="20"/>
                <w:szCs w:val="20"/>
                <w:lang w:val="en-AU" w:eastAsia="en-AU"/>
              </w:rPr>
              <w:t>[Link:</w:t>
            </w:r>
            <w:r w:rsidR="00637FE2" w:rsidRPr="00637FE2">
              <w:t xml:space="preserve"> </w:t>
            </w:r>
            <w:hyperlink r:id="rId55" w:history="1">
              <w:r w:rsidR="00637FE2" w:rsidRPr="00637FE2">
                <w:rPr>
                  <w:color w:val="0000FF"/>
                  <w:sz w:val="20"/>
                  <w:szCs w:val="20"/>
                  <w:u w:val="single"/>
                </w:rPr>
                <w:t>Are you a family or young person living with a disability? | Adults Supporting Kids</w:t>
              </w:r>
            </w:hyperlink>
            <w:r w:rsidR="00637FE2" w:rsidRPr="00637FE2">
              <w:rPr>
                <w:sz w:val="20"/>
                <w:szCs w:val="20"/>
              </w:rPr>
              <w:t xml:space="preserve"> ]</w:t>
            </w:r>
          </w:p>
          <w:p w14:paraId="08B8EEEF" w14:textId="1675DDD8"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9B2FDE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2C32770" w14:textId="77777777" w:rsidR="008F6500" w:rsidRPr="00030917" w:rsidRDefault="008F6500" w:rsidP="0061781A">
            <w:pPr>
              <w:widowControl w:val="0"/>
              <w:numPr>
                <w:ilvl w:val="0"/>
                <w:numId w:val="80"/>
              </w:numPr>
              <w:suppressAutoHyphens/>
              <w:autoSpaceDE w:val="0"/>
              <w:autoSpaceDN w:val="0"/>
              <w:adjustRightInd w:val="0"/>
              <w:spacing w:after="60" w:line="240" w:lineRule="auto"/>
              <w:ind w:left="296" w:hanging="283"/>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Disability content has been written and reviewed. Search engine optimisation and upload by end of July 2022.</w:t>
            </w:r>
          </w:p>
        </w:tc>
      </w:tr>
      <w:tr w:rsidR="008F6500" w:rsidRPr="00030917" w14:paraId="290918AA"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1FE50D6"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1.5</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4700446"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Include disability resources for professionals as part of the expansion of the ASK website content.</w:t>
            </w:r>
          </w:p>
          <w:p w14:paraId="7860C5CC" w14:textId="77777777" w:rsidR="008F6500" w:rsidRPr="00030917" w:rsidRDefault="008F6500" w:rsidP="00030917">
            <w:pPr>
              <w:spacing w:after="60" w:line="240" w:lineRule="auto"/>
              <w:rPr>
                <w:rFonts w:cstheme="minorHAnsi"/>
                <w:sz w:val="20"/>
                <w:szCs w:val="20"/>
                <w:lang w:val="en-AU"/>
              </w:rPr>
            </w:pPr>
          </w:p>
          <w:p w14:paraId="3391112E" w14:textId="77777777" w:rsidR="008F6500" w:rsidRPr="00030917" w:rsidRDefault="008F6500" w:rsidP="00030917">
            <w:pPr>
              <w:spacing w:after="60" w:line="240" w:lineRule="auto"/>
              <w:rPr>
                <w:rFonts w:cstheme="minorHAnsi"/>
                <w:i/>
                <w:sz w:val="20"/>
                <w:szCs w:val="20"/>
                <w:lang w:val="en-AU"/>
              </w:rPr>
            </w:pPr>
            <w:r w:rsidRPr="00030917">
              <w:rPr>
                <w:rFonts w:cstheme="minorHAnsi"/>
                <w:i/>
                <w:sz w:val="20"/>
                <w:szCs w:val="20"/>
                <w:lang w:val="en-AU"/>
              </w:rPr>
              <w:t>Linked to 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F4CE51B"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December 2021</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3FE1D05"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Professional visitors to the ASK website are accessing disability resources and appropriate service providers.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6AC04FB"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0480BE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16FDFE15" w14:textId="77777777" w:rsidR="008F6500" w:rsidRPr="00030917" w:rsidRDefault="008F6500" w:rsidP="0061781A">
            <w:pPr>
              <w:widowControl w:val="0"/>
              <w:numPr>
                <w:ilvl w:val="0"/>
                <w:numId w:val="80"/>
              </w:numPr>
              <w:suppressAutoHyphens/>
              <w:autoSpaceDE w:val="0"/>
              <w:autoSpaceDN w:val="0"/>
              <w:adjustRightInd w:val="0"/>
              <w:spacing w:after="60" w:line="240" w:lineRule="auto"/>
              <w:ind w:left="296" w:hanging="29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Professional Portal launched 15 December 2021, with 2% of all ASK users accessing the Disability topic since that time.</w:t>
            </w:r>
          </w:p>
        </w:tc>
      </w:tr>
      <w:tr w:rsidR="008F6500" w:rsidRPr="00030917" w14:paraId="4EBDB496"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D03EB9A"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1.6</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A725579"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Develop specific messages and identify sources of promotion to publicise the ASK website disability content.</w:t>
            </w:r>
          </w:p>
          <w:p w14:paraId="0F45FDB1" w14:textId="77777777" w:rsidR="008F6500" w:rsidRPr="00030917" w:rsidRDefault="008F6500" w:rsidP="00030917">
            <w:pPr>
              <w:spacing w:after="60" w:line="240" w:lineRule="auto"/>
              <w:rPr>
                <w:rFonts w:cstheme="minorHAnsi"/>
                <w:sz w:val="20"/>
                <w:szCs w:val="20"/>
                <w:lang w:val="en-AU"/>
              </w:rPr>
            </w:pPr>
          </w:p>
          <w:p w14:paraId="0B223729" w14:textId="77777777" w:rsidR="008F6500" w:rsidRPr="00030917" w:rsidRDefault="008F6500" w:rsidP="00030917">
            <w:pPr>
              <w:spacing w:after="60" w:line="240" w:lineRule="auto"/>
              <w:rPr>
                <w:rFonts w:cstheme="minorHAnsi"/>
                <w:i/>
                <w:sz w:val="20"/>
                <w:szCs w:val="20"/>
                <w:lang w:val="en-AU"/>
              </w:rPr>
            </w:pPr>
            <w:r w:rsidRPr="00030917">
              <w:rPr>
                <w:rFonts w:cstheme="minorHAnsi"/>
                <w:i/>
                <w:sz w:val="20"/>
                <w:szCs w:val="20"/>
                <w:lang w:val="en-AU"/>
              </w:rPr>
              <w:t>Linked to 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AAADACA"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To commence May 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7984861"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Visitors to the ASK website are arriving through identified promotion sources.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81D98A4"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Completed</w:t>
            </w:r>
          </w:p>
          <w:p w14:paraId="640A90C3" w14:textId="77777777" w:rsidR="00300D50" w:rsidRDefault="008F6500"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The Department of Human Services has increased social media messaging to promote new topics on the ASK website for families living with a disability. </w:t>
            </w:r>
          </w:p>
          <w:p w14:paraId="62759887" w14:textId="6A268D60" w:rsidR="008F6500" w:rsidRPr="00030917" w:rsidRDefault="008F6500"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Other platforms to promote the ASK website continue to be explored.</w:t>
            </w:r>
          </w:p>
          <w:p w14:paraId="546961C9"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9D947B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FA02BD0" w14:textId="77777777" w:rsidR="008F6500" w:rsidRPr="00030917" w:rsidRDefault="008F6500" w:rsidP="0061781A">
            <w:pPr>
              <w:widowControl w:val="0"/>
              <w:numPr>
                <w:ilvl w:val="0"/>
                <w:numId w:val="80"/>
              </w:numPr>
              <w:suppressAutoHyphens/>
              <w:autoSpaceDE w:val="0"/>
              <w:autoSpaceDN w:val="0"/>
              <w:adjustRightInd w:val="0"/>
              <w:spacing w:after="60" w:line="240" w:lineRule="auto"/>
              <w:ind w:left="296" w:hanging="283"/>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Disability topic is currently undertaking search engine optimisation before being published. Promotion activities will occur once this has been published.</w:t>
            </w:r>
          </w:p>
        </w:tc>
      </w:tr>
      <w:tr w:rsidR="008F6500" w:rsidRPr="00030917" w14:paraId="5F91AA75"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EC5B927"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1.7</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25D0520"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Undertake analysis of the prevalence of young children with a disability in the Child and Family Support System (CFSS) population.</w:t>
            </w:r>
          </w:p>
          <w:p w14:paraId="259A9569" w14:textId="77777777" w:rsidR="008F6500" w:rsidRPr="00030917" w:rsidRDefault="008F6500" w:rsidP="00030917">
            <w:pPr>
              <w:spacing w:after="60" w:line="240" w:lineRule="auto"/>
              <w:rPr>
                <w:rFonts w:cstheme="minorHAnsi"/>
                <w:sz w:val="20"/>
                <w:szCs w:val="20"/>
                <w:lang w:val="en-AU"/>
              </w:rPr>
            </w:pPr>
          </w:p>
          <w:p w14:paraId="3662AF7E" w14:textId="77777777" w:rsidR="008F6500" w:rsidRPr="00030917" w:rsidRDefault="008F6500" w:rsidP="00030917">
            <w:pPr>
              <w:spacing w:after="60" w:line="240" w:lineRule="auto"/>
              <w:rPr>
                <w:rFonts w:cstheme="minorHAnsi"/>
                <w:i/>
                <w:sz w:val="20"/>
                <w:szCs w:val="20"/>
                <w:lang w:val="en-AU"/>
              </w:rPr>
            </w:pPr>
            <w:r w:rsidRPr="00030917">
              <w:rPr>
                <w:rFonts w:cstheme="minorHAnsi"/>
                <w:i/>
                <w:sz w:val="20"/>
                <w:szCs w:val="20"/>
                <w:lang w:val="en-AU"/>
              </w:rPr>
              <w:t>Linked to 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2F34028"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TBA</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8F0E7AB"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Summary report of prevalence of young children with a disability in the CFSS population is prepared and presented to Thriving SA and Chief Executive Council.</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CF45A3F"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Future start</w:t>
            </w:r>
          </w:p>
          <w:p w14:paraId="25370C8A" w14:textId="77777777" w:rsidR="008F6500" w:rsidRPr="00030917" w:rsidRDefault="008F6500"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Joined up policy data set has been recently received. </w:t>
            </w:r>
          </w:p>
          <w:p w14:paraId="4BE8C1F4" w14:textId="77777777" w:rsidR="008F6500" w:rsidRPr="00030917" w:rsidRDefault="008F6500" w:rsidP="0061781A">
            <w:pPr>
              <w:widowControl w:val="0"/>
              <w:numPr>
                <w:ilvl w:val="0"/>
                <w:numId w:val="75"/>
              </w:numPr>
              <w:suppressAutoHyphens/>
              <w:autoSpaceDE w:val="0"/>
              <w:autoSpaceDN w:val="0"/>
              <w:adjustRightInd w:val="0"/>
              <w:spacing w:after="60" w:line="240" w:lineRule="auto"/>
              <w:ind w:left="180" w:hanging="18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This analysis will be undertaken in 2023-2024.</w:t>
            </w:r>
          </w:p>
          <w:p w14:paraId="3B6593D8"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2E59604"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Future start</w:t>
            </w:r>
          </w:p>
          <w:p w14:paraId="7CB8FB67"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p>
        </w:tc>
      </w:tr>
      <w:tr w:rsidR="008F6500" w:rsidRPr="00BD7791" w14:paraId="645EB54F" w14:textId="77777777" w:rsidTr="00F975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2453712" w14:textId="77777777" w:rsidR="008F6500" w:rsidRPr="00BD7791" w:rsidRDefault="008F6500" w:rsidP="00BD7791">
            <w:pPr>
              <w:pStyle w:val="H4ComunityAttitudes"/>
              <w:rPr>
                <w:rFonts w:eastAsia="Times New Roman"/>
                <w:color w:val="AD0E35"/>
                <w:lang w:val="en-AU" w:eastAsia="en-AU"/>
              </w:rPr>
            </w:pPr>
            <w:r w:rsidRPr="00BD7791">
              <w:rPr>
                <w:rFonts w:eastAsia="Times New Roman"/>
                <w:color w:val="AD0E35"/>
                <w:lang w:val="en-AU" w:eastAsia="en-AU"/>
              </w:rPr>
              <w:lastRenderedPageBreak/>
              <w:t>Objective 2 - Strengthen the capability and capacity of key services and systems to support parents and carers to make informed choices about their child.</w:t>
            </w:r>
          </w:p>
        </w:tc>
      </w:tr>
      <w:tr w:rsidR="00405B12" w:rsidRPr="00030917" w14:paraId="24B635F3" w14:textId="77777777" w:rsidTr="00F975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1D0DCDF" w14:textId="56D31EA2" w:rsidR="00405B12" w:rsidRPr="00030917" w:rsidRDefault="00405B12"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bCs/>
                <w:color w:val="000000"/>
                <w:sz w:val="20"/>
                <w:szCs w:val="20"/>
                <w:lang w:val="en-AU" w:eastAsia="en-AU"/>
              </w:rPr>
              <w:t>Early Childhood – South Australia</w:t>
            </w:r>
          </w:p>
        </w:tc>
      </w:tr>
      <w:tr w:rsidR="008F6500" w:rsidRPr="00030917" w14:paraId="6DF8F03A"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05E76A3"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2FA0402"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Strengthen outcomes for children with disability:</w:t>
            </w:r>
          </w:p>
          <w:p w14:paraId="2C78B4CB" w14:textId="77777777" w:rsidR="008F6500" w:rsidRPr="00030917" w:rsidRDefault="008F6500" w:rsidP="0097255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 and provide programs which support the learning of children and students with disability such as the Inclusive Education Support Program (IESP) which allocates funding to children and young people based on their needs to support their access to learning.</w:t>
            </w:r>
          </w:p>
          <w:p w14:paraId="2DBC9116"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Schools use the Abilities Based Learning and Educational Support (ABLES) program which supports the teaching of students with significant intellectual disability.</w:t>
            </w:r>
          </w:p>
          <w:p w14:paraId="3616BB74" w14:textId="77777777" w:rsidR="008F6500" w:rsidRPr="00030917" w:rsidRDefault="008F6500" w:rsidP="00030917">
            <w:pPr>
              <w:spacing w:after="60" w:line="240" w:lineRule="auto"/>
              <w:rPr>
                <w:rFonts w:cstheme="minorHAnsi"/>
                <w:sz w:val="20"/>
                <w:szCs w:val="20"/>
                <w:lang w:val="en-AU"/>
              </w:rPr>
            </w:pPr>
          </w:p>
          <w:p w14:paraId="21222F67" w14:textId="77777777" w:rsidR="008F6500" w:rsidRPr="00030917" w:rsidRDefault="008F6500" w:rsidP="00030917">
            <w:pPr>
              <w:spacing w:after="60" w:line="240" w:lineRule="auto"/>
              <w:rPr>
                <w:rFonts w:eastAsia="Times New Roman" w:cstheme="minorHAnsi"/>
                <w:i/>
                <w:color w:val="000000"/>
                <w:sz w:val="20"/>
                <w:szCs w:val="20"/>
                <w:lang w:val="en-AU" w:eastAsia="en-AU"/>
              </w:rPr>
            </w:pPr>
            <w:r w:rsidRPr="00030917">
              <w:rPr>
                <w:rFonts w:cstheme="minorHAnsi"/>
                <w:i/>
                <w:sz w:val="20"/>
                <w:szCs w:val="20"/>
                <w:lang w:val="en-AU"/>
              </w:rPr>
              <w:t>Linked to Education and Learning Policy Priority 2: Build capability in the delivery of inclusive education to improve educational outcomes for school students with disability</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781493A" w14:textId="77777777" w:rsidR="008F6500" w:rsidRPr="00030917" w:rsidRDefault="008F6500"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2022-2023</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5E3027F" w14:textId="77777777" w:rsidR="008F6500" w:rsidRPr="00030917" w:rsidRDefault="008F6500"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Number and percentage of students with disability who have achieved their SACE.</w:t>
            </w:r>
          </w:p>
          <w:p w14:paraId="20E3A678" w14:textId="77777777" w:rsidR="008F6500" w:rsidRPr="00030917" w:rsidRDefault="008F6500"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Children and students with significant intellectual disability who are working towards foundation in the areas of literacy and mathematics access ABLES.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876057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2BC5EBA" w14:textId="77777777" w:rsidR="008F6500" w:rsidRPr="00030917" w:rsidRDefault="008F6500" w:rsidP="0061781A">
            <w:pPr>
              <w:numPr>
                <w:ilvl w:val="0"/>
                <w:numId w:val="206"/>
              </w:numPr>
              <w:spacing w:after="60" w:line="240" w:lineRule="auto"/>
              <w:ind w:left="244" w:hanging="284"/>
              <w:rPr>
                <w:rFonts w:cstheme="minorHAnsi"/>
                <w:sz w:val="20"/>
                <w:szCs w:val="20"/>
                <w:lang w:val="en-AU"/>
              </w:rPr>
            </w:pPr>
            <w:r w:rsidRPr="00030917">
              <w:rPr>
                <w:rFonts w:cstheme="minorHAnsi"/>
                <w:sz w:val="20"/>
                <w:szCs w:val="20"/>
                <w:lang w:val="en-AU"/>
              </w:rPr>
              <w:t>In 2022:</w:t>
            </w:r>
          </w:p>
          <w:p w14:paraId="4F8ADDC3" w14:textId="77777777" w:rsidR="008F6500" w:rsidRPr="00700BEE" w:rsidRDefault="008F6500" w:rsidP="0061781A">
            <w:pPr>
              <w:numPr>
                <w:ilvl w:val="1"/>
                <w:numId w:val="17"/>
              </w:numPr>
              <w:spacing w:after="60" w:line="240" w:lineRule="auto"/>
              <w:ind w:left="596" w:hanging="283"/>
              <w:rPr>
                <w:rFonts w:eastAsia="Times New Roman" w:cstheme="minorHAnsi"/>
                <w:sz w:val="20"/>
                <w:szCs w:val="20"/>
                <w:lang w:val="en-AU" w:eastAsia="en-AU"/>
              </w:rPr>
            </w:pPr>
            <w:r w:rsidRPr="00700BEE">
              <w:rPr>
                <w:rFonts w:eastAsia="Times New Roman" w:cstheme="minorHAnsi"/>
                <w:sz w:val="20"/>
                <w:szCs w:val="20"/>
                <w:lang w:val="en-AU" w:eastAsia="en-AU"/>
              </w:rPr>
              <w:t>444 (58%) students with disability completed the South Australian Certificate of Education at Year 12 and 13</w:t>
            </w:r>
          </w:p>
          <w:p w14:paraId="1D6A53AA" w14:textId="77777777" w:rsidR="008F6500" w:rsidRPr="00700BEE" w:rsidRDefault="008F6500" w:rsidP="0061781A">
            <w:pPr>
              <w:numPr>
                <w:ilvl w:val="1"/>
                <w:numId w:val="17"/>
              </w:numPr>
              <w:spacing w:after="60" w:line="240" w:lineRule="auto"/>
              <w:ind w:left="596" w:hanging="283"/>
              <w:rPr>
                <w:rFonts w:eastAsia="Times New Roman" w:cstheme="minorHAnsi"/>
                <w:sz w:val="20"/>
                <w:szCs w:val="20"/>
                <w:lang w:val="en-AU" w:eastAsia="en-AU"/>
              </w:rPr>
            </w:pPr>
            <w:r w:rsidRPr="00700BEE">
              <w:rPr>
                <w:rFonts w:eastAsia="Times New Roman" w:cstheme="minorHAnsi"/>
                <w:sz w:val="20"/>
                <w:szCs w:val="20"/>
                <w:lang w:val="en-AU" w:eastAsia="en-AU"/>
              </w:rPr>
              <w:t xml:space="preserve">1,994 students in 156 schools completed at least one ABLES assessment </w:t>
            </w:r>
          </w:p>
          <w:p w14:paraId="131861B9" w14:textId="77777777" w:rsidR="008F6500" w:rsidRPr="00700BEE" w:rsidRDefault="008F6500" w:rsidP="0061781A">
            <w:pPr>
              <w:numPr>
                <w:ilvl w:val="1"/>
                <w:numId w:val="17"/>
              </w:numPr>
              <w:spacing w:after="60" w:line="240" w:lineRule="auto"/>
              <w:ind w:left="596" w:hanging="283"/>
              <w:rPr>
                <w:rFonts w:eastAsia="Times New Roman" w:cstheme="minorHAnsi"/>
                <w:sz w:val="20"/>
                <w:szCs w:val="20"/>
                <w:lang w:val="en-AU" w:eastAsia="en-AU"/>
              </w:rPr>
            </w:pPr>
            <w:r w:rsidRPr="00700BEE">
              <w:rPr>
                <w:rFonts w:eastAsia="Times New Roman" w:cstheme="minorHAnsi"/>
                <w:sz w:val="20"/>
                <w:szCs w:val="20"/>
                <w:lang w:val="en-AU" w:eastAsia="en-AU"/>
              </w:rPr>
              <w:t xml:space="preserve">9,456 assessments were completed </w:t>
            </w:r>
          </w:p>
          <w:p w14:paraId="2969BC31" w14:textId="77777777" w:rsidR="008F6500" w:rsidRPr="00030917" w:rsidRDefault="008F6500" w:rsidP="0061781A">
            <w:pPr>
              <w:numPr>
                <w:ilvl w:val="0"/>
                <w:numId w:val="206"/>
              </w:numPr>
              <w:spacing w:after="60" w:line="240" w:lineRule="auto"/>
              <w:ind w:left="244" w:hanging="284"/>
              <w:rPr>
                <w:rFonts w:cstheme="minorHAnsi"/>
                <w:sz w:val="20"/>
                <w:szCs w:val="20"/>
                <w:lang w:val="en-AU"/>
              </w:rPr>
            </w:pPr>
            <w:r w:rsidRPr="00030917">
              <w:rPr>
                <w:rFonts w:cstheme="minorHAnsi"/>
                <w:sz w:val="20"/>
                <w:szCs w:val="20"/>
                <w:lang w:val="en-AU"/>
              </w:rPr>
              <w:t xml:space="preserve">2023 data will be available at end of school year.  </w:t>
            </w:r>
            <w:r w:rsidRPr="00030917">
              <w:rPr>
                <w:rFonts w:cstheme="minorHAnsi"/>
                <w:sz w:val="20"/>
                <w:szCs w:val="20"/>
                <w:lang w:val="en-AU"/>
              </w:rPr>
              <w:br/>
            </w:r>
          </w:p>
          <w:p w14:paraId="5865704D" w14:textId="77777777" w:rsidR="008F6500" w:rsidRPr="00030917" w:rsidRDefault="008F6500"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692254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FACA619" w14:textId="77777777" w:rsidR="008F6500" w:rsidRPr="00030917" w:rsidRDefault="008F6500" w:rsidP="0061781A">
            <w:pPr>
              <w:widowControl w:val="0"/>
              <w:numPr>
                <w:ilvl w:val="0"/>
                <w:numId w:val="80"/>
              </w:numPr>
              <w:suppressAutoHyphens/>
              <w:autoSpaceDE w:val="0"/>
              <w:autoSpaceDN w:val="0"/>
              <w:adjustRightInd w:val="0"/>
              <w:spacing w:after="60" w:line="240" w:lineRule="auto"/>
              <w:ind w:left="155"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2,096 students with disability completed South Australian Certificate of Education in 2021.</w:t>
            </w:r>
          </w:p>
          <w:p w14:paraId="4D6D0BB6" w14:textId="77777777" w:rsidR="008F6500" w:rsidRPr="00030917" w:rsidRDefault="008F6500" w:rsidP="0061781A">
            <w:pPr>
              <w:widowControl w:val="0"/>
              <w:numPr>
                <w:ilvl w:val="0"/>
                <w:numId w:val="80"/>
              </w:numPr>
              <w:suppressAutoHyphens/>
              <w:autoSpaceDE w:val="0"/>
              <w:autoSpaceDN w:val="0"/>
              <w:adjustRightInd w:val="0"/>
              <w:spacing w:after="60" w:line="240" w:lineRule="auto"/>
              <w:ind w:left="155"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Education department has endorsed an Indicator Framework to track student outcomes.</w:t>
            </w:r>
          </w:p>
          <w:p w14:paraId="6B671E0E" w14:textId="77777777" w:rsidR="008F6500" w:rsidRPr="00030917" w:rsidRDefault="008F6500" w:rsidP="0061781A">
            <w:pPr>
              <w:numPr>
                <w:ilvl w:val="0"/>
                <w:numId w:val="80"/>
              </w:numPr>
              <w:spacing w:after="60" w:line="240" w:lineRule="auto"/>
              <w:ind w:left="155" w:hanging="142"/>
              <w:rPr>
                <w:rFonts w:eastAsia="Times New Roman" w:cstheme="minorHAnsi"/>
                <w:color w:val="000000"/>
                <w:sz w:val="20"/>
                <w:szCs w:val="20"/>
                <w:lang w:val="en-AU" w:eastAsia="en-AU"/>
              </w:rPr>
            </w:pPr>
            <w:r w:rsidRPr="00030917">
              <w:rPr>
                <w:rFonts w:cstheme="minorHAnsi"/>
                <w:sz w:val="20"/>
                <w:szCs w:val="20"/>
                <w:lang w:val="en-AU"/>
              </w:rPr>
              <w:t>Annual ABLES data will be reported in next report.</w:t>
            </w:r>
          </w:p>
        </w:tc>
      </w:tr>
      <w:tr w:rsidR="008F6500" w:rsidRPr="00030917" w14:paraId="7C182D9D"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0224C5B4"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7C13BC4"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 consistent and readily accessible child development information and education under the Department for Education’s Early Learning Strategy.</w:t>
            </w:r>
          </w:p>
          <w:p w14:paraId="2B1EC2F2"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629883E"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lastRenderedPageBreak/>
              <w:t>Linked to Education and Learning Policy Priority 2: Build capability in the delivery of inclusive education to improve educational outcomes for school students with disability</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25C938F" w14:textId="77777777" w:rsidR="008F6500" w:rsidRPr="00030917" w:rsidRDefault="008F6500"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lastRenderedPageBreak/>
              <w:t>2022-2023</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495910C" w14:textId="77777777" w:rsidR="008F6500" w:rsidRPr="00030917" w:rsidRDefault="008F6500"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cstheme="minorHAnsi"/>
                <w:sz w:val="20"/>
                <w:szCs w:val="20"/>
                <w:lang w:val="en-AU"/>
              </w:rPr>
              <w:t>Better child development and education information is easily accessible to families and educators.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8EA206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8E9B4E2" w14:textId="77777777" w:rsidR="008F6500" w:rsidRPr="00030917" w:rsidRDefault="008F6500" w:rsidP="0061781A">
            <w:pPr>
              <w:numPr>
                <w:ilvl w:val="0"/>
                <w:numId w:val="207"/>
              </w:numPr>
              <w:spacing w:after="60" w:line="240" w:lineRule="auto"/>
              <w:ind w:left="247" w:hanging="284"/>
              <w:rPr>
                <w:rFonts w:cstheme="minorHAnsi"/>
                <w:color w:val="000000"/>
                <w:sz w:val="20"/>
                <w:szCs w:val="20"/>
                <w:lang w:val="en-AU"/>
              </w:rPr>
            </w:pPr>
            <w:r w:rsidRPr="00030917">
              <w:rPr>
                <w:rFonts w:cstheme="minorHAnsi"/>
                <w:color w:val="000000"/>
                <w:sz w:val="20"/>
                <w:szCs w:val="20"/>
                <w:lang w:val="en-AU"/>
              </w:rPr>
              <w:t xml:space="preserve">Child development screening pilots include provision of information for families about scaffolded supports available. </w:t>
            </w:r>
          </w:p>
          <w:p w14:paraId="48CD150C" w14:textId="77777777" w:rsidR="008F6500" w:rsidRPr="00030917" w:rsidRDefault="008F6500" w:rsidP="0061781A">
            <w:pPr>
              <w:numPr>
                <w:ilvl w:val="0"/>
                <w:numId w:val="207"/>
              </w:numPr>
              <w:spacing w:after="60" w:line="240" w:lineRule="auto"/>
              <w:ind w:left="247" w:hanging="284"/>
              <w:rPr>
                <w:rFonts w:cstheme="minorHAnsi"/>
                <w:color w:val="000000"/>
                <w:sz w:val="20"/>
                <w:szCs w:val="20"/>
                <w:lang w:val="en-AU"/>
              </w:rPr>
            </w:pPr>
            <w:r w:rsidRPr="00030917">
              <w:rPr>
                <w:rFonts w:cstheme="minorHAnsi"/>
                <w:color w:val="000000"/>
                <w:sz w:val="20"/>
                <w:szCs w:val="20"/>
                <w:lang w:val="en-AU"/>
              </w:rPr>
              <w:lastRenderedPageBreak/>
              <w:t xml:space="preserve">A mobile app is under development and will provide quality information to families in an easily accessible format </w:t>
            </w:r>
          </w:p>
          <w:p w14:paraId="59015C27" w14:textId="6197108F" w:rsidR="008F6500" w:rsidRPr="00030917" w:rsidRDefault="008F6500" w:rsidP="0061781A">
            <w:pPr>
              <w:numPr>
                <w:ilvl w:val="0"/>
                <w:numId w:val="207"/>
              </w:numPr>
              <w:spacing w:after="60" w:line="240" w:lineRule="auto"/>
              <w:ind w:left="247" w:hanging="284"/>
              <w:rPr>
                <w:rFonts w:eastAsia="Times New Roman" w:cstheme="minorHAnsi"/>
                <w:color w:val="000000"/>
                <w:sz w:val="20"/>
                <w:szCs w:val="20"/>
                <w:lang w:val="en-AU" w:eastAsia="en-AU"/>
              </w:rPr>
            </w:pPr>
            <w:r w:rsidRPr="00030917">
              <w:rPr>
                <w:rFonts w:cstheme="minorHAnsi"/>
                <w:color w:val="000000"/>
                <w:sz w:val="20"/>
                <w:szCs w:val="20"/>
                <w:lang w:val="en-AU"/>
              </w:rPr>
              <w:t>The app is likely to be released in the following reporting period.</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4393CB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42DB8F60" w14:textId="77777777" w:rsidR="008F6500" w:rsidRPr="00030917" w:rsidRDefault="008F6500" w:rsidP="0061781A">
            <w:pPr>
              <w:widowControl w:val="0"/>
              <w:numPr>
                <w:ilvl w:val="0"/>
                <w:numId w:val="81"/>
              </w:numPr>
              <w:suppressAutoHyphens/>
              <w:autoSpaceDE w:val="0"/>
              <w:autoSpaceDN w:val="0"/>
              <w:adjustRightInd w:val="0"/>
              <w:spacing w:after="60" w:line="240" w:lineRule="auto"/>
              <w:ind w:left="296" w:hanging="283"/>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Raising Literacy Australia has been funded for a taskforce of early years service providers to develop key early childhood messages for consistent delivery </w:t>
            </w:r>
            <w:r w:rsidRPr="00030917">
              <w:rPr>
                <w:rFonts w:eastAsiaTheme="minorEastAsia" w:cstheme="minorHAnsi"/>
                <w:bCs/>
                <w:color w:val="000000"/>
                <w:sz w:val="20"/>
                <w:szCs w:val="20"/>
                <w:lang w:val="en-US" w:eastAsia="en-IN"/>
              </w:rPr>
              <w:lastRenderedPageBreak/>
              <w:t>to parents in a range of formats/services.</w:t>
            </w:r>
          </w:p>
        </w:tc>
      </w:tr>
      <w:tr w:rsidR="008F6500" w:rsidRPr="00030917" w14:paraId="6FFDD86A"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469AD4C6"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2.3</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CE189C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Strengthen engagement with parents and carers:</w:t>
            </w:r>
          </w:p>
          <w:p w14:paraId="336F1C3D"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Consult with parents of children with disability through forums, conferences, meetings and workshops.</w:t>
            </w:r>
          </w:p>
          <w:p w14:paraId="489B298D"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Parent/carer and child/young person voice is included in the personalised planning process (One Plan).</w:t>
            </w:r>
          </w:p>
          <w:p w14:paraId="0395D474"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Provide through the Special Education Resource Unit a range of support and learning opportunities, to parents, carers and Department of Education SA staff.</w:t>
            </w:r>
          </w:p>
          <w:p w14:paraId="26040B88"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8" w:hanging="138"/>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Improved online accessibility of the Department of Education SA’s website and intranet.</w:t>
            </w:r>
          </w:p>
          <w:p w14:paraId="043B2C6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D228C7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Education and Learning Policy Priority 2: Build capability in the delivery of inclusive education to improve educational outcomes for school students with disability</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1744590" w14:textId="77777777" w:rsidR="008F6500" w:rsidRPr="00030917" w:rsidRDefault="008F6500"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t>January 2022 – December 2024</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49DA152" w14:textId="77777777" w:rsidR="008F6500" w:rsidRPr="00030917" w:rsidRDefault="008F6500"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Consultation and engagement opportunities are held termly.</w:t>
            </w:r>
          </w:p>
          <w:p w14:paraId="6E4291DD" w14:textId="77777777" w:rsidR="008F6500" w:rsidRPr="00030917" w:rsidRDefault="008F6500"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Each child with disability has a One Plan.</w:t>
            </w:r>
          </w:p>
          <w:p w14:paraId="0AE2CBA4" w14:textId="77777777" w:rsidR="008F6500" w:rsidRPr="00030917" w:rsidRDefault="008F6500"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Number of staff undertaking training and the number of parents and carers accessing services.</w:t>
            </w:r>
          </w:p>
          <w:p w14:paraId="39AB0BE6" w14:textId="77777777" w:rsidR="008F6500" w:rsidRPr="00030917" w:rsidRDefault="008F6500"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Communications policy is reviewed at least every 3 years.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1F44EA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47AE756" w14:textId="77777777" w:rsidR="008F6500" w:rsidRPr="00030917" w:rsidRDefault="008F6500" w:rsidP="0061781A">
            <w:pPr>
              <w:numPr>
                <w:ilvl w:val="0"/>
                <w:numId w:val="81"/>
              </w:numPr>
              <w:spacing w:after="60" w:line="240" w:lineRule="auto"/>
              <w:ind w:left="244" w:hanging="284"/>
              <w:rPr>
                <w:rFonts w:cstheme="minorHAnsi"/>
                <w:color w:val="000000"/>
                <w:sz w:val="20"/>
                <w:szCs w:val="20"/>
                <w:lang w:val="en-AU"/>
              </w:rPr>
            </w:pPr>
            <w:r w:rsidRPr="00030917">
              <w:rPr>
                <w:rFonts w:cstheme="minorHAnsi"/>
                <w:color w:val="000000"/>
                <w:sz w:val="20"/>
                <w:szCs w:val="20"/>
                <w:lang w:val="en-AU"/>
              </w:rPr>
              <w:t>405 parents participated in working groups based on need, to share information, and provide feedback.</w:t>
            </w:r>
          </w:p>
          <w:p w14:paraId="3A09B9C4" w14:textId="77777777" w:rsidR="008F6500" w:rsidRPr="00030917" w:rsidRDefault="008F6500" w:rsidP="0061781A">
            <w:pPr>
              <w:numPr>
                <w:ilvl w:val="0"/>
                <w:numId w:val="81"/>
              </w:numPr>
              <w:spacing w:after="60" w:line="240" w:lineRule="auto"/>
              <w:ind w:left="244" w:hanging="284"/>
              <w:rPr>
                <w:rFonts w:cstheme="minorHAnsi"/>
                <w:color w:val="000000"/>
                <w:sz w:val="20"/>
                <w:szCs w:val="20"/>
                <w:lang w:val="en-AU"/>
              </w:rPr>
            </w:pPr>
            <w:r w:rsidRPr="00030917">
              <w:rPr>
                <w:rFonts w:cstheme="minorHAnsi"/>
                <w:color w:val="000000"/>
                <w:sz w:val="20"/>
                <w:szCs w:val="20"/>
                <w:lang w:val="en-AU"/>
              </w:rPr>
              <w:t>New webpage templates increased intranet accessibility by 5%.</w:t>
            </w:r>
          </w:p>
          <w:p w14:paraId="222860C8" w14:textId="77777777" w:rsidR="008F6500" w:rsidRPr="00030917" w:rsidRDefault="008F6500" w:rsidP="0061781A">
            <w:pPr>
              <w:numPr>
                <w:ilvl w:val="0"/>
                <w:numId w:val="81"/>
              </w:numPr>
              <w:spacing w:after="60" w:line="240" w:lineRule="auto"/>
              <w:ind w:left="244" w:hanging="284"/>
              <w:rPr>
                <w:rFonts w:cstheme="minorHAnsi"/>
                <w:color w:val="000000"/>
                <w:sz w:val="20"/>
                <w:szCs w:val="20"/>
                <w:lang w:val="en-AU"/>
              </w:rPr>
            </w:pPr>
            <w:r w:rsidRPr="00030917">
              <w:rPr>
                <w:rFonts w:cstheme="minorHAnsi"/>
                <w:color w:val="000000"/>
                <w:sz w:val="20"/>
                <w:szCs w:val="20"/>
                <w:lang w:val="en-AU"/>
              </w:rPr>
              <w:t>The Communication policy will be reviewed in 2024.</w:t>
            </w:r>
          </w:p>
          <w:p w14:paraId="0215A490" w14:textId="77777777" w:rsidR="008F6500" w:rsidRPr="00030917" w:rsidRDefault="008F6500"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356DBDE"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063D85EE" w14:textId="77777777" w:rsidR="008F6500" w:rsidRPr="00030917" w:rsidRDefault="008F6500" w:rsidP="0061781A">
            <w:pPr>
              <w:widowControl w:val="0"/>
              <w:numPr>
                <w:ilvl w:val="0"/>
                <w:numId w:val="81"/>
              </w:numPr>
              <w:suppressAutoHyphens/>
              <w:autoSpaceDE w:val="0"/>
              <w:autoSpaceDN w:val="0"/>
              <w:adjustRightInd w:val="0"/>
              <w:spacing w:after="60" w:line="240" w:lineRule="auto"/>
              <w:ind w:left="296" w:hanging="283"/>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Refer to Community Attitudes 4.4, Early Childhood 1.1 regarding consultation and training activities. </w:t>
            </w:r>
          </w:p>
          <w:p w14:paraId="0147C160" w14:textId="77777777" w:rsidR="008F6500" w:rsidRPr="00030917" w:rsidRDefault="008F6500" w:rsidP="0061781A">
            <w:pPr>
              <w:widowControl w:val="0"/>
              <w:numPr>
                <w:ilvl w:val="0"/>
                <w:numId w:val="81"/>
              </w:numPr>
              <w:suppressAutoHyphens/>
              <w:autoSpaceDE w:val="0"/>
              <w:autoSpaceDN w:val="0"/>
              <w:adjustRightInd w:val="0"/>
              <w:spacing w:after="60" w:line="240" w:lineRule="auto"/>
              <w:ind w:left="296" w:hanging="283"/>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Schools develop and review One Plans for identified students with disability.</w:t>
            </w:r>
          </w:p>
          <w:p w14:paraId="38D21F0C" w14:textId="77777777" w:rsidR="008F6500" w:rsidRPr="00030917" w:rsidRDefault="008F6500" w:rsidP="0061781A">
            <w:pPr>
              <w:widowControl w:val="0"/>
              <w:numPr>
                <w:ilvl w:val="0"/>
                <w:numId w:val="81"/>
              </w:numPr>
              <w:suppressAutoHyphens/>
              <w:autoSpaceDE w:val="0"/>
              <w:autoSpaceDN w:val="0"/>
              <w:adjustRightInd w:val="0"/>
              <w:spacing w:after="60" w:line="240" w:lineRule="auto"/>
              <w:ind w:left="296" w:hanging="283"/>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Communications policy next review due in 2024.</w:t>
            </w:r>
          </w:p>
        </w:tc>
      </w:tr>
      <w:tr w:rsidR="008F6500" w:rsidRPr="00030917" w14:paraId="7AA429CE"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786443A1"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2.4</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98371B2"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Increase information sharing between services to enable more coordinated </w:t>
            </w:r>
            <w:r w:rsidRPr="00030917">
              <w:rPr>
                <w:rFonts w:eastAsiaTheme="minorEastAsia" w:cstheme="minorHAnsi"/>
                <w:color w:val="000000"/>
                <w:spacing w:val="-4"/>
                <w:sz w:val="20"/>
                <w:szCs w:val="20"/>
                <w:lang w:val="en-US" w:eastAsia="en-IN"/>
              </w:rPr>
              <w:lastRenderedPageBreak/>
              <w:t>responses to families under the Department for Education’s Early Learning Strategy.</w:t>
            </w:r>
          </w:p>
          <w:p w14:paraId="02AD9D6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97BFC7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Education and Learning Policy Priority 2: Build capability in the delivery of inclusive education to improve educational outcomes for school students with disability</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49133BC"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 xml:space="preserve">Data and information </w:t>
            </w:r>
            <w:r w:rsidRPr="00030917">
              <w:rPr>
                <w:rFonts w:cstheme="minorHAnsi"/>
                <w:b/>
                <w:sz w:val="20"/>
                <w:szCs w:val="20"/>
                <w:lang w:val="en-AU"/>
              </w:rPr>
              <w:lastRenderedPageBreak/>
              <w:t>sharing project to be scoped in 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17A56E3" w14:textId="77777777" w:rsidR="008F6500" w:rsidRPr="00030917" w:rsidRDefault="008F6500"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cstheme="minorHAnsi"/>
                <w:sz w:val="20"/>
                <w:szCs w:val="20"/>
                <w:lang w:val="en-AU"/>
              </w:rPr>
              <w:lastRenderedPageBreak/>
              <w:t xml:space="preserve">Relevant information sharing has increased </w:t>
            </w:r>
            <w:r w:rsidRPr="00030917">
              <w:rPr>
                <w:rFonts w:cstheme="minorHAnsi"/>
                <w:sz w:val="20"/>
                <w:szCs w:val="20"/>
                <w:lang w:val="en-AU"/>
              </w:rPr>
              <w:lastRenderedPageBreak/>
              <w:t>between services and improved coordinated responses to families.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D642704"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lastRenderedPageBreak/>
              <w:t>Completed</w:t>
            </w:r>
          </w:p>
          <w:p w14:paraId="6639BB83" w14:textId="77777777" w:rsidR="008F6500" w:rsidRPr="00030917" w:rsidRDefault="008F6500" w:rsidP="0061781A">
            <w:pPr>
              <w:numPr>
                <w:ilvl w:val="0"/>
                <w:numId w:val="208"/>
              </w:numPr>
              <w:spacing w:after="60" w:line="240" w:lineRule="auto"/>
              <w:ind w:left="244" w:hanging="284"/>
              <w:rPr>
                <w:rFonts w:cstheme="minorHAnsi"/>
                <w:color w:val="000000"/>
                <w:sz w:val="20"/>
                <w:szCs w:val="20"/>
                <w:lang w:val="en-AU"/>
              </w:rPr>
            </w:pPr>
            <w:r w:rsidRPr="00030917">
              <w:rPr>
                <w:rFonts w:cstheme="minorHAnsi"/>
                <w:color w:val="000000"/>
                <w:sz w:val="20"/>
                <w:szCs w:val="20"/>
                <w:lang w:val="en-AU"/>
              </w:rPr>
              <w:lastRenderedPageBreak/>
              <w:t xml:space="preserve">A data sharing agreement is in place between the Office for the Early Years and Child and Family Health Services. </w:t>
            </w:r>
          </w:p>
          <w:p w14:paraId="4FDB827B" w14:textId="77777777" w:rsidR="008F6500" w:rsidRPr="00030917" w:rsidRDefault="008F6500" w:rsidP="0061781A">
            <w:pPr>
              <w:numPr>
                <w:ilvl w:val="0"/>
                <w:numId w:val="208"/>
              </w:numPr>
              <w:spacing w:after="60" w:line="240" w:lineRule="auto"/>
              <w:ind w:left="244" w:hanging="284"/>
              <w:rPr>
                <w:rFonts w:cstheme="minorHAnsi"/>
                <w:color w:val="000000"/>
                <w:sz w:val="20"/>
                <w:szCs w:val="20"/>
                <w:lang w:val="en-AU"/>
              </w:rPr>
            </w:pPr>
            <w:r w:rsidRPr="00030917">
              <w:rPr>
                <w:rFonts w:cstheme="minorHAnsi"/>
                <w:color w:val="000000"/>
                <w:sz w:val="20"/>
                <w:szCs w:val="20"/>
                <w:lang w:val="en-AU"/>
              </w:rPr>
              <w:t>This data is used for service planning and evaluation purposes.</w:t>
            </w:r>
          </w:p>
          <w:p w14:paraId="3329861F" w14:textId="77777777" w:rsidR="008F6500" w:rsidRPr="00030917" w:rsidRDefault="008F6500"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B0B1A24"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53F6D0D6" w14:textId="77777777" w:rsidR="008F6500" w:rsidRPr="00030917" w:rsidRDefault="008F6500" w:rsidP="0061781A">
            <w:pPr>
              <w:widowControl w:val="0"/>
              <w:numPr>
                <w:ilvl w:val="0"/>
                <w:numId w:val="82"/>
              </w:numPr>
              <w:suppressAutoHyphens/>
              <w:autoSpaceDE w:val="0"/>
              <w:autoSpaceDN w:val="0"/>
              <w:adjustRightInd w:val="0"/>
              <w:spacing w:after="60" w:line="240" w:lineRule="auto"/>
              <w:ind w:left="296" w:hanging="283"/>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Data sharing agreement with Child and Family Health Service is in progress.</w:t>
            </w:r>
          </w:p>
          <w:p w14:paraId="3EB681F3" w14:textId="77777777" w:rsidR="008F6500" w:rsidRPr="00030917" w:rsidRDefault="008F6500" w:rsidP="0061781A">
            <w:pPr>
              <w:widowControl w:val="0"/>
              <w:numPr>
                <w:ilvl w:val="0"/>
                <w:numId w:val="82"/>
              </w:numPr>
              <w:suppressAutoHyphens/>
              <w:autoSpaceDE w:val="0"/>
              <w:autoSpaceDN w:val="0"/>
              <w:adjustRightInd w:val="0"/>
              <w:spacing w:after="60" w:line="240" w:lineRule="auto"/>
              <w:ind w:left="296" w:hanging="283"/>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Exploration of cross sector data mapping is complete.</w:t>
            </w:r>
          </w:p>
        </w:tc>
      </w:tr>
      <w:tr w:rsidR="008F6500" w:rsidRPr="00030917" w14:paraId="61BF59BB"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06E4BE93"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2.5</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06FAEE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Ensure foster and kinship carers are provided with information about caring for children and young people with disability and developmental delay.</w:t>
            </w:r>
          </w:p>
          <w:p w14:paraId="2795687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29D4D4C7"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Education and Learning Policy Priority 2: Build capability in the delivery of inclusive education to improve educational outcomes for school students with disability</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4F39754"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January 2022 – ongoing</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00164D4" w14:textId="77777777" w:rsidR="008F6500" w:rsidRPr="00030917" w:rsidRDefault="008F6500"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cstheme="minorHAnsi"/>
                <w:sz w:val="20"/>
                <w:szCs w:val="20"/>
                <w:lang w:val="en-AU"/>
              </w:rPr>
              <w:t>Develop information and resources for carers to access via the Department for Child Protection Carer Portal.</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08607C4"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0E4894D"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4A74110F" w14:textId="77777777" w:rsidR="008F6500" w:rsidRPr="00030917" w:rsidRDefault="008F6500" w:rsidP="0061781A">
            <w:pPr>
              <w:widowControl w:val="0"/>
              <w:numPr>
                <w:ilvl w:val="0"/>
                <w:numId w:val="83"/>
              </w:numPr>
              <w:suppressAutoHyphens/>
              <w:autoSpaceDE w:val="0"/>
              <w:autoSpaceDN w:val="0"/>
              <w:adjustRightInd w:val="0"/>
              <w:spacing w:after="60" w:line="240" w:lineRule="auto"/>
              <w:ind w:left="296" w:hanging="283"/>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On 9 July 2021, the DCP Carer Portal was updated to include a range of information and resources about caring for children and young people with disability and developmental delay.</w:t>
            </w:r>
          </w:p>
        </w:tc>
      </w:tr>
      <w:tr w:rsidR="008F6500" w:rsidRPr="00030917" w14:paraId="71EE6748"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04E24509"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2.6</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77F2589"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Ensure the Parenting SA Parent Easy Guides (PEGs) are available to all parents/caregivers in accessible locations for easy access:</w:t>
            </w:r>
          </w:p>
          <w:p w14:paraId="63CFEC9B" w14:textId="77777777" w:rsidR="008F6500" w:rsidRPr="00030917" w:rsidRDefault="00932ECE" w:rsidP="00972557">
            <w:pPr>
              <w:widowControl w:val="0"/>
              <w:suppressAutoHyphens/>
              <w:autoSpaceDE w:val="0"/>
              <w:autoSpaceDN w:val="0"/>
              <w:adjustRightInd w:val="0"/>
              <w:spacing w:after="0" w:line="240" w:lineRule="auto"/>
              <w:textAlignment w:val="center"/>
              <w:rPr>
                <w:rFonts w:eastAsiaTheme="minorEastAsia" w:cstheme="minorHAnsi"/>
                <w:color w:val="000000"/>
                <w:spacing w:val="-4"/>
                <w:sz w:val="20"/>
                <w:szCs w:val="20"/>
                <w:lang w:val="en-US" w:eastAsia="en-IN"/>
              </w:rPr>
            </w:pPr>
            <w:hyperlink r:id="rId56" w:history="1">
              <w:r w:rsidR="008F6500" w:rsidRPr="00030917">
                <w:rPr>
                  <w:rFonts w:eastAsiaTheme="minorEastAsia" w:cstheme="minorHAnsi"/>
                  <w:bCs/>
                  <w:color w:val="0038A3"/>
                  <w:spacing w:val="-4"/>
                  <w:sz w:val="20"/>
                  <w:szCs w:val="20"/>
                  <w:u w:val="thick"/>
                  <w:lang w:val="en-US" w:eastAsia="en-IN"/>
                </w:rPr>
                <w:t>Milestones: children 0-4 years</w:t>
              </w:r>
            </w:hyperlink>
          </w:p>
          <w:p w14:paraId="3AB4EF9E" w14:textId="77777777" w:rsidR="008F6500" w:rsidRPr="00030917" w:rsidRDefault="00932ECE" w:rsidP="00972557">
            <w:pPr>
              <w:widowControl w:val="0"/>
              <w:suppressAutoHyphens/>
              <w:autoSpaceDE w:val="0"/>
              <w:autoSpaceDN w:val="0"/>
              <w:adjustRightInd w:val="0"/>
              <w:spacing w:after="0" w:line="240" w:lineRule="auto"/>
              <w:textAlignment w:val="center"/>
              <w:rPr>
                <w:rFonts w:eastAsiaTheme="minorEastAsia" w:cstheme="minorHAnsi"/>
                <w:color w:val="000000"/>
                <w:spacing w:val="-4"/>
                <w:sz w:val="20"/>
                <w:szCs w:val="20"/>
                <w:lang w:val="en-US" w:eastAsia="en-IN"/>
              </w:rPr>
            </w:pPr>
            <w:hyperlink r:id="rId57" w:history="1">
              <w:r w:rsidR="008F6500" w:rsidRPr="00030917">
                <w:rPr>
                  <w:rFonts w:eastAsiaTheme="minorEastAsia" w:cstheme="minorHAnsi"/>
                  <w:bCs/>
                  <w:color w:val="0038A3"/>
                  <w:spacing w:val="-4"/>
                  <w:sz w:val="20"/>
                  <w:szCs w:val="20"/>
                  <w:u w:val="thick"/>
                  <w:lang w:val="en-US" w:eastAsia="en-IN"/>
                </w:rPr>
                <w:t>Developmental delay</w:t>
              </w:r>
            </w:hyperlink>
          </w:p>
          <w:p w14:paraId="4A595D29" w14:textId="77777777" w:rsidR="008F6500" w:rsidRPr="00030917" w:rsidRDefault="00932ECE" w:rsidP="00972557">
            <w:pPr>
              <w:widowControl w:val="0"/>
              <w:suppressAutoHyphens/>
              <w:autoSpaceDE w:val="0"/>
              <w:autoSpaceDN w:val="0"/>
              <w:adjustRightInd w:val="0"/>
              <w:spacing w:after="0" w:line="240" w:lineRule="auto"/>
              <w:textAlignment w:val="center"/>
              <w:rPr>
                <w:rFonts w:eastAsiaTheme="minorEastAsia" w:cstheme="minorHAnsi"/>
                <w:bCs/>
                <w:color w:val="0038A3"/>
                <w:spacing w:val="-4"/>
                <w:sz w:val="20"/>
                <w:szCs w:val="20"/>
                <w:u w:val="thick"/>
                <w:lang w:val="en-US" w:eastAsia="en-IN"/>
              </w:rPr>
            </w:pPr>
            <w:hyperlink r:id="rId58" w:history="1">
              <w:r w:rsidR="008F6500" w:rsidRPr="00030917">
                <w:rPr>
                  <w:rFonts w:eastAsiaTheme="minorEastAsia" w:cstheme="minorHAnsi"/>
                  <w:bCs/>
                  <w:color w:val="0038A3"/>
                  <w:spacing w:val="-4"/>
                  <w:sz w:val="20"/>
                  <w:szCs w:val="20"/>
                  <w:u w:val="thick"/>
                  <w:lang w:val="en-US" w:eastAsia="en-IN"/>
                </w:rPr>
                <w:t>Children with a disability</w:t>
              </w:r>
            </w:hyperlink>
          </w:p>
          <w:p w14:paraId="6157C2C9" w14:textId="77777777" w:rsidR="008F6500" w:rsidRPr="00030917" w:rsidRDefault="00932ECE" w:rsidP="00972557">
            <w:pPr>
              <w:widowControl w:val="0"/>
              <w:suppressAutoHyphens/>
              <w:autoSpaceDE w:val="0"/>
              <w:autoSpaceDN w:val="0"/>
              <w:adjustRightInd w:val="0"/>
              <w:spacing w:after="0" w:line="240" w:lineRule="auto"/>
              <w:textAlignment w:val="center"/>
              <w:rPr>
                <w:rFonts w:eastAsiaTheme="minorEastAsia" w:cstheme="minorHAnsi"/>
                <w:bCs/>
                <w:color w:val="0038A3"/>
                <w:spacing w:val="-4"/>
                <w:sz w:val="20"/>
                <w:szCs w:val="20"/>
                <w:u w:val="thick"/>
                <w:lang w:val="en-US" w:eastAsia="en-IN"/>
              </w:rPr>
            </w:pPr>
            <w:hyperlink r:id="rId59" w:history="1">
              <w:r w:rsidR="008F6500" w:rsidRPr="00030917">
                <w:rPr>
                  <w:rFonts w:eastAsiaTheme="minorEastAsia" w:cstheme="minorHAnsi"/>
                  <w:bCs/>
                  <w:color w:val="0038A3"/>
                  <w:spacing w:val="-4"/>
                  <w:sz w:val="20"/>
                  <w:szCs w:val="20"/>
                  <w:u w:val="thick"/>
                  <w:lang w:val="en-US" w:eastAsia="en-IN"/>
                </w:rPr>
                <w:t>Disability: brothers and sisters</w:t>
              </w:r>
            </w:hyperlink>
          </w:p>
          <w:p w14:paraId="7ED8918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38A3"/>
                <w:spacing w:val="-4"/>
                <w:sz w:val="20"/>
                <w:szCs w:val="20"/>
                <w:u w:val="thick"/>
                <w:lang w:val="en-US" w:eastAsia="en-IN"/>
              </w:rPr>
            </w:pPr>
          </w:p>
          <w:p w14:paraId="5552DEB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 xml:space="preserve">Linked to Health and Wellbeing Policy Priority 2: Prevention and early </w:t>
            </w:r>
            <w:r w:rsidRPr="00030917">
              <w:rPr>
                <w:rFonts w:eastAsiaTheme="minorEastAsia" w:cstheme="minorHAnsi"/>
                <w:i/>
                <w:color w:val="000000"/>
                <w:spacing w:val="-4"/>
                <w:sz w:val="20"/>
                <w:szCs w:val="20"/>
                <w:lang w:val="en-US" w:eastAsia="en-IN"/>
              </w:rPr>
              <w:lastRenderedPageBreak/>
              <w:t>intervention health services are timely, comprehensive, appropriate and effective to support better overall health and wellbeing</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73654F6"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January 2022 – December 2024</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A665CB3" w14:textId="77777777" w:rsidR="008F6500" w:rsidRPr="00030917" w:rsidRDefault="008F6500" w:rsidP="00030917">
            <w:pPr>
              <w:numPr>
                <w:ilvl w:val="0"/>
                <w:numId w:val="2"/>
              </w:numPr>
              <w:spacing w:after="60" w:line="240" w:lineRule="auto"/>
              <w:ind w:left="73" w:hanging="141"/>
              <w:rPr>
                <w:rFonts w:cstheme="minorHAnsi"/>
                <w:sz w:val="20"/>
                <w:szCs w:val="20"/>
                <w:lang w:val="en-AU"/>
              </w:rPr>
            </w:pPr>
            <w:r w:rsidRPr="00030917">
              <w:rPr>
                <w:rFonts w:cstheme="minorHAnsi"/>
                <w:sz w:val="20"/>
                <w:szCs w:val="20"/>
                <w:lang w:val="en-AU"/>
              </w:rPr>
              <w:t>Number of specific PEGs distributed.</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3FF181E"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Completed</w:t>
            </w:r>
          </w:p>
          <w:p w14:paraId="5C4D0F9D" w14:textId="77777777" w:rsidR="008F6500" w:rsidRPr="00030917" w:rsidRDefault="008F6500" w:rsidP="0061781A">
            <w:pPr>
              <w:numPr>
                <w:ilvl w:val="0"/>
                <w:numId w:val="83"/>
              </w:numPr>
              <w:spacing w:after="60" w:line="240" w:lineRule="auto"/>
              <w:ind w:left="244" w:hanging="284"/>
              <w:rPr>
                <w:rFonts w:cstheme="minorHAnsi"/>
                <w:color w:val="000000"/>
                <w:sz w:val="20"/>
                <w:szCs w:val="20"/>
                <w:lang w:val="en-AU"/>
              </w:rPr>
            </w:pPr>
            <w:r w:rsidRPr="00030917">
              <w:rPr>
                <w:rFonts w:cstheme="minorHAnsi"/>
                <w:color w:val="000000"/>
                <w:sz w:val="20"/>
                <w:szCs w:val="20"/>
                <w:lang w:val="en-AU"/>
              </w:rPr>
              <w:t xml:space="preserve">There was an overall increase in numbers of specific PEGs distributed from </w:t>
            </w:r>
            <w:r w:rsidRPr="00030917">
              <w:rPr>
                <w:rFonts w:cstheme="minorHAnsi"/>
                <w:color w:val="000000"/>
                <w:sz w:val="20"/>
                <w:szCs w:val="20"/>
                <w:lang w:val="en-AU"/>
              </w:rPr>
              <w:br/>
              <w:t xml:space="preserve">2021-2022 to 2022-2023. </w:t>
            </w:r>
          </w:p>
          <w:p w14:paraId="135CD646" w14:textId="77777777" w:rsidR="008F6500" w:rsidRPr="00030917" w:rsidRDefault="008F6500" w:rsidP="0061781A">
            <w:pPr>
              <w:numPr>
                <w:ilvl w:val="0"/>
                <w:numId w:val="83"/>
              </w:numPr>
              <w:spacing w:after="60" w:line="240" w:lineRule="auto"/>
              <w:ind w:left="244" w:hanging="284"/>
              <w:rPr>
                <w:rFonts w:cstheme="minorHAnsi"/>
                <w:color w:val="000000"/>
                <w:sz w:val="20"/>
                <w:szCs w:val="20"/>
                <w:lang w:val="en-AU"/>
              </w:rPr>
            </w:pPr>
            <w:r w:rsidRPr="00030917">
              <w:rPr>
                <w:rFonts w:cstheme="minorHAnsi"/>
                <w:color w:val="000000"/>
                <w:sz w:val="20"/>
                <w:szCs w:val="20"/>
                <w:lang w:val="en-AU"/>
              </w:rPr>
              <w:t xml:space="preserve">In the last reporting period, printed copies of the PEGs were up from 2580 in the last financial year to 5660 and webpage views were up from 2319 to 2761, respectively. </w:t>
            </w:r>
          </w:p>
          <w:p w14:paraId="6B9505E8" w14:textId="77777777" w:rsidR="008F6500" w:rsidRPr="00030917" w:rsidRDefault="008F6500"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F10844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47AE658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Review of current PEG location underway. </w:t>
            </w:r>
          </w:p>
          <w:p w14:paraId="087A3441" w14:textId="77777777" w:rsidR="008F6500" w:rsidRPr="00030917" w:rsidRDefault="008F6500" w:rsidP="0061781A">
            <w:pPr>
              <w:widowControl w:val="0"/>
              <w:numPr>
                <w:ilvl w:val="0"/>
                <w:numId w:val="83"/>
              </w:numPr>
              <w:suppressAutoHyphens/>
              <w:autoSpaceDE w:val="0"/>
              <w:autoSpaceDN w:val="0"/>
              <w:adjustRightInd w:val="0"/>
              <w:spacing w:after="60" w:line="240" w:lineRule="auto"/>
              <w:ind w:left="296" w:hanging="29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Numbers distributed: </w:t>
            </w:r>
          </w:p>
          <w:tbl>
            <w:tblPr>
              <w:tblW w:w="0" w:type="auto"/>
              <w:tblCellMar>
                <w:left w:w="0" w:type="dxa"/>
                <w:right w:w="0" w:type="dxa"/>
              </w:tblCellMar>
              <w:tblLook w:val="0000" w:firstRow="0" w:lastRow="0" w:firstColumn="0" w:lastColumn="0" w:noHBand="0" w:noVBand="0"/>
            </w:tblPr>
            <w:tblGrid>
              <w:gridCol w:w="1357"/>
              <w:gridCol w:w="755"/>
              <w:gridCol w:w="931"/>
            </w:tblGrid>
            <w:tr w:rsidR="008F6500" w:rsidRPr="00030917" w14:paraId="0B1400D1" w14:textId="77777777" w:rsidTr="00ED5DE4">
              <w:trPr>
                <w:trHeight w:val="60"/>
              </w:trPr>
              <w:tc>
                <w:tcPr>
                  <w:tcW w:w="1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336247"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PEG</w:t>
                  </w:r>
                </w:p>
              </w:tc>
              <w:tc>
                <w:tcPr>
                  <w:tcW w:w="9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4E0E43" w14:textId="77777777" w:rsidR="008F6500" w:rsidRPr="00030917" w:rsidRDefault="008F6500" w:rsidP="00030917">
                  <w:pPr>
                    <w:widowControl w:val="0"/>
                    <w:suppressAutoHyphens/>
                    <w:autoSpaceDE w:val="0"/>
                    <w:autoSpaceDN w:val="0"/>
                    <w:adjustRightInd w:val="0"/>
                    <w:spacing w:after="60" w:line="240" w:lineRule="auto"/>
                    <w:jc w:val="center"/>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Printed</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8623B0" w14:textId="77777777" w:rsidR="008F6500" w:rsidRPr="00030917" w:rsidRDefault="008F6500" w:rsidP="00030917">
                  <w:pPr>
                    <w:widowControl w:val="0"/>
                    <w:suppressAutoHyphens/>
                    <w:autoSpaceDE w:val="0"/>
                    <w:autoSpaceDN w:val="0"/>
                    <w:adjustRightInd w:val="0"/>
                    <w:spacing w:after="60" w:line="240" w:lineRule="auto"/>
                    <w:jc w:val="center"/>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Webpage</w:t>
                  </w:r>
                </w:p>
              </w:tc>
            </w:tr>
            <w:tr w:rsidR="008F6500" w:rsidRPr="00030917" w14:paraId="604FFB47" w14:textId="77777777" w:rsidTr="00ED5DE4">
              <w:trPr>
                <w:trHeight w:val="60"/>
              </w:trPr>
              <w:tc>
                <w:tcPr>
                  <w:tcW w:w="1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6FF84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Milestones</w:t>
                  </w:r>
                </w:p>
              </w:tc>
              <w:tc>
                <w:tcPr>
                  <w:tcW w:w="9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9508B8" w14:textId="77777777" w:rsidR="008F6500" w:rsidRPr="00030917" w:rsidRDefault="008F6500" w:rsidP="00030917">
                  <w:pPr>
                    <w:widowControl w:val="0"/>
                    <w:suppressAutoHyphens/>
                    <w:autoSpaceDE w:val="0"/>
                    <w:autoSpaceDN w:val="0"/>
                    <w:adjustRightInd w:val="0"/>
                    <w:spacing w:after="60" w:line="240" w:lineRule="auto"/>
                    <w:jc w:val="center"/>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860</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7C72E1" w14:textId="77777777" w:rsidR="008F6500" w:rsidRPr="00030917" w:rsidRDefault="008F6500" w:rsidP="00030917">
                  <w:pPr>
                    <w:widowControl w:val="0"/>
                    <w:suppressAutoHyphens/>
                    <w:autoSpaceDE w:val="0"/>
                    <w:autoSpaceDN w:val="0"/>
                    <w:adjustRightInd w:val="0"/>
                    <w:spacing w:after="60" w:line="240" w:lineRule="auto"/>
                    <w:jc w:val="center"/>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704</w:t>
                  </w:r>
                </w:p>
              </w:tc>
            </w:tr>
            <w:tr w:rsidR="008F6500" w:rsidRPr="00030917" w14:paraId="71D8C0EB" w14:textId="77777777" w:rsidTr="00ED5DE4">
              <w:trPr>
                <w:trHeight w:val="60"/>
              </w:trPr>
              <w:tc>
                <w:tcPr>
                  <w:tcW w:w="1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67AEF4"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Developmental Delay</w:t>
                  </w:r>
                </w:p>
              </w:tc>
              <w:tc>
                <w:tcPr>
                  <w:tcW w:w="9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AFB083" w14:textId="77777777" w:rsidR="008F6500" w:rsidRPr="00030917" w:rsidRDefault="008F6500" w:rsidP="00030917">
                  <w:pPr>
                    <w:widowControl w:val="0"/>
                    <w:suppressAutoHyphens/>
                    <w:autoSpaceDE w:val="0"/>
                    <w:autoSpaceDN w:val="0"/>
                    <w:adjustRightInd w:val="0"/>
                    <w:spacing w:after="60" w:line="240" w:lineRule="auto"/>
                    <w:jc w:val="center"/>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680</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1384C0" w14:textId="77777777" w:rsidR="008F6500" w:rsidRPr="00030917" w:rsidRDefault="008F6500" w:rsidP="00030917">
                  <w:pPr>
                    <w:widowControl w:val="0"/>
                    <w:suppressAutoHyphens/>
                    <w:autoSpaceDE w:val="0"/>
                    <w:autoSpaceDN w:val="0"/>
                    <w:adjustRightInd w:val="0"/>
                    <w:spacing w:after="60" w:line="240" w:lineRule="auto"/>
                    <w:jc w:val="center"/>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791</w:t>
                  </w:r>
                </w:p>
              </w:tc>
            </w:tr>
            <w:tr w:rsidR="008F6500" w:rsidRPr="00030917" w14:paraId="3449F21C" w14:textId="77777777" w:rsidTr="00ED5DE4">
              <w:trPr>
                <w:trHeight w:val="60"/>
              </w:trPr>
              <w:tc>
                <w:tcPr>
                  <w:tcW w:w="1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6DEB4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Children with a disability</w:t>
                  </w:r>
                </w:p>
              </w:tc>
              <w:tc>
                <w:tcPr>
                  <w:tcW w:w="9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E8295C" w14:textId="77777777" w:rsidR="008F6500" w:rsidRPr="00030917" w:rsidRDefault="008F6500" w:rsidP="00030917">
                  <w:pPr>
                    <w:widowControl w:val="0"/>
                    <w:suppressAutoHyphens/>
                    <w:autoSpaceDE w:val="0"/>
                    <w:autoSpaceDN w:val="0"/>
                    <w:adjustRightInd w:val="0"/>
                    <w:spacing w:after="60" w:line="240" w:lineRule="auto"/>
                    <w:jc w:val="center"/>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580</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878018" w14:textId="77777777" w:rsidR="008F6500" w:rsidRPr="00030917" w:rsidRDefault="008F6500" w:rsidP="00030917">
                  <w:pPr>
                    <w:widowControl w:val="0"/>
                    <w:suppressAutoHyphens/>
                    <w:autoSpaceDE w:val="0"/>
                    <w:autoSpaceDN w:val="0"/>
                    <w:adjustRightInd w:val="0"/>
                    <w:spacing w:after="60" w:line="240" w:lineRule="auto"/>
                    <w:jc w:val="center"/>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433</w:t>
                  </w:r>
                </w:p>
              </w:tc>
            </w:tr>
            <w:tr w:rsidR="008F6500" w:rsidRPr="00030917" w14:paraId="6AE5D23A" w14:textId="77777777" w:rsidTr="00ED5DE4">
              <w:trPr>
                <w:trHeight w:val="60"/>
              </w:trPr>
              <w:tc>
                <w:tcPr>
                  <w:tcW w:w="1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D9EA6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Disability: brothers and sisters</w:t>
                  </w:r>
                </w:p>
              </w:tc>
              <w:tc>
                <w:tcPr>
                  <w:tcW w:w="9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0216CF" w14:textId="77777777" w:rsidR="008F6500" w:rsidRPr="00030917" w:rsidRDefault="008F6500" w:rsidP="00030917">
                  <w:pPr>
                    <w:widowControl w:val="0"/>
                    <w:suppressAutoHyphens/>
                    <w:autoSpaceDE w:val="0"/>
                    <w:autoSpaceDN w:val="0"/>
                    <w:adjustRightInd w:val="0"/>
                    <w:spacing w:after="60" w:line="240" w:lineRule="auto"/>
                    <w:jc w:val="center"/>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460</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31CF2E" w14:textId="77777777" w:rsidR="008F6500" w:rsidRPr="00030917" w:rsidRDefault="008F6500" w:rsidP="00030917">
                  <w:pPr>
                    <w:widowControl w:val="0"/>
                    <w:suppressAutoHyphens/>
                    <w:autoSpaceDE w:val="0"/>
                    <w:autoSpaceDN w:val="0"/>
                    <w:adjustRightInd w:val="0"/>
                    <w:spacing w:after="60" w:line="240" w:lineRule="auto"/>
                    <w:jc w:val="center"/>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391</w:t>
                  </w:r>
                </w:p>
              </w:tc>
            </w:tr>
          </w:tbl>
          <w:p w14:paraId="0DBEF5F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p>
        </w:tc>
      </w:tr>
      <w:tr w:rsidR="008F6500" w:rsidRPr="00030917" w14:paraId="0C420074"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61FD2699"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2.7</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7BE95B8"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Promote the Parenting and Family Support teams workshops and webinars that empower parents/caregivers to understand child development and recognise developmental delay.</w:t>
            </w:r>
          </w:p>
          <w:p w14:paraId="7582A16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2F76423C"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Education and Learning Policy Priority 4: People with disability have increased opportunities to participate in accessible and inclusive lifelong learning</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6D7C798"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January 2022 – December 2024</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F10FD36" w14:textId="77777777" w:rsidR="008F6500" w:rsidRPr="00030917" w:rsidRDefault="008F6500" w:rsidP="00030917">
            <w:pPr>
              <w:numPr>
                <w:ilvl w:val="0"/>
                <w:numId w:val="2"/>
              </w:numPr>
              <w:spacing w:after="60" w:line="240" w:lineRule="auto"/>
              <w:ind w:left="73" w:hanging="141"/>
              <w:rPr>
                <w:rFonts w:cstheme="minorHAnsi"/>
                <w:sz w:val="20"/>
                <w:szCs w:val="20"/>
                <w:lang w:val="en-AU"/>
              </w:rPr>
            </w:pPr>
            <w:r w:rsidRPr="00030917">
              <w:rPr>
                <w:rFonts w:cstheme="minorHAnsi"/>
                <w:sz w:val="20"/>
                <w:szCs w:val="20"/>
                <w:lang w:val="en-AU"/>
              </w:rPr>
              <w:t>Percentage of participants attending workshops identifying living with a disability or living with a child with a disability.</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9CF0F81"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Completed</w:t>
            </w:r>
          </w:p>
          <w:p w14:paraId="2792B0B1" w14:textId="77777777" w:rsidR="008F6500" w:rsidRPr="00030917" w:rsidRDefault="008F6500" w:rsidP="0061781A">
            <w:pPr>
              <w:numPr>
                <w:ilvl w:val="0"/>
                <w:numId w:val="83"/>
              </w:numPr>
              <w:spacing w:after="60" w:line="240" w:lineRule="auto"/>
              <w:ind w:left="247" w:hanging="284"/>
              <w:rPr>
                <w:rFonts w:cstheme="minorHAnsi"/>
                <w:color w:val="000000"/>
                <w:sz w:val="20"/>
                <w:szCs w:val="20"/>
                <w:lang w:val="en-AU"/>
              </w:rPr>
            </w:pPr>
            <w:r w:rsidRPr="00030917">
              <w:rPr>
                <w:rFonts w:cstheme="minorHAnsi"/>
                <w:color w:val="000000"/>
                <w:sz w:val="20"/>
                <w:szCs w:val="20"/>
                <w:lang w:val="en-AU"/>
              </w:rPr>
              <w:t>Actively promoting the workshops has contributed to an increase in participants attending workshops, based on those who completed the feedback survey and identified as "living with a disability"</w:t>
            </w:r>
            <w:r w:rsidRPr="00030917">
              <w:rPr>
                <w:rFonts w:cstheme="minorHAnsi"/>
                <w:color w:val="000000"/>
                <w:sz w:val="20"/>
                <w:szCs w:val="20"/>
                <w:lang w:val="en-AU"/>
              </w:rPr>
              <w:br/>
              <w:t>(from 1.56% in the 2021-2022 period to 6.19% in the 2022-2023 period).</w:t>
            </w:r>
          </w:p>
          <w:p w14:paraId="41912E33" w14:textId="77777777" w:rsidR="008F6500" w:rsidRPr="00030917" w:rsidRDefault="008F6500"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9A6215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559ACAB" w14:textId="77777777" w:rsidR="008F6500" w:rsidRPr="00030917" w:rsidRDefault="008F6500" w:rsidP="0061781A">
            <w:pPr>
              <w:widowControl w:val="0"/>
              <w:numPr>
                <w:ilvl w:val="0"/>
                <w:numId w:val="83"/>
              </w:numPr>
              <w:suppressAutoHyphens/>
              <w:autoSpaceDE w:val="0"/>
              <w:autoSpaceDN w:val="0"/>
              <w:adjustRightInd w:val="0"/>
              <w:spacing w:after="60" w:line="240" w:lineRule="auto"/>
              <w:ind w:left="155" w:hanging="155"/>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During the period 1.56% of workshop participants who completed the feedback survey identified as ’living with a disability’. Communications and new workshop options are being reviewed to increase engagement.</w:t>
            </w:r>
          </w:p>
        </w:tc>
      </w:tr>
      <w:tr w:rsidR="008F6500" w:rsidRPr="00030917" w14:paraId="590881ED"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B181E02"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2.8</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744119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Progress the development of a workshop specifically for parents/caregivers living with a child with a disability – “Developing Differently”.</w:t>
            </w:r>
          </w:p>
          <w:p w14:paraId="19637FAF" w14:textId="77777777" w:rsidR="008F6500" w:rsidRPr="00030917" w:rsidRDefault="008F6500" w:rsidP="00030917">
            <w:pPr>
              <w:widowControl w:val="0"/>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Plan and overview completed.</w:t>
            </w:r>
          </w:p>
          <w:p w14:paraId="19262E66" w14:textId="77777777" w:rsidR="008F6500" w:rsidRPr="00030917" w:rsidRDefault="008F6500" w:rsidP="00FC70FB">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Pilot with parents/caregivers with lived experience.</w:t>
            </w:r>
          </w:p>
          <w:p w14:paraId="68CEC004" w14:textId="77777777" w:rsidR="008F6500" w:rsidRPr="00030917" w:rsidRDefault="008F6500" w:rsidP="00030917">
            <w:pPr>
              <w:widowControl w:val="0"/>
              <w:suppressAutoHyphens/>
              <w:autoSpaceDE w:val="0"/>
              <w:autoSpaceDN w:val="0"/>
              <w:adjustRightInd w:val="0"/>
              <w:spacing w:after="60" w:line="240" w:lineRule="auto"/>
              <w:ind w:left="720" w:hanging="360"/>
              <w:textAlignment w:val="center"/>
              <w:rPr>
                <w:rFonts w:eastAsiaTheme="minorEastAsia" w:cstheme="minorHAnsi"/>
                <w:color w:val="000000"/>
                <w:spacing w:val="-4"/>
                <w:sz w:val="20"/>
                <w:szCs w:val="20"/>
                <w:lang w:val="en-US" w:eastAsia="en-IN"/>
              </w:rPr>
            </w:pPr>
          </w:p>
          <w:p w14:paraId="5EA945CC"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 xml:space="preserve">Linked to Health and Wellbeing Policy Priority 2: Prevention and early intervention health services are timely, </w:t>
            </w:r>
            <w:r w:rsidRPr="00030917">
              <w:rPr>
                <w:rFonts w:eastAsiaTheme="minorEastAsia" w:cstheme="minorHAnsi"/>
                <w:i/>
                <w:color w:val="000000"/>
                <w:spacing w:val="-4"/>
                <w:sz w:val="20"/>
                <w:szCs w:val="20"/>
                <w:lang w:val="en-US" w:eastAsia="en-IN"/>
              </w:rPr>
              <w:lastRenderedPageBreak/>
              <w:t>comprehensive, appropriate and effective to support better overall health and wellbeing</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EE795FA"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January 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5715CC1" w14:textId="77777777" w:rsidR="008F6500" w:rsidRPr="00030917" w:rsidRDefault="008F6500" w:rsidP="00030917">
            <w:pPr>
              <w:numPr>
                <w:ilvl w:val="0"/>
                <w:numId w:val="2"/>
              </w:numPr>
              <w:spacing w:after="60" w:line="240" w:lineRule="auto"/>
              <w:ind w:left="42" w:hanging="142"/>
              <w:rPr>
                <w:rFonts w:cstheme="minorHAnsi"/>
                <w:sz w:val="20"/>
                <w:szCs w:val="20"/>
                <w:lang w:val="en-AU"/>
              </w:rPr>
            </w:pPr>
            <w:r w:rsidRPr="00030917">
              <w:rPr>
                <w:rFonts w:cstheme="minorHAnsi"/>
                <w:sz w:val="20"/>
                <w:szCs w:val="20"/>
                <w:lang w:val="en-AU"/>
              </w:rPr>
              <w:t>Workshop completed and approved.</w:t>
            </w:r>
          </w:p>
          <w:p w14:paraId="59003626" w14:textId="77777777" w:rsidR="008F6500" w:rsidRPr="00030917" w:rsidRDefault="008F6500" w:rsidP="00030917">
            <w:pPr>
              <w:numPr>
                <w:ilvl w:val="0"/>
                <w:numId w:val="2"/>
              </w:numPr>
              <w:spacing w:after="60" w:line="240" w:lineRule="auto"/>
              <w:ind w:left="42" w:hanging="142"/>
              <w:rPr>
                <w:rFonts w:cstheme="minorHAnsi"/>
                <w:sz w:val="20"/>
                <w:szCs w:val="20"/>
                <w:lang w:val="en-AU"/>
              </w:rPr>
            </w:pPr>
            <w:r w:rsidRPr="00030917">
              <w:rPr>
                <w:rFonts w:cstheme="minorHAnsi"/>
                <w:sz w:val="20"/>
                <w:szCs w:val="20"/>
                <w:lang w:val="en-AU"/>
              </w:rPr>
              <w:t>Pilot completed and report submitted.</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82A2811"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Completed</w:t>
            </w:r>
          </w:p>
          <w:p w14:paraId="04501355" w14:textId="77777777" w:rsidR="008F6500" w:rsidRPr="00030917" w:rsidRDefault="008F6500" w:rsidP="0061781A">
            <w:pPr>
              <w:numPr>
                <w:ilvl w:val="0"/>
                <w:numId w:val="83"/>
              </w:numPr>
              <w:spacing w:after="60" w:line="240" w:lineRule="auto"/>
              <w:ind w:left="247" w:hanging="284"/>
              <w:rPr>
                <w:rFonts w:cstheme="minorHAnsi"/>
                <w:color w:val="000000"/>
                <w:sz w:val="20"/>
                <w:szCs w:val="20"/>
                <w:lang w:val="en-AU"/>
              </w:rPr>
            </w:pPr>
            <w:r w:rsidRPr="00030917">
              <w:rPr>
                <w:rFonts w:cstheme="minorHAnsi"/>
                <w:color w:val="000000"/>
                <w:sz w:val="20"/>
                <w:szCs w:val="20"/>
                <w:lang w:val="en-AU"/>
              </w:rPr>
              <w:t>A Workshop pilot has been completed and is ready to progress for further development to support the implementation stage in the next reporting period.</w:t>
            </w:r>
          </w:p>
          <w:p w14:paraId="0F0260CD" w14:textId="77777777" w:rsidR="008F6500" w:rsidRPr="00030917" w:rsidRDefault="008F6500"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9483F6F"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13B6708D" w14:textId="77777777" w:rsidR="008F6500" w:rsidRPr="00030917" w:rsidRDefault="008F6500" w:rsidP="0061781A">
            <w:pPr>
              <w:widowControl w:val="0"/>
              <w:numPr>
                <w:ilvl w:val="0"/>
                <w:numId w:val="83"/>
              </w:numPr>
              <w:suppressAutoHyphens/>
              <w:autoSpaceDE w:val="0"/>
              <w:autoSpaceDN w:val="0"/>
              <w:adjustRightInd w:val="0"/>
              <w:spacing w:after="60" w:line="240" w:lineRule="auto"/>
              <w:ind w:left="155"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First draft ’Developing differently – parenting a child with disability’ workshop completed. Interactive, trauma informed content developed including Parent Easy Guide links, activities, videos, resources and references. Progress impacted by COVID-19.</w:t>
            </w:r>
          </w:p>
        </w:tc>
      </w:tr>
      <w:tr w:rsidR="008F6500" w:rsidRPr="00030917" w14:paraId="688D4344"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66D3D7C"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2.9</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7DC9677"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Include the input and voice of parents and caregivers living with a child with a disability in the development of the Parenting and Family Support program’s workshop - “Developing Differently”.</w:t>
            </w:r>
          </w:p>
          <w:p w14:paraId="04851399"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p>
          <w:p w14:paraId="004D893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Community Attitudes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994972F"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January 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478A804" w14:textId="77777777" w:rsidR="008F6500" w:rsidRPr="00030917" w:rsidRDefault="008F6500" w:rsidP="00030917">
            <w:pPr>
              <w:numPr>
                <w:ilvl w:val="0"/>
                <w:numId w:val="2"/>
              </w:numPr>
              <w:spacing w:after="60" w:line="240" w:lineRule="auto"/>
              <w:ind w:left="42" w:hanging="142"/>
              <w:rPr>
                <w:rFonts w:cstheme="minorHAnsi"/>
                <w:sz w:val="20"/>
                <w:szCs w:val="20"/>
                <w:lang w:val="en-AU"/>
              </w:rPr>
            </w:pPr>
            <w:r w:rsidRPr="00030917">
              <w:rPr>
                <w:rFonts w:cstheme="minorHAnsi"/>
                <w:sz w:val="20"/>
                <w:szCs w:val="20"/>
                <w:lang w:val="en-AU"/>
              </w:rPr>
              <w:t>Lived experience input included in final workshop.</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3D25D51"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Completed</w:t>
            </w:r>
          </w:p>
          <w:p w14:paraId="6852F1A5" w14:textId="77777777" w:rsidR="008F6500" w:rsidRPr="00030917" w:rsidRDefault="008F6500" w:rsidP="0061781A">
            <w:pPr>
              <w:numPr>
                <w:ilvl w:val="0"/>
                <w:numId w:val="83"/>
              </w:numPr>
              <w:spacing w:after="60" w:line="240" w:lineRule="auto"/>
              <w:ind w:left="247" w:hanging="284"/>
              <w:rPr>
                <w:rFonts w:cstheme="minorHAnsi"/>
                <w:color w:val="000000"/>
                <w:sz w:val="20"/>
                <w:szCs w:val="20"/>
                <w:lang w:val="en-AU"/>
              </w:rPr>
            </w:pPr>
            <w:r w:rsidRPr="00030917">
              <w:rPr>
                <w:rFonts w:cstheme="minorHAnsi"/>
                <w:color w:val="000000"/>
                <w:sz w:val="20"/>
                <w:szCs w:val="20"/>
                <w:lang w:val="en-AU"/>
              </w:rPr>
              <w:t>People with lived experience, including parents of children with disability, tested and provided positive feedback on workshop content, language and format.</w:t>
            </w:r>
          </w:p>
          <w:p w14:paraId="510D45A5" w14:textId="77777777" w:rsidR="008F6500" w:rsidRPr="00030917" w:rsidRDefault="008F6500"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535AAB4"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76E2741C" w14:textId="77777777" w:rsidR="008F6500" w:rsidRPr="00030917" w:rsidRDefault="008F6500" w:rsidP="0061781A">
            <w:pPr>
              <w:widowControl w:val="0"/>
              <w:numPr>
                <w:ilvl w:val="0"/>
                <w:numId w:val="83"/>
              </w:numPr>
              <w:suppressAutoHyphens/>
              <w:autoSpaceDE w:val="0"/>
              <w:autoSpaceDN w:val="0"/>
              <w:adjustRightInd w:val="0"/>
              <w:spacing w:after="60" w:line="240" w:lineRule="auto"/>
              <w:ind w:left="296" w:hanging="283"/>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Potential lived experience reference group members have been identified. Progress impacted by COVID-19.</w:t>
            </w:r>
          </w:p>
        </w:tc>
      </w:tr>
      <w:tr w:rsidR="008F6500" w:rsidRPr="00BD7791" w14:paraId="3F0EC421" w14:textId="77777777" w:rsidTr="00F975F0">
        <w:tc>
          <w:tcPr>
            <w:tcW w:w="5000" w:type="pct"/>
            <w:gridSpan w:val="6"/>
            <w:tcBorders>
              <w:top w:val="single" w:sz="4" w:space="0" w:color="auto"/>
              <w:bottom w:val="single" w:sz="4" w:space="0" w:color="auto"/>
            </w:tcBorders>
            <w:shd w:val="clear" w:color="auto" w:fill="FBF3F5"/>
            <w:tcMar>
              <w:top w:w="115" w:type="dxa"/>
              <w:left w:w="115" w:type="dxa"/>
              <w:bottom w:w="115" w:type="dxa"/>
              <w:right w:w="115" w:type="dxa"/>
            </w:tcMar>
          </w:tcPr>
          <w:p w14:paraId="0E5A7387" w14:textId="77777777" w:rsidR="008F6500" w:rsidRPr="00BD7791" w:rsidRDefault="008F6500" w:rsidP="00BD7791">
            <w:pPr>
              <w:pStyle w:val="H4ComunityAttitudes"/>
              <w:rPr>
                <w:rFonts w:eastAsia="Times New Roman"/>
                <w:color w:val="AD0E35"/>
                <w:lang w:val="en-AU" w:eastAsia="en-AU"/>
              </w:rPr>
            </w:pPr>
            <w:r w:rsidRPr="00BD7791">
              <w:rPr>
                <w:rFonts w:eastAsia="Times New Roman"/>
                <w:color w:val="AD0E35"/>
                <w:lang w:val="en-AU" w:eastAsia="en-AU"/>
              </w:rPr>
              <w:t>Objective 3 - Encourage a stronger sense of inclusion and provide opportunities for parents, carers and children to build peer networks, including for Aboriginal and Torres Strait Islander and culturally and linguistically diverse parents and carers.</w:t>
            </w:r>
          </w:p>
        </w:tc>
      </w:tr>
      <w:tr w:rsidR="00086990" w:rsidRPr="00030917" w14:paraId="2FA0E16E" w14:textId="77777777" w:rsidTr="00F975F0">
        <w:tc>
          <w:tcPr>
            <w:tcW w:w="5000" w:type="pct"/>
            <w:gridSpan w:val="6"/>
            <w:tcBorders>
              <w:top w:val="single" w:sz="4" w:space="0" w:color="auto"/>
              <w:bottom w:val="single" w:sz="4" w:space="0" w:color="auto"/>
            </w:tcBorders>
            <w:shd w:val="clear" w:color="auto" w:fill="FBF3F5"/>
            <w:tcMar>
              <w:top w:w="115" w:type="dxa"/>
              <w:left w:w="115" w:type="dxa"/>
              <w:bottom w:w="115" w:type="dxa"/>
              <w:right w:w="115" w:type="dxa"/>
            </w:tcMar>
          </w:tcPr>
          <w:p w14:paraId="30D3278C" w14:textId="4E5A8E70" w:rsidR="00086990" w:rsidRPr="00030917" w:rsidRDefault="00086990" w:rsidP="00030917">
            <w:pPr>
              <w:spacing w:after="60" w:line="240" w:lineRule="auto"/>
              <w:rPr>
                <w:rFonts w:cstheme="minorHAnsi"/>
                <w:b/>
                <w:sz w:val="20"/>
                <w:szCs w:val="20"/>
                <w:lang w:val="en-AU"/>
              </w:rPr>
            </w:pPr>
            <w:r w:rsidRPr="00030917">
              <w:rPr>
                <w:rFonts w:eastAsia="Times New Roman" w:cstheme="minorHAnsi"/>
                <w:b/>
                <w:bCs/>
                <w:color w:val="000000"/>
                <w:sz w:val="20"/>
                <w:szCs w:val="20"/>
                <w:lang w:val="en-AU" w:eastAsia="en-AU"/>
              </w:rPr>
              <w:t>Early Childhood – South Australia</w:t>
            </w:r>
          </w:p>
        </w:tc>
      </w:tr>
      <w:tr w:rsidR="008F6500" w:rsidRPr="00030917" w14:paraId="7C3A39E4"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48707C5"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B41EBFB"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Review current support and develop resources for families and educators to use with children from diverse backgrounds including Aboriginal children and culturally and linguistically diverse (CALD) children under the Department for Education’s Early Learning Strategy.</w:t>
            </w:r>
          </w:p>
          <w:p w14:paraId="6B06C6BC" w14:textId="77777777" w:rsidR="008F6500" w:rsidRPr="00030917" w:rsidRDefault="008F6500" w:rsidP="00030917">
            <w:pPr>
              <w:spacing w:after="60" w:line="240" w:lineRule="auto"/>
              <w:rPr>
                <w:rFonts w:cstheme="minorHAnsi"/>
                <w:sz w:val="20"/>
                <w:szCs w:val="20"/>
                <w:lang w:val="en-AU"/>
              </w:rPr>
            </w:pPr>
          </w:p>
          <w:p w14:paraId="7E03103B" w14:textId="77777777" w:rsidR="008F6500" w:rsidRPr="00030917" w:rsidRDefault="008F6500" w:rsidP="00030917">
            <w:pPr>
              <w:spacing w:after="60" w:line="240" w:lineRule="auto"/>
              <w:rPr>
                <w:rFonts w:eastAsia="Times New Roman" w:cstheme="minorHAnsi"/>
                <w:i/>
                <w:color w:val="000000"/>
                <w:sz w:val="20"/>
                <w:szCs w:val="20"/>
                <w:lang w:val="en-AU" w:eastAsia="en-AU"/>
              </w:rPr>
            </w:pPr>
            <w:r w:rsidRPr="00030917">
              <w:rPr>
                <w:rFonts w:cstheme="minorHAnsi"/>
                <w:i/>
                <w:sz w:val="20"/>
                <w:szCs w:val="20"/>
                <w:lang w:val="en-AU"/>
              </w:rPr>
              <w:t xml:space="preserve">Linked to Education and Learning Policy Priority 2: Build capability in the delivery of inclusive education to </w:t>
            </w:r>
            <w:r w:rsidRPr="00030917">
              <w:rPr>
                <w:rFonts w:cstheme="minorHAnsi"/>
                <w:i/>
                <w:sz w:val="20"/>
                <w:szCs w:val="20"/>
                <w:lang w:val="en-AU"/>
              </w:rPr>
              <w:lastRenderedPageBreak/>
              <w:t>improve educational outcomes for school students with disability</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692A40A" w14:textId="77777777" w:rsidR="008F6500" w:rsidRPr="00030917" w:rsidRDefault="008F6500"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lastRenderedPageBreak/>
              <w:t>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2ABF02B" w14:textId="77777777" w:rsidR="008F6500" w:rsidRPr="00030917" w:rsidRDefault="008F6500" w:rsidP="0061781A">
            <w:pPr>
              <w:numPr>
                <w:ilvl w:val="0"/>
                <w:numId w:val="22"/>
              </w:numPr>
              <w:spacing w:after="60" w:line="240" w:lineRule="auto"/>
              <w:ind w:left="52" w:hanging="142"/>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Aboriginal children access and participate in quality early childhood learning and care that incorporates meaningful engagement from families and communities.</w:t>
            </w:r>
          </w:p>
          <w:p w14:paraId="292987FA" w14:textId="77777777" w:rsidR="008F6500" w:rsidRPr="00030917" w:rsidRDefault="008F6500" w:rsidP="0061781A">
            <w:pPr>
              <w:numPr>
                <w:ilvl w:val="0"/>
                <w:numId w:val="22"/>
              </w:numPr>
              <w:spacing w:after="60" w:line="240" w:lineRule="auto"/>
              <w:ind w:left="52" w:hanging="142"/>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Aboriginal children and their families have in place the foundations for learning as they transition from home to early </w:t>
            </w:r>
            <w:r w:rsidRPr="00030917">
              <w:rPr>
                <w:rFonts w:eastAsia="Times New Roman" w:cstheme="minorHAnsi"/>
                <w:color w:val="000000"/>
                <w:sz w:val="20"/>
                <w:szCs w:val="20"/>
                <w:lang w:val="en-AU" w:eastAsia="en-AU"/>
              </w:rPr>
              <w:lastRenderedPageBreak/>
              <w:t>childhood services to school and between schools.</w:t>
            </w:r>
          </w:p>
          <w:p w14:paraId="395239F1" w14:textId="77777777" w:rsidR="008F6500" w:rsidRPr="00030917" w:rsidRDefault="008F6500" w:rsidP="0061781A">
            <w:pPr>
              <w:numPr>
                <w:ilvl w:val="0"/>
                <w:numId w:val="22"/>
              </w:numPr>
              <w:spacing w:after="60" w:line="240" w:lineRule="auto"/>
              <w:ind w:left="52" w:hanging="142"/>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Aboriginal families and communities are active participants in the governance of child and family centres.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285AE44"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Some Delays</w:t>
            </w:r>
          </w:p>
          <w:p w14:paraId="7D7B26C3" w14:textId="77777777" w:rsidR="008F6500" w:rsidRPr="00030917" w:rsidRDefault="008F6500" w:rsidP="0061781A">
            <w:pPr>
              <w:numPr>
                <w:ilvl w:val="0"/>
                <w:numId w:val="209"/>
              </w:numPr>
              <w:spacing w:after="60" w:line="240" w:lineRule="auto"/>
              <w:ind w:left="247" w:hanging="284"/>
              <w:rPr>
                <w:rFonts w:cstheme="minorHAnsi"/>
                <w:color w:val="000000"/>
                <w:sz w:val="20"/>
                <w:szCs w:val="20"/>
                <w:lang w:val="en-AU"/>
              </w:rPr>
            </w:pPr>
            <w:r w:rsidRPr="00030917">
              <w:rPr>
                <w:rFonts w:cstheme="minorHAnsi"/>
                <w:color w:val="000000"/>
                <w:sz w:val="20"/>
                <w:szCs w:val="20"/>
                <w:lang w:val="en-AU"/>
              </w:rPr>
              <w:t>A literature review has been completed, and a project is progressing to develop best practice approaches and initiatives to improve access and participation of Aboriginal children in preschool.</w:t>
            </w:r>
          </w:p>
          <w:p w14:paraId="788B12A7" w14:textId="77777777" w:rsidR="008F6500" w:rsidRPr="00030917" w:rsidRDefault="008F6500"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A578EC7"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C0D1061" w14:textId="77777777" w:rsidR="008F6500" w:rsidRPr="00030917" w:rsidRDefault="008F6500" w:rsidP="0061781A">
            <w:pPr>
              <w:numPr>
                <w:ilvl w:val="0"/>
                <w:numId w:val="79"/>
              </w:numPr>
              <w:spacing w:after="60" w:line="240" w:lineRule="auto"/>
              <w:ind w:left="296" w:hanging="296"/>
              <w:rPr>
                <w:rFonts w:eastAsia="Times New Roman" w:cstheme="minorHAnsi"/>
                <w:color w:val="000000"/>
                <w:sz w:val="20"/>
                <w:szCs w:val="20"/>
                <w:lang w:val="en-AU" w:eastAsia="en-AU"/>
              </w:rPr>
            </w:pPr>
            <w:r w:rsidRPr="00030917">
              <w:rPr>
                <w:rFonts w:cstheme="minorHAnsi"/>
                <w:sz w:val="20"/>
                <w:szCs w:val="20"/>
                <w:lang w:val="en-AU"/>
              </w:rPr>
              <w:t>Practice Guides are being developed to support inclusive education practices. These have been developed in partnership with Early Childhood and Aboriginal teams.</w:t>
            </w:r>
          </w:p>
        </w:tc>
      </w:tr>
    </w:tbl>
    <w:p w14:paraId="3F0B527E" w14:textId="0A300FB5" w:rsidR="003B6371" w:rsidRPr="00030917" w:rsidRDefault="008F6500" w:rsidP="00030917">
      <w:pPr>
        <w:spacing w:after="60" w:line="240" w:lineRule="auto"/>
        <w:rPr>
          <w:rFonts w:cstheme="minorHAnsi"/>
          <w:sz w:val="20"/>
          <w:szCs w:val="20"/>
          <w:lang w:val="en-AU"/>
        </w:rPr>
      </w:pPr>
      <w:r w:rsidRPr="00030917">
        <w:rPr>
          <w:rFonts w:cstheme="minorHAnsi"/>
          <w:sz w:val="20"/>
          <w:szCs w:val="20"/>
          <w:lang w:val="en-AU"/>
        </w:rPr>
        <w:br w:type="page"/>
      </w:r>
    </w:p>
    <w:p w14:paraId="6352FF1D" w14:textId="6E963651" w:rsidR="00FC164A" w:rsidRPr="00BD7791" w:rsidRDefault="004643C1" w:rsidP="00BD7791">
      <w:pPr>
        <w:pStyle w:val="H4ComunityAttitudes"/>
        <w:spacing w:after="120"/>
        <w:rPr>
          <w:rFonts w:eastAsia="Times New Roman"/>
          <w:color w:val="AD0E35"/>
          <w:lang w:val="en-AU" w:eastAsia="en-AU"/>
        </w:rPr>
      </w:pPr>
      <w:bookmarkStart w:id="50" w:name="_Toc152243789"/>
      <w:r w:rsidRPr="00BD7791">
        <w:rPr>
          <w:rFonts w:eastAsia="Times New Roman"/>
          <w:color w:val="AD0E35"/>
          <w:lang w:val="en-AU" w:eastAsia="en-AU"/>
        </w:rPr>
        <w:lastRenderedPageBreak/>
        <w:t>Tasmania – Early Childhood</w:t>
      </w:r>
      <w:bookmarkEnd w:id="50"/>
    </w:p>
    <w:tbl>
      <w:tblPr>
        <w:tblW w:w="5000" w:type="pct"/>
        <w:tblLook w:val="04A0" w:firstRow="1" w:lastRow="0" w:firstColumn="1" w:lastColumn="0" w:noHBand="0" w:noVBand="1"/>
      </w:tblPr>
      <w:tblGrid>
        <w:gridCol w:w="648"/>
        <w:gridCol w:w="3283"/>
        <w:gridCol w:w="1426"/>
        <w:gridCol w:w="2477"/>
        <w:gridCol w:w="3283"/>
        <w:gridCol w:w="3283"/>
      </w:tblGrid>
      <w:tr w:rsidR="00F975F0" w:rsidRPr="00F975F0" w14:paraId="224781D6" w14:textId="77777777" w:rsidTr="00F975F0">
        <w:trPr>
          <w:tblHeader/>
        </w:trPr>
        <w:tc>
          <w:tcPr>
            <w:tcW w:w="1365" w:type="pct"/>
            <w:gridSpan w:val="2"/>
            <w:tcBorders>
              <w:top w:val="single" w:sz="4" w:space="0" w:color="auto"/>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2701DCF2" w14:textId="77777777" w:rsidR="008C6A2A" w:rsidRPr="00F975F0" w:rsidRDefault="008C6A2A" w:rsidP="00030917">
            <w:pPr>
              <w:spacing w:after="60" w:line="240" w:lineRule="auto"/>
              <w:rPr>
                <w:rFonts w:eastAsia="Times New Roman" w:cstheme="minorHAnsi"/>
                <w:b/>
                <w:bCs/>
                <w:color w:val="FFFFFF" w:themeColor="background1"/>
                <w:sz w:val="20"/>
                <w:szCs w:val="20"/>
                <w:lang w:val="en-AU" w:eastAsia="en-AU"/>
              </w:rPr>
            </w:pPr>
            <w:r w:rsidRPr="00F975F0">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0D85FAD9" w14:textId="77777777" w:rsidR="008C6A2A" w:rsidRPr="00F975F0" w:rsidRDefault="008C6A2A" w:rsidP="00030917">
            <w:pPr>
              <w:spacing w:after="60" w:line="240" w:lineRule="auto"/>
              <w:rPr>
                <w:rFonts w:eastAsia="Times New Roman" w:cstheme="minorHAnsi"/>
                <w:b/>
                <w:bCs/>
                <w:color w:val="FFFFFF" w:themeColor="background1"/>
                <w:sz w:val="20"/>
                <w:szCs w:val="20"/>
                <w:lang w:val="en-AU" w:eastAsia="en-AU"/>
              </w:rPr>
            </w:pPr>
            <w:r w:rsidRPr="00F975F0">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67F4FC85" w14:textId="77777777" w:rsidR="008C6A2A" w:rsidRPr="00F975F0" w:rsidRDefault="008C6A2A" w:rsidP="00030917">
            <w:pPr>
              <w:spacing w:after="60" w:line="240" w:lineRule="auto"/>
              <w:rPr>
                <w:rFonts w:eastAsia="Times New Roman" w:cstheme="minorHAnsi"/>
                <w:b/>
                <w:bCs/>
                <w:color w:val="FFFFFF" w:themeColor="background1"/>
                <w:sz w:val="20"/>
                <w:szCs w:val="20"/>
                <w:lang w:val="en-AU" w:eastAsia="en-AU"/>
              </w:rPr>
            </w:pPr>
            <w:r w:rsidRPr="00F975F0">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3C88622B" w14:textId="77777777" w:rsidR="008C6A2A" w:rsidRPr="00F975F0" w:rsidRDefault="008C6A2A" w:rsidP="00030917">
            <w:pPr>
              <w:spacing w:after="60" w:line="240" w:lineRule="auto"/>
              <w:rPr>
                <w:rFonts w:eastAsia="Times New Roman" w:cstheme="minorHAnsi"/>
                <w:b/>
                <w:bCs/>
                <w:color w:val="FFFFFF" w:themeColor="background1"/>
                <w:sz w:val="20"/>
                <w:szCs w:val="20"/>
                <w:lang w:val="en-AU" w:eastAsia="en-AU"/>
              </w:rPr>
            </w:pPr>
            <w:r w:rsidRPr="00F975F0">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AD0E35"/>
            <w:tcMar>
              <w:top w:w="115" w:type="dxa"/>
              <w:left w:w="115" w:type="dxa"/>
              <w:bottom w:w="115" w:type="dxa"/>
              <w:right w:w="115" w:type="dxa"/>
            </w:tcMar>
            <w:vAlign w:val="bottom"/>
          </w:tcPr>
          <w:p w14:paraId="572ADC05" w14:textId="77777777" w:rsidR="008C6A2A" w:rsidRPr="00F975F0" w:rsidRDefault="008C6A2A" w:rsidP="00030917">
            <w:pPr>
              <w:spacing w:after="60" w:line="240" w:lineRule="auto"/>
              <w:rPr>
                <w:rFonts w:eastAsia="Times New Roman" w:cstheme="minorHAnsi"/>
                <w:b/>
                <w:bCs/>
                <w:color w:val="FFFFFF" w:themeColor="background1"/>
                <w:sz w:val="20"/>
                <w:szCs w:val="20"/>
                <w:lang w:val="en-AU" w:eastAsia="en-AU"/>
              </w:rPr>
            </w:pPr>
            <w:r w:rsidRPr="00F975F0">
              <w:rPr>
                <w:rFonts w:eastAsia="Times New Roman" w:cstheme="minorHAnsi"/>
                <w:b/>
                <w:bCs/>
                <w:color w:val="FFFFFF" w:themeColor="background1"/>
                <w:sz w:val="20"/>
                <w:szCs w:val="20"/>
                <w:lang w:val="en-AU" w:eastAsia="en-AU"/>
              </w:rPr>
              <w:t>2021-2022 Status and Progress</w:t>
            </w:r>
          </w:p>
        </w:tc>
      </w:tr>
      <w:tr w:rsidR="008C6A2A" w:rsidRPr="00BD7791" w14:paraId="15FA6D5C" w14:textId="77777777" w:rsidTr="00F975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C4CB64D" w14:textId="77777777" w:rsidR="008C6A2A" w:rsidRPr="00BD7791" w:rsidRDefault="008C6A2A" w:rsidP="00BD7791">
            <w:pPr>
              <w:pStyle w:val="H4ComunityAttitudes"/>
              <w:rPr>
                <w:rFonts w:eastAsia="Times New Roman"/>
                <w:color w:val="AD0E35"/>
                <w:lang w:val="en-AU" w:eastAsia="en-AU"/>
              </w:rPr>
            </w:pPr>
            <w:r w:rsidRPr="00BD7791">
              <w:rPr>
                <w:rFonts w:eastAsia="Times New Roman"/>
                <w:color w:val="AD0E35"/>
                <w:lang w:val="en-AU" w:eastAsia="en-AU"/>
              </w:rPr>
              <w:t>Objective 1 - Enable early identification of disability or developmental concerns and develop clearer pathways and timely access to appropriate supports.</w:t>
            </w:r>
          </w:p>
        </w:tc>
      </w:tr>
      <w:tr w:rsidR="00086990" w:rsidRPr="00030917" w14:paraId="66028E33" w14:textId="77777777" w:rsidTr="00F975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0E54130" w14:textId="0E146681" w:rsidR="00086990" w:rsidRPr="00030917" w:rsidRDefault="0008699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imes New Roman" w:cstheme="minorHAnsi"/>
                <w:b/>
                <w:bCs/>
                <w:color w:val="000000"/>
                <w:sz w:val="20"/>
                <w:szCs w:val="20"/>
                <w:lang w:val="en-AU" w:eastAsia="en-AU"/>
              </w:rPr>
              <w:t>Early Childhood - Tasmania</w:t>
            </w:r>
          </w:p>
        </w:tc>
      </w:tr>
      <w:tr w:rsidR="008C6A2A" w:rsidRPr="00030917" w14:paraId="6C6D3224"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43421D8A" w14:textId="77777777" w:rsidR="008C6A2A" w:rsidRPr="00030917" w:rsidRDefault="008C6A2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A741D09" w14:textId="77777777" w:rsidR="008C6A2A" w:rsidRPr="00030917" w:rsidRDefault="008C6A2A" w:rsidP="00030917">
            <w:pPr>
              <w:spacing w:after="60" w:line="240" w:lineRule="auto"/>
              <w:rPr>
                <w:rFonts w:cstheme="minorHAnsi"/>
                <w:sz w:val="20"/>
                <w:szCs w:val="20"/>
                <w:lang w:val="en-AU"/>
              </w:rPr>
            </w:pPr>
            <w:r w:rsidRPr="00030917">
              <w:rPr>
                <w:rFonts w:cstheme="minorHAnsi"/>
                <w:sz w:val="20"/>
                <w:szCs w:val="20"/>
                <w:lang w:val="en-AU"/>
              </w:rPr>
              <w:t>Implement the Paediatric Model of Care developed through the Improving Children’s Health and Therapy Through Appropriate Services (iCHAT TAS) project.</w:t>
            </w:r>
          </w:p>
          <w:p w14:paraId="338ABD4F" w14:textId="77777777" w:rsidR="008C6A2A" w:rsidRPr="00030917" w:rsidRDefault="008C6A2A" w:rsidP="00030917">
            <w:pPr>
              <w:spacing w:after="60" w:line="240" w:lineRule="auto"/>
              <w:rPr>
                <w:rFonts w:cstheme="minorHAnsi"/>
                <w:sz w:val="20"/>
                <w:szCs w:val="20"/>
                <w:lang w:val="en-AU"/>
              </w:rPr>
            </w:pPr>
          </w:p>
          <w:p w14:paraId="03ED891D" w14:textId="2D126BB7" w:rsidR="008C6A2A" w:rsidRPr="00030917" w:rsidRDefault="00C927E5" w:rsidP="00030917">
            <w:pPr>
              <w:spacing w:after="60" w:line="240" w:lineRule="auto"/>
              <w:rPr>
                <w:rFonts w:eastAsia="Times New Roman" w:cstheme="minorHAnsi"/>
                <w:i/>
                <w:sz w:val="20"/>
                <w:szCs w:val="20"/>
                <w:lang w:val="en-AU" w:eastAsia="en-AU"/>
              </w:rPr>
            </w:pPr>
            <w:r w:rsidRPr="00030917">
              <w:rPr>
                <w:rFonts w:eastAsia="Times New Roman" w:cstheme="minorHAnsi"/>
                <w:i/>
                <w:sz w:val="20"/>
                <w:szCs w:val="20"/>
                <w:lang w:val="en-AU" w:eastAsia="en-AU"/>
              </w:rPr>
              <w:t xml:space="preserve">Linked to Health and wellbeing Policy Priority </w:t>
            </w:r>
            <w:r w:rsidRPr="00030917">
              <w:rPr>
                <w:rFonts w:eastAsiaTheme="majorEastAsia" w:cstheme="minorHAnsi"/>
                <w:i/>
                <w:sz w:val="20"/>
                <w:szCs w:val="20"/>
                <w:lang w:val="en-AU" w:eastAsia="en-AU"/>
              </w:rPr>
              <w:t>2 Prevention and early intervention health services are timely, comprehensive, appropriate and effective to support better overall health and wellbeing</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AB1CB77" w14:textId="77777777" w:rsidR="008C6A2A" w:rsidRPr="00030917" w:rsidRDefault="008C6A2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1D77B55" w14:textId="77777777" w:rsidR="008C6A2A" w:rsidRPr="00030917" w:rsidRDefault="008C6A2A" w:rsidP="0061781A">
            <w:pPr>
              <w:numPr>
                <w:ilvl w:val="0"/>
                <w:numId w:val="17"/>
              </w:numPr>
              <w:spacing w:after="60" w:line="240" w:lineRule="auto"/>
              <w:ind w:left="212" w:hanging="224"/>
              <w:rPr>
                <w:rFonts w:eastAsia="Times New Roman" w:cstheme="minorHAnsi"/>
                <w:sz w:val="20"/>
                <w:szCs w:val="20"/>
                <w:lang w:val="en-AU" w:eastAsia="en-AU"/>
              </w:rPr>
            </w:pPr>
            <w:r w:rsidRPr="00030917">
              <w:rPr>
                <w:rFonts w:cstheme="minorHAnsi"/>
                <w:sz w:val="20"/>
                <w:szCs w:val="20"/>
                <w:lang w:val="en-AU"/>
              </w:rPr>
              <w:t>Established Children’s Health Service Pathway.</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364DAE5" w14:textId="77777777" w:rsidR="004D0910" w:rsidRPr="00030917" w:rsidRDefault="004D0910" w:rsidP="00030917">
            <w:pPr>
              <w:pStyle w:val="TableLegend"/>
              <w:spacing w:after="60" w:line="240" w:lineRule="auto"/>
              <w:rPr>
                <w:rFonts w:asciiTheme="minorHAnsi" w:hAnsiTheme="minorHAnsi" w:cstheme="minorHAnsi"/>
                <w:color w:val="auto"/>
                <w:sz w:val="20"/>
                <w:szCs w:val="20"/>
              </w:rPr>
            </w:pPr>
            <w:r w:rsidRPr="00030917">
              <w:rPr>
                <w:rFonts w:asciiTheme="minorHAnsi" w:hAnsiTheme="minorHAnsi" w:cstheme="minorHAnsi"/>
                <w:color w:val="auto"/>
                <w:sz w:val="20"/>
                <w:szCs w:val="20"/>
              </w:rPr>
              <w:t>Some delays</w:t>
            </w:r>
          </w:p>
          <w:p w14:paraId="5F2E6738" w14:textId="77777777" w:rsidR="004D0910" w:rsidRPr="00030917" w:rsidRDefault="004D0910" w:rsidP="0061781A">
            <w:pPr>
              <w:pStyle w:val="ListParagraph"/>
              <w:numPr>
                <w:ilvl w:val="0"/>
                <w:numId w:val="17"/>
              </w:numPr>
              <w:spacing w:after="60" w:line="240" w:lineRule="auto"/>
              <w:ind w:left="261" w:hanging="261"/>
              <w:contextualSpacing w:val="0"/>
              <w:rPr>
                <w:rFonts w:cstheme="minorHAnsi"/>
                <w:sz w:val="20"/>
                <w:szCs w:val="20"/>
              </w:rPr>
            </w:pPr>
            <w:r w:rsidRPr="00030917">
              <w:rPr>
                <w:rFonts w:cstheme="minorHAnsi"/>
                <w:sz w:val="20"/>
                <w:szCs w:val="20"/>
              </w:rPr>
              <w:t xml:space="preserve">A draft Children’s Health Services Pathway was created as part of the iCHAT TAS Project. </w:t>
            </w:r>
          </w:p>
          <w:p w14:paraId="1BB46011" w14:textId="77777777" w:rsidR="00CC5230" w:rsidRPr="00CC5230" w:rsidRDefault="004D0910" w:rsidP="0061781A">
            <w:pPr>
              <w:pStyle w:val="ListParagraph"/>
              <w:numPr>
                <w:ilvl w:val="0"/>
                <w:numId w:val="17"/>
              </w:numPr>
              <w:spacing w:after="60" w:line="240" w:lineRule="auto"/>
              <w:ind w:left="261" w:hanging="261"/>
              <w:contextualSpacing w:val="0"/>
              <w:rPr>
                <w:rFonts w:cstheme="minorHAnsi"/>
                <w:sz w:val="20"/>
                <w:szCs w:val="20"/>
                <w:lang w:val="en-AU"/>
              </w:rPr>
            </w:pPr>
            <w:r w:rsidRPr="00030917">
              <w:rPr>
                <w:rFonts w:cstheme="minorHAnsi"/>
                <w:sz w:val="20"/>
                <w:szCs w:val="20"/>
              </w:rPr>
              <w:t xml:space="preserve">Due to ongoing system and service redevelopment internally and externally, this has yet to be implemented. </w:t>
            </w:r>
          </w:p>
          <w:p w14:paraId="7EF351B4" w14:textId="1FF1D63B" w:rsidR="008C6A2A" w:rsidRPr="00030917" w:rsidRDefault="004D0910" w:rsidP="0061781A">
            <w:pPr>
              <w:pStyle w:val="ListParagraph"/>
              <w:numPr>
                <w:ilvl w:val="0"/>
                <w:numId w:val="17"/>
              </w:numPr>
              <w:spacing w:after="60" w:line="240" w:lineRule="auto"/>
              <w:ind w:left="261" w:hanging="261"/>
              <w:contextualSpacing w:val="0"/>
              <w:rPr>
                <w:rFonts w:cstheme="minorHAnsi"/>
                <w:sz w:val="20"/>
                <w:szCs w:val="20"/>
                <w:lang w:val="en-AU"/>
              </w:rPr>
            </w:pPr>
            <w:r w:rsidRPr="00030917">
              <w:rPr>
                <w:rFonts w:cstheme="minorHAnsi"/>
                <w:sz w:val="20"/>
                <w:szCs w:val="20"/>
              </w:rPr>
              <w:t>Implementation of this indicator will be revisited in conjunction with the Tasmanian Neonatal and Paediatric Clinical Network (see 3.1).</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792561C"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A3C7693" w14:textId="77777777" w:rsidR="009B464E" w:rsidRPr="00030917" w:rsidRDefault="008C6A2A" w:rsidP="0061781A">
            <w:pPr>
              <w:numPr>
                <w:ilvl w:val="0"/>
                <w:numId w:val="17"/>
              </w:numPr>
              <w:spacing w:after="60" w:line="240" w:lineRule="auto"/>
              <w:ind w:left="155" w:hanging="155"/>
              <w:rPr>
                <w:rFonts w:eastAsia="Times New Roman" w:cstheme="minorHAnsi"/>
                <w:sz w:val="20"/>
                <w:szCs w:val="20"/>
                <w:lang w:val="en-AU" w:eastAsia="en-AU"/>
              </w:rPr>
            </w:pPr>
            <w:r w:rsidRPr="00030917">
              <w:rPr>
                <w:rFonts w:cstheme="minorHAnsi"/>
                <w:sz w:val="20"/>
                <w:szCs w:val="20"/>
                <w:lang w:val="en-AU"/>
              </w:rPr>
              <w:t xml:space="preserve">Due to changes in the referral processes across the Tasmanian Health Service, it is being incorporated into the E Referral Implementation Project. </w:t>
            </w:r>
          </w:p>
          <w:p w14:paraId="23FE436B" w14:textId="2E2A5CF2" w:rsidR="008C6A2A" w:rsidRPr="00030917" w:rsidRDefault="008C6A2A" w:rsidP="0061781A">
            <w:pPr>
              <w:numPr>
                <w:ilvl w:val="0"/>
                <w:numId w:val="17"/>
              </w:numPr>
              <w:spacing w:after="60" w:line="240" w:lineRule="auto"/>
              <w:ind w:left="155" w:hanging="155"/>
              <w:rPr>
                <w:rFonts w:eastAsia="Times New Roman" w:cstheme="minorHAnsi"/>
                <w:sz w:val="20"/>
                <w:szCs w:val="20"/>
                <w:lang w:val="en-AU" w:eastAsia="en-AU"/>
              </w:rPr>
            </w:pPr>
            <w:r w:rsidRPr="00030917">
              <w:rPr>
                <w:rFonts w:cstheme="minorHAnsi"/>
                <w:sz w:val="20"/>
                <w:szCs w:val="20"/>
                <w:lang w:val="en-AU"/>
              </w:rPr>
              <w:t>On completion, Primary Health will update the Paediatric Pathways.</w:t>
            </w:r>
          </w:p>
        </w:tc>
      </w:tr>
      <w:tr w:rsidR="008C6A2A" w:rsidRPr="00030917" w14:paraId="3DE56107"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42979DA" w14:textId="77777777" w:rsidR="008C6A2A" w:rsidRPr="00030917" w:rsidRDefault="008C6A2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63473E4" w14:textId="77777777" w:rsidR="008C6A2A" w:rsidRPr="00030917" w:rsidRDefault="008C6A2A" w:rsidP="00030917">
            <w:pPr>
              <w:spacing w:after="60" w:line="240" w:lineRule="auto"/>
              <w:rPr>
                <w:rFonts w:cstheme="minorHAnsi"/>
                <w:sz w:val="20"/>
                <w:szCs w:val="20"/>
                <w:lang w:val="en-AU"/>
              </w:rPr>
            </w:pPr>
            <w:r w:rsidRPr="00030917">
              <w:rPr>
                <w:rFonts w:cstheme="minorHAnsi"/>
                <w:sz w:val="20"/>
                <w:szCs w:val="20"/>
                <w:lang w:val="en-AU"/>
              </w:rPr>
              <w:t>Increase capacity of the Tasmanian Autism Diagnostic Services with an investment of $350 000 per year across four years from 2021-22.</w:t>
            </w:r>
          </w:p>
          <w:p w14:paraId="154EC78D" w14:textId="77777777" w:rsidR="008C6A2A" w:rsidRPr="00030917" w:rsidRDefault="008C6A2A" w:rsidP="00030917">
            <w:pPr>
              <w:spacing w:after="60" w:line="240" w:lineRule="auto"/>
              <w:rPr>
                <w:rFonts w:cstheme="minorHAnsi"/>
                <w:sz w:val="20"/>
                <w:szCs w:val="20"/>
                <w:lang w:val="en-AU"/>
              </w:rPr>
            </w:pPr>
          </w:p>
          <w:p w14:paraId="4F8986D7" w14:textId="5B4915D0" w:rsidR="00C927E5" w:rsidRPr="00030917" w:rsidRDefault="00C927E5" w:rsidP="00030917">
            <w:pPr>
              <w:spacing w:after="60" w:line="240" w:lineRule="auto"/>
              <w:rPr>
                <w:rFonts w:eastAsia="Times New Roman" w:cstheme="minorHAnsi"/>
                <w:i/>
                <w:sz w:val="20"/>
                <w:szCs w:val="20"/>
                <w:lang w:val="en-AU" w:eastAsia="en-AU"/>
              </w:rPr>
            </w:pPr>
            <w:r w:rsidRPr="00030917">
              <w:rPr>
                <w:rFonts w:eastAsia="Times New Roman" w:cstheme="minorHAnsi"/>
                <w:i/>
                <w:sz w:val="20"/>
                <w:szCs w:val="20"/>
                <w:lang w:val="en-AU" w:eastAsia="en-AU"/>
              </w:rPr>
              <w:t xml:space="preserve">Linked to Health and Wellbeing  Policy Priority </w:t>
            </w:r>
            <w:r w:rsidRPr="00030917">
              <w:rPr>
                <w:rFonts w:eastAsiaTheme="majorEastAsia" w:cstheme="minorHAnsi"/>
                <w:i/>
                <w:sz w:val="20"/>
                <w:szCs w:val="20"/>
                <w:lang w:val="en-AU" w:eastAsia="en-AU"/>
              </w:rPr>
              <w:t>2 Prevention and early intervention health services are timely, comprehensive, appropriate and effective to support better overall health and wellbeing</w:t>
            </w:r>
          </w:p>
          <w:p w14:paraId="0A4A17E9" w14:textId="500AC1C0" w:rsidR="008C6A2A" w:rsidRPr="00030917" w:rsidRDefault="008C6A2A" w:rsidP="00030917">
            <w:pPr>
              <w:spacing w:after="60" w:line="240" w:lineRule="auto"/>
              <w:rPr>
                <w:rFonts w:eastAsia="Times New Roman" w:cstheme="minorHAnsi"/>
                <w:i/>
                <w:sz w:val="20"/>
                <w:szCs w:val="20"/>
                <w:lang w:val="en-AU" w:eastAsia="en-AU"/>
              </w:rPr>
            </w:pP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783F526" w14:textId="77777777" w:rsidR="008C6A2A" w:rsidRPr="00030917" w:rsidRDefault="008C6A2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2021-2025</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C6092C9" w14:textId="77777777" w:rsidR="008C6A2A" w:rsidRPr="00030917" w:rsidRDefault="008C6A2A" w:rsidP="00030917">
            <w:pPr>
              <w:numPr>
                <w:ilvl w:val="0"/>
                <w:numId w:val="2"/>
              </w:numPr>
              <w:spacing w:after="60" w:line="240" w:lineRule="auto"/>
              <w:ind w:left="156" w:hanging="156"/>
              <w:rPr>
                <w:rFonts w:eastAsia="Times New Roman" w:cstheme="minorHAnsi"/>
                <w:sz w:val="20"/>
                <w:szCs w:val="20"/>
                <w:lang w:val="en-AU" w:eastAsia="en-AU"/>
              </w:rPr>
            </w:pPr>
            <w:r w:rsidRPr="00030917">
              <w:rPr>
                <w:rFonts w:cstheme="minorHAnsi"/>
                <w:sz w:val="20"/>
                <w:szCs w:val="20"/>
                <w:lang w:val="en-AU"/>
              </w:rPr>
              <w:t>Improved timeliness to diagnostic services for children.</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3EF260C" w14:textId="77777777" w:rsidR="000E1A5D" w:rsidRPr="00030917" w:rsidRDefault="000E1A5D" w:rsidP="00030917">
            <w:pPr>
              <w:spacing w:after="60" w:line="240" w:lineRule="auto"/>
              <w:rPr>
                <w:rFonts w:cstheme="minorHAnsi"/>
                <w:b/>
                <w:sz w:val="20"/>
                <w:szCs w:val="20"/>
              </w:rPr>
            </w:pPr>
            <w:r w:rsidRPr="00030917">
              <w:rPr>
                <w:rFonts w:cstheme="minorHAnsi"/>
                <w:b/>
                <w:sz w:val="20"/>
                <w:szCs w:val="20"/>
              </w:rPr>
              <w:t>On track</w:t>
            </w:r>
          </w:p>
          <w:p w14:paraId="08933CC1" w14:textId="77777777" w:rsidR="000E1A5D" w:rsidRPr="00030917" w:rsidRDefault="000E1A5D" w:rsidP="0061781A">
            <w:pPr>
              <w:pStyle w:val="ListParagraph"/>
              <w:numPr>
                <w:ilvl w:val="0"/>
                <w:numId w:val="17"/>
              </w:numPr>
              <w:spacing w:after="60" w:line="240" w:lineRule="auto"/>
              <w:ind w:left="263" w:hanging="263"/>
              <w:contextualSpacing w:val="0"/>
              <w:rPr>
                <w:rFonts w:cstheme="minorHAnsi"/>
                <w:sz w:val="20"/>
                <w:szCs w:val="20"/>
              </w:rPr>
            </w:pPr>
            <w:r w:rsidRPr="00030917">
              <w:rPr>
                <w:rFonts w:cstheme="minorHAnsi"/>
                <w:sz w:val="20"/>
                <w:szCs w:val="20"/>
              </w:rPr>
              <w:t xml:space="preserve">Additional staff have been employed by TADS to undertake autism assessments, and a panel of nine external providers has been established to undertake assessments and reduce the wait-time for autism assessment. </w:t>
            </w:r>
          </w:p>
          <w:p w14:paraId="68619373" w14:textId="1418F988" w:rsidR="008C6A2A" w:rsidRPr="00030917" w:rsidRDefault="000E1A5D" w:rsidP="0061781A">
            <w:pPr>
              <w:pStyle w:val="ListParagraph"/>
              <w:numPr>
                <w:ilvl w:val="0"/>
                <w:numId w:val="17"/>
              </w:numPr>
              <w:spacing w:after="60" w:line="240" w:lineRule="auto"/>
              <w:ind w:left="265" w:hanging="265"/>
              <w:contextualSpacing w:val="0"/>
              <w:rPr>
                <w:rFonts w:cstheme="minorHAnsi"/>
                <w:sz w:val="20"/>
                <w:szCs w:val="20"/>
                <w:lang w:val="en-AU"/>
              </w:rPr>
            </w:pPr>
            <w:r w:rsidRPr="00030917">
              <w:rPr>
                <w:rFonts w:cstheme="minorHAnsi"/>
                <w:sz w:val="20"/>
                <w:szCs w:val="20"/>
              </w:rPr>
              <w:t>In the first half of 2023, this has resulted in a reduction in wait times</w:t>
            </w:r>
            <w:r w:rsidR="00C927E5" w:rsidRPr="00030917">
              <w:rPr>
                <w:rFonts w:cstheme="minorHAnsi"/>
                <w:sz w:val="20"/>
                <w:szCs w:val="20"/>
              </w:rPr>
              <w: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26280AB"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10126E9E" w14:textId="77777777" w:rsidR="009B464E" w:rsidRPr="00030917" w:rsidRDefault="008C6A2A" w:rsidP="0061781A">
            <w:pPr>
              <w:numPr>
                <w:ilvl w:val="0"/>
                <w:numId w:val="17"/>
              </w:numPr>
              <w:spacing w:after="60" w:line="240" w:lineRule="auto"/>
              <w:ind w:left="155" w:hanging="142"/>
              <w:rPr>
                <w:rFonts w:eastAsia="Times New Roman" w:cstheme="minorHAnsi"/>
                <w:sz w:val="20"/>
                <w:szCs w:val="20"/>
                <w:lang w:val="en-AU" w:eastAsia="en-AU"/>
              </w:rPr>
            </w:pPr>
            <w:r w:rsidRPr="00030917">
              <w:rPr>
                <w:rFonts w:cstheme="minorHAnsi"/>
                <w:sz w:val="20"/>
                <w:szCs w:val="20"/>
                <w:lang w:val="en-AU"/>
              </w:rPr>
              <w:t xml:space="preserve">Tasmanian Autism Diagnostic Services has redesigned the service to meet National Guidelines for the Assessment and Diagnosis of Autism Spectrum Disorders, appointed external providers and undertaken targeted recruitment for suitably qualified and specialised staff. </w:t>
            </w:r>
          </w:p>
          <w:p w14:paraId="17EEC417" w14:textId="5CED20DC" w:rsidR="008C6A2A" w:rsidRPr="00030917" w:rsidRDefault="008C6A2A" w:rsidP="0061781A">
            <w:pPr>
              <w:numPr>
                <w:ilvl w:val="0"/>
                <w:numId w:val="17"/>
              </w:numPr>
              <w:spacing w:after="60" w:line="240" w:lineRule="auto"/>
              <w:ind w:left="155" w:hanging="142"/>
              <w:rPr>
                <w:rFonts w:eastAsia="Times New Roman" w:cstheme="minorHAnsi"/>
                <w:sz w:val="20"/>
                <w:szCs w:val="20"/>
                <w:lang w:val="en-AU" w:eastAsia="en-AU"/>
              </w:rPr>
            </w:pPr>
            <w:r w:rsidRPr="00030917">
              <w:rPr>
                <w:rFonts w:cstheme="minorHAnsi"/>
                <w:sz w:val="20"/>
                <w:szCs w:val="20"/>
                <w:lang w:val="en-AU"/>
              </w:rPr>
              <w:t>A notable increase in the rate of referrals and the impact of COVID-</w:t>
            </w:r>
            <w:r w:rsidRPr="00030917">
              <w:rPr>
                <w:rFonts w:cstheme="minorHAnsi"/>
                <w:sz w:val="20"/>
                <w:szCs w:val="20"/>
                <w:lang w:val="en-AU"/>
              </w:rPr>
              <w:lastRenderedPageBreak/>
              <w:t>19 continues to have an effect on demand and waiting times.</w:t>
            </w:r>
          </w:p>
        </w:tc>
      </w:tr>
      <w:tr w:rsidR="008C6A2A" w:rsidRPr="00BD7791" w14:paraId="4EFF83EA" w14:textId="77777777" w:rsidTr="00F975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3C81CA4" w14:textId="77777777" w:rsidR="008C6A2A" w:rsidRPr="00BD7791" w:rsidRDefault="008C6A2A" w:rsidP="00BD7791">
            <w:pPr>
              <w:pStyle w:val="H4ComunityAttitudes"/>
              <w:rPr>
                <w:rFonts w:eastAsia="Times New Roman"/>
                <w:color w:val="AD0E35"/>
                <w:lang w:val="en-AU" w:eastAsia="en-AU"/>
              </w:rPr>
            </w:pPr>
            <w:r w:rsidRPr="00BD7791">
              <w:rPr>
                <w:rFonts w:eastAsia="Times New Roman"/>
                <w:color w:val="AD0E35"/>
                <w:lang w:val="en-AU" w:eastAsia="en-AU"/>
              </w:rPr>
              <w:lastRenderedPageBreak/>
              <w:t>Objective 2 - Strengthen the capability and capacity of key services and systems to support parents and carers to make informed choices about their child.</w:t>
            </w:r>
          </w:p>
        </w:tc>
      </w:tr>
      <w:tr w:rsidR="00086990" w:rsidRPr="00030917" w14:paraId="2330AD4C" w14:textId="77777777" w:rsidTr="00F975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3A6DB1D" w14:textId="1A501FD1" w:rsidR="00086990" w:rsidRPr="00030917" w:rsidRDefault="00086990"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bCs/>
                <w:color w:val="000000"/>
                <w:sz w:val="20"/>
                <w:szCs w:val="20"/>
                <w:lang w:val="en-AU" w:eastAsia="en-AU"/>
              </w:rPr>
              <w:t>Early Childhood - Tasmania</w:t>
            </w:r>
          </w:p>
        </w:tc>
      </w:tr>
      <w:tr w:rsidR="008C6A2A" w:rsidRPr="00030917" w14:paraId="405CA24C"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B7474A9" w14:textId="77777777" w:rsidR="008C6A2A" w:rsidRPr="00030917" w:rsidRDefault="008C6A2A"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DAC4A43" w14:textId="77777777" w:rsidR="008C6A2A" w:rsidRPr="00030917" w:rsidRDefault="008C6A2A" w:rsidP="00030917">
            <w:pPr>
              <w:spacing w:after="60" w:line="240" w:lineRule="auto"/>
              <w:rPr>
                <w:rFonts w:cstheme="minorHAnsi"/>
                <w:sz w:val="20"/>
                <w:szCs w:val="20"/>
                <w:lang w:val="en-AU"/>
              </w:rPr>
            </w:pPr>
            <w:r w:rsidRPr="00030917">
              <w:rPr>
                <w:rFonts w:cstheme="minorHAnsi"/>
                <w:sz w:val="20"/>
                <w:szCs w:val="20"/>
                <w:lang w:val="en-AU"/>
              </w:rPr>
              <w:t>Build 6 new centres to expand the network of child and family centres which support the health and well-being education and care of Tasmania’s very young children by supporting parents and enhancing accessibility of services in the local community.</w:t>
            </w:r>
          </w:p>
          <w:p w14:paraId="55A9E87F" w14:textId="77777777" w:rsidR="008C6A2A" w:rsidRPr="00030917" w:rsidRDefault="008C6A2A" w:rsidP="00030917">
            <w:pPr>
              <w:spacing w:after="60" w:line="240" w:lineRule="auto"/>
              <w:rPr>
                <w:rFonts w:cstheme="minorHAnsi"/>
                <w:sz w:val="20"/>
                <w:szCs w:val="20"/>
                <w:lang w:val="en-AU"/>
              </w:rPr>
            </w:pPr>
          </w:p>
          <w:p w14:paraId="72492939" w14:textId="6C589253" w:rsidR="008C6A2A" w:rsidRPr="00030917" w:rsidRDefault="00C927E5" w:rsidP="00030917">
            <w:pPr>
              <w:spacing w:after="60" w:line="240" w:lineRule="auto"/>
              <w:rPr>
                <w:rFonts w:eastAsia="Times New Roman" w:cstheme="minorHAnsi"/>
                <w:i/>
                <w:color w:val="000000"/>
                <w:sz w:val="20"/>
                <w:szCs w:val="20"/>
                <w:lang w:val="en-AU" w:eastAsia="en-AU"/>
              </w:rPr>
            </w:pPr>
            <w:r w:rsidRPr="00030917">
              <w:rPr>
                <w:rFonts w:eastAsia="Times New Roman" w:cstheme="minorHAnsi"/>
                <w:i/>
                <w:color w:val="000000"/>
                <w:sz w:val="20"/>
                <w:szCs w:val="20"/>
                <w:lang w:val="en-AU" w:eastAsia="en-AU"/>
              </w:rPr>
              <w:t xml:space="preserve">Linked to </w:t>
            </w:r>
            <w:r w:rsidRPr="00030917">
              <w:rPr>
                <w:rFonts w:eastAsiaTheme="majorEastAsia" w:cstheme="minorHAnsi"/>
                <w:i/>
                <w:sz w:val="20"/>
                <w:szCs w:val="20"/>
                <w:lang w:val="en-AU" w:eastAsia="en-AU"/>
              </w:rPr>
              <w:t>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BBF6EC8" w14:textId="77777777" w:rsidR="008C6A2A" w:rsidRPr="00030917" w:rsidRDefault="008C6A2A"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A09F141" w14:textId="77777777" w:rsidR="008C6A2A" w:rsidRPr="00030917" w:rsidRDefault="008C6A2A"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cstheme="minorHAnsi"/>
                <w:sz w:val="20"/>
                <w:szCs w:val="20"/>
                <w:lang w:val="en-AU"/>
              </w:rPr>
              <w:t>Construction of 6 additional child and family centres has commenced.</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FE0BB94" w14:textId="77777777" w:rsidR="00F10848" w:rsidRPr="00030917" w:rsidRDefault="00F10848" w:rsidP="00030917">
            <w:pPr>
              <w:pStyle w:val="TableLegend"/>
              <w:spacing w:after="60" w:line="240" w:lineRule="auto"/>
              <w:rPr>
                <w:rFonts w:asciiTheme="minorHAnsi" w:hAnsiTheme="minorHAnsi" w:cstheme="minorHAnsi"/>
                <w:color w:val="auto"/>
                <w:sz w:val="20"/>
                <w:szCs w:val="20"/>
              </w:rPr>
            </w:pPr>
            <w:r w:rsidRPr="00030917">
              <w:rPr>
                <w:rFonts w:asciiTheme="minorHAnsi" w:hAnsiTheme="minorHAnsi" w:cstheme="minorHAnsi"/>
                <w:color w:val="auto"/>
                <w:sz w:val="20"/>
                <w:szCs w:val="20"/>
              </w:rPr>
              <w:t>On track</w:t>
            </w:r>
          </w:p>
          <w:p w14:paraId="5B88DDE1" w14:textId="77777777" w:rsidR="00F10848" w:rsidRPr="00030917" w:rsidRDefault="00F10848" w:rsidP="0061781A">
            <w:pPr>
              <w:pStyle w:val="ListParagraph"/>
              <w:numPr>
                <w:ilvl w:val="0"/>
                <w:numId w:val="17"/>
              </w:numPr>
              <w:spacing w:after="60" w:line="240" w:lineRule="auto"/>
              <w:ind w:left="263" w:hanging="283"/>
              <w:contextualSpacing w:val="0"/>
              <w:rPr>
                <w:rFonts w:cstheme="minorHAnsi"/>
                <w:sz w:val="20"/>
                <w:szCs w:val="20"/>
              </w:rPr>
            </w:pPr>
            <w:r w:rsidRPr="00030917">
              <w:rPr>
                <w:rFonts w:cstheme="minorHAnsi"/>
                <w:sz w:val="20"/>
                <w:szCs w:val="20"/>
              </w:rPr>
              <w:t xml:space="preserve">Construction of all six new Child and Family Learning Centres (CFLC) has commenced. </w:t>
            </w:r>
          </w:p>
          <w:p w14:paraId="2CB4D4A9" w14:textId="77777777" w:rsidR="00F10848" w:rsidRPr="00030917" w:rsidRDefault="00F10848" w:rsidP="0061781A">
            <w:pPr>
              <w:pStyle w:val="ListParagraph"/>
              <w:numPr>
                <w:ilvl w:val="0"/>
                <w:numId w:val="17"/>
              </w:numPr>
              <w:spacing w:after="60" w:line="240" w:lineRule="auto"/>
              <w:ind w:left="263" w:hanging="283"/>
              <w:contextualSpacing w:val="0"/>
              <w:rPr>
                <w:rFonts w:cstheme="minorHAnsi"/>
                <w:sz w:val="20"/>
                <w:szCs w:val="20"/>
              </w:rPr>
            </w:pPr>
            <w:r w:rsidRPr="00030917">
              <w:rPr>
                <w:rFonts w:cstheme="minorHAnsi"/>
                <w:sz w:val="20"/>
                <w:szCs w:val="20"/>
              </w:rPr>
              <w:t>One CFLC opened in January 2023, two more will open in the second half of 2023 and the remaining three are scheduled to open in early-mid 2024.</w:t>
            </w:r>
          </w:p>
          <w:p w14:paraId="70B87A35" w14:textId="77777777" w:rsidR="008C6A2A" w:rsidRPr="00030917" w:rsidRDefault="008C6A2A"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0352B41"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7525754" w14:textId="77777777" w:rsidR="009B464E" w:rsidRPr="00030917" w:rsidRDefault="008C6A2A" w:rsidP="0061781A">
            <w:pPr>
              <w:numPr>
                <w:ilvl w:val="0"/>
                <w:numId w:val="17"/>
              </w:numPr>
              <w:spacing w:after="60" w:line="240" w:lineRule="auto"/>
              <w:ind w:left="155" w:hanging="155"/>
              <w:rPr>
                <w:rFonts w:eastAsia="Times New Roman" w:cstheme="minorHAnsi"/>
                <w:color w:val="000000"/>
                <w:sz w:val="20"/>
                <w:szCs w:val="20"/>
                <w:lang w:val="en-AU" w:eastAsia="en-AU"/>
              </w:rPr>
            </w:pPr>
            <w:r w:rsidRPr="00030917">
              <w:rPr>
                <w:rFonts w:cstheme="minorHAnsi"/>
                <w:sz w:val="20"/>
                <w:szCs w:val="20"/>
                <w:lang w:val="en-AU"/>
              </w:rPr>
              <w:t xml:space="preserve">Six new centres are in various stages of build and all will be operational by 2024. </w:t>
            </w:r>
          </w:p>
          <w:p w14:paraId="42C95207" w14:textId="3293B34D" w:rsidR="008C6A2A" w:rsidRPr="00030917" w:rsidRDefault="008C6A2A" w:rsidP="0061781A">
            <w:pPr>
              <w:numPr>
                <w:ilvl w:val="0"/>
                <w:numId w:val="17"/>
              </w:numPr>
              <w:spacing w:after="60" w:line="240" w:lineRule="auto"/>
              <w:ind w:left="155" w:hanging="155"/>
              <w:rPr>
                <w:rFonts w:eastAsia="Times New Roman" w:cstheme="minorHAnsi"/>
                <w:color w:val="000000"/>
                <w:sz w:val="20"/>
                <w:szCs w:val="20"/>
                <w:lang w:val="en-AU" w:eastAsia="en-AU"/>
              </w:rPr>
            </w:pPr>
            <w:r w:rsidRPr="00030917">
              <w:rPr>
                <w:rFonts w:cstheme="minorHAnsi"/>
                <w:sz w:val="20"/>
                <w:szCs w:val="20"/>
                <w:lang w:val="en-AU"/>
              </w:rPr>
              <w:t>These new centres will help increase access, participation and engagement to support more families across the State to thrive.</w:t>
            </w:r>
          </w:p>
        </w:tc>
      </w:tr>
      <w:tr w:rsidR="008C6A2A" w:rsidRPr="00030917" w14:paraId="5687029C"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CCB0996" w14:textId="77777777" w:rsidR="008C6A2A" w:rsidRPr="00030917" w:rsidRDefault="008C6A2A"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43BA060"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Advertise for first tranche of speech pathologists, psychologists and social workers to deliver on the commitment of availability in every child and family learning centre.</w:t>
            </w:r>
          </w:p>
          <w:p w14:paraId="0E845766"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6199357" w14:textId="0527D715" w:rsidR="008C6A2A" w:rsidRPr="00030917" w:rsidRDefault="00C927E5" w:rsidP="00030917">
            <w:pPr>
              <w:spacing w:after="60" w:line="240" w:lineRule="auto"/>
              <w:rPr>
                <w:rFonts w:eastAsiaTheme="minorEastAsia" w:cstheme="minorHAnsi"/>
                <w:i/>
                <w:color w:val="000000"/>
                <w:spacing w:val="-4"/>
                <w:sz w:val="20"/>
                <w:szCs w:val="20"/>
                <w:lang w:val="en-US" w:eastAsia="en-IN"/>
              </w:rPr>
            </w:pPr>
            <w:r w:rsidRPr="00030917">
              <w:rPr>
                <w:rFonts w:eastAsiaTheme="majorEastAsia" w:cstheme="minorHAnsi"/>
                <w:i/>
                <w:sz w:val="20"/>
                <w:szCs w:val="20"/>
                <w:lang w:val="en-AU" w:eastAsia="en-AU"/>
              </w:rPr>
              <w:t xml:space="preserve">Linked to Health and Wellbeing Policy Priority 2: Prevention and early intervention health services are timely, comprehensive, appropriate </w:t>
            </w:r>
            <w:r w:rsidRPr="00030917">
              <w:rPr>
                <w:rFonts w:eastAsiaTheme="majorEastAsia" w:cstheme="minorHAnsi"/>
                <w:i/>
                <w:sz w:val="20"/>
                <w:szCs w:val="20"/>
                <w:lang w:val="en-AU" w:eastAsia="en-AU"/>
              </w:rPr>
              <w:lastRenderedPageBreak/>
              <w:t>and effective to support better overall health and wellbeing</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E361553" w14:textId="77777777" w:rsidR="008C6A2A" w:rsidRPr="00030917" w:rsidRDefault="008C6A2A"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lastRenderedPageBreak/>
              <w:t>2021-2025</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BDCC4C8" w14:textId="77777777" w:rsidR="008C6A2A" w:rsidRPr="00030917" w:rsidRDefault="008C6A2A"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cstheme="minorHAnsi"/>
                <w:sz w:val="20"/>
                <w:szCs w:val="20"/>
                <w:lang w:val="en-AU"/>
              </w:rPr>
              <w:t>Engagement of speech pathologists, psychologists and social workers.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D49EF69" w14:textId="77777777" w:rsidR="00A85D3E" w:rsidRPr="00030917" w:rsidRDefault="00A85D3E" w:rsidP="00030917">
            <w:pPr>
              <w:pStyle w:val="TableLegend"/>
              <w:spacing w:after="60" w:line="240" w:lineRule="auto"/>
              <w:rPr>
                <w:rFonts w:asciiTheme="minorHAnsi" w:hAnsiTheme="minorHAnsi" w:cstheme="minorHAnsi"/>
                <w:color w:val="auto"/>
                <w:sz w:val="20"/>
                <w:szCs w:val="20"/>
              </w:rPr>
            </w:pPr>
            <w:r w:rsidRPr="00030917">
              <w:rPr>
                <w:rFonts w:asciiTheme="minorHAnsi" w:hAnsiTheme="minorHAnsi" w:cstheme="minorHAnsi"/>
                <w:color w:val="auto"/>
                <w:sz w:val="20"/>
                <w:szCs w:val="20"/>
              </w:rPr>
              <w:t>On track</w:t>
            </w:r>
          </w:p>
          <w:p w14:paraId="08724CBD" w14:textId="77777777" w:rsidR="00A85D3E" w:rsidRPr="00030917" w:rsidRDefault="00A85D3E" w:rsidP="0061781A">
            <w:pPr>
              <w:pStyle w:val="ListParagraph"/>
              <w:numPr>
                <w:ilvl w:val="0"/>
                <w:numId w:val="17"/>
              </w:numPr>
              <w:spacing w:after="60" w:line="240" w:lineRule="auto"/>
              <w:ind w:left="263" w:hanging="283"/>
              <w:contextualSpacing w:val="0"/>
              <w:rPr>
                <w:rFonts w:cstheme="minorHAnsi"/>
                <w:sz w:val="20"/>
                <w:szCs w:val="20"/>
              </w:rPr>
            </w:pPr>
            <w:r w:rsidRPr="00030917">
              <w:rPr>
                <w:rFonts w:cstheme="minorHAnsi"/>
                <w:sz w:val="20"/>
                <w:szCs w:val="20"/>
              </w:rPr>
              <w:t>Professional Support Staff (PSS) positions have been filled where possible, with some vacancies persisting for all three disciplines.</w:t>
            </w:r>
          </w:p>
          <w:p w14:paraId="23F6ADFA" w14:textId="77777777" w:rsidR="00A85D3E" w:rsidRPr="00030917" w:rsidRDefault="00A85D3E" w:rsidP="0061781A">
            <w:pPr>
              <w:pStyle w:val="ListParagraph"/>
              <w:numPr>
                <w:ilvl w:val="0"/>
                <w:numId w:val="17"/>
              </w:numPr>
              <w:spacing w:after="60" w:line="240" w:lineRule="auto"/>
              <w:ind w:left="263" w:hanging="283"/>
              <w:contextualSpacing w:val="0"/>
              <w:rPr>
                <w:rFonts w:cstheme="minorHAnsi"/>
                <w:sz w:val="20"/>
                <w:szCs w:val="20"/>
              </w:rPr>
            </w:pPr>
            <w:r w:rsidRPr="00030917">
              <w:rPr>
                <w:rFonts w:cstheme="minorHAnsi"/>
                <w:sz w:val="20"/>
                <w:szCs w:val="20"/>
              </w:rPr>
              <w:t xml:space="preserve">PSS and Child and Family Learning Centres (CFLC) staff are continuing to embed the Child Support Wellbeing Model. </w:t>
            </w:r>
          </w:p>
          <w:p w14:paraId="3C922BC0" w14:textId="77777777" w:rsidR="008C6A2A" w:rsidRPr="00030917" w:rsidRDefault="008C6A2A"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EA529E9"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6F97EE09" w14:textId="77777777" w:rsidR="009B464E" w:rsidRPr="00030917" w:rsidRDefault="008C6A2A" w:rsidP="0061781A">
            <w:pPr>
              <w:widowControl w:val="0"/>
              <w:numPr>
                <w:ilvl w:val="0"/>
                <w:numId w:val="17"/>
              </w:numPr>
              <w:suppressAutoHyphens/>
              <w:autoSpaceDE w:val="0"/>
              <w:autoSpaceDN w:val="0"/>
              <w:adjustRightInd w:val="0"/>
              <w:spacing w:after="60" w:line="240" w:lineRule="auto"/>
              <w:ind w:left="155" w:hanging="155"/>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All operational centres have access to 0.2FTE school psychologists and social workers and the majority have access to 0.1FTE speech and language pathologists, with 2 centres receiving on-call support. </w:t>
            </w:r>
          </w:p>
          <w:p w14:paraId="31459C39" w14:textId="737521A0" w:rsidR="008C6A2A" w:rsidRPr="00030917" w:rsidRDefault="008C6A2A" w:rsidP="0061781A">
            <w:pPr>
              <w:widowControl w:val="0"/>
              <w:numPr>
                <w:ilvl w:val="0"/>
                <w:numId w:val="17"/>
              </w:numPr>
              <w:suppressAutoHyphens/>
              <w:autoSpaceDE w:val="0"/>
              <w:autoSpaceDN w:val="0"/>
              <w:adjustRightInd w:val="0"/>
              <w:spacing w:after="60" w:line="240" w:lineRule="auto"/>
              <w:ind w:left="155" w:hanging="155"/>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Centres under various stages of build will progressively receive staff allocations as construction nears </w:t>
            </w:r>
            <w:r w:rsidRPr="00030917">
              <w:rPr>
                <w:rFonts w:eastAsiaTheme="minorEastAsia" w:cstheme="minorHAnsi"/>
                <w:bCs/>
                <w:color w:val="000000"/>
                <w:sz w:val="20"/>
                <w:szCs w:val="20"/>
                <w:lang w:val="en-US" w:eastAsia="en-IN"/>
              </w:rPr>
              <w:lastRenderedPageBreak/>
              <w:t>completion.</w:t>
            </w:r>
          </w:p>
        </w:tc>
      </w:tr>
      <w:tr w:rsidR="008C6A2A" w:rsidRPr="00BD7791" w14:paraId="7262F721" w14:textId="77777777" w:rsidTr="00F975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47BF497" w14:textId="77777777" w:rsidR="008C6A2A" w:rsidRPr="00BD7791" w:rsidRDefault="008C6A2A" w:rsidP="00BD7791">
            <w:pPr>
              <w:pStyle w:val="H4ComunityAttitudes"/>
              <w:rPr>
                <w:rFonts w:eastAsia="Times New Roman"/>
                <w:color w:val="AD0E35"/>
                <w:lang w:val="en-AU" w:eastAsia="en-AU"/>
              </w:rPr>
            </w:pPr>
            <w:r w:rsidRPr="00BD7791">
              <w:rPr>
                <w:rFonts w:eastAsia="Times New Roman"/>
                <w:color w:val="AD0E35"/>
                <w:lang w:val="en-AU" w:eastAsia="en-AU"/>
              </w:rPr>
              <w:lastRenderedPageBreak/>
              <w:t>Objective 3 - Encourage a stronger sense of inclusion and provide opportunities for parents, carers and children to build peer networks, including for Aboriginal and Torres Strait Islander and culturally and linguistically diverse parents and carers.</w:t>
            </w:r>
          </w:p>
        </w:tc>
      </w:tr>
      <w:tr w:rsidR="00086990" w:rsidRPr="00030917" w14:paraId="7A3F7B2C" w14:textId="77777777" w:rsidTr="00F975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5A5F1F0" w14:textId="739FA4C3" w:rsidR="00086990" w:rsidRPr="00030917" w:rsidRDefault="00086990" w:rsidP="00030917">
            <w:pPr>
              <w:spacing w:after="60" w:line="240" w:lineRule="auto"/>
              <w:rPr>
                <w:rFonts w:cstheme="minorHAnsi"/>
                <w:b/>
                <w:sz w:val="20"/>
                <w:szCs w:val="20"/>
                <w:lang w:val="en-AU"/>
              </w:rPr>
            </w:pPr>
            <w:r w:rsidRPr="00030917">
              <w:rPr>
                <w:rFonts w:eastAsia="Times New Roman" w:cstheme="minorHAnsi"/>
                <w:b/>
                <w:bCs/>
                <w:color w:val="000000"/>
                <w:sz w:val="20"/>
                <w:szCs w:val="20"/>
                <w:lang w:val="en-AU" w:eastAsia="en-AU"/>
              </w:rPr>
              <w:t>Early Childhood - Tasmania</w:t>
            </w:r>
          </w:p>
        </w:tc>
      </w:tr>
      <w:tr w:rsidR="001D1319" w:rsidRPr="00030917" w14:paraId="3625FBB2"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9AFA89E" w14:textId="77777777" w:rsidR="001D1319" w:rsidRPr="00030917" w:rsidRDefault="001D1319"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2E4AA83" w14:textId="77777777" w:rsidR="001D1319" w:rsidRPr="00030917" w:rsidRDefault="001D1319" w:rsidP="00030917">
            <w:pPr>
              <w:spacing w:after="60" w:line="240" w:lineRule="auto"/>
              <w:rPr>
                <w:rFonts w:cstheme="minorHAnsi"/>
                <w:sz w:val="20"/>
                <w:szCs w:val="20"/>
                <w:lang w:val="en-AU"/>
              </w:rPr>
            </w:pPr>
            <w:r w:rsidRPr="00030917">
              <w:rPr>
                <w:rFonts w:cstheme="minorHAnsi"/>
                <w:sz w:val="20"/>
                <w:szCs w:val="20"/>
                <w:lang w:val="en-AU"/>
              </w:rPr>
              <w:t>Implement the Paediatric Model of Care developed through the iCHAT TAS project.</w:t>
            </w:r>
          </w:p>
          <w:p w14:paraId="596E39C2" w14:textId="77777777" w:rsidR="001D1319" w:rsidRPr="00030917" w:rsidRDefault="001D1319" w:rsidP="00030917">
            <w:pPr>
              <w:spacing w:after="60" w:line="240" w:lineRule="auto"/>
              <w:rPr>
                <w:rFonts w:cstheme="minorHAnsi"/>
                <w:sz w:val="20"/>
                <w:szCs w:val="20"/>
                <w:lang w:val="en-AU"/>
              </w:rPr>
            </w:pPr>
          </w:p>
          <w:p w14:paraId="37ADD254" w14:textId="77777777" w:rsidR="001D1319" w:rsidRPr="00030917" w:rsidRDefault="001D1319" w:rsidP="00030917">
            <w:pPr>
              <w:pStyle w:val="pf0"/>
              <w:spacing w:before="0" w:beforeAutospacing="0" w:after="60" w:afterAutospacing="0"/>
              <w:rPr>
                <w:rFonts w:asciiTheme="minorHAnsi" w:hAnsiTheme="minorHAnsi" w:cstheme="minorHAnsi"/>
                <w:i/>
                <w:sz w:val="20"/>
                <w:szCs w:val="20"/>
              </w:rPr>
            </w:pPr>
            <w:r w:rsidRPr="00030917">
              <w:rPr>
                <w:rFonts w:asciiTheme="minorHAnsi" w:hAnsiTheme="minorHAnsi" w:cstheme="minorHAnsi"/>
                <w:i/>
                <w:sz w:val="20"/>
                <w:szCs w:val="20"/>
              </w:rPr>
              <w:t>Linked to H</w:t>
            </w:r>
            <w:r w:rsidRPr="00030917">
              <w:rPr>
                <w:rStyle w:val="cf01"/>
                <w:rFonts w:asciiTheme="minorHAnsi" w:eastAsiaTheme="majorEastAsia" w:hAnsiTheme="minorHAnsi" w:cstheme="minorHAnsi"/>
                <w:i/>
                <w:sz w:val="20"/>
                <w:szCs w:val="20"/>
              </w:rPr>
              <w:t>ealth and Wellbeing Policy Priority 2: Prevention and early intervention health services are timely, comprehensive, appropriate and effective to support better overall health and wellbeing.</w:t>
            </w:r>
          </w:p>
          <w:p w14:paraId="70B8CD6C" w14:textId="75A5405E" w:rsidR="001D1319" w:rsidRPr="00030917" w:rsidRDefault="001D1319" w:rsidP="00030917">
            <w:pPr>
              <w:spacing w:after="60" w:line="240" w:lineRule="auto"/>
              <w:rPr>
                <w:rFonts w:eastAsia="Times New Roman" w:cstheme="minorHAnsi"/>
                <w:i/>
                <w:sz w:val="20"/>
                <w:szCs w:val="20"/>
                <w:lang w:val="en-AU" w:eastAsia="en-AU"/>
              </w:rPr>
            </w:pP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CADA07E" w14:textId="77777777" w:rsidR="001D1319" w:rsidRPr="00030917" w:rsidRDefault="001D1319"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BF2F025" w14:textId="77777777" w:rsidR="001D1319" w:rsidRPr="00030917" w:rsidRDefault="001D1319" w:rsidP="0061781A">
            <w:pPr>
              <w:widowControl w:val="0"/>
              <w:numPr>
                <w:ilvl w:val="0"/>
                <w:numId w:val="22"/>
              </w:numPr>
              <w:suppressAutoHyphens/>
              <w:autoSpaceDE w:val="0"/>
              <w:autoSpaceDN w:val="0"/>
              <w:adjustRightInd w:val="0"/>
              <w:spacing w:after="60" w:line="240" w:lineRule="auto"/>
              <w:ind w:left="34" w:hanging="142"/>
              <w:textAlignment w:val="center"/>
              <w:rPr>
                <w:rFonts w:eastAsiaTheme="minorEastAsia" w:cstheme="minorHAnsi"/>
                <w:spacing w:val="-4"/>
                <w:sz w:val="20"/>
                <w:szCs w:val="20"/>
                <w:lang w:val="en-US" w:eastAsia="en-IN"/>
              </w:rPr>
            </w:pPr>
            <w:r w:rsidRPr="00030917">
              <w:rPr>
                <w:rFonts w:eastAsiaTheme="minorEastAsia" w:cstheme="minorHAnsi"/>
                <w:spacing w:val="-4"/>
                <w:sz w:val="20"/>
                <w:szCs w:val="20"/>
                <w:lang w:val="en-US" w:eastAsia="en-IN"/>
              </w:rPr>
              <w:t>Completed evaluation of Paediatric Model of Care consumer co-designed implementation including the values of ‘connect’ and ‘empower’.</w:t>
            </w:r>
          </w:p>
          <w:p w14:paraId="21F38459" w14:textId="77777777" w:rsidR="001D1319" w:rsidRPr="00030917" w:rsidRDefault="001D1319" w:rsidP="0061781A">
            <w:pPr>
              <w:numPr>
                <w:ilvl w:val="0"/>
                <w:numId w:val="22"/>
              </w:numPr>
              <w:spacing w:after="60" w:line="240" w:lineRule="auto"/>
              <w:ind w:left="34" w:hanging="142"/>
              <w:rPr>
                <w:rFonts w:eastAsia="Times New Roman" w:cstheme="minorHAnsi"/>
                <w:sz w:val="20"/>
                <w:szCs w:val="20"/>
                <w:lang w:val="en-AU" w:eastAsia="en-AU"/>
              </w:rPr>
            </w:pPr>
            <w:r w:rsidRPr="00030917">
              <w:rPr>
                <w:rFonts w:cstheme="minorHAnsi"/>
                <w:sz w:val="20"/>
                <w:szCs w:val="20"/>
                <w:lang w:val="en-AU"/>
              </w:rPr>
              <w:t>Established Tasmanian State-wide Paediatric Health Professionals Network inclusive of consumer membership.</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BAF9930" w14:textId="77777777" w:rsidR="001D1319" w:rsidRPr="00030917" w:rsidRDefault="001D1319" w:rsidP="00030917">
            <w:pPr>
              <w:pStyle w:val="TableLegend"/>
              <w:spacing w:after="60" w:line="240" w:lineRule="auto"/>
              <w:rPr>
                <w:rFonts w:asciiTheme="minorHAnsi" w:hAnsiTheme="minorHAnsi" w:cstheme="minorHAnsi"/>
                <w:color w:val="auto"/>
                <w:sz w:val="20"/>
                <w:szCs w:val="20"/>
              </w:rPr>
            </w:pPr>
            <w:r w:rsidRPr="00030917">
              <w:rPr>
                <w:rFonts w:asciiTheme="minorHAnsi" w:hAnsiTheme="minorHAnsi" w:cstheme="minorHAnsi"/>
                <w:color w:val="auto"/>
                <w:sz w:val="20"/>
                <w:szCs w:val="20"/>
              </w:rPr>
              <w:t>Some delays</w:t>
            </w:r>
          </w:p>
          <w:p w14:paraId="31A348AF" w14:textId="77777777" w:rsidR="00CC5230" w:rsidRDefault="001D1319" w:rsidP="0061781A">
            <w:pPr>
              <w:pStyle w:val="ListParagraph"/>
              <w:numPr>
                <w:ilvl w:val="0"/>
                <w:numId w:val="123"/>
              </w:numPr>
              <w:spacing w:after="60" w:line="240" w:lineRule="auto"/>
              <w:ind w:left="269" w:hanging="269"/>
              <w:contextualSpacing w:val="0"/>
              <w:rPr>
                <w:rFonts w:cstheme="minorHAnsi"/>
                <w:sz w:val="20"/>
                <w:szCs w:val="20"/>
              </w:rPr>
            </w:pPr>
            <w:r w:rsidRPr="00030917">
              <w:rPr>
                <w:rFonts w:cstheme="minorHAnsi"/>
                <w:sz w:val="20"/>
                <w:szCs w:val="20"/>
              </w:rPr>
              <w:t xml:space="preserve">Evaluation of the embedding of the principles of the model of care into existing services is being assessed by a staff survey, which will be undertaken by staff at the end of the iCHAT TAS Project Implementation Phase. </w:t>
            </w:r>
          </w:p>
          <w:p w14:paraId="3E0AA108" w14:textId="38D07EF5" w:rsidR="00CC5230" w:rsidRDefault="001D1319" w:rsidP="0061781A">
            <w:pPr>
              <w:pStyle w:val="ListParagraph"/>
              <w:numPr>
                <w:ilvl w:val="0"/>
                <w:numId w:val="123"/>
              </w:numPr>
              <w:spacing w:after="60" w:line="240" w:lineRule="auto"/>
              <w:ind w:left="269" w:hanging="269"/>
              <w:contextualSpacing w:val="0"/>
              <w:rPr>
                <w:rFonts w:cstheme="minorHAnsi"/>
                <w:sz w:val="20"/>
                <w:szCs w:val="20"/>
              </w:rPr>
            </w:pPr>
            <w:r w:rsidRPr="00030917">
              <w:rPr>
                <w:rFonts w:cstheme="minorHAnsi"/>
                <w:sz w:val="20"/>
                <w:szCs w:val="20"/>
              </w:rPr>
              <w:t xml:space="preserve">The baseline data collection will be completed in August 2023, using the results of the staff survey. </w:t>
            </w:r>
          </w:p>
          <w:p w14:paraId="3A947425" w14:textId="71D61C5A" w:rsidR="001D1319" w:rsidRPr="00030917" w:rsidRDefault="001D1319" w:rsidP="0061781A">
            <w:pPr>
              <w:pStyle w:val="ListParagraph"/>
              <w:numPr>
                <w:ilvl w:val="0"/>
                <w:numId w:val="123"/>
              </w:numPr>
              <w:spacing w:after="60" w:line="240" w:lineRule="auto"/>
              <w:ind w:left="269" w:hanging="269"/>
              <w:contextualSpacing w:val="0"/>
              <w:rPr>
                <w:rFonts w:cstheme="minorHAnsi"/>
                <w:sz w:val="20"/>
                <w:szCs w:val="20"/>
              </w:rPr>
            </w:pPr>
            <w:r w:rsidRPr="00030917">
              <w:rPr>
                <w:rFonts w:cstheme="minorHAnsi"/>
                <w:sz w:val="20"/>
                <w:szCs w:val="20"/>
              </w:rPr>
              <w:t>The comparison data (based on a secondary survey) that will enable assessment of embedding of the principles will be available by 30 March 2024.</w:t>
            </w:r>
          </w:p>
          <w:p w14:paraId="6C3881A3" w14:textId="77777777" w:rsidR="001D1319" w:rsidRPr="00030917" w:rsidRDefault="001D1319" w:rsidP="0061781A">
            <w:pPr>
              <w:pStyle w:val="ListParagraph"/>
              <w:numPr>
                <w:ilvl w:val="0"/>
                <w:numId w:val="123"/>
              </w:numPr>
              <w:spacing w:after="60" w:line="240" w:lineRule="auto"/>
              <w:ind w:left="269" w:hanging="269"/>
              <w:contextualSpacing w:val="0"/>
              <w:rPr>
                <w:rFonts w:cstheme="minorHAnsi"/>
                <w:sz w:val="20"/>
                <w:szCs w:val="20"/>
              </w:rPr>
            </w:pPr>
            <w:r w:rsidRPr="00030917">
              <w:rPr>
                <w:rFonts w:cstheme="minorHAnsi"/>
                <w:sz w:val="20"/>
                <w:szCs w:val="20"/>
              </w:rPr>
              <w:t>All survey data will be made available to DoH staff through internal department communications.</w:t>
            </w:r>
          </w:p>
          <w:p w14:paraId="0C430517" w14:textId="60282695" w:rsidR="001D1319" w:rsidRPr="00030917" w:rsidRDefault="001D1319" w:rsidP="0061781A">
            <w:pPr>
              <w:pStyle w:val="ListParagraph"/>
              <w:numPr>
                <w:ilvl w:val="0"/>
                <w:numId w:val="123"/>
              </w:numPr>
              <w:spacing w:after="60" w:line="240" w:lineRule="auto"/>
              <w:ind w:left="269" w:hanging="269"/>
              <w:contextualSpacing w:val="0"/>
              <w:rPr>
                <w:rFonts w:cstheme="minorHAnsi"/>
                <w:sz w:val="20"/>
                <w:szCs w:val="20"/>
                <w:lang w:val="en-AU"/>
              </w:rPr>
            </w:pPr>
            <w:r w:rsidRPr="00030917">
              <w:rPr>
                <w:rFonts w:cstheme="minorHAnsi"/>
                <w:sz w:val="20"/>
                <w:szCs w:val="20"/>
              </w:rPr>
              <w:t xml:space="preserve">Establishment of Tasmanian Neonatal and Paediatric Clinical Network – completed - </w:t>
            </w:r>
            <w:r w:rsidRPr="00030917">
              <w:rPr>
                <w:rFonts w:cstheme="minorHAnsi"/>
                <w:sz w:val="20"/>
                <w:szCs w:val="20"/>
              </w:rPr>
              <w:lastRenderedPageBreak/>
              <w:t xml:space="preserve">recruitment of a consumer representative is ongoing.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226F7CF" w14:textId="77777777" w:rsidR="001D1319" w:rsidRPr="00030917" w:rsidRDefault="001D1319" w:rsidP="00030917">
            <w:pPr>
              <w:widowControl w:val="0"/>
              <w:suppressAutoHyphens/>
              <w:autoSpaceDE w:val="0"/>
              <w:autoSpaceDN w:val="0"/>
              <w:adjustRightInd w:val="0"/>
              <w:spacing w:after="60" w:line="240" w:lineRule="auto"/>
              <w:textAlignment w:val="center"/>
              <w:rPr>
                <w:rFonts w:eastAsiaTheme="minorEastAsia" w:cstheme="minorHAnsi"/>
                <w:b/>
                <w:bCs/>
                <w:sz w:val="20"/>
                <w:szCs w:val="20"/>
                <w:lang w:val="en-US" w:eastAsia="en-IN"/>
              </w:rPr>
            </w:pPr>
            <w:r w:rsidRPr="00030917">
              <w:rPr>
                <w:rFonts w:eastAsiaTheme="minorEastAsia" w:cstheme="minorHAnsi"/>
                <w:b/>
                <w:bCs/>
                <w:sz w:val="20"/>
                <w:szCs w:val="20"/>
                <w:lang w:val="en-US" w:eastAsia="en-IN"/>
              </w:rPr>
              <w:lastRenderedPageBreak/>
              <w:t>On track</w:t>
            </w:r>
          </w:p>
          <w:p w14:paraId="2BFD795F" w14:textId="77777777" w:rsidR="001D1319" w:rsidRPr="00030917" w:rsidRDefault="001D1319" w:rsidP="0061781A">
            <w:pPr>
              <w:numPr>
                <w:ilvl w:val="0"/>
                <w:numId w:val="92"/>
              </w:numPr>
              <w:spacing w:after="60" w:line="240" w:lineRule="auto"/>
              <w:ind w:left="155" w:hanging="155"/>
              <w:rPr>
                <w:rFonts w:eastAsia="Times New Roman" w:cstheme="minorHAnsi"/>
                <w:sz w:val="20"/>
                <w:szCs w:val="20"/>
                <w:lang w:val="en-AU" w:eastAsia="en-AU"/>
              </w:rPr>
            </w:pPr>
            <w:r w:rsidRPr="00030917">
              <w:rPr>
                <w:rFonts w:cstheme="minorHAnsi"/>
                <w:sz w:val="20"/>
                <w:szCs w:val="20"/>
                <w:lang w:val="en-AU"/>
              </w:rPr>
              <w:t>Evaluation tool in final development stage with rollout by end of August, and a progress review after 12 months. The Paediatric Health Professional Network to be finalised by Women’s Adolescent and Children’s Services Clinical Network.</w:t>
            </w:r>
          </w:p>
        </w:tc>
      </w:tr>
      <w:tr w:rsidR="001D1319" w:rsidRPr="00030917" w14:paraId="6F1B9CD0" w14:textId="77777777" w:rsidTr="00F975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6A359F66" w14:textId="77777777" w:rsidR="001D1319" w:rsidRPr="00030917" w:rsidRDefault="001D1319"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630EDB0" w14:textId="77777777" w:rsidR="001D1319" w:rsidRPr="00030917" w:rsidRDefault="001D1319" w:rsidP="00030917">
            <w:pPr>
              <w:spacing w:after="60" w:line="240" w:lineRule="auto"/>
              <w:rPr>
                <w:rFonts w:cstheme="minorHAnsi"/>
                <w:sz w:val="20"/>
                <w:szCs w:val="20"/>
                <w:lang w:val="en-AU"/>
              </w:rPr>
            </w:pPr>
            <w:r w:rsidRPr="00030917">
              <w:rPr>
                <w:rFonts w:cstheme="minorHAnsi"/>
                <w:sz w:val="20"/>
                <w:szCs w:val="20"/>
                <w:lang w:val="en-AU"/>
              </w:rPr>
              <w:t>Build 6 new centres to expand the network of child and family centres which support the health and well-being education and care of Tasmania’s very young children by supporting parents and enhancing accessibility of services in the local community.</w:t>
            </w:r>
          </w:p>
          <w:p w14:paraId="3E1B466A" w14:textId="77777777" w:rsidR="001D1319" w:rsidRPr="00030917" w:rsidRDefault="001D1319" w:rsidP="00030917">
            <w:pPr>
              <w:spacing w:after="60" w:line="240" w:lineRule="auto"/>
              <w:rPr>
                <w:rFonts w:cstheme="minorHAnsi"/>
                <w:sz w:val="20"/>
                <w:szCs w:val="20"/>
                <w:lang w:val="en-AU"/>
              </w:rPr>
            </w:pPr>
          </w:p>
          <w:p w14:paraId="3769234E" w14:textId="2FBF6895" w:rsidR="008C0CEC" w:rsidRPr="00030917" w:rsidRDefault="008C0CEC" w:rsidP="00030917">
            <w:pPr>
              <w:pStyle w:val="pf0"/>
              <w:spacing w:before="0" w:beforeAutospacing="0" w:after="60" w:afterAutospacing="0"/>
              <w:rPr>
                <w:rFonts w:asciiTheme="minorHAnsi" w:hAnsiTheme="minorHAnsi" w:cstheme="minorHAnsi"/>
                <w:i/>
                <w:color w:val="FF0000"/>
                <w:sz w:val="20"/>
                <w:szCs w:val="20"/>
              </w:rPr>
            </w:pPr>
            <w:r w:rsidRPr="00030917">
              <w:rPr>
                <w:rFonts w:asciiTheme="minorHAnsi" w:hAnsiTheme="minorHAnsi" w:cstheme="minorHAnsi"/>
                <w:i/>
                <w:sz w:val="20"/>
                <w:szCs w:val="20"/>
              </w:rPr>
              <w:t xml:space="preserve">Linked to </w:t>
            </w:r>
            <w:r w:rsidRPr="00030917">
              <w:rPr>
                <w:rStyle w:val="cf01"/>
                <w:rFonts w:asciiTheme="minorHAnsi" w:eastAsiaTheme="majorEastAsia" w:hAnsiTheme="minorHAnsi" w:cstheme="minorHAnsi"/>
                <w:i/>
                <w:sz w:val="20"/>
                <w:szCs w:val="20"/>
              </w:rPr>
              <w:t>Education and Learning Policy Priority 1: Children with disability can access and participate in high-quality ear</w:t>
            </w:r>
            <w:r w:rsidR="00294CCC" w:rsidRPr="00030917">
              <w:rPr>
                <w:rStyle w:val="cf01"/>
                <w:rFonts w:asciiTheme="minorHAnsi" w:eastAsiaTheme="majorEastAsia" w:hAnsiTheme="minorHAnsi" w:cstheme="minorHAnsi"/>
                <w:i/>
                <w:sz w:val="20"/>
                <w:szCs w:val="20"/>
              </w:rPr>
              <w:t>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77C3629" w14:textId="77777777" w:rsidR="001D1319" w:rsidRPr="00030917" w:rsidRDefault="001D1319"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2022</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336A008" w14:textId="77777777" w:rsidR="001D1319" w:rsidRPr="00030917" w:rsidRDefault="001D1319" w:rsidP="0061781A">
            <w:pPr>
              <w:widowControl w:val="0"/>
              <w:numPr>
                <w:ilvl w:val="0"/>
                <w:numId w:val="22"/>
              </w:numPr>
              <w:suppressAutoHyphens/>
              <w:autoSpaceDE w:val="0"/>
              <w:autoSpaceDN w:val="0"/>
              <w:adjustRightInd w:val="0"/>
              <w:spacing w:after="60" w:line="240" w:lineRule="auto"/>
              <w:ind w:left="34"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Increased capacity to build supportive networks.</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EABFD4E" w14:textId="77777777" w:rsidR="00776F22" w:rsidRPr="00030917" w:rsidRDefault="00776F22" w:rsidP="00030917">
            <w:pPr>
              <w:pStyle w:val="TableLegend"/>
              <w:spacing w:after="60" w:line="240" w:lineRule="auto"/>
              <w:rPr>
                <w:rFonts w:asciiTheme="minorHAnsi" w:hAnsiTheme="minorHAnsi" w:cstheme="minorHAnsi"/>
                <w:color w:val="auto"/>
                <w:sz w:val="20"/>
                <w:szCs w:val="20"/>
              </w:rPr>
            </w:pPr>
            <w:r w:rsidRPr="00030917">
              <w:rPr>
                <w:rFonts w:asciiTheme="minorHAnsi" w:hAnsiTheme="minorHAnsi" w:cstheme="minorHAnsi"/>
                <w:color w:val="auto"/>
                <w:sz w:val="20"/>
                <w:szCs w:val="20"/>
              </w:rPr>
              <w:t>Completed</w:t>
            </w:r>
          </w:p>
          <w:p w14:paraId="2721956B" w14:textId="77777777" w:rsidR="00776F22" w:rsidRPr="00030917" w:rsidRDefault="00776F22" w:rsidP="0061781A">
            <w:pPr>
              <w:pStyle w:val="ListParagraph"/>
              <w:numPr>
                <w:ilvl w:val="0"/>
                <w:numId w:val="124"/>
              </w:numPr>
              <w:spacing w:after="60" w:line="240" w:lineRule="auto"/>
              <w:ind w:left="119" w:hanging="142"/>
              <w:contextualSpacing w:val="0"/>
              <w:rPr>
                <w:rFonts w:cstheme="minorHAnsi"/>
                <w:sz w:val="20"/>
                <w:szCs w:val="20"/>
              </w:rPr>
            </w:pPr>
            <w:r w:rsidRPr="00030917">
              <w:rPr>
                <w:rFonts w:cstheme="minorHAnsi"/>
                <w:sz w:val="20"/>
                <w:szCs w:val="20"/>
              </w:rPr>
              <w:t xml:space="preserve">All six new CFLCs have employed a Centre Leader and some have employed a Community Inclusion Worker, an Education Officer and a Centre Assistant.  </w:t>
            </w:r>
          </w:p>
          <w:p w14:paraId="4E6DFBEB" w14:textId="77777777" w:rsidR="00776F22" w:rsidRPr="00030917" w:rsidRDefault="00776F22" w:rsidP="0061781A">
            <w:pPr>
              <w:pStyle w:val="ListParagraph"/>
              <w:numPr>
                <w:ilvl w:val="0"/>
                <w:numId w:val="124"/>
              </w:numPr>
              <w:spacing w:after="60" w:line="240" w:lineRule="auto"/>
              <w:ind w:left="119" w:hanging="142"/>
              <w:contextualSpacing w:val="0"/>
              <w:rPr>
                <w:rFonts w:cstheme="minorHAnsi"/>
                <w:sz w:val="20"/>
                <w:szCs w:val="20"/>
              </w:rPr>
            </w:pPr>
            <w:r w:rsidRPr="00030917">
              <w:rPr>
                <w:rFonts w:cstheme="minorHAnsi"/>
                <w:sz w:val="20"/>
                <w:szCs w:val="20"/>
              </w:rPr>
              <w:t>All staff are located in the CFLC communities and are providing a range of parenting programs, outreach support and ‘pop up play’ activities to engage community and build supportive local networks.</w:t>
            </w:r>
          </w:p>
          <w:p w14:paraId="4221CC4A" w14:textId="77777777" w:rsidR="001D1319" w:rsidRPr="00030917" w:rsidRDefault="001D1319"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5A708D4" w14:textId="77777777" w:rsidR="001D1319" w:rsidRPr="00030917" w:rsidRDefault="001D1319"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8DAF852" w14:textId="77777777" w:rsidR="001D1319" w:rsidRPr="00030917" w:rsidRDefault="001D1319" w:rsidP="0061781A">
            <w:pPr>
              <w:widowControl w:val="0"/>
              <w:numPr>
                <w:ilvl w:val="0"/>
                <w:numId w:val="22"/>
              </w:numPr>
              <w:suppressAutoHyphens/>
              <w:autoSpaceDE w:val="0"/>
              <w:autoSpaceDN w:val="0"/>
              <w:adjustRightInd w:val="0"/>
              <w:spacing w:after="60" w:line="240" w:lineRule="auto"/>
              <w:ind w:left="155" w:hanging="155"/>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Six new place-based centres are in various stages of build, and all will be operational by 2024. </w:t>
            </w:r>
          </w:p>
          <w:p w14:paraId="140A6D9B" w14:textId="20B05C8B" w:rsidR="001D1319" w:rsidRPr="00030917" w:rsidRDefault="001D1319" w:rsidP="0061781A">
            <w:pPr>
              <w:widowControl w:val="0"/>
              <w:numPr>
                <w:ilvl w:val="0"/>
                <w:numId w:val="22"/>
              </w:numPr>
              <w:suppressAutoHyphens/>
              <w:autoSpaceDE w:val="0"/>
              <w:autoSpaceDN w:val="0"/>
              <w:adjustRightInd w:val="0"/>
              <w:spacing w:after="60" w:line="240" w:lineRule="auto"/>
              <w:ind w:left="155" w:hanging="155"/>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centres are safe and inclusive environments where families with children aged 5 and under can access wrap around services and supports that are responsive to the needs of local communities.</w:t>
            </w:r>
          </w:p>
        </w:tc>
      </w:tr>
    </w:tbl>
    <w:p w14:paraId="1E3A514F" w14:textId="77777777" w:rsidR="005E5A05" w:rsidRDefault="005E5A05">
      <w:pPr>
        <w:spacing w:after="200" w:line="276" w:lineRule="auto"/>
        <w:rPr>
          <w:rFonts w:cstheme="minorHAnsi"/>
          <w:sz w:val="20"/>
          <w:szCs w:val="20"/>
          <w:lang w:val="en-AU"/>
        </w:rPr>
      </w:pPr>
      <w:r>
        <w:rPr>
          <w:rFonts w:cstheme="minorHAnsi"/>
          <w:sz w:val="20"/>
          <w:szCs w:val="20"/>
          <w:lang w:val="en-AU"/>
        </w:rPr>
        <w:br w:type="page"/>
      </w:r>
    </w:p>
    <w:p w14:paraId="3608EAC1" w14:textId="2A050A1B" w:rsidR="004643C1" w:rsidRPr="00BD7791" w:rsidRDefault="004643C1" w:rsidP="00BD7791">
      <w:pPr>
        <w:pStyle w:val="H4ComunityAttitudes"/>
        <w:spacing w:after="120"/>
        <w:rPr>
          <w:rFonts w:eastAsia="Times New Roman"/>
          <w:color w:val="AD0E35"/>
          <w:lang w:val="en-AU" w:eastAsia="en-AU"/>
        </w:rPr>
      </w:pPr>
      <w:bookmarkStart w:id="51" w:name="_Toc152243790"/>
      <w:r w:rsidRPr="00BD7791">
        <w:rPr>
          <w:rFonts w:eastAsia="Times New Roman"/>
          <w:color w:val="AD0E35"/>
          <w:lang w:val="en-AU" w:eastAsia="en-AU"/>
        </w:rPr>
        <w:lastRenderedPageBreak/>
        <w:t>Australian Capital Territory – Early Childhood</w:t>
      </w:r>
      <w:bookmarkEnd w:id="51"/>
    </w:p>
    <w:tbl>
      <w:tblPr>
        <w:tblW w:w="5000" w:type="pct"/>
        <w:tblLook w:val="04A0" w:firstRow="1" w:lastRow="0" w:firstColumn="1" w:lastColumn="0" w:noHBand="0" w:noVBand="1"/>
      </w:tblPr>
      <w:tblGrid>
        <w:gridCol w:w="648"/>
        <w:gridCol w:w="3283"/>
        <w:gridCol w:w="1426"/>
        <w:gridCol w:w="2477"/>
        <w:gridCol w:w="3283"/>
        <w:gridCol w:w="3283"/>
      </w:tblGrid>
      <w:tr w:rsidR="00875954" w:rsidRPr="00875954" w14:paraId="6FE3DCFB" w14:textId="77777777" w:rsidTr="00BD7791">
        <w:trPr>
          <w:tblHeader/>
        </w:trPr>
        <w:tc>
          <w:tcPr>
            <w:tcW w:w="1365" w:type="pct"/>
            <w:gridSpan w:val="2"/>
            <w:tcBorders>
              <w:top w:val="single" w:sz="4" w:space="0" w:color="auto"/>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60E5E53C" w14:textId="77777777" w:rsidR="00E66C62" w:rsidRPr="00875954" w:rsidRDefault="00E66C62" w:rsidP="00030917">
            <w:pPr>
              <w:spacing w:after="60" w:line="240" w:lineRule="auto"/>
              <w:rPr>
                <w:rFonts w:eastAsia="Times New Roman" w:cstheme="minorHAnsi"/>
                <w:b/>
                <w:bCs/>
                <w:color w:val="FFFFFF" w:themeColor="background1"/>
                <w:sz w:val="20"/>
                <w:szCs w:val="20"/>
                <w:lang w:val="en-AU" w:eastAsia="en-AU"/>
              </w:rPr>
            </w:pPr>
            <w:r w:rsidRPr="00875954">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6E980988" w14:textId="77777777" w:rsidR="00E66C62" w:rsidRPr="00875954" w:rsidRDefault="00E66C62" w:rsidP="00030917">
            <w:pPr>
              <w:spacing w:after="60" w:line="240" w:lineRule="auto"/>
              <w:rPr>
                <w:rFonts w:eastAsia="Times New Roman" w:cstheme="minorHAnsi"/>
                <w:b/>
                <w:bCs/>
                <w:color w:val="FFFFFF" w:themeColor="background1"/>
                <w:sz w:val="20"/>
                <w:szCs w:val="20"/>
                <w:lang w:val="en-AU" w:eastAsia="en-AU"/>
              </w:rPr>
            </w:pPr>
            <w:r w:rsidRPr="00875954">
              <w:rPr>
                <w:rFonts w:eastAsia="Times New Roman" w:cstheme="minorHAnsi"/>
                <w:b/>
                <w:bCs/>
                <w:color w:val="FFFFFF" w:themeColor="background1"/>
                <w:sz w:val="20"/>
                <w:szCs w:val="20"/>
                <w:lang w:val="en-AU" w:eastAsia="en-AU"/>
              </w:rPr>
              <w:t>Timeline</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59B2A555" w14:textId="77777777" w:rsidR="00E66C62" w:rsidRPr="00875954" w:rsidRDefault="00E66C62" w:rsidP="00030917">
            <w:pPr>
              <w:spacing w:after="60" w:line="240" w:lineRule="auto"/>
              <w:rPr>
                <w:rFonts w:eastAsia="Times New Roman" w:cstheme="minorHAnsi"/>
                <w:b/>
                <w:bCs/>
                <w:color w:val="FFFFFF" w:themeColor="background1"/>
                <w:sz w:val="20"/>
                <w:szCs w:val="20"/>
                <w:lang w:val="en-AU" w:eastAsia="en-AU"/>
              </w:rPr>
            </w:pPr>
            <w:r w:rsidRPr="00875954">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357DA2B1" w14:textId="77777777" w:rsidR="00E66C62" w:rsidRPr="00875954" w:rsidRDefault="00E66C62" w:rsidP="00030917">
            <w:pPr>
              <w:spacing w:after="60" w:line="240" w:lineRule="auto"/>
              <w:rPr>
                <w:rFonts w:eastAsia="Times New Roman" w:cstheme="minorHAnsi"/>
                <w:b/>
                <w:bCs/>
                <w:color w:val="FFFFFF" w:themeColor="background1"/>
                <w:sz w:val="20"/>
                <w:szCs w:val="20"/>
                <w:lang w:val="en-AU" w:eastAsia="en-AU"/>
              </w:rPr>
            </w:pPr>
            <w:r w:rsidRPr="00875954">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AD0E35"/>
            <w:tcMar>
              <w:top w:w="115" w:type="dxa"/>
              <w:left w:w="115" w:type="dxa"/>
              <w:bottom w:w="115" w:type="dxa"/>
              <w:right w:w="115" w:type="dxa"/>
            </w:tcMar>
            <w:vAlign w:val="bottom"/>
          </w:tcPr>
          <w:p w14:paraId="2FD740F6" w14:textId="77777777" w:rsidR="00E66C62" w:rsidRPr="00875954" w:rsidRDefault="00E66C62" w:rsidP="00030917">
            <w:pPr>
              <w:spacing w:after="60" w:line="240" w:lineRule="auto"/>
              <w:rPr>
                <w:rFonts w:eastAsia="Times New Roman" w:cstheme="minorHAnsi"/>
                <w:b/>
                <w:bCs/>
                <w:color w:val="FFFFFF" w:themeColor="background1"/>
                <w:sz w:val="20"/>
                <w:szCs w:val="20"/>
                <w:lang w:val="en-AU" w:eastAsia="en-AU"/>
              </w:rPr>
            </w:pPr>
            <w:r w:rsidRPr="00875954">
              <w:rPr>
                <w:rFonts w:eastAsia="Times New Roman" w:cstheme="minorHAnsi"/>
                <w:b/>
                <w:bCs/>
                <w:color w:val="FFFFFF" w:themeColor="background1"/>
                <w:sz w:val="20"/>
                <w:szCs w:val="20"/>
                <w:lang w:val="en-AU" w:eastAsia="en-AU"/>
              </w:rPr>
              <w:t>2021-2022 Status and Progress</w:t>
            </w:r>
          </w:p>
        </w:tc>
      </w:tr>
      <w:tr w:rsidR="00E66C62" w:rsidRPr="00BD7791" w14:paraId="329A00C2" w14:textId="77777777" w:rsidTr="00A319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3A16B31" w14:textId="77777777" w:rsidR="00E66C62" w:rsidRPr="00BD7791" w:rsidRDefault="00E66C62" w:rsidP="00BD7791">
            <w:pPr>
              <w:pStyle w:val="H4ComunityAttitudes"/>
              <w:rPr>
                <w:rFonts w:eastAsia="Times New Roman"/>
                <w:color w:val="AD0E35"/>
                <w:lang w:val="en-AU" w:eastAsia="en-AU"/>
              </w:rPr>
            </w:pPr>
            <w:r w:rsidRPr="00BD7791">
              <w:rPr>
                <w:rFonts w:eastAsia="Times New Roman"/>
                <w:color w:val="AD0E35"/>
                <w:lang w:val="en-AU" w:eastAsia="en-AU"/>
              </w:rPr>
              <w:t>Objective 1 - Enable early identification of disability or developmental concerns and develop clearer pathways and timely access to appropriate supports.</w:t>
            </w:r>
          </w:p>
        </w:tc>
      </w:tr>
      <w:tr w:rsidR="00086990" w:rsidRPr="00030917" w14:paraId="4E96532B" w14:textId="77777777" w:rsidTr="00A319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D0D9EEA" w14:textId="55465FB0" w:rsidR="00086990" w:rsidRPr="00030917" w:rsidRDefault="00086990" w:rsidP="00030917">
            <w:pPr>
              <w:spacing w:after="60" w:line="240" w:lineRule="auto"/>
              <w:rPr>
                <w:rFonts w:cstheme="minorHAnsi"/>
                <w:b/>
                <w:sz w:val="20"/>
                <w:szCs w:val="20"/>
                <w:lang w:val="en-AU"/>
              </w:rPr>
            </w:pPr>
            <w:r w:rsidRPr="00030917">
              <w:rPr>
                <w:rFonts w:eastAsia="Times New Roman" w:cstheme="minorHAnsi"/>
                <w:b/>
                <w:bCs/>
                <w:color w:val="000000"/>
                <w:sz w:val="20"/>
                <w:szCs w:val="20"/>
                <w:lang w:val="en-AU" w:eastAsia="en-AU"/>
              </w:rPr>
              <w:t>Early Childhood – Australian Capital Territory</w:t>
            </w:r>
          </w:p>
        </w:tc>
      </w:tr>
      <w:tr w:rsidR="001573EB" w:rsidRPr="00030917" w14:paraId="0EC339B0" w14:textId="77777777" w:rsidTr="00A319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591BD0AA" w14:textId="77777777" w:rsidR="00606F52" w:rsidRPr="00030917" w:rsidRDefault="00606F52" w:rsidP="00606F52">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B42FDE8" w14:textId="77777777" w:rsidR="00606F52" w:rsidRPr="00534B50" w:rsidRDefault="00606F52" w:rsidP="00606F52">
            <w:pPr>
              <w:pStyle w:val="Tablecopybold"/>
              <w:spacing w:after="60" w:line="240" w:lineRule="auto"/>
              <w:rPr>
                <w:rFonts w:asciiTheme="minorHAnsi" w:hAnsiTheme="minorHAnsi" w:cstheme="minorHAnsi"/>
              </w:rPr>
            </w:pPr>
            <w:r w:rsidRPr="00534B50">
              <w:rPr>
                <w:rFonts w:asciiTheme="minorHAnsi" w:hAnsiTheme="minorHAnsi" w:cstheme="minorHAnsi"/>
              </w:rPr>
              <w:t>Child Development Service</w:t>
            </w:r>
          </w:p>
          <w:p w14:paraId="34139D60" w14:textId="10C584CE" w:rsidR="00606F52" w:rsidRDefault="00606F52" w:rsidP="00606F52">
            <w:pPr>
              <w:spacing w:after="60" w:line="240" w:lineRule="auto"/>
              <w:rPr>
                <w:rFonts w:cstheme="minorHAnsi"/>
                <w:sz w:val="20"/>
                <w:szCs w:val="20"/>
              </w:rPr>
            </w:pPr>
            <w:r w:rsidRPr="00534B50">
              <w:rPr>
                <w:rFonts w:cstheme="minorHAnsi"/>
                <w:sz w:val="20"/>
                <w:szCs w:val="20"/>
              </w:rPr>
              <w:t>Continue to deliver the Child Development Service which offers assessment, referral, information and linkages for children 0-6 years where there are concerns relating to their development.</w:t>
            </w:r>
          </w:p>
          <w:p w14:paraId="0484991F" w14:textId="77777777" w:rsidR="007E189A" w:rsidRDefault="007E189A" w:rsidP="00606F52">
            <w:pPr>
              <w:spacing w:after="60" w:line="240" w:lineRule="auto"/>
              <w:rPr>
                <w:rFonts w:cstheme="minorHAnsi"/>
                <w:sz w:val="20"/>
                <w:szCs w:val="20"/>
              </w:rPr>
            </w:pPr>
          </w:p>
          <w:p w14:paraId="5C2943D1" w14:textId="444860A8" w:rsidR="00606F52" w:rsidRPr="00030917" w:rsidRDefault="00606F52" w:rsidP="00606F52">
            <w:pPr>
              <w:spacing w:after="60" w:line="240" w:lineRule="auto"/>
              <w:rPr>
                <w:rFonts w:eastAsia="Times New Roman" w:cstheme="minorHAnsi"/>
                <w:sz w:val="20"/>
                <w:szCs w:val="20"/>
                <w:lang w:val="en-AU" w:eastAsia="en-AU"/>
              </w:rPr>
            </w:pPr>
            <w:r w:rsidRPr="00390F1D">
              <w:rPr>
                <w:rFonts w:eastAsia="Times New Roman" w:cstheme="minorHAnsi"/>
                <w:i/>
                <w:iCs/>
                <w:sz w:val="20"/>
                <w:szCs w:val="20"/>
                <w:lang w:eastAsia="en-AU"/>
              </w:rPr>
              <w:t xml:space="preserve">Linked to Health and Wellbeing Policy Priority 2: Prevention and early intervention health services are timely, comprehensive, appropriate, and effective to support better overall health and wellbeing. </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61B865D" w14:textId="27B0F628" w:rsidR="00606F52" w:rsidRPr="00030917" w:rsidRDefault="00606F52" w:rsidP="00606F52">
            <w:pPr>
              <w:spacing w:after="60" w:line="240" w:lineRule="auto"/>
              <w:rPr>
                <w:rFonts w:eastAsia="Times New Roman" w:cstheme="minorHAnsi"/>
                <w:b/>
                <w:sz w:val="20"/>
                <w:szCs w:val="20"/>
                <w:lang w:val="en-AU" w:eastAsia="en-AU"/>
              </w:rPr>
            </w:pPr>
            <w:r w:rsidRPr="00B10983">
              <w:rPr>
                <w:rFonts w:eastAsia="Times New Roman" w:cstheme="minorHAnsi"/>
                <w:b/>
                <w:sz w:val="20"/>
                <w:szCs w:val="20"/>
                <w:lang w:eastAsia="en-AU"/>
              </w:rPr>
              <w:t>Ongoing</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58FE64AB" w14:textId="4AE0304D" w:rsidR="00606F52" w:rsidRPr="00030917" w:rsidRDefault="00606F52" w:rsidP="0061781A">
            <w:pPr>
              <w:numPr>
                <w:ilvl w:val="0"/>
                <w:numId w:val="17"/>
              </w:numPr>
              <w:spacing w:after="60" w:line="240" w:lineRule="auto"/>
              <w:ind w:left="212" w:hanging="224"/>
              <w:rPr>
                <w:rFonts w:eastAsia="Times New Roman" w:cstheme="minorHAnsi"/>
                <w:sz w:val="20"/>
                <w:szCs w:val="20"/>
                <w:lang w:val="en-AU" w:eastAsia="en-AU"/>
              </w:rPr>
            </w:pPr>
            <w:r>
              <w:rPr>
                <w:rFonts w:eastAsia="Times New Roman" w:cstheme="minorHAnsi"/>
                <w:sz w:val="20"/>
                <w:szCs w:val="20"/>
                <w:lang w:eastAsia="en-AU"/>
              </w:rPr>
              <w:t>TBC</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74D1D1F" w14:textId="77777777" w:rsidR="00606F52" w:rsidRPr="00825013" w:rsidRDefault="00606F52" w:rsidP="00606F52">
            <w:pPr>
              <w:spacing w:after="60" w:line="240" w:lineRule="auto"/>
              <w:rPr>
                <w:rFonts w:ascii="Calibri" w:hAnsi="Calibri" w:cs="Calibri"/>
                <w:b/>
                <w:color w:val="000000"/>
                <w:sz w:val="20"/>
                <w:szCs w:val="20"/>
              </w:rPr>
            </w:pPr>
            <w:r>
              <w:rPr>
                <w:rFonts w:ascii="Calibri" w:hAnsi="Calibri" w:cs="Calibri"/>
                <w:b/>
                <w:color w:val="000000"/>
                <w:sz w:val="20"/>
                <w:szCs w:val="20"/>
              </w:rPr>
              <w:t>Completed</w:t>
            </w:r>
          </w:p>
          <w:p w14:paraId="3462D094" w14:textId="77777777" w:rsidR="00606F52" w:rsidRPr="00291253" w:rsidRDefault="00606F52" w:rsidP="0061781A">
            <w:pPr>
              <w:pStyle w:val="ListParagraph"/>
              <w:numPr>
                <w:ilvl w:val="0"/>
                <w:numId w:val="17"/>
              </w:numPr>
              <w:spacing w:after="60" w:line="240" w:lineRule="auto"/>
              <w:ind w:left="320" w:hanging="320"/>
              <w:rPr>
                <w:rFonts w:ascii="Calibri" w:hAnsi="Calibri" w:cs="Calibri"/>
                <w:color w:val="000000"/>
                <w:sz w:val="20"/>
                <w:szCs w:val="20"/>
              </w:rPr>
            </w:pPr>
            <w:r>
              <w:rPr>
                <w:rFonts w:ascii="Calibri" w:hAnsi="Calibri" w:cs="Calibri"/>
                <w:color w:val="000000"/>
                <w:sz w:val="20"/>
                <w:szCs w:val="20"/>
              </w:rPr>
              <w:t xml:space="preserve">Child Development Service </w:t>
            </w:r>
            <w:r w:rsidRPr="00291253">
              <w:rPr>
                <w:rFonts w:ascii="Calibri" w:hAnsi="Calibri" w:cs="Calibri"/>
                <w:color w:val="000000"/>
                <w:sz w:val="20"/>
                <w:szCs w:val="20"/>
              </w:rPr>
              <w:t xml:space="preserve">continues to provide information and supports to families to access the NDIS ECEI partner EACH in the ACT. </w:t>
            </w:r>
          </w:p>
          <w:p w14:paraId="370F4E6D" w14:textId="30302308" w:rsidR="00606F52" w:rsidRPr="00030917" w:rsidRDefault="00606F52" w:rsidP="0080140F">
            <w:pPr>
              <w:rPr>
                <w:rFonts w:eastAsia="Times New Roman"/>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2ACC346" w14:textId="77777777" w:rsidR="00606F52" w:rsidRPr="000D3EA9"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t>On track</w:t>
            </w:r>
          </w:p>
          <w:p w14:paraId="027CF4AD" w14:textId="29AFBB03" w:rsidR="00606F52" w:rsidRPr="00030917" w:rsidRDefault="00606F52" w:rsidP="0061781A">
            <w:pPr>
              <w:numPr>
                <w:ilvl w:val="0"/>
                <w:numId w:val="17"/>
              </w:numPr>
              <w:spacing w:after="60" w:line="240" w:lineRule="auto"/>
              <w:ind w:left="234" w:hanging="228"/>
              <w:rPr>
                <w:rFonts w:eastAsia="Times New Roman" w:cstheme="minorHAnsi"/>
                <w:sz w:val="20"/>
                <w:szCs w:val="20"/>
                <w:lang w:val="en-AU" w:eastAsia="en-AU"/>
              </w:rPr>
            </w:pPr>
            <w:r w:rsidRPr="005C3BFC">
              <w:rPr>
                <w:rFonts w:cstheme="minorHAnsi"/>
                <w:sz w:val="20"/>
                <w:szCs w:val="20"/>
              </w:rPr>
              <w:t>The Child Development Service has continued to offer allied health assessments, provide developmental information, and facilitate referrals across the service system, to support children with developmental concerns.</w:t>
            </w:r>
          </w:p>
        </w:tc>
      </w:tr>
      <w:tr w:rsidR="001573EB" w:rsidRPr="00030917" w14:paraId="1E8B3B93" w14:textId="77777777" w:rsidTr="00A319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7288C830" w14:textId="77777777" w:rsidR="00606F52" w:rsidRPr="00030917" w:rsidRDefault="00606F52" w:rsidP="00606F52">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2A3C2C5" w14:textId="77777777" w:rsidR="00606F52" w:rsidRPr="000D3EA9" w:rsidRDefault="00606F52" w:rsidP="00606F52">
            <w:pPr>
              <w:pStyle w:val="Tablecopybold"/>
              <w:spacing w:after="60" w:line="240" w:lineRule="auto"/>
              <w:rPr>
                <w:rFonts w:asciiTheme="minorHAnsi" w:hAnsiTheme="minorHAnsi" w:cstheme="minorHAnsi"/>
              </w:rPr>
            </w:pPr>
            <w:r w:rsidRPr="000D3EA9">
              <w:rPr>
                <w:rFonts w:asciiTheme="minorHAnsi" w:hAnsiTheme="minorHAnsi" w:cstheme="minorHAnsi"/>
              </w:rPr>
              <w:t>Set up for Success: An Early Childhood Strategy for the ACT</w:t>
            </w:r>
          </w:p>
          <w:p w14:paraId="1F73DDAE" w14:textId="77777777" w:rsidR="00606F52" w:rsidRDefault="00606F52" w:rsidP="00606F52">
            <w:pPr>
              <w:spacing w:after="60" w:line="240" w:lineRule="auto"/>
              <w:rPr>
                <w:rFonts w:cstheme="minorHAnsi"/>
                <w:sz w:val="20"/>
                <w:szCs w:val="20"/>
              </w:rPr>
            </w:pPr>
            <w:r w:rsidRPr="000D3EA9">
              <w:rPr>
                <w:rFonts w:cstheme="minorHAnsi"/>
                <w:sz w:val="20"/>
                <w:szCs w:val="20"/>
              </w:rPr>
              <w:t xml:space="preserve">Deliver on the </w:t>
            </w:r>
            <w:r w:rsidRPr="000D3EA9">
              <w:rPr>
                <w:rStyle w:val="italic"/>
                <w:rFonts w:cstheme="minorHAnsi"/>
                <w:sz w:val="20"/>
                <w:szCs w:val="20"/>
              </w:rPr>
              <w:t>Set up for Success: An Early Childhood Strategy for the ACT</w:t>
            </w:r>
            <w:r w:rsidRPr="000D3EA9">
              <w:rPr>
                <w:rFonts w:cstheme="minorHAnsi"/>
                <w:sz w:val="20"/>
                <w:szCs w:val="20"/>
              </w:rPr>
              <w:t>, a 10-year plan which was launched in 2020 for early childhood education and care in the ACT, including children with disability and developmental vulnerabilities.</w:t>
            </w:r>
          </w:p>
          <w:p w14:paraId="3B0C1515" w14:textId="77777777" w:rsidR="00606F52" w:rsidRPr="00390F1D" w:rsidRDefault="00606F52" w:rsidP="00606F52">
            <w:pPr>
              <w:spacing w:after="60" w:line="240" w:lineRule="auto"/>
              <w:rPr>
                <w:rFonts w:cstheme="minorHAnsi"/>
                <w:i/>
                <w:iCs/>
                <w:sz w:val="20"/>
                <w:szCs w:val="20"/>
              </w:rPr>
            </w:pPr>
          </w:p>
          <w:p w14:paraId="10E564E1" w14:textId="54AD4198" w:rsidR="00606F52" w:rsidRPr="00030917" w:rsidRDefault="00606F52" w:rsidP="00606F52">
            <w:pPr>
              <w:spacing w:after="60" w:line="240" w:lineRule="auto"/>
              <w:rPr>
                <w:rFonts w:eastAsia="Times New Roman" w:cstheme="minorHAnsi"/>
                <w:sz w:val="20"/>
                <w:szCs w:val="20"/>
                <w:lang w:val="en-AU" w:eastAsia="en-AU"/>
              </w:rPr>
            </w:pPr>
            <w:r w:rsidRPr="00390F1D">
              <w:rPr>
                <w:rFonts w:cstheme="minorHAnsi"/>
                <w:i/>
                <w:iCs/>
                <w:sz w:val="20"/>
                <w:szCs w:val="20"/>
              </w:rPr>
              <w:lastRenderedPageBreak/>
              <w:t xml:space="preserve">Linked to Education and Learning Policy Priority 1: Children with Disability can access and participate in high-quality early childhood education and care. </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B5BC13D" w14:textId="15BA4F98" w:rsidR="00606F52" w:rsidRPr="00030917" w:rsidRDefault="00606F52" w:rsidP="00606F52">
            <w:pPr>
              <w:spacing w:after="60" w:line="240" w:lineRule="auto"/>
              <w:rPr>
                <w:rFonts w:eastAsia="Times New Roman" w:cstheme="minorHAnsi"/>
                <w:b/>
                <w:sz w:val="20"/>
                <w:szCs w:val="20"/>
                <w:lang w:val="en-AU" w:eastAsia="en-AU"/>
              </w:rPr>
            </w:pPr>
            <w:r w:rsidRPr="00B10983">
              <w:rPr>
                <w:rFonts w:eastAsia="Times New Roman" w:cstheme="minorHAnsi"/>
                <w:b/>
                <w:sz w:val="20"/>
                <w:szCs w:val="20"/>
                <w:lang w:eastAsia="en-AU"/>
              </w:rPr>
              <w:lastRenderedPageBreak/>
              <w:t>2020-2030</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A110F2A" w14:textId="278C4453" w:rsidR="00606F52" w:rsidRPr="00030917" w:rsidRDefault="00606F52" w:rsidP="00606F52">
            <w:pPr>
              <w:numPr>
                <w:ilvl w:val="0"/>
                <w:numId w:val="2"/>
              </w:numPr>
              <w:spacing w:after="60" w:line="240" w:lineRule="auto"/>
              <w:ind w:left="156" w:hanging="156"/>
              <w:rPr>
                <w:rFonts w:eastAsia="Times New Roman" w:cstheme="minorHAnsi"/>
                <w:sz w:val="20"/>
                <w:szCs w:val="20"/>
                <w:lang w:val="en-AU" w:eastAsia="en-AU"/>
              </w:rPr>
            </w:pPr>
            <w:r w:rsidRPr="000D3EA9">
              <w:rPr>
                <w:rFonts w:cstheme="minorHAnsi"/>
                <w:sz w:val="20"/>
                <w:szCs w:val="20"/>
              </w:rPr>
              <w:t>Strategy targets are met.</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EE64130" w14:textId="77777777" w:rsidR="00606F52" w:rsidRPr="00077206" w:rsidRDefault="00606F52" w:rsidP="00606F52">
            <w:pPr>
              <w:pStyle w:val="TableLegend"/>
              <w:spacing w:after="60" w:line="240" w:lineRule="auto"/>
              <w:rPr>
                <w:rFonts w:asciiTheme="minorHAnsi" w:hAnsiTheme="minorHAnsi" w:cstheme="minorHAnsi"/>
                <w:sz w:val="20"/>
                <w:szCs w:val="20"/>
              </w:rPr>
            </w:pPr>
            <w:r w:rsidRPr="00077206">
              <w:rPr>
                <w:rFonts w:asciiTheme="minorHAnsi" w:hAnsiTheme="minorHAnsi" w:cstheme="minorHAnsi"/>
                <w:sz w:val="20"/>
                <w:szCs w:val="20"/>
              </w:rPr>
              <w:t>On track</w:t>
            </w:r>
          </w:p>
          <w:p w14:paraId="325F891C" w14:textId="77777777" w:rsidR="00606F52" w:rsidRPr="00077206" w:rsidRDefault="00606F52" w:rsidP="0061781A">
            <w:pPr>
              <w:pStyle w:val="ListParagraph"/>
              <w:numPr>
                <w:ilvl w:val="0"/>
                <w:numId w:val="17"/>
              </w:numPr>
              <w:spacing w:after="60" w:line="240" w:lineRule="auto"/>
              <w:ind w:left="318" w:hanging="318"/>
              <w:contextualSpacing w:val="0"/>
              <w:rPr>
                <w:rFonts w:ascii="Calibri" w:hAnsi="Calibri" w:cs="Calibri"/>
                <w:color w:val="000000"/>
                <w:sz w:val="20"/>
                <w:szCs w:val="20"/>
              </w:rPr>
            </w:pPr>
            <w:r w:rsidRPr="00077206">
              <w:rPr>
                <w:rFonts w:ascii="Calibri" w:hAnsi="Calibri" w:cs="Calibri"/>
                <w:color w:val="000000"/>
                <w:sz w:val="20"/>
                <w:szCs w:val="20"/>
              </w:rPr>
              <w:t xml:space="preserve">Phased delivery of access to 15 hours per week of free, quality early childhood education for all 3-year-olds is in progress. </w:t>
            </w:r>
          </w:p>
          <w:p w14:paraId="161BB344" w14:textId="77777777" w:rsidR="00606F52" w:rsidRPr="00077206" w:rsidRDefault="00606F52" w:rsidP="0061781A">
            <w:pPr>
              <w:pStyle w:val="ListParagraph"/>
              <w:numPr>
                <w:ilvl w:val="0"/>
                <w:numId w:val="17"/>
              </w:numPr>
              <w:spacing w:after="60" w:line="240" w:lineRule="auto"/>
              <w:ind w:left="318" w:hanging="318"/>
              <w:contextualSpacing w:val="0"/>
              <w:rPr>
                <w:rFonts w:ascii="Calibri" w:hAnsi="Calibri" w:cs="Calibri"/>
                <w:color w:val="000000"/>
                <w:sz w:val="20"/>
                <w:szCs w:val="20"/>
              </w:rPr>
            </w:pPr>
            <w:r w:rsidRPr="00077206">
              <w:rPr>
                <w:rFonts w:ascii="Calibri" w:hAnsi="Calibri" w:cs="Calibri"/>
                <w:color w:val="000000"/>
                <w:sz w:val="20"/>
                <w:szCs w:val="20"/>
              </w:rPr>
              <w:t xml:space="preserve">Targeted access is being provided for 3-year-olds who need it most – those suffering vulnerability or disadvantage. </w:t>
            </w:r>
          </w:p>
          <w:p w14:paraId="39E8A8DD" w14:textId="5F57F1F9" w:rsidR="00606F52" w:rsidRPr="00077206" w:rsidRDefault="00606F52" w:rsidP="0061781A">
            <w:pPr>
              <w:pStyle w:val="ListParagraph"/>
              <w:numPr>
                <w:ilvl w:val="0"/>
                <w:numId w:val="17"/>
              </w:numPr>
              <w:spacing w:after="60" w:line="240" w:lineRule="auto"/>
              <w:ind w:left="318" w:hanging="318"/>
              <w:contextualSpacing w:val="0"/>
              <w:rPr>
                <w:rFonts w:eastAsia="Times New Roman" w:cstheme="minorHAnsi"/>
                <w:sz w:val="20"/>
                <w:szCs w:val="20"/>
                <w:lang w:val="en-AU" w:eastAsia="en-AU"/>
              </w:rPr>
            </w:pPr>
            <w:r w:rsidRPr="00077206">
              <w:rPr>
                <w:rFonts w:ascii="Calibri" w:hAnsi="Calibri" w:cs="Calibri"/>
                <w:color w:val="000000"/>
                <w:sz w:val="20"/>
                <w:szCs w:val="20"/>
              </w:rPr>
              <w:t xml:space="preserve">From 2024, all 3-year-olds will have access to one day per week </w:t>
            </w:r>
            <w:r w:rsidRPr="00077206">
              <w:rPr>
                <w:rFonts w:ascii="Calibri" w:hAnsi="Calibri" w:cs="Calibri"/>
                <w:color w:val="000000"/>
                <w:sz w:val="20"/>
                <w:szCs w:val="20"/>
              </w:rPr>
              <w:lastRenderedPageBreak/>
              <w:t xml:space="preserve">of free, quality early childhood education.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9BDE439" w14:textId="77777777" w:rsidR="00606F52" w:rsidRPr="000D3EA9"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lastRenderedPageBreak/>
              <w:t>On track</w:t>
            </w:r>
          </w:p>
          <w:p w14:paraId="5F461472" w14:textId="154FE88B" w:rsidR="00606F52" w:rsidRPr="00030917" w:rsidRDefault="00606F52" w:rsidP="0061781A">
            <w:pPr>
              <w:numPr>
                <w:ilvl w:val="0"/>
                <w:numId w:val="17"/>
              </w:numPr>
              <w:spacing w:after="60" w:line="240" w:lineRule="auto"/>
              <w:ind w:left="221" w:hanging="221"/>
              <w:rPr>
                <w:rFonts w:eastAsia="Times New Roman" w:cstheme="minorHAnsi"/>
                <w:sz w:val="20"/>
                <w:szCs w:val="20"/>
                <w:lang w:val="en-AU" w:eastAsia="en-AU"/>
              </w:rPr>
            </w:pPr>
            <w:r w:rsidRPr="005C3BFC">
              <w:rPr>
                <w:rFonts w:cstheme="minorHAnsi"/>
                <w:sz w:val="20"/>
                <w:szCs w:val="20"/>
              </w:rPr>
              <w:t xml:space="preserve">Access to 15 hours per week of free, quality early childhood education </w:t>
            </w:r>
            <w:r>
              <w:rPr>
                <w:rFonts w:cstheme="minorHAnsi"/>
                <w:sz w:val="20"/>
                <w:szCs w:val="20"/>
              </w:rPr>
              <w:t>was</w:t>
            </w:r>
            <w:r w:rsidRPr="005C3BFC">
              <w:rPr>
                <w:rFonts w:cstheme="minorHAnsi"/>
                <w:sz w:val="20"/>
                <w:szCs w:val="20"/>
              </w:rPr>
              <w:t xml:space="preserve"> provided for 3-year-olds who need it most - those suffering vulnerability or disadvantage.</w:t>
            </w:r>
          </w:p>
        </w:tc>
      </w:tr>
      <w:tr w:rsidR="00E66C62" w:rsidRPr="00030917" w14:paraId="68FDB1C5" w14:textId="77777777" w:rsidTr="00A319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E7927EE" w14:textId="77777777" w:rsidR="00E66C62" w:rsidRPr="00030917" w:rsidRDefault="00E66C62" w:rsidP="00A319F0">
            <w:pPr>
              <w:pStyle w:val="H4EarlyChildood"/>
              <w:rPr>
                <w:rFonts w:eastAsia="Times New Roman"/>
                <w:lang w:val="en-AU" w:eastAsia="en-AU"/>
              </w:rPr>
            </w:pPr>
            <w:r w:rsidRPr="00030917">
              <w:rPr>
                <w:rFonts w:eastAsia="Times New Roman"/>
                <w:lang w:val="en-AU" w:eastAsia="en-AU"/>
              </w:rPr>
              <w:t>Objective 2 - Strengthen the capability and capacity of key services and systems to support parents and carers to make informed choices about their child.</w:t>
            </w:r>
          </w:p>
        </w:tc>
      </w:tr>
      <w:tr w:rsidR="00086990" w:rsidRPr="00030917" w14:paraId="3C45D0AF" w14:textId="77777777" w:rsidTr="00A319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A26598A" w14:textId="07CAD10E" w:rsidR="00086990" w:rsidRPr="00030917" w:rsidRDefault="00086990"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bCs/>
                <w:color w:val="000000"/>
                <w:sz w:val="20"/>
                <w:szCs w:val="20"/>
                <w:lang w:val="en-AU" w:eastAsia="en-AU"/>
              </w:rPr>
              <w:t>Early Childhood – Australian Capital Territory</w:t>
            </w:r>
          </w:p>
        </w:tc>
      </w:tr>
      <w:tr w:rsidR="001573EB" w:rsidRPr="00030917" w14:paraId="2F4CCBF3" w14:textId="77777777" w:rsidTr="00A319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6799CA60"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C23D210" w14:textId="77777777" w:rsidR="00606F52" w:rsidRPr="000D3EA9" w:rsidRDefault="00606F52" w:rsidP="00606F52">
            <w:pPr>
              <w:pStyle w:val="Tablecopybold"/>
              <w:spacing w:after="60" w:line="240" w:lineRule="auto"/>
              <w:rPr>
                <w:rFonts w:asciiTheme="minorHAnsi" w:hAnsiTheme="minorHAnsi" w:cstheme="minorHAnsi"/>
              </w:rPr>
            </w:pPr>
            <w:r w:rsidRPr="000D3EA9">
              <w:rPr>
                <w:rFonts w:asciiTheme="minorHAnsi" w:hAnsiTheme="minorHAnsi" w:cstheme="minorHAnsi"/>
              </w:rPr>
              <w:t>ACT Playgroups</w:t>
            </w:r>
          </w:p>
          <w:p w14:paraId="553E71AC" w14:textId="0C7FAC30" w:rsidR="00606F52" w:rsidRDefault="00606F52" w:rsidP="00606F52">
            <w:pPr>
              <w:spacing w:after="60" w:line="240" w:lineRule="auto"/>
              <w:rPr>
                <w:rFonts w:cstheme="minorHAnsi"/>
                <w:sz w:val="20"/>
                <w:szCs w:val="20"/>
              </w:rPr>
            </w:pPr>
            <w:r w:rsidRPr="00534B50">
              <w:rPr>
                <w:rFonts w:cstheme="minorHAnsi"/>
                <w:sz w:val="20"/>
                <w:szCs w:val="20"/>
              </w:rPr>
              <w:t>Continue to support ACT Playgroups to provide early intervention playgroups designed to support the journey of families with young children aged 0-5 with additional needs.</w:t>
            </w:r>
          </w:p>
          <w:p w14:paraId="18FD6CD4" w14:textId="77777777" w:rsidR="007E189A" w:rsidRDefault="007E189A" w:rsidP="00606F52">
            <w:pPr>
              <w:spacing w:after="60" w:line="240" w:lineRule="auto"/>
              <w:rPr>
                <w:rFonts w:cstheme="minorHAnsi"/>
                <w:sz w:val="20"/>
                <w:szCs w:val="20"/>
              </w:rPr>
            </w:pPr>
          </w:p>
          <w:p w14:paraId="196326CC" w14:textId="42C4FEB3" w:rsidR="00606F52" w:rsidRPr="00030917" w:rsidRDefault="00606F52" w:rsidP="00606F52">
            <w:pPr>
              <w:spacing w:after="60" w:line="240" w:lineRule="auto"/>
              <w:rPr>
                <w:rFonts w:eastAsia="Times New Roman" w:cstheme="minorHAnsi"/>
                <w:color w:val="000000"/>
                <w:sz w:val="20"/>
                <w:szCs w:val="20"/>
                <w:lang w:val="en-AU" w:eastAsia="en-AU"/>
              </w:rPr>
            </w:pPr>
            <w:r w:rsidRPr="00390F1D">
              <w:rPr>
                <w:rFonts w:eastAsia="Times New Roman" w:cstheme="minorHAnsi"/>
                <w:i/>
                <w:iCs/>
                <w:sz w:val="20"/>
                <w:szCs w:val="20"/>
                <w:lang w:eastAsia="en-AU"/>
              </w:rPr>
              <w:t>Linked to Health and Wellbeing Policy Priority 2: Prevention and early intervention health services are timely, comprehensive, appropriate, and effective to support better overall health and wellbeing.</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0BD42ABE" w14:textId="1A6BF1E5" w:rsidR="00606F52" w:rsidRPr="00030917" w:rsidRDefault="00606F52" w:rsidP="00606F52">
            <w:pPr>
              <w:spacing w:after="60" w:line="240" w:lineRule="auto"/>
              <w:rPr>
                <w:rFonts w:eastAsia="Times New Roman" w:cstheme="minorHAnsi"/>
                <w:b/>
                <w:color w:val="000000"/>
                <w:sz w:val="20"/>
                <w:szCs w:val="20"/>
                <w:lang w:val="en-AU" w:eastAsia="en-AU"/>
              </w:rPr>
            </w:pPr>
            <w:r w:rsidRPr="00B10983">
              <w:rPr>
                <w:rFonts w:eastAsia="Times New Roman" w:cstheme="minorHAnsi"/>
                <w:b/>
                <w:color w:val="000000"/>
                <w:sz w:val="20"/>
                <w:szCs w:val="20"/>
                <w:lang w:eastAsia="en-AU"/>
              </w:rPr>
              <w:t>Ongoing</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5786B33" w14:textId="3A2BA201" w:rsidR="00606F52" w:rsidRPr="00030917" w:rsidRDefault="00606F52" w:rsidP="00606F52">
            <w:pPr>
              <w:numPr>
                <w:ilvl w:val="0"/>
                <w:numId w:val="2"/>
              </w:numPr>
              <w:spacing w:after="60" w:line="240" w:lineRule="auto"/>
              <w:ind w:left="73" w:hanging="141"/>
              <w:rPr>
                <w:rFonts w:eastAsia="Times New Roman" w:cstheme="minorHAnsi"/>
                <w:color w:val="000000"/>
                <w:sz w:val="20"/>
                <w:szCs w:val="20"/>
                <w:lang w:val="en-AU" w:eastAsia="en-AU"/>
              </w:rPr>
            </w:pPr>
            <w:r w:rsidRPr="000D3EA9">
              <w:rPr>
                <w:rFonts w:eastAsia="Times New Roman" w:cstheme="minorHAnsi"/>
                <w:color w:val="000000"/>
                <w:sz w:val="20"/>
                <w:szCs w:val="20"/>
                <w:lang w:eastAsia="en-AU"/>
              </w:rPr>
              <w:t>TBC</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3FBD623A" w14:textId="77777777" w:rsidR="00606F52" w:rsidRPr="00DC732E" w:rsidRDefault="00606F52" w:rsidP="00606F52">
            <w:pPr>
              <w:spacing w:after="60" w:line="240" w:lineRule="auto"/>
              <w:rPr>
                <w:rFonts w:ascii="Calibri" w:hAnsi="Calibri" w:cs="Calibri"/>
                <w:b/>
                <w:color w:val="000000"/>
                <w:sz w:val="20"/>
                <w:szCs w:val="20"/>
              </w:rPr>
            </w:pPr>
            <w:r>
              <w:rPr>
                <w:rFonts w:ascii="Calibri" w:hAnsi="Calibri" w:cs="Calibri"/>
                <w:b/>
                <w:color w:val="000000"/>
                <w:sz w:val="20"/>
                <w:szCs w:val="20"/>
              </w:rPr>
              <w:t>Completed</w:t>
            </w:r>
          </w:p>
          <w:p w14:paraId="5F6E22F6" w14:textId="4FD82745" w:rsidR="00606F52" w:rsidRDefault="00606F52" w:rsidP="0061781A">
            <w:pPr>
              <w:pStyle w:val="ListParagraph"/>
              <w:numPr>
                <w:ilvl w:val="0"/>
                <w:numId w:val="17"/>
              </w:numPr>
              <w:spacing w:after="60" w:line="240" w:lineRule="auto"/>
              <w:ind w:left="320" w:hanging="320"/>
              <w:rPr>
                <w:rFonts w:ascii="Calibri" w:hAnsi="Calibri" w:cs="Calibri"/>
                <w:color w:val="000000"/>
                <w:sz w:val="20"/>
                <w:szCs w:val="20"/>
              </w:rPr>
            </w:pPr>
            <w:r w:rsidRPr="00291253">
              <w:rPr>
                <w:rFonts w:ascii="Calibri" w:hAnsi="Calibri" w:cs="Calibri"/>
                <w:color w:val="000000"/>
                <w:sz w:val="20"/>
                <w:szCs w:val="20"/>
              </w:rPr>
              <w:t>The School Community Playgroups – Guidelines for ACT Public Schools have been published on the Education Directorate’s website</w:t>
            </w:r>
            <w:r>
              <w:rPr>
                <w:rFonts w:ascii="Calibri" w:hAnsi="Calibri" w:cs="Calibri"/>
                <w:color w:val="000000"/>
                <w:sz w:val="20"/>
                <w:szCs w:val="20"/>
              </w:rPr>
              <w:t xml:space="preserve"> </w:t>
            </w:r>
            <w:r w:rsidRPr="00291253">
              <w:rPr>
                <w:rFonts w:ascii="Calibri" w:hAnsi="Calibri" w:cs="Calibri"/>
                <w:color w:val="000000"/>
                <w:sz w:val="20"/>
                <w:szCs w:val="20"/>
              </w:rPr>
              <w:t>to provide schools with knowledge and confidence in establishing a playgroup.</w:t>
            </w:r>
          </w:p>
          <w:p w14:paraId="3206DD03" w14:textId="0B1DA458" w:rsidR="001573EB" w:rsidRDefault="001573EB" w:rsidP="001573EB">
            <w:pPr>
              <w:spacing w:after="60" w:line="240" w:lineRule="auto"/>
              <w:rPr>
                <w:rFonts w:ascii="Calibri" w:hAnsi="Calibri" w:cs="Calibri"/>
                <w:color w:val="000000"/>
                <w:sz w:val="20"/>
                <w:szCs w:val="20"/>
              </w:rPr>
            </w:pPr>
            <w:r>
              <w:rPr>
                <w:rFonts w:ascii="Calibri" w:hAnsi="Calibri" w:cs="Calibri"/>
                <w:color w:val="000000"/>
                <w:sz w:val="20"/>
                <w:szCs w:val="20"/>
              </w:rPr>
              <w:t xml:space="preserve">[Link: </w:t>
            </w:r>
            <w:hyperlink r:id="rId60" w:history="1">
              <w:r w:rsidR="00637FE2" w:rsidRPr="00637FE2">
                <w:rPr>
                  <w:color w:val="0000FF"/>
                  <w:sz w:val="20"/>
                  <w:szCs w:val="20"/>
                  <w:u w:val="single"/>
                </w:rPr>
                <w:t>Increasing partnerships with playgroups - Education (act.gov.au)</w:t>
              </w:r>
            </w:hyperlink>
            <w:r w:rsidR="00637FE2" w:rsidRPr="00637FE2">
              <w:rPr>
                <w:sz w:val="20"/>
                <w:szCs w:val="20"/>
              </w:rPr>
              <w:t xml:space="preserve"> ]</w:t>
            </w:r>
          </w:p>
          <w:p w14:paraId="6A3D9B2D" w14:textId="77777777" w:rsidR="00606F52" w:rsidRPr="00030917" w:rsidRDefault="00606F52" w:rsidP="00A633BA">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764507B" w14:textId="77777777" w:rsidR="00606F52" w:rsidRPr="000D3EA9"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t>On track</w:t>
            </w:r>
          </w:p>
          <w:p w14:paraId="686CC19E" w14:textId="4AFA5DEB" w:rsidR="00606F52" w:rsidRPr="00030917" w:rsidRDefault="00606F52" w:rsidP="0061781A">
            <w:pPr>
              <w:numPr>
                <w:ilvl w:val="0"/>
                <w:numId w:val="17"/>
              </w:numPr>
              <w:spacing w:after="60" w:line="240" w:lineRule="auto"/>
              <w:ind w:left="80" w:hanging="142"/>
              <w:rPr>
                <w:rFonts w:eastAsia="Times New Roman" w:cstheme="minorHAnsi"/>
                <w:color w:val="000000"/>
                <w:sz w:val="20"/>
                <w:szCs w:val="20"/>
                <w:lang w:val="en-AU" w:eastAsia="en-AU"/>
              </w:rPr>
            </w:pPr>
            <w:r w:rsidRPr="005C3BFC">
              <w:rPr>
                <w:rFonts w:cstheme="minorHAnsi"/>
                <w:sz w:val="20"/>
                <w:szCs w:val="20"/>
              </w:rPr>
              <w:t>Playgroups at Schools guidelines are being developed to support schools to partner with playgroups, with the aim to increase access for families experiencing vulnerability or disadvantage.</w:t>
            </w:r>
          </w:p>
        </w:tc>
      </w:tr>
      <w:tr w:rsidR="001573EB" w:rsidRPr="007E189A" w14:paraId="0F1D59CC" w14:textId="77777777" w:rsidTr="00A319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3039054A" w14:textId="77777777" w:rsidR="00606F52" w:rsidRPr="007E189A" w:rsidRDefault="00606F52" w:rsidP="00606F52">
            <w:pPr>
              <w:spacing w:after="60" w:line="240" w:lineRule="auto"/>
              <w:rPr>
                <w:rFonts w:eastAsia="Times New Roman" w:cstheme="minorHAnsi"/>
                <w:color w:val="000000"/>
                <w:sz w:val="20"/>
                <w:szCs w:val="20"/>
                <w:lang w:val="en-AU" w:eastAsia="en-AU"/>
              </w:rPr>
            </w:pPr>
            <w:r w:rsidRPr="007E189A">
              <w:rPr>
                <w:rFonts w:eastAsia="Times New Roman" w:cstheme="minorHAnsi"/>
                <w:color w:val="000000"/>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3E9EABB" w14:textId="77777777" w:rsidR="00606F52" w:rsidRPr="007E189A" w:rsidRDefault="00606F52" w:rsidP="00606F52">
            <w:pPr>
              <w:pStyle w:val="Tablecopybold"/>
              <w:spacing w:after="60" w:line="240" w:lineRule="auto"/>
              <w:rPr>
                <w:rFonts w:asciiTheme="minorHAnsi" w:hAnsiTheme="minorHAnsi" w:cstheme="minorHAnsi"/>
              </w:rPr>
            </w:pPr>
            <w:r w:rsidRPr="007E189A">
              <w:rPr>
                <w:rFonts w:asciiTheme="minorHAnsi" w:hAnsiTheme="minorHAnsi" w:cstheme="minorHAnsi"/>
              </w:rPr>
              <w:t>Set up for Success: An Early Childhood Strategy for the ACT</w:t>
            </w:r>
          </w:p>
          <w:p w14:paraId="0FDEB38C" w14:textId="77777777" w:rsidR="00606F52" w:rsidRPr="007E189A" w:rsidRDefault="00606F52" w:rsidP="00606F52">
            <w:pPr>
              <w:pStyle w:val="Tablebodycopy"/>
              <w:spacing w:after="60" w:line="240" w:lineRule="auto"/>
              <w:rPr>
                <w:rFonts w:asciiTheme="minorHAnsi" w:hAnsiTheme="minorHAnsi" w:cstheme="minorHAnsi"/>
              </w:rPr>
            </w:pPr>
            <w:r w:rsidRPr="007E189A">
              <w:rPr>
                <w:rFonts w:asciiTheme="minorHAnsi" w:hAnsiTheme="minorHAnsi" w:cstheme="minorHAnsi"/>
              </w:rPr>
              <w:t xml:space="preserve">Deliver on the </w:t>
            </w:r>
            <w:r w:rsidRPr="007E189A">
              <w:rPr>
                <w:rStyle w:val="italic"/>
                <w:rFonts w:asciiTheme="minorHAnsi" w:hAnsiTheme="minorHAnsi" w:cstheme="minorHAnsi"/>
              </w:rPr>
              <w:t>Set up for Success: An Early Childhood Strategy for the ACT</w:t>
            </w:r>
            <w:r w:rsidRPr="007E189A">
              <w:rPr>
                <w:rFonts w:asciiTheme="minorHAnsi" w:hAnsiTheme="minorHAnsi" w:cstheme="minorHAnsi"/>
              </w:rPr>
              <w:t xml:space="preserve">, a 10-year plan which was launched in 2020 for early childhood education and care in the ACT, including children with </w:t>
            </w:r>
            <w:r w:rsidRPr="007E189A">
              <w:rPr>
                <w:rFonts w:asciiTheme="minorHAnsi" w:hAnsiTheme="minorHAnsi" w:cstheme="minorHAnsi"/>
              </w:rPr>
              <w:lastRenderedPageBreak/>
              <w:t>disability and developmental vulnerabilities.</w:t>
            </w:r>
          </w:p>
          <w:p w14:paraId="6D9AB8C3" w14:textId="77777777" w:rsidR="00606F52" w:rsidRPr="007E189A" w:rsidRDefault="00606F52" w:rsidP="00606F52">
            <w:pPr>
              <w:pStyle w:val="Tablebodycopy"/>
              <w:spacing w:after="60" w:line="240" w:lineRule="auto"/>
              <w:rPr>
                <w:rFonts w:asciiTheme="minorHAnsi" w:hAnsiTheme="minorHAnsi" w:cstheme="minorHAnsi"/>
              </w:rPr>
            </w:pPr>
          </w:p>
          <w:p w14:paraId="31412442" w14:textId="0B9C92E3" w:rsidR="00606F52" w:rsidRPr="007E189A" w:rsidRDefault="00606F52" w:rsidP="00606F52">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7E189A">
              <w:rPr>
                <w:rFonts w:cstheme="minorHAnsi"/>
                <w:i/>
                <w:iCs/>
                <w:sz w:val="20"/>
                <w:szCs w:val="20"/>
              </w:rPr>
              <w:t>Linked to 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B18D111" w14:textId="10BBCE75" w:rsidR="00606F52" w:rsidRPr="007E189A" w:rsidRDefault="00606F52" w:rsidP="00606F52">
            <w:pPr>
              <w:spacing w:after="60" w:line="240" w:lineRule="auto"/>
              <w:rPr>
                <w:rFonts w:eastAsia="Times New Roman" w:cstheme="minorHAnsi"/>
                <w:b/>
                <w:color w:val="000000"/>
                <w:sz w:val="20"/>
                <w:szCs w:val="20"/>
                <w:lang w:val="en-AU" w:eastAsia="en-AU"/>
              </w:rPr>
            </w:pPr>
            <w:r w:rsidRPr="007E189A">
              <w:rPr>
                <w:rFonts w:eastAsia="Times New Roman" w:cstheme="minorHAnsi"/>
                <w:b/>
                <w:color w:val="000000"/>
                <w:sz w:val="20"/>
                <w:szCs w:val="20"/>
                <w:lang w:eastAsia="en-AU"/>
              </w:rPr>
              <w:lastRenderedPageBreak/>
              <w:t>2020-2030</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21951E3" w14:textId="0FEC16A1" w:rsidR="00606F52" w:rsidRPr="007E189A" w:rsidRDefault="00606F52" w:rsidP="00606F52">
            <w:pPr>
              <w:numPr>
                <w:ilvl w:val="0"/>
                <w:numId w:val="2"/>
              </w:numPr>
              <w:spacing w:after="60" w:line="240" w:lineRule="auto"/>
              <w:ind w:left="73" w:hanging="141"/>
              <w:rPr>
                <w:rFonts w:eastAsia="Times New Roman" w:cstheme="minorHAnsi"/>
                <w:color w:val="000000"/>
                <w:sz w:val="20"/>
                <w:szCs w:val="20"/>
                <w:lang w:val="en-AU" w:eastAsia="en-AU"/>
              </w:rPr>
            </w:pPr>
            <w:r w:rsidRPr="007E189A">
              <w:rPr>
                <w:rFonts w:cstheme="minorHAnsi"/>
                <w:sz w:val="20"/>
                <w:szCs w:val="20"/>
              </w:rPr>
              <w:t>Strategy targets are met.</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661766D8" w14:textId="77777777" w:rsidR="00606F52" w:rsidRPr="007E189A" w:rsidRDefault="00606F52" w:rsidP="00606F52">
            <w:pPr>
              <w:spacing w:after="60" w:line="240" w:lineRule="auto"/>
              <w:rPr>
                <w:rFonts w:eastAsia="Times New Roman" w:cstheme="minorHAnsi"/>
                <w:b/>
                <w:color w:val="000000"/>
                <w:sz w:val="20"/>
                <w:szCs w:val="20"/>
                <w:lang w:eastAsia="en-AU"/>
              </w:rPr>
            </w:pPr>
            <w:r w:rsidRPr="007E189A">
              <w:rPr>
                <w:rFonts w:eastAsia="Times New Roman" w:cstheme="minorHAnsi"/>
                <w:b/>
                <w:color w:val="000000"/>
                <w:sz w:val="20"/>
                <w:szCs w:val="20"/>
                <w:lang w:eastAsia="en-AU"/>
              </w:rPr>
              <w:t>On track</w:t>
            </w:r>
          </w:p>
          <w:p w14:paraId="2AD1542C" w14:textId="6D050B32" w:rsidR="00606F52" w:rsidRPr="007E189A" w:rsidRDefault="00606F52" w:rsidP="0061781A">
            <w:pPr>
              <w:pStyle w:val="ListParagraph"/>
              <w:numPr>
                <w:ilvl w:val="0"/>
                <w:numId w:val="17"/>
              </w:numPr>
              <w:spacing w:after="60" w:line="240" w:lineRule="auto"/>
              <w:ind w:left="318" w:hanging="318"/>
              <w:contextualSpacing w:val="0"/>
              <w:rPr>
                <w:rFonts w:ascii="Calibri" w:hAnsi="Calibri" w:cs="Calibri"/>
                <w:color w:val="000000"/>
                <w:sz w:val="20"/>
                <w:szCs w:val="20"/>
              </w:rPr>
            </w:pPr>
            <w:r w:rsidRPr="007E189A">
              <w:rPr>
                <w:rFonts w:ascii="Calibri" w:hAnsi="Calibri" w:cs="Calibri"/>
                <w:color w:val="000000"/>
                <w:sz w:val="20"/>
                <w:szCs w:val="20"/>
              </w:rPr>
              <w:t xml:space="preserve">The Preschool Pathways resources have been published on the Education Directorate’s website, including a map, and supporting resources that aim to guide parents and carers through </w:t>
            </w:r>
            <w:r w:rsidRPr="007E189A">
              <w:rPr>
                <w:rFonts w:ascii="Calibri" w:hAnsi="Calibri" w:cs="Calibri"/>
                <w:color w:val="000000"/>
                <w:sz w:val="20"/>
                <w:szCs w:val="20"/>
              </w:rPr>
              <w:lastRenderedPageBreak/>
              <w:t xml:space="preserve">their child’s transition to preschool. </w:t>
            </w:r>
          </w:p>
          <w:p w14:paraId="5964ED78" w14:textId="2A07981E" w:rsidR="00637FE2" w:rsidRDefault="001573EB" w:rsidP="001573EB">
            <w:pPr>
              <w:spacing w:after="60" w:line="240" w:lineRule="auto"/>
            </w:pPr>
            <w:r w:rsidRPr="007E189A">
              <w:rPr>
                <w:rFonts w:ascii="Calibri" w:hAnsi="Calibri" w:cs="Calibri"/>
                <w:color w:val="000000"/>
                <w:sz w:val="20"/>
                <w:szCs w:val="20"/>
              </w:rPr>
              <w:t xml:space="preserve">[Link: </w:t>
            </w:r>
            <w:hyperlink r:id="rId61" w:history="1">
              <w:r w:rsidR="00637FE2" w:rsidRPr="00637FE2">
                <w:rPr>
                  <w:color w:val="0000FF"/>
                  <w:sz w:val="20"/>
                  <w:szCs w:val="20"/>
                  <w:u w:val="single"/>
                </w:rPr>
                <w:t>Preschool Pathways - Education (act.gov.au)</w:t>
              </w:r>
            </w:hyperlink>
            <w:r w:rsidR="00637FE2" w:rsidRPr="00637FE2">
              <w:rPr>
                <w:sz w:val="20"/>
                <w:szCs w:val="20"/>
              </w:rPr>
              <w:t xml:space="preserve"> ]</w:t>
            </w:r>
          </w:p>
          <w:p w14:paraId="44C17C52" w14:textId="4BEAD8F0" w:rsidR="00606F52" w:rsidRPr="007E189A" w:rsidRDefault="00606F52" w:rsidP="0061781A">
            <w:pPr>
              <w:pStyle w:val="ListParagraph"/>
              <w:numPr>
                <w:ilvl w:val="0"/>
                <w:numId w:val="17"/>
              </w:numPr>
              <w:spacing w:after="60" w:line="240" w:lineRule="auto"/>
              <w:ind w:left="318" w:hanging="318"/>
              <w:contextualSpacing w:val="0"/>
              <w:rPr>
                <w:rFonts w:eastAsia="Times New Roman" w:cstheme="minorHAnsi"/>
                <w:color w:val="000000"/>
                <w:sz w:val="20"/>
                <w:szCs w:val="20"/>
                <w:lang w:val="en-AU" w:eastAsia="en-AU"/>
              </w:rPr>
            </w:pPr>
            <w:r w:rsidRPr="007E189A">
              <w:rPr>
                <w:rFonts w:ascii="Calibri" w:hAnsi="Calibri" w:cs="Calibri"/>
                <w:color w:val="000000"/>
                <w:sz w:val="20"/>
                <w:szCs w:val="20"/>
              </w:rPr>
              <w:t>Preschool Pathways Partners provide coaching supports to educators on inclusive practices and transitions.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B5469D5" w14:textId="77777777" w:rsidR="00606F52" w:rsidRPr="007E189A" w:rsidRDefault="00606F52" w:rsidP="00606F52">
            <w:pPr>
              <w:pStyle w:val="TableLegend"/>
              <w:spacing w:after="60" w:line="240" w:lineRule="auto"/>
              <w:rPr>
                <w:rFonts w:asciiTheme="minorHAnsi" w:hAnsiTheme="minorHAnsi" w:cstheme="minorHAnsi"/>
                <w:sz w:val="20"/>
                <w:szCs w:val="20"/>
              </w:rPr>
            </w:pPr>
            <w:r w:rsidRPr="007E189A">
              <w:rPr>
                <w:rFonts w:asciiTheme="minorHAnsi" w:hAnsiTheme="minorHAnsi" w:cstheme="minorHAnsi"/>
                <w:sz w:val="20"/>
                <w:szCs w:val="20"/>
              </w:rPr>
              <w:lastRenderedPageBreak/>
              <w:t>On track</w:t>
            </w:r>
          </w:p>
          <w:p w14:paraId="053CF8B1" w14:textId="43568840" w:rsidR="00606F52" w:rsidRPr="007E189A" w:rsidRDefault="00606F52" w:rsidP="0061781A">
            <w:pPr>
              <w:widowControl w:val="0"/>
              <w:numPr>
                <w:ilvl w:val="0"/>
                <w:numId w:val="17"/>
              </w:numPr>
              <w:suppressAutoHyphens/>
              <w:autoSpaceDE w:val="0"/>
              <w:autoSpaceDN w:val="0"/>
              <w:adjustRightInd w:val="0"/>
              <w:spacing w:after="60" w:line="240" w:lineRule="auto"/>
              <w:ind w:left="105" w:hanging="142"/>
              <w:textAlignment w:val="center"/>
              <w:rPr>
                <w:rFonts w:eastAsiaTheme="minorEastAsia" w:cstheme="minorHAnsi"/>
                <w:bCs/>
                <w:color w:val="000000"/>
                <w:sz w:val="20"/>
                <w:szCs w:val="20"/>
                <w:lang w:val="en-US" w:eastAsia="en-IN"/>
              </w:rPr>
            </w:pPr>
            <w:r w:rsidRPr="007E189A">
              <w:rPr>
                <w:rFonts w:cstheme="minorHAnsi"/>
                <w:sz w:val="20"/>
                <w:szCs w:val="20"/>
              </w:rPr>
              <w:t xml:space="preserve">Preschool Pathways has been launched to support parents as their child’s first teacher, and includes 4 Preschool Pathways Partners to provide coaching/mentoring supports for </w:t>
            </w:r>
            <w:r w:rsidRPr="007E189A">
              <w:rPr>
                <w:rFonts w:cstheme="minorHAnsi"/>
                <w:sz w:val="20"/>
                <w:szCs w:val="20"/>
              </w:rPr>
              <w:lastRenderedPageBreak/>
              <w:t>early childhood educators in transitions and inclusion.</w:t>
            </w:r>
          </w:p>
        </w:tc>
      </w:tr>
      <w:tr w:rsidR="00E66C62" w:rsidRPr="00030917" w14:paraId="5720EF6B" w14:textId="77777777" w:rsidTr="00A319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40AA320" w14:textId="77777777" w:rsidR="00E66C62" w:rsidRPr="00030917" w:rsidRDefault="00E66C62" w:rsidP="00A319F0">
            <w:pPr>
              <w:pStyle w:val="H4EarlyChildood"/>
              <w:rPr>
                <w:rFonts w:eastAsia="Times New Roman"/>
                <w:color w:val="000000"/>
                <w:lang w:val="en-AU" w:eastAsia="en-AU"/>
              </w:rPr>
            </w:pPr>
            <w:r w:rsidRPr="00030917">
              <w:rPr>
                <w:lang w:val="en-AU"/>
              </w:rPr>
              <w:lastRenderedPageBreak/>
              <w:t>Objective 3 - Encourage a stronger sense of inclusion and provide opportunities for parents, carers and children to build peer networks, including for Aboriginal and Torres Strait Islander and culturally and linguistically diverse parents and carers.</w:t>
            </w:r>
          </w:p>
        </w:tc>
      </w:tr>
      <w:tr w:rsidR="00086990" w:rsidRPr="00030917" w14:paraId="193906D3" w14:textId="77777777" w:rsidTr="00A319F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9E88B68" w14:textId="77515C9E" w:rsidR="00086990" w:rsidRPr="00030917" w:rsidRDefault="00086990" w:rsidP="00030917">
            <w:pPr>
              <w:spacing w:after="60" w:line="240" w:lineRule="auto"/>
              <w:rPr>
                <w:rFonts w:cstheme="minorHAnsi"/>
                <w:b/>
                <w:sz w:val="20"/>
                <w:szCs w:val="20"/>
                <w:lang w:val="en-AU"/>
              </w:rPr>
            </w:pPr>
            <w:r w:rsidRPr="00030917">
              <w:rPr>
                <w:rFonts w:eastAsia="Times New Roman" w:cstheme="minorHAnsi"/>
                <w:b/>
                <w:bCs/>
                <w:color w:val="000000"/>
                <w:sz w:val="20"/>
                <w:szCs w:val="20"/>
                <w:lang w:val="en-AU" w:eastAsia="en-AU"/>
              </w:rPr>
              <w:t>Early Childhood – Australian Capital Territory</w:t>
            </w:r>
          </w:p>
        </w:tc>
      </w:tr>
      <w:tr w:rsidR="001573EB" w:rsidRPr="00030917" w14:paraId="048972E7" w14:textId="77777777" w:rsidTr="00A319F0">
        <w:tc>
          <w:tcPr>
            <w:tcW w:w="225" w:type="pct"/>
            <w:tcBorders>
              <w:top w:val="single" w:sz="4" w:space="0" w:color="auto"/>
              <w:bottom w:val="single" w:sz="4" w:space="0" w:color="auto"/>
              <w:right w:val="single" w:sz="4" w:space="0" w:color="auto"/>
            </w:tcBorders>
            <w:shd w:val="clear" w:color="auto" w:fill="FBF3F5"/>
            <w:tcMar>
              <w:top w:w="115" w:type="dxa"/>
              <w:left w:w="115" w:type="dxa"/>
              <w:bottom w:w="115" w:type="dxa"/>
              <w:right w:w="115" w:type="dxa"/>
            </w:tcMar>
          </w:tcPr>
          <w:p w14:paraId="258DD22F" w14:textId="77777777" w:rsidR="00606F52" w:rsidRPr="00030917" w:rsidRDefault="00606F52" w:rsidP="001573EB">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19F8AD00" w14:textId="77777777" w:rsidR="00606F52" w:rsidRPr="000D3EA9" w:rsidRDefault="00606F52" w:rsidP="001573EB">
            <w:pPr>
              <w:pStyle w:val="Tablecopybold"/>
              <w:spacing w:after="60" w:line="240" w:lineRule="auto"/>
              <w:rPr>
                <w:rFonts w:asciiTheme="minorHAnsi" w:hAnsiTheme="minorHAnsi" w:cstheme="minorHAnsi"/>
              </w:rPr>
            </w:pPr>
            <w:r w:rsidRPr="000D3EA9">
              <w:rPr>
                <w:rFonts w:asciiTheme="minorHAnsi" w:hAnsiTheme="minorHAnsi" w:cstheme="minorHAnsi"/>
              </w:rPr>
              <w:t>Koori Preschool Program</w:t>
            </w:r>
          </w:p>
          <w:p w14:paraId="741194B7" w14:textId="77777777" w:rsidR="00606F52" w:rsidRDefault="00606F52" w:rsidP="001573EB">
            <w:pPr>
              <w:spacing w:after="60" w:line="240" w:lineRule="auto"/>
              <w:rPr>
                <w:rFonts w:cstheme="minorHAnsi"/>
                <w:sz w:val="20"/>
                <w:szCs w:val="20"/>
              </w:rPr>
            </w:pPr>
            <w:r w:rsidRPr="000D3EA9">
              <w:rPr>
                <w:rFonts w:cstheme="minorHAnsi"/>
                <w:sz w:val="20"/>
                <w:szCs w:val="20"/>
              </w:rPr>
              <w:t>Continue to support the delivery of a high quality, high expectation, and holistic Koori Preschool Program for Aboriginal and Torres Strait Islander children living in the ACT aged 0-5 years, grounded in Aboriginal and Torres Strait Islander culture, knowledge, and values, that recognises children and their families, are proud, strong and deadly.</w:t>
            </w:r>
          </w:p>
          <w:p w14:paraId="618327C4" w14:textId="77777777" w:rsidR="00606F52" w:rsidRDefault="00606F52" w:rsidP="001573EB">
            <w:pPr>
              <w:spacing w:after="60" w:line="240" w:lineRule="auto"/>
              <w:rPr>
                <w:rFonts w:eastAsia="Times New Roman" w:cstheme="minorHAnsi"/>
                <w:color w:val="000000"/>
                <w:sz w:val="20"/>
                <w:szCs w:val="20"/>
                <w:lang w:eastAsia="en-AU"/>
              </w:rPr>
            </w:pPr>
          </w:p>
          <w:p w14:paraId="428EC539" w14:textId="45DF0867" w:rsidR="00606F52" w:rsidRPr="00030917" w:rsidRDefault="00606F52" w:rsidP="001573EB">
            <w:pPr>
              <w:spacing w:after="60" w:line="240" w:lineRule="auto"/>
              <w:rPr>
                <w:rFonts w:eastAsia="Times New Roman" w:cstheme="minorHAnsi"/>
                <w:color w:val="000000"/>
                <w:sz w:val="20"/>
                <w:szCs w:val="20"/>
                <w:lang w:val="en-AU" w:eastAsia="en-AU"/>
              </w:rPr>
            </w:pPr>
            <w:r w:rsidRPr="00390F1D">
              <w:rPr>
                <w:rFonts w:cstheme="minorHAnsi"/>
                <w:i/>
                <w:iCs/>
                <w:sz w:val="20"/>
                <w:szCs w:val="20"/>
              </w:rPr>
              <w:t>Linked to Education and Learning Policy Priority 1: Children with Disability can access and participate in high-quality early childhood education and care.</w:t>
            </w:r>
          </w:p>
        </w:tc>
        <w:tc>
          <w:tcPr>
            <w:tcW w:w="495"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7A310534" w14:textId="18523A7A" w:rsidR="00606F52" w:rsidRPr="00030917" w:rsidRDefault="00606F52" w:rsidP="001573EB">
            <w:pPr>
              <w:spacing w:after="60" w:line="240" w:lineRule="auto"/>
              <w:rPr>
                <w:rFonts w:eastAsia="Times New Roman" w:cstheme="minorHAnsi"/>
                <w:b/>
                <w:color w:val="000000"/>
                <w:sz w:val="20"/>
                <w:szCs w:val="20"/>
                <w:lang w:val="en-AU" w:eastAsia="en-AU"/>
              </w:rPr>
            </w:pPr>
            <w:r w:rsidRPr="00B10983">
              <w:rPr>
                <w:rFonts w:eastAsia="Times New Roman" w:cstheme="minorHAnsi"/>
                <w:b/>
                <w:color w:val="000000"/>
                <w:sz w:val="20"/>
                <w:szCs w:val="20"/>
                <w:lang w:eastAsia="en-AU"/>
              </w:rPr>
              <w:t>2020-2030</w:t>
            </w:r>
          </w:p>
        </w:tc>
        <w:tc>
          <w:tcPr>
            <w:tcW w:w="86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45A19281" w14:textId="259A12BE" w:rsidR="00606F52" w:rsidRPr="00030917" w:rsidRDefault="00606F52" w:rsidP="0061781A">
            <w:pPr>
              <w:numPr>
                <w:ilvl w:val="0"/>
                <w:numId w:val="22"/>
              </w:numPr>
              <w:spacing w:after="60" w:line="240" w:lineRule="auto"/>
              <w:ind w:left="34" w:hanging="142"/>
              <w:rPr>
                <w:rFonts w:eastAsia="Times New Roman" w:cstheme="minorHAnsi"/>
                <w:color w:val="000000"/>
                <w:sz w:val="20"/>
                <w:szCs w:val="20"/>
                <w:lang w:val="en-AU" w:eastAsia="en-AU"/>
              </w:rPr>
            </w:pPr>
            <w:r w:rsidRPr="000D3EA9">
              <w:rPr>
                <w:rFonts w:eastAsia="Times New Roman" w:cstheme="minorHAnsi"/>
                <w:color w:val="000000"/>
                <w:sz w:val="20"/>
                <w:szCs w:val="20"/>
                <w:lang w:eastAsia="en-AU"/>
              </w:rPr>
              <w:t>TBC</w:t>
            </w:r>
          </w:p>
        </w:tc>
        <w:tc>
          <w:tcPr>
            <w:tcW w:w="1140" w:type="pct"/>
            <w:tcBorders>
              <w:top w:val="single" w:sz="4" w:space="0" w:color="auto"/>
              <w:left w:val="nil"/>
              <w:bottom w:val="single" w:sz="4" w:space="0" w:color="auto"/>
              <w:right w:val="single" w:sz="4" w:space="0" w:color="auto"/>
            </w:tcBorders>
            <w:shd w:val="clear" w:color="auto" w:fill="FBF3F5"/>
            <w:tcMar>
              <w:top w:w="115" w:type="dxa"/>
              <w:left w:w="115" w:type="dxa"/>
              <w:bottom w:w="115" w:type="dxa"/>
              <w:right w:w="115" w:type="dxa"/>
            </w:tcMar>
          </w:tcPr>
          <w:p w14:paraId="2D5B5BA8" w14:textId="77777777" w:rsidR="00606F52" w:rsidRPr="0026166B" w:rsidRDefault="00606F52" w:rsidP="001573EB">
            <w:pPr>
              <w:spacing w:after="60" w:line="240" w:lineRule="auto"/>
              <w:rPr>
                <w:rFonts w:ascii="Calibri" w:hAnsi="Calibri" w:cs="Calibri"/>
                <w:b/>
                <w:color w:val="000000"/>
                <w:sz w:val="20"/>
                <w:szCs w:val="20"/>
              </w:rPr>
            </w:pPr>
            <w:r w:rsidRPr="0026166B">
              <w:rPr>
                <w:rFonts w:ascii="Calibri" w:hAnsi="Calibri" w:cs="Calibri"/>
                <w:b/>
                <w:color w:val="000000"/>
                <w:sz w:val="20"/>
                <w:szCs w:val="20"/>
              </w:rPr>
              <w:t>On track</w:t>
            </w:r>
          </w:p>
          <w:p w14:paraId="0C0ED443" w14:textId="22CDD43F" w:rsidR="00606F52" w:rsidRPr="00135421" w:rsidRDefault="00606F52" w:rsidP="0061781A">
            <w:pPr>
              <w:pStyle w:val="ListParagraph"/>
              <w:numPr>
                <w:ilvl w:val="0"/>
                <w:numId w:val="22"/>
              </w:numPr>
              <w:spacing w:after="60" w:line="240" w:lineRule="auto"/>
              <w:ind w:left="320" w:hanging="320"/>
              <w:contextualSpacing w:val="0"/>
              <w:rPr>
                <w:rFonts w:ascii="Calibri" w:hAnsi="Calibri" w:cs="Calibri"/>
                <w:color w:val="000000"/>
                <w:sz w:val="20"/>
                <w:szCs w:val="20"/>
              </w:rPr>
            </w:pPr>
            <w:r w:rsidRPr="00291253">
              <w:rPr>
                <w:rFonts w:ascii="Calibri" w:hAnsi="Calibri" w:cs="Calibri"/>
                <w:color w:val="000000"/>
                <w:sz w:val="20"/>
                <w:szCs w:val="20"/>
              </w:rPr>
              <w:t>The Koori Preschool Co-design is a key deliverable of the ACT Government’s Set up for Success</w:t>
            </w:r>
            <w:r>
              <w:rPr>
                <w:rFonts w:ascii="Calibri" w:hAnsi="Calibri" w:cs="Calibri"/>
                <w:color w:val="000000"/>
                <w:sz w:val="20"/>
                <w:szCs w:val="20"/>
              </w:rPr>
              <w:t>.</w:t>
            </w:r>
            <w:r w:rsidRPr="00291253">
              <w:rPr>
                <w:rFonts w:ascii="Calibri" w:hAnsi="Calibri" w:cs="Calibri"/>
                <w:color w:val="000000"/>
                <w:sz w:val="20"/>
                <w:szCs w:val="20"/>
              </w:rPr>
              <w:t xml:space="preserve"> </w:t>
            </w:r>
          </w:p>
          <w:p w14:paraId="5670C1FD" w14:textId="4D544AD4" w:rsidR="00B6564B" w:rsidRPr="00177A99" w:rsidRDefault="00606F52" w:rsidP="0061781A">
            <w:pPr>
              <w:pStyle w:val="ListParagraph"/>
              <w:numPr>
                <w:ilvl w:val="0"/>
                <w:numId w:val="22"/>
              </w:numPr>
              <w:spacing w:after="60" w:line="240" w:lineRule="auto"/>
              <w:ind w:left="320" w:hanging="320"/>
              <w:contextualSpacing w:val="0"/>
              <w:rPr>
                <w:rFonts w:ascii="Calibri" w:hAnsi="Calibri" w:cs="Calibri"/>
                <w:color w:val="000000"/>
                <w:sz w:val="20"/>
                <w:szCs w:val="20"/>
              </w:rPr>
            </w:pPr>
            <w:r w:rsidRPr="00291253">
              <w:rPr>
                <w:rFonts w:ascii="Calibri" w:hAnsi="Calibri" w:cs="Calibri"/>
                <w:color w:val="000000"/>
                <w:sz w:val="20"/>
                <w:szCs w:val="20"/>
              </w:rPr>
              <w:t xml:space="preserve">The Koori Preschool Co-design </w:t>
            </w:r>
            <w:r>
              <w:rPr>
                <w:rFonts w:ascii="Calibri" w:hAnsi="Calibri" w:cs="Calibri"/>
                <w:color w:val="000000"/>
                <w:sz w:val="20"/>
                <w:szCs w:val="20"/>
              </w:rPr>
              <w:t>process has been completed and t</w:t>
            </w:r>
            <w:r w:rsidRPr="00177A99">
              <w:rPr>
                <w:rFonts w:ascii="Calibri" w:hAnsi="Calibri" w:cs="Calibri"/>
                <w:color w:val="000000"/>
                <w:sz w:val="20"/>
                <w:szCs w:val="20"/>
              </w:rPr>
              <w:t xml:space="preserve">he final report will be published </w:t>
            </w:r>
            <w:r>
              <w:rPr>
                <w:rFonts w:ascii="Calibri" w:hAnsi="Calibri" w:cs="Calibri"/>
                <w:color w:val="000000"/>
                <w:sz w:val="20"/>
                <w:szCs w:val="20"/>
              </w:rPr>
              <w:t>in 2023</w:t>
            </w:r>
            <w:r w:rsidRPr="00177A99">
              <w:rPr>
                <w:rFonts w:ascii="Calibri" w:hAnsi="Calibri" w:cs="Calibri"/>
                <w:color w:val="000000"/>
                <w:sz w:val="20"/>
                <w:szCs w:val="20"/>
              </w:rPr>
              <w:t xml:space="preserve">. </w:t>
            </w:r>
          </w:p>
          <w:p w14:paraId="3DECF5BA" w14:textId="5770D087" w:rsidR="00606F52" w:rsidRPr="00030917" w:rsidRDefault="00606F52" w:rsidP="0061781A">
            <w:pPr>
              <w:pStyle w:val="ListParagraph"/>
              <w:numPr>
                <w:ilvl w:val="0"/>
                <w:numId w:val="22"/>
              </w:numPr>
              <w:spacing w:after="60" w:line="240" w:lineRule="auto"/>
              <w:ind w:left="320" w:hanging="320"/>
              <w:contextualSpacing w:val="0"/>
              <w:rPr>
                <w:rFonts w:eastAsia="Times New Roman" w:cstheme="minorHAnsi"/>
                <w:lang w:val="en-AU" w:eastAsia="en-AU"/>
              </w:rPr>
            </w:pPr>
            <w:r w:rsidRPr="0080140F">
              <w:rPr>
                <w:rFonts w:ascii="Calibri" w:hAnsi="Calibri" w:cs="Calibri"/>
                <w:color w:val="000000"/>
                <w:sz w:val="20"/>
                <w:szCs w:val="20"/>
              </w:rPr>
              <w:t xml:space="preserve">A plan will be developed to support the implementation of the recommendations to provide a culturally safe Koori Preschool Program.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7B6F968" w14:textId="77777777" w:rsidR="00606F52" w:rsidRPr="000D3EA9" w:rsidRDefault="00606F52" w:rsidP="001573EB">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t>On track</w:t>
            </w:r>
          </w:p>
          <w:p w14:paraId="5F10047F" w14:textId="60F243D3" w:rsidR="00606F52" w:rsidRPr="00030917" w:rsidRDefault="00606F52" w:rsidP="0061781A">
            <w:pPr>
              <w:numPr>
                <w:ilvl w:val="0"/>
                <w:numId w:val="22"/>
              </w:numPr>
              <w:spacing w:after="60" w:line="240" w:lineRule="auto"/>
              <w:ind w:left="234" w:hanging="234"/>
              <w:rPr>
                <w:rFonts w:eastAsia="Times New Roman" w:cstheme="minorHAnsi"/>
                <w:color w:val="000000"/>
                <w:sz w:val="20"/>
                <w:szCs w:val="20"/>
                <w:lang w:val="en-AU" w:eastAsia="en-AU"/>
              </w:rPr>
            </w:pPr>
            <w:r w:rsidRPr="00985A30">
              <w:rPr>
                <w:rFonts w:cstheme="minorHAnsi"/>
                <w:sz w:val="20"/>
                <w:szCs w:val="20"/>
              </w:rPr>
              <w:t>Ongoing consultation with families and broader community around expectations for Aboriginal children. Some Koori Preschools are fully subscribed in 2022. Development of a Cultural Safety Framework for Koori Preschools including ‘right people for the job’. Supporting documentation has been prepared and ready for printing for launch in November 2022. Transitions into Koori Preschool are supported through Early Years Engagement Offices.</w:t>
            </w:r>
          </w:p>
        </w:tc>
      </w:tr>
    </w:tbl>
    <w:p w14:paraId="2FD05E09" w14:textId="77777777" w:rsidR="005E5A05" w:rsidRDefault="005E5A05">
      <w:pPr>
        <w:spacing w:after="200" w:line="276" w:lineRule="auto"/>
        <w:rPr>
          <w:rFonts w:cstheme="minorHAnsi"/>
          <w:sz w:val="20"/>
          <w:szCs w:val="20"/>
          <w:lang w:val="en-AU"/>
        </w:rPr>
      </w:pPr>
      <w:r>
        <w:rPr>
          <w:rFonts w:cstheme="minorHAnsi"/>
          <w:sz w:val="20"/>
          <w:szCs w:val="20"/>
          <w:lang w:val="en-AU"/>
        </w:rPr>
        <w:br w:type="page"/>
      </w:r>
    </w:p>
    <w:p w14:paraId="620BECC0" w14:textId="77023D59" w:rsidR="004643C1" w:rsidRPr="00030917" w:rsidRDefault="004643C1" w:rsidP="005E5A05">
      <w:pPr>
        <w:pStyle w:val="H3EarlyChildood"/>
        <w:rPr>
          <w:lang w:val="en-AU"/>
        </w:rPr>
      </w:pPr>
      <w:bookmarkStart w:id="52" w:name="_Toc152243791"/>
      <w:r>
        <w:rPr>
          <w:lang w:val="en-AU"/>
        </w:rPr>
        <w:lastRenderedPageBreak/>
        <w:t>Northern Territory – Early Childhood</w:t>
      </w:r>
      <w:bookmarkEnd w:id="52"/>
    </w:p>
    <w:tbl>
      <w:tblPr>
        <w:tblW w:w="5000" w:type="pct"/>
        <w:tblBorders>
          <w:insideH w:val="single" w:sz="4" w:space="0" w:color="auto"/>
          <w:insideV w:val="single" w:sz="4" w:space="0" w:color="auto"/>
        </w:tblBorders>
        <w:tblLook w:val="04A0" w:firstRow="1" w:lastRow="0" w:firstColumn="1" w:lastColumn="0" w:noHBand="0" w:noVBand="1"/>
      </w:tblPr>
      <w:tblGrid>
        <w:gridCol w:w="646"/>
        <w:gridCol w:w="3281"/>
        <w:gridCol w:w="1424"/>
        <w:gridCol w:w="2475"/>
        <w:gridCol w:w="3279"/>
        <w:gridCol w:w="10"/>
        <w:gridCol w:w="3276"/>
        <w:gridCol w:w="9"/>
      </w:tblGrid>
      <w:tr w:rsidR="00D94298" w:rsidRPr="00D94298" w14:paraId="499BC9AA" w14:textId="77777777" w:rsidTr="00D94298">
        <w:trPr>
          <w:gridAfter w:val="1"/>
          <w:wAfter w:w="3" w:type="pct"/>
          <w:tblHeader/>
        </w:trPr>
        <w:tc>
          <w:tcPr>
            <w:tcW w:w="1364" w:type="pct"/>
            <w:gridSpan w:val="2"/>
            <w:tcBorders>
              <w:top w:val="single" w:sz="4" w:space="0" w:color="auto"/>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58F148A2" w14:textId="77777777" w:rsidR="00B603F7" w:rsidRPr="00D94298" w:rsidRDefault="00B603F7" w:rsidP="00030917">
            <w:pPr>
              <w:spacing w:after="60" w:line="240" w:lineRule="auto"/>
              <w:rPr>
                <w:rFonts w:eastAsia="Times New Roman" w:cstheme="minorHAnsi"/>
                <w:b/>
                <w:bCs/>
                <w:color w:val="FFFFFF" w:themeColor="background1"/>
                <w:sz w:val="20"/>
                <w:szCs w:val="20"/>
                <w:lang w:val="en-AU" w:eastAsia="en-AU"/>
              </w:rPr>
            </w:pPr>
            <w:r w:rsidRPr="00D94298">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3B7C41A6" w14:textId="77777777" w:rsidR="00B603F7" w:rsidRPr="00D94298" w:rsidRDefault="00B603F7" w:rsidP="00030917">
            <w:pPr>
              <w:spacing w:after="60" w:line="240" w:lineRule="auto"/>
              <w:rPr>
                <w:rFonts w:eastAsia="Times New Roman" w:cstheme="minorHAnsi"/>
                <w:b/>
                <w:bCs/>
                <w:color w:val="FFFFFF" w:themeColor="background1"/>
                <w:sz w:val="20"/>
                <w:szCs w:val="20"/>
                <w:lang w:val="en-AU" w:eastAsia="en-AU"/>
              </w:rPr>
            </w:pPr>
            <w:r w:rsidRPr="00D94298">
              <w:rPr>
                <w:rFonts w:eastAsia="Times New Roman" w:cstheme="minorHAnsi"/>
                <w:b/>
                <w:bCs/>
                <w:color w:val="FFFFFF" w:themeColor="background1"/>
                <w:sz w:val="20"/>
                <w:szCs w:val="20"/>
                <w:lang w:val="en-AU" w:eastAsia="en-AU"/>
              </w:rPr>
              <w:t xml:space="preserve">Timeline </w:t>
            </w:r>
          </w:p>
        </w:tc>
        <w:tc>
          <w:tcPr>
            <w:tcW w:w="85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28EF4C22" w14:textId="77777777" w:rsidR="00B603F7" w:rsidRPr="00D94298" w:rsidRDefault="00B603F7" w:rsidP="00030917">
            <w:pPr>
              <w:spacing w:after="60" w:line="240" w:lineRule="auto"/>
              <w:rPr>
                <w:rFonts w:eastAsia="Times New Roman" w:cstheme="minorHAnsi"/>
                <w:b/>
                <w:bCs/>
                <w:color w:val="FFFFFF" w:themeColor="background1"/>
                <w:sz w:val="20"/>
                <w:szCs w:val="20"/>
                <w:lang w:val="en-AU" w:eastAsia="en-AU"/>
              </w:rPr>
            </w:pPr>
            <w:r w:rsidRPr="00D94298">
              <w:rPr>
                <w:rFonts w:eastAsia="Times New Roman" w:cstheme="minorHAnsi"/>
                <w:b/>
                <w:bCs/>
                <w:color w:val="FFFFFF" w:themeColor="background1"/>
                <w:sz w:val="20"/>
                <w:szCs w:val="20"/>
                <w:lang w:val="en-AU" w:eastAsia="en-AU"/>
              </w:rPr>
              <w:t>Indicator(s)</w:t>
            </w:r>
          </w:p>
        </w:tc>
        <w:tc>
          <w:tcPr>
            <w:tcW w:w="113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D0E35"/>
            <w:tcMar>
              <w:top w:w="115" w:type="dxa"/>
              <w:left w:w="115" w:type="dxa"/>
              <w:bottom w:w="115" w:type="dxa"/>
              <w:right w:w="115" w:type="dxa"/>
            </w:tcMar>
            <w:vAlign w:val="bottom"/>
          </w:tcPr>
          <w:p w14:paraId="7F486B1F" w14:textId="77777777" w:rsidR="00B603F7" w:rsidRPr="00D94298" w:rsidRDefault="00B603F7" w:rsidP="00030917">
            <w:pPr>
              <w:spacing w:after="60" w:line="240" w:lineRule="auto"/>
              <w:rPr>
                <w:rFonts w:eastAsia="Times New Roman" w:cstheme="minorHAnsi"/>
                <w:b/>
                <w:bCs/>
                <w:color w:val="FFFFFF" w:themeColor="background1"/>
                <w:sz w:val="20"/>
                <w:szCs w:val="20"/>
                <w:lang w:val="en-AU" w:eastAsia="en-AU"/>
              </w:rPr>
            </w:pPr>
            <w:r w:rsidRPr="00D94298">
              <w:rPr>
                <w:rFonts w:eastAsia="Times New Roman" w:cstheme="minorHAnsi"/>
                <w:b/>
                <w:bCs/>
                <w:color w:val="FFFFFF" w:themeColor="background1"/>
                <w:sz w:val="20"/>
                <w:szCs w:val="20"/>
                <w:lang w:val="en-AU" w:eastAsia="en-AU"/>
              </w:rPr>
              <w:t>2022-2023 Status and Progress</w:t>
            </w:r>
          </w:p>
        </w:tc>
        <w:tc>
          <w:tcPr>
            <w:tcW w:w="1139" w:type="pct"/>
            <w:gridSpan w:val="2"/>
            <w:tcBorders>
              <w:top w:val="single" w:sz="4" w:space="0" w:color="auto"/>
              <w:left w:val="single" w:sz="4" w:space="0" w:color="FFFFFF" w:themeColor="background1"/>
              <w:bottom w:val="single" w:sz="4" w:space="0" w:color="auto"/>
            </w:tcBorders>
            <w:shd w:val="clear" w:color="auto" w:fill="AD0E35"/>
            <w:tcMar>
              <w:top w:w="115" w:type="dxa"/>
              <w:left w:w="115" w:type="dxa"/>
              <w:bottom w:w="115" w:type="dxa"/>
              <w:right w:w="115" w:type="dxa"/>
            </w:tcMar>
            <w:vAlign w:val="bottom"/>
          </w:tcPr>
          <w:p w14:paraId="18427C00" w14:textId="77777777" w:rsidR="00B603F7" w:rsidRPr="00D94298" w:rsidRDefault="00B603F7" w:rsidP="00030917">
            <w:pPr>
              <w:spacing w:after="60" w:line="240" w:lineRule="auto"/>
              <w:rPr>
                <w:rFonts w:eastAsia="Times New Roman" w:cstheme="minorHAnsi"/>
                <w:b/>
                <w:bCs/>
                <w:color w:val="FFFFFF" w:themeColor="background1"/>
                <w:sz w:val="20"/>
                <w:szCs w:val="20"/>
                <w:lang w:val="en-AU" w:eastAsia="en-AU"/>
              </w:rPr>
            </w:pPr>
            <w:r w:rsidRPr="00D94298">
              <w:rPr>
                <w:rFonts w:eastAsia="Times New Roman" w:cstheme="minorHAnsi"/>
                <w:b/>
                <w:bCs/>
                <w:color w:val="FFFFFF" w:themeColor="background1"/>
                <w:sz w:val="20"/>
                <w:szCs w:val="20"/>
                <w:lang w:val="en-AU" w:eastAsia="en-AU"/>
              </w:rPr>
              <w:t>2021-2022 Status and Progress</w:t>
            </w:r>
          </w:p>
        </w:tc>
      </w:tr>
      <w:tr w:rsidR="00B603F7" w:rsidRPr="00030917" w14:paraId="70E936CA" w14:textId="77777777" w:rsidTr="0089667C">
        <w:trPr>
          <w:gridAfter w:val="1"/>
          <w:wAfter w:w="3" w:type="pct"/>
        </w:trPr>
        <w:tc>
          <w:tcPr>
            <w:tcW w:w="4997" w:type="pct"/>
            <w:gridSpan w:val="7"/>
            <w:tcBorders>
              <w:top w:val="single" w:sz="4" w:space="0" w:color="auto"/>
            </w:tcBorders>
            <w:shd w:val="clear" w:color="auto" w:fill="auto"/>
            <w:tcMar>
              <w:top w:w="115" w:type="dxa"/>
              <w:left w:w="115" w:type="dxa"/>
              <w:bottom w:w="115" w:type="dxa"/>
              <w:right w:w="115" w:type="dxa"/>
            </w:tcMar>
          </w:tcPr>
          <w:p w14:paraId="78946B67" w14:textId="77777777" w:rsidR="00B603F7" w:rsidRPr="00030917" w:rsidRDefault="00B603F7" w:rsidP="00D94298">
            <w:pPr>
              <w:pStyle w:val="H4EarlyChildood"/>
              <w:rPr>
                <w:rFonts w:eastAsia="Times New Roman"/>
                <w:lang w:val="en-AU" w:eastAsia="en-AU"/>
              </w:rPr>
            </w:pPr>
            <w:r w:rsidRPr="00030917">
              <w:rPr>
                <w:lang w:val="en-AU"/>
              </w:rPr>
              <w:t>Objective 1 - Enable early identification of disability or developmental concerns and develop clearer pathways and timely access to appropriate supports.</w:t>
            </w:r>
          </w:p>
        </w:tc>
      </w:tr>
      <w:tr w:rsidR="00086990" w:rsidRPr="00030917" w14:paraId="62DC1376" w14:textId="77777777" w:rsidTr="0089667C">
        <w:trPr>
          <w:gridAfter w:val="1"/>
          <w:wAfter w:w="3" w:type="pct"/>
        </w:trPr>
        <w:tc>
          <w:tcPr>
            <w:tcW w:w="4997" w:type="pct"/>
            <w:gridSpan w:val="7"/>
            <w:shd w:val="clear" w:color="auto" w:fill="auto"/>
            <w:tcMar>
              <w:top w:w="115" w:type="dxa"/>
              <w:left w:w="115" w:type="dxa"/>
              <w:bottom w:w="115" w:type="dxa"/>
              <w:right w:w="115" w:type="dxa"/>
            </w:tcMar>
          </w:tcPr>
          <w:p w14:paraId="4B0390F0" w14:textId="79F8275F" w:rsidR="00086990" w:rsidRPr="00030917" w:rsidRDefault="00086990" w:rsidP="00030917">
            <w:pPr>
              <w:spacing w:after="60" w:line="240" w:lineRule="auto"/>
              <w:rPr>
                <w:rFonts w:cstheme="minorHAnsi"/>
                <w:b/>
                <w:sz w:val="20"/>
                <w:szCs w:val="20"/>
                <w:lang w:val="en-AU"/>
              </w:rPr>
            </w:pPr>
            <w:r w:rsidRPr="00030917">
              <w:rPr>
                <w:rFonts w:eastAsia="Times New Roman" w:cstheme="minorHAnsi"/>
                <w:b/>
                <w:bCs/>
                <w:color w:val="000000"/>
                <w:sz w:val="20"/>
                <w:szCs w:val="20"/>
                <w:lang w:val="en-AU" w:eastAsia="en-AU"/>
              </w:rPr>
              <w:t>Early Childhood – Northern Territory</w:t>
            </w:r>
          </w:p>
        </w:tc>
      </w:tr>
      <w:tr w:rsidR="00B603F7" w:rsidRPr="00030917" w14:paraId="3B1742E7" w14:textId="77777777" w:rsidTr="00D94298">
        <w:tc>
          <w:tcPr>
            <w:tcW w:w="225" w:type="pct"/>
            <w:shd w:val="clear" w:color="auto" w:fill="FBF3F5"/>
            <w:tcMar>
              <w:top w:w="115" w:type="dxa"/>
              <w:left w:w="115" w:type="dxa"/>
              <w:bottom w:w="115" w:type="dxa"/>
              <w:right w:w="115" w:type="dxa"/>
            </w:tcMar>
          </w:tcPr>
          <w:p w14:paraId="3DE7E4A2" w14:textId="77777777" w:rsidR="00B603F7" w:rsidRPr="00030917" w:rsidRDefault="00B603F7"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shd w:val="clear" w:color="auto" w:fill="FBF3F5"/>
            <w:tcMar>
              <w:top w:w="115" w:type="dxa"/>
              <w:left w:w="115" w:type="dxa"/>
              <w:bottom w:w="115" w:type="dxa"/>
              <w:right w:w="115" w:type="dxa"/>
            </w:tcMar>
          </w:tcPr>
          <w:p w14:paraId="043B016F"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Delivery of the Healthy Under 5 Kids Partnering with Families (HU5K-PF) Program</w:t>
            </w:r>
          </w:p>
          <w:p w14:paraId="66B2A5FC"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Program provides a universal standardised well child health program for all children in the NT aged 0-5 years.</w:t>
            </w:r>
          </w:p>
          <w:p w14:paraId="6E96AA42" w14:textId="77777777" w:rsidR="00B603F7" w:rsidRPr="00030917" w:rsidRDefault="00B603F7" w:rsidP="00030917">
            <w:pPr>
              <w:spacing w:after="60" w:line="240" w:lineRule="auto"/>
              <w:rPr>
                <w:rFonts w:cstheme="minorHAnsi"/>
                <w:sz w:val="20"/>
                <w:szCs w:val="20"/>
                <w:lang w:val="en-AU"/>
              </w:rPr>
            </w:pPr>
            <w:r w:rsidRPr="00030917">
              <w:rPr>
                <w:rFonts w:cstheme="minorHAnsi"/>
                <w:sz w:val="20"/>
                <w:szCs w:val="20"/>
                <w:lang w:val="en-AU"/>
              </w:rPr>
              <w:t>The Program includes anthropometric assessment, developmental screening, anticipatory guidance and health promotion education for parents.</w:t>
            </w:r>
          </w:p>
          <w:p w14:paraId="250E8D88" w14:textId="77777777" w:rsidR="00B603F7" w:rsidRPr="00030917" w:rsidRDefault="00B603F7" w:rsidP="00030917">
            <w:pPr>
              <w:spacing w:after="60" w:line="240" w:lineRule="auto"/>
              <w:rPr>
                <w:rFonts w:cstheme="minorHAnsi"/>
                <w:sz w:val="20"/>
                <w:szCs w:val="20"/>
                <w:lang w:val="en-AU"/>
              </w:rPr>
            </w:pPr>
          </w:p>
          <w:p w14:paraId="3A584F15" w14:textId="657487DD" w:rsidR="00B603F7" w:rsidRPr="00030917" w:rsidRDefault="00B603F7" w:rsidP="00030917">
            <w:pPr>
              <w:spacing w:after="60" w:line="240" w:lineRule="auto"/>
              <w:rPr>
                <w:rFonts w:eastAsia="Times New Roman" w:cstheme="minorHAnsi"/>
                <w:i/>
                <w:sz w:val="20"/>
                <w:szCs w:val="20"/>
                <w:lang w:val="en-AU" w:eastAsia="en-AU"/>
              </w:rPr>
            </w:pPr>
            <w:r w:rsidRPr="00030917">
              <w:rPr>
                <w:rFonts w:cstheme="minorHAnsi"/>
                <w:i/>
                <w:sz w:val="20"/>
                <w:szCs w:val="20"/>
                <w:lang w:val="en-AU"/>
              </w:rPr>
              <w:t>Linked to Health and Wellbeing Policy Priority 2: Prevention and early intervention health services are timely, comprehensive, appropriate and effective to support better overall health and wellbeing</w:t>
            </w:r>
          </w:p>
        </w:tc>
        <w:tc>
          <w:tcPr>
            <w:tcW w:w="495" w:type="pct"/>
            <w:shd w:val="clear" w:color="auto" w:fill="FBF3F5"/>
            <w:tcMar>
              <w:top w:w="115" w:type="dxa"/>
              <w:left w:w="115" w:type="dxa"/>
              <w:bottom w:w="115" w:type="dxa"/>
              <w:right w:w="115" w:type="dxa"/>
            </w:tcMar>
          </w:tcPr>
          <w:p w14:paraId="68DEA6B4" w14:textId="77777777" w:rsidR="00B603F7" w:rsidRPr="00030917" w:rsidRDefault="00B603F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Ongoing</w:t>
            </w:r>
          </w:p>
        </w:tc>
        <w:tc>
          <w:tcPr>
            <w:tcW w:w="860" w:type="pct"/>
            <w:shd w:val="clear" w:color="auto" w:fill="FBF3F5"/>
            <w:tcMar>
              <w:top w:w="115" w:type="dxa"/>
              <w:left w:w="115" w:type="dxa"/>
              <w:bottom w:w="115" w:type="dxa"/>
              <w:right w:w="115" w:type="dxa"/>
            </w:tcMar>
          </w:tcPr>
          <w:p w14:paraId="40AE2B92" w14:textId="77777777" w:rsidR="00B603F7" w:rsidRPr="00030917" w:rsidRDefault="00B603F7" w:rsidP="0061781A">
            <w:pPr>
              <w:widowControl w:val="0"/>
              <w:numPr>
                <w:ilvl w:val="0"/>
                <w:numId w:val="17"/>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Developmental Screening 0-5 yrs using ASQ3; ASQ:SE2 and ASQ TRAK.</w:t>
            </w:r>
          </w:p>
          <w:p w14:paraId="74CA5441" w14:textId="77777777" w:rsidR="00B603F7" w:rsidRPr="00030917" w:rsidRDefault="00B603F7" w:rsidP="0061781A">
            <w:pPr>
              <w:widowControl w:val="0"/>
              <w:numPr>
                <w:ilvl w:val="0"/>
                <w:numId w:val="17"/>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Expand compliance of developmental screening within the HU5K-PF Program to identify children below cut off.</w:t>
            </w:r>
          </w:p>
          <w:p w14:paraId="110F481D" w14:textId="77777777" w:rsidR="00B603F7" w:rsidRPr="00030917" w:rsidRDefault="00B603F7" w:rsidP="0061781A">
            <w:pPr>
              <w:widowControl w:val="0"/>
              <w:numPr>
                <w:ilvl w:val="0"/>
                <w:numId w:val="17"/>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children screened.</w:t>
            </w:r>
          </w:p>
          <w:p w14:paraId="124E35D0" w14:textId="77777777" w:rsidR="00B603F7" w:rsidRPr="00030917" w:rsidRDefault="00B603F7" w:rsidP="0061781A">
            <w:pPr>
              <w:numPr>
                <w:ilvl w:val="0"/>
                <w:numId w:val="17"/>
              </w:numPr>
              <w:spacing w:after="60" w:line="240" w:lineRule="auto"/>
              <w:ind w:left="177" w:hanging="177"/>
              <w:rPr>
                <w:rFonts w:eastAsia="Times New Roman" w:cstheme="minorHAnsi"/>
                <w:sz w:val="20"/>
                <w:szCs w:val="20"/>
                <w:lang w:val="en-AU" w:eastAsia="en-AU"/>
              </w:rPr>
            </w:pPr>
            <w:r w:rsidRPr="00030917">
              <w:rPr>
                <w:rFonts w:cstheme="minorHAnsi"/>
                <w:sz w:val="20"/>
                <w:szCs w:val="20"/>
                <w:lang w:val="en-AU"/>
              </w:rPr>
              <w:t>Number of children below cut off and referred for further assessment.</w:t>
            </w:r>
          </w:p>
        </w:tc>
        <w:tc>
          <w:tcPr>
            <w:tcW w:w="1140" w:type="pct"/>
            <w:gridSpan w:val="2"/>
            <w:shd w:val="clear" w:color="auto" w:fill="FBF3F5"/>
            <w:tcMar>
              <w:top w:w="115" w:type="dxa"/>
              <w:left w:w="115" w:type="dxa"/>
              <w:bottom w:w="115" w:type="dxa"/>
              <w:right w:w="115" w:type="dxa"/>
            </w:tcMar>
          </w:tcPr>
          <w:p w14:paraId="5D7325A8" w14:textId="77777777" w:rsidR="00B603F7" w:rsidRPr="00030917" w:rsidRDefault="00B603F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2578879B" w14:textId="77777777" w:rsidR="00B603F7" w:rsidRPr="00030917" w:rsidRDefault="00B603F7" w:rsidP="0061781A">
            <w:pPr>
              <w:numPr>
                <w:ilvl w:val="0"/>
                <w:numId w:val="160"/>
              </w:numPr>
              <w:spacing w:after="60" w:line="240" w:lineRule="auto"/>
              <w:ind w:left="321" w:hanging="321"/>
              <w:rPr>
                <w:rFonts w:eastAsia="Times New Roman" w:cstheme="minorHAnsi"/>
                <w:sz w:val="20"/>
                <w:szCs w:val="20"/>
                <w:lang w:val="en-AU" w:eastAsia="en-AU"/>
              </w:rPr>
            </w:pPr>
            <w:r w:rsidRPr="00030917">
              <w:rPr>
                <w:rFonts w:eastAsia="Times New Roman" w:cstheme="minorHAnsi"/>
                <w:sz w:val="20"/>
                <w:szCs w:val="20"/>
                <w:lang w:val="en-AU" w:eastAsia="en-AU"/>
              </w:rPr>
              <w:t xml:space="preserve">48% of 0-5 yr olds enrolled in the program have had Developmental Screening using ASQ3; ASQ:SE2 and ASQ TRAK. </w:t>
            </w:r>
            <w:r w:rsidRPr="00030917">
              <w:rPr>
                <w:rFonts w:eastAsia="Times New Roman" w:cstheme="minorHAnsi"/>
                <w:sz w:val="20"/>
                <w:szCs w:val="20"/>
                <w:lang w:val="en-AU" w:eastAsia="en-AU"/>
              </w:rPr>
              <w:br/>
              <w:t>(Noting that HU5K-PF is an optional program).</w:t>
            </w:r>
          </w:p>
          <w:p w14:paraId="1BF71C87" w14:textId="77777777" w:rsidR="00B603F7" w:rsidRPr="00030917" w:rsidRDefault="00B603F7" w:rsidP="0061781A">
            <w:pPr>
              <w:numPr>
                <w:ilvl w:val="0"/>
                <w:numId w:val="160"/>
              </w:numPr>
              <w:spacing w:after="60" w:line="240" w:lineRule="auto"/>
              <w:ind w:left="321" w:hanging="321"/>
              <w:rPr>
                <w:rFonts w:eastAsia="Times New Roman" w:cstheme="minorHAnsi"/>
                <w:sz w:val="20"/>
                <w:szCs w:val="20"/>
                <w:lang w:val="en-AU" w:eastAsia="en-AU"/>
              </w:rPr>
            </w:pPr>
            <w:r w:rsidRPr="00030917">
              <w:rPr>
                <w:rFonts w:eastAsia="Times New Roman" w:cstheme="minorHAnsi"/>
                <w:sz w:val="20"/>
                <w:szCs w:val="20"/>
                <w:lang w:val="en-AU" w:eastAsia="en-AU"/>
              </w:rPr>
              <w:t>Compliance is being improved through current refining of program governance, evaluation, and improvements to reporting and clinician feedback.</w:t>
            </w:r>
          </w:p>
          <w:p w14:paraId="720E2B00" w14:textId="77777777" w:rsidR="00B603F7" w:rsidRPr="00030917" w:rsidRDefault="00B603F7" w:rsidP="0061781A">
            <w:pPr>
              <w:numPr>
                <w:ilvl w:val="0"/>
                <w:numId w:val="160"/>
              </w:numPr>
              <w:spacing w:after="60" w:line="240" w:lineRule="auto"/>
              <w:ind w:left="321" w:hanging="321"/>
              <w:rPr>
                <w:rFonts w:eastAsia="Times New Roman" w:cstheme="minorHAnsi"/>
                <w:sz w:val="20"/>
                <w:szCs w:val="20"/>
                <w:lang w:val="en-AU" w:eastAsia="en-AU"/>
              </w:rPr>
            </w:pPr>
            <w:r w:rsidRPr="00030917">
              <w:rPr>
                <w:rFonts w:eastAsia="Times New Roman" w:cstheme="minorHAnsi"/>
                <w:sz w:val="20"/>
                <w:szCs w:val="20"/>
                <w:lang w:val="en-AU" w:eastAsia="en-AU"/>
              </w:rPr>
              <w:t>5731 children were screened.</w:t>
            </w:r>
          </w:p>
          <w:p w14:paraId="2494958A" w14:textId="77777777" w:rsidR="00B603F7" w:rsidRPr="00030917" w:rsidRDefault="00B603F7" w:rsidP="0061781A">
            <w:pPr>
              <w:numPr>
                <w:ilvl w:val="0"/>
                <w:numId w:val="160"/>
              </w:numPr>
              <w:spacing w:after="60" w:line="240" w:lineRule="auto"/>
              <w:ind w:left="321" w:hanging="321"/>
              <w:rPr>
                <w:rFonts w:eastAsia="Times New Roman" w:cstheme="minorHAnsi"/>
                <w:sz w:val="20"/>
                <w:szCs w:val="20"/>
                <w:lang w:val="en-AU" w:eastAsia="en-AU"/>
              </w:rPr>
            </w:pPr>
            <w:r w:rsidRPr="00030917">
              <w:rPr>
                <w:rFonts w:eastAsia="Times New Roman" w:cstheme="minorHAnsi"/>
                <w:sz w:val="20"/>
                <w:szCs w:val="20"/>
                <w:lang w:val="en-AU" w:eastAsia="en-AU"/>
              </w:rPr>
              <w:t>408 children were below cut off:</w:t>
            </w:r>
          </w:p>
          <w:p w14:paraId="73399064" w14:textId="77777777" w:rsidR="00B603F7" w:rsidRPr="00030917" w:rsidRDefault="00B603F7" w:rsidP="0061781A">
            <w:pPr>
              <w:numPr>
                <w:ilvl w:val="1"/>
                <w:numId w:val="160"/>
              </w:numPr>
              <w:spacing w:after="60" w:line="240" w:lineRule="auto"/>
              <w:ind w:left="604" w:hanging="283"/>
              <w:rPr>
                <w:rFonts w:eastAsia="Times New Roman" w:cstheme="minorHAnsi"/>
                <w:sz w:val="20"/>
                <w:szCs w:val="20"/>
                <w:lang w:val="en-AU" w:eastAsia="en-AU"/>
              </w:rPr>
            </w:pPr>
            <w:r w:rsidRPr="00030917">
              <w:rPr>
                <w:rFonts w:eastAsia="Times New Roman" w:cstheme="minorHAnsi"/>
                <w:sz w:val="20"/>
                <w:szCs w:val="20"/>
                <w:lang w:val="en-AU" w:eastAsia="en-AU"/>
              </w:rPr>
              <w:t>271 referrals</w:t>
            </w:r>
          </w:p>
          <w:p w14:paraId="0265548D" w14:textId="77777777" w:rsidR="00B603F7" w:rsidRPr="00030917" w:rsidRDefault="00B603F7" w:rsidP="0061781A">
            <w:pPr>
              <w:numPr>
                <w:ilvl w:val="1"/>
                <w:numId w:val="160"/>
              </w:numPr>
              <w:spacing w:after="60" w:line="240" w:lineRule="auto"/>
              <w:ind w:left="604" w:hanging="283"/>
              <w:rPr>
                <w:rFonts w:eastAsia="Times New Roman" w:cstheme="minorHAnsi"/>
                <w:sz w:val="20"/>
                <w:szCs w:val="20"/>
                <w:lang w:val="en-AU" w:eastAsia="en-AU"/>
              </w:rPr>
            </w:pPr>
            <w:r w:rsidRPr="00030917">
              <w:rPr>
                <w:rFonts w:eastAsia="Times New Roman" w:cstheme="minorHAnsi"/>
                <w:sz w:val="20"/>
                <w:szCs w:val="20"/>
                <w:lang w:val="en-AU" w:eastAsia="en-AU"/>
              </w:rPr>
              <w:t>66.5% referral rate.</w:t>
            </w:r>
          </w:p>
        </w:tc>
        <w:tc>
          <w:tcPr>
            <w:tcW w:w="1140" w:type="pct"/>
            <w:gridSpan w:val="2"/>
            <w:shd w:val="clear" w:color="auto" w:fill="auto"/>
            <w:tcMar>
              <w:top w:w="115" w:type="dxa"/>
              <w:left w:w="115" w:type="dxa"/>
              <w:bottom w:w="115" w:type="dxa"/>
              <w:right w:w="115" w:type="dxa"/>
            </w:tcMar>
          </w:tcPr>
          <w:p w14:paraId="04696165"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9CA0DB3" w14:textId="77777777" w:rsidR="00B603F7" w:rsidRPr="00030917" w:rsidRDefault="00B603F7" w:rsidP="00030917">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HU5K-PF Program has been implemented across the NT Government.</w:t>
            </w:r>
          </w:p>
          <w:p w14:paraId="377C6ABA" w14:textId="77777777" w:rsidR="00B603F7" w:rsidRPr="00030917" w:rsidRDefault="00B603F7" w:rsidP="00030917">
            <w:pPr>
              <w:widowControl w:val="0"/>
              <w:suppressAutoHyphens/>
              <w:autoSpaceDE w:val="0"/>
              <w:autoSpaceDN w:val="0"/>
              <w:adjustRightInd w:val="0"/>
              <w:spacing w:after="60" w:line="240" w:lineRule="auto"/>
              <w:ind w:left="155" w:hanging="155"/>
              <w:textAlignment w:val="center"/>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The data extraction, amalgamation and validation is underway for KPI reporting.</w:t>
            </w:r>
          </w:p>
        </w:tc>
      </w:tr>
      <w:tr w:rsidR="00B603F7" w:rsidRPr="00030917" w14:paraId="4D143B5D" w14:textId="77777777" w:rsidTr="00077206">
        <w:tc>
          <w:tcPr>
            <w:tcW w:w="225" w:type="pct"/>
            <w:tcBorders>
              <w:bottom w:val="single" w:sz="4" w:space="0" w:color="auto"/>
            </w:tcBorders>
            <w:shd w:val="clear" w:color="auto" w:fill="FBF3F5"/>
            <w:tcMar>
              <w:top w:w="115" w:type="dxa"/>
              <w:left w:w="115" w:type="dxa"/>
              <w:bottom w:w="115" w:type="dxa"/>
              <w:right w:w="115" w:type="dxa"/>
            </w:tcMar>
          </w:tcPr>
          <w:p w14:paraId="066E6FE3" w14:textId="77777777" w:rsidR="00B603F7" w:rsidRPr="00030917" w:rsidRDefault="00B603F7"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bottom w:val="single" w:sz="4" w:space="0" w:color="auto"/>
            </w:tcBorders>
            <w:shd w:val="clear" w:color="auto" w:fill="FBF3F5"/>
            <w:tcMar>
              <w:top w:w="115" w:type="dxa"/>
              <w:left w:w="115" w:type="dxa"/>
              <w:bottom w:w="115" w:type="dxa"/>
              <w:right w:w="115" w:type="dxa"/>
            </w:tcMar>
          </w:tcPr>
          <w:p w14:paraId="55C71461" w14:textId="77777777" w:rsidR="00B603F7" w:rsidRPr="00030917" w:rsidRDefault="00B603F7" w:rsidP="00030917">
            <w:pPr>
              <w:spacing w:after="60" w:line="240" w:lineRule="auto"/>
              <w:ind w:firstLine="3"/>
              <w:rPr>
                <w:rFonts w:cstheme="minorHAnsi"/>
                <w:sz w:val="20"/>
                <w:szCs w:val="20"/>
                <w:lang w:val="en-AU"/>
              </w:rPr>
            </w:pPr>
            <w:r w:rsidRPr="00030917">
              <w:rPr>
                <w:rFonts w:cstheme="minorHAnsi"/>
                <w:sz w:val="20"/>
                <w:szCs w:val="20"/>
                <w:lang w:val="en-AU"/>
              </w:rPr>
              <w:t>The provision of the Newborn Hearing Screening in the birthing hospitals within the NT.</w:t>
            </w:r>
          </w:p>
          <w:p w14:paraId="5165C0ED" w14:textId="77777777" w:rsidR="00B603F7" w:rsidRPr="00030917" w:rsidRDefault="00B603F7" w:rsidP="00030917">
            <w:pPr>
              <w:spacing w:after="60" w:line="240" w:lineRule="auto"/>
              <w:ind w:firstLine="3"/>
              <w:rPr>
                <w:rFonts w:cstheme="minorHAnsi"/>
                <w:sz w:val="20"/>
                <w:szCs w:val="20"/>
                <w:lang w:val="en-AU"/>
              </w:rPr>
            </w:pPr>
          </w:p>
          <w:p w14:paraId="47A72F52" w14:textId="700062B9" w:rsidR="00B603F7" w:rsidRPr="00030917" w:rsidRDefault="00B603F7" w:rsidP="00030917">
            <w:pPr>
              <w:spacing w:after="60" w:line="240" w:lineRule="auto"/>
              <w:ind w:firstLine="3"/>
              <w:rPr>
                <w:rFonts w:cstheme="minorHAnsi"/>
                <w:i/>
                <w:sz w:val="20"/>
                <w:szCs w:val="20"/>
                <w:lang w:val="en-AU"/>
              </w:rPr>
            </w:pPr>
            <w:r w:rsidRPr="00030917">
              <w:rPr>
                <w:rFonts w:cstheme="minorHAnsi"/>
                <w:i/>
                <w:sz w:val="20"/>
                <w:szCs w:val="20"/>
                <w:lang w:val="en-AU"/>
              </w:rPr>
              <w:lastRenderedPageBreak/>
              <w:t>Linked to Health and Wellbeing Policy Priority 2: Prevention and early intervention health services are timely, comprehensive, appropriate and effective to support better overall health and wellbeing</w:t>
            </w:r>
          </w:p>
          <w:p w14:paraId="73CF33DA" w14:textId="77777777" w:rsidR="00B603F7" w:rsidRPr="00030917" w:rsidRDefault="00B603F7" w:rsidP="00030917">
            <w:pPr>
              <w:spacing w:after="60" w:line="240" w:lineRule="auto"/>
              <w:ind w:firstLine="3"/>
              <w:rPr>
                <w:rFonts w:eastAsia="Times New Roman" w:cstheme="minorHAnsi"/>
                <w:sz w:val="20"/>
                <w:szCs w:val="20"/>
                <w:lang w:val="en-AU" w:eastAsia="en-AU"/>
              </w:rPr>
            </w:pPr>
          </w:p>
        </w:tc>
        <w:tc>
          <w:tcPr>
            <w:tcW w:w="495" w:type="pct"/>
            <w:tcBorders>
              <w:bottom w:val="single" w:sz="4" w:space="0" w:color="auto"/>
            </w:tcBorders>
            <w:shd w:val="clear" w:color="auto" w:fill="FBF3F5"/>
            <w:tcMar>
              <w:top w:w="115" w:type="dxa"/>
              <w:left w:w="115" w:type="dxa"/>
              <w:bottom w:w="115" w:type="dxa"/>
              <w:right w:w="115" w:type="dxa"/>
            </w:tcMar>
          </w:tcPr>
          <w:p w14:paraId="6F0534F1" w14:textId="77777777" w:rsidR="00B603F7" w:rsidRPr="00030917" w:rsidRDefault="00B603F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Ongoing</w:t>
            </w:r>
          </w:p>
        </w:tc>
        <w:tc>
          <w:tcPr>
            <w:tcW w:w="860" w:type="pct"/>
            <w:tcBorders>
              <w:bottom w:val="single" w:sz="4" w:space="0" w:color="auto"/>
            </w:tcBorders>
            <w:shd w:val="clear" w:color="auto" w:fill="FBF3F5"/>
            <w:tcMar>
              <w:top w:w="115" w:type="dxa"/>
              <w:left w:w="115" w:type="dxa"/>
              <w:bottom w:w="115" w:type="dxa"/>
              <w:right w:w="115" w:type="dxa"/>
            </w:tcMar>
          </w:tcPr>
          <w:p w14:paraId="35CD0068"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children screened.</w:t>
            </w:r>
          </w:p>
          <w:p w14:paraId="14955D31" w14:textId="77777777" w:rsidR="00B603F7" w:rsidRPr="00030917" w:rsidRDefault="00B603F7" w:rsidP="00030917">
            <w:pPr>
              <w:numPr>
                <w:ilvl w:val="0"/>
                <w:numId w:val="2"/>
              </w:numPr>
              <w:spacing w:after="60" w:line="240" w:lineRule="auto"/>
              <w:ind w:left="156" w:hanging="156"/>
              <w:rPr>
                <w:rFonts w:eastAsia="Times New Roman" w:cstheme="minorHAnsi"/>
                <w:sz w:val="20"/>
                <w:szCs w:val="20"/>
                <w:lang w:val="en-AU" w:eastAsia="en-AU"/>
              </w:rPr>
            </w:pPr>
            <w:r w:rsidRPr="00030917">
              <w:rPr>
                <w:rFonts w:cstheme="minorHAnsi"/>
                <w:sz w:val="20"/>
                <w:szCs w:val="20"/>
                <w:lang w:val="en-AU"/>
              </w:rPr>
              <w:t xml:space="preserve">Number of children identified with </w:t>
            </w:r>
            <w:r w:rsidRPr="00030917">
              <w:rPr>
                <w:rFonts w:cstheme="minorHAnsi"/>
                <w:sz w:val="20"/>
                <w:szCs w:val="20"/>
                <w:lang w:val="en-AU"/>
              </w:rPr>
              <w:lastRenderedPageBreak/>
              <w:t>permanent hearing impairment.</w:t>
            </w:r>
          </w:p>
        </w:tc>
        <w:tc>
          <w:tcPr>
            <w:tcW w:w="1140" w:type="pct"/>
            <w:gridSpan w:val="2"/>
            <w:tcBorders>
              <w:bottom w:val="single" w:sz="4" w:space="0" w:color="auto"/>
            </w:tcBorders>
            <w:shd w:val="clear" w:color="auto" w:fill="FBF3F5"/>
            <w:tcMar>
              <w:top w:w="115" w:type="dxa"/>
              <w:left w:w="115" w:type="dxa"/>
              <w:bottom w:w="115" w:type="dxa"/>
              <w:right w:w="115" w:type="dxa"/>
            </w:tcMar>
          </w:tcPr>
          <w:p w14:paraId="4124D83F" w14:textId="77777777" w:rsidR="00B603F7" w:rsidRPr="00030917" w:rsidRDefault="00B603F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On track</w:t>
            </w:r>
          </w:p>
          <w:p w14:paraId="3D88D29C" w14:textId="77777777" w:rsidR="00B603F7" w:rsidRPr="00030917" w:rsidRDefault="00B603F7" w:rsidP="00030917">
            <w:pPr>
              <w:numPr>
                <w:ilvl w:val="0"/>
                <w:numId w:val="2"/>
              </w:numPr>
              <w:spacing w:after="60" w:line="240" w:lineRule="auto"/>
              <w:ind w:left="321" w:hanging="321"/>
              <w:rPr>
                <w:rFonts w:eastAsia="Times New Roman" w:cstheme="minorHAnsi"/>
                <w:sz w:val="20"/>
                <w:szCs w:val="20"/>
                <w:lang w:val="en-AU" w:eastAsia="en-AU"/>
              </w:rPr>
            </w:pPr>
            <w:r w:rsidRPr="00030917">
              <w:rPr>
                <w:rFonts w:eastAsia="Times New Roman" w:cstheme="minorHAnsi"/>
                <w:sz w:val="20"/>
                <w:szCs w:val="20"/>
                <w:lang w:val="en-AU" w:eastAsia="en-AU"/>
              </w:rPr>
              <w:t xml:space="preserve">2983 children were screened across the NT. </w:t>
            </w:r>
          </w:p>
          <w:p w14:paraId="45048FD3" w14:textId="77777777" w:rsidR="00B603F7" w:rsidRPr="00030917" w:rsidRDefault="00B603F7" w:rsidP="00030917">
            <w:pPr>
              <w:numPr>
                <w:ilvl w:val="0"/>
                <w:numId w:val="2"/>
              </w:numPr>
              <w:spacing w:after="60" w:line="240" w:lineRule="auto"/>
              <w:ind w:left="321" w:hanging="321"/>
              <w:rPr>
                <w:rFonts w:eastAsia="Times New Roman" w:cstheme="minorHAnsi"/>
                <w:sz w:val="20"/>
                <w:szCs w:val="20"/>
                <w:lang w:val="en-AU" w:eastAsia="en-AU"/>
              </w:rPr>
            </w:pPr>
            <w:r w:rsidRPr="00030917">
              <w:rPr>
                <w:rFonts w:eastAsia="Times New Roman" w:cstheme="minorHAnsi"/>
                <w:sz w:val="20"/>
                <w:szCs w:val="20"/>
                <w:lang w:val="en-AU" w:eastAsia="en-AU"/>
              </w:rPr>
              <w:t>6 children identified with permanent hearing impairment.</w:t>
            </w:r>
          </w:p>
        </w:tc>
        <w:tc>
          <w:tcPr>
            <w:tcW w:w="1140" w:type="pct"/>
            <w:gridSpan w:val="2"/>
            <w:tcBorders>
              <w:bottom w:val="single" w:sz="4" w:space="0" w:color="auto"/>
            </w:tcBorders>
            <w:shd w:val="clear" w:color="auto" w:fill="auto"/>
            <w:tcMar>
              <w:top w:w="115" w:type="dxa"/>
              <w:left w:w="115" w:type="dxa"/>
              <w:bottom w:w="115" w:type="dxa"/>
              <w:right w:w="115" w:type="dxa"/>
            </w:tcMar>
          </w:tcPr>
          <w:p w14:paraId="5B0E73BB"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47AC438"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children screened = 1,618 across NT.</w:t>
            </w:r>
          </w:p>
          <w:p w14:paraId="04C678C8" w14:textId="77777777" w:rsidR="00B603F7" w:rsidRPr="00030917" w:rsidRDefault="00B603F7" w:rsidP="00030917">
            <w:pPr>
              <w:numPr>
                <w:ilvl w:val="0"/>
                <w:numId w:val="2"/>
              </w:numPr>
              <w:spacing w:after="60" w:line="240" w:lineRule="auto"/>
              <w:ind w:left="155" w:hanging="155"/>
              <w:rPr>
                <w:rFonts w:eastAsia="Times New Roman" w:cstheme="minorHAnsi"/>
                <w:sz w:val="20"/>
                <w:szCs w:val="20"/>
                <w:lang w:val="en-AU" w:eastAsia="en-AU"/>
              </w:rPr>
            </w:pPr>
            <w:r w:rsidRPr="00030917">
              <w:rPr>
                <w:rFonts w:cstheme="minorHAnsi"/>
                <w:sz w:val="20"/>
                <w:szCs w:val="20"/>
                <w:lang w:val="en-AU"/>
              </w:rPr>
              <w:lastRenderedPageBreak/>
              <w:t>Number of children identified with permanent hearing impairment = 3.</w:t>
            </w:r>
          </w:p>
        </w:tc>
      </w:tr>
      <w:tr w:rsidR="00B603F7" w:rsidRPr="00030917" w14:paraId="76AEAA28" w14:textId="77777777" w:rsidTr="00077206">
        <w:tc>
          <w:tcPr>
            <w:tcW w:w="225" w:type="pct"/>
            <w:tcBorders>
              <w:top w:val="single" w:sz="4" w:space="0" w:color="auto"/>
              <w:bottom w:val="single" w:sz="4" w:space="0" w:color="auto"/>
            </w:tcBorders>
            <w:shd w:val="clear" w:color="auto" w:fill="FBF3F5"/>
            <w:tcMar>
              <w:top w:w="115" w:type="dxa"/>
              <w:left w:w="115" w:type="dxa"/>
              <w:bottom w:w="115" w:type="dxa"/>
              <w:right w:w="115" w:type="dxa"/>
            </w:tcMar>
          </w:tcPr>
          <w:p w14:paraId="1C364D28" w14:textId="77777777" w:rsidR="00B603F7" w:rsidRPr="00030917" w:rsidRDefault="00B603F7"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1.3</w:t>
            </w:r>
          </w:p>
        </w:tc>
        <w:tc>
          <w:tcPr>
            <w:tcW w:w="1140" w:type="pct"/>
            <w:tcBorders>
              <w:top w:val="single" w:sz="4" w:space="0" w:color="auto"/>
              <w:bottom w:val="single" w:sz="4" w:space="0" w:color="auto"/>
            </w:tcBorders>
            <w:shd w:val="clear" w:color="auto" w:fill="FBF3F5"/>
            <w:tcMar>
              <w:top w:w="115" w:type="dxa"/>
              <w:left w:w="115" w:type="dxa"/>
              <w:bottom w:w="115" w:type="dxa"/>
              <w:right w:w="115" w:type="dxa"/>
            </w:tcMar>
          </w:tcPr>
          <w:p w14:paraId="6A3AC05C"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Supporting children with disability in care</w:t>
            </w:r>
          </w:p>
          <w:p w14:paraId="6AF2788A"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Disability Development Team within the Department of Territory Families, Housing and Communities (the Department) (TFHC) supports the Youth Justice division; kinship and foster carers and Territory Families Clients with a diagnosed or suspected disability or developmental delay. The team comprising of skilled professionals, has the following key objectives:</w:t>
            </w:r>
          </w:p>
          <w:p w14:paraId="73072E48"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Children and young people with a suspected disability or developmental delay are assessed utilising funded services.</w:t>
            </w:r>
          </w:p>
          <w:p w14:paraId="75876C93"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Thorough planning is developed, implemented and reviewed for all children and young people with a diagnosed disability or developmental delay through coordination and collaboration of stakeholders.</w:t>
            </w:r>
          </w:p>
          <w:p w14:paraId="675D3D4F"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Planning ensures clients have access </w:t>
            </w:r>
            <w:r w:rsidRPr="00030917">
              <w:rPr>
                <w:rFonts w:eastAsiaTheme="minorEastAsia" w:cstheme="minorHAnsi"/>
                <w:color w:val="000000"/>
                <w:spacing w:val="-4"/>
                <w:sz w:val="20"/>
                <w:szCs w:val="20"/>
                <w:lang w:val="en-US" w:eastAsia="en-IN"/>
              </w:rPr>
              <w:lastRenderedPageBreak/>
              <w:t>to funding and funded services to meet their needs.</w:t>
            </w:r>
          </w:p>
          <w:p w14:paraId="7F05EDEA" w14:textId="77777777" w:rsidR="00B603F7" w:rsidRPr="00030917" w:rsidRDefault="00B603F7"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As part of its role the team:</w:t>
            </w:r>
          </w:p>
          <w:p w14:paraId="218531A1"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Facilitates access to TFHC funded medical and allied health providers.</w:t>
            </w:r>
          </w:p>
          <w:p w14:paraId="0DCDBEA4"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Connects children and young people with disability in care to appropriate supports and services, including specialist disability and mainstream services.</w:t>
            </w:r>
          </w:p>
          <w:p w14:paraId="29174231" w14:textId="77777777" w:rsidR="00B603F7" w:rsidRPr="00030917" w:rsidRDefault="00B603F7" w:rsidP="00030917">
            <w:pPr>
              <w:pStyle w:val="ListParagraph"/>
              <w:numPr>
                <w:ilvl w:val="0"/>
                <w:numId w:val="2"/>
              </w:numPr>
              <w:spacing w:after="60" w:line="240" w:lineRule="auto"/>
              <w:ind w:left="181" w:hanging="181"/>
              <w:contextualSpacing w:val="0"/>
              <w:rPr>
                <w:rFonts w:cstheme="minorHAnsi"/>
                <w:sz w:val="20"/>
                <w:szCs w:val="20"/>
                <w:lang w:val="en-AU"/>
              </w:rPr>
            </w:pPr>
            <w:r w:rsidRPr="00030917">
              <w:rPr>
                <w:rFonts w:cstheme="minorHAnsi"/>
                <w:sz w:val="20"/>
                <w:szCs w:val="20"/>
                <w:lang w:val="en-AU"/>
              </w:rPr>
              <w:t>Ensures children and young people’s disability support plans are developed, current, implemented, and reviewed.</w:t>
            </w:r>
          </w:p>
          <w:p w14:paraId="7C531682"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Provides skilled guidance to assist TFHC staff and families to support children and young people with disability.</w:t>
            </w:r>
          </w:p>
          <w:p w14:paraId="1A9368B9"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Upskills staff and carers to understand and navigate the disability sector.</w:t>
            </w:r>
          </w:p>
          <w:p w14:paraId="24253F79"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Facilitates collaborative working relationships between the Department and relevant service providers, including the NDIS.</w:t>
            </w:r>
          </w:p>
          <w:p w14:paraId="4400DCA0" w14:textId="77777777" w:rsidR="00B603F7" w:rsidRPr="00030917" w:rsidRDefault="00B603F7" w:rsidP="00030917">
            <w:pPr>
              <w:pStyle w:val="ListParagraph"/>
              <w:numPr>
                <w:ilvl w:val="0"/>
                <w:numId w:val="2"/>
              </w:numPr>
              <w:spacing w:after="60" w:line="240" w:lineRule="auto"/>
              <w:ind w:left="181" w:hanging="181"/>
              <w:contextualSpacing w:val="0"/>
              <w:rPr>
                <w:rFonts w:cstheme="minorHAnsi"/>
                <w:sz w:val="20"/>
                <w:szCs w:val="20"/>
                <w:lang w:val="en-AU"/>
              </w:rPr>
            </w:pPr>
            <w:r w:rsidRPr="00030917">
              <w:rPr>
                <w:rFonts w:cstheme="minorHAnsi"/>
                <w:sz w:val="20"/>
                <w:szCs w:val="20"/>
                <w:lang w:val="en-AU"/>
              </w:rPr>
              <w:t xml:space="preserve">The Specialist and Allied Health Services panel contract supports children in out of home care to access specialist assessment services that can lead to appropriate diagnoses that can </w:t>
            </w:r>
            <w:r w:rsidRPr="00030917">
              <w:rPr>
                <w:rFonts w:cstheme="minorHAnsi"/>
                <w:sz w:val="20"/>
                <w:szCs w:val="20"/>
                <w:lang w:val="en-AU"/>
              </w:rPr>
              <w:lastRenderedPageBreak/>
              <w:t>support children in care access appropriate services.</w:t>
            </w:r>
          </w:p>
          <w:p w14:paraId="701CAD87" w14:textId="77777777" w:rsidR="00B603F7" w:rsidRPr="00030917" w:rsidRDefault="00B603F7" w:rsidP="00030917">
            <w:pPr>
              <w:spacing w:after="60" w:line="240" w:lineRule="auto"/>
              <w:rPr>
                <w:rFonts w:cstheme="minorHAnsi"/>
                <w:sz w:val="20"/>
                <w:szCs w:val="20"/>
                <w:lang w:val="en-AU"/>
              </w:rPr>
            </w:pPr>
          </w:p>
          <w:p w14:paraId="173A1838" w14:textId="6465714A" w:rsidR="00B603F7" w:rsidRPr="00030917" w:rsidRDefault="00B603F7" w:rsidP="00030917">
            <w:pPr>
              <w:spacing w:after="60" w:line="240" w:lineRule="auto"/>
              <w:rPr>
                <w:rFonts w:cstheme="minorHAnsi"/>
                <w:i/>
                <w:sz w:val="20"/>
                <w:szCs w:val="20"/>
                <w:lang w:val="en-AU"/>
              </w:rPr>
            </w:pPr>
            <w:r w:rsidRPr="00030917">
              <w:rPr>
                <w:rFonts w:cstheme="minorHAnsi"/>
                <w:i/>
                <w:sz w:val="20"/>
                <w:szCs w:val="20"/>
                <w:lang w:val="en-AU"/>
              </w:rPr>
              <w:t>Linked to Health and Wellbeing Policy Priority 2: Prevention and early intervention health services are timely, comprehensive, appropriate and effective to support better overall health and wellbeing</w:t>
            </w:r>
          </w:p>
        </w:tc>
        <w:tc>
          <w:tcPr>
            <w:tcW w:w="495" w:type="pct"/>
            <w:tcBorders>
              <w:top w:val="single" w:sz="4" w:space="0" w:color="auto"/>
              <w:bottom w:val="single" w:sz="4" w:space="0" w:color="auto"/>
            </w:tcBorders>
            <w:shd w:val="clear" w:color="auto" w:fill="FBF3F5"/>
            <w:tcMar>
              <w:top w:w="115" w:type="dxa"/>
              <w:left w:w="115" w:type="dxa"/>
              <w:bottom w:w="115" w:type="dxa"/>
              <w:right w:w="115" w:type="dxa"/>
            </w:tcMar>
          </w:tcPr>
          <w:p w14:paraId="2ABFDFB5" w14:textId="77777777" w:rsidR="00B603F7" w:rsidRPr="00030917" w:rsidRDefault="00B603F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Ongoing</w:t>
            </w:r>
          </w:p>
        </w:tc>
        <w:tc>
          <w:tcPr>
            <w:tcW w:w="860" w:type="pct"/>
            <w:tcBorders>
              <w:top w:val="single" w:sz="4" w:space="0" w:color="auto"/>
              <w:bottom w:val="single" w:sz="4" w:space="0" w:color="auto"/>
            </w:tcBorders>
            <w:shd w:val="clear" w:color="auto" w:fill="FBF3F5"/>
            <w:tcMar>
              <w:top w:w="115" w:type="dxa"/>
              <w:left w:w="115" w:type="dxa"/>
              <w:bottom w:w="115" w:type="dxa"/>
              <w:right w:w="115" w:type="dxa"/>
            </w:tcMar>
          </w:tcPr>
          <w:p w14:paraId="1DF5E18C"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 in number of children and young people in care with confirmed or suspected disability or developmental delay receiving assessment and support utilising the Medical and Allied Health Specialist Service panel contract.</w:t>
            </w:r>
          </w:p>
          <w:p w14:paraId="7CDA7393"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 in the number of children and young people who are in the care of the Chief Executive Officer with confirmed disability diagnosis.</w:t>
            </w:r>
          </w:p>
          <w:p w14:paraId="6390C5B0"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 in the number of children and young people diagnosed with a disability or developmental delay accessing funding and funded services.</w:t>
            </w:r>
          </w:p>
        </w:tc>
        <w:tc>
          <w:tcPr>
            <w:tcW w:w="1140" w:type="pct"/>
            <w:gridSpan w:val="2"/>
            <w:tcBorders>
              <w:top w:val="single" w:sz="4" w:space="0" w:color="auto"/>
              <w:bottom w:val="single" w:sz="4" w:space="0" w:color="auto"/>
            </w:tcBorders>
            <w:shd w:val="clear" w:color="auto" w:fill="FBF3F5"/>
            <w:tcMar>
              <w:top w:w="115" w:type="dxa"/>
              <w:left w:w="115" w:type="dxa"/>
              <w:bottom w:w="115" w:type="dxa"/>
              <w:right w:w="115" w:type="dxa"/>
            </w:tcMar>
          </w:tcPr>
          <w:p w14:paraId="43FCD15F" w14:textId="77777777" w:rsidR="00B603F7" w:rsidRPr="00030917" w:rsidRDefault="00B603F7"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On track</w:t>
            </w:r>
          </w:p>
          <w:p w14:paraId="54F8FA95" w14:textId="77777777" w:rsidR="00B603F7" w:rsidRPr="00030917" w:rsidRDefault="00B603F7" w:rsidP="0061781A">
            <w:pPr>
              <w:numPr>
                <w:ilvl w:val="0"/>
                <w:numId w:val="161"/>
              </w:numPr>
              <w:spacing w:after="60" w:line="240" w:lineRule="auto"/>
              <w:ind w:left="321" w:hanging="321"/>
              <w:rPr>
                <w:rFonts w:cstheme="minorHAnsi"/>
                <w:color w:val="000000"/>
                <w:sz w:val="20"/>
                <w:szCs w:val="20"/>
                <w:lang w:val="en-AU"/>
              </w:rPr>
            </w:pPr>
            <w:r w:rsidRPr="00030917">
              <w:rPr>
                <w:rFonts w:cstheme="minorHAnsi"/>
                <w:color w:val="000000"/>
                <w:sz w:val="20"/>
                <w:szCs w:val="20"/>
                <w:lang w:val="en-AU"/>
              </w:rPr>
              <w:t>The number of children in care who have an NDIS plan as of 30 June 2023 is 313, up from 202 as of 30 June 2022.</w:t>
            </w:r>
          </w:p>
          <w:p w14:paraId="6EB2147F" w14:textId="77777777" w:rsidR="00B603F7" w:rsidRPr="00030917" w:rsidRDefault="00B603F7" w:rsidP="0061781A">
            <w:pPr>
              <w:numPr>
                <w:ilvl w:val="0"/>
                <w:numId w:val="161"/>
              </w:numPr>
              <w:spacing w:after="60" w:line="240" w:lineRule="auto"/>
              <w:ind w:left="321" w:hanging="321"/>
              <w:rPr>
                <w:rFonts w:cstheme="minorHAnsi"/>
                <w:color w:val="000000"/>
                <w:sz w:val="20"/>
                <w:szCs w:val="20"/>
                <w:lang w:val="en-AU"/>
              </w:rPr>
            </w:pPr>
            <w:r w:rsidRPr="00030917">
              <w:rPr>
                <w:rFonts w:cstheme="minorHAnsi"/>
                <w:color w:val="000000"/>
                <w:sz w:val="20"/>
                <w:szCs w:val="20"/>
                <w:lang w:val="en-AU"/>
              </w:rPr>
              <w:t xml:space="preserve">Operational policy and guidelines are in place to support case managers and carers to access NDIS plans. </w:t>
            </w:r>
          </w:p>
          <w:p w14:paraId="40C93B55" w14:textId="77777777" w:rsidR="00B603F7" w:rsidRPr="00030917" w:rsidRDefault="00B603F7" w:rsidP="0061781A">
            <w:pPr>
              <w:numPr>
                <w:ilvl w:val="0"/>
                <w:numId w:val="161"/>
              </w:numPr>
              <w:spacing w:after="60" w:line="240" w:lineRule="auto"/>
              <w:ind w:left="321" w:hanging="321"/>
              <w:rPr>
                <w:rFonts w:cstheme="minorHAnsi"/>
                <w:color w:val="000000"/>
                <w:sz w:val="20"/>
                <w:szCs w:val="20"/>
                <w:lang w:val="en-AU"/>
              </w:rPr>
            </w:pPr>
            <w:r w:rsidRPr="00030917">
              <w:rPr>
                <w:rFonts w:cstheme="minorHAnsi"/>
                <w:color w:val="000000"/>
                <w:sz w:val="20"/>
                <w:szCs w:val="20"/>
                <w:lang w:val="en-AU"/>
              </w:rPr>
              <w:t xml:space="preserve">The Disability Development Team continues to support child protection and youth justice program areas to access assessment services, action NDIS plans and ensure purchasing under NDIS plans and/or access alternative supports if a plan is not in place/approved. </w:t>
            </w:r>
          </w:p>
          <w:p w14:paraId="02F5F4A3" w14:textId="77777777" w:rsidR="00B603F7" w:rsidRPr="00030917" w:rsidRDefault="00B603F7" w:rsidP="00030917">
            <w:pPr>
              <w:spacing w:after="60" w:line="240" w:lineRule="auto"/>
              <w:rPr>
                <w:rFonts w:eastAsia="Times New Roman" w:cstheme="minorHAnsi"/>
                <w:sz w:val="20"/>
                <w:szCs w:val="20"/>
                <w:highlight w:val="yellow"/>
                <w:lang w:val="en-AU" w:eastAsia="en-AU"/>
              </w:rPr>
            </w:pPr>
          </w:p>
        </w:tc>
        <w:tc>
          <w:tcPr>
            <w:tcW w:w="1140" w:type="pct"/>
            <w:gridSpan w:val="2"/>
            <w:tcBorders>
              <w:top w:val="single" w:sz="4" w:space="0" w:color="auto"/>
              <w:bottom w:val="single" w:sz="4" w:space="0" w:color="auto"/>
            </w:tcBorders>
            <w:shd w:val="clear" w:color="auto" w:fill="auto"/>
            <w:tcMar>
              <w:top w:w="115" w:type="dxa"/>
              <w:left w:w="115" w:type="dxa"/>
              <w:bottom w:w="115" w:type="dxa"/>
              <w:right w:w="115" w:type="dxa"/>
            </w:tcMar>
          </w:tcPr>
          <w:p w14:paraId="30B6D301"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70C99345"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2" w:hanging="17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Action item in the NT Disability Strategy to :</w:t>
            </w:r>
          </w:p>
          <w:p w14:paraId="0023C0F8" w14:textId="77777777" w:rsidR="00B603F7" w:rsidRPr="00030917" w:rsidRDefault="00B603F7" w:rsidP="0061781A">
            <w:pPr>
              <w:pStyle w:val="ListParagraph"/>
              <w:widowControl w:val="0"/>
              <w:numPr>
                <w:ilvl w:val="0"/>
                <w:numId w:val="226"/>
              </w:numPr>
              <w:suppressAutoHyphens/>
              <w:autoSpaceDE w:val="0"/>
              <w:autoSpaceDN w:val="0"/>
              <w:adjustRightInd w:val="0"/>
              <w:spacing w:after="60" w:line="240" w:lineRule="auto"/>
              <w:ind w:left="455" w:hanging="283"/>
              <w:contextualSpacing w:val="0"/>
              <w:textAlignment w:val="center"/>
              <w:rPr>
                <w:rFonts w:eastAsiaTheme="minorEastAsia" w:cstheme="minorHAnsi"/>
                <w:b/>
                <w:color w:val="000000"/>
                <w:spacing w:val="-4"/>
                <w:sz w:val="20"/>
                <w:szCs w:val="20"/>
                <w:lang w:val="en-US" w:eastAsia="en-IN"/>
              </w:rPr>
            </w:pPr>
            <w:r w:rsidRPr="00030917">
              <w:rPr>
                <w:rFonts w:eastAsiaTheme="minorEastAsia" w:cstheme="minorHAnsi"/>
                <w:color w:val="000000"/>
                <w:spacing w:val="-4"/>
                <w:sz w:val="20"/>
                <w:szCs w:val="20"/>
                <w:lang w:val="en-US" w:eastAsia="en-IN"/>
              </w:rPr>
              <w:t>Monitor and increase the percentage of children and young people in care who have access to NDIS supports.</w:t>
            </w:r>
          </w:p>
        </w:tc>
      </w:tr>
      <w:tr w:rsidR="00B603F7" w:rsidRPr="00030917" w14:paraId="32108E32" w14:textId="77777777" w:rsidTr="00077206">
        <w:tc>
          <w:tcPr>
            <w:tcW w:w="225" w:type="pct"/>
            <w:tcBorders>
              <w:top w:val="single" w:sz="4" w:space="0" w:color="auto"/>
            </w:tcBorders>
            <w:shd w:val="clear" w:color="auto" w:fill="FBF3F5"/>
            <w:tcMar>
              <w:top w:w="115" w:type="dxa"/>
              <w:left w:w="115" w:type="dxa"/>
              <w:bottom w:w="115" w:type="dxa"/>
              <w:right w:w="115" w:type="dxa"/>
            </w:tcMar>
          </w:tcPr>
          <w:p w14:paraId="25C2A5FD" w14:textId="77777777" w:rsidR="00B603F7" w:rsidRPr="00030917" w:rsidRDefault="00B603F7"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1.4</w:t>
            </w:r>
          </w:p>
        </w:tc>
        <w:tc>
          <w:tcPr>
            <w:tcW w:w="1140" w:type="pct"/>
            <w:tcBorders>
              <w:top w:val="single" w:sz="4" w:space="0" w:color="auto"/>
            </w:tcBorders>
            <w:shd w:val="clear" w:color="auto" w:fill="FBF3F5"/>
            <w:tcMar>
              <w:top w:w="115" w:type="dxa"/>
              <w:left w:w="115" w:type="dxa"/>
              <w:bottom w:w="115" w:type="dxa"/>
              <w:right w:w="115" w:type="dxa"/>
            </w:tcMar>
          </w:tcPr>
          <w:p w14:paraId="37669A86"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Early Intervention – Families as First Teachers (FaFT) program and Preschool</w:t>
            </w:r>
          </w:p>
          <w:p w14:paraId="7642E8AF" w14:textId="77777777" w:rsidR="00B603F7" w:rsidRPr="00030917" w:rsidRDefault="00B603F7" w:rsidP="00030917">
            <w:pPr>
              <w:spacing w:after="60" w:line="240" w:lineRule="auto"/>
              <w:ind w:firstLine="3"/>
              <w:rPr>
                <w:rFonts w:cstheme="minorHAnsi"/>
                <w:sz w:val="20"/>
                <w:szCs w:val="20"/>
                <w:lang w:val="en-AU"/>
              </w:rPr>
            </w:pPr>
            <w:r w:rsidRPr="00030917">
              <w:rPr>
                <w:rFonts w:cstheme="minorHAnsi"/>
                <w:sz w:val="20"/>
                <w:szCs w:val="20"/>
                <w:lang w:val="en-AU"/>
              </w:rPr>
              <w:t>Develop and implement a targeted campaign to encourage preschools and FaFT early learning and family support programs to more actively reflect on their children’s needs and engage in early intervention.</w:t>
            </w:r>
          </w:p>
          <w:p w14:paraId="7FE571E3" w14:textId="77777777" w:rsidR="00B603F7" w:rsidRPr="00030917" w:rsidRDefault="00B603F7" w:rsidP="00030917">
            <w:pPr>
              <w:spacing w:after="60" w:line="240" w:lineRule="auto"/>
              <w:ind w:firstLine="3"/>
              <w:rPr>
                <w:rFonts w:cstheme="minorHAnsi"/>
                <w:sz w:val="20"/>
                <w:szCs w:val="20"/>
                <w:lang w:val="en-AU"/>
              </w:rPr>
            </w:pPr>
          </w:p>
          <w:p w14:paraId="204F1C76" w14:textId="2B7EBB79" w:rsidR="00B603F7" w:rsidRPr="00030917" w:rsidRDefault="00B603F7" w:rsidP="00030917">
            <w:pPr>
              <w:spacing w:after="60" w:line="240" w:lineRule="auto"/>
              <w:ind w:firstLine="3"/>
              <w:rPr>
                <w:rFonts w:cstheme="minorHAnsi"/>
                <w:i/>
                <w:sz w:val="20"/>
                <w:szCs w:val="20"/>
                <w:lang w:val="en-AU"/>
              </w:rPr>
            </w:pPr>
            <w:r w:rsidRPr="00030917">
              <w:rPr>
                <w:rFonts w:cstheme="minorHAnsi"/>
                <w:i/>
                <w:sz w:val="20"/>
                <w:szCs w:val="20"/>
                <w:lang w:val="en-AU"/>
              </w:rPr>
              <w:t>Linked to Education and Learning Policy Priority 1: Children with disability can access and participate in high-quality early childhood education and care</w:t>
            </w:r>
          </w:p>
        </w:tc>
        <w:tc>
          <w:tcPr>
            <w:tcW w:w="495" w:type="pct"/>
            <w:tcBorders>
              <w:top w:val="single" w:sz="4" w:space="0" w:color="auto"/>
            </w:tcBorders>
            <w:shd w:val="clear" w:color="auto" w:fill="FBF3F5"/>
            <w:tcMar>
              <w:top w:w="115" w:type="dxa"/>
              <w:left w:w="115" w:type="dxa"/>
              <w:bottom w:w="115" w:type="dxa"/>
              <w:right w:w="115" w:type="dxa"/>
            </w:tcMar>
          </w:tcPr>
          <w:p w14:paraId="16038C3F" w14:textId="77777777" w:rsidR="00B603F7" w:rsidRPr="00030917" w:rsidRDefault="00B603F7"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2021-2022</w:t>
            </w:r>
          </w:p>
        </w:tc>
        <w:tc>
          <w:tcPr>
            <w:tcW w:w="860" w:type="pct"/>
            <w:tcBorders>
              <w:top w:val="single" w:sz="4" w:space="0" w:color="auto"/>
            </w:tcBorders>
            <w:shd w:val="clear" w:color="auto" w:fill="FBF3F5"/>
            <w:tcMar>
              <w:top w:w="115" w:type="dxa"/>
              <w:left w:w="115" w:type="dxa"/>
              <w:bottom w:w="115" w:type="dxa"/>
              <w:right w:w="115" w:type="dxa"/>
            </w:tcMar>
          </w:tcPr>
          <w:p w14:paraId="21281B44"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ECEC services rated ‘met’ (under the NQF) performance against the NQS: Element 6.2.2 Access and participation - Effective partnerships support children’s access, inclusion and participation in the program.</w:t>
            </w:r>
          </w:p>
          <w:p w14:paraId="1AAAB308"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Developmental Screening 0-5 yrs using ASQ3; ASQ:SE2 and ASQ TRAK.</w:t>
            </w:r>
          </w:p>
          <w:p w14:paraId="21A2FDA5"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Expand compliance of developmental screening within the FaFT Program to identify children below cut off.</w:t>
            </w:r>
          </w:p>
          <w:p w14:paraId="04E95E37"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children screened.</w:t>
            </w:r>
          </w:p>
          <w:p w14:paraId="07D00B19"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children below cut off and referred for further assessment.</w:t>
            </w:r>
          </w:p>
        </w:tc>
        <w:tc>
          <w:tcPr>
            <w:tcW w:w="1140" w:type="pct"/>
            <w:gridSpan w:val="2"/>
            <w:tcBorders>
              <w:top w:val="single" w:sz="4" w:space="0" w:color="auto"/>
            </w:tcBorders>
            <w:shd w:val="clear" w:color="auto" w:fill="FBF3F5"/>
            <w:tcMar>
              <w:top w:w="115" w:type="dxa"/>
              <w:left w:w="115" w:type="dxa"/>
              <w:bottom w:w="115" w:type="dxa"/>
              <w:right w:w="115" w:type="dxa"/>
            </w:tcMar>
          </w:tcPr>
          <w:p w14:paraId="53466A83" w14:textId="77777777" w:rsidR="00B603F7" w:rsidRPr="009C4E05" w:rsidRDefault="00B603F7" w:rsidP="00030917">
            <w:pPr>
              <w:spacing w:after="60" w:line="240" w:lineRule="auto"/>
              <w:rPr>
                <w:rFonts w:eastAsia="Times New Roman" w:cstheme="minorHAnsi"/>
                <w:b/>
                <w:sz w:val="20"/>
                <w:szCs w:val="20"/>
                <w:lang w:val="en-AU" w:eastAsia="en-AU"/>
              </w:rPr>
            </w:pPr>
            <w:r w:rsidRPr="009C4E05">
              <w:rPr>
                <w:rFonts w:eastAsia="Times New Roman" w:cstheme="minorHAnsi"/>
                <w:b/>
                <w:sz w:val="20"/>
                <w:szCs w:val="20"/>
                <w:lang w:val="en-AU" w:eastAsia="en-AU"/>
              </w:rPr>
              <w:t>Completed</w:t>
            </w:r>
          </w:p>
          <w:p w14:paraId="4F7118C7" w14:textId="01815782" w:rsidR="00B603F7" w:rsidRPr="004B1464" w:rsidRDefault="00B603F7" w:rsidP="0061781A">
            <w:pPr>
              <w:numPr>
                <w:ilvl w:val="0"/>
                <w:numId w:val="162"/>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 xml:space="preserve">As at 30 June 2023, of the 214 approved services: </w:t>
            </w:r>
            <w:r w:rsidRPr="004B1464">
              <w:rPr>
                <w:rFonts w:eastAsia="Times New Roman" w:cstheme="minorHAnsi"/>
                <w:sz w:val="20"/>
                <w:szCs w:val="20"/>
                <w:lang w:val="en-AU" w:eastAsia="en-AU"/>
              </w:rPr>
              <w:t xml:space="preserve">212 services are currently meeting NQS: Element 6.2.2. </w:t>
            </w:r>
          </w:p>
          <w:p w14:paraId="40D0676E" w14:textId="77777777" w:rsidR="00B603F7" w:rsidRPr="00030917" w:rsidRDefault="00B603F7" w:rsidP="0061781A">
            <w:pPr>
              <w:numPr>
                <w:ilvl w:val="0"/>
                <w:numId w:val="162"/>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 xml:space="preserve">48% (5731) of 0-5 yr olds received developmental screening using ASQ3; ASQ:SE2 and ASQ TRAK. </w:t>
            </w:r>
          </w:p>
          <w:p w14:paraId="161CB856" w14:textId="77777777" w:rsidR="00B603F7" w:rsidRPr="00030917" w:rsidRDefault="00B603F7" w:rsidP="0061781A">
            <w:pPr>
              <w:numPr>
                <w:ilvl w:val="0"/>
                <w:numId w:val="162"/>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 xml:space="preserve">As at 30 June 2023: 30 out of 34 remote FaFT sites have one or more staff trained and able to implement ASQ-TRAK. </w:t>
            </w:r>
          </w:p>
          <w:p w14:paraId="66D878C2" w14:textId="77777777" w:rsidR="00B603F7" w:rsidRPr="00030917" w:rsidRDefault="00B603F7" w:rsidP="0061781A">
            <w:pPr>
              <w:numPr>
                <w:ilvl w:val="0"/>
                <w:numId w:val="162"/>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 xml:space="preserve">314 children were developmentally screened at least once using ASQ-TRAK. </w:t>
            </w:r>
          </w:p>
          <w:p w14:paraId="199D8930" w14:textId="77777777" w:rsidR="00B603F7" w:rsidRPr="00030917" w:rsidRDefault="00B603F7" w:rsidP="0061781A">
            <w:pPr>
              <w:numPr>
                <w:ilvl w:val="0"/>
                <w:numId w:val="162"/>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51 children screened as being ‘Below cut-off’ in one or more developmental domains: 23 children were referred onto accessible health services.</w:t>
            </w:r>
          </w:p>
        </w:tc>
        <w:tc>
          <w:tcPr>
            <w:tcW w:w="1140" w:type="pct"/>
            <w:gridSpan w:val="2"/>
            <w:tcBorders>
              <w:top w:val="single" w:sz="4" w:space="0" w:color="auto"/>
            </w:tcBorders>
            <w:shd w:val="clear" w:color="auto" w:fill="auto"/>
            <w:tcMar>
              <w:top w:w="115" w:type="dxa"/>
              <w:left w:w="115" w:type="dxa"/>
              <w:bottom w:w="115" w:type="dxa"/>
              <w:right w:w="115" w:type="dxa"/>
            </w:tcMar>
          </w:tcPr>
          <w:p w14:paraId="4BA4C0B1"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0A81205E"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Out of the 210 services, 209 services are currently meeting element 6.2.2.</w:t>
            </w:r>
          </w:p>
          <w:p w14:paraId="16C3765D"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33 out of 35 remote FaFT sites are trained and able to Implement ASQ-TRAK.</w:t>
            </w:r>
          </w:p>
          <w:p w14:paraId="63A09ACF"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Between December 2021 — June 2022, 247 children were developmentally screened at least once using ASQ-TRAK.</w:t>
            </w:r>
          </w:p>
          <w:p w14:paraId="235FECEA"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55" w:hanging="155"/>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Between December 2021 — June 2022, 51 children screened ‘below cut off’ in one or more developmental domains.</w:t>
            </w:r>
          </w:p>
        </w:tc>
      </w:tr>
      <w:tr w:rsidR="00B603F7" w:rsidRPr="00030917" w14:paraId="0885AE68" w14:textId="77777777" w:rsidTr="00D94298">
        <w:tc>
          <w:tcPr>
            <w:tcW w:w="225" w:type="pct"/>
            <w:shd w:val="clear" w:color="auto" w:fill="FBF3F5"/>
            <w:tcMar>
              <w:top w:w="115" w:type="dxa"/>
              <w:left w:w="115" w:type="dxa"/>
              <w:bottom w:w="115" w:type="dxa"/>
              <w:right w:w="115" w:type="dxa"/>
            </w:tcMar>
          </w:tcPr>
          <w:p w14:paraId="402BEF0D" w14:textId="77777777" w:rsidR="00B603F7" w:rsidRPr="00030917" w:rsidRDefault="00B603F7"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1.5</w:t>
            </w:r>
          </w:p>
        </w:tc>
        <w:tc>
          <w:tcPr>
            <w:tcW w:w="1140" w:type="pct"/>
            <w:shd w:val="clear" w:color="auto" w:fill="FBF3F5"/>
            <w:tcMar>
              <w:top w:w="115" w:type="dxa"/>
              <w:left w:w="115" w:type="dxa"/>
              <w:bottom w:w="115" w:type="dxa"/>
              <w:right w:w="115" w:type="dxa"/>
            </w:tcMar>
          </w:tcPr>
          <w:p w14:paraId="707EAC39"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Developmental screening</w:t>
            </w:r>
          </w:p>
          <w:p w14:paraId="46A1F321"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Implement the ASQ-TRAK developmental screening tool for children aged two months to four years across Families as First Teachers (FaFT) sites in the NT to inform program delivery according to the needs of individual children.</w:t>
            </w:r>
          </w:p>
          <w:p w14:paraId="4DF90C88"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p>
          <w:p w14:paraId="6662AB8C" w14:textId="7C084120"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Learning and Education Policy Priority 1: Children with disability can access and participate in high-quality early childhood education and care</w:t>
            </w:r>
          </w:p>
        </w:tc>
        <w:tc>
          <w:tcPr>
            <w:tcW w:w="495" w:type="pct"/>
            <w:shd w:val="clear" w:color="auto" w:fill="FBF3F5"/>
            <w:tcMar>
              <w:top w:w="115" w:type="dxa"/>
              <w:left w:w="115" w:type="dxa"/>
              <w:bottom w:w="115" w:type="dxa"/>
              <w:right w:w="115" w:type="dxa"/>
            </w:tcMar>
          </w:tcPr>
          <w:p w14:paraId="725C1A82" w14:textId="77777777" w:rsidR="00B603F7" w:rsidRPr="00030917" w:rsidRDefault="00B603F7"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shd w:val="clear" w:color="auto" w:fill="FBF3F5"/>
            <w:tcMar>
              <w:top w:w="115" w:type="dxa"/>
              <w:left w:w="115" w:type="dxa"/>
              <w:bottom w:w="115" w:type="dxa"/>
              <w:right w:w="115" w:type="dxa"/>
            </w:tcMar>
          </w:tcPr>
          <w:p w14:paraId="5271E8B5"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ASQ-TRAK screening tool implemented in 80% of FaFT sites.</w:t>
            </w:r>
          </w:p>
        </w:tc>
        <w:tc>
          <w:tcPr>
            <w:tcW w:w="1140" w:type="pct"/>
            <w:gridSpan w:val="2"/>
            <w:shd w:val="clear" w:color="auto" w:fill="FBF3F5"/>
            <w:tcMar>
              <w:top w:w="115" w:type="dxa"/>
              <w:left w:w="115" w:type="dxa"/>
              <w:bottom w:w="115" w:type="dxa"/>
              <w:right w:w="115" w:type="dxa"/>
            </w:tcMar>
          </w:tcPr>
          <w:p w14:paraId="76F94EC7" w14:textId="77777777" w:rsidR="00B603F7" w:rsidRPr="00030917" w:rsidRDefault="00B603F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55501F21" w14:textId="77777777" w:rsidR="00B603F7" w:rsidRPr="00030917" w:rsidRDefault="00B603F7" w:rsidP="00030917">
            <w:pPr>
              <w:numPr>
                <w:ilvl w:val="0"/>
                <w:numId w:val="2"/>
              </w:numPr>
              <w:spacing w:after="60" w:line="240" w:lineRule="auto"/>
              <w:ind w:left="321" w:hanging="321"/>
              <w:rPr>
                <w:rFonts w:eastAsia="Times New Roman" w:cstheme="minorHAnsi"/>
                <w:sz w:val="20"/>
                <w:szCs w:val="20"/>
                <w:lang w:val="en-AU" w:eastAsia="en-AU"/>
              </w:rPr>
            </w:pPr>
            <w:r w:rsidRPr="00030917">
              <w:rPr>
                <w:rFonts w:eastAsia="Times New Roman" w:cstheme="minorHAnsi"/>
                <w:sz w:val="20"/>
                <w:szCs w:val="20"/>
                <w:lang w:val="en-AU" w:eastAsia="en-AU"/>
              </w:rPr>
              <w:t xml:space="preserve">As at 30 June 2023: 30 out of 34* (88%) remote FaFT sites have one or more staff trained and able to implement ASQ-TRAK. </w:t>
            </w:r>
          </w:p>
          <w:p w14:paraId="7DC7121F" w14:textId="1DAF2DAF" w:rsidR="00B603F7" w:rsidRPr="00030917" w:rsidRDefault="00B603F7"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(disclaimer) *figures fluctuate due to certification requirements to achieve ASQ-TRAK compliance which can be challenging for some remote and very remote communities.</w:t>
            </w:r>
          </w:p>
        </w:tc>
        <w:tc>
          <w:tcPr>
            <w:tcW w:w="1140" w:type="pct"/>
            <w:gridSpan w:val="2"/>
            <w:shd w:val="clear" w:color="auto" w:fill="auto"/>
            <w:tcMar>
              <w:top w:w="115" w:type="dxa"/>
              <w:left w:w="115" w:type="dxa"/>
              <w:bottom w:w="115" w:type="dxa"/>
              <w:right w:w="115" w:type="dxa"/>
            </w:tcMar>
          </w:tcPr>
          <w:p w14:paraId="590F26FF"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07D8F7D" w14:textId="77777777" w:rsidR="00030917" w:rsidRPr="00030917" w:rsidRDefault="00B603F7" w:rsidP="0061781A">
            <w:pPr>
              <w:pStyle w:val="ListParagraph"/>
              <w:widowControl w:val="0"/>
              <w:numPr>
                <w:ilvl w:val="0"/>
                <w:numId w:val="243"/>
              </w:numPr>
              <w:suppressAutoHyphens/>
              <w:autoSpaceDE w:val="0"/>
              <w:autoSpaceDN w:val="0"/>
              <w:adjustRightInd w:val="0"/>
              <w:spacing w:after="60" w:line="240" w:lineRule="auto"/>
              <w:ind w:left="314" w:hanging="314"/>
              <w:textAlignment w:val="center"/>
              <w:rPr>
                <w:rFonts w:eastAsiaTheme="minorEastAsia" w:cstheme="minorHAnsi"/>
                <w:b/>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33 out of 35 remote FaFT sites are trained and able to Implement ASQ TRAK. </w:t>
            </w:r>
          </w:p>
          <w:p w14:paraId="3557E8AB" w14:textId="7BD68A1E" w:rsidR="00B603F7" w:rsidRPr="00030917" w:rsidRDefault="00B603F7" w:rsidP="0061781A">
            <w:pPr>
              <w:pStyle w:val="ListParagraph"/>
              <w:widowControl w:val="0"/>
              <w:numPr>
                <w:ilvl w:val="0"/>
                <w:numId w:val="243"/>
              </w:numPr>
              <w:suppressAutoHyphens/>
              <w:autoSpaceDE w:val="0"/>
              <w:autoSpaceDN w:val="0"/>
              <w:adjustRightInd w:val="0"/>
              <w:spacing w:after="60" w:line="240" w:lineRule="auto"/>
              <w:ind w:left="314" w:hanging="314"/>
              <w:textAlignment w:val="center"/>
              <w:rPr>
                <w:rFonts w:eastAsiaTheme="minorEastAsia" w:cstheme="minorHAnsi"/>
                <w:b/>
                <w:color w:val="000000"/>
                <w:spacing w:val="-4"/>
                <w:sz w:val="20"/>
                <w:szCs w:val="20"/>
                <w:lang w:val="en-US" w:eastAsia="en-IN"/>
              </w:rPr>
            </w:pPr>
            <w:r w:rsidRPr="00030917">
              <w:rPr>
                <w:rFonts w:eastAsiaTheme="minorEastAsia" w:cstheme="minorHAnsi"/>
                <w:color w:val="000000"/>
                <w:spacing w:val="-4"/>
                <w:sz w:val="20"/>
                <w:szCs w:val="20"/>
                <w:lang w:val="en-US" w:eastAsia="en-IN"/>
              </w:rPr>
              <w:t>This equates to 94% of sites.</w:t>
            </w:r>
          </w:p>
        </w:tc>
      </w:tr>
      <w:tr w:rsidR="00B603F7" w:rsidRPr="00030917" w14:paraId="019BF225" w14:textId="77777777" w:rsidTr="00D94298">
        <w:tc>
          <w:tcPr>
            <w:tcW w:w="225" w:type="pct"/>
            <w:shd w:val="clear" w:color="auto" w:fill="FBF3F5"/>
            <w:tcMar>
              <w:top w:w="115" w:type="dxa"/>
              <w:left w:w="115" w:type="dxa"/>
              <w:bottom w:w="115" w:type="dxa"/>
              <w:right w:w="115" w:type="dxa"/>
            </w:tcMar>
          </w:tcPr>
          <w:p w14:paraId="0B808DCC" w14:textId="77777777" w:rsidR="00B603F7" w:rsidRPr="00030917" w:rsidRDefault="00B603F7"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1.6</w:t>
            </w:r>
          </w:p>
        </w:tc>
        <w:tc>
          <w:tcPr>
            <w:tcW w:w="1140" w:type="pct"/>
            <w:shd w:val="clear" w:color="auto" w:fill="FBF3F5"/>
            <w:tcMar>
              <w:top w:w="115" w:type="dxa"/>
              <w:left w:w="115" w:type="dxa"/>
              <w:bottom w:w="115" w:type="dxa"/>
              <w:right w:w="115" w:type="dxa"/>
            </w:tcMar>
          </w:tcPr>
          <w:p w14:paraId="5DCC7F8F"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Wrap around support</w:t>
            </w:r>
          </w:p>
          <w:p w14:paraId="0946707D"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Provide wrap around support to ensure all children with additional needs have the opportunity to engage, grow and achieve in their first years of education.</w:t>
            </w:r>
          </w:p>
          <w:p w14:paraId="6E560F39"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p>
          <w:p w14:paraId="7692F72A" w14:textId="438F8D4F"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Learning and Education Policy Priority 4: People with disability have increased opportunities to participate in accessible and inclusive lifelong learning</w:t>
            </w:r>
          </w:p>
        </w:tc>
        <w:tc>
          <w:tcPr>
            <w:tcW w:w="495" w:type="pct"/>
            <w:shd w:val="clear" w:color="auto" w:fill="FBF3F5"/>
            <w:tcMar>
              <w:top w:w="115" w:type="dxa"/>
              <w:left w:w="115" w:type="dxa"/>
              <w:bottom w:w="115" w:type="dxa"/>
              <w:right w:w="115" w:type="dxa"/>
            </w:tcMar>
          </w:tcPr>
          <w:p w14:paraId="7F20F107" w14:textId="77777777" w:rsidR="00B603F7" w:rsidRPr="00030917" w:rsidRDefault="00B603F7"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shd w:val="clear" w:color="auto" w:fill="FBF3F5"/>
            <w:tcMar>
              <w:top w:w="115" w:type="dxa"/>
              <w:left w:w="115" w:type="dxa"/>
              <w:bottom w:w="115" w:type="dxa"/>
              <w:right w:w="115" w:type="dxa"/>
            </w:tcMar>
          </w:tcPr>
          <w:p w14:paraId="2DCB939A"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children with disability supported prior to their first years of school.</w:t>
            </w:r>
          </w:p>
        </w:tc>
        <w:tc>
          <w:tcPr>
            <w:tcW w:w="1140" w:type="pct"/>
            <w:gridSpan w:val="2"/>
            <w:shd w:val="clear" w:color="auto" w:fill="FBF3F5"/>
            <w:tcMar>
              <w:top w:w="115" w:type="dxa"/>
              <w:left w:w="115" w:type="dxa"/>
              <w:bottom w:w="115" w:type="dxa"/>
              <w:right w:w="115" w:type="dxa"/>
            </w:tcMar>
          </w:tcPr>
          <w:p w14:paraId="75EA50BC" w14:textId="77777777" w:rsidR="00B603F7" w:rsidRPr="00030917" w:rsidRDefault="00B603F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39283BAD" w14:textId="77777777" w:rsidR="00B603F7" w:rsidRPr="00030917" w:rsidRDefault="00B603F7" w:rsidP="00030917">
            <w:pPr>
              <w:numPr>
                <w:ilvl w:val="0"/>
                <w:numId w:val="2"/>
              </w:numPr>
              <w:spacing w:after="60" w:line="240" w:lineRule="auto"/>
              <w:ind w:left="321" w:hanging="321"/>
              <w:rPr>
                <w:rFonts w:eastAsia="Times New Roman" w:cstheme="minorHAnsi"/>
                <w:sz w:val="20"/>
                <w:szCs w:val="20"/>
                <w:lang w:val="en-AU" w:eastAsia="en-AU"/>
              </w:rPr>
            </w:pPr>
            <w:r w:rsidRPr="00030917">
              <w:rPr>
                <w:rFonts w:eastAsia="Times New Roman" w:cstheme="minorHAnsi"/>
                <w:sz w:val="20"/>
                <w:szCs w:val="20"/>
                <w:lang w:val="en-AU" w:eastAsia="en-AU"/>
              </w:rPr>
              <w:t>63 students are being supported prior to school entry.</w:t>
            </w:r>
          </w:p>
        </w:tc>
        <w:tc>
          <w:tcPr>
            <w:tcW w:w="1140" w:type="pct"/>
            <w:gridSpan w:val="2"/>
            <w:shd w:val="clear" w:color="auto" w:fill="auto"/>
            <w:tcMar>
              <w:top w:w="115" w:type="dxa"/>
              <w:left w:w="115" w:type="dxa"/>
              <w:bottom w:w="115" w:type="dxa"/>
              <w:right w:w="115" w:type="dxa"/>
            </w:tcMar>
          </w:tcPr>
          <w:p w14:paraId="57862D98"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1900093" w14:textId="77777777" w:rsidR="00B603F7" w:rsidRPr="00030917" w:rsidRDefault="00B603F7" w:rsidP="0061781A">
            <w:pPr>
              <w:pStyle w:val="ListParagraph"/>
              <w:widowControl w:val="0"/>
              <w:numPr>
                <w:ilvl w:val="0"/>
                <w:numId w:val="242"/>
              </w:numPr>
              <w:suppressAutoHyphens/>
              <w:autoSpaceDE w:val="0"/>
              <w:autoSpaceDN w:val="0"/>
              <w:adjustRightInd w:val="0"/>
              <w:spacing w:after="60" w:line="240" w:lineRule="auto"/>
              <w:ind w:left="314" w:hanging="31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Action item in the NT Disability Strategy 3-year action plan 2022-2025:</w:t>
            </w:r>
          </w:p>
          <w:p w14:paraId="1C72F7DF" w14:textId="77777777" w:rsidR="00B603F7" w:rsidRPr="00030917" w:rsidRDefault="00B603F7" w:rsidP="0061781A">
            <w:pPr>
              <w:pStyle w:val="ListParagraph"/>
              <w:widowControl w:val="0"/>
              <w:numPr>
                <w:ilvl w:val="0"/>
                <w:numId w:val="242"/>
              </w:numPr>
              <w:suppressAutoHyphens/>
              <w:autoSpaceDE w:val="0"/>
              <w:autoSpaceDN w:val="0"/>
              <w:adjustRightInd w:val="0"/>
              <w:spacing w:after="60" w:line="240" w:lineRule="auto"/>
              <w:ind w:left="314" w:hanging="31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 partnership with consumers, strengthen early supports for children identified with developmental delay and their families.</w:t>
            </w:r>
          </w:p>
        </w:tc>
      </w:tr>
      <w:tr w:rsidR="00B603F7" w:rsidRPr="00030917" w14:paraId="1684AF0D" w14:textId="77777777" w:rsidTr="0089667C">
        <w:tc>
          <w:tcPr>
            <w:tcW w:w="5000" w:type="pct"/>
            <w:gridSpan w:val="8"/>
            <w:shd w:val="clear" w:color="auto" w:fill="auto"/>
            <w:tcMar>
              <w:top w:w="115" w:type="dxa"/>
              <w:left w:w="115" w:type="dxa"/>
              <w:bottom w:w="115" w:type="dxa"/>
              <w:right w:w="115" w:type="dxa"/>
            </w:tcMar>
          </w:tcPr>
          <w:p w14:paraId="56A51788" w14:textId="77777777" w:rsidR="00B603F7" w:rsidRPr="00030917" w:rsidRDefault="00B603F7" w:rsidP="00284690">
            <w:pPr>
              <w:pStyle w:val="H4EarlyChildood"/>
              <w:pageBreakBefore/>
              <w:rPr>
                <w:rFonts w:eastAsia="Times New Roman"/>
                <w:lang w:val="en-AU" w:eastAsia="en-AU"/>
              </w:rPr>
            </w:pPr>
            <w:r w:rsidRPr="00030917">
              <w:rPr>
                <w:rFonts w:eastAsia="Times New Roman"/>
                <w:lang w:val="en-AU" w:eastAsia="en-AU"/>
              </w:rPr>
              <w:lastRenderedPageBreak/>
              <w:t>Objective 2 - Strengthen the capability and capacity of key services and systems to support parents and carers to make informed choices about their child.</w:t>
            </w:r>
          </w:p>
        </w:tc>
      </w:tr>
      <w:tr w:rsidR="00086990" w:rsidRPr="00030917" w14:paraId="01DDA1EA" w14:textId="77777777" w:rsidTr="0089667C">
        <w:tc>
          <w:tcPr>
            <w:tcW w:w="5000" w:type="pct"/>
            <w:gridSpan w:val="8"/>
            <w:shd w:val="clear" w:color="auto" w:fill="auto"/>
            <w:tcMar>
              <w:top w:w="115" w:type="dxa"/>
              <w:left w:w="115" w:type="dxa"/>
              <w:bottom w:w="115" w:type="dxa"/>
              <w:right w:w="115" w:type="dxa"/>
            </w:tcMar>
          </w:tcPr>
          <w:p w14:paraId="7D5D5D9F" w14:textId="1242C7E4" w:rsidR="00086990" w:rsidRPr="00030917" w:rsidRDefault="00086990"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bCs/>
                <w:color w:val="000000"/>
                <w:sz w:val="20"/>
                <w:szCs w:val="20"/>
                <w:lang w:val="en-AU" w:eastAsia="en-AU"/>
              </w:rPr>
              <w:t>Early Childhood – Northern Territory</w:t>
            </w:r>
          </w:p>
        </w:tc>
      </w:tr>
      <w:tr w:rsidR="00B603F7" w:rsidRPr="00030917" w14:paraId="17A13C4B" w14:textId="77777777" w:rsidTr="00D94298">
        <w:tc>
          <w:tcPr>
            <w:tcW w:w="225" w:type="pct"/>
            <w:shd w:val="clear" w:color="auto" w:fill="FBF3F5"/>
            <w:tcMar>
              <w:top w:w="115" w:type="dxa"/>
              <w:left w:w="115" w:type="dxa"/>
              <w:bottom w:w="115" w:type="dxa"/>
              <w:right w:w="115" w:type="dxa"/>
            </w:tcMar>
          </w:tcPr>
          <w:p w14:paraId="7B3C4136" w14:textId="77777777" w:rsidR="00B603F7" w:rsidRPr="00030917" w:rsidRDefault="00B603F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2.1</w:t>
            </w:r>
          </w:p>
        </w:tc>
        <w:tc>
          <w:tcPr>
            <w:tcW w:w="1140" w:type="pct"/>
            <w:shd w:val="clear" w:color="auto" w:fill="FBF3F5"/>
            <w:tcMar>
              <w:top w:w="115" w:type="dxa"/>
              <w:left w:w="115" w:type="dxa"/>
              <w:bottom w:w="115" w:type="dxa"/>
              <w:right w:w="115" w:type="dxa"/>
            </w:tcMar>
          </w:tcPr>
          <w:p w14:paraId="519EBD5C"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Nurse Home Visiting Programs</w:t>
            </w:r>
          </w:p>
          <w:p w14:paraId="51D35F4B"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Delivery of sustained Nurse Home Visiting Programs are provided in most remote and urban regions of the NT for Aboriginal and Torres Strait Islander women.</w:t>
            </w:r>
          </w:p>
          <w:p w14:paraId="34FB972A"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Sustained nurse home visiting programs include the Maternal Early Childhood Sustained Home visiting program (MECSH) supported by the Northern Territory Government; and the Australian Nurse-Family Partnership Program (ANFPP) supported by the Australian Government.</w:t>
            </w:r>
          </w:p>
          <w:p w14:paraId="32E2F4B5" w14:textId="77777777" w:rsidR="00B603F7" w:rsidRPr="00030917" w:rsidRDefault="00B603F7" w:rsidP="00030917">
            <w:pPr>
              <w:spacing w:after="60" w:line="240" w:lineRule="auto"/>
              <w:rPr>
                <w:rFonts w:cstheme="minorHAnsi"/>
                <w:sz w:val="20"/>
                <w:szCs w:val="20"/>
                <w:lang w:val="en-AU"/>
              </w:rPr>
            </w:pPr>
            <w:r w:rsidRPr="00030917">
              <w:rPr>
                <w:rFonts w:cstheme="minorHAnsi"/>
                <w:sz w:val="20"/>
                <w:szCs w:val="20"/>
                <w:lang w:val="en-AU"/>
              </w:rPr>
              <w:t>Together the programs support provision of sustained Nurse Home Visiting in most remote and urban regions of the NT for Aboriginal and Torres Strait Islander women. The programs are primarily delivered by Aboriginal Community Controlled Health Organisation with some provision directly from the NT Government.</w:t>
            </w:r>
          </w:p>
          <w:p w14:paraId="47D2A469" w14:textId="77777777" w:rsidR="00B603F7" w:rsidRPr="00030917" w:rsidRDefault="00B603F7" w:rsidP="00030917">
            <w:pPr>
              <w:spacing w:after="60" w:line="240" w:lineRule="auto"/>
              <w:rPr>
                <w:rFonts w:cstheme="minorHAnsi"/>
                <w:sz w:val="20"/>
                <w:szCs w:val="20"/>
                <w:lang w:val="en-AU"/>
              </w:rPr>
            </w:pPr>
          </w:p>
          <w:p w14:paraId="76FA361E" w14:textId="56B1BDCA" w:rsidR="00B603F7" w:rsidRPr="00030917" w:rsidRDefault="00B603F7" w:rsidP="00030917">
            <w:pPr>
              <w:spacing w:after="60" w:line="240" w:lineRule="auto"/>
              <w:rPr>
                <w:rFonts w:eastAsia="Times New Roman" w:cstheme="minorHAnsi"/>
                <w:i/>
                <w:color w:val="000000"/>
                <w:sz w:val="20"/>
                <w:szCs w:val="20"/>
                <w:lang w:val="en-AU" w:eastAsia="en-AU"/>
              </w:rPr>
            </w:pPr>
            <w:r w:rsidRPr="00030917">
              <w:rPr>
                <w:rFonts w:cstheme="minorHAnsi"/>
                <w:i/>
                <w:sz w:val="20"/>
                <w:szCs w:val="20"/>
                <w:lang w:val="en-AU"/>
              </w:rPr>
              <w:t xml:space="preserve">Linked to Health and Wellbeing Policy Priority 2: Prevention and early </w:t>
            </w:r>
            <w:r w:rsidRPr="00030917">
              <w:rPr>
                <w:rFonts w:cstheme="minorHAnsi"/>
                <w:i/>
                <w:sz w:val="20"/>
                <w:szCs w:val="20"/>
                <w:lang w:val="en-AU"/>
              </w:rPr>
              <w:lastRenderedPageBreak/>
              <w:t>intervention health services are timely, comprehensive, appropriate and effective to support better overall health and wellbeing</w:t>
            </w:r>
          </w:p>
        </w:tc>
        <w:tc>
          <w:tcPr>
            <w:tcW w:w="495" w:type="pct"/>
            <w:shd w:val="clear" w:color="auto" w:fill="FBF3F5"/>
            <w:tcMar>
              <w:top w:w="115" w:type="dxa"/>
              <w:left w:w="115" w:type="dxa"/>
              <w:bottom w:w="115" w:type="dxa"/>
              <w:right w:w="115" w:type="dxa"/>
            </w:tcMar>
          </w:tcPr>
          <w:p w14:paraId="77FB2544"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lastRenderedPageBreak/>
              <w:t>Ongoing</w:t>
            </w:r>
          </w:p>
        </w:tc>
        <w:tc>
          <w:tcPr>
            <w:tcW w:w="860" w:type="pct"/>
            <w:shd w:val="clear" w:color="auto" w:fill="FBF3F5"/>
            <w:tcMar>
              <w:top w:w="115" w:type="dxa"/>
              <w:left w:w="115" w:type="dxa"/>
              <w:bottom w:w="115" w:type="dxa"/>
              <w:right w:w="115" w:type="dxa"/>
            </w:tcMar>
          </w:tcPr>
          <w:p w14:paraId="78D19204" w14:textId="77777777" w:rsidR="00B603F7" w:rsidRPr="00030917" w:rsidRDefault="00B603F7"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cstheme="minorHAnsi"/>
                <w:sz w:val="20"/>
                <w:szCs w:val="20"/>
                <w:lang w:val="en-AU"/>
              </w:rPr>
              <w:t>The number of women completing a SNHV Program.</w:t>
            </w:r>
          </w:p>
        </w:tc>
        <w:tc>
          <w:tcPr>
            <w:tcW w:w="1140" w:type="pct"/>
            <w:gridSpan w:val="2"/>
            <w:shd w:val="clear" w:color="auto" w:fill="FBF3F5"/>
            <w:tcMar>
              <w:top w:w="115" w:type="dxa"/>
              <w:left w:w="115" w:type="dxa"/>
              <w:bottom w:w="115" w:type="dxa"/>
              <w:right w:w="115" w:type="dxa"/>
            </w:tcMar>
          </w:tcPr>
          <w:p w14:paraId="1ADBAE73"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78C02327" w14:textId="77777777" w:rsidR="00B603F7" w:rsidRPr="00030917" w:rsidRDefault="00B603F7" w:rsidP="00030917">
            <w:pPr>
              <w:numPr>
                <w:ilvl w:val="0"/>
                <w:numId w:val="2"/>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ANFPP is delivered throughout 3 regions in the Northern Territory, supported by NT Health. </w:t>
            </w:r>
          </w:p>
          <w:p w14:paraId="7E1183E7" w14:textId="77777777" w:rsidR="00B603F7" w:rsidRPr="00030917" w:rsidRDefault="00B603F7" w:rsidP="00030917">
            <w:pPr>
              <w:numPr>
                <w:ilvl w:val="0"/>
                <w:numId w:val="2"/>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NT Health facilitates MESCH in 3 regions. </w:t>
            </w:r>
          </w:p>
          <w:p w14:paraId="00FE3520" w14:textId="77777777" w:rsidR="00B603F7" w:rsidRPr="00030917" w:rsidRDefault="00B603F7" w:rsidP="00030917">
            <w:pPr>
              <w:numPr>
                <w:ilvl w:val="0"/>
                <w:numId w:val="2"/>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The total number of regions serviced by either program is 5.</w:t>
            </w:r>
          </w:p>
          <w:p w14:paraId="3348B802" w14:textId="77777777" w:rsidR="00B603F7" w:rsidRPr="00030917" w:rsidRDefault="00B603F7" w:rsidP="00030917">
            <w:pPr>
              <w:numPr>
                <w:ilvl w:val="0"/>
                <w:numId w:val="2"/>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The number of women completing either program is 200* (* 149 in MECSH and 51 in ANFPP).</w:t>
            </w:r>
          </w:p>
        </w:tc>
        <w:tc>
          <w:tcPr>
            <w:tcW w:w="1140" w:type="pct"/>
            <w:gridSpan w:val="2"/>
            <w:shd w:val="clear" w:color="auto" w:fill="auto"/>
            <w:tcMar>
              <w:top w:w="115" w:type="dxa"/>
              <w:left w:w="115" w:type="dxa"/>
              <w:bottom w:w="115" w:type="dxa"/>
              <w:right w:w="115" w:type="dxa"/>
            </w:tcMar>
          </w:tcPr>
          <w:p w14:paraId="07C80517"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5314EA88" w14:textId="77777777" w:rsidR="00030917" w:rsidRPr="00030917" w:rsidRDefault="00B603F7" w:rsidP="00030917">
            <w:pPr>
              <w:widowControl w:val="0"/>
              <w:numPr>
                <w:ilvl w:val="0"/>
                <w:numId w:val="1"/>
              </w:numPr>
              <w:suppressAutoHyphens/>
              <w:autoSpaceDE w:val="0"/>
              <w:autoSpaceDN w:val="0"/>
              <w:adjustRightInd w:val="0"/>
              <w:spacing w:after="60" w:line="240" w:lineRule="auto"/>
              <w:ind w:left="144" w:hanging="144"/>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The 4 Aboriginal Community Controlled Health Organisations have experienced recruitment and retention issues during the past 3 years of COVID-19.</w:t>
            </w:r>
          </w:p>
          <w:p w14:paraId="57A2B25B" w14:textId="2FE72F78" w:rsidR="00B603F7" w:rsidRPr="00030917" w:rsidRDefault="00B603F7" w:rsidP="00030917">
            <w:pPr>
              <w:widowControl w:val="0"/>
              <w:numPr>
                <w:ilvl w:val="0"/>
                <w:numId w:val="1"/>
              </w:numPr>
              <w:suppressAutoHyphens/>
              <w:autoSpaceDE w:val="0"/>
              <w:autoSpaceDN w:val="0"/>
              <w:adjustRightInd w:val="0"/>
              <w:spacing w:after="60" w:line="240" w:lineRule="auto"/>
              <w:ind w:left="144" w:hanging="144"/>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The program commenced in January 2019, clients are not expected to complete the program until October 2022.</w:t>
            </w:r>
          </w:p>
        </w:tc>
      </w:tr>
      <w:tr w:rsidR="00B603F7" w:rsidRPr="00030917" w14:paraId="303289E8" w14:textId="77777777" w:rsidTr="00D94298">
        <w:tc>
          <w:tcPr>
            <w:tcW w:w="225" w:type="pct"/>
            <w:shd w:val="clear" w:color="auto" w:fill="FBF3F5"/>
            <w:tcMar>
              <w:top w:w="115" w:type="dxa"/>
              <w:left w:w="115" w:type="dxa"/>
              <w:bottom w:w="115" w:type="dxa"/>
              <w:right w:w="115" w:type="dxa"/>
            </w:tcMar>
          </w:tcPr>
          <w:p w14:paraId="1F92C258" w14:textId="77777777" w:rsidR="00B603F7" w:rsidRPr="00030917" w:rsidRDefault="00B603F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2.2</w:t>
            </w:r>
          </w:p>
        </w:tc>
        <w:tc>
          <w:tcPr>
            <w:tcW w:w="1140" w:type="pct"/>
            <w:shd w:val="clear" w:color="auto" w:fill="FBF3F5"/>
            <w:tcMar>
              <w:top w:w="115" w:type="dxa"/>
              <w:left w:w="115" w:type="dxa"/>
              <w:bottom w:w="115" w:type="dxa"/>
              <w:right w:w="115" w:type="dxa"/>
            </w:tcMar>
          </w:tcPr>
          <w:p w14:paraId="5C366D2E"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The Healthy Under 5 Kids Partnering with Families (HU5K-PF) Program</w:t>
            </w:r>
          </w:p>
          <w:p w14:paraId="2F0754EE"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HU5K-PF Program provides a universal standardised well child health program for all children in the NT aged 0-5 yrs.</w:t>
            </w:r>
          </w:p>
          <w:p w14:paraId="4751F26C" w14:textId="77777777" w:rsidR="00B603F7" w:rsidRPr="00030917" w:rsidRDefault="00B603F7"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The program includes anthropometric assessment, developmental screening, anticipatory guidance and health promotion education for parents.</w:t>
            </w:r>
          </w:p>
          <w:p w14:paraId="2DCDE969" w14:textId="77777777" w:rsidR="00B603F7" w:rsidRPr="00030917" w:rsidRDefault="00B603F7"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4F802242" w14:textId="6490F472" w:rsidR="00B603F7" w:rsidRPr="00030917" w:rsidRDefault="00B603F7"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cstheme="minorHAnsi"/>
                <w:i/>
                <w:sz w:val="20"/>
                <w:szCs w:val="20"/>
                <w:lang w:val="en-AU"/>
              </w:rPr>
              <w:t>Linked to Health and Wellbeing Policy Priority 2: Prevention and early intervention health services are timely, comprehensive, appropriate and effective to support better overall health and wellbeing</w:t>
            </w:r>
          </w:p>
        </w:tc>
        <w:tc>
          <w:tcPr>
            <w:tcW w:w="495" w:type="pct"/>
            <w:shd w:val="clear" w:color="auto" w:fill="FBF3F5"/>
            <w:tcMar>
              <w:top w:w="115" w:type="dxa"/>
              <w:left w:w="115" w:type="dxa"/>
              <w:bottom w:w="115" w:type="dxa"/>
              <w:right w:w="115" w:type="dxa"/>
            </w:tcMar>
          </w:tcPr>
          <w:p w14:paraId="01AF11E6"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Ongoing</w:t>
            </w:r>
          </w:p>
        </w:tc>
        <w:tc>
          <w:tcPr>
            <w:tcW w:w="860" w:type="pct"/>
            <w:shd w:val="clear" w:color="auto" w:fill="FBF3F5"/>
            <w:tcMar>
              <w:top w:w="115" w:type="dxa"/>
              <w:left w:w="115" w:type="dxa"/>
              <w:bottom w:w="115" w:type="dxa"/>
              <w:right w:w="115" w:type="dxa"/>
            </w:tcMar>
          </w:tcPr>
          <w:p w14:paraId="344E68D1" w14:textId="77777777" w:rsidR="00B603F7" w:rsidRPr="00030917" w:rsidRDefault="00B603F7" w:rsidP="00030917">
            <w:pPr>
              <w:numPr>
                <w:ilvl w:val="0"/>
                <w:numId w:val="2"/>
              </w:numPr>
              <w:spacing w:after="60" w:line="240" w:lineRule="auto"/>
              <w:ind w:left="73" w:hanging="141"/>
              <w:rPr>
                <w:rFonts w:eastAsia="Times New Roman" w:cstheme="minorHAnsi"/>
                <w:color w:val="000000"/>
                <w:sz w:val="20"/>
                <w:szCs w:val="20"/>
                <w:lang w:val="en-AU" w:eastAsia="en-AU"/>
              </w:rPr>
            </w:pPr>
            <w:r w:rsidRPr="00030917">
              <w:rPr>
                <w:rFonts w:cstheme="minorHAnsi"/>
                <w:sz w:val="20"/>
                <w:szCs w:val="20"/>
                <w:lang w:val="en-AU"/>
              </w:rPr>
              <w:t>The number of parents provided with anticipatory guidance information that supports the development and wellbeing of their children.</w:t>
            </w:r>
          </w:p>
        </w:tc>
        <w:tc>
          <w:tcPr>
            <w:tcW w:w="1140" w:type="pct"/>
            <w:gridSpan w:val="2"/>
            <w:shd w:val="clear" w:color="auto" w:fill="FBF3F5"/>
            <w:tcMar>
              <w:top w:w="115" w:type="dxa"/>
              <w:left w:w="115" w:type="dxa"/>
              <w:bottom w:w="115" w:type="dxa"/>
              <w:right w:w="115" w:type="dxa"/>
            </w:tcMar>
          </w:tcPr>
          <w:p w14:paraId="3F17DF9D"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11EA51AB" w14:textId="77777777" w:rsidR="00B603F7" w:rsidRPr="00030917" w:rsidRDefault="00B603F7" w:rsidP="00030917">
            <w:pPr>
              <w:numPr>
                <w:ilvl w:val="0"/>
                <w:numId w:val="2"/>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58% (6896 children) have had parents or carers provided with anticipatory guidance information that supports the development and wellbeing of their children.</w:t>
            </w:r>
          </w:p>
        </w:tc>
        <w:tc>
          <w:tcPr>
            <w:tcW w:w="1140" w:type="pct"/>
            <w:gridSpan w:val="2"/>
            <w:shd w:val="clear" w:color="auto" w:fill="auto"/>
            <w:tcMar>
              <w:top w:w="115" w:type="dxa"/>
              <w:left w:w="115" w:type="dxa"/>
              <w:bottom w:w="115" w:type="dxa"/>
              <w:right w:w="115" w:type="dxa"/>
            </w:tcMar>
          </w:tcPr>
          <w:p w14:paraId="654BD979"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9E2D452" w14:textId="77777777" w:rsidR="00B603F7" w:rsidRPr="00030917" w:rsidRDefault="00B603F7" w:rsidP="0061781A">
            <w:pPr>
              <w:pStyle w:val="ListParagraph"/>
              <w:widowControl w:val="0"/>
              <w:numPr>
                <w:ilvl w:val="0"/>
                <w:numId w:val="241"/>
              </w:numPr>
              <w:suppressAutoHyphens/>
              <w:autoSpaceDE w:val="0"/>
              <w:autoSpaceDN w:val="0"/>
              <w:adjustRightInd w:val="0"/>
              <w:spacing w:after="60" w:line="240" w:lineRule="auto"/>
              <w:ind w:left="172" w:hanging="17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HU5K-PF Program has been implemented across the NT Government.</w:t>
            </w:r>
          </w:p>
          <w:p w14:paraId="7DF80DB3" w14:textId="77777777" w:rsidR="00B603F7" w:rsidRPr="00030917" w:rsidRDefault="00B603F7" w:rsidP="0061781A">
            <w:pPr>
              <w:pStyle w:val="ListParagraph"/>
              <w:widowControl w:val="0"/>
              <w:numPr>
                <w:ilvl w:val="0"/>
                <w:numId w:val="241"/>
              </w:numPr>
              <w:suppressAutoHyphens/>
              <w:autoSpaceDE w:val="0"/>
              <w:autoSpaceDN w:val="0"/>
              <w:adjustRightInd w:val="0"/>
              <w:spacing w:after="60" w:line="240" w:lineRule="auto"/>
              <w:ind w:left="172" w:hanging="172"/>
              <w:textAlignment w:val="center"/>
              <w:rPr>
                <w:rFonts w:eastAsiaTheme="minorEastAsia" w:cstheme="minorHAnsi"/>
                <w:bCs/>
                <w:color w:val="000000"/>
                <w:spacing w:val="-4"/>
                <w:sz w:val="20"/>
                <w:szCs w:val="20"/>
                <w:lang w:val="en-US" w:eastAsia="en-IN"/>
              </w:rPr>
            </w:pPr>
            <w:r w:rsidRPr="00030917">
              <w:rPr>
                <w:rFonts w:eastAsiaTheme="minorEastAsia" w:cstheme="minorHAnsi"/>
                <w:color w:val="000000"/>
                <w:spacing w:val="-4"/>
                <w:sz w:val="20"/>
                <w:szCs w:val="20"/>
                <w:lang w:val="en-US" w:eastAsia="en-IN"/>
              </w:rPr>
              <w:t>The data extraction, amalgamation and validation is underway for KPI reporting.</w:t>
            </w:r>
          </w:p>
        </w:tc>
      </w:tr>
      <w:tr w:rsidR="00B603F7" w:rsidRPr="00030917" w14:paraId="04440673" w14:textId="77777777" w:rsidTr="00D94298">
        <w:tc>
          <w:tcPr>
            <w:tcW w:w="225" w:type="pct"/>
            <w:shd w:val="clear" w:color="auto" w:fill="FBF3F5"/>
            <w:tcMar>
              <w:top w:w="115" w:type="dxa"/>
              <w:left w:w="115" w:type="dxa"/>
              <w:bottom w:w="115" w:type="dxa"/>
              <w:right w:w="115" w:type="dxa"/>
            </w:tcMar>
          </w:tcPr>
          <w:p w14:paraId="1DE1691E" w14:textId="77777777" w:rsidR="00B603F7" w:rsidRPr="00030917" w:rsidRDefault="00B603F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2.3</w:t>
            </w:r>
          </w:p>
        </w:tc>
        <w:tc>
          <w:tcPr>
            <w:tcW w:w="1140" w:type="pct"/>
            <w:shd w:val="clear" w:color="auto" w:fill="FBF3F5"/>
            <w:tcMar>
              <w:top w:w="115" w:type="dxa"/>
              <w:left w:w="115" w:type="dxa"/>
              <w:bottom w:w="115" w:type="dxa"/>
              <w:right w:w="115" w:type="dxa"/>
            </w:tcMar>
          </w:tcPr>
          <w:p w14:paraId="6B8A6396"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Supporting children with disability in care</w:t>
            </w:r>
          </w:p>
          <w:p w14:paraId="371B5A78"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The Disability Development Team within the Department of Territory Families, Housing and Communities (the Department) (TFHC) supports the Youth Justice division; kinship and foster carers and Territory Families Clients with a diagnosed or suspected </w:t>
            </w:r>
            <w:r w:rsidRPr="00030917">
              <w:rPr>
                <w:rFonts w:eastAsiaTheme="minorEastAsia" w:cstheme="minorHAnsi"/>
                <w:color w:val="000000"/>
                <w:spacing w:val="-4"/>
                <w:sz w:val="20"/>
                <w:szCs w:val="20"/>
                <w:lang w:val="en-US" w:eastAsia="en-IN"/>
              </w:rPr>
              <w:lastRenderedPageBreak/>
              <w:t>disability or developmental delay. The team comprising of skilled professionals, has the following key objectives:</w:t>
            </w:r>
          </w:p>
          <w:p w14:paraId="2F6A7381"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5"/>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Children and young people with a suspected disability or developmental delay are assessed utilising funded services.</w:t>
            </w:r>
          </w:p>
          <w:p w14:paraId="21DDE166"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5"/>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Thorough planning is developed, implemented and reviewed for all children and young people with a diagnosed disability or developmental delay through coordination and collaboration of stakeholders.</w:t>
            </w:r>
          </w:p>
          <w:p w14:paraId="581CCF1C"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5"/>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Planning ensures clients have access to funding and funded services to meet their needs.</w:t>
            </w:r>
          </w:p>
          <w:p w14:paraId="644242D5" w14:textId="77777777" w:rsidR="00B603F7" w:rsidRPr="00030917" w:rsidRDefault="00B603F7"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As part of its role the team:</w:t>
            </w:r>
          </w:p>
          <w:p w14:paraId="5D0AC12A"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Facilitates access to TFHC funded medical and allied health providers.</w:t>
            </w:r>
          </w:p>
          <w:p w14:paraId="00A155A8"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Connects children and young people with disability in care to appropriate supports and services, including specialist disability and mainstream services.</w:t>
            </w:r>
          </w:p>
          <w:p w14:paraId="485FC900"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2"/>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Ensures children and young people’s disability support plans are developed, current, implemented, and reviewed.</w:t>
            </w:r>
          </w:p>
          <w:p w14:paraId="1DAEDCF8"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Provides skilled guidance to assist TFHC staff and families to support children and young people with </w:t>
            </w:r>
            <w:r w:rsidRPr="00030917">
              <w:rPr>
                <w:rFonts w:eastAsiaTheme="minorEastAsia" w:cstheme="minorHAnsi"/>
                <w:color w:val="000000"/>
                <w:spacing w:val="-4"/>
                <w:sz w:val="20"/>
                <w:szCs w:val="20"/>
                <w:lang w:val="en-US" w:eastAsia="en-IN"/>
              </w:rPr>
              <w:lastRenderedPageBreak/>
              <w:t>disability.</w:t>
            </w:r>
          </w:p>
          <w:p w14:paraId="585FDE79"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Upskills staff and carers to understand and navigate the disability sector.</w:t>
            </w:r>
          </w:p>
          <w:p w14:paraId="70E6B3A0"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2"/>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Facilitates collaborative working relationships between the Department and relevant service providers, including the NDIS.</w:t>
            </w:r>
          </w:p>
          <w:p w14:paraId="5D860200"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p>
          <w:p w14:paraId="352C54D8" w14:textId="2780290D" w:rsidR="00B603F7" w:rsidRPr="00030917" w:rsidRDefault="00B603F7" w:rsidP="00A42ED4">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w:t>
            </w:r>
            <w:r w:rsidR="00445E8A" w:rsidRPr="00030917">
              <w:rPr>
                <w:rFonts w:eastAsiaTheme="minorEastAsia" w:cstheme="minorHAnsi"/>
                <w:bCs/>
                <w:i/>
                <w:color w:val="000000"/>
                <w:spacing w:val="-4"/>
                <w:sz w:val="20"/>
                <w:szCs w:val="20"/>
                <w:lang w:val="en-US" w:eastAsia="en-IN"/>
              </w:rPr>
              <w:t xml:space="preserve"> Health and Wellbeing</w:t>
            </w:r>
            <w:r w:rsidRPr="00030917">
              <w:rPr>
                <w:rFonts w:eastAsiaTheme="minorEastAsia" w:cstheme="minorHAnsi"/>
                <w:bCs/>
                <w:i/>
                <w:color w:val="000000"/>
                <w:spacing w:val="-4"/>
                <w:sz w:val="20"/>
                <w:szCs w:val="20"/>
                <w:lang w:val="en-US" w:eastAsia="en-IN"/>
              </w:rPr>
              <w:t xml:space="preserve"> Policy Priority 2: Prevention and early intervention health services are timely, comprehensive, appropriate and effective to support better overall health and wellbeing</w:t>
            </w:r>
          </w:p>
        </w:tc>
        <w:tc>
          <w:tcPr>
            <w:tcW w:w="495" w:type="pct"/>
            <w:shd w:val="clear" w:color="auto" w:fill="FBF3F5"/>
            <w:tcMar>
              <w:top w:w="115" w:type="dxa"/>
              <w:left w:w="115" w:type="dxa"/>
              <w:bottom w:w="115" w:type="dxa"/>
              <w:right w:w="115" w:type="dxa"/>
            </w:tcMar>
          </w:tcPr>
          <w:p w14:paraId="00BFB438"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lastRenderedPageBreak/>
              <w:t>Ongoing</w:t>
            </w:r>
          </w:p>
        </w:tc>
        <w:tc>
          <w:tcPr>
            <w:tcW w:w="860" w:type="pct"/>
            <w:shd w:val="clear" w:color="auto" w:fill="FBF3F5"/>
            <w:tcMar>
              <w:top w:w="115" w:type="dxa"/>
              <w:left w:w="115" w:type="dxa"/>
              <w:bottom w:w="115" w:type="dxa"/>
              <w:right w:w="115" w:type="dxa"/>
            </w:tcMar>
          </w:tcPr>
          <w:p w14:paraId="55718256" w14:textId="77777777" w:rsidR="00B603F7" w:rsidRPr="00030917" w:rsidRDefault="00B603F7" w:rsidP="00030917">
            <w:pPr>
              <w:numPr>
                <w:ilvl w:val="0"/>
                <w:numId w:val="2"/>
              </w:numPr>
              <w:spacing w:after="60" w:line="240" w:lineRule="auto"/>
              <w:ind w:left="73" w:hanging="141"/>
              <w:rPr>
                <w:rFonts w:cstheme="minorHAnsi"/>
                <w:sz w:val="20"/>
                <w:szCs w:val="20"/>
                <w:lang w:val="en-AU"/>
              </w:rPr>
            </w:pPr>
            <w:r w:rsidRPr="00030917">
              <w:rPr>
                <w:rFonts w:cstheme="minorHAnsi"/>
                <w:sz w:val="20"/>
                <w:szCs w:val="20"/>
                <w:lang w:val="en-AU"/>
              </w:rPr>
              <w:t>Increase in the number of children and young people diagnosed with a disability or developmental delay accessing NT funding and NT funded services.</w:t>
            </w:r>
          </w:p>
        </w:tc>
        <w:tc>
          <w:tcPr>
            <w:tcW w:w="1140" w:type="pct"/>
            <w:gridSpan w:val="2"/>
            <w:shd w:val="clear" w:color="auto" w:fill="FBF3F5"/>
            <w:tcMar>
              <w:top w:w="115" w:type="dxa"/>
              <w:left w:w="115" w:type="dxa"/>
              <w:bottom w:w="115" w:type="dxa"/>
              <w:right w:w="115" w:type="dxa"/>
            </w:tcMar>
          </w:tcPr>
          <w:p w14:paraId="7EA20DB5" w14:textId="77777777" w:rsidR="00B603F7" w:rsidRPr="00030917" w:rsidRDefault="00B603F7"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On track</w:t>
            </w:r>
          </w:p>
          <w:p w14:paraId="29F4D6B6" w14:textId="4920DF14" w:rsidR="00B603F7" w:rsidRPr="00030917" w:rsidRDefault="00B603F7" w:rsidP="00030917">
            <w:pPr>
              <w:numPr>
                <w:ilvl w:val="0"/>
                <w:numId w:val="2"/>
              </w:numPr>
              <w:spacing w:after="60" w:line="240" w:lineRule="auto"/>
              <w:ind w:left="321" w:hanging="284"/>
              <w:rPr>
                <w:rFonts w:cstheme="minorHAnsi"/>
                <w:color w:val="000000"/>
                <w:sz w:val="20"/>
                <w:szCs w:val="20"/>
                <w:lang w:val="en-AU"/>
              </w:rPr>
            </w:pPr>
            <w:r w:rsidRPr="00030917">
              <w:rPr>
                <w:rFonts w:cstheme="minorHAnsi"/>
                <w:color w:val="000000"/>
                <w:sz w:val="20"/>
                <w:szCs w:val="20"/>
                <w:lang w:val="en-AU"/>
              </w:rPr>
              <w:t>The number of children in care who have an NDIS plan is 313 as at the 30 June 2023 compared to 202 in June 2022: an increase of 55%.</w:t>
            </w:r>
          </w:p>
          <w:p w14:paraId="30DDC4A2" w14:textId="77777777" w:rsidR="00B603F7" w:rsidRPr="00030917" w:rsidRDefault="00B603F7" w:rsidP="00030917">
            <w:pPr>
              <w:numPr>
                <w:ilvl w:val="0"/>
                <w:numId w:val="2"/>
              </w:numPr>
              <w:spacing w:after="60" w:line="240" w:lineRule="auto"/>
              <w:ind w:left="321" w:hanging="284"/>
              <w:rPr>
                <w:rFonts w:cstheme="minorHAnsi"/>
                <w:color w:val="000000"/>
                <w:sz w:val="20"/>
                <w:szCs w:val="20"/>
                <w:lang w:val="en-AU"/>
              </w:rPr>
            </w:pPr>
            <w:r w:rsidRPr="00030917">
              <w:rPr>
                <w:rFonts w:cstheme="minorHAnsi"/>
                <w:color w:val="000000"/>
                <w:sz w:val="20"/>
                <w:szCs w:val="20"/>
                <w:lang w:val="en-AU"/>
              </w:rPr>
              <w:t xml:space="preserve">Operational policy and guidelines are in place to support case </w:t>
            </w:r>
            <w:r w:rsidRPr="00030917">
              <w:rPr>
                <w:rFonts w:cstheme="minorHAnsi"/>
                <w:color w:val="000000"/>
                <w:sz w:val="20"/>
                <w:szCs w:val="20"/>
                <w:lang w:val="en-AU"/>
              </w:rPr>
              <w:lastRenderedPageBreak/>
              <w:t xml:space="preserve">managers and carers to access NDIS plans. </w:t>
            </w:r>
          </w:p>
          <w:p w14:paraId="46CD3D63" w14:textId="77777777" w:rsidR="00B603F7" w:rsidRPr="00030917" w:rsidRDefault="00B603F7" w:rsidP="00030917">
            <w:pPr>
              <w:numPr>
                <w:ilvl w:val="0"/>
                <w:numId w:val="2"/>
              </w:numPr>
              <w:spacing w:after="60" w:line="240" w:lineRule="auto"/>
              <w:ind w:left="321" w:hanging="284"/>
              <w:rPr>
                <w:rFonts w:cstheme="minorHAnsi"/>
                <w:color w:val="000000"/>
                <w:sz w:val="20"/>
                <w:szCs w:val="20"/>
                <w:lang w:val="en-AU"/>
              </w:rPr>
            </w:pPr>
            <w:r w:rsidRPr="00030917">
              <w:rPr>
                <w:rFonts w:cstheme="minorHAnsi"/>
                <w:color w:val="000000"/>
                <w:sz w:val="20"/>
                <w:szCs w:val="20"/>
                <w:lang w:val="en-AU"/>
              </w:rPr>
              <w:t xml:space="preserve">Child protection and youth justice program areas continue to be supported through the Disability Development Team with access assessment services, actioning NDIS plans and ensuring purchasing under NDIS plans and/or accessing alternative supports if a plan is not in place/approved. </w:t>
            </w:r>
          </w:p>
          <w:p w14:paraId="4AB8E431" w14:textId="77777777" w:rsidR="00B603F7" w:rsidRPr="00030917" w:rsidRDefault="00B603F7" w:rsidP="00030917">
            <w:pPr>
              <w:spacing w:after="60" w:line="240" w:lineRule="auto"/>
              <w:rPr>
                <w:rFonts w:eastAsia="Times New Roman" w:cstheme="minorHAnsi"/>
                <w:color w:val="000000"/>
                <w:sz w:val="20"/>
                <w:szCs w:val="20"/>
                <w:lang w:val="en-AU" w:eastAsia="en-AU"/>
              </w:rPr>
            </w:pPr>
          </w:p>
        </w:tc>
        <w:tc>
          <w:tcPr>
            <w:tcW w:w="1140" w:type="pct"/>
            <w:gridSpan w:val="2"/>
            <w:shd w:val="clear" w:color="auto" w:fill="auto"/>
            <w:tcMar>
              <w:top w:w="115" w:type="dxa"/>
              <w:left w:w="115" w:type="dxa"/>
              <w:bottom w:w="115" w:type="dxa"/>
              <w:right w:w="115" w:type="dxa"/>
            </w:tcMar>
          </w:tcPr>
          <w:p w14:paraId="321714DA"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3A87BBFF" w14:textId="77777777" w:rsidR="00B603F7" w:rsidRPr="00030917" w:rsidRDefault="00B603F7" w:rsidP="0061781A">
            <w:pPr>
              <w:pStyle w:val="ListParagraph"/>
              <w:widowControl w:val="0"/>
              <w:numPr>
                <w:ilvl w:val="0"/>
                <w:numId w:val="240"/>
              </w:numPr>
              <w:suppressAutoHyphens/>
              <w:autoSpaceDE w:val="0"/>
              <w:autoSpaceDN w:val="0"/>
              <w:adjustRightInd w:val="0"/>
              <w:spacing w:after="60" w:line="240" w:lineRule="auto"/>
              <w:ind w:left="172" w:hanging="172"/>
              <w:textAlignment w:val="center"/>
              <w:rPr>
                <w:rFonts w:eastAsiaTheme="minorEastAsia" w:cstheme="minorHAnsi"/>
                <w:b/>
                <w:color w:val="000000"/>
                <w:spacing w:val="-4"/>
                <w:sz w:val="20"/>
                <w:szCs w:val="20"/>
                <w:lang w:val="en-US" w:eastAsia="en-IN"/>
              </w:rPr>
            </w:pPr>
            <w:r w:rsidRPr="00030917">
              <w:rPr>
                <w:rFonts w:eastAsiaTheme="minorEastAsia" w:cstheme="minorHAnsi"/>
                <w:color w:val="000000"/>
                <w:spacing w:val="-4"/>
                <w:sz w:val="20"/>
                <w:szCs w:val="20"/>
                <w:lang w:val="en-US" w:eastAsia="en-IN"/>
              </w:rPr>
              <w:t>Action item in the NT Disability Strategy 3-year action plan 2022-2025 to support children and young people in the child protection system to access the NDIS.</w:t>
            </w:r>
          </w:p>
        </w:tc>
      </w:tr>
      <w:tr w:rsidR="00B603F7" w:rsidRPr="00030917" w14:paraId="03E4893A" w14:textId="77777777" w:rsidTr="00D94298">
        <w:tc>
          <w:tcPr>
            <w:tcW w:w="225" w:type="pct"/>
            <w:shd w:val="clear" w:color="auto" w:fill="FBF3F5"/>
            <w:tcMar>
              <w:top w:w="115" w:type="dxa"/>
              <w:left w:w="115" w:type="dxa"/>
              <w:bottom w:w="115" w:type="dxa"/>
              <w:right w:w="115" w:type="dxa"/>
            </w:tcMar>
          </w:tcPr>
          <w:p w14:paraId="40B810F7" w14:textId="77777777" w:rsidR="00B603F7" w:rsidRPr="00030917" w:rsidRDefault="00B603F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2.4</w:t>
            </w:r>
          </w:p>
        </w:tc>
        <w:tc>
          <w:tcPr>
            <w:tcW w:w="1140" w:type="pct"/>
            <w:shd w:val="clear" w:color="auto" w:fill="FBF3F5"/>
            <w:tcMar>
              <w:top w:w="115" w:type="dxa"/>
              <w:left w:w="115" w:type="dxa"/>
              <w:bottom w:w="115" w:type="dxa"/>
              <w:right w:w="115" w:type="dxa"/>
            </w:tcMar>
          </w:tcPr>
          <w:p w14:paraId="706FAD7E"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Building knowledge through the Families as First Teachers Program (FaFT)</w:t>
            </w:r>
          </w:p>
          <w:p w14:paraId="075FABD8"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Continue implementation of an early learning and family support program for young children and their families in NT remote and regional/town settings, in order to support parents and families to improve their knowledge and understanding of child development and how they can support their children’s growth and development.</w:t>
            </w:r>
          </w:p>
          <w:p w14:paraId="7C5034B0"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p>
          <w:p w14:paraId="2C023F1F" w14:textId="17668714"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w:t>
            </w:r>
            <w:r w:rsidR="00870A84" w:rsidRPr="00030917">
              <w:rPr>
                <w:rFonts w:eastAsiaTheme="minorEastAsia" w:cstheme="minorHAnsi"/>
                <w:bCs/>
                <w:i/>
                <w:color w:val="000000"/>
                <w:spacing w:val="-4"/>
                <w:sz w:val="20"/>
                <w:szCs w:val="20"/>
                <w:lang w:val="en-US" w:eastAsia="en-IN"/>
              </w:rPr>
              <w:t xml:space="preserve"> Education and Learning</w:t>
            </w:r>
            <w:r w:rsidRPr="00030917">
              <w:rPr>
                <w:rFonts w:eastAsiaTheme="minorEastAsia" w:cstheme="minorHAnsi"/>
                <w:bCs/>
                <w:i/>
                <w:color w:val="000000"/>
                <w:spacing w:val="-4"/>
                <w:sz w:val="20"/>
                <w:szCs w:val="20"/>
                <w:lang w:val="en-US" w:eastAsia="en-IN"/>
              </w:rPr>
              <w:t xml:space="preserve"> Policy Priority 1: Children with disability can access and participate in high-</w:t>
            </w:r>
            <w:r w:rsidRPr="00030917">
              <w:rPr>
                <w:rFonts w:eastAsiaTheme="minorEastAsia" w:cstheme="minorHAnsi"/>
                <w:bCs/>
                <w:i/>
                <w:color w:val="000000"/>
                <w:spacing w:val="-4"/>
                <w:sz w:val="20"/>
                <w:szCs w:val="20"/>
                <w:lang w:val="en-US" w:eastAsia="en-IN"/>
              </w:rPr>
              <w:lastRenderedPageBreak/>
              <w:t>quality early childhood education and care</w:t>
            </w:r>
          </w:p>
        </w:tc>
        <w:tc>
          <w:tcPr>
            <w:tcW w:w="495" w:type="pct"/>
            <w:shd w:val="clear" w:color="auto" w:fill="FBF3F5"/>
            <w:tcMar>
              <w:top w:w="115" w:type="dxa"/>
              <w:left w:w="115" w:type="dxa"/>
              <w:bottom w:w="115" w:type="dxa"/>
              <w:right w:w="115" w:type="dxa"/>
            </w:tcMar>
          </w:tcPr>
          <w:p w14:paraId="6D3C536A"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lastRenderedPageBreak/>
              <w:t>Ongoing</w:t>
            </w:r>
          </w:p>
        </w:tc>
        <w:tc>
          <w:tcPr>
            <w:tcW w:w="860" w:type="pct"/>
            <w:shd w:val="clear" w:color="auto" w:fill="FBF3F5"/>
            <w:tcMar>
              <w:top w:w="115" w:type="dxa"/>
              <w:left w:w="115" w:type="dxa"/>
              <w:bottom w:w="115" w:type="dxa"/>
              <w:right w:w="115" w:type="dxa"/>
            </w:tcMar>
          </w:tcPr>
          <w:p w14:paraId="3E58EA77"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and frequency of children and parents participating in the FaFT program.</w:t>
            </w:r>
          </w:p>
          <w:p w14:paraId="7427B2DD"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number of parents provided with anticipatory guidance information that supports the development and wellbeing of their children.</w:t>
            </w:r>
          </w:p>
          <w:p w14:paraId="3205CE1C" w14:textId="77777777" w:rsidR="00B603F7" w:rsidRPr="00030917" w:rsidRDefault="00B603F7" w:rsidP="00030917">
            <w:pPr>
              <w:numPr>
                <w:ilvl w:val="0"/>
                <w:numId w:val="2"/>
              </w:numPr>
              <w:spacing w:after="60" w:line="240" w:lineRule="auto"/>
              <w:ind w:left="177" w:hanging="142"/>
              <w:rPr>
                <w:rFonts w:cstheme="minorHAnsi"/>
                <w:sz w:val="20"/>
                <w:szCs w:val="20"/>
                <w:lang w:val="en-AU"/>
              </w:rPr>
            </w:pPr>
            <w:r w:rsidRPr="00030917">
              <w:rPr>
                <w:rFonts w:cstheme="minorHAnsi"/>
                <w:sz w:val="20"/>
                <w:szCs w:val="20"/>
                <w:lang w:val="en-AU"/>
              </w:rPr>
              <w:t>Number of children developmentally screened using the ASQ-TRAK.</w:t>
            </w:r>
          </w:p>
        </w:tc>
        <w:tc>
          <w:tcPr>
            <w:tcW w:w="1140" w:type="pct"/>
            <w:gridSpan w:val="2"/>
            <w:shd w:val="clear" w:color="auto" w:fill="FBF3F5"/>
            <w:tcMar>
              <w:top w:w="115" w:type="dxa"/>
              <w:left w:w="115" w:type="dxa"/>
              <w:bottom w:w="115" w:type="dxa"/>
              <w:right w:w="115" w:type="dxa"/>
            </w:tcMar>
          </w:tcPr>
          <w:p w14:paraId="23C0CB89"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364D058F" w14:textId="77777777" w:rsidR="00B603F7" w:rsidRPr="00030917" w:rsidRDefault="00B603F7" w:rsidP="0061781A">
            <w:pPr>
              <w:numPr>
                <w:ilvl w:val="0"/>
                <w:numId w:val="163"/>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As at 26 June 2023 - on the completion of Semester 1, 2023 (January to June 2023):</w:t>
            </w:r>
          </w:p>
          <w:p w14:paraId="43DB2108" w14:textId="77777777" w:rsidR="00B603F7" w:rsidRPr="009C4E05" w:rsidRDefault="00B603F7" w:rsidP="0061781A">
            <w:pPr>
              <w:numPr>
                <w:ilvl w:val="1"/>
                <w:numId w:val="160"/>
              </w:numPr>
              <w:spacing w:after="60" w:line="240" w:lineRule="auto"/>
              <w:ind w:left="604" w:hanging="283"/>
              <w:rPr>
                <w:rFonts w:eastAsia="Times New Roman" w:cstheme="minorHAnsi"/>
                <w:sz w:val="20"/>
                <w:szCs w:val="20"/>
                <w:lang w:val="en-AU" w:eastAsia="en-AU"/>
              </w:rPr>
            </w:pPr>
            <w:r w:rsidRPr="009C4E05">
              <w:rPr>
                <w:rFonts w:eastAsia="Times New Roman" w:cstheme="minorHAnsi"/>
                <w:sz w:val="20"/>
                <w:szCs w:val="20"/>
                <w:lang w:val="en-AU" w:eastAsia="en-AU"/>
              </w:rPr>
              <w:t>1,463 parents/carers have actively engaged in the program: an increase of 14.5%.</w:t>
            </w:r>
          </w:p>
          <w:p w14:paraId="488F00D4" w14:textId="77777777" w:rsidR="00B603F7" w:rsidRPr="009C4E05" w:rsidRDefault="00B603F7" w:rsidP="0061781A">
            <w:pPr>
              <w:numPr>
                <w:ilvl w:val="1"/>
                <w:numId w:val="160"/>
              </w:numPr>
              <w:spacing w:after="60" w:line="240" w:lineRule="auto"/>
              <w:ind w:left="604" w:hanging="283"/>
              <w:rPr>
                <w:rFonts w:eastAsia="Times New Roman" w:cstheme="minorHAnsi"/>
                <w:sz w:val="20"/>
                <w:szCs w:val="20"/>
                <w:lang w:val="en-AU" w:eastAsia="en-AU"/>
              </w:rPr>
            </w:pPr>
            <w:r w:rsidRPr="009C4E05">
              <w:rPr>
                <w:rFonts w:eastAsia="Times New Roman" w:cstheme="minorHAnsi"/>
                <w:sz w:val="20"/>
                <w:szCs w:val="20"/>
                <w:lang w:val="en-AU" w:eastAsia="en-AU"/>
              </w:rPr>
              <w:t xml:space="preserve">1,888 children have actively participated in one or more programs: an increase of 18%. </w:t>
            </w:r>
          </w:p>
          <w:p w14:paraId="311FA573" w14:textId="77777777" w:rsidR="00B603F7" w:rsidRPr="00030917" w:rsidRDefault="00B603F7" w:rsidP="0061781A">
            <w:pPr>
              <w:numPr>
                <w:ilvl w:val="1"/>
                <w:numId w:val="160"/>
              </w:numPr>
              <w:spacing w:after="60" w:line="240" w:lineRule="auto"/>
              <w:ind w:left="604" w:hanging="283"/>
              <w:rPr>
                <w:rFonts w:eastAsia="Times New Roman" w:cstheme="minorHAnsi"/>
                <w:color w:val="000000"/>
                <w:sz w:val="20"/>
                <w:szCs w:val="20"/>
                <w:lang w:val="en-AU" w:eastAsia="en-AU"/>
              </w:rPr>
            </w:pPr>
            <w:r w:rsidRPr="009C4E05">
              <w:rPr>
                <w:rFonts w:eastAsia="Times New Roman" w:cstheme="minorHAnsi"/>
                <w:sz w:val="20"/>
                <w:szCs w:val="20"/>
                <w:lang w:val="en-AU" w:eastAsia="en-AU"/>
              </w:rPr>
              <w:t>314 children were developmentally screened at least once using the ASQ-TRAK: an increase of 27%</w:t>
            </w:r>
          </w:p>
        </w:tc>
        <w:tc>
          <w:tcPr>
            <w:tcW w:w="1140" w:type="pct"/>
            <w:gridSpan w:val="2"/>
            <w:shd w:val="clear" w:color="auto" w:fill="auto"/>
            <w:tcMar>
              <w:top w:w="115" w:type="dxa"/>
              <w:left w:w="115" w:type="dxa"/>
              <w:bottom w:w="115" w:type="dxa"/>
              <w:right w:w="115" w:type="dxa"/>
            </w:tcMar>
          </w:tcPr>
          <w:p w14:paraId="261AFDDA"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4895C33"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number of parent/carers that participated in the FaFT program from December 2021 — June 2022 is 1,278 on an average of 4 days.</w:t>
            </w:r>
          </w:p>
          <w:p w14:paraId="54A2FFB8"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number of children that participated in the FaFT program from December 2021 — June 2022 is 1,594 on an average of 10 days.</w:t>
            </w:r>
          </w:p>
          <w:p w14:paraId="0C3924F7"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835 parents have engaged in one or more parent capacity building sessions (such as Abecedarian coaching, linking families with community services, child development and health sessions) from December 2021 — June 2022.</w:t>
            </w:r>
          </w:p>
          <w:p w14:paraId="074BD985"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55" w:hanging="142"/>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From December 2021 — June </w:t>
            </w:r>
            <w:r w:rsidRPr="00030917">
              <w:rPr>
                <w:rFonts w:eastAsiaTheme="minorEastAsia" w:cstheme="minorHAnsi"/>
                <w:bCs/>
                <w:color w:val="000000"/>
                <w:sz w:val="20"/>
                <w:szCs w:val="20"/>
                <w:lang w:val="en-US" w:eastAsia="en-IN"/>
              </w:rPr>
              <w:lastRenderedPageBreak/>
              <w:t>2022, 247 children were developmentally screened at least once using ASQ-TRAK.</w:t>
            </w:r>
          </w:p>
        </w:tc>
      </w:tr>
      <w:tr w:rsidR="00B603F7" w:rsidRPr="00030917" w14:paraId="3A099DD5" w14:textId="77777777" w:rsidTr="00D94298">
        <w:tc>
          <w:tcPr>
            <w:tcW w:w="225" w:type="pct"/>
            <w:shd w:val="clear" w:color="auto" w:fill="FBF3F5"/>
            <w:tcMar>
              <w:top w:w="115" w:type="dxa"/>
              <w:left w:w="115" w:type="dxa"/>
              <w:bottom w:w="115" w:type="dxa"/>
              <w:right w:w="115" w:type="dxa"/>
            </w:tcMar>
          </w:tcPr>
          <w:p w14:paraId="71713B9A" w14:textId="77777777" w:rsidR="00B603F7" w:rsidRPr="00030917" w:rsidRDefault="00B603F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2.5</w:t>
            </w:r>
          </w:p>
        </w:tc>
        <w:tc>
          <w:tcPr>
            <w:tcW w:w="1140" w:type="pct"/>
            <w:shd w:val="clear" w:color="auto" w:fill="FBF3F5"/>
            <w:tcMar>
              <w:top w:w="115" w:type="dxa"/>
              <w:left w:w="115" w:type="dxa"/>
              <w:bottom w:w="115" w:type="dxa"/>
              <w:right w:w="115" w:type="dxa"/>
            </w:tcMar>
          </w:tcPr>
          <w:p w14:paraId="2008725E"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National Quality Framework – National Quality Standard (Australian Children’s Education and Care Quality Authority)</w:t>
            </w:r>
          </w:p>
          <w:p w14:paraId="7F183784"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Targeted monitoring of services’ performance against the ‘National Quality Standard: element 6.1.3 Families are supported’ to identify trends to indicate any future strategies, actions or professional development needs.</w:t>
            </w:r>
          </w:p>
          <w:p w14:paraId="5F16CC12"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p>
          <w:p w14:paraId="1A6851E4" w14:textId="77777777" w:rsidR="00870A84" w:rsidRPr="00030917" w:rsidRDefault="00B603F7" w:rsidP="00030917">
            <w:pPr>
              <w:widowControl w:val="0"/>
              <w:suppressAutoHyphens/>
              <w:autoSpaceDE w:val="0"/>
              <w:autoSpaceDN w:val="0"/>
              <w:adjustRightInd w:val="0"/>
              <w:spacing w:after="60" w:line="240" w:lineRule="auto"/>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w:t>
            </w:r>
            <w:r w:rsidR="00870A84" w:rsidRPr="00030917">
              <w:rPr>
                <w:rFonts w:eastAsiaTheme="minorEastAsia" w:cstheme="minorHAnsi"/>
                <w:bCs/>
                <w:i/>
                <w:color w:val="000000"/>
                <w:spacing w:val="-4"/>
                <w:sz w:val="20"/>
                <w:szCs w:val="20"/>
                <w:lang w:val="en-US" w:eastAsia="en-IN"/>
              </w:rPr>
              <w:t xml:space="preserve"> Education and Learning:</w:t>
            </w:r>
          </w:p>
          <w:p w14:paraId="089FB7F8" w14:textId="2F1A550C"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 xml:space="preserve">Policy Priority 1: Children with disability can access and participate in high-quality early childhood education and care </w:t>
            </w:r>
          </w:p>
          <w:p w14:paraId="72614802" w14:textId="203D7033"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 xml:space="preserve">Policy Priority 2: Build capacity in the delivery of inclusive education to improve educational outcomes for </w:t>
            </w:r>
            <w:r w:rsidR="00870A84" w:rsidRPr="00030917">
              <w:rPr>
                <w:rFonts w:eastAsiaTheme="minorEastAsia" w:cstheme="minorHAnsi"/>
                <w:bCs/>
                <w:i/>
                <w:color w:val="000000"/>
                <w:spacing w:val="-4"/>
                <w:sz w:val="20"/>
                <w:szCs w:val="20"/>
                <w:lang w:val="en-US" w:eastAsia="en-IN"/>
              </w:rPr>
              <w:t>school students with disability</w:t>
            </w:r>
          </w:p>
        </w:tc>
        <w:tc>
          <w:tcPr>
            <w:tcW w:w="495" w:type="pct"/>
            <w:shd w:val="clear" w:color="auto" w:fill="FBF3F5"/>
            <w:tcMar>
              <w:top w:w="115" w:type="dxa"/>
              <w:left w:w="115" w:type="dxa"/>
              <w:bottom w:w="115" w:type="dxa"/>
              <w:right w:w="115" w:type="dxa"/>
            </w:tcMar>
          </w:tcPr>
          <w:p w14:paraId="1914674B"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t>2021-2023 (ongoing)</w:t>
            </w:r>
          </w:p>
        </w:tc>
        <w:tc>
          <w:tcPr>
            <w:tcW w:w="860" w:type="pct"/>
            <w:shd w:val="clear" w:color="auto" w:fill="FBF3F5"/>
            <w:tcMar>
              <w:top w:w="115" w:type="dxa"/>
              <w:left w:w="115" w:type="dxa"/>
              <w:bottom w:w="115" w:type="dxa"/>
              <w:right w:w="115" w:type="dxa"/>
            </w:tcMar>
          </w:tcPr>
          <w:p w14:paraId="3ECB77BF"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Early Childhood Education and Care (ECEC) services rated ‘met’ for element 6.1.3.</w:t>
            </w:r>
          </w:p>
        </w:tc>
        <w:tc>
          <w:tcPr>
            <w:tcW w:w="1140" w:type="pct"/>
            <w:gridSpan w:val="2"/>
            <w:shd w:val="clear" w:color="auto" w:fill="FBF3F5"/>
            <w:tcMar>
              <w:top w:w="115" w:type="dxa"/>
              <w:left w:w="115" w:type="dxa"/>
              <w:bottom w:w="115" w:type="dxa"/>
              <w:right w:w="115" w:type="dxa"/>
            </w:tcMar>
          </w:tcPr>
          <w:p w14:paraId="1EBDA983"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6D1CD93C" w14:textId="77777777" w:rsidR="00B603F7" w:rsidRPr="00030917" w:rsidRDefault="00B603F7" w:rsidP="00030917">
            <w:pPr>
              <w:numPr>
                <w:ilvl w:val="0"/>
                <w:numId w:val="2"/>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As at 30 June 2023, 214 approved services hold a quality rating of met or exceeding the NQS element 6.1.3: an increase of 2%.</w:t>
            </w:r>
          </w:p>
        </w:tc>
        <w:tc>
          <w:tcPr>
            <w:tcW w:w="1140" w:type="pct"/>
            <w:gridSpan w:val="2"/>
            <w:shd w:val="clear" w:color="auto" w:fill="auto"/>
            <w:tcMar>
              <w:top w:w="115" w:type="dxa"/>
              <w:left w:w="115" w:type="dxa"/>
              <w:bottom w:w="115" w:type="dxa"/>
              <w:right w:w="115" w:type="dxa"/>
            </w:tcMar>
          </w:tcPr>
          <w:p w14:paraId="06C6BA0D"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10DC43E4"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314" w:hanging="31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Of the 210 approved services that hold a quality rating, the following number of services were rated ‘met’ for element 6.1.3 for the months indicated:</w:t>
            </w:r>
          </w:p>
          <w:p w14:paraId="6D253A06" w14:textId="77777777" w:rsidR="00B603F7" w:rsidRPr="00030917" w:rsidRDefault="00B603F7" w:rsidP="00030917">
            <w:pPr>
              <w:widowControl w:val="0"/>
              <w:numPr>
                <w:ilvl w:val="1"/>
                <w:numId w:val="1"/>
              </w:numPr>
              <w:suppressAutoHyphens/>
              <w:autoSpaceDE w:val="0"/>
              <w:autoSpaceDN w:val="0"/>
              <w:adjustRightInd w:val="0"/>
              <w:spacing w:after="60" w:line="240" w:lineRule="auto"/>
              <w:ind w:left="739" w:hanging="425"/>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January 2022 — 208</w:t>
            </w:r>
          </w:p>
          <w:p w14:paraId="482FDADC" w14:textId="77777777" w:rsidR="00B603F7" w:rsidRPr="00030917" w:rsidRDefault="00B603F7" w:rsidP="00030917">
            <w:pPr>
              <w:widowControl w:val="0"/>
              <w:numPr>
                <w:ilvl w:val="1"/>
                <w:numId w:val="1"/>
              </w:numPr>
              <w:suppressAutoHyphens/>
              <w:autoSpaceDE w:val="0"/>
              <w:autoSpaceDN w:val="0"/>
              <w:adjustRightInd w:val="0"/>
              <w:spacing w:after="60" w:line="240" w:lineRule="auto"/>
              <w:ind w:left="739" w:hanging="425"/>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February 2022 — 210</w:t>
            </w:r>
          </w:p>
          <w:p w14:paraId="6EEC0C4D" w14:textId="77777777" w:rsidR="00B603F7" w:rsidRPr="00030917" w:rsidRDefault="00B603F7" w:rsidP="00030917">
            <w:pPr>
              <w:widowControl w:val="0"/>
              <w:numPr>
                <w:ilvl w:val="1"/>
                <w:numId w:val="1"/>
              </w:numPr>
              <w:suppressAutoHyphens/>
              <w:autoSpaceDE w:val="0"/>
              <w:autoSpaceDN w:val="0"/>
              <w:adjustRightInd w:val="0"/>
              <w:spacing w:after="60" w:line="240" w:lineRule="auto"/>
              <w:ind w:left="739" w:hanging="425"/>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March 2022 — 210</w:t>
            </w:r>
          </w:p>
          <w:p w14:paraId="70A0D2C4" w14:textId="77777777" w:rsidR="00B603F7" w:rsidRPr="00030917" w:rsidRDefault="00B603F7" w:rsidP="00030917">
            <w:pPr>
              <w:widowControl w:val="0"/>
              <w:numPr>
                <w:ilvl w:val="1"/>
                <w:numId w:val="1"/>
              </w:numPr>
              <w:suppressAutoHyphens/>
              <w:autoSpaceDE w:val="0"/>
              <w:autoSpaceDN w:val="0"/>
              <w:adjustRightInd w:val="0"/>
              <w:spacing w:after="60" w:line="240" w:lineRule="auto"/>
              <w:ind w:left="739" w:hanging="425"/>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April 2022 — 210</w:t>
            </w:r>
          </w:p>
          <w:p w14:paraId="0580011D" w14:textId="77777777" w:rsidR="00030917" w:rsidRDefault="00B603F7" w:rsidP="00030917">
            <w:pPr>
              <w:widowControl w:val="0"/>
              <w:numPr>
                <w:ilvl w:val="1"/>
                <w:numId w:val="1"/>
              </w:numPr>
              <w:suppressAutoHyphens/>
              <w:autoSpaceDE w:val="0"/>
              <w:autoSpaceDN w:val="0"/>
              <w:adjustRightInd w:val="0"/>
              <w:spacing w:after="60" w:line="240" w:lineRule="auto"/>
              <w:ind w:left="739" w:hanging="425"/>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May 2022 — 209</w:t>
            </w:r>
            <w:r w:rsidR="00030917">
              <w:rPr>
                <w:rFonts w:eastAsiaTheme="minorEastAsia" w:cstheme="minorHAnsi"/>
                <w:color w:val="000000"/>
                <w:spacing w:val="-4"/>
                <w:sz w:val="20"/>
                <w:szCs w:val="20"/>
                <w:lang w:val="en-US" w:eastAsia="en-IN"/>
              </w:rPr>
              <w:t xml:space="preserve"> </w:t>
            </w:r>
          </w:p>
          <w:p w14:paraId="196E5D9A" w14:textId="40A14279" w:rsidR="00B603F7" w:rsidRPr="00030917" w:rsidRDefault="00B603F7" w:rsidP="00030917">
            <w:pPr>
              <w:widowControl w:val="0"/>
              <w:numPr>
                <w:ilvl w:val="1"/>
                <w:numId w:val="1"/>
              </w:numPr>
              <w:suppressAutoHyphens/>
              <w:autoSpaceDE w:val="0"/>
              <w:autoSpaceDN w:val="0"/>
              <w:adjustRightInd w:val="0"/>
              <w:spacing w:after="60" w:line="240" w:lineRule="auto"/>
              <w:ind w:left="739" w:hanging="425"/>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June 2022 — 209</w:t>
            </w:r>
          </w:p>
        </w:tc>
      </w:tr>
      <w:tr w:rsidR="00B603F7" w:rsidRPr="00030917" w14:paraId="7AB6AAA2" w14:textId="77777777" w:rsidTr="00D94298">
        <w:tc>
          <w:tcPr>
            <w:tcW w:w="225" w:type="pct"/>
            <w:shd w:val="clear" w:color="auto" w:fill="FBF3F5"/>
            <w:tcMar>
              <w:top w:w="115" w:type="dxa"/>
              <w:left w:w="115" w:type="dxa"/>
              <w:bottom w:w="115" w:type="dxa"/>
              <w:right w:w="115" w:type="dxa"/>
            </w:tcMar>
          </w:tcPr>
          <w:p w14:paraId="1DF8D9C2" w14:textId="77777777" w:rsidR="00B603F7" w:rsidRPr="00030917" w:rsidRDefault="00B603F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2.6</w:t>
            </w:r>
          </w:p>
        </w:tc>
        <w:tc>
          <w:tcPr>
            <w:tcW w:w="1140" w:type="pct"/>
            <w:shd w:val="clear" w:color="auto" w:fill="FBF3F5"/>
            <w:tcMar>
              <w:top w:w="115" w:type="dxa"/>
              <w:left w:w="115" w:type="dxa"/>
              <w:bottom w:w="115" w:type="dxa"/>
              <w:right w:w="115" w:type="dxa"/>
            </w:tcMar>
          </w:tcPr>
          <w:p w14:paraId="6EC6B819"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Student Advocacy Service</w:t>
            </w:r>
          </w:p>
          <w:p w14:paraId="58918201"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Trial and develop student advocacy services to assist families navigating the system or resolve issues between students, families and education providers.</w:t>
            </w:r>
          </w:p>
          <w:p w14:paraId="613541FE"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5"/>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 xml:space="preserve">Develop and provide informative </w:t>
            </w:r>
            <w:r w:rsidRPr="00030917">
              <w:rPr>
                <w:rFonts w:eastAsiaTheme="minorEastAsia" w:cstheme="minorHAnsi"/>
                <w:bCs/>
                <w:color w:val="000000"/>
                <w:spacing w:val="-4"/>
                <w:sz w:val="20"/>
                <w:szCs w:val="20"/>
                <w:lang w:val="en-US" w:eastAsia="en-IN"/>
              </w:rPr>
              <w:lastRenderedPageBreak/>
              <w:t>resources and support materials targeted to families to assist them in making informed decisions about their child’s/children’s education.</w:t>
            </w:r>
          </w:p>
          <w:p w14:paraId="5331A11D" w14:textId="77777777" w:rsidR="00B603F7" w:rsidRPr="00030917" w:rsidRDefault="00B603F7" w:rsidP="00030917">
            <w:pPr>
              <w:widowControl w:val="0"/>
              <w:suppressAutoHyphens/>
              <w:autoSpaceDE w:val="0"/>
              <w:autoSpaceDN w:val="0"/>
              <w:adjustRightInd w:val="0"/>
              <w:spacing w:after="60" w:line="240" w:lineRule="auto"/>
              <w:ind w:left="145"/>
              <w:rPr>
                <w:rFonts w:eastAsiaTheme="minorEastAsia" w:cstheme="minorHAnsi"/>
                <w:bCs/>
                <w:color w:val="000000"/>
                <w:spacing w:val="-4"/>
                <w:sz w:val="20"/>
                <w:szCs w:val="20"/>
                <w:lang w:val="en-US" w:eastAsia="en-IN"/>
              </w:rPr>
            </w:pPr>
          </w:p>
          <w:p w14:paraId="31FEA855" w14:textId="63529885"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w:t>
            </w:r>
            <w:r w:rsidR="00870A84" w:rsidRPr="00030917">
              <w:rPr>
                <w:rFonts w:eastAsiaTheme="minorEastAsia" w:cstheme="minorHAnsi"/>
                <w:bCs/>
                <w:i/>
                <w:color w:val="000000"/>
                <w:spacing w:val="-4"/>
                <w:sz w:val="20"/>
                <w:szCs w:val="20"/>
                <w:lang w:val="en-US" w:eastAsia="en-IN"/>
              </w:rPr>
              <w:t xml:space="preserve"> Education and Learning</w:t>
            </w:r>
            <w:r w:rsidRPr="00030917">
              <w:rPr>
                <w:rFonts w:eastAsiaTheme="minorEastAsia" w:cstheme="minorHAnsi"/>
                <w:bCs/>
                <w:i/>
                <w:color w:val="000000"/>
                <w:spacing w:val="-4"/>
                <w:sz w:val="20"/>
                <w:szCs w:val="20"/>
                <w:lang w:val="en-US" w:eastAsia="en-IN"/>
              </w:rPr>
              <w:t xml:space="preserve"> Policy Priority 4: People with disability have increased opportunities to participate in accessible and inclusive lifelong learning</w:t>
            </w:r>
          </w:p>
        </w:tc>
        <w:tc>
          <w:tcPr>
            <w:tcW w:w="495" w:type="pct"/>
            <w:shd w:val="clear" w:color="auto" w:fill="FBF3F5"/>
            <w:tcMar>
              <w:top w:w="115" w:type="dxa"/>
              <w:left w:w="115" w:type="dxa"/>
              <w:bottom w:w="115" w:type="dxa"/>
              <w:right w:w="115" w:type="dxa"/>
            </w:tcMar>
          </w:tcPr>
          <w:p w14:paraId="118C93B5"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lastRenderedPageBreak/>
              <w:t>2021-2024</w:t>
            </w:r>
          </w:p>
        </w:tc>
        <w:tc>
          <w:tcPr>
            <w:tcW w:w="860" w:type="pct"/>
            <w:shd w:val="clear" w:color="auto" w:fill="FBF3F5"/>
            <w:tcMar>
              <w:top w:w="115" w:type="dxa"/>
              <w:left w:w="115" w:type="dxa"/>
              <w:bottom w:w="115" w:type="dxa"/>
              <w:right w:w="115" w:type="dxa"/>
            </w:tcMar>
          </w:tcPr>
          <w:p w14:paraId="590B3D86"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families supported by the independent advocates.</w:t>
            </w:r>
          </w:p>
          <w:p w14:paraId="1F44356B"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77"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Information and support materials developed and distributed to families.</w:t>
            </w:r>
          </w:p>
        </w:tc>
        <w:tc>
          <w:tcPr>
            <w:tcW w:w="1140" w:type="pct"/>
            <w:gridSpan w:val="2"/>
            <w:shd w:val="clear" w:color="auto" w:fill="FBF3F5"/>
            <w:tcMar>
              <w:top w:w="115" w:type="dxa"/>
              <w:left w:w="115" w:type="dxa"/>
              <w:bottom w:w="115" w:type="dxa"/>
              <w:right w:w="115" w:type="dxa"/>
            </w:tcMar>
          </w:tcPr>
          <w:p w14:paraId="16C20764"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2CA23FAD" w14:textId="77777777" w:rsidR="00B603F7" w:rsidRPr="00030917" w:rsidRDefault="00B603F7" w:rsidP="00030917">
            <w:pPr>
              <w:numPr>
                <w:ilvl w:val="0"/>
                <w:numId w:val="2"/>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Between July 2022 and June 2023, 65 students were supported in their negotiation with schools about the required adjustments.</w:t>
            </w:r>
          </w:p>
          <w:p w14:paraId="67719A19" w14:textId="77777777" w:rsidR="00B603F7" w:rsidRPr="00030917" w:rsidRDefault="00B603F7" w:rsidP="00030917">
            <w:pPr>
              <w:numPr>
                <w:ilvl w:val="0"/>
                <w:numId w:val="2"/>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 xml:space="preserve">The review and evaluation Student Advocacy Service trial finished in October 2022. </w:t>
            </w:r>
          </w:p>
          <w:p w14:paraId="0C31B183" w14:textId="77777777" w:rsidR="00B603F7" w:rsidRPr="00030917" w:rsidRDefault="00B603F7" w:rsidP="00030917">
            <w:pPr>
              <w:numPr>
                <w:ilvl w:val="0"/>
                <w:numId w:val="2"/>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From the key recommendations of the review and evaluation, a program toolkit is being developed to assist service providers with clear and consistent information regarding the aims and purpose of the service, practical advice and guidance in managing the service, and adaptable tools and templates to meet its operational requirements and expectations.</w:t>
            </w:r>
          </w:p>
        </w:tc>
        <w:tc>
          <w:tcPr>
            <w:tcW w:w="1140" w:type="pct"/>
            <w:gridSpan w:val="2"/>
            <w:shd w:val="clear" w:color="auto" w:fill="auto"/>
            <w:tcMar>
              <w:top w:w="115" w:type="dxa"/>
              <w:left w:w="115" w:type="dxa"/>
              <w:bottom w:w="115" w:type="dxa"/>
              <w:right w:w="115" w:type="dxa"/>
            </w:tcMar>
          </w:tcPr>
          <w:p w14:paraId="6973AECD"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1605E1DD" w14:textId="77777777" w:rsidR="00B603F7" w:rsidRPr="00030917" w:rsidRDefault="00B603F7" w:rsidP="0061781A">
            <w:pPr>
              <w:pStyle w:val="ListParagraph"/>
              <w:widowControl w:val="0"/>
              <w:numPr>
                <w:ilvl w:val="0"/>
                <w:numId w:val="239"/>
              </w:numPr>
              <w:suppressAutoHyphens/>
              <w:autoSpaceDE w:val="0"/>
              <w:autoSpaceDN w:val="0"/>
              <w:adjustRightInd w:val="0"/>
              <w:spacing w:after="60" w:line="240" w:lineRule="auto"/>
              <w:ind w:left="172" w:hanging="172"/>
              <w:textAlignment w:val="center"/>
              <w:rPr>
                <w:rFonts w:eastAsiaTheme="minorEastAsia" w:cstheme="minorHAnsi"/>
                <w:b/>
                <w:color w:val="000000"/>
                <w:spacing w:val="-4"/>
                <w:sz w:val="20"/>
                <w:szCs w:val="20"/>
                <w:lang w:val="en-US" w:eastAsia="en-IN"/>
              </w:rPr>
            </w:pPr>
            <w:r w:rsidRPr="00030917">
              <w:rPr>
                <w:rFonts w:eastAsiaTheme="minorEastAsia" w:cstheme="minorHAnsi"/>
                <w:color w:val="000000"/>
                <w:spacing w:val="-4"/>
                <w:sz w:val="20"/>
                <w:szCs w:val="20"/>
                <w:lang w:val="en-US" w:eastAsia="en-IN"/>
              </w:rPr>
              <w:t>A Student Advocacy Service was trialled in Darwin and Palmerston in 2022. Between 3 December 2021 and 30 June 2022, 20 families were supported to consult with schools.</w:t>
            </w:r>
          </w:p>
        </w:tc>
      </w:tr>
      <w:tr w:rsidR="00B603F7" w:rsidRPr="00030917" w14:paraId="075F7A76" w14:textId="77777777" w:rsidTr="0089667C">
        <w:tc>
          <w:tcPr>
            <w:tcW w:w="5000" w:type="pct"/>
            <w:gridSpan w:val="8"/>
            <w:shd w:val="clear" w:color="auto" w:fill="auto"/>
            <w:tcMar>
              <w:top w:w="115" w:type="dxa"/>
              <w:left w:w="115" w:type="dxa"/>
              <w:bottom w:w="115" w:type="dxa"/>
              <w:right w:w="115" w:type="dxa"/>
            </w:tcMar>
          </w:tcPr>
          <w:p w14:paraId="4CBCF067" w14:textId="77777777" w:rsidR="00B603F7" w:rsidRPr="00030917" w:rsidRDefault="00B603F7" w:rsidP="0089667C">
            <w:pPr>
              <w:pStyle w:val="H4EarlyChildood"/>
              <w:rPr>
                <w:rFonts w:eastAsia="Times New Roman"/>
                <w:color w:val="000000"/>
                <w:lang w:val="en-AU" w:eastAsia="en-AU"/>
              </w:rPr>
            </w:pPr>
            <w:r w:rsidRPr="00030917">
              <w:rPr>
                <w:lang w:val="en-AU"/>
              </w:rPr>
              <w:t>Objective 3 - Encourage a stronger sense of inclusion and provide opportunities for parents, carers and children to build peer networks, including for Aboriginal and Torres Strait Islander and culturally and linguistically diverse parents and carers.</w:t>
            </w:r>
          </w:p>
        </w:tc>
      </w:tr>
      <w:tr w:rsidR="00086990" w:rsidRPr="00030917" w14:paraId="53A2BB3F" w14:textId="77777777" w:rsidTr="0089667C">
        <w:tc>
          <w:tcPr>
            <w:tcW w:w="5000" w:type="pct"/>
            <w:gridSpan w:val="8"/>
            <w:shd w:val="clear" w:color="auto" w:fill="auto"/>
            <w:tcMar>
              <w:top w:w="115" w:type="dxa"/>
              <w:left w:w="115" w:type="dxa"/>
              <w:bottom w:w="115" w:type="dxa"/>
              <w:right w:w="115" w:type="dxa"/>
            </w:tcMar>
          </w:tcPr>
          <w:p w14:paraId="39497F3B" w14:textId="2E4DEA90" w:rsidR="00086990" w:rsidRPr="00030917" w:rsidRDefault="00086990"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imes New Roman" w:cstheme="minorHAnsi"/>
                <w:b/>
                <w:bCs/>
                <w:color w:val="000000"/>
                <w:sz w:val="20"/>
                <w:szCs w:val="20"/>
                <w:lang w:val="en-AU" w:eastAsia="en-AU"/>
              </w:rPr>
              <w:t>Early Childhood – Northern Territory</w:t>
            </w:r>
          </w:p>
        </w:tc>
      </w:tr>
      <w:tr w:rsidR="00B603F7" w:rsidRPr="00030917" w14:paraId="305899A7" w14:textId="77777777" w:rsidTr="0089667C">
        <w:tc>
          <w:tcPr>
            <w:tcW w:w="225" w:type="pct"/>
            <w:tcBorders>
              <w:bottom w:val="single" w:sz="4" w:space="0" w:color="auto"/>
            </w:tcBorders>
            <w:shd w:val="clear" w:color="auto" w:fill="FBF3F5"/>
            <w:tcMar>
              <w:top w:w="115" w:type="dxa"/>
              <w:left w:w="115" w:type="dxa"/>
              <w:bottom w:w="115" w:type="dxa"/>
              <w:right w:w="115" w:type="dxa"/>
            </w:tcMar>
          </w:tcPr>
          <w:p w14:paraId="74E9A894" w14:textId="77777777" w:rsidR="00B603F7" w:rsidRPr="00030917" w:rsidRDefault="00B603F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3.1</w:t>
            </w:r>
          </w:p>
        </w:tc>
        <w:tc>
          <w:tcPr>
            <w:tcW w:w="1140" w:type="pct"/>
            <w:tcBorders>
              <w:bottom w:val="single" w:sz="4" w:space="0" w:color="auto"/>
            </w:tcBorders>
            <w:shd w:val="clear" w:color="auto" w:fill="FBF3F5"/>
            <w:tcMar>
              <w:top w:w="115" w:type="dxa"/>
              <w:left w:w="115" w:type="dxa"/>
              <w:bottom w:w="115" w:type="dxa"/>
              <w:right w:w="115" w:type="dxa"/>
            </w:tcMar>
          </w:tcPr>
          <w:p w14:paraId="42F519F2"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National Quality Framework – National Quality Standard (Australian Children’s Education and Care Quality Authority)</w:t>
            </w:r>
          </w:p>
          <w:p w14:paraId="4FF12D35" w14:textId="77777777" w:rsidR="00B603F7" w:rsidRPr="00030917" w:rsidRDefault="00B603F7" w:rsidP="00030917">
            <w:pPr>
              <w:spacing w:after="60" w:line="240" w:lineRule="auto"/>
              <w:rPr>
                <w:rFonts w:cstheme="minorHAnsi"/>
                <w:sz w:val="20"/>
                <w:szCs w:val="20"/>
                <w:lang w:val="en-AU"/>
              </w:rPr>
            </w:pPr>
            <w:r w:rsidRPr="00030917">
              <w:rPr>
                <w:rFonts w:cstheme="minorHAnsi"/>
                <w:sz w:val="20"/>
                <w:szCs w:val="20"/>
                <w:lang w:val="en-AU"/>
              </w:rPr>
              <w:t>Monitor regulated services’ (under the National Quality Framework) performance against National Quality Standard: element 6.2.3 Community engagement - The service builds relationships and engages with its community. Data from monitoring is used to identify service needs.</w:t>
            </w:r>
          </w:p>
          <w:p w14:paraId="7260315A" w14:textId="77777777" w:rsidR="00B603F7" w:rsidRPr="00030917" w:rsidRDefault="00B603F7" w:rsidP="00030917">
            <w:pPr>
              <w:spacing w:after="60" w:line="240" w:lineRule="auto"/>
              <w:rPr>
                <w:rFonts w:cstheme="minorHAnsi"/>
                <w:sz w:val="20"/>
                <w:szCs w:val="20"/>
                <w:lang w:val="en-AU"/>
              </w:rPr>
            </w:pPr>
          </w:p>
          <w:p w14:paraId="3A30CD12" w14:textId="77777777" w:rsidR="00870A84" w:rsidRPr="00030917" w:rsidRDefault="00B603F7" w:rsidP="00030917">
            <w:pPr>
              <w:spacing w:after="60" w:line="240" w:lineRule="auto"/>
              <w:rPr>
                <w:rFonts w:cstheme="minorHAnsi"/>
                <w:i/>
                <w:sz w:val="20"/>
                <w:szCs w:val="20"/>
                <w:lang w:val="en-AU"/>
              </w:rPr>
            </w:pPr>
            <w:r w:rsidRPr="00030917">
              <w:rPr>
                <w:rFonts w:cstheme="minorHAnsi"/>
                <w:i/>
                <w:sz w:val="20"/>
                <w:szCs w:val="20"/>
                <w:lang w:val="en-AU"/>
              </w:rPr>
              <w:t>Linked to</w:t>
            </w:r>
            <w:r w:rsidR="00870A84" w:rsidRPr="00030917">
              <w:rPr>
                <w:rFonts w:cstheme="minorHAnsi"/>
                <w:i/>
                <w:sz w:val="20"/>
                <w:szCs w:val="20"/>
                <w:lang w:val="en-AU"/>
              </w:rPr>
              <w:t xml:space="preserve"> Education and Learning</w:t>
            </w:r>
          </w:p>
          <w:p w14:paraId="6F52477F" w14:textId="7D3805AD" w:rsidR="00B603F7" w:rsidRPr="00030917" w:rsidRDefault="00B603F7" w:rsidP="00030917">
            <w:pPr>
              <w:spacing w:after="60" w:line="240" w:lineRule="auto"/>
              <w:rPr>
                <w:rFonts w:eastAsiaTheme="minorEastAsia" w:cstheme="minorHAnsi"/>
                <w:bCs/>
                <w:i/>
                <w:color w:val="000000"/>
                <w:spacing w:val="-4"/>
                <w:sz w:val="20"/>
                <w:szCs w:val="20"/>
                <w:lang w:val="en-US" w:eastAsia="en-IN"/>
              </w:rPr>
            </w:pPr>
            <w:r w:rsidRPr="00030917">
              <w:rPr>
                <w:rFonts w:cstheme="minorHAnsi"/>
                <w:i/>
                <w:sz w:val="20"/>
                <w:szCs w:val="20"/>
                <w:lang w:val="en-AU"/>
              </w:rPr>
              <w:t>Policy Priority</w:t>
            </w:r>
            <w:r w:rsidRPr="00030917">
              <w:rPr>
                <w:rFonts w:eastAsiaTheme="minorEastAsia" w:cstheme="minorHAnsi"/>
                <w:bCs/>
                <w:i/>
                <w:color w:val="000000"/>
                <w:spacing w:val="-4"/>
                <w:sz w:val="20"/>
                <w:szCs w:val="20"/>
                <w:lang w:val="en-US" w:eastAsia="en-IN"/>
              </w:rPr>
              <w:t xml:space="preserve"> 1: Children with disability can access and participate in high-quality early childhood education and care</w:t>
            </w:r>
          </w:p>
          <w:p w14:paraId="428DD271" w14:textId="14A31F0D" w:rsidR="00B603F7" w:rsidRPr="00030917" w:rsidRDefault="00B603F7" w:rsidP="00030917">
            <w:pPr>
              <w:spacing w:after="60" w:line="240" w:lineRule="auto"/>
              <w:rPr>
                <w:rFonts w:eastAsia="Times New Roman" w:cstheme="minorHAnsi"/>
                <w:color w:val="000000"/>
                <w:sz w:val="20"/>
                <w:szCs w:val="20"/>
                <w:lang w:val="en-AU" w:eastAsia="en-AU"/>
              </w:rPr>
            </w:pPr>
            <w:r w:rsidRPr="00030917">
              <w:rPr>
                <w:rFonts w:eastAsiaTheme="minorEastAsia" w:cstheme="minorHAnsi"/>
                <w:bCs/>
                <w:i/>
                <w:color w:val="000000"/>
                <w:spacing w:val="-4"/>
                <w:sz w:val="20"/>
                <w:szCs w:val="20"/>
                <w:lang w:val="en-US" w:eastAsia="en-IN"/>
              </w:rPr>
              <w:t xml:space="preserve"> Policy Priority 2: Build capacity in the delivery of inclusive education to improve educational outcomes for school students with disability</w:t>
            </w:r>
          </w:p>
        </w:tc>
        <w:tc>
          <w:tcPr>
            <w:tcW w:w="495" w:type="pct"/>
            <w:tcBorders>
              <w:bottom w:val="single" w:sz="4" w:space="0" w:color="auto"/>
            </w:tcBorders>
            <w:shd w:val="clear" w:color="auto" w:fill="FBF3F5"/>
            <w:tcMar>
              <w:top w:w="115" w:type="dxa"/>
              <w:left w:w="115" w:type="dxa"/>
              <w:bottom w:w="115" w:type="dxa"/>
              <w:right w:w="115" w:type="dxa"/>
            </w:tcMar>
          </w:tcPr>
          <w:p w14:paraId="55CF03E7"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lastRenderedPageBreak/>
              <w:t>2021-2023 (ongoing)</w:t>
            </w:r>
          </w:p>
        </w:tc>
        <w:tc>
          <w:tcPr>
            <w:tcW w:w="860" w:type="pct"/>
            <w:tcBorders>
              <w:bottom w:val="single" w:sz="4" w:space="0" w:color="auto"/>
            </w:tcBorders>
            <w:shd w:val="clear" w:color="auto" w:fill="FBF3F5"/>
            <w:tcMar>
              <w:top w:w="115" w:type="dxa"/>
              <w:left w:w="115" w:type="dxa"/>
              <w:bottom w:w="115" w:type="dxa"/>
              <w:right w:w="115" w:type="dxa"/>
            </w:tcMar>
          </w:tcPr>
          <w:p w14:paraId="01D5A05F" w14:textId="77777777" w:rsidR="00B603F7" w:rsidRPr="00030917" w:rsidRDefault="00B603F7" w:rsidP="0061781A">
            <w:pPr>
              <w:numPr>
                <w:ilvl w:val="0"/>
                <w:numId w:val="22"/>
              </w:numPr>
              <w:spacing w:after="60" w:line="240" w:lineRule="auto"/>
              <w:ind w:left="34" w:hanging="142"/>
              <w:rPr>
                <w:rFonts w:eastAsia="Times New Roman" w:cstheme="minorHAnsi"/>
                <w:color w:val="000000"/>
                <w:sz w:val="20"/>
                <w:szCs w:val="20"/>
                <w:lang w:val="en-AU" w:eastAsia="en-AU"/>
              </w:rPr>
            </w:pPr>
            <w:r w:rsidRPr="00030917">
              <w:rPr>
                <w:rFonts w:cstheme="minorHAnsi"/>
                <w:sz w:val="20"/>
                <w:szCs w:val="20"/>
                <w:lang w:val="en-AU"/>
              </w:rPr>
              <w:t>Number of ECEC services rated ‘met’ for element 6.2.3.</w:t>
            </w:r>
          </w:p>
        </w:tc>
        <w:tc>
          <w:tcPr>
            <w:tcW w:w="1140" w:type="pct"/>
            <w:gridSpan w:val="2"/>
            <w:tcBorders>
              <w:bottom w:val="single" w:sz="4" w:space="0" w:color="auto"/>
            </w:tcBorders>
            <w:shd w:val="clear" w:color="auto" w:fill="FBF3F5"/>
            <w:tcMar>
              <w:top w:w="115" w:type="dxa"/>
              <w:left w:w="115" w:type="dxa"/>
              <w:bottom w:w="115" w:type="dxa"/>
              <w:right w:w="115" w:type="dxa"/>
            </w:tcMar>
          </w:tcPr>
          <w:p w14:paraId="7B75FBC1"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78481180" w14:textId="77777777" w:rsidR="00B603F7" w:rsidRPr="00030917" w:rsidRDefault="00B603F7" w:rsidP="0061781A">
            <w:pPr>
              <w:numPr>
                <w:ilvl w:val="0"/>
                <w:numId w:val="164"/>
              </w:numPr>
              <w:spacing w:after="60" w:line="240" w:lineRule="auto"/>
              <w:ind w:left="179" w:hanging="179"/>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As at 30 June 2023, 214 approved services hold a quality rating with 213 rated met or exceeding and 1 service rated as working towards the NQS element 6.2.3: an increase of 2%.</w:t>
            </w:r>
          </w:p>
          <w:p w14:paraId="7FD44C1D" w14:textId="77777777" w:rsidR="00B603F7" w:rsidRPr="00030917" w:rsidRDefault="00B603F7" w:rsidP="00030917">
            <w:pPr>
              <w:spacing w:after="60" w:line="240" w:lineRule="auto"/>
              <w:rPr>
                <w:rFonts w:cstheme="minorHAnsi"/>
                <w:sz w:val="20"/>
                <w:szCs w:val="20"/>
                <w:lang w:val="en-AU" w:eastAsia="en-AU"/>
              </w:rPr>
            </w:pPr>
          </w:p>
        </w:tc>
        <w:tc>
          <w:tcPr>
            <w:tcW w:w="1140" w:type="pct"/>
            <w:gridSpan w:val="2"/>
            <w:tcBorders>
              <w:bottom w:val="single" w:sz="4" w:space="0" w:color="auto"/>
            </w:tcBorders>
            <w:shd w:val="clear" w:color="auto" w:fill="auto"/>
            <w:tcMar>
              <w:top w:w="115" w:type="dxa"/>
              <w:left w:w="115" w:type="dxa"/>
              <w:bottom w:w="115" w:type="dxa"/>
              <w:right w:w="115" w:type="dxa"/>
            </w:tcMar>
          </w:tcPr>
          <w:p w14:paraId="0E78F50A"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15D47E4"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314" w:hanging="31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Of the 210 approved services, number rated ‘met’ for element 6.2.3:</w:t>
            </w:r>
          </w:p>
          <w:p w14:paraId="029BC5B5" w14:textId="77777777" w:rsidR="00B603F7" w:rsidRPr="00030917" w:rsidRDefault="00B603F7" w:rsidP="0061781A">
            <w:pPr>
              <w:pStyle w:val="ListParagraph"/>
              <w:widowControl w:val="0"/>
              <w:numPr>
                <w:ilvl w:val="0"/>
                <w:numId w:val="238"/>
              </w:numPr>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January 2022 — 193</w:t>
            </w:r>
          </w:p>
          <w:p w14:paraId="2CFC55FF" w14:textId="77777777" w:rsidR="00B603F7" w:rsidRPr="00030917" w:rsidRDefault="00B603F7" w:rsidP="0061781A">
            <w:pPr>
              <w:pStyle w:val="ListParagraph"/>
              <w:widowControl w:val="0"/>
              <w:numPr>
                <w:ilvl w:val="0"/>
                <w:numId w:val="238"/>
              </w:numPr>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February 2022 — 196</w:t>
            </w:r>
          </w:p>
          <w:p w14:paraId="677BD5AD" w14:textId="77777777" w:rsidR="00B603F7" w:rsidRPr="00030917" w:rsidRDefault="00B603F7" w:rsidP="0061781A">
            <w:pPr>
              <w:pStyle w:val="ListParagraph"/>
              <w:widowControl w:val="0"/>
              <w:numPr>
                <w:ilvl w:val="0"/>
                <w:numId w:val="238"/>
              </w:numPr>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March 2022 — 197</w:t>
            </w:r>
          </w:p>
          <w:p w14:paraId="14C14DFA" w14:textId="77777777" w:rsidR="00B603F7" w:rsidRPr="00030917" w:rsidRDefault="00B603F7" w:rsidP="0061781A">
            <w:pPr>
              <w:pStyle w:val="ListParagraph"/>
              <w:widowControl w:val="0"/>
              <w:numPr>
                <w:ilvl w:val="0"/>
                <w:numId w:val="238"/>
              </w:numPr>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April 2022 — 197</w:t>
            </w:r>
          </w:p>
          <w:p w14:paraId="56D93A86" w14:textId="77777777" w:rsidR="00B603F7" w:rsidRPr="00030917" w:rsidRDefault="00B603F7" w:rsidP="0061781A">
            <w:pPr>
              <w:pStyle w:val="ListParagraph"/>
              <w:widowControl w:val="0"/>
              <w:numPr>
                <w:ilvl w:val="0"/>
                <w:numId w:val="238"/>
              </w:numPr>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May 2022 — 196</w:t>
            </w:r>
          </w:p>
          <w:p w14:paraId="66A70430" w14:textId="77777777" w:rsidR="00B603F7" w:rsidRPr="00030917" w:rsidRDefault="00B603F7" w:rsidP="0061781A">
            <w:pPr>
              <w:pStyle w:val="ListParagraph"/>
              <w:widowControl w:val="0"/>
              <w:numPr>
                <w:ilvl w:val="0"/>
                <w:numId w:val="238"/>
              </w:numPr>
              <w:suppressAutoHyphens/>
              <w:autoSpaceDE w:val="0"/>
              <w:autoSpaceDN w:val="0"/>
              <w:adjustRightInd w:val="0"/>
              <w:spacing w:after="60" w:line="240" w:lineRule="auto"/>
              <w:textAlignment w:val="center"/>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June 2022 — 196</w:t>
            </w:r>
          </w:p>
        </w:tc>
      </w:tr>
      <w:tr w:rsidR="00B603F7" w:rsidRPr="00030917" w14:paraId="11E3D689" w14:textId="77777777" w:rsidTr="0089667C">
        <w:tc>
          <w:tcPr>
            <w:tcW w:w="225" w:type="pct"/>
            <w:tcBorders>
              <w:top w:val="single" w:sz="4" w:space="0" w:color="auto"/>
              <w:bottom w:val="single" w:sz="4" w:space="0" w:color="auto"/>
            </w:tcBorders>
            <w:shd w:val="clear" w:color="auto" w:fill="FBF3F5"/>
            <w:tcMar>
              <w:top w:w="115" w:type="dxa"/>
              <w:left w:w="115" w:type="dxa"/>
              <w:bottom w:w="115" w:type="dxa"/>
              <w:right w:w="115" w:type="dxa"/>
            </w:tcMar>
          </w:tcPr>
          <w:p w14:paraId="520B6AF1" w14:textId="77777777" w:rsidR="00B603F7" w:rsidRPr="00030917" w:rsidRDefault="00B603F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3.2</w:t>
            </w:r>
          </w:p>
        </w:tc>
        <w:tc>
          <w:tcPr>
            <w:tcW w:w="1140" w:type="pct"/>
            <w:tcBorders>
              <w:top w:val="single" w:sz="4" w:space="0" w:color="auto"/>
              <w:bottom w:val="single" w:sz="4" w:space="0" w:color="auto"/>
            </w:tcBorders>
            <w:shd w:val="clear" w:color="auto" w:fill="FBF3F5"/>
            <w:tcMar>
              <w:top w:w="115" w:type="dxa"/>
              <w:left w:w="115" w:type="dxa"/>
              <w:bottom w:w="115" w:type="dxa"/>
              <w:right w:w="115" w:type="dxa"/>
            </w:tcMar>
          </w:tcPr>
          <w:p w14:paraId="1B128023"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Giving Voice to Children, Students and Families</w:t>
            </w:r>
          </w:p>
          <w:p w14:paraId="2FCA775D"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 and implement initiatives to engage families of students with additional needs:</w:t>
            </w:r>
          </w:p>
          <w:p w14:paraId="0551EA8E"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Establish advisory groups including parents, students and key stakeholders.</w:t>
            </w:r>
          </w:p>
          <w:p w14:paraId="329FECCE"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Provide support materials for educators to better enable them to establish welcoming, safe and inclusive environments for students and families from a range of cultural backgrounds.</w:t>
            </w:r>
          </w:p>
          <w:p w14:paraId="3C4C5C8C" w14:textId="77777777" w:rsidR="00B603F7" w:rsidRPr="00030917" w:rsidRDefault="00B603F7" w:rsidP="00030917">
            <w:pPr>
              <w:widowControl w:val="0"/>
              <w:numPr>
                <w:ilvl w:val="0"/>
                <w:numId w:val="2"/>
              </w:numPr>
              <w:suppressAutoHyphens/>
              <w:autoSpaceDE w:val="0"/>
              <w:autoSpaceDN w:val="0"/>
              <w:adjustRightInd w:val="0"/>
              <w:spacing w:after="60" w:line="240" w:lineRule="auto"/>
              <w:ind w:left="145" w:hanging="142"/>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Promote examples of best practice inclusion in the NT, including family voice, from a range of settings.</w:t>
            </w:r>
          </w:p>
          <w:p w14:paraId="58874C29"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color w:val="000000"/>
                <w:spacing w:val="-4"/>
                <w:sz w:val="20"/>
                <w:szCs w:val="20"/>
                <w:lang w:val="en-US" w:eastAsia="en-IN"/>
              </w:rPr>
            </w:pPr>
          </w:p>
          <w:p w14:paraId="5981B0E9" w14:textId="4AFE1B81" w:rsidR="00B603F7" w:rsidRPr="00030917" w:rsidRDefault="00B603F7" w:rsidP="00030917">
            <w:pPr>
              <w:widowControl w:val="0"/>
              <w:suppressAutoHyphens/>
              <w:autoSpaceDE w:val="0"/>
              <w:autoSpaceDN w:val="0"/>
              <w:adjustRightInd w:val="0"/>
              <w:spacing w:after="60" w:line="240" w:lineRule="auto"/>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w:t>
            </w:r>
            <w:r w:rsidR="00870A84" w:rsidRPr="00030917">
              <w:rPr>
                <w:rFonts w:eastAsiaTheme="minorEastAsia" w:cstheme="minorHAnsi"/>
                <w:bCs/>
                <w:i/>
                <w:color w:val="000000"/>
                <w:spacing w:val="-4"/>
                <w:sz w:val="20"/>
                <w:szCs w:val="20"/>
                <w:lang w:val="en-US" w:eastAsia="en-IN"/>
              </w:rPr>
              <w:t xml:space="preserve"> Education and Learning </w:t>
            </w:r>
            <w:r w:rsidRPr="00030917">
              <w:rPr>
                <w:rFonts w:eastAsiaTheme="minorEastAsia" w:cstheme="minorHAnsi"/>
                <w:bCs/>
                <w:i/>
                <w:color w:val="000000"/>
                <w:spacing w:val="-4"/>
                <w:sz w:val="20"/>
                <w:szCs w:val="20"/>
                <w:lang w:val="en-US" w:eastAsia="en-IN"/>
              </w:rPr>
              <w:t xml:space="preserve">Policy Priority 2: Build capacity in the delivery of inclusive education to </w:t>
            </w:r>
            <w:r w:rsidRPr="00030917">
              <w:rPr>
                <w:rFonts w:eastAsiaTheme="minorEastAsia" w:cstheme="minorHAnsi"/>
                <w:bCs/>
                <w:i/>
                <w:color w:val="000000"/>
                <w:spacing w:val="-4"/>
                <w:sz w:val="20"/>
                <w:szCs w:val="20"/>
                <w:lang w:val="en-US" w:eastAsia="en-IN"/>
              </w:rPr>
              <w:lastRenderedPageBreak/>
              <w:t xml:space="preserve">improve educational outcomes for </w:t>
            </w:r>
            <w:r w:rsidR="00870A84" w:rsidRPr="00030917">
              <w:rPr>
                <w:rFonts w:eastAsiaTheme="minorEastAsia" w:cstheme="minorHAnsi"/>
                <w:bCs/>
                <w:i/>
                <w:color w:val="000000"/>
                <w:spacing w:val="-4"/>
                <w:sz w:val="20"/>
                <w:szCs w:val="20"/>
                <w:lang w:val="en-US" w:eastAsia="en-IN"/>
              </w:rPr>
              <w:t>school students with disability</w:t>
            </w:r>
          </w:p>
        </w:tc>
        <w:tc>
          <w:tcPr>
            <w:tcW w:w="495" w:type="pct"/>
            <w:tcBorders>
              <w:top w:val="single" w:sz="4" w:space="0" w:color="auto"/>
              <w:bottom w:val="single" w:sz="4" w:space="0" w:color="auto"/>
            </w:tcBorders>
            <w:shd w:val="clear" w:color="auto" w:fill="FBF3F5"/>
            <w:tcMar>
              <w:top w:w="115" w:type="dxa"/>
              <w:left w:w="115" w:type="dxa"/>
              <w:bottom w:w="115" w:type="dxa"/>
              <w:right w:w="115" w:type="dxa"/>
            </w:tcMar>
          </w:tcPr>
          <w:p w14:paraId="5F6CC9B0" w14:textId="77777777" w:rsidR="00B603F7" w:rsidRPr="00030917" w:rsidRDefault="00B603F7" w:rsidP="00030917">
            <w:pPr>
              <w:spacing w:after="60" w:line="240" w:lineRule="auto"/>
              <w:rPr>
                <w:rFonts w:cstheme="minorHAnsi"/>
                <w:b/>
                <w:sz w:val="20"/>
                <w:szCs w:val="20"/>
                <w:lang w:val="en-AU"/>
              </w:rPr>
            </w:pPr>
            <w:r w:rsidRPr="00030917">
              <w:rPr>
                <w:rFonts w:cstheme="minorHAnsi"/>
                <w:b/>
                <w:sz w:val="20"/>
                <w:szCs w:val="20"/>
                <w:lang w:val="en-AU"/>
              </w:rPr>
              <w:lastRenderedPageBreak/>
              <w:t>2021-2024</w:t>
            </w:r>
          </w:p>
        </w:tc>
        <w:tc>
          <w:tcPr>
            <w:tcW w:w="860" w:type="pct"/>
            <w:tcBorders>
              <w:top w:val="single" w:sz="4" w:space="0" w:color="auto"/>
              <w:bottom w:val="single" w:sz="4" w:space="0" w:color="auto"/>
            </w:tcBorders>
            <w:shd w:val="clear" w:color="auto" w:fill="FBF3F5"/>
            <w:tcMar>
              <w:top w:w="115" w:type="dxa"/>
              <w:left w:w="115" w:type="dxa"/>
              <w:bottom w:w="115" w:type="dxa"/>
              <w:right w:w="115" w:type="dxa"/>
            </w:tcMar>
          </w:tcPr>
          <w:p w14:paraId="6B82461E" w14:textId="77777777" w:rsidR="00B603F7" w:rsidRPr="00030917" w:rsidRDefault="00B603F7" w:rsidP="0061781A">
            <w:pPr>
              <w:widowControl w:val="0"/>
              <w:numPr>
                <w:ilvl w:val="0"/>
                <w:numId w:val="2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 culturally appropriate and inclusive elements to represent inclusion.</w:t>
            </w:r>
          </w:p>
          <w:p w14:paraId="7FC8DD4A" w14:textId="77777777" w:rsidR="00B603F7" w:rsidRPr="00030917" w:rsidRDefault="00B603F7" w:rsidP="0061781A">
            <w:pPr>
              <w:widowControl w:val="0"/>
              <w:numPr>
                <w:ilvl w:val="0"/>
                <w:numId w:val="2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Support materials developed, including vignettes.</w:t>
            </w:r>
          </w:p>
          <w:p w14:paraId="57DE4B67" w14:textId="77777777" w:rsidR="00B603F7" w:rsidRPr="00030917" w:rsidRDefault="00B603F7" w:rsidP="0061781A">
            <w:pPr>
              <w:widowControl w:val="0"/>
              <w:numPr>
                <w:ilvl w:val="0"/>
                <w:numId w:val="22"/>
              </w:numPr>
              <w:suppressAutoHyphens/>
              <w:autoSpaceDE w:val="0"/>
              <w:autoSpaceDN w:val="0"/>
              <w:adjustRightInd w:val="0"/>
              <w:spacing w:after="60" w:line="240" w:lineRule="auto"/>
              <w:ind w:left="177" w:hanging="177"/>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engagement activities undertaken.</w:t>
            </w:r>
          </w:p>
          <w:p w14:paraId="05FFA170" w14:textId="77777777" w:rsidR="00B603F7" w:rsidRPr="00030917" w:rsidRDefault="00B603F7" w:rsidP="0061781A">
            <w:pPr>
              <w:numPr>
                <w:ilvl w:val="0"/>
                <w:numId w:val="22"/>
              </w:numPr>
              <w:spacing w:after="60" w:line="240" w:lineRule="auto"/>
              <w:ind w:left="177" w:hanging="177"/>
              <w:rPr>
                <w:rFonts w:cstheme="minorHAnsi"/>
                <w:sz w:val="20"/>
                <w:szCs w:val="20"/>
                <w:lang w:val="en-AU"/>
              </w:rPr>
            </w:pPr>
            <w:r w:rsidRPr="00030917">
              <w:rPr>
                <w:rFonts w:cstheme="minorHAnsi"/>
                <w:sz w:val="20"/>
                <w:szCs w:val="20"/>
                <w:lang w:val="en-AU"/>
              </w:rPr>
              <w:t>Increase in students who report their own ideas, opinions, knowledge and experience are heard and valued.</w:t>
            </w:r>
          </w:p>
        </w:tc>
        <w:tc>
          <w:tcPr>
            <w:tcW w:w="1140" w:type="pct"/>
            <w:gridSpan w:val="2"/>
            <w:tcBorders>
              <w:top w:val="single" w:sz="4" w:space="0" w:color="auto"/>
              <w:bottom w:val="single" w:sz="4" w:space="0" w:color="auto"/>
            </w:tcBorders>
            <w:shd w:val="clear" w:color="auto" w:fill="FBF3F5"/>
            <w:tcMar>
              <w:top w:w="115" w:type="dxa"/>
              <w:left w:w="115" w:type="dxa"/>
              <w:bottom w:w="115" w:type="dxa"/>
              <w:right w:w="115" w:type="dxa"/>
            </w:tcMar>
          </w:tcPr>
          <w:p w14:paraId="3AE0F232" w14:textId="77777777" w:rsidR="00B603F7" w:rsidRPr="00030917" w:rsidRDefault="00B603F7"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62B83DF5" w14:textId="77777777" w:rsidR="00B603F7" w:rsidRPr="00030917" w:rsidRDefault="00B603F7" w:rsidP="0061781A">
            <w:pPr>
              <w:numPr>
                <w:ilvl w:val="0"/>
                <w:numId w:val="165"/>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Appropriate advisory groups are being established to align with other department initiatives. </w:t>
            </w:r>
          </w:p>
          <w:p w14:paraId="512DB905" w14:textId="77777777" w:rsidR="00B603F7" w:rsidRPr="00030917" w:rsidRDefault="00B603F7" w:rsidP="0061781A">
            <w:pPr>
              <w:numPr>
                <w:ilvl w:val="0"/>
                <w:numId w:val="165"/>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A culturally appropriate youth advisory group with students from across the Northern Territory, the 'Youth Voice Crew', has been established.  </w:t>
            </w:r>
          </w:p>
          <w:p w14:paraId="621FC690" w14:textId="77777777" w:rsidR="00B603F7" w:rsidRPr="00030917" w:rsidRDefault="00B603F7" w:rsidP="0061781A">
            <w:pPr>
              <w:numPr>
                <w:ilvl w:val="0"/>
                <w:numId w:val="165"/>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Materials are being developed to better understand inclusion in the Northern Territory, and includes stories of inclusive practice collected through the Principals Reference Group, as examples of establishing welcoming, safe and inclusive environments for students.</w:t>
            </w:r>
          </w:p>
          <w:p w14:paraId="781162AB" w14:textId="77777777" w:rsidR="00B603F7" w:rsidRPr="00030917" w:rsidRDefault="00B603F7" w:rsidP="0061781A">
            <w:pPr>
              <w:numPr>
                <w:ilvl w:val="0"/>
                <w:numId w:val="165"/>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 engagements with the Youth Voice Crew.</w:t>
            </w:r>
          </w:p>
          <w:p w14:paraId="4E032A97" w14:textId="77777777" w:rsidR="00B603F7" w:rsidRPr="00030917" w:rsidRDefault="00B603F7" w:rsidP="0061781A">
            <w:pPr>
              <w:numPr>
                <w:ilvl w:val="0"/>
                <w:numId w:val="165"/>
              </w:numPr>
              <w:spacing w:after="60" w:line="240" w:lineRule="auto"/>
              <w:ind w:left="321" w:hanging="321"/>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Case studies including family voice are being collected through the Student Advocacy Service.</w:t>
            </w:r>
          </w:p>
        </w:tc>
        <w:tc>
          <w:tcPr>
            <w:tcW w:w="1140" w:type="pct"/>
            <w:gridSpan w:val="2"/>
            <w:tcBorders>
              <w:top w:val="single" w:sz="4" w:space="0" w:color="auto"/>
              <w:bottom w:val="single" w:sz="4" w:space="0" w:color="auto"/>
            </w:tcBorders>
            <w:shd w:val="clear" w:color="auto" w:fill="auto"/>
            <w:tcMar>
              <w:top w:w="115" w:type="dxa"/>
              <w:left w:w="115" w:type="dxa"/>
              <w:bottom w:w="115" w:type="dxa"/>
              <w:right w:w="115" w:type="dxa"/>
            </w:tcMar>
          </w:tcPr>
          <w:p w14:paraId="6A85AF0E" w14:textId="77777777" w:rsidR="00B603F7" w:rsidRPr="00030917" w:rsidRDefault="00B603F7"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Paused</w:t>
            </w:r>
          </w:p>
          <w:p w14:paraId="2599A1E0" w14:textId="77777777" w:rsidR="00B603F7" w:rsidRPr="00030917" w:rsidRDefault="00B603F7" w:rsidP="0061781A">
            <w:pPr>
              <w:pStyle w:val="ListParagraph"/>
              <w:widowControl w:val="0"/>
              <w:numPr>
                <w:ilvl w:val="0"/>
                <w:numId w:val="237"/>
              </w:numPr>
              <w:suppressAutoHyphens/>
              <w:autoSpaceDE w:val="0"/>
              <w:autoSpaceDN w:val="0"/>
              <w:adjustRightInd w:val="0"/>
              <w:spacing w:after="60" w:line="240" w:lineRule="auto"/>
              <w:ind w:left="172" w:hanging="172"/>
              <w:textAlignment w:val="center"/>
              <w:rPr>
                <w:rFonts w:eastAsiaTheme="minorEastAsia" w:cstheme="minorHAnsi"/>
                <w:b/>
                <w:color w:val="000000"/>
                <w:spacing w:val="-4"/>
                <w:sz w:val="20"/>
                <w:szCs w:val="20"/>
                <w:lang w:val="en-US" w:eastAsia="en-IN"/>
              </w:rPr>
            </w:pPr>
            <w:r w:rsidRPr="00030917">
              <w:rPr>
                <w:rFonts w:eastAsiaTheme="minorEastAsia" w:cstheme="minorHAnsi"/>
                <w:color w:val="000000"/>
                <w:spacing w:val="-4"/>
                <w:sz w:val="20"/>
                <w:szCs w:val="20"/>
                <w:lang w:val="en-US" w:eastAsia="en-IN"/>
              </w:rPr>
              <w:t>This action has been planned, but work with schools in early 2022 was put on hold due to COVID-19 disruptions.</w:t>
            </w:r>
          </w:p>
        </w:tc>
      </w:tr>
    </w:tbl>
    <w:p w14:paraId="73316097" w14:textId="1E1F8CE4" w:rsidR="00950BAD" w:rsidRPr="00950BAD" w:rsidRDefault="00B603F7" w:rsidP="005E5A05">
      <w:pPr>
        <w:pStyle w:val="H1Safety"/>
      </w:pPr>
      <w:r w:rsidRPr="00030917">
        <w:rPr>
          <w:bCs/>
          <w:sz w:val="20"/>
          <w:szCs w:val="20"/>
        </w:rPr>
        <w:br w:type="page"/>
      </w:r>
      <w:bookmarkStart w:id="53" w:name="_Toc152243216"/>
      <w:r w:rsidR="00950BAD" w:rsidRPr="00950BAD">
        <w:lastRenderedPageBreak/>
        <w:t>Safety Targeted Action Plan</w:t>
      </w:r>
      <w:bookmarkEnd w:id="53"/>
    </w:p>
    <w:p w14:paraId="1CB366E5" w14:textId="77777777" w:rsidR="00597ED1" w:rsidRDefault="00597ED1" w:rsidP="00950BAD">
      <w:pPr>
        <w:pStyle w:val="H2Safety"/>
        <w:spacing w:after="120" w:line="240" w:lineRule="auto"/>
        <w:rPr>
          <w:rFonts w:asciiTheme="minorHAnsi" w:hAnsiTheme="minorHAnsi" w:cstheme="minorHAnsi"/>
          <w:lang w:val="en-US"/>
        </w:rPr>
        <w:sectPr w:rsidR="00597ED1" w:rsidSect="00B05EAE">
          <w:type w:val="continuous"/>
          <w:pgSz w:w="15840" w:h="12240" w:orient="landscape" w:code="1"/>
          <w:pgMar w:top="720" w:right="720" w:bottom="720" w:left="720" w:header="720" w:footer="720" w:gutter="0"/>
          <w:cols w:space="708"/>
          <w:docGrid w:linePitch="360"/>
        </w:sectPr>
      </w:pPr>
    </w:p>
    <w:p w14:paraId="485379A4" w14:textId="77777777" w:rsidR="00950BAD" w:rsidRPr="001C0932" w:rsidRDefault="00950BAD" w:rsidP="001C0932">
      <w:pPr>
        <w:rPr>
          <w:rFonts w:cstheme="minorHAnsi"/>
          <w:b/>
          <w:bCs/>
          <w:color w:val="2E4B31"/>
          <w:spacing w:val="-4"/>
          <w:sz w:val="26"/>
          <w:szCs w:val="26"/>
          <w:lang w:val="en-US"/>
        </w:rPr>
      </w:pPr>
      <w:bookmarkStart w:id="54" w:name="_Toc152243320"/>
      <w:r w:rsidRPr="001C0932">
        <w:rPr>
          <w:rFonts w:cstheme="minorHAnsi"/>
          <w:b/>
          <w:bCs/>
          <w:color w:val="2E4B31"/>
          <w:spacing w:val="-4"/>
          <w:sz w:val="26"/>
          <w:szCs w:val="26"/>
          <w:lang w:val="en-US"/>
        </w:rPr>
        <w:t>Objectives</w:t>
      </w:r>
      <w:bookmarkEnd w:id="54"/>
      <w:r w:rsidRPr="001C0932">
        <w:rPr>
          <w:rFonts w:cstheme="minorHAnsi"/>
          <w:b/>
          <w:bCs/>
          <w:color w:val="2E4B31"/>
          <w:spacing w:val="-4"/>
          <w:sz w:val="26"/>
          <w:szCs w:val="26"/>
          <w:lang w:val="en-US"/>
        </w:rPr>
        <w:t xml:space="preserve"> </w:t>
      </w:r>
    </w:p>
    <w:p w14:paraId="456E5AED" w14:textId="77777777" w:rsidR="00950BAD" w:rsidRDefault="00950BAD" w:rsidP="0061781A">
      <w:pPr>
        <w:pStyle w:val="ListParagraph"/>
        <w:numPr>
          <w:ilvl w:val="0"/>
          <w:numId w:val="3"/>
        </w:numPr>
        <w:suppressAutoHyphens/>
        <w:autoSpaceDE w:val="0"/>
        <w:autoSpaceDN w:val="0"/>
        <w:adjustRightInd w:val="0"/>
        <w:spacing w:after="240" w:line="240" w:lineRule="auto"/>
        <w:ind w:left="360"/>
        <w:textAlignment w:val="center"/>
        <w:rPr>
          <w:rFonts w:cstheme="minorHAnsi"/>
          <w:b/>
          <w:bCs/>
          <w:color w:val="2E4B31"/>
          <w:spacing w:val="-4"/>
          <w:sz w:val="26"/>
          <w:szCs w:val="26"/>
          <w:lang w:val="en-US"/>
        </w:rPr>
      </w:pPr>
      <w:r>
        <w:rPr>
          <w:rFonts w:cstheme="minorHAnsi"/>
          <w:b/>
          <w:bCs/>
          <w:color w:val="2E4B31"/>
          <w:spacing w:val="-4"/>
          <w:sz w:val="26"/>
          <w:szCs w:val="26"/>
          <w:lang w:val="en-US"/>
        </w:rPr>
        <w:t xml:space="preserve">Build capability to identify and respond to risk and protective factors resulting in a person with disability experiencing, or possibly being at risk of, harm. </w:t>
      </w:r>
    </w:p>
    <w:p w14:paraId="35A3017A" w14:textId="77777777" w:rsidR="00950BAD" w:rsidRDefault="00950BAD" w:rsidP="0061781A">
      <w:pPr>
        <w:pStyle w:val="ListParagraph"/>
        <w:numPr>
          <w:ilvl w:val="0"/>
          <w:numId w:val="3"/>
        </w:numPr>
        <w:suppressAutoHyphens/>
        <w:autoSpaceDE w:val="0"/>
        <w:autoSpaceDN w:val="0"/>
        <w:adjustRightInd w:val="0"/>
        <w:spacing w:after="240" w:line="240" w:lineRule="auto"/>
        <w:ind w:left="360"/>
        <w:textAlignment w:val="center"/>
        <w:rPr>
          <w:rFonts w:cstheme="minorHAnsi"/>
          <w:b/>
          <w:bCs/>
          <w:color w:val="2E4B31"/>
          <w:spacing w:val="-4"/>
          <w:sz w:val="26"/>
          <w:szCs w:val="26"/>
          <w:lang w:val="en-US"/>
        </w:rPr>
      </w:pPr>
      <w:r>
        <w:rPr>
          <w:rFonts w:cstheme="minorHAnsi"/>
          <w:b/>
          <w:bCs/>
          <w:color w:val="2E4B31"/>
          <w:spacing w:val="-4"/>
          <w:sz w:val="26"/>
          <w:szCs w:val="26"/>
          <w:lang w:val="en-US"/>
        </w:rPr>
        <w:t>Ensure mainstream and specialist disability services provide appropriate and proportionate protections for people with disability who experience or may be at risk of harm.</w:t>
      </w:r>
    </w:p>
    <w:p w14:paraId="497C74D2" w14:textId="77777777" w:rsidR="00950BAD" w:rsidRDefault="00950BAD" w:rsidP="0061781A">
      <w:pPr>
        <w:pStyle w:val="ListParagraph"/>
        <w:numPr>
          <w:ilvl w:val="0"/>
          <w:numId w:val="3"/>
        </w:numPr>
        <w:suppressAutoHyphens/>
        <w:autoSpaceDE w:val="0"/>
        <w:autoSpaceDN w:val="0"/>
        <w:adjustRightInd w:val="0"/>
        <w:spacing w:after="240" w:line="240" w:lineRule="auto"/>
        <w:ind w:left="360"/>
        <w:textAlignment w:val="center"/>
        <w:rPr>
          <w:rFonts w:cstheme="minorHAnsi"/>
          <w:b/>
          <w:bCs/>
          <w:color w:val="2E4B31"/>
          <w:spacing w:val="-4"/>
          <w:sz w:val="26"/>
          <w:szCs w:val="26"/>
          <w:lang w:val="en-US"/>
        </w:rPr>
      </w:pPr>
      <w:r>
        <w:rPr>
          <w:rFonts w:cstheme="minorHAnsi"/>
          <w:b/>
          <w:bCs/>
          <w:color w:val="2E4B31"/>
          <w:spacing w:val="-4"/>
          <w:sz w:val="26"/>
          <w:szCs w:val="26"/>
          <w:lang w:val="en-US"/>
        </w:rPr>
        <w:t xml:space="preserve">Strengthen the design of all government service systems and the supports they provide for people with disability at risk of harm. </w:t>
      </w:r>
    </w:p>
    <w:p w14:paraId="469A6B6A" w14:textId="77777777" w:rsidR="00950BAD" w:rsidRDefault="00950BAD" w:rsidP="0061781A">
      <w:pPr>
        <w:pStyle w:val="ListParagraph"/>
        <w:numPr>
          <w:ilvl w:val="0"/>
          <w:numId w:val="3"/>
        </w:numPr>
        <w:suppressAutoHyphens/>
        <w:autoSpaceDE w:val="0"/>
        <w:autoSpaceDN w:val="0"/>
        <w:adjustRightInd w:val="0"/>
        <w:spacing w:after="240" w:line="240" w:lineRule="auto"/>
        <w:ind w:left="360"/>
        <w:textAlignment w:val="center"/>
        <w:rPr>
          <w:rFonts w:cstheme="minorHAnsi"/>
          <w:b/>
          <w:bCs/>
          <w:color w:val="2E4B31"/>
          <w:spacing w:val="-4"/>
          <w:sz w:val="26"/>
          <w:szCs w:val="26"/>
          <w:lang w:val="en-US"/>
        </w:rPr>
      </w:pPr>
      <w:r>
        <w:rPr>
          <w:rFonts w:cstheme="minorHAnsi"/>
          <w:b/>
          <w:bCs/>
          <w:color w:val="2E4B31"/>
          <w:spacing w:val="-4"/>
          <w:sz w:val="26"/>
          <w:szCs w:val="26"/>
          <w:lang w:val="en-US"/>
        </w:rPr>
        <w:t>Reduce and eliminate the use of restrictive practices in all government service systems.</w:t>
      </w:r>
    </w:p>
    <w:p w14:paraId="2D179428" w14:textId="77777777" w:rsidR="00950BAD" w:rsidRDefault="00950BAD" w:rsidP="0061781A">
      <w:pPr>
        <w:pStyle w:val="ListParagraph"/>
        <w:numPr>
          <w:ilvl w:val="0"/>
          <w:numId w:val="3"/>
        </w:numPr>
        <w:suppressAutoHyphens/>
        <w:autoSpaceDE w:val="0"/>
        <w:autoSpaceDN w:val="0"/>
        <w:adjustRightInd w:val="0"/>
        <w:spacing w:after="240" w:line="240" w:lineRule="auto"/>
        <w:ind w:left="360"/>
        <w:textAlignment w:val="center"/>
        <w:rPr>
          <w:rFonts w:cstheme="minorHAnsi"/>
          <w:b/>
          <w:bCs/>
          <w:color w:val="2E4B31"/>
          <w:spacing w:val="-4"/>
          <w:sz w:val="26"/>
          <w:szCs w:val="26"/>
          <w:lang w:val="en-US"/>
        </w:rPr>
      </w:pPr>
      <w:r>
        <w:rPr>
          <w:rFonts w:cstheme="minorHAnsi"/>
          <w:b/>
          <w:bCs/>
          <w:color w:val="2E4B31"/>
          <w:spacing w:val="-4"/>
          <w:sz w:val="26"/>
          <w:szCs w:val="26"/>
          <w:lang w:val="en-US"/>
        </w:rPr>
        <w:t>Build individual capacity and effective natural safeguards (i.e. informal supports and protections such as connection with family and community) of people with disability.</w:t>
      </w:r>
    </w:p>
    <w:p w14:paraId="7C9B836A" w14:textId="77777777" w:rsidR="00950BAD" w:rsidRDefault="00950BAD" w:rsidP="00950BAD">
      <w:pPr>
        <w:pStyle w:val="H2TOC"/>
        <w:spacing w:after="120" w:line="240" w:lineRule="auto"/>
        <w:rPr>
          <w:rFonts w:asciiTheme="minorHAnsi" w:hAnsiTheme="minorHAnsi" w:cstheme="minorHAnsi"/>
          <w:lang w:val="en-US"/>
        </w:rPr>
      </w:pPr>
      <w:r>
        <w:rPr>
          <w:rFonts w:asciiTheme="minorHAnsi" w:hAnsiTheme="minorHAnsi" w:cstheme="minorHAnsi"/>
          <w:lang w:val="en-US"/>
        </w:rPr>
        <w:t xml:space="preserve">Quick Links </w:t>
      </w:r>
    </w:p>
    <w:p w14:paraId="30B972A2" w14:textId="32D4FB74" w:rsidR="004E7391" w:rsidRDefault="00950BAD">
      <w:pPr>
        <w:pStyle w:val="TOC1"/>
        <w:tabs>
          <w:tab w:val="right" w:leader="dot" w:pos="6836"/>
        </w:tabs>
        <w:rPr>
          <w:rFonts w:eastAsiaTheme="minorEastAsia"/>
          <w:noProof/>
          <w:kern w:val="2"/>
          <w:lang w:eastAsia="en-IN"/>
          <w14:ligatures w14:val="standardContextual"/>
        </w:rPr>
      </w:pPr>
      <w:r w:rsidRPr="005F7862">
        <w:rPr>
          <w:rFonts w:cstheme="minorHAnsi"/>
          <w:b/>
          <w:color w:val="000000"/>
          <w:spacing w:val="-4"/>
          <w:lang w:val="en-US"/>
        </w:rPr>
        <w:fldChar w:fldCharType="begin"/>
      </w:r>
      <w:r w:rsidRPr="005F7862">
        <w:rPr>
          <w:rFonts w:cstheme="minorHAnsi"/>
          <w:b/>
          <w:color w:val="000000"/>
          <w:spacing w:val="-4"/>
          <w:lang w:val="en-US"/>
        </w:rPr>
        <w:instrText xml:space="preserve"> TOC \h \z \t "H3_Safety,1" </w:instrText>
      </w:r>
      <w:r w:rsidRPr="005F7862">
        <w:rPr>
          <w:rFonts w:cstheme="minorHAnsi"/>
          <w:b/>
          <w:color w:val="000000"/>
          <w:spacing w:val="-4"/>
          <w:lang w:val="en-US"/>
        </w:rPr>
        <w:fldChar w:fldCharType="separate"/>
      </w:r>
      <w:hyperlink w:anchor="_Toc152243799" w:history="1">
        <w:r w:rsidR="004E7391" w:rsidRPr="00CD2C75">
          <w:rPr>
            <w:rStyle w:val="Hyperlink"/>
            <w:noProof/>
          </w:rPr>
          <w:t>Australian Government – Safety</w:t>
        </w:r>
        <w:r w:rsidR="004E7391">
          <w:rPr>
            <w:noProof/>
            <w:webHidden/>
          </w:rPr>
          <w:tab/>
        </w:r>
        <w:r w:rsidR="004E7391">
          <w:rPr>
            <w:noProof/>
            <w:webHidden/>
          </w:rPr>
          <w:fldChar w:fldCharType="begin"/>
        </w:r>
        <w:r w:rsidR="004E7391">
          <w:rPr>
            <w:noProof/>
            <w:webHidden/>
          </w:rPr>
          <w:instrText xml:space="preserve"> PAGEREF _Toc152243799 \h </w:instrText>
        </w:r>
        <w:r w:rsidR="004E7391">
          <w:rPr>
            <w:noProof/>
            <w:webHidden/>
          </w:rPr>
        </w:r>
        <w:r w:rsidR="004E7391">
          <w:rPr>
            <w:noProof/>
            <w:webHidden/>
          </w:rPr>
          <w:fldChar w:fldCharType="separate"/>
        </w:r>
        <w:r w:rsidR="00B80CD3">
          <w:rPr>
            <w:noProof/>
            <w:webHidden/>
          </w:rPr>
          <w:t>160</w:t>
        </w:r>
        <w:r w:rsidR="004E7391">
          <w:rPr>
            <w:noProof/>
            <w:webHidden/>
          </w:rPr>
          <w:fldChar w:fldCharType="end"/>
        </w:r>
      </w:hyperlink>
    </w:p>
    <w:p w14:paraId="556F703D" w14:textId="2CE792A0" w:rsidR="004E7391" w:rsidRDefault="00932ECE">
      <w:pPr>
        <w:pStyle w:val="TOC1"/>
        <w:tabs>
          <w:tab w:val="right" w:leader="dot" w:pos="6836"/>
        </w:tabs>
        <w:rPr>
          <w:rFonts w:eastAsiaTheme="minorEastAsia"/>
          <w:noProof/>
          <w:kern w:val="2"/>
          <w:lang w:eastAsia="en-IN"/>
          <w14:ligatures w14:val="standardContextual"/>
        </w:rPr>
      </w:pPr>
      <w:hyperlink w:anchor="_Toc152243800" w:history="1">
        <w:r w:rsidR="004E7391" w:rsidRPr="00CD2C75">
          <w:rPr>
            <w:rStyle w:val="Hyperlink"/>
            <w:noProof/>
          </w:rPr>
          <w:t>New South Wales - Safety</w:t>
        </w:r>
        <w:r w:rsidR="004E7391">
          <w:rPr>
            <w:noProof/>
            <w:webHidden/>
          </w:rPr>
          <w:tab/>
        </w:r>
        <w:r w:rsidR="004E7391">
          <w:rPr>
            <w:noProof/>
            <w:webHidden/>
          </w:rPr>
          <w:fldChar w:fldCharType="begin"/>
        </w:r>
        <w:r w:rsidR="004E7391">
          <w:rPr>
            <w:noProof/>
            <w:webHidden/>
          </w:rPr>
          <w:instrText xml:space="preserve"> PAGEREF _Toc152243800 \h </w:instrText>
        </w:r>
        <w:r w:rsidR="004E7391">
          <w:rPr>
            <w:noProof/>
            <w:webHidden/>
          </w:rPr>
        </w:r>
        <w:r w:rsidR="004E7391">
          <w:rPr>
            <w:noProof/>
            <w:webHidden/>
          </w:rPr>
          <w:fldChar w:fldCharType="separate"/>
        </w:r>
        <w:r w:rsidR="00B80CD3">
          <w:rPr>
            <w:noProof/>
            <w:webHidden/>
          </w:rPr>
          <w:t>173</w:t>
        </w:r>
        <w:r w:rsidR="004E7391">
          <w:rPr>
            <w:noProof/>
            <w:webHidden/>
          </w:rPr>
          <w:fldChar w:fldCharType="end"/>
        </w:r>
      </w:hyperlink>
    </w:p>
    <w:p w14:paraId="2F31C7A0" w14:textId="7B3D9240" w:rsidR="004E7391" w:rsidRDefault="00932ECE">
      <w:pPr>
        <w:pStyle w:val="TOC1"/>
        <w:tabs>
          <w:tab w:val="right" w:leader="dot" w:pos="6836"/>
        </w:tabs>
        <w:rPr>
          <w:rFonts w:eastAsiaTheme="minorEastAsia"/>
          <w:noProof/>
          <w:kern w:val="2"/>
          <w:lang w:eastAsia="en-IN"/>
          <w14:ligatures w14:val="standardContextual"/>
        </w:rPr>
      </w:pPr>
      <w:hyperlink w:anchor="_Toc152243801" w:history="1">
        <w:r w:rsidR="004E7391" w:rsidRPr="00CD2C75">
          <w:rPr>
            <w:rStyle w:val="Hyperlink"/>
            <w:noProof/>
          </w:rPr>
          <w:t>Victoria – Safety</w:t>
        </w:r>
        <w:r w:rsidR="004E7391">
          <w:rPr>
            <w:noProof/>
            <w:webHidden/>
          </w:rPr>
          <w:tab/>
        </w:r>
        <w:r w:rsidR="004E7391">
          <w:rPr>
            <w:noProof/>
            <w:webHidden/>
          </w:rPr>
          <w:fldChar w:fldCharType="begin"/>
        </w:r>
        <w:r w:rsidR="004E7391">
          <w:rPr>
            <w:noProof/>
            <w:webHidden/>
          </w:rPr>
          <w:instrText xml:space="preserve"> PAGEREF _Toc152243801 \h </w:instrText>
        </w:r>
        <w:r w:rsidR="004E7391">
          <w:rPr>
            <w:noProof/>
            <w:webHidden/>
          </w:rPr>
        </w:r>
        <w:r w:rsidR="004E7391">
          <w:rPr>
            <w:noProof/>
            <w:webHidden/>
          </w:rPr>
          <w:fldChar w:fldCharType="separate"/>
        </w:r>
        <w:r w:rsidR="00B80CD3">
          <w:rPr>
            <w:noProof/>
            <w:webHidden/>
          </w:rPr>
          <w:t>188</w:t>
        </w:r>
        <w:r w:rsidR="004E7391">
          <w:rPr>
            <w:noProof/>
            <w:webHidden/>
          </w:rPr>
          <w:fldChar w:fldCharType="end"/>
        </w:r>
      </w:hyperlink>
    </w:p>
    <w:p w14:paraId="23C41B72" w14:textId="743383CE" w:rsidR="004E7391" w:rsidRDefault="00932ECE">
      <w:pPr>
        <w:pStyle w:val="TOC1"/>
        <w:tabs>
          <w:tab w:val="right" w:leader="dot" w:pos="6836"/>
        </w:tabs>
        <w:rPr>
          <w:rFonts w:eastAsiaTheme="minorEastAsia"/>
          <w:noProof/>
          <w:kern w:val="2"/>
          <w:lang w:eastAsia="en-IN"/>
          <w14:ligatures w14:val="standardContextual"/>
        </w:rPr>
      </w:pPr>
      <w:hyperlink w:anchor="_Toc152243802" w:history="1">
        <w:r w:rsidR="004E7391" w:rsidRPr="00CD2C75">
          <w:rPr>
            <w:rStyle w:val="Hyperlink"/>
            <w:noProof/>
          </w:rPr>
          <w:t>Queensland - Safety</w:t>
        </w:r>
        <w:r w:rsidR="004E7391">
          <w:rPr>
            <w:noProof/>
            <w:webHidden/>
          </w:rPr>
          <w:tab/>
        </w:r>
        <w:r w:rsidR="004E7391">
          <w:rPr>
            <w:noProof/>
            <w:webHidden/>
          </w:rPr>
          <w:fldChar w:fldCharType="begin"/>
        </w:r>
        <w:r w:rsidR="004E7391">
          <w:rPr>
            <w:noProof/>
            <w:webHidden/>
          </w:rPr>
          <w:instrText xml:space="preserve"> PAGEREF _Toc152243802 \h </w:instrText>
        </w:r>
        <w:r w:rsidR="004E7391">
          <w:rPr>
            <w:noProof/>
            <w:webHidden/>
          </w:rPr>
        </w:r>
        <w:r w:rsidR="004E7391">
          <w:rPr>
            <w:noProof/>
            <w:webHidden/>
          </w:rPr>
          <w:fldChar w:fldCharType="separate"/>
        </w:r>
        <w:r w:rsidR="00B80CD3">
          <w:rPr>
            <w:noProof/>
            <w:webHidden/>
          </w:rPr>
          <w:t>197</w:t>
        </w:r>
        <w:r w:rsidR="004E7391">
          <w:rPr>
            <w:noProof/>
            <w:webHidden/>
          </w:rPr>
          <w:fldChar w:fldCharType="end"/>
        </w:r>
      </w:hyperlink>
    </w:p>
    <w:p w14:paraId="355DA17B" w14:textId="7CA9F126" w:rsidR="004E7391" w:rsidRDefault="00932ECE">
      <w:pPr>
        <w:pStyle w:val="TOC1"/>
        <w:tabs>
          <w:tab w:val="right" w:leader="dot" w:pos="6836"/>
        </w:tabs>
        <w:rPr>
          <w:rFonts w:eastAsiaTheme="minorEastAsia"/>
          <w:noProof/>
          <w:kern w:val="2"/>
          <w:lang w:eastAsia="en-IN"/>
          <w14:ligatures w14:val="standardContextual"/>
        </w:rPr>
      </w:pPr>
      <w:hyperlink w:anchor="_Toc152243803" w:history="1">
        <w:r w:rsidR="004E7391" w:rsidRPr="00CD2C75">
          <w:rPr>
            <w:rStyle w:val="Hyperlink"/>
            <w:noProof/>
          </w:rPr>
          <w:t>Western Australia – Safety</w:t>
        </w:r>
        <w:r w:rsidR="004E7391">
          <w:rPr>
            <w:noProof/>
            <w:webHidden/>
          </w:rPr>
          <w:tab/>
        </w:r>
        <w:r w:rsidR="004E7391">
          <w:rPr>
            <w:noProof/>
            <w:webHidden/>
          </w:rPr>
          <w:fldChar w:fldCharType="begin"/>
        </w:r>
        <w:r w:rsidR="004E7391">
          <w:rPr>
            <w:noProof/>
            <w:webHidden/>
          </w:rPr>
          <w:instrText xml:space="preserve"> PAGEREF _Toc152243803 \h </w:instrText>
        </w:r>
        <w:r w:rsidR="004E7391">
          <w:rPr>
            <w:noProof/>
            <w:webHidden/>
          </w:rPr>
        </w:r>
        <w:r w:rsidR="004E7391">
          <w:rPr>
            <w:noProof/>
            <w:webHidden/>
          </w:rPr>
          <w:fldChar w:fldCharType="separate"/>
        </w:r>
        <w:r w:rsidR="00B80CD3">
          <w:rPr>
            <w:noProof/>
            <w:webHidden/>
          </w:rPr>
          <w:t>206</w:t>
        </w:r>
        <w:r w:rsidR="004E7391">
          <w:rPr>
            <w:noProof/>
            <w:webHidden/>
          </w:rPr>
          <w:fldChar w:fldCharType="end"/>
        </w:r>
      </w:hyperlink>
    </w:p>
    <w:p w14:paraId="6408C6F2" w14:textId="124C2C49" w:rsidR="004E7391" w:rsidRDefault="00932ECE">
      <w:pPr>
        <w:pStyle w:val="TOC1"/>
        <w:tabs>
          <w:tab w:val="right" w:leader="dot" w:pos="6836"/>
        </w:tabs>
        <w:rPr>
          <w:rFonts w:eastAsiaTheme="minorEastAsia"/>
          <w:noProof/>
          <w:kern w:val="2"/>
          <w:lang w:eastAsia="en-IN"/>
          <w14:ligatures w14:val="standardContextual"/>
        </w:rPr>
      </w:pPr>
      <w:hyperlink w:anchor="_Toc152243804" w:history="1">
        <w:r w:rsidR="004E7391" w:rsidRPr="00CD2C75">
          <w:rPr>
            <w:rStyle w:val="Hyperlink"/>
            <w:noProof/>
          </w:rPr>
          <w:t>South Australia – Safety</w:t>
        </w:r>
        <w:r w:rsidR="004E7391">
          <w:rPr>
            <w:noProof/>
            <w:webHidden/>
          </w:rPr>
          <w:tab/>
        </w:r>
        <w:r w:rsidR="004E7391">
          <w:rPr>
            <w:noProof/>
            <w:webHidden/>
          </w:rPr>
          <w:fldChar w:fldCharType="begin"/>
        </w:r>
        <w:r w:rsidR="004E7391">
          <w:rPr>
            <w:noProof/>
            <w:webHidden/>
          </w:rPr>
          <w:instrText xml:space="preserve"> PAGEREF _Toc152243804 \h </w:instrText>
        </w:r>
        <w:r w:rsidR="004E7391">
          <w:rPr>
            <w:noProof/>
            <w:webHidden/>
          </w:rPr>
        </w:r>
        <w:r w:rsidR="004E7391">
          <w:rPr>
            <w:noProof/>
            <w:webHidden/>
          </w:rPr>
          <w:fldChar w:fldCharType="separate"/>
        </w:r>
        <w:r w:rsidR="00B80CD3">
          <w:rPr>
            <w:noProof/>
            <w:webHidden/>
          </w:rPr>
          <w:t>212</w:t>
        </w:r>
        <w:r w:rsidR="004E7391">
          <w:rPr>
            <w:noProof/>
            <w:webHidden/>
          </w:rPr>
          <w:fldChar w:fldCharType="end"/>
        </w:r>
      </w:hyperlink>
    </w:p>
    <w:p w14:paraId="3FC514E5" w14:textId="2B03450A" w:rsidR="004E7391" w:rsidRDefault="00932ECE">
      <w:pPr>
        <w:pStyle w:val="TOC1"/>
        <w:tabs>
          <w:tab w:val="right" w:leader="dot" w:pos="6836"/>
        </w:tabs>
        <w:rPr>
          <w:rFonts w:eastAsiaTheme="minorEastAsia"/>
          <w:noProof/>
          <w:kern w:val="2"/>
          <w:lang w:eastAsia="en-IN"/>
          <w14:ligatures w14:val="standardContextual"/>
        </w:rPr>
      </w:pPr>
      <w:hyperlink w:anchor="_Toc152243805" w:history="1">
        <w:r w:rsidR="004E7391" w:rsidRPr="00CD2C75">
          <w:rPr>
            <w:rStyle w:val="Hyperlink"/>
            <w:noProof/>
          </w:rPr>
          <w:t>Tasmania - Safety</w:t>
        </w:r>
        <w:r w:rsidR="004E7391">
          <w:rPr>
            <w:noProof/>
            <w:webHidden/>
          </w:rPr>
          <w:tab/>
        </w:r>
        <w:r w:rsidR="004E7391">
          <w:rPr>
            <w:noProof/>
            <w:webHidden/>
          </w:rPr>
          <w:fldChar w:fldCharType="begin"/>
        </w:r>
        <w:r w:rsidR="004E7391">
          <w:rPr>
            <w:noProof/>
            <w:webHidden/>
          </w:rPr>
          <w:instrText xml:space="preserve"> PAGEREF _Toc152243805 \h </w:instrText>
        </w:r>
        <w:r w:rsidR="004E7391">
          <w:rPr>
            <w:noProof/>
            <w:webHidden/>
          </w:rPr>
        </w:r>
        <w:r w:rsidR="004E7391">
          <w:rPr>
            <w:noProof/>
            <w:webHidden/>
          </w:rPr>
          <w:fldChar w:fldCharType="separate"/>
        </w:r>
        <w:r w:rsidR="00B80CD3">
          <w:rPr>
            <w:noProof/>
            <w:webHidden/>
          </w:rPr>
          <w:t>223</w:t>
        </w:r>
        <w:r w:rsidR="004E7391">
          <w:rPr>
            <w:noProof/>
            <w:webHidden/>
          </w:rPr>
          <w:fldChar w:fldCharType="end"/>
        </w:r>
      </w:hyperlink>
    </w:p>
    <w:p w14:paraId="06BF6D03" w14:textId="291E72A3" w:rsidR="004E7391" w:rsidRDefault="00932ECE">
      <w:pPr>
        <w:pStyle w:val="TOC1"/>
        <w:tabs>
          <w:tab w:val="right" w:leader="dot" w:pos="6836"/>
        </w:tabs>
        <w:rPr>
          <w:rFonts w:eastAsiaTheme="minorEastAsia"/>
          <w:noProof/>
          <w:kern w:val="2"/>
          <w:lang w:eastAsia="en-IN"/>
          <w14:ligatures w14:val="standardContextual"/>
        </w:rPr>
      </w:pPr>
      <w:hyperlink w:anchor="_Toc152243806" w:history="1">
        <w:r w:rsidR="004E7391" w:rsidRPr="00CD2C75">
          <w:rPr>
            <w:rStyle w:val="Hyperlink"/>
            <w:noProof/>
          </w:rPr>
          <w:t>Australian Capital Territory - Safety</w:t>
        </w:r>
        <w:r w:rsidR="004E7391">
          <w:rPr>
            <w:noProof/>
            <w:webHidden/>
          </w:rPr>
          <w:tab/>
        </w:r>
        <w:r w:rsidR="004E7391">
          <w:rPr>
            <w:noProof/>
            <w:webHidden/>
          </w:rPr>
          <w:fldChar w:fldCharType="begin"/>
        </w:r>
        <w:r w:rsidR="004E7391">
          <w:rPr>
            <w:noProof/>
            <w:webHidden/>
          </w:rPr>
          <w:instrText xml:space="preserve"> PAGEREF _Toc152243806 \h </w:instrText>
        </w:r>
        <w:r w:rsidR="004E7391">
          <w:rPr>
            <w:noProof/>
            <w:webHidden/>
          </w:rPr>
        </w:r>
        <w:r w:rsidR="004E7391">
          <w:rPr>
            <w:noProof/>
            <w:webHidden/>
          </w:rPr>
          <w:fldChar w:fldCharType="separate"/>
        </w:r>
        <w:r w:rsidR="00B80CD3">
          <w:rPr>
            <w:noProof/>
            <w:webHidden/>
          </w:rPr>
          <w:t>227</w:t>
        </w:r>
        <w:r w:rsidR="004E7391">
          <w:rPr>
            <w:noProof/>
            <w:webHidden/>
          </w:rPr>
          <w:fldChar w:fldCharType="end"/>
        </w:r>
      </w:hyperlink>
    </w:p>
    <w:p w14:paraId="78C5BB11" w14:textId="4C65998E" w:rsidR="004E7391" w:rsidRDefault="00932ECE">
      <w:pPr>
        <w:pStyle w:val="TOC1"/>
        <w:tabs>
          <w:tab w:val="right" w:leader="dot" w:pos="6836"/>
        </w:tabs>
        <w:rPr>
          <w:rFonts w:eastAsiaTheme="minorEastAsia"/>
          <w:noProof/>
          <w:kern w:val="2"/>
          <w:lang w:eastAsia="en-IN"/>
          <w14:ligatures w14:val="standardContextual"/>
        </w:rPr>
      </w:pPr>
      <w:hyperlink w:anchor="_Toc152243807" w:history="1">
        <w:r w:rsidR="004E7391" w:rsidRPr="00CD2C75">
          <w:rPr>
            <w:rStyle w:val="Hyperlink"/>
            <w:noProof/>
          </w:rPr>
          <w:t>Northern Territory - Safety</w:t>
        </w:r>
        <w:r w:rsidR="004E7391">
          <w:rPr>
            <w:noProof/>
            <w:webHidden/>
          </w:rPr>
          <w:tab/>
        </w:r>
        <w:r w:rsidR="004E7391">
          <w:rPr>
            <w:noProof/>
            <w:webHidden/>
          </w:rPr>
          <w:fldChar w:fldCharType="begin"/>
        </w:r>
        <w:r w:rsidR="004E7391">
          <w:rPr>
            <w:noProof/>
            <w:webHidden/>
          </w:rPr>
          <w:instrText xml:space="preserve"> PAGEREF _Toc152243807 \h </w:instrText>
        </w:r>
        <w:r w:rsidR="004E7391">
          <w:rPr>
            <w:noProof/>
            <w:webHidden/>
          </w:rPr>
        </w:r>
        <w:r w:rsidR="004E7391">
          <w:rPr>
            <w:noProof/>
            <w:webHidden/>
          </w:rPr>
          <w:fldChar w:fldCharType="separate"/>
        </w:r>
        <w:r w:rsidR="00B80CD3">
          <w:rPr>
            <w:noProof/>
            <w:webHidden/>
          </w:rPr>
          <w:t>236</w:t>
        </w:r>
        <w:r w:rsidR="004E7391">
          <w:rPr>
            <w:noProof/>
            <w:webHidden/>
          </w:rPr>
          <w:fldChar w:fldCharType="end"/>
        </w:r>
      </w:hyperlink>
    </w:p>
    <w:p w14:paraId="297F142B" w14:textId="54A6771B" w:rsidR="00597ED1" w:rsidRDefault="00950BAD" w:rsidP="005E5A05">
      <w:pPr>
        <w:rPr>
          <w:lang w:val="en-US"/>
        </w:rPr>
        <w:sectPr w:rsidR="00597ED1" w:rsidSect="00597ED1">
          <w:type w:val="continuous"/>
          <w:pgSz w:w="15840" w:h="12240" w:orient="landscape" w:code="1"/>
          <w:pgMar w:top="720" w:right="720" w:bottom="720" w:left="720" w:header="720" w:footer="720" w:gutter="0"/>
          <w:cols w:num="2" w:space="708"/>
          <w:docGrid w:linePitch="360"/>
        </w:sectPr>
      </w:pPr>
      <w:r w:rsidRPr="005F7862">
        <w:rPr>
          <w:lang w:val="en-US"/>
        </w:rPr>
        <w:fldChar w:fldCharType="end"/>
      </w:r>
    </w:p>
    <w:p w14:paraId="0A02467D" w14:textId="7F51E284" w:rsidR="005E5A05" w:rsidRPr="005E5A05" w:rsidRDefault="005E5A05" w:rsidP="005E5A05">
      <w:r w:rsidRPr="005E5A05">
        <w:br w:type="page"/>
      </w:r>
    </w:p>
    <w:p w14:paraId="57D8AC89" w14:textId="765A8737" w:rsidR="005F7862" w:rsidRPr="00580836" w:rsidRDefault="004643C1" w:rsidP="00580836">
      <w:pPr>
        <w:pStyle w:val="H3Safety"/>
      </w:pPr>
      <w:bookmarkStart w:id="55" w:name="_Toc152243799"/>
      <w:r w:rsidRPr="00580836">
        <w:lastRenderedPageBreak/>
        <w:t>Australian Government – Safety</w:t>
      </w:r>
      <w:bookmarkEnd w:id="55"/>
    </w:p>
    <w:tbl>
      <w:tblPr>
        <w:tblW w:w="5000" w:type="pct"/>
        <w:tblLook w:val="04A0" w:firstRow="1" w:lastRow="0" w:firstColumn="1" w:lastColumn="0" w:noHBand="0" w:noVBand="1"/>
      </w:tblPr>
      <w:tblGrid>
        <w:gridCol w:w="648"/>
        <w:gridCol w:w="3283"/>
        <w:gridCol w:w="1426"/>
        <w:gridCol w:w="2477"/>
        <w:gridCol w:w="3283"/>
        <w:gridCol w:w="3283"/>
      </w:tblGrid>
      <w:tr w:rsidR="00580836" w:rsidRPr="00580836" w14:paraId="44D271AA" w14:textId="77777777" w:rsidTr="00580836">
        <w:trPr>
          <w:tblHeader/>
        </w:trPr>
        <w:tc>
          <w:tcPr>
            <w:tcW w:w="1365" w:type="pct"/>
            <w:gridSpan w:val="2"/>
            <w:tcBorders>
              <w:top w:val="single" w:sz="4" w:space="0" w:color="auto"/>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53733D03" w14:textId="77777777" w:rsidR="005F7862" w:rsidRPr="00580836" w:rsidRDefault="005F7862" w:rsidP="00030917">
            <w:pPr>
              <w:spacing w:after="60" w:line="240" w:lineRule="auto"/>
              <w:rPr>
                <w:rFonts w:eastAsia="Times New Roman" w:cstheme="minorHAnsi"/>
                <w:b/>
                <w:bCs/>
                <w:color w:val="FFFFFF" w:themeColor="background1"/>
                <w:sz w:val="20"/>
                <w:szCs w:val="20"/>
                <w:lang w:val="en-AU" w:eastAsia="en-AU"/>
              </w:rPr>
            </w:pPr>
            <w:r w:rsidRPr="00580836">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06F88E6F" w14:textId="77777777" w:rsidR="005F7862" w:rsidRPr="00580836" w:rsidRDefault="005F7862" w:rsidP="00030917">
            <w:pPr>
              <w:spacing w:after="60" w:line="240" w:lineRule="auto"/>
              <w:rPr>
                <w:rFonts w:eastAsia="Times New Roman" w:cstheme="minorHAnsi"/>
                <w:b/>
                <w:bCs/>
                <w:color w:val="FFFFFF" w:themeColor="background1"/>
                <w:sz w:val="20"/>
                <w:szCs w:val="20"/>
                <w:lang w:val="en-AU" w:eastAsia="en-AU"/>
              </w:rPr>
            </w:pPr>
            <w:r w:rsidRPr="00580836">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087CF2D9" w14:textId="77777777" w:rsidR="005F7862" w:rsidRPr="00580836" w:rsidRDefault="005F7862" w:rsidP="00030917">
            <w:pPr>
              <w:spacing w:after="60" w:line="240" w:lineRule="auto"/>
              <w:rPr>
                <w:rFonts w:eastAsia="Times New Roman" w:cstheme="minorHAnsi"/>
                <w:b/>
                <w:bCs/>
                <w:color w:val="FFFFFF" w:themeColor="background1"/>
                <w:sz w:val="20"/>
                <w:szCs w:val="20"/>
                <w:lang w:val="en-AU" w:eastAsia="en-AU"/>
              </w:rPr>
            </w:pPr>
            <w:r w:rsidRPr="00580836">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3C7D1CFD" w14:textId="77777777" w:rsidR="005F7862" w:rsidRPr="00580836" w:rsidRDefault="005F7862" w:rsidP="00030917">
            <w:pPr>
              <w:spacing w:after="60" w:line="240" w:lineRule="auto"/>
              <w:rPr>
                <w:rFonts w:eastAsia="Times New Roman" w:cstheme="minorHAnsi"/>
                <w:b/>
                <w:bCs/>
                <w:color w:val="FFFFFF" w:themeColor="background1"/>
                <w:sz w:val="20"/>
                <w:szCs w:val="20"/>
                <w:lang w:val="en-AU" w:eastAsia="en-AU"/>
              </w:rPr>
            </w:pPr>
            <w:r w:rsidRPr="00580836">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2E4B31"/>
            <w:tcMar>
              <w:top w:w="115" w:type="dxa"/>
              <w:left w:w="115" w:type="dxa"/>
              <w:bottom w:w="115" w:type="dxa"/>
              <w:right w:w="115" w:type="dxa"/>
            </w:tcMar>
            <w:vAlign w:val="bottom"/>
          </w:tcPr>
          <w:p w14:paraId="26CDEB8E" w14:textId="77777777" w:rsidR="005F7862" w:rsidRPr="00580836" w:rsidRDefault="005F7862" w:rsidP="00030917">
            <w:pPr>
              <w:spacing w:after="60" w:line="240" w:lineRule="auto"/>
              <w:rPr>
                <w:rFonts w:eastAsia="Times New Roman" w:cstheme="minorHAnsi"/>
                <w:b/>
                <w:bCs/>
                <w:color w:val="FFFFFF" w:themeColor="background1"/>
                <w:sz w:val="20"/>
                <w:szCs w:val="20"/>
                <w:lang w:val="en-AU" w:eastAsia="en-AU"/>
              </w:rPr>
            </w:pPr>
            <w:r w:rsidRPr="00580836">
              <w:rPr>
                <w:rFonts w:eastAsia="Times New Roman" w:cstheme="minorHAnsi"/>
                <w:b/>
                <w:bCs/>
                <w:color w:val="FFFFFF" w:themeColor="background1"/>
                <w:sz w:val="20"/>
                <w:szCs w:val="20"/>
                <w:lang w:val="en-AU" w:eastAsia="en-AU"/>
              </w:rPr>
              <w:t>2021-2022 Status and Progress</w:t>
            </w:r>
          </w:p>
        </w:tc>
      </w:tr>
      <w:tr w:rsidR="005F7862" w:rsidRPr="00077206" w14:paraId="5E0F5EFE" w14:textId="77777777" w:rsidTr="00077206">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85F60BF" w14:textId="77777777" w:rsidR="005F7862" w:rsidRPr="00077206" w:rsidRDefault="005F7862" w:rsidP="00580836">
            <w:pPr>
              <w:pStyle w:val="H4Safety"/>
            </w:pPr>
            <w:r w:rsidRPr="00077206">
              <w:t>Objective 1 - Build capability to identify and respond to risk and protective factors resulting in a person with disability experiencing, or possibly being at risk of, harm.</w:t>
            </w:r>
          </w:p>
        </w:tc>
      </w:tr>
      <w:tr w:rsidR="00086990" w:rsidRPr="00030917" w14:paraId="2C4BFBB1" w14:textId="77777777" w:rsidTr="00077206">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5370F20" w14:textId="6D96F42A" w:rsidR="00086990" w:rsidRPr="00030917" w:rsidRDefault="00086990" w:rsidP="00030917">
            <w:pPr>
              <w:spacing w:after="60" w:line="240" w:lineRule="auto"/>
              <w:rPr>
                <w:rFonts w:eastAsia="Times New Roman" w:cstheme="minorHAnsi"/>
                <w:b/>
                <w:sz w:val="20"/>
                <w:szCs w:val="20"/>
                <w:lang w:val="en-AU" w:eastAsia="en-AU"/>
              </w:rPr>
            </w:pPr>
            <w:r w:rsidRPr="00077206">
              <w:rPr>
                <w:rFonts w:eastAsia="Times New Roman" w:cstheme="minorHAnsi"/>
                <w:b/>
                <w:sz w:val="20"/>
                <w:szCs w:val="20"/>
                <w:lang w:val="en-AU" w:eastAsia="en-AU"/>
              </w:rPr>
              <w:t>Safety – Australian Government</w:t>
            </w:r>
          </w:p>
        </w:tc>
      </w:tr>
      <w:tr w:rsidR="00B02045" w:rsidRPr="00030917" w14:paraId="44611F8D"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EBC2DCA"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43546FE"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b/>
                <w:sz w:val="20"/>
                <w:szCs w:val="20"/>
                <w:lang w:val="en-AU" w:eastAsia="en-AU"/>
              </w:rPr>
              <w:t>Develop a framework based on factors that create, contribute to, or reduce the risk of harm and enable proactive safeguards for NDIS participants</w:t>
            </w:r>
            <w:r w:rsidRPr="00030917">
              <w:rPr>
                <w:rFonts w:eastAsia="Times New Roman" w:cstheme="minorHAnsi"/>
                <w:sz w:val="20"/>
                <w:szCs w:val="20"/>
                <w:lang w:val="en-AU" w:eastAsia="en-AU"/>
              </w:rPr>
              <w:t>.</w:t>
            </w:r>
          </w:p>
          <w:p w14:paraId="6AF16958" w14:textId="77777777" w:rsidR="00FB755B" w:rsidRPr="00030917" w:rsidRDefault="00FB755B" w:rsidP="00030917">
            <w:pPr>
              <w:spacing w:after="60" w:line="240" w:lineRule="auto"/>
              <w:rPr>
                <w:rFonts w:eastAsia="Times New Roman" w:cstheme="minorHAnsi"/>
                <w:sz w:val="20"/>
                <w:szCs w:val="20"/>
                <w:lang w:val="en-AU" w:eastAsia="en-AU"/>
              </w:rPr>
            </w:pPr>
          </w:p>
          <w:p w14:paraId="4A634476"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cstheme="minorHAnsi"/>
                <w:i/>
                <w:sz w:val="20"/>
                <w:szCs w:val="20"/>
                <w:lang w:val="en-AU"/>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D46477F" w14:textId="77777777" w:rsidR="00FB755B" w:rsidRPr="00030917" w:rsidRDefault="00FB755B"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2021-2024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C31AACD" w14:textId="77777777" w:rsidR="00FB755B" w:rsidRPr="00030917" w:rsidRDefault="00FB755B" w:rsidP="0061781A">
            <w:pPr>
              <w:numPr>
                <w:ilvl w:val="0"/>
                <w:numId w:val="17"/>
              </w:numPr>
              <w:spacing w:after="60" w:line="240" w:lineRule="auto"/>
              <w:ind w:left="212" w:hanging="212"/>
              <w:rPr>
                <w:rFonts w:eastAsia="Times New Roman" w:cstheme="minorHAnsi"/>
                <w:sz w:val="20"/>
                <w:szCs w:val="20"/>
                <w:lang w:val="en-AU" w:eastAsia="en-AU"/>
              </w:rPr>
            </w:pPr>
            <w:r w:rsidRPr="00030917">
              <w:rPr>
                <w:rFonts w:cstheme="minorHAnsi"/>
                <w:sz w:val="20"/>
                <w:szCs w:val="20"/>
                <w:lang w:val="en-AU"/>
              </w:rPr>
              <w:t>Framework is agreed by Governments by 2024 and enables the identification of when a NDIS participant is either experiencing, or is at risk of, harm.</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4BF2FE0" w14:textId="77777777" w:rsidR="00FB755B" w:rsidRPr="00030917" w:rsidRDefault="00FB755B"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eastAsia="en-AU"/>
              </w:rPr>
              <w:t>Some delays</w:t>
            </w:r>
          </w:p>
          <w:p w14:paraId="459C90CC" w14:textId="77777777" w:rsidR="00FB755B" w:rsidRPr="00030917" w:rsidRDefault="00FB755B" w:rsidP="00030917">
            <w:pPr>
              <w:spacing w:after="60" w:line="240" w:lineRule="auto"/>
              <w:rPr>
                <w:rFonts w:eastAsia="Times New Roman" w:cstheme="minorHAnsi"/>
                <w:i/>
                <w:sz w:val="20"/>
                <w:szCs w:val="20"/>
                <w:lang w:eastAsia="en-AU"/>
              </w:rPr>
            </w:pPr>
            <w:r w:rsidRPr="00030917">
              <w:rPr>
                <w:rFonts w:eastAsia="Times New Roman" w:cstheme="minorHAnsi"/>
                <w:i/>
                <w:sz w:val="20"/>
                <w:szCs w:val="20"/>
                <w:lang w:eastAsia="en-AU"/>
              </w:rPr>
              <w:t>Department of Social Services</w:t>
            </w:r>
          </w:p>
          <w:p w14:paraId="2CB4B67A" w14:textId="226BB595" w:rsidR="00FB755B" w:rsidRPr="00030917" w:rsidRDefault="00FB755B" w:rsidP="0061781A">
            <w:pPr>
              <w:numPr>
                <w:ilvl w:val="0"/>
                <w:numId w:val="119"/>
              </w:numPr>
              <w:spacing w:after="60" w:line="240" w:lineRule="auto"/>
              <w:ind w:left="241" w:hanging="241"/>
              <w:rPr>
                <w:rFonts w:eastAsia="Times New Roman" w:cstheme="minorHAnsi"/>
                <w:sz w:val="20"/>
                <w:szCs w:val="20"/>
                <w:lang w:val="en-AU" w:eastAsia="en-AU"/>
              </w:rPr>
            </w:pPr>
            <w:r w:rsidRPr="0080140F">
              <w:rPr>
                <w:rFonts w:cstheme="minorHAnsi"/>
                <w:sz w:val="20"/>
                <w:szCs w:val="20"/>
                <w:lang w:val="en-AU"/>
              </w:rPr>
              <w:t>As the Framework will be informed by work outlined in action 1.2, drafting will commence once initial findings from the risk analysis model are known.</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BC920FE"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E036C5D" w14:textId="77777777" w:rsidR="00FB755B" w:rsidRPr="00030917" w:rsidRDefault="00FB755B" w:rsidP="0061781A">
            <w:pPr>
              <w:numPr>
                <w:ilvl w:val="0"/>
                <w:numId w:val="17"/>
              </w:numPr>
              <w:spacing w:after="60" w:line="240" w:lineRule="auto"/>
              <w:ind w:left="125" w:hanging="142"/>
              <w:rPr>
                <w:rFonts w:eastAsia="Times New Roman" w:cstheme="minorHAnsi"/>
                <w:sz w:val="20"/>
                <w:szCs w:val="20"/>
                <w:lang w:val="en-AU" w:eastAsia="en-AU"/>
              </w:rPr>
            </w:pPr>
            <w:r w:rsidRPr="00030917">
              <w:rPr>
                <w:rFonts w:cstheme="minorHAnsi"/>
                <w:sz w:val="20"/>
                <w:szCs w:val="20"/>
                <w:lang w:val="en-AU"/>
              </w:rPr>
              <w:t>As the Framework will be informed by work outlined in action 1.2, drafting will commence once initial findings from the risk analysis model are known.</w:t>
            </w:r>
          </w:p>
        </w:tc>
      </w:tr>
      <w:tr w:rsidR="00B02045" w:rsidRPr="00030917" w14:paraId="5BDC5FD1"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D04300C"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4B435AC"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
                <w:color w:val="000000"/>
                <w:spacing w:val="-4"/>
                <w:sz w:val="20"/>
                <w:szCs w:val="20"/>
                <w:lang w:val="en-US" w:eastAsia="en-IN"/>
              </w:rPr>
              <w:t>Strengthen the identification and monitoring of NDIS participants at risk of harm to inform safeguarding activities and regulatory action, including</w:t>
            </w:r>
            <w:r w:rsidRPr="00030917">
              <w:rPr>
                <w:rFonts w:eastAsiaTheme="minorEastAsia" w:cstheme="minorHAnsi"/>
                <w:color w:val="000000"/>
                <w:spacing w:val="-4"/>
                <w:sz w:val="20"/>
                <w:szCs w:val="20"/>
                <w:lang w:val="en-US" w:eastAsia="en-IN"/>
              </w:rPr>
              <w:t>:</w:t>
            </w:r>
          </w:p>
          <w:p w14:paraId="107BBDE3"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Conducting a literature review to identify factors of risk that create, contribute to, or reduce the risk of harm.</w:t>
            </w:r>
          </w:p>
          <w:p w14:paraId="76305BFE"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Developing a data dictionary to ensure consistent terminology and enable data sharing and analysis between systems.</w:t>
            </w:r>
          </w:p>
          <w:p w14:paraId="384617C2" w14:textId="77777777" w:rsidR="00FB755B" w:rsidRPr="00030917" w:rsidRDefault="00FB755B" w:rsidP="00030917">
            <w:pPr>
              <w:numPr>
                <w:ilvl w:val="0"/>
                <w:numId w:val="2"/>
              </w:numPr>
              <w:spacing w:after="60" w:line="240" w:lineRule="auto"/>
              <w:ind w:left="184" w:hanging="184"/>
              <w:rPr>
                <w:rFonts w:eastAsia="Times New Roman" w:cstheme="minorHAnsi"/>
                <w:sz w:val="20"/>
                <w:szCs w:val="20"/>
                <w:lang w:val="en-AU" w:eastAsia="en-AU"/>
              </w:rPr>
            </w:pPr>
            <w:r w:rsidRPr="00030917">
              <w:rPr>
                <w:rFonts w:cstheme="minorHAnsi"/>
                <w:sz w:val="20"/>
                <w:szCs w:val="20"/>
                <w:lang w:val="en-AU"/>
              </w:rPr>
              <w:lastRenderedPageBreak/>
              <w:t>Establishing a model to effectively analyse risk data, including indicators and flags for ongoing dynamic identification of people with disability at risk of harm.</w:t>
            </w:r>
          </w:p>
          <w:p w14:paraId="740A4A4F" w14:textId="77777777" w:rsidR="00FB755B" w:rsidRPr="00030917" w:rsidRDefault="00FB755B" w:rsidP="00030917">
            <w:pPr>
              <w:spacing w:after="60" w:line="240" w:lineRule="auto"/>
              <w:rPr>
                <w:rFonts w:eastAsia="Times New Roman" w:cstheme="minorHAnsi"/>
                <w:sz w:val="20"/>
                <w:szCs w:val="20"/>
                <w:lang w:val="en-AU" w:eastAsia="en-AU"/>
              </w:rPr>
            </w:pPr>
          </w:p>
          <w:p w14:paraId="49D1BAED" w14:textId="77777777" w:rsidR="00FB755B" w:rsidRPr="00030917" w:rsidRDefault="00FB755B" w:rsidP="00030917">
            <w:pPr>
              <w:spacing w:after="60" w:line="240" w:lineRule="auto"/>
              <w:rPr>
                <w:rFonts w:cstheme="minorHAnsi"/>
                <w:i/>
                <w:sz w:val="20"/>
                <w:szCs w:val="20"/>
                <w:lang w:val="en-AU"/>
              </w:rPr>
            </w:pPr>
            <w:r w:rsidRPr="00030917">
              <w:rPr>
                <w:rFonts w:cstheme="minorHAnsi"/>
                <w:i/>
                <w:sz w:val="20"/>
                <w:szCs w:val="20"/>
                <w:lang w:val="en-AU"/>
              </w:rPr>
              <w:t>Linked to Safety, Rights and Justice Policy Priority 1: People with disability are safe and feel safe from violence, abuse, neglect and exploitation</w:t>
            </w:r>
          </w:p>
          <w:p w14:paraId="0DFCE440" w14:textId="77777777" w:rsidR="00FB755B" w:rsidRPr="00030917" w:rsidRDefault="00FB755B" w:rsidP="00030917">
            <w:pPr>
              <w:spacing w:after="60" w:line="240" w:lineRule="auto"/>
              <w:rPr>
                <w:rFonts w:eastAsia="Times New Roman" w:cstheme="minorHAnsi"/>
                <w:sz w:val="20"/>
                <w:szCs w:val="20"/>
                <w:lang w:val="en-AU" w:eastAsia="en-AU"/>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9CD3009" w14:textId="77777777" w:rsidR="00FB755B" w:rsidRPr="00030917" w:rsidRDefault="00FB755B"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2021-2024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FB8995F" w14:textId="77777777" w:rsidR="00FB755B" w:rsidRPr="00030917" w:rsidRDefault="00FB755B" w:rsidP="0061781A">
            <w:pPr>
              <w:numPr>
                <w:ilvl w:val="0"/>
                <w:numId w:val="18"/>
              </w:numPr>
              <w:spacing w:after="60" w:line="240" w:lineRule="auto"/>
              <w:ind w:left="207" w:hanging="207"/>
              <w:rPr>
                <w:rFonts w:eastAsia="Times New Roman" w:cstheme="minorHAnsi"/>
                <w:sz w:val="20"/>
                <w:szCs w:val="20"/>
                <w:lang w:val="en-AU" w:eastAsia="en-AU"/>
              </w:rPr>
            </w:pPr>
            <w:r w:rsidRPr="00030917">
              <w:rPr>
                <w:rFonts w:eastAsia="Times New Roman" w:cstheme="minorHAnsi"/>
                <w:sz w:val="20"/>
                <w:szCs w:val="20"/>
                <w:lang w:val="en-AU" w:eastAsia="en-AU"/>
              </w:rPr>
              <w:t>Literature review complete by June 2022, and informs factors of risk that create, contribute to, or reduce the risk of harm for inclusion in the development of the model.</w:t>
            </w:r>
          </w:p>
          <w:p w14:paraId="37E08BA8" w14:textId="77777777" w:rsidR="00FB755B" w:rsidRPr="00030917" w:rsidRDefault="00FB755B" w:rsidP="0061781A">
            <w:pPr>
              <w:numPr>
                <w:ilvl w:val="0"/>
                <w:numId w:val="18"/>
              </w:numPr>
              <w:spacing w:after="60" w:line="240" w:lineRule="auto"/>
              <w:ind w:left="207" w:hanging="207"/>
              <w:rPr>
                <w:rFonts w:eastAsia="Times New Roman" w:cstheme="minorHAnsi"/>
                <w:sz w:val="20"/>
                <w:szCs w:val="20"/>
                <w:lang w:val="en-AU" w:eastAsia="en-AU"/>
              </w:rPr>
            </w:pPr>
            <w:r w:rsidRPr="00030917">
              <w:rPr>
                <w:rFonts w:eastAsia="Times New Roman" w:cstheme="minorHAnsi"/>
                <w:sz w:val="20"/>
                <w:szCs w:val="20"/>
                <w:lang w:val="en-AU" w:eastAsia="en-AU"/>
              </w:rPr>
              <w:t xml:space="preserve">Governments agree to a data dictionary by end 2022 to ensure consistent terminology and enable data sharing </w:t>
            </w:r>
            <w:r w:rsidRPr="00030917">
              <w:rPr>
                <w:rFonts w:eastAsia="Times New Roman" w:cstheme="minorHAnsi"/>
                <w:sz w:val="20"/>
                <w:szCs w:val="20"/>
                <w:lang w:val="en-AU" w:eastAsia="en-AU"/>
              </w:rPr>
              <w:lastRenderedPageBreak/>
              <w:t>and analysis between systems.</w:t>
            </w:r>
          </w:p>
          <w:p w14:paraId="3C5A8413" w14:textId="77777777" w:rsidR="00FB755B" w:rsidRPr="00030917" w:rsidRDefault="00FB755B" w:rsidP="0061781A">
            <w:pPr>
              <w:numPr>
                <w:ilvl w:val="0"/>
                <w:numId w:val="18"/>
              </w:numPr>
              <w:spacing w:after="60" w:line="240" w:lineRule="auto"/>
              <w:ind w:left="207" w:hanging="207"/>
              <w:rPr>
                <w:rFonts w:eastAsia="Times New Roman" w:cstheme="minorHAnsi"/>
                <w:sz w:val="20"/>
                <w:szCs w:val="20"/>
                <w:lang w:val="en-AU" w:eastAsia="en-AU"/>
              </w:rPr>
            </w:pPr>
            <w:r w:rsidRPr="00030917">
              <w:rPr>
                <w:rFonts w:eastAsia="Times New Roman" w:cstheme="minorHAnsi"/>
                <w:sz w:val="20"/>
                <w:szCs w:val="20"/>
                <w:lang w:val="en-AU" w:eastAsia="en-AU"/>
              </w:rPr>
              <w:t>Risk analysis model developed and agreed by NDIS Quality and Safeguards Commission, National Disability Insurance Agency and Department of Social Services by the end of 2023.</w:t>
            </w:r>
          </w:p>
          <w:p w14:paraId="778990C9" w14:textId="77777777" w:rsidR="00FB755B" w:rsidRPr="00030917" w:rsidRDefault="00FB755B" w:rsidP="0061781A">
            <w:pPr>
              <w:numPr>
                <w:ilvl w:val="0"/>
                <w:numId w:val="18"/>
              </w:numPr>
              <w:spacing w:after="60" w:line="240" w:lineRule="auto"/>
              <w:ind w:left="207" w:hanging="207"/>
              <w:rPr>
                <w:rFonts w:eastAsia="Times New Roman" w:cstheme="minorHAnsi"/>
                <w:sz w:val="20"/>
                <w:szCs w:val="20"/>
                <w:lang w:val="en-AU" w:eastAsia="en-AU"/>
              </w:rPr>
            </w:pPr>
            <w:r w:rsidRPr="00030917">
              <w:rPr>
                <w:rFonts w:eastAsia="Times New Roman" w:cstheme="minorHAnsi"/>
                <w:sz w:val="20"/>
                <w:szCs w:val="20"/>
                <w:lang w:val="en-AU" w:eastAsia="en-AU"/>
              </w:rPr>
              <w:t>Effectiveness Indicators</w:t>
            </w:r>
          </w:p>
          <w:p w14:paraId="73845E96" w14:textId="77777777" w:rsidR="00FB755B" w:rsidRPr="00030917" w:rsidRDefault="00FB755B" w:rsidP="0061781A">
            <w:pPr>
              <w:numPr>
                <w:ilvl w:val="0"/>
                <w:numId w:val="18"/>
              </w:numPr>
              <w:spacing w:after="60" w:line="240" w:lineRule="auto"/>
              <w:ind w:left="207" w:hanging="207"/>
              <w:rPr>
                <w:rFonts w:eastAsia="Times New Roman" w:cstheme="minorHAnsi"/>
                <w:sz w:val="20"/>
                <w:szCs w:val="20"/>
                <w:lang w:val="en-AU" w:eastAsia="en-AU"/>
              </w:rPr>
            </w:pPr>
            <w:r w:rsidRPr="00030917">
              <w:rPr>
                <w:rFonts w:eastAsia="Times New Roman" w:cstheme="minorHAnsi"/>
                <w:sz w:val="20"/>
                <w:szCs w:val="20"/>
                <w:lang w:val="en-AU" w:eastAsia="en-AU"/>
              </w:rPr>
              <w:t>Model effectively analyses risk data to inform safeguarding activities and regulatory action for NDIS participants.</w:t>
            </w:r>
          </w:p>
          <w:p w14:paraId="382D8C2A" w14:textId="77777777" w:rsidR="00FB755B" w:rsidRPr="00030917" w:rsidRDefault="00FB755B" w:rsidP="0061781A">
            <w:pPr>
              <w:numPr>
                <w:ilvl w:val="0"/>
                <w:numId w:val="18"/>
              </w:numPr>
              <w:spacing w:after="60" w:line="240" w:lineRule="auto"/>
              <w:ind w:left="207" w:hanging="207"/>
              <w:rPr>
                <w:rFonts w:eastAsia="Times New Roman" w:cstheme="minorHAnsi"/>
                <w:sz w:val="20"/>
                <w:szCs w:val="20"/>
                <w:lang w:val="en-AU" w:eastAsia="en-AU"/>
              </w:rPr>
            </w:pPr>
            <w:r w:rsidRPr="00030917">
              <w:rPr>
                <w:rFonts w:eastAsia="Times New Roman" w:cstheme="minorHAnsi"/>
                <w:sz w:val="20"/>
                <w:szCs w:val="20"/>
                <w:lang w:val="en-AU" w:eastAsia="en-AU"/>
              </w:rPr>
              <w:t>Model indicators and flags are effective and enable ongoing dynamic identification of when a NDIS participant is experiencing, or is at risk of, harm.</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3B2B6B2" w14:textId="0D1ACB8D" w:rsidR="00FB755B" w:rsidRPr="00030917" w:rsidRDefault="00FB755B"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Some delays</w:t>
            </w:r>
          </w:p>
          <w:p w14:paraId="6A1787BA" w14:textId="77777777" w:rsidR="00FB755B" w:rsidRPr="00030917" w:rsidRDefault="00FB755B" w:rsidP="00030917">
            <w:pPr>
              <w:spacing w:after="60" w:line="240" w:lineRule="auto"/>
              <w:rPr>
                <w:rFonts w:eastAsia="Times New Roman" w:cstheme="minorHAnsi"/>
                <w:i/>
                <w:sz w:val="20"/>
                <w:szCs w:val="20"/>
                <w:lang w:val="en-AU" w:eastAsia="en-AU"/>
              </w:rPr>
            </w:pPr>
            <w:r w:rsidRPr="00030917">
              <w:rPr>
                <w:rFonts w:eastAsia="Times New Roman" w:cstheme="minorHAnsi"/>
                <w:i/>
                <w:sz w:val="20"/>
                <w:szCs w:val="20"/>
                <w:lang w:val="en-AU" w:eastAsia="en-AU"/>
              </w:rPr>
              <w:t>Department of Social Services</w:t>
            </w:r>
          </w:p>
          <w:p w14:paraId="23BEEC33" w14:textId="77777777" w:rsidR="00FB755B" w:rsidRPr="00030917" w:rsidRDefault="00FB755B" w:rsidP="0061781A">
            <w:pPr>
              <w:numPr>
                <w:ilvl w:val="0"/>
                <w:numId w:val="119"/>
              </w:numPr>
              <w:spacing w:after="60" w:line="240" w:lineRule="auto"/>
              <w:ind w:left="241" w:hanging="241"/>
              <w:rPr>
                <w:rFonts w:cstheme="minorHAnsi"/>
                <w:sz w:val="20"/>
                <w:szCs w:val="20"/>
                <w:lang w:val="en-AU"/>
              </w:rPr>
            </w:pPr>
            <w:r w:rsidRPr="00030917">
              <w:rPr>
                <w:rFonts w:cstheme="minorHAnsi"/>
                <w:sz w:val="20"/>
                <w:szCs w:val="20"/>
                <w:lang w:val="en-AU"/>
              </w:rPr>
              <w:t>The literature review was finalised in November 2022.</w:t>
            </w:r>
          </w:p>
          <w:p w14:paraId="1102EC43" w14:textId="274A50C2" w:rsidR="00FB755B" w:rsidRPr="00030917" w:rsidRDefault="00FB755B" w:rsidP="0061781A">
            <w:pPr>
              <w:numPr>
                <w:ilvl w:val="0"/>
                <w:numId w:val="119"/>
              </w:numPr>
              <w:spacing w:after="60" w:line="240" w:lineRule="auto"/>
              <w:ind w:left="257" w:hanging="257"/>
              <w:rPr>
                <w:rFonts w:cstheme="minorHAnsi"/>
                <w:sz w:val="20"/>
                <w:szCs w:val="20"/>
                <w:lang w:val="en-AU"/>
              </w:rPr>
            </w:pPr>
            <w:r w:rsidRPr="00030917">
              <w:rPr>
                <w:rFonts w:cstheme="minorHAnsi"/>
                <w:sz w:val="20"/>
                <w:szCs w:val="20"/>
                <w:lang w:val="en-AU"/>
              </w:rPr>
              <w:t xml:space="preserve">All jurisdictions have agreed to share data under the National Disability Data Asset, which is expected to bring together more than 200 datasets. </w:t>
            </w:r>
            <w:r w:rsidR="003D467F" w:rsidRPr="003D467F">
              <w:rPr>
                <w:rFonts w:cstheme="minorHAnsi"/>
                <w:sz w:val="20"/>
                <w:szCs w:val="20"/>
                <w:lang w:val="en-AU"/>
              </w:rPr>
              <w:t>While a data dictionary will not be produced, data will be brought together in a way that support analysis across systems.</w:t>
            </w:r>
          </w:p>
          <w:p w14:paraId="382E7552" w14:textId="77777777" w:rsidR="00FB755B" w:rsidRPr="00030917" w:rsidRDefault="00FB755B" w:rsidP="0061781A">
            <w:pPr>
              <w:numPr>
                <w:ilvl w:val="0"/>
                <w:numId w:val="119"/>
              </w:numPr>
              <w:spacing w:after="60" w:line="240" w:lineRule="auto"/>
              <w:ind w:left="241" w:hanging="241"/>
              <w:rPr>
                <w:rFonts w:cstheme="minorHAnsi"/>
                <w:sz w:val="20"/>
                <w:szCs w:val="20"/>
                <w:lang w:val="en-AU"/>
              </w:rPr>
            </w:pPr>
            <w:r w:rsidRPr="00030917">
              <w:rPr>
                <w:rFonts w:cstheme="minorHAnsi"/>
                <w:sz w:val="20"/>
                <w:szCs w:val="20"/>
                <w:lang w:val="en-AU"/>
              </w:rPr>
              <w:lastRenderedPageBreak/>
              <w:t>Collaborative work is underway between the Department of Social Services, the National Disability Insurance Agency and the NDIS Quality and Safeguards Commission to develop the risk model.</w:t>
            </w:r>
          </w:p>
          <w:p w14:paraId="0CDF4570" w14:textId="77777777" w:rsidR="00FB755B" w:rsidRPr="00030917" w:rsidRDefault="00FB755B" w:rsidP="00030917">
            <w:pPr>
              <w:spacing w:after="60" w:line="240" w:lineRule="auto"/>
              <w:ind w:left="241"/>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C77940E"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Some delays</w:t>
            </w:r>
          </w:p>
          <w:p w14:paraId="4277CA08" w14:textId="77777777" w:rsidR="00FB755B" w:rsidRPr="00030917" w:rsidRDefault="00FB755B" w:rsidP="0061781A">
            <w:pPr>
              <w:widowControl w:val="0"/>
              <w:numPr>
                <w:ilvl w:val="0"/>
                <w:numId w:val="32"/>
              </w:numPr>
              <w:suppressAutoHyphens/>
              <w:autoSpaceDE w:val="0"/>
              <w:autoSpaceDN w:val="0"/>
              <w:adjustRightInd w:val="0"/>
              <w:spacing w:after="60" w:line="240" w:lineRule="auto"/>
              <w:ind w:left="125"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 literature review has been drafted and will be finalised in early October 2022.</w:t>
            </w:r>
          </w:p>
          <w:p w14:paraId="088E72F2" w14:textId="77777777" w:rsidR="00FB755B" w:rsidRPr="00030917" w:rsidRDefault="00FB755B" w:rsidP="0061781A">
            <w:pPr>
              <w:numPr>
                <w:ilvl w:val="0"/>
                <w:numId w:val="32"/>
              </w:numPr>
              <w:spacing w:after="60" w:line="240" w:lineRule="auto"/>
              <w:ind w:left="125" w:hanging="142"/>
              <w:rPr>
                <w:rFonts w:eastAsia="Times New Roman" w:cstheme="minorHAnsi"/>
                <w:sz w:val="20"/>
                <w:szCs w:val="20"/>
                <w:lang w:val="en-AU" w:eastAsia="en-AU"/>
              </w:rPr>
            </w:pPr>
            <w:r w:rsidRPr="00030917">
              <w:rPr>
                <w:rFonts w:cstheme="minorHAnsi"/>
                <w:sz w:val="20"/>
                <w:szCs w:val="20"/>
                <w:lang w:val="en-AU"/>
              </w:rPr>
              <w:t>National Disability Data Asset (NDDA)/Australian Institute of Health and Welfare data dictionary work will be progressed beyond 2022 as a Data Improvement Plan and content data for the NDDA have yet to be agreed.</w:t>
            </w:r>
          </w:p>
        </w:tc>
      </w:tr>
      <w:tr w:rsidR="00B02045" w:rsidRPr="00030917" w14:paraId="25F87D61"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054ADB8"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B9928B0" w14:textId="77777777" w:rsidR="00FB755B" w:rsidRPr="00030917" w:rsidRDefault="00FB755B" w:rsidP="00030917">
            <w:pPr>
              <w:spacing w:after="60" w:line="240" w:lineRule="auto"/>
              <w:rPr>
                <w:rFonts w:cstheme="minorHAnsi"/>
                <w:sz w:val="20"/>
                <w:szCs w:val="20"/>
                <w:lang w:val="en-AU"/>
              </w:rPr>
            </w:pPr>
            <w:r w:rsidRPr="00030917">
              <w:rPr>
                <w:rFonts w:cstheme="minorHAnsi"/>
                <w:sz w:val="20"/>
                <w:szCs w:val="20"/>
                <w:lang w:val="en-AU"/>
              </w:rPr>
              <w:t>Explore the potential of the National Disability Data Asset (NDDA), and learnings and recommendations from the pilot project to support the identification of people with disability at risk of harm.</w:t>
            </w:r>
          </w:p>
          <w:p w14:paraId="7DBAAE4B" w14:textId="386C1E06" w:rsidR="00FB755B" w:rsidRPr="00030917" w:rsidRDefault="00FB755B" w:rsidP="00030917">
            <w:pPr>
              <w:spacing w:after="60" w:line="240" w:lineRule="auto"/>
              <w:rPr>
                <w:rFonts w:cstheme="minorHAnsi"/>
                <w:sz w:val="20"/>
                <w:szCs w:val="20"/>
                <w:lang w:val="en-AU"/>
              </w:rPr>
            </w:pPr>
          </w:p>
          <w:p w14:paraId="7DBD6296" w14:textId="4F4ED7C1" w:rsidR="00FB755B" w:rsidRPr="00030917" w:rsidRDefault="00FB755B" w:rsidP="00030917">
            <w:pPr>
              <w:spacing w:after="60" w:line="240" w:lineRule="auto"/>
              <w:rPr>
                <w:rFonts w:cstheme="minorHAnsi"/>
                <w:i/>
                <w:sz w:val="20"/>
                <w:szCs w:val="20"/>
                <w:lang w:val="en-AU"/>
              </w:rPr>
            </w:pPr>
            <w:r w:rsidRPr="00030917">
              <w:rPr>
                <w:rFonts w:cstheme="minorHAnsi"/>
                <w:i/>
                <w:sz w:val="20"/>
                <w:szCs w:val="20"/>
                <w:lang w:val="en-AU"/>
              </w:rPr>
              <w:lastRenderedPageBreak/>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57C11B2" w14:textId="77777777" w:rsidR="00FB755B" w:rsidRPr="00030917" w:rsidRDefault="00FB755B"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3BFC795" w14:textId="77777777" w:rsidR="00FB755B" w:rsidRPr="00030917" w:rsidRDefault="00FB755B" w:rsidP="0061781A">
            <w:pPr>
              <w:numPr>
                <w:ilvl w:val="0"/>
                <w:numId w:val="19"/>
              </w:numPr>
              <w:spacing w:after="60" w:line="240" w:lineRule="auto"/>
              <w:ind w:left="212" w:hanging="212"/>
              <w:rPr>
                <w:rFonts w:eastAsia="Times New Roman" w:cstheme="minorHAnsi"/>
                <w:sz w:val="20"/>
                <w:szCs w:val="20"/>
                <w:lang w:val="en-AU" w:eastAsia="en-AU"/>
              </w:rPr>
            </w:pPr>
            <w:r w:rsidRPr="00030917">
              <w:rPr>
                <w:rFonts w:cstheme="minorHAnsi"/>
                <w:sz w:val="20"/>
                <w:szCs w:val="20"/>
                <w:lang w:val="en-AU"/>
              </w:rPr>
              <w:t>Data sharing protocols between the Australian Government and state and territory governments are agreed and in place by 2024.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E5F7E9E" w14:textId="77777777" w:rsidR="00FB755B" w:rsidRPr="00030917" w:rsidRDefault="00FB755B" w:rsidP="00030917">
            <w:pPr>
              <w:spacing w:after="60" w:line="240" w:lineRule="auto"/>
              <w:rPr>
                <w:rFonts w:cstheme="minorHAnsi"/>
                <w:b/>
                <w:sz w:val="20"/>
                <w:szCs w:val="20"/>
                <w:lang w:val="en-AU"/>
              </w:rPr>
            </w:pPr>
            <w:r w:rsidRPr="00030917">
              <w:rPr>
                <w:rFonts w:cstheme="minorHAnsi"/>
                <w:b/>
                <w:sz w:val="20"/>
                <w:szCs w:val="20"/>
                <w:lang w:val="en-AU"/>
              </w:rPr>
              <w:t>Some delays</w:t>
            </w:r>
          </w:p>
          <w:p w14:paraId="6089685C" w14:textId="77777777" w:rsidR="00FB755B" w:rsidRPr="00030917" w:rsidRDefault="00FB755B" w:rsidP="00030917">
            <w:pPr>
              <w:spacing w:after="60" w:line="240" w:lineRule="auto"/>
              <w:rPr>
                <w:rFonts w:cstheme="minorHAnsi"/>
                <w:i/>
                <w:sz w:val="20"/>
                <w:szCs w:val="20"/>
                <w:lang w:val="en-AU"/>
              </w:rPr>
            </w:pPr>
            <w:r w:rsidRPr="00030917">
              <w:rPr>
                <w:rFonts w:cstheme="minorHAnsi"/>
                <w:i/>
                <w:sz w:val="20"/>
                <w:szCs w:val="20"/>
                <w:lang w:val="en-AU"/>
              </w:rPr>
              <w:t>Department of Social Services</w:t>
            </w:r>
          </w:p>
          <w:p w14:paraId="12758018" w14:textId="77777777" w:rsidR="00FB755B" w:rsidRPr="00030917" w:rsidRDefault="00FB755B" w:rsidP="0061781A">
            <w:pPr>
              <w:numPr>
                <w:ilvl w:val="0"/>
                <w:numId w:val="19"/>
              </w:numPr>
              <w:spacing w:after="60" w:line="240" w:lineRule="auto"/>
              <w:ind w:left="316" w:hanging="316"/>
              <w:rPr>
                <w:rFonts w:cstheme="minorHAnsi"/>
                <w:sz w:val="20"/>
                <w:szCs w:val="20"/>
                <w:lang w:val="en-AU"/>
              </w:rPr>
            </w:pPr>
            <w:r w:rsidRPr="00030917">
              <w:rPr>
                <w:rFonts w:cstheme="minorHAnsi"/>
                <w:sz w:val="20"/>
                <w:szCs w:val="20"/>
                <w:lang w:val="en-AU"/>
              </w:rPr>
              <w:t xml:space="preserve">All governments have committed to build the NDDA, including supply data and co-governance arrangements. </w:t>
            </w:r>
          </w:p>
          <w:p w14:paraId="132297A1" w14:textId="1BEF6C07" w:rsidR="003D253B" w:rsidRPr="00030917" w:rsidRDefault="003D253B" w:rsidP="0061781A">
            <w:pPr>
              <w:numPr>
                <w:ilvl w:val="0"/>
                <w:numId w:val="19"/>
              </w:numPr>
              <w:spacing w:after="60" w:line="240" w:lineRule="auto"/>
              <w:ind w:left="302" w:hanging="302"/>
              <w:rPr>
                <w:rFonts w:eastAsia="Times New Roman" w:cstheme="minorHAnsi"/>
                <w:sz w:val="20"/>
                <w:szCs w:val="20"/>
                <w:lang w:val="en-AU" w:eastAsia="en-AU"/>
              </w:rPr>
            </w:pPr>
            <w:r w:rsidRPr="003D253B">
              <w:rPr>
                <w:rFonts w:eastAsia="Times New Roman" w:cstheme="minorHAnsi"/>
                <w:sz w:val="20"/>
                <w:szCs w:val="20"/>
                <w:lang w:val="en-AU" w:eastAsia="en-AU"/>
              </w:rPr>
              <w:lastRenderedPageBreak/>
              <w:t>Co-governance arrangements are expected to be stood up by the end of 2023 and the first set of de-identified data is expected to be available in early 2024.</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11FA48D" w14:textId="77777777" w:rsidR="00FB755B" w:rsidRPr="00030917" w:rsidRDefault="00FB755B"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Future start</w:t>
            </w:r>
          </w:p>
        </w:tc>
      </w:tr>
      <w:tr w:rsidR="00B02045" w:rsidRPr="00030917" w14:paraId="15213B12"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8EEC901"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A2123E" w14:textId="77777777" w:rsidR="00FB755B" w:rsidRPr="00030917" w:rsidRDefault="00FB755B" w:rsidP="00030917">
            <w:pPr>
              <w:spacing w:after="60" w:line="240" w:lineRule="auto"/>
              <w:rPr>
                <w:rFonts w:cstheme="minorHAnsi"/>
                <w:sz w:val="20"/>
                <w:szCs w:val="20"/>
                <w:lang w:val="en-AU"/>
              </w:rPr>
            </w:pPr>
            <w:r w:rsidRPr="00030917">
              <w:rPr>
                <w:rFonts w:cstheme="minorHAnsi"/>
                <w:sz w:val="20"/>
                <w:szCs w:val="20"/>
                <w:lang w:val="en-AU"/>
              </w:rPr>
              <w:t>Develop a report for Community and Families Secretaries Group, Disability Officials and Child Protection Officials on options for enhancements to data collection for children with disability in out of home care.</w:t>
            </w:r>
          </w:p>
          <w:p w14:paraId="63A2970F" w14:textId="0D8DAA9D" w:rsidR="00FB755B" w:rsidRPr="00030917" w:rsidRDefault="00FB755B" w:rsidP="00030917">
            <w:pPr>
              <w:spacing w:after="60" w:line="240" w:lineRule="auto"/>
              <w:rPr>
                <w:rFonts w:cstheme="minorHAnsi"/>
                <w:sz w:val="20"/>
                <w:szCs w:val="20"/>
                <w:lang w:val="en-AU"/>
              </w:rPr>
            </w:pPr>
          </w:p>
          <w:p w14:paraId="0ED703DB" w14:textId="79592B2E" w:rsidR="00FB755B" w:rsidRPr="00030917" w:rsidRDefault="00FB755B" w:rsidP="00030917">
            <w:pPr>
              <w:spacing w:after="60" w:line="240" w:lineRule="auto"/>
              <w:rPr>
                <w:rFonts w:cstheme="minorHAnsi"/>
                <w:i/>
                <w:sz w:val="20"/>
                <w:szCs w:val="20"/>
                <w:lang w:val="en-AU"/>
              </w:rPr>
            </w:pPr>
            <w:r w:rsidRPr="00030917">
              <w:rPr>
                <w:rFonts w:cstheme="minorHAnsi"/>
                <w:i/>
                <w:sz w:val="20"/>
                <w:szCs w:val="20"/>
                <w:lang w:val="en-AU"/>
              </w:rPr>
              <w:t>Linked to Safety, Rights and Justice Policy Priority 1: People with disability are safe and feel safe from violence, abuse, neglect and exploitation</w:t>
            </w:r>
          </w:p>
          <w:p w14:paraId="6F89FFAD" w14:textId="6CDA89C1" w:rsidR="00FB755B" w:rsidRPr="00030917" w:rsidRDefault="00FB755B" w:rsidP="00030917">
            <w:pPr>
              <w:spacing w:after="60" w:line="240" w:lineRule="auto"/>
              <w:ind w:hanging="876"/>
              <w:rPr>
                <w:rFonts w:cstheme="minorHAnsi"/>
                <w:i/>
                <w:sz w:val="20"/>
                <w:szCs w:val="20"/>
                <w:lang w:val="en-AU"/>
              </w:rPr>
            </w:pPr>
            <w:r w:rsidRPr="00030917">
              <w:rPr>
                <w:rFonts w:cstheme="minorHAnsi"/>
                <w:i/>
                <w:sz w:val="20"/>
                <w:szCs w:val="20"/>
                <w:highlight w:val="yellow"/>
                <w:lang w:val="en-AU"/>
              </w:rPr>
              <w:t xml:space="preserve">Linked to </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2278E6" w14:textId="77777777" w:rsidR="00FB755B" w:rsidRPr="00030917" w:rsidRDefault="00FB755B"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184DC81" w14:textId="77777777" w:rsidR="00FB755B" w:rsidRPr="00030917" w:rsidRDefault="00FB755B" w:rsidP="0061781A">
            <w:pPr>
              <w:numPr>
                <w:ilvl w:val="0"/>
                <w:numId w:val="19"/>
              </w:numPr>
              <w:spacing w:after="60" w:line="240" w:lineRule="auto"/>
              <w:ind w:left="212" w:hanging="212"/>
              <w:rPr>
                <w:rFonts w:cstheme="minorHAnsi"/>
                <w:sz w:val="20"/>
                <w:szCs w:val="20"/>
                <w:lang w:val="en-AU"/>
              </w:rPr>
            </w:pPr>
            <w:r w:rsidRPr="00030917">
              <w:rPr>
                <w:rFonts w:cstheme="minorHAnsi"/>
                <w:sz w:val="20"/>
                <w:szCs w:val="20"/>
                <w:lang w:val="en-AU"/>
              </w:rPr>
              <w:t>Options on data collection identified and reported to Community and Families Secretaries Group, Disability Officials and Child Protection Officials for enhancing Australian governments’ data collection for children with disability in out of home care by 2022.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714FFBC" w14:textId="5203F8D4" w:rsidR="00E5113D" w:rsidRPr="00030917" w:rsidRDefault="00D235EF" w:rsidP="00030917">
            <w:pPr>
              <w:spacing w:after="60" w:line="240" w:lineRule="auto"/>
              <w:rPr>
                <w:rFonts w:cstheme="minorHAnsi"/>
                <w:b/>
                <w:bCs/>
                <w:strike/>
                <w:sz w:val="20"/>
                <w:szCs w:val="20"/>
                <w:lang w:val="en-AU"/>
              </w:rPr>
            </w:pPr>
            <w:r w:rsidRPr="00030917">
              <w:rPr>
                <w:rFonts w:cstheme="minorHAnsi"/>
                <w:b/>
                <w:bCs/>
                <w:sz w:val="20"/>
                <w:szCs w:val="20"/>
              </w:rPr>
              <w:t>Some delays</w:t>
            </w:r>
          </w:p>
          <w:p w14:paraId="0BA39968" w14:textId="77777777" w:rsidR="00E5113D" w:rsidRPr="00030917" w:rsidRDefault="00E5113D" w:rsidP="00030917">
            <w:pPr>
              <w:spacing w:after="60" w:line="240" w:lineRule="auto"/>
              <w:rPr>
                <w:rFonts w:cstheme="minorHAnsi"/>
                <w:i/>
                <w:iCs/>
                <w:sz w:val="20"/>
                <w:szCs w:val="20"/>
              </w:rPr>
            </w:pPr>
            <w:r w:rsidRPr="00030917">
              <w:rPr>
                <w:rFonts w:cstheme="minorHAnsi"/>
                <w:i/>
                <w:iCs/>
                <w:sz w:val="20"/>
                <w:szCs w:val="20"/>
              </w:rPr>
              <w:t>Department of Social Services</w:t>
            </w:r>
          </w:p>
          <w:p w14:paraId="1E40D08C" w14:textId="77777777" w:rsidR="00E5113D" w:rsidRPr="00030917" w:rsidRDefault="00E5113D" w:rsidP="0061781A">
            <w:pPr>
              <w:numPr>
                <w:ilvl w:val="0"/>
                <w:numId w:val="222"/>
              </w:numPr>
              <w:spacing w:after="60" w:line="240" w:lineRule="auto"/>
              <w:ind w:left="387" w:hanging="425"/>
              <w:rPr>
                <w:rFonts w:eastAsia="Times New Roman" w:cstheme="minorHAnsi"/>
                <w:sz w:val="20"/>
                <w:szCs w:val="20"/>
              </w:rPr>
            </w:pPr>
            <w:r w:rsidRPr="00030917">
              <w:rPr>
                <w:rFonts w:eastAsia="Times New Roman" w:cstheme="minorHAnsi"/>
                <w:sz w:val="20"/>
                <w:szCs w:val="20"/>
              </w:rPr>
              <w:t>The technical aspects of data linkage have progressed.</w:t>
            </w:r>
          </w:p>
          <w:p w14:paraId="378D5351" w14:textId="77777777" w:rsidR="00E5113D" w:rsidRPr="00030917" w:rsidRDefault="00E5113D" w:rsidP="0061781A">
            <w:pPr>
              <w:numPr>
                <w:ilvl w:val="0"/>
                <w:numId w:val="222"/>
              </w:numPr>
              <w:spacing w:after="60" w:line="240" w:lineRule="auto"/>
              <w:ind w:left="387" w:hanging="425"/>
              <w:rPr>
                <w:rFonts w:eastAsia="Times New Roman" w:cstheme="minorHAnsi"/>
                <w:sz w:val="20"/>
                <w:szCs w:val="20"/>
              </w:rPr>
            </w:pPr>
            <w:r w:rsidRPr="00030917">
              <w:rPr>
                <w:rFonts w:eastAsia="Times New Roman" w:cstheme="minorHAnsi"/>
                <w:sz w:val="20"/>
                <w:szCs w:val="20"/>
              </w:rPr>
              <w:t xml:space="preserve">Access to child protection data has been granted by all states and territories with one exception.  </w:t>
            </w:r>
          </w:p>
          <w:p w14:paraId="3EEF656A" w14:textId="4BCA5D69" w:rsidR="00E5113D" w:rsidRPr="00030917" w:rsidRDefault="0029256F" w:rsidP="0061781A">
            <w:pPr>
              <w:numPr>
                <w:ilvl w:val="0"/>
                <w:numId w:val="222"/>
              </w:numPr>
              <w:spacing w:after="60" w:line="240" w:lineRule="auto"/>
              <w:ind w:left="387" w:hanging="425"/>
              <w:rPr>
                <w:rFonts w:eastAsia="Times New Roman" w:cstheme="minorHAnsi"/>
                <w:sz w:val="20"/>
                <w:szCs w:val="20"/>
                <w:lang w:val="en-AU" w:eastAsia="en-AU"/>
              </w:rPr>
            </w:pPr>
            <w:r>
              <w:rPr>
                <w:rFonts w:eastAsia="Times New Roman" w:cstheme="minorHAnsi"/>
                <w:sz w:val="20"/>
                <w:szCs w:val="20"/>
              </w:rPr>
              <w:t>NDIA progressing data linkage.</w:t>
            </w:r>
            <w:r w:rsidR="00E5113D" w:rsidRPr="00030917">
              <w:rPr>
                <w:rFonts w:eastAsia="Times New Roman" w:cstheme="minorHAnsi"/>
                <w:sz w:val="20"/>
                <w:szCs w:val="20"/>
              </w:rPr>
              <w:t xml:space="preserve"> </w:t>
            </w:r>
          </w:p>
          <w:p w14:paraId="58397747" w14:textId="51522A19" w:rsidR="00FB755B" w:rsidRPr="00030917" w:rsidRDefault="00E5113D" w:rsidP="0061781A">
            <w:pPr>
              <w:numPr>
                <w:ilvl w:val="0"/>
                <w:numId w:val="222"/>
              </w:numPr>
              <w:spacing w:after="60" w:line="240" w:lineRule="auto"/>
              <w:ind w:left="387" w:hanging="425"/>
              <w:rPr>
                <w:rFonts w:eastAsia="Times New Roman" w:cstheme="minorHAnsi"/>
                <w:sz w:val="20"/>
                <w:szCs w:val="20"/>
                <w:lang w:val="en-AU" w:eastAsia="en-AU"/>
              </w:rPr>
            </w:pPr>
            <w:r w:rsidRPr="00030917">
              <w:rPr>
                <w:rFonts w:eastAsia="Times New Roman" w:cstheme="minorHAnsi"/>
                <w:sz w:val="20"/>
                <w:szCs w:val="20"/>
              </w:rPr>
              <w:t>The project will be governed by Safe and Supported: National Framework for Protecting Australia’s Children 2021-</w:t>
            </w:r>
            <w:r w:rsidR="00B31FA6">
              <w:rPr>
                <w:rFonts w:eastAsia="Times New Roman" w:cstheme="minorHAnsi"/>
                <w:sz w:val="20"/>
                <w:szCs w:val="20"/>
              </w:rPr>
              <w:t>20</w:t>
            </w:r>
            <w:r w:rsidRPr="00030917">
              <w:rPr>
                <w:rFonts w:eastAsia="Times New Roman" w:cstheme="minorHAnsi"/>
                <w:sz w:val="20"/>
                <w:szCs w:val="20"/>
              </w:rPr>
              <w:t>31.</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FA1D4BB"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E6AE006" w14:textId="77777777" w:rsidR="00FB755B" w:rsidRPr="00030917" w:rsidRDefault="00FB755B" w:rsidP="0061781A">
            <w:pPr>
              <w:numPr>
                <w:ilvl w:val="0"/>
                <w:numId w:val="19"/>
              </w:numPr>
              <w:spacing w:after="60" w:line="240" w:lineRule="auto"/>
              <w:ind w:left="80" w:hanging="142"/>
              <w:rPr>
                <w:rFonts w:eastAsia="Times New Roman" w:cstheme="minorHAnsi"/>
                <w:sz w:val="20"/>
                <w:szCs w:val="20"/>
                <w:lang w:val="en-AU" w:eastAsia="en-AU"/>
              </w:rPr>
            </w:pPr>
            <w:r w:rsidRPr="00030917">
              <w:rPr>
                <w:rFonts w:cstheme="minorHAnsi"/>
                <w:sz w:val="20"/>
                <w:szCs w:val="20"/>
                <w:lang w:val="en-AU"/>
              </w:rPr>
              <w:t>Options for enhancing Australian governments’ data collection for children with disability in out of home care are identified and reported to Children and Families Secretaries Group, Disability Officials and Child Protection Officials by 2022.</w:t>
            </w:r>
          </w:p>
        </w:tc>
      </w:tr>
      <w:tr w:rsidR="00B02045" w:rsidRPr="00030917" w14:paraId="26906E9C"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6E3E2CD"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F80B454" w14:textId="77777777" w:rsidR="00FB755B" w:rsidRPr="00030917" w:rsidRDefault="00FB755B" w:rsidP="00030917">
            <w:pPr>
              <w:spacing w:after="60" w:line="240" w:lineRule="auto"/>
              <w:rPr>
                <w:rFonts w:cstheme="minorHAnsi"/>
                <w:sz w:val="20"/>
                <w:szCs w:val="20"/>
                <w:lang w:val="en-AU"/>
              </w:rPr>
            </w:pPr>
            <w:r w:rsidRPr="00030917">
              <w:rPr>
                <w:rFonts w:cstheme="minorHAnsi"/>
                <w:sz w:val="20"/>
                <w:szCs w:val="20"/>
                <w:lang w:val="en-AU"/>
              </w:rPr>
              <w:t>Establish a mechanism to measure progress in reducing the risks of harm to people with disability at risk of harm.</w:t>
            </w:r>
          </w:p>
          <w:p w14:paraId="6792DCE5" w14:textId="77777777" w:rsidR="00FB755B" w:rsidRPr="00030917" w:rsidRDefault="00FB755B" w:rsidP="00030917">
            <w:pPr>
              <w:spacing w:after="60" w:line="240" w:lineRule="auto"/>
              <w:rPr>
                <w:rFonts w:cstheme="minorHAnsi"/>
                <w:sz w:val="20"/>
                <w:szCs w:val="20"/>
                <w:lang w:val="en-AU"/>
              </w:rPr>
            </w:pPr>
          </w:p>
          <w:p w14:paraId="61249EDB" w14:textId="7AB390BD" w:rsidR="00FB755B" w:rsidRPr="00030917" w:rsidRDefault="00FB755B" w:rsidP="00A42ED4">
            <w:pPr>
              <w:spacing w:after="60" w:line="240" w:lineRule="auto"/>
              <w:rPr>
                <w:rFonts w:cstheme="minorHAnsi"/>
                <w:sz w:val="20"/>
                <w:szCs w:val="20"/>
                <w:lang w:val="en-AU"/>
              </w:rPr>
            </w:pPr>
            <w:r w:rsidRPr="00030917">
              <w:rPr>
                <w:rFonts w:cstheme="minorHAnsi"/>
                <w:i/>
                <w:sz w:val="20"/>
                <w:szCs w:val="20"/>
                <w:lang w:val="en-AU"/>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4EF307E"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2022-2024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724320E" w14:textId="77777777" w:rsidR="00FB755B" w:rsidRPr="00030917" w:rsidRDefault="00FB755B" w:rsidP="0061781A">
            <w:pPr>
              <w:numPr>
                <w:ilvl w:val="0"/>
                <w:numId w:val="19"/>
              </w:numPr>
              <w:spacing w:after="60" w:line="240" w:lineRule="auto"/>
              <w:ind w:left="212" w:hanging="212"/>
              <w:rPr>
                <w:rFonts w:cstheme="minorHAnsi"/>
                <w:sz w:val="20"/>
                <w:szCs w:val="20"/>
                <w:lang w:val="en-AU"/>
              </w:rPr>
            </w:pPr>
            <w:r w:rsidRPr="00030917">
              <w:rPr>
                <w:rFonts w:cstheme="minorHAnsi"/>
                <w:sz w:val="20"/>
                <w:szCs w:val="20"/>
                <w:lang w:val="en-AU"/>
              </w:rPr>
              <w:t>Effective strategies are in place by 2024 to increase reporting of violence, abuse, neglect and exploitation of people with disability.</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2A12C96" w14:textId="77777777" w:rsidR="00FB755B" w:rsidRPr="00030917" w:rsidRDefault="00FB755B"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Future start</w:t>
            </w:r>
          </w:p>
          <w:p w14:paraId="3C3846BE" w14:textId="77777777" w:rsidR="00FB755B" w:rsidRPr="00030917" w:rsidRDefault="00FB755B" w:rsidP="00030917">
            <w:pPr>
              <w:spacing w:after="60" w:line="240" w:lineRule="auto"/>
              <w:rPr>
                <w:rFonts w:eastAsia="Times New Roman" w:cstheme="minorHAnsi"/>
                <w:i/>
                <w:sz w:val="20"/>
                <w:szCs w:val="20"/>
                <w:highlight w:val="yellow"/>
                <w:lang w:val="en-AU" w:eastAsia="en-AU"/>
              </w:rPr>
            </w:pPr>
            <w:r w:rsidRPr="00030917">
              <w:rPr>
                <w:rFonts w:eastAsia="Times New Roman" w:cstheme="minorHAnsi"/>
                <w:i/>
                <w:sz w:val="20"/>
                <w:szCs w:val="20"/>
                <w:lang w:val="en-AU" w:eastAsia="en-AU"/>
              </w:rPr>
              <w:t>Department of Social Services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5FEAF1A" w14:textId="77777777" w:rsidR="00FB755B" w:rsidRPr="00030917" w:rsidRDefault="00FB755B"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Future start</w:t>
            </w:r>
          </w:p>
        </w:tc>
      </w:tr>
      <w:tr w:rsidR="00FB755B" w:rsidRPr="00030917" w14:paraId="4F5467DC" w14:textId="77777777" w:rsidTr="004C313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DF01B4F" w14:textId="77777777" w:rsidR="00FB755B" w:rsidRPr="00030917" w:rsidRDefault="00FB755B" w:rsidP="004C313F">
            <w:pPr>
              <w:pStyle w:val="H4Safety"/>
            </w:pPr>
            <w:r w:rsidRPr="00030917">
              <w:lastRenderedPageBreak/>
              <w:t>Objective 2 - Ensure mainstream and specialist disability services provide appropriate and proportionate protections for people with disability who experience or may be at risk of harm.</w:t>
            </w:r>
          </w:p>
        </w:tc>
      </w:tr>
      <w:tr w:rsidR="00086990" w:rsidRPr="00030917" w14:paraId="6E2D33E9" w14:textId="77777777" w:rsidTr="004C313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F828B78" w14:textId="3672443D" w:rsidR="00086990" w:rsidRPr="00030917" w:rsidRDefault="00086990" w:rsidP="00030917">
            <w:pPr>
              <w:spacing w:after="60" w:line="240" w:lineRule="auto"/>
              <w:rPr>
                <w:rFonts w:cstheme="minorHAnsi"/>
                <w:b/>
                <w:sz w:val="20"/>
                <w:szCs w:val="20"/>
                <w:lang w:val="en-AU"/>
              </w:rPr>
            </w:pPr>
            <w:r w:rsidRPr="00030917">
              <w:rPr>
                <w:rFonts w:cstheme="minorHAnsi"/>
                <w:b/>
                <w:sz w:val="20"/>
                <w:szCs w:val="20"/>
                <w:lang w:val="en-AU"/>
              </w:rPr>
              <w:t>Safety – Australian Government</w:t>
            </w:r>
          </w:p>
        </w:tc>
      </w:tr>
      <w:tr w:rsidR="00B02045" w:rsidRPr="00030917" w14:paraId="4B3D2069"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4214BAB"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C60DCC7" w14:textId="77777777" w:rsidR="00FB755B" w:rsidRPr="00030917" w:rsidRDefault="00FB755B" w:rsidP="00030917">
            <w:pPr>
              <w:spacing w:after="60" w:line="240" w:lineRule="auto"/>
              <w:rPr>
                <w:rFonts w:cstheme="minorHAnsi"/>
                <w:sz w:val="20"/>
                <w:szCs w:val="20"/>
                <w:lang w:val="en-AU"/>
              </w:rPr>
            </w:pPr>
            <w:r w:rsidRPr="00030917">
              <w:rPr>
                <w:rFonts w:cstheme="minorHAnsi"/>
                <w:sz w:val="20"/>
                <w:szCs w:val="20"/>
                <w:lang w:val="en-AU"/>
              </w:rPr>
              <w:t>Undertake a review of the NDIS Quality and Safeguarding Framework.</w:t>
            </w:r>
          </w:p>
          <w:p w14:paraId="6B02894B" w14:textId="77777777" w:rsidR="00FB755B" w:rsidRPr="00030917" w:rsidRDefault="00FB755B" w:rsidP="00030917">
            <w:pPr>
              <w:spacing w:after="60" w:line="240" w:lineRule="auto"/>
              <w:rPr>
                <w:rFonts w:cstheme="minorHAnsi"/>
                <w:i/>
                <w:sz w:val="20"/>
                <w:szCs w:val="20"/>
                <w:lang w:val="en-AU"/>
              </w:rPr>
            </w:pPr>
            <w:r w:rsidRPr="00030917">
              <w:rPr>
                <w:rFonts w:cstheme="minorHAnsi"/>
                <w:i/>
                <w:sz w:val="20"/>
                <w:szCs w:val="20"/>
                <w:lang w:val="en-AU"/>
              </w:rPr>
              <w:t>Linked to Safety, Rights and Justice Policy Priority 1: People with disability are safe and feel safe from violence, abuse, neglect and exploitation</w:t>
            </w:r>
          </w:p>
          <w:p w14:paraId="5B59FBA1" w14:textId="77777777" w:rsidR="00FB755B" w:rsidRPr="00030917" w:rsidRDefault="00FB755B" w:rsidP="00030917">
            <w:pPr>
              <w:spacing w:after="60" w:line="240" w:lineRule="auto"/>
              <w:rPr>
                <w:rFonts w:cstheme="minorHAnsi"/>
                <w:sz w:val="20"/>
                <w:szCs w:val="20"/>
                <w:lang w:val="en-AU"/>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6173338" w14:textId="77777777" w:rsidR="00FB755B" w:rsidRPr="00030917" w:rsidRDefault="00FB755B"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314BC1D"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Output Indicators</w:t>
            </w:r>
          </w:p>
          <w:p w14:paraId="2D819D65" w14:textId="77777777" w:rsidR="00FB755B" w:rsidRPr="00030917" w:rsidRDefault="00FB755B" w:rsidP="0061781A">
            <w:pPr>
              <w:widowControl w:val="0"/>
              <w:numPr>
                <w:ilvl w:val="0"/>
                <w:numId w:val="19"/>
              </w:numPr>
              <w:suppressAutoHyphens/>
              <w:autoSpaceDE w:val="0"/>
              <w:autoSpaceDN w:val="0"/>
              <w:adjustRightInd w:val="0"/>
              <w:spacing w:after="60" w:line="240" w:lineRule="auto"/>
              <w:ind w:left="157" w:hanging="157"/>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NDIS Quality and Safeguarding Framework review completed by end 2023.</w:t>
            </w:r>
          </w:p>
          <w:p w14:paraId="60800501"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Effectiveness Indicators</w:t>
            </w:r>
          </w:p>
          <w:p w14:paraId="2A4CE4FC" w14:textId="77777777" w:rsidR="00FB755B" w:rsidRPr="00030917" w:rsidRDefault="00FB755B" w:rsidP="0061781A">
            <w:pPr>
              <w:numPr>
                <w:ilvl w:val="0"/>
                <w:numId w:val="19"/>
              </w:numPr>
              <w:spacing w:after="60" w:line="240" w:lineRule="auto"/>
              <w:ind w:left="157" w:hanging="142"/>
              <w:rPr>
                <w:rFonts w:cstheme="minorHAnsi"/>
                <w:sz w:val="20"/>
                <w:szCs w:val="20"/>
                <w:lang w:val="en-AU"/>
              </w:rPr>
            </w:pPr>
            <w:r w:rsidRPr="00030917">
              <w:rPr>
                <w:rFonts w:cstheme="minorHAnsi"/>
                <w:sz w:val="20"/>
                <w:szCs w:val="20"/>
                <w:lang w:val="en-AU"/>
              </w:rPr>
              <w:t>NDIS Quality and Safeguarding Framework is effective and promotes proportionate protections to better protect NDIS participants at risk of harm.</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8D254C0" w14:textId="77777777" w:rsidR="001E1277" w:rsidRPr="00030917" w:rsidRDefault="001E1277"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Some delays</w:t>
            </w:r>
          </w:p>
          <w:p w14:paraId="280A070B" w14:textId="77777777" w:rsidR="001E1277" w:rsidRPr="00030917" w:rsidRDefault="001E1277" w:rsidP="00030917">
            <w:pPr>
              <w:pStyle w:val="TableLegend"/>
              <w:spacing w:after="60" w:line="240" w:lineRule="auto"/>
              <w:rPr>
                <w:rFonts w:asciiTheme="minorHAnsi" w:hAnsiTheme="minorHAnsi" w:cstheme="minorHAnsi"/>
                <w:b w:val="0"/>
                <w:i/>
                <w:sz w:val="20"/>
                <w:szCs w:val="20"/>
              </w:rPr>
            </w:pPr>
            <w:r w:rsidRPr="00030917">
              <w:rPr>
                <w:rFonts w:asciiTheme="minorHAnsi" w:hAnsiTheme="minorHAnsi" w:cstheme="minorHAnsi"/>
                <w:b w:val="0"/>
                <w:i/>
                <w:sz w:val="20"/>
                <w:szCs w:val="20"/>
              </w:rPr>
              <w:t>Department of Social Services</w:t>
            </w:r>
          </w:p>
          <w:p w14:paraId="23BCFACD" w14:textId="77777777" w:rsidR="001E1277" w:rsidRPr="00030917" w:rsidRDefault="001E1277" w:rsidP="0061781A">
            <w:pPr>
              <w:pStyle w:val="ListParagraph"/>
              <w:numPr>
                <w:ilvl w:val="0"/>
                <w:numId w:val="188"/>
              </w:numPr>
              <w:spacing w:after="60" w:line="240" w:lineRule="auto"/>
              <w:ind w:left="316" w:hanging="316"/>
              <w:contextualSpacing w:val="0"/>
              <w:rPr>
                <w:rFonts w:eastAsia="Times New Roman" w:cstheme="minorHAnsi"/>
                <w:sz w:val="20"/>
                <w:szCs w:val="20"/>
                <w:lang w:eastAsia="en-AU"/>
              </w:rPr>
            </w:pPr>
            <w:r w:rsidRPr="00030917">
              <w:rPr>
                <w:rFonts w:eastAsia="Times New Roman" w:cstheme="minorHAnsi"/>
                <w:sz w:val="20"/>
                <w:szCs w:val="20"/>
                <w:lang w:eastAsia="en-AU"/>
              </w:rPr>
              <w:t>A review of quality and safeguarding arrangements in the NDIS was incorporated into the NDIS Review (due October 2023).</w:t>
            </w:r>
          </w:p>
          <w:p w14:paraId="150165D7" w14:textId="193E3E3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Cs/>
                <w:i/>
                <w:color w:val="000000"/>
                <w:sz w:val="20"/>
                <w:szCs w:val="20"/>
                <w:lang w:val="en-US" w:eastAsia="en-IN"/>
              </w:rPr>
            </w:pPr>
          </w:p>
          <w:p w14:paraId="07951F92" w14:textId="77777777" w:rsidR="00FB755B" w:rsidRPr="00030917" w:rsidRDefault="00FB755B"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EE8D184"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44BABEF9" w14:textId="77777777" w:rsidR="00FB755B" w:rsidRPr="00030917" w:rsidRDefault="00FB755B" w:rsidP="0061781A">
            <w:pPr>
              <w:numPr>
                <w:ilvl w:val="0"/>
                <w:numId w:val="19"/>
              </w:numPr>
              <w:spacing w:after="60" w:line="240" w:lineRule="auto"/>
              <w:ind w:left="80" w:hanging="142"/>
              <w:rPr>
                <w:rFonts w:eastAsia="Times New Roman" w:cstheme="minorHAnsi"/>
                <w:sz w:val="20"/>
                <w:szCs w:val="20"/>
                <w:lang w:val="en-AU" w:eastAsia="en-AU"/>
              </w:rPr>
            </w:pPr>
            <w:r w:rsidRPr="00030917">
              <w:rPr>
                <w:rFonts w:cstheme="minorHAnsi"/>
                <w:sz w:val="20"/>
                <w:szCs w:val="20"/>
                <w:lang w:val="en-AU"/>
              </w:rPr>
              <w:t>A review of quality and safeguarding arrangements in the NDIS will be incorporated in the review of the NDIS.</w:t>
            </w:r>
          </w:p>
        </w:tc>
      </w:tr>
      <w:tr w:rsidR="00B02045" w:rsidRPr="00030917" w14:paraId="28D8F55C"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31140B4"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7EBE3BA"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
                <w:color w:val="000000"/>
                <w:spacing w:val="-4"/>
                <w:sz w:val="20"/>
                <w:szCs w:val="20"/>
                <w:lang w:val="en-US" w:eastAsia="en-IN"/>
              </w:rPr>
              <w:t>Improve alignment of regulation across the care and support sectors – NDIS, aged care and veterans’ care</w:t>
            </w:r>
            <w:r w:rsidRPr="00030917">
              <w:rPr>
                <w:rFonts w:eastAsiaTheme="minorEastAsia" w:cstheme="minorHAnsi"/>
                <w:color w:val="000000"/>
                <w:spacing w:val="-4"/>
                <w:sz w:val="20"/>
                <w:szCs w:val="20"/>
                <w:lang w:val="en-US" w:eastAsia="en-IN"/>
              </w:rPr>
              <w:t>. This will include:</w:t>
            </w:r>
          </w:p>
          <w:p w14:paraId="3F8C221A" w14:textId="77777777" w:rsidR="00FB755B" w:rsidRPr="00030917" w:rsidRDefault="00FB755B" w:rsidP="00030917">
            <w:pPr>
              <w:widowControl w:val="0"/>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Establishment of a single care and support sector worker screening check and code of conduct.</w:t>
            </w:r>
          </w:p>
          <w:p w14:paraId="7E050D84"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Facilitating greater information sharing between regulators.</w:t>
            </w:r>
          </w:p>
          <w:p w14:paraId="22E48B7F" w14:textId="77777777" w:rsidR="00FB755B" w:rsidRPr="00030917" w:rsidRDefault="00FB755B" w:rsidP="00030917">
            <w:pPr>
              <w:numPr>
                <w:ilvl w:val="0"/>
                <w:numId w:val="2"/>
              </w:numPr>
              <w:spacing w:after="60" w:line="240" w:lineRule="auto"/>
              <w:ind w:left="184" w:hanging="184"/>
              <w:rPr>
                <w:rFonts w:cstheme="minorHAnsi"/>
                <w:sz w:val="20"/>
                <w:szCs w:val="20"/>
                <w:lang w:val="en-AU"/>
              </w:rPr>
            </w:pPr>
            <w:r w:rsidRPr="00030917">
              <w:rPr>
                <w:rFonts w:cstheme="minorHAnsi"/>
                <w:sz w:val="20"/>
                <w:szCs w:val="20"/>
                <w:lang w:val="en-AU"/>
              </w:rPr>
              <w:t xml:space="preserve">Implementing options for medium and longer-term reforms to align regulation and safeguards across disability, aged care and veterans’ care, including across quality </w:t>
            </w:r>
            <w:r w:rsidRPr="00030917">
              <w:rPr>
                <w:rFonts w:cstheme="minorHAnsi"/>
                <w:sz w:val="20"/>
                <w:szCs w:val="20"/>
                <w:lang w:val="en-AU"/>
              </w:rPr>
              <w:lastRenderedPageBreak/>
              <w:t>standards, auditing and assessment processes, complaints and incident reporting and behaviour support and restrictive practices.</w:t>
            </w:r>
          </w:p>
          <w:p w14:paraId="34C85B6F" w14:textId="77777777" w:rsidR="00FB755B" w:rsidRPr="00030917" w:rsidRDefault="00FB755B" w:rsidP="00030917">
            <w:pPr>
              <w:spacing w:after="60" w:line="240" w:lineRule="auto"/>
              <w:rPr>
                <w:rFonts w:cstheme="minorHAnsi"/>
                <w:sz w:val="20"/>
                <w:szCs w:val="20"/>
                <w:lang w:val="en-AU"/>
              </w:rPr>
            </w:pPr>
          </w:p>
          <w:p w14:paraId="05687211" w14:textId="77777777" w:rsidR="00FB755B" w:rsidRPr="00030917" w:rsidRDefault="00FB755B" w:rsidP="00030917">
            <w:pPr>
              <w:spacing w:after="60" w:line="240" w:lineRule="auto"/>
              <w:rPr>
                <w:rFonts w:cstheme="minorHAnsi"/>
                <w:i/>
                <w:sz w:val="20"/>
                <w:szCs w:val="20"/>
                <w:lang w:val="en-AU"/>
              </w:rPr>
            </w:pPr>
            <w:r w:rsidRPr="00030917">
              <w:rPr>
                <w:rFonts w:cstheme="minorHAnsi"/>
                <w:i/>
                <w:sz w:val="20"/>
                <w:szCs w:val="20"/>
                <w:lang w:val="en-AU"/>
              </w:rPr>
              <w:t>Linked to Safety, Rights and Justice Policy Priority 1: People with disability are safe and feel safe from violence, abuse, neglect and exploitation</w:t>
            </w:r>
          </w:p>
          <w:p w14:paraId="12ECA742" w14:textId="77777777" w:rsidR="00FB755B" w:rsidRPr="00030917" w:rsidRDefault="00FB755B" w:rsidP="00030917">
            <w:pPr>
              <w:spacing w:after="60" w:line="240" w:lineRule="auto"/>
              <w:rPr>
                <w:rFonts w:cstheme="minorHAnsi"/>
                <w:sz w:val="20"/>
                <w:szCs w:val="20"/>
                <w:lang w:val="en-AU"/>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BD9417B"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78B1CF7E"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5871FD5F"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812153B"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58C54B9A"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By 1 July 2022</w:t>
            </w:r>
          </w:p>
          <w:p w14:paraId="23F2449D"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03F0391"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2021-23</w:t>
            </w:r>
          </w:p>
          <w:p w14:paraId="2C78A4EC"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B5BC402" w14:textId="77777777" w:rsidR="00FB755B" w:rsidRPr="00030917" w:rsidRDefault="00FB755B"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2021-25</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A7B4522"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Output Indicators</w:t>
            </w:r>
          </w:p>
          <w:p w14:paraId="66182355" w14:textId="77777777" w:rsidR="00FB755B" w:rsidRPr="001C7709" w:rsidRDefault="00FB755B" w:rsidP="0061781A">
            <w:pPr>
              <w:pStyle w:val="ListParagraph"/>
              <w:widowControl w:val="0"/>
              <w:numPr>
                <w:ilvl w:val="0"/>
                <w:numId w:val="264"/>
              </w:numPr>
              <w:suppressAutoHyphens/>
              <w:autoSpaceDE w:val="0"/>
              <w:autoSpaceDN w:val="0"/>
              <w:adjustRightInd w:val="0"/>
              <w:spacing w:after="60" w:line="240" w:lineRule="auto"/>
              <w:ind w:left="237" w:hanging="237"/>
              <w:textAlignment w:val="center"/>
              <w:rPr>
                <w:rFonts w:eastAsiaTheme="minorEastAsia" w:cstheme="minorHAnsi"/>
                <w:color w:val="000000"/>
                <w:spacing w:val="-4"/>
                <w:sz w:val="20"/>
                <w:szCs w:val="20"/>
                <w:lang w:val="en-US" w:eastAsia="en-IN"/>
              </w:rPr>
            </w:pPr>
            <w:r w:rsidRPr="001C7709">
              <w:rPr>
                <w:rFonts w:eastAsiaTheme="minorEastAsia" w:cstheme="minorHAnsi"/>
                <w:color w:val="000000"/>
                <w:spacing w:val="-4"/>
                <w:sz w:val="20"/>
                <w:szCs w:val="20"/>
                <w:lang w:val="en-US" w:eastAsia="en-IN"/>
              </w:rPr>
              <w:t>Commonwealth legislation is amended as required to strengthen framework for care and support sector to support people with disability, including the establishment of a single worker screening check and code of conduct by July 2022.</w:t>
            </w:r>
          </w:p>
          <w:p w14:paraId="471068FE"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Effectiveness Indicators</w:t>
            </w:r>
          </w:p>
          <w:p w14:paraId="5B98AE71"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Strengthened regulatory </w:t>
            </w:r>
            <w:r w:rsidRPr="00030917">
              <w:rPr>
                <w:rFonts w:eastAsiaTheme="minorEastAsia" w:cstheme="minorHAnsi"/>
                <w:color w:val="000000"/>
                <w:spacing w:val="-4"/>
                <w:sz w:val="20"/>
                <w:szCs w:val="20"/>
                <w:lang w:val="en-US" w:eastAsia="en-IN"/>
              </w:rPr>
              <w:lastRenderedPageBreak/>
              <w:t>oversight of aged care, veterans’ and disability care workers and providers through development of a roadmap for future reform which will improve identification of unsuitable workers and providers, and ability to take regulatory action to prevent them operating across sectors by 2023.</w:t>
            </w:r>
          </w:p>
          <w:p w14:paraId="0B68FA8C"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207" w:hanging="207"/>
              <w:textAlignment w:val="center"/>
              <w:rPr>
                <w:rFonts w:eastAsiaTheme="minorEastAsia" w:cstheme="minorHAnsi"/>
                <w:b/>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Consistent and strengthened quality and safety supports in place across the care and support sector that removes unnecessary duplication and regulatory burden for quality standards, auditing and assessment processes, complaints and incident reporting, and behaviour support and restrictive practices, by 2025.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1508CF" w14:textId="77777777" w:rsidR="001E1277" w:rsidRPr="00030917" w:rsidRDefault="001E127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eastAsia="en-AU"/>
              </w:rPr>
              <w:lastRenderedPageBreak/>
              <w:t>On track</w:t>
            </w:r>
          </w:p>
          <w:p w14:paraId="40FFA9F7" w14:textId="77777777" w:rsidR="001E1277" w:rsidRPr="00030917" w:rsidRDefault="001E1277" w:rsidP="00030917">
            <w:pPr>
              <w:spacing w:after="60" w:line="240" w:lineRule="auto"/>
              <w:rPr>
                <w:rFonts w:eastAsia="Times New Roman" w:cstheme="minorHAnsi"/>
                <w:i/>
                <w:sz w:val="20"/>
                <w:szCs w:val="20"/>
                <w:lang w:eastAsia="en-AU"/>
              </w:rPr>
            </w:pPr>
            <w:r w:rsidRPr="00030917">
              <w:rPr>
                <w:rFonts w:eastAsia="Times New Roman" w:cstheme="minorHAnsi"/>
                <w:i/>
                <w:sz w:val="20"/>
                <w:szCs w:val="20"/>
                <w:lang w:eastAsia="en-AU"/>
              </w:rPr>
              <w:t xml:space="preserve">Department of Social Services </w:t>
            </w:r>
          </w:p>
          <w:p w14:paraId="2B284E7C" w14:textId="77777777" w:rsidR="001E1277" w:rsidRPr="00030917" w:rsidRDefault="001E1277" w:rsidP="00030917">
            <w:pPr>
              <w:spacing w:after="60" w:line="240" w:lineRule="auto"/>
              <w:rPr>
                <w:rFonts w:eastAsia="Times New Roman" w:cstheme="minorHAnsi"/>
                <w:i/>
                <w:sz w:val="20"/>
                <w:szCs w:val="20"/>
                <w:lang w:eastAsia="en-AU"/>
              </w:rPr>
            </w:pPr>
            <w:r w:rsidRPr="00030917">
              <w:rPr>
                <w:rFonts w:eastAsia="Times New Roman" w:cstheme="minorHAnsi"/>
                <w:i/>
                <w:sz w:val="20"/>
                <w:szCs w:val="20"/>
                <w:lang w:eastAsia="en-AU"/>
              </w:rPr>
              <w:t>Department of the Prime Minister and Cabinet</w:t>
            </w:r>
          </w:p>
          <w:p w14:paraId="4457B826" w14:textId="77777777" w:rsidR="001E1277" w:rsidRPr="00030917" w:rsidRDefault="001E1277" w:rsidP="0061781A">
            <w:pPr>
              <w:pStyle w:val="ListParagraph"/>
              <w:numPr>
                <w:ilvl w:val="0"/>
                <w:numId w:val="188"/>
              </w:numPr>
              <w:spacing w:after="60" w:line="240" w:lineRule="auto"/>
              <w:ind w:left="316" w:hanging="316"/>
              <w:contextualSpacing w:val="0"/>
              <w:rPr>
                <w:rFonts w:cstheme="minorHAnsi"/>
                <w:sz w:val="20"/>
                <w:szCs w:val="20"/>
              </w:rPr>
            </w:pPr>
            <w:r w:rsidRPr="00030917">
              <w:rPr>
                <w:rFonts w:cstheme="minorHAnsi"/>
                <w:sz w:val="20"/>
                <w:szCs w:val="20"/>
              </w:rPr>
              <w:t xml:space="preserve">Code of Conduct for Aged Care was implemented in December 2022.  </w:t>
            </w:r>
          </w:p>
          <w:p w14:paraId="7440601F" w14:textId="77777777" w:rsidR="001E1277" w:rsidRPr="00030917" w:rsidRDefault="001E1277" w:rsidP="0061781A">
            <w:pPr>
              <w:pStyle w:val="ListParagraph"/>
              <w:numPr>
                <w:ilvl w:val="0"/>
                <w:numId w:val="188"/>
              </w:numPr>
              <w:spacing w:after="60" w:line="240" w:lineRule="auto"/>
              <w:ind w:left="316" w:hanging="316"/>
              <w:contextualSpacing w:val="0"/>
              <w:rPr>
                <w:rFonts w:cstheme="minorHAnsi"/>
                <w:sz w:val="20"/>
                <w:szCs w:val="20"/>
              </w:rPr>
            </w:pPr>
            <w:r w:rsidRPr="00030917">
              <w:rPr>
                <w:rFonts w:cstheme="minorHAnsi"/>
                <w:sz w:val="20"/>
                <w:szCs w:val="20"/>
              </w:rPr>
              <w:t>Expansion of NDIS worker screening to the aged care sector expected to be implemented from July 2024.</w:t>
            </w:r>
          </w:p>
          <w:p w14:paraId="64B468B1" w14:textId="77777777" w:rsidR="001E1277" w:rsidRPr="00030917" w:rsidRDefault="001E1277" w:rsidP="0061781A">
            <w:pPr>
              <w:pStyle w:val="ListParagraph"/>
              <w:numPr>
                <w:ilvl w:val="0"/>
                <w:numId w:val="188"/>
              </w:numPr>
              <w:spacing w:after="60" w:line="240" w:lineRule="auto"/>
              <w:ind w:left="316" w:hanging="316"/>
              <w:contextualSpacing w:val="0"/>
              <w:rPr>
                <w:rFonts w:cstheme="minorHAnsi"/>
                <w:sz w:val="20"/>
                <w:szCs w:val="20"/>
              </w:rPr>
            </w:pPr>
            <w:r w:rsidRPr="00030917">
              <w:rPr>
                <w:rFonts w:cstheme="minorHAnsi"/>
                <w:sz w:val="20"/>
                <w:szCs w:val="20"/>
              </w:rPr>
              <w:t xml:space="preserve">Future reform on regulatory oversight is being considered in </w:t>
            </w:r>
            <w:r w:rsidRPr="00030917">
              <w:rPr>
                <w:rFonts w:cstheme="minorHAnsi"/>
                <w:sz w:val="20"/>
                <w:szCs w:val="20"/>
              </w:rPr>
              <w:lastRenderedPageBreak/>
              <w:t xml:space="preserve">the context of the Care and Support Economy Taskforce led by the Department of the Prime Minister and Cabinet (PM&amp;C). </w:t>
            </w:r>
          </w:p>
          <w:p w14:paraId="6D06CFA6" w14:textId="77777777" w:rsidR="00FD0E5B" w:rsidRPr="00030917" w:rsidRDefault="001E1277" w:rsidP="0061781A">
            <w:pPr>
              <w:pStyle w:val="ListParagraph"/>
              <w:numPr>
                <w:ilvl w:val="0"/>
                <w:numId w:val="188"/>
              </w:numPr>
              <w:spacing w:after="60" w:line="240" w:lineRule="auto"/>
              <w:ind w:left="316" w:hanging="316"/>
              <w:contextualSpacing w:val="0"/>
              <w:rPr>
                <w:rFonts w:cstheme="minorHAnsi"/>
                <w:sz w:val="20"/>
                <w:szCs w:val="20"/>
              </w:rPr>
            </w:pPr>
            <w:r w:rsidRPr="00030917">
              <w:rPr>
                <w:rFonts w:cstheme="minorHAnsi"/>
                <w:sz w:val="20"/>
                <w:szCs w:val="20"/>
              </w:rPr>
              <w:t xml:space="preserve">PM&amp;C announced a Regulation and Productivity Action Plan will be developed as a priority, commencing July 2023. </w:t>
            </w:r>
          </w:p>
          <w:p w14:paraId="782129A3" w14:textId="162A3A2F" w:rsidR="001E1277" w:rsidRPr="00030917" w:rsidRDefault="001E1277" w:rsidP="0061781A">
            <w:pPr>
              <w:pStyle w:val="ListParagraph"/>
              <w:numPr>
                <w:ilvl w:val="0"/>
                <w:numId w:val="188"/>
              </w:numPr>
              <w:spacing w:after="60" w:line="240" w:lineRule="auto"/>
              <w:ind w:left="316" w:hanging="316"/>
              <w:contextualSpacing w:val="0"/>
              <w:rPr>
                <w:rFonts w:cstheme="minorHAnsi"/>
                <w:sz w:val="20"/>
                <w:szCs w:val="20"/>
              </w:rPr>
            </w:pPr>
            <w:r w:rsidRPr="00030917">
              <w:rPr>
                <w:rFonts w:cstheme="minorHAnsi"/>
                <w:sz w:val="20"/>
                <w:szCs w:val="20"/>
              </w:rPr>
              <w:t xml:space="preserve">The Action Plan will be provided to Government in December 2023.  </w:t>
            </w:r>
          </w:p>
          <w:p w14:paraId="6B865C3E" w14:textId="77777777" w:rsidR="00FB755B" w:rsidRPr="00030917" w:rsidRDefault="00FB755B" w:rsidP="00030917">
            <w:pPr>
              <w:spacing w:after="60" w:line="240" w:lineRule="auto"/>
              <w:rPr>
                <w:rFonts w:eastAsia="Times New Roman" w:cstheme="minorHAnsi"/>
                <w:sz w:val="20"/>
                <w:szCs w:val="20"/>
                <w:highlight w:val="yellow"/>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C8D9875"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Some delays</w:t>
            </w:r>
          </w:p>
          <w:p w14:paraId="7F1E8390" w14:textId="77777777" w:rsidR="00FB755B" w:rsidRPr="00030917" w:rsidRDefault="00FB755B" w:rsidP="0061781A">
            <w:pPr>
              <w:widowControl w:val="0"/>
              <w:numPr>
                <w:ilvl w:val="0"/>
                <w:numId w:val="19"/>
              </w:numPr>
              <w:suppressAutoHyphens/>
              <w:autoSpaceDE w:val="0"/>
              <w:autoSpaceDN w:val="0"/>
              <w:adjustRightInd w:val="0"/>
              <w:spacing w:after="60" w:line="240" w:lineRule="auto"/>
              <w:ind w:left="80"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 draft aged care code of conduct has been developed based on the existing NDIS Code of Conduct. Expected implementation by end of 2022.</w:t>
            </w:r>
          </w:p>
          <w:p w14:paraId="50AA1AF4" w14:textId="77777777" w:rsidR="00FB755B" w:rsidRPr="00030917" w:rsidRDefault="00FB755B" w:rsidP="0061781A">
            <w:pPr>
              <w:widowControl w:val="0"/>
              <w:numPr>
                <w:ilvl w:val="0"/>
                <w:numId w:val="19"/>
              </w:numPr>
              <w:suppressAutoHyphens/>
              <w:autoSpaceDE w:val="0"/>
              <w:autoSpaceDN w:val="0"/>
              <w:adjustRightInd w:val="0"/>
              <w:spacing w:after="60" w:line="240" w:lineRule="auto"/>
              <w:ind w:left="80" w:hanging="142"/>
              <w:textAlignment w:val="center"/>
              <w:rPr>
                <w:rFonts w:eastAsiaTheme="minorEastAsia" w:cstheme="minorHAnsi"/>
                <w:b/>
                <w:bCs/>
                <w:color w:val="000000"/>
                <w:sz w:val="20"/>
                <w:szCs w:val="20"/>
                <w:lang w:val="en-US" w:eastAsia="en-IN"/>
              </w:rPr>
            </w:pPr>
            <w:r w:rsidRPr="00030917">
              <w:rPr>
                <w:rFonts w:eastAsiaTheme="minorEastAsia" w:cstheme="minorHAnsi"/>
                <w:bCs/>
                <w:color w:val="000000"/>
                <w:sz w:val="20"/>
                <w:szCs w:val="20"/>
                <w:lang w:val="en-US" w:eastAsia="en-IN"/>
              </w:rPr>
              <w:t>Consultation on regulatory alignment undertaken October 2021 to January 2022. Department of Health and Aged Care will publish a report</w:t>
            </w:r>
            <w:r w:rsidRPr="00030917">
              <w:rPr>
                <w:rFonts w:eastAsiaTheme="minorEastAsia" w:cstheme="minorHAnsi"/>
                <w:b/>
                <w:bCs/>
                <w:color w:val="000000"/>
                <w:sz w:val="20"/>
                <w:szCs w:val="20"/>
                <w:lang w:val="en-US" w:eastAsia="en-IN"/>
              </w:rPr>
              <w:t>.</w:t>
            </w:r>
          </w:p>
        </w:tc>
      </w:tr>
      <w:tr w:rsidR="00B02045" w:rsidRPr="00030917" w14:paraId="79A900CC"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649816C"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CF6CC25"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Lead the development of nationally consistent principles to guide the review of quality and safeguard legislation and policy, and seek disability ministers’ agreement.</w:t>
            </w:r>
          </w:p>
          <w:p w14:paraId="5302A552"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Distribute agreed national principles to Australian Government departments and encourage their use to guide future reviews or development of Commonwealth legislation.</w:t>
            </w:r>
          </w:p>
          <w:p w14:paraId="278D1AA0"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AF4B38A" w14:textId="55C4ABA1" w:rsidR="00FB755B" w:rsidRPr="00030917" w:rsidRDefault="00FB755B" w:rsidP="00A42ED4">
            <w:pPr>
              <w:spacing w:after="60" w:line="240" w:lineRule="auto"/>
              <w:rPr>
                <w:rFonts w:eastAsiaTheme="minorEastAsia" w:cstheme="minorHAnsi"/>
                <w:b/>
                <w:color w:val="000000"/>
                <w:spacing w:val="-4"/>
                <w:sz w:val="20"/>
                <w:szCs w:val="20"/>
                <w:lang w:val="en-US" w:eastAsia="en-IN"/>
              </w:rPr>
            </w:pPr>
            <w:r w:rsidRPr="00030917">
              <w:rPr>
                <w:rFonts w:cstheme="minorHAnsi"/>
                <w:i/>
                <w:sz w:val="20"/>
                <w:szCs w:val="20"/>
                <w:lang w:val="en-AU"/>
              </w:rPr>
              <w:t>Linked to Policy Priority 1: People with disability are safe and feel safe from violence, abuse, neglect and exploitation</w:t>
            </w:r>
            <w:r w:rsidRPr="00030917">
              <w:rPr>
                <w:rFonts w:cstheme="minorHAnsi"/>
                <w:i/>
                <w:sz w:val="20"/>
                <w:szCs w:val="20"/>
                <w:lang w:val="en-AU"/>
              </w:rPr>
              <w:br/>
              <w:t>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8987B0A"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lastRenderedPageBreak/>
              <w:t>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CB51A88"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Output Indicators</w:t>
            </w:r>
          </w:p>
          <w:p w14:paraId="0AC79C77" w14:textId="77777777" w:rsidR="00FB755B" w:rsidRPr="00030917" w:rsidRDefault="00FB755B" w:rsidP="0061781A">
            <w:pPr>
              <w:widowControl w:val="0"/>
              <w:numPr>
                <w:ilvl w:val="0"/>
                <w:numId w:val="35"/>
              </w:numPr>
              <w:suppressAutoHyphens/>
              <w:autoSpaceDE w:val="0"/>
              <w:autoSpaceDN w:val="0"/>
              <w:adjustRightInd w:val="0"/>
              <w:spacing w:after="60" w:line="240" w:lineRule="auto"/>
              <w:ind w:left="157" w:hanging="157"/>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 xml:space="preserve">National principles endorsed by governments and in place by 2024 for the future review and </w:t>
            </w:r>
            <w:r w:rsidRPr="00030917">
              <w:rPr>
                <w:rFonts w:eastAsiaTheme="minorEastAsia" w:cstheme="minorHAnsi"/>
                <w:bCs/>
                <w:color w:val="000000"/>
                <w:spacing w:val="-4"/>
                <w:sz w:val="20"/>
                <w:szCs w:val="20"/>
                <w:lang w:val="en-US" w:eastAsia="en-IN"/>
              </w:rPr>
              <w:lastRenderedPageBreak/>
              <w:t>alignment of quality and safeguard legislation and policy.</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65903B6" w14:textId="77777777" w:rsidR="001E1277" w:rsidRPr="00030917" w:rsidRDefault="001E127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eastAsia="en-AU"/>
              </w:rPr>
              <w:lastRenderedPageBreak/>
              <w:t>On track</w:t>
            </w:r>
          </w:p>
          <w:p w14:paraId="2FF03FA7" w14:textId="77777777" w:rsidR="001E1277" w:rsidRPr="00030917" w:rsidRDefault="001E1277" w:rsidP="00030917">
            <w:pPr>
              <w:spacing w:after="60" w:line="240" w:lineRule="auto"/>
              <w:rPr>
                <w:rFonts w:eastAsia="Times New Roman" w:cstheme="minorHAnsi"/>
                <w:i/>
                <w:sz w:val="20"/>
                <w:szCs w:val="20"/>
                <w:lang w:eastAsia="en-AU"/>
              </w:rPr>
            </w:pPr>
            <w:r w:rsidRPr="00030917">
              <w:rPr>
                <w:rFonts w:eastAsia="Times New Roman" w:cstheme="minorHAnsi"/>
                <w:i/>
                <w:sz w:val="20"/>
                <w:szCs w:val="20"/>
                <w:lang w:eastAsia="en-AU"/>
              </w:rPr>
              <w:t>Department of Social Services</w:t>
            </w:r>
          </w:p>
          <w:p w14:paraId="2EC6AEAE" w14:textId="77777777" w:rsidR="001E1277" w:rsidRPr="00030917" w:rsidRDefault="001E1277" w:rsidP="0061781A">
            <w:pPr>
              <w:pStyle w:val="ListParagraph"/>
              <w:numPr>
                <w:ilvl w:val="0"/>
                <w:numId w:val="189"/>
              </w:numPr>
              <w:spacing w:after="60" w:line="240" w:lineRule="auto"/>
              <w:ind w:left="316" w:hanging="316"/>
              <w:contextualSpacing w:val="0"/>
              <w:rPr>
                <w:rFonts w:eastAsia="Times New Roman" w:cstheme="minorHAnsi"/>
                <w:sz w:val="20"/>
                <w:szCs w:val="20"/>
                <w:lang w:eastAsia="en-AU"/>
              </w:rPr>
            </w:pPr>
            <w:r w:rsidRPr="00030917">
              <w:rPr>
                <w:rFonts w:eastAsia="Times New Roman" w:cstheme="minorHAnsi"/>
                <w:sz w:val="20"/>
                <w:szCs w:val="20"/>
                <w:lang w:eastAsia="en-AU"/>
              </w:rPr>
              <w:t xml:space="preserve">The Department of Social Services has begun initial consultation regarding the </w:t>
            </w:r>
            <w:r w:rsidRPr="00030917">
              <w:rPr>
                <w:rFonts w:eastAsia="Times New Roman" w:cstheme="minorHAnsi"/>
                <w:sz w:val="20"/>
                <w:szCs w:val="20"/>
                <w:lang w:eastAsia="en-AU"/>
              </w:rPr>
              <w:lastRenderedPageBreak/>
              <w:t xml:space="preserve">development of the national principles. </w:t>
            </w:r>
          </w:p>
          <w:p w14:paraId="26B0A57A" w14:textId="301384C5" w:rsidR="00FB755B" w:rsidRPr="00030917" w:rsidRDefault="001E1277" w:rsidP="0061781A">
            <w:pPr>
              <w:pStyle w:val="ListParagraph"/>
              <w:numPr>
                <w:ilvl w:val="0"/>
                <w:numId w:val="189"/>
              </w:numPr>
              <w:spacing w:after="60" w:line="240" w:lineRule="auto"/>
              <w:ind w:left="378" w:hanging="378"/>
              <w:contextualSpacing w:val="0"/>
              <w:rPr>
                <w:rFonts w:eastAsia="Times New Roman" w:cstheme="minorHAnsi"/>
                <w:sz w:val="20"/>
                <w:szCs w:val="20"/>
                <w:lang w:val="en-AU" w:eastAsia="en-AU"/>
              </w:rPr>
            </w:pPr>
            <w:r w:rsidRPr="00030917">
              <w:rPr>
                <w:rFonts w:eastAsia="Times New Roman" w:cstheme="minorHAnsi"/>
                <w:sz w:val="20"/>
                <w:szCs w:val="20"/>
                <w:lang w:eastAsia="en-AU"/>
              </w:rPr>
              <w:t>Extensive consultations with Australian Government agencies, states and territories and disability representative organisations are intended for mid-late 2023.</w:t>
            </w:r>
            <w:r w:rsidRPr="00030917">
              <w:rPr>
                <w:rFonts w:eastAsia="Times New Roman" w:cstheme="minorHAnsi"/>
                <w:sz w:val="20"/>
                <w:szCs w:val="20"/>
                <w:lang w:val="en-AU" w:eastAsia="en-AU"/>
              </w:rPr>
              <w:t xml:space="preserve">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1C91149"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Future start</w:t>
            </w:r>
          </w:p>
        </w:tc>
      </w:tr>
      <w:tr w:rsidR="00FB755B" w:rsidRPr="00030917" w14:paraId="3A69CE55" w14:textId="77777777" w:rsidTr="004C313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39085CC" w14:textId="77777777" w:rsidR="00FB755B" w:rsidRPr="00030917" w:rsidRDefault="00FB755B" w:rsidP="004C313F">
            <w:pPr>
              <w:pStyle w:val="H4Safety"/>
              <w:rPr>
                <w:rFonts w:eastAsiaTheme="minorEastAsia"/>
              </w:rPr>
            </w:pPr>
            <w:r w:rsidRPr="00030917">
              <w:rPr>
                <w:rFonts w:eastAsiaTheme="minorEastAsia"/>
              </w:rPr>
              <w:t>Objective 3 - Strengthen the design of all government service systems and the supports they provide for people with disability at risk of harm.</w:t>
            </w:r>
          </w:p>
        </w:tc>
      </w:tr>
      <w:tr w:rsidR="00086990" w:rsidRPr="00030917" w14:paraId="1AB2421B" w14:textId="77777777" w:rsidTr="004C313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C4DAB53" w14:textId="760E2E09" w:rsidR="00086990" w:rsidRPr="00030917" w:rsidRDefault="0008699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Safety – Australian Government</w:t>
            </w:r>
          </w:p>
        </w:tc>
      </w:tr>
      <w:tr w:rsidR="00B02045" w:rsidRPr="00030917" w14:paraId="0985ACAB"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81D69F3"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B76454C"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Undertake stocktake of NDIS supports and protections for NDIS participants to identify gaps or opportunities to strengthen cross-system government supports and protections.</w:t>
            </w:r>
          </w:p>
          <w:p w14:paraId="54D8F843" w14:textId="1386FA9B" w:rsidR="00FB755B" w:rsidRPr="00030917" w:rsidRDefault="00FB755B" w:rsidP="00A42ED4">
            <w:pPr>
              <w:spacing w:after="60" w:line="240" w:lineRule="auto"/>
              <w:rPr>
                <w:rFonts w:eastAsiaTheme="minorEastAsia" w:cstheme="minorHAnsi"/>
                <w:b/>
                <w:color w:val="000000"/>
                <w:spacing w:val="-4"/>
                <w:sz w:val="20"/>
                <w:szCs w:val="20"/>
                <w:lang w:val="en-US" w:eastAsia="en-IN"/>
              </w:rPr>
            </w:pPr>
            <w:r w:rsidRPr="00030917">
              <w:rPr>
                <w:rFonts w:cstheme="minorHAnsi"/>
                <w:i/>
                <w:sz w:val="20"/>
                <w:szCs w:val="20"/>
                <w:lang w:val="en-AU"/>
              </w:rPr>
              <w:t>Linked to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2B90FD0"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0A06080" w14:textId="77777777" w:rsidR="00FB755B" w:rsidRPr="00030917" w:rsidRDefault="00FB755B" w:rsidP="0061781A">
            <w:pPr>
              <w:widowControl w:val="0"/>
              <w:numPr>
                <w:ilvl w:val="0"/>
                <w:numId w:val="34"/>
              </w:numPr>
              <w:suppressAutoHyphens/>
              <w:autoSpaceDE w:val="0"/>
              <w:autoSpaceDN w:val="0"/>
              <w:adjustRightInd w:val="0"/>
              <w:spacing w:after="60" w:line="240" w:lineRule="auto"/>
              <w:ind w:left="157" w:hanging="142"/>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Stocktake of NDIS supports and protections completed by June 2022.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B40645D" w14:textId="77777777" w:rsidR="00C51990" w:rsidRPr="00030917" w:rsidRDefault="00C51990" w:rsidP="00030917">
            <w:pPr>
              <w:spacing w:after="60" w:line="240" w:lineRule="auto"/>
              <w:ind w:left="316" w:hanging="284"/>
              <w:rPr>
                <w:rFonts w:eastAsia="Times New Roman" w:cstheme="minorHAnsi"/>
                <w:b/>
                <w:sz w:val="20"/>
                <w:szCs w:val="20"/>
                <w:lang w:val="en-AU" w:eastAsia="en-AU"/>
              </w:rPr>
            </w:pPr>
            <w:r w:rsidRPr="00030917">
              <w:rPr>
                <w:rFonts w:eastAsia="Times New Roman" w:cstheme="minorHAnsi"/>
                <w:b/>
                <w:sz w:val="20"/>
                <w:szCs w:val="20"/>
                <w:lang w:eastAsia="en-AU"/>
              </w:rPr>
              <w:t>Completed</w:t>
            </w:r>
          </w:p>
          <w:p w14:paraId="105711B7" w14:textId="77777777" w:rsidR="00C51990" w:rsidRPr="00030917" w:rsidRDefault="00C51990" w:rsidP="00030917">
            <w:pPr>
              <w:spacing w:after="60" w:line="240" w:lineRule="auto"/>
              <w:ind w:left="316" w:hanging="284"/>
              <w:rPr>
                <w:rFonts w:eastAsia="Times New Roman" w:cstheme="minorHAnsi"/>
                <w:i/>
                <w:sz w:val="20"/>
                <w:szCs w:val="20"/>
                <w:lang w:eastAsia="en-AU"/>
              </w:rPr>
            </w:pPr>
            <w:r w:rsidRPr="00030917">
              <w:rPr>
                <w:rFonts w:eastAsia="Times New Roman" w:cstheme="minorHAnsi"/>
                <w:i/>
                <w:sz w:val="20"/>
                <w:szCs w:val="20"/>
                <w:lang w:eastAsia="en-AU"/>
              </w:rPr>
              <w:t>Department of Social Services</w:t>
            </w:r>
          </w:p>
          <w:p w14:paraId="774F495B" w14:textId="77777777" w:rsidR="00C51990" w:rsidRPr="00030917" w:rsidRDefault="00C51990" w:rsidP="0061781A">
            <w:pPr>
              <w:pStyle w:val="ListParagraph"/>
              <w:numPr>
                <w:ilvl w:val="0"/>
                <w:numId w:val="190"/>
              </w:numPr>
              <w:spacing w:after="60" w:line="240" w:lineRule="auto"/>
              <w:ind w:left="316" w:hanging="284"/>
              <w:contextualSpacing w:val="0"/>
              <w:rPr>
                <w:rFonts w:eastAsia="Times New Roman" w:cstheme="minorHAnsi"/>
                <w:sz w:val="20"/>
                <w:szCs w:val="20"/>
                <w:lang w:eastAsia="en-AU"/>
              </w:rPr>
            </w:pPr>
            <w:r w:rsidRPr="00030917">
              <w:rPr>
                <w:rFonts w:eastAsia="Times New Roman" w:cstheme="minorHAnsi"/>
                <w:sz w:val="20"/>
                <w:szCs w:val="20"/>
                <w:lang w:eastAsia="en-AU"/>
              </w:rPr>
              <w:t xml:space="preserve">The stocktake was finalised in October 2022. </w:t>
            </w:r>
          </w:p>
          <w:p w14:paraId="09BBAD28" w14:textId="6A7EDA64" w:rsidR="00FB755B" w:rsidRPr="00030917" w:rsidRDefault="00C51990" w:rsidP="0061781A">
            <w:pPr>
              <w:pStyle w:val="ListParagraph"/>
              <w:numPr>
                <w:ilvl w:val="0"/>
                <w:numId w:val="190"/>
              </w:numPr>
              <w:spacing w:after="60" w:line="240" w:lineRule="auto"/>
              <w:ind w:left="236" w:hanging="236"/>
              <w:contextualSpacing w:val="0"/>
              <w:rPr>
                <w:rFonts w:eastAsia="Times New Roman" w:cstheme="minorHAnsi"/>
                <w:sz w:val="20"/>
                <w:szCs w:val="20"/>
                <w:lang w:val="en-AU" w:eastAsia="en-AU"/>
              </w:rPr>
            </w:pPr>
            <w:r w:rsidRPr="00030917">
              <w:rPr>
                <w:rFonts w:eastAsia="Times New Roman" w:cstheme="minorHAnsi"/>
                <w:sz w:val="20"/>
                <w:szCs w:val="20"/>
                <w:lang w:eastAsia="en-AU"/>
              </w:rPr>
              <w:t>The stocktake will continue to be updated as needed.</w:t>
            </w:r>
            <w:r w:rsidRPr="00030917">
              <w:rPr>
                <w:rFonts w:eastAsia="Times New Roman" w:cstheme="minorHAnsi"/>
                <w:sz w:val="20"/>
                <w:szCs w:val="20"/>
                <w:lang w:val="en-AU" w:eastAsia="en-AU"/>
              </w:rPr>
              <w:t xml:space="preserve">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FEE9113"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7E4072EB" w14:textId="77777777" w:rsidR="00FB755B" w:rsidRPr="00030917" w:rsidRDefault="00FB755B" w:rsidP="0061781A">
            <w:pPr>
              <w:widowControl w:val="0"/>
              <w:numPr>
                <w:ilvl w:val="0"/>
                <w:numId w:val="33"/>
              </w:numPr>
              <w:suppressAutoHyphens/>
              <w:autoSpaceDE w:val="0"/>
              <w:autoSpaceDN w:val="0"/>
              <w:adjustRightInd w:val="0"/>
              <w:spacing w:after="60" w:line="240" w:lineRule="auto"/>
              <w:ind w:left="80"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A stocktake has been prepared and will be finalised in October 2022. The stocktake will continue to be updated as needed.</w:t>
            </w:r>
          </w:p>
        </w:tc>
      </w:tr>
      <w:tr w:rsidR="00B02045" w:rsidRPr="00030917" w14:paraId="7D6E1B72"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83DC302"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6F07FC"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
                <w:color w:val="000000"/>
                <w:spacing w:val="-4"/>
                <w:sz w:val="20"/>
                <w:szCs w:val="20"/>
                <w:lang w:val="en-US" w:eastAsia="en-IN"/>
              </w:rPr>
              <w:t>Lead the development and implementation of actions to reduce the risk of harm for people with disability by</w:t>
            </w:r>
            <w:r w:rsidRPr="00030917">
              <w:rPr>
                <w:rFonts w:eastAsiaTheme="minorEastAsia" w:cstheme="minorHAnsi"/>
                <w:color w:val="000000"/>
                <w:spacing w:val="-4"/>
                <w:sz w:val="20"/>
                <w:szCs w:val="20"/>
                <w:lang w:val="en-US" w:eastAsia="en-IN"/>
              </w:rPr>
              <w:t>:</w:t>
            </w:r>
          </w:p>
          <w:p w14:paraId="5292035F"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Improving information sharing, </w:t>
            </w:r>
            <w:r w:rsidRPr="00030917">
              <w:rPr>
                <w:rFonts w:eastAsiaTheme="minorEastAsia" w:cstheme="minorHAnsi"/>
                <w:color w:val="000000"/>
                <w:spacing w:val="-4"/>
                <w:sz w:val="20"/>
                <w:szCs w:val="20"/>
                <w:lang w:val="en-US" w:eastAsia="en-IN"/>
              </w:rPr>
              <w:lastRenderedPageBreak/>
              <w:t>referrals processes and interfaces to ensure seamless transitions and dynamic identification of risk between systems including health, education, justice, domestic, family and sexual violence services, child-protection, and the NDIS.</w:t>
            </w:r>
          </w:p>
          <w:p w14:paraId="46982F86"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84" w:hanging="184"/>
              <w:textAlignment w:val="center"/>
              <w:rPr>
                <w:rFonts w:eastAsiaTheme="minorEastAsia" w:cstheme="minorHAnsi"/>
                <w:b/>
                <w:color w:val="000000"/>
                <w:spacing w:val="-4"/>
                <w:sz w:val="20"/>
                <w:szCs w:val="20"/>
                <w:lang w:val="en-US" w:eastAsia="en-IN"/>
              </w:rPr>
            </w:pPr>
            <w:r w:rsidRPr="00030917">
              <w:rPr>
                <w:rFonts w:eastAsiaTheme="minorEastAsia" w:cstheme="minorHAnsi"/>
                <w:color w:val="000000"/>
                <w:spacing w:val="-4"/>
                <w:sz w:val="20"/>
                <w:szCs w:val="20"/>
                <w:lang w:val="en-US" w:eastAsia="en-IN"/>
              </w:rPr>
              <w:t>Expanding on and considering outreach models.</w:t>
            </w:r>
          </w:p>
          <w:p w14:paraId="5764039E"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2EB995E" w14:textId="77777777" w:rsidR="00FB755B" w:rsidRPr="00030917" w:rsidRDefault="00FB755B" w:rsidP="00030917">
            <w:pPr>
              <w:spacing w:after="60" w:line="240" w:lineRule="auto"/>
              <w:rPr>
                <w:rFonts w:cstheme="minorHAnsi"/>
                <w:i/>
                <w:sz w:val="20"/>
                <w:szCs w:val="20"/>
                <w:lang w:val="en-AU"/>
              </w:rPr>
            </w:pPr>
            <w:r w:rsidRPr="00030917">
              <w:rPr>
                <w:rFonts w:cstheme="minorHAnsi"/>
                <w:i/>
                <w:sz w:val="20"/>
                <w:szCs w:val="20"/>
                <w:lang w:val="en-AU"/>
              </w:rPr>
              <w:t>Linked to Policy Priority 1: People with disability are safe and feel safe from violence, abuse, neglect and exploitation</w:t>
            </w:r>
          </w:p>
          <w:p w14:paraId="1367843E"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548F0E1"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lastRenderedPageBreak/>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A4D9D9C"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Output Indicators</w:t>
            </w:r>
          </w:p>
          <w:p w14:paraId="6EA45A83" w14:textId="77777777" w:rsidR="00FB755B" w:rsidRPr="001C7709" w:rsidRDefault="00FB755B" w:rsidP="0061781A">
            <w:pPr>
              <w:pStyle w:val="ListParagraph"/>
              <w:widowControl w:val="0"/>
              <w:numPr>
                <w:ilvl w:val="0"/>
                <w:numId w:val="263"/>
              </w:numPr>
              <w:suppressAutoHyphens/>
              <w:autoSpaceDE w:val="0"/>
              <w:autoSpaceDN w:val="0"/>
              <w:adjustRightInd w:val="0"/>
              <w:spacing w:after="60" w:line="240" w:lineRule="auto"/>
              <w:ind w:left="237" w:hanging="237"/>
              <w:textAlignment w:val="center"/>
              <w:rPr>
                <w:rFonts w:eastAsiaTheme="minorEastAsia" w:cstheme="minorHAnsi"/>
                <w:color w:val="000000"/>
                <w:spacing w:val="-4"/>
                <w:sz w:val="20"/>
                <w:szCs w:val="20"/>
                <w:lang w:val="en-US" w:eastAsia="en-IN"/>
              </w:rPr>
            </w:pPr>
            <w:r w:rsidRPr="001C7709">
              <w:rPr>
                <w:rFonts w:eastAsiaTheme="minorEastAsia" w:cstheme="minorHAnsi"/>
                <w:color w:val="000000"/>
                <w:spacing w:val="-4"/>
                <w:sz w:val="20"/>
                <w:szCs w:val="20"/>
                <w:lang w:val="en-US" w:eastAsia="en-IN"/>
              </w:rPr>
              <w:t xml:space="preserve">The roles of different intermediaries are clarified and provide stronger support for at </w:t>
            </w:r>
            <w:r w:rsidRPr="001C7709">
              <w:rPr>
                <w:rFonts w:eastAsiaTheme="minorEastAsia" w:cstheme="minorHAnsi"/>
                <w:color w:val="000000"/>
                <w:spacing w:val="-4"/>
                <w:sz w:val="20"/>
                <w:szCs w:val="20"/>
                <w:lang w:val="en-US" w:eastAsia="en-IN"/>
              </w:rPr>
              <w:lastRenderedPageBreak/>
              <w:t>risk people with disability to engage with government service systems by 2023.</w:t>
            </w:r>
          </w:p>
          <w:p w14:paraId="3231428F"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Effectiveness Indicators</w:t>
            </w:r>
          </w:p>
          <w:p w14:paraId="26D3423D"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Improved information sharing between the NDIS and other service systems to provide better support in delivery of care for NDIS participants by 2023.</w:t>
            </w:r>
          </w:p>
          <w:p w14:paraId="11A0F348"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90" w:hanging="190"/>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Effective and proportionate outreach is in place for people with disability across government service systems by 2024.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AFE1D0D" w14:textId="606014F1" w:rsidR="00307887" w:rsidRPr="00030917" w:rsidRDefault="0030788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Some delays</w:t>
            </w:r>
          </w:p>
          <w:p w14:paraId="68FB35C3" w14:textId="7BD6D033" w:rsidR="00FB755B" w:rsidRPr="00030917" w:rsidRDefault="00FB755B" w:rsidP="00030917">
            <w:pPr>
              <w:spacing w:after="60" w:line="240" w:lineRule="auto"/>
              <w:rPr>
                <w:rFonts w:eastAsia="Times New Roman" w:cstheme="minorHAnsi"/>
                <w:i/>
                <w:sz w:val="20"/>
                <w:szCs w:val="20"/>
                <w:lang w:val="en-AU" w:eastAsia="en-AU"/>
              </w:rPr>
            </w:pPr>
            <w:r w:rsidRPr="00030917">
              <w:rPr>
                <w:rFonts w:eastAsia="Times New Roman" w:cstheme="minorHAnsi"/>
                <w:i/>
                <w:sz w:val="20"/>
                <w:szCs w:val="20"/>
                <w:lang w:val="en-AU" w:eastAsia="en-AU"/>
              </w:rPr>
              <w:t>Department of Social Services</w:t>
            </w:r>
          </w:p>
          <w:p w14:paraId="2AB736ED" w14:textId="77777777" w:rsidR="00307887" w:rsidRPr="00030917" w:rsidRDefault="00307887" w:rsidP="0061781A">
            <w:pPr>
              <w:numPr>
                <w:ilvl w:val="0"/>
                <w:numId w:val="191"/>
              </w:numPr>
              <w:spacing w:after="60" w:line="240" w:lineRule="auto"/>
              <w:ind w:left="236" w:hanging="236"/>
              <w:rPr>
                <w:rFonts w:eastAsia="Times New Roman" w:cstheme="minorHAnsi"/>
                <w:sz w:val="20"/>
                <w:szCs w:val="20"/>
                <w:lang w:val="en-AU" w:eastAsia="en-AU"/>
              </w:rPr>
            </w:pPr>
            <w:r w:rsidRPr="00030917">
              <w:rPr>
                <w:rFonts w:eastAsia="Times New Roman" w:cstheme="minorHAnsi"/>
                <w:sz w:val="20"/>
                <w:szCs w:val="20"/>
                <w:lang w:val="en-AU" w:eastAsia="en-AU"/>
              </w:rPr>
              <w:t xml:space="preserve">A cross government Forward Work Plan developed with states and territories was endorsed by </w:t>
            </w:r>
            <w:r w:rsidRPr="00030917">
              <w:rPr>
                <w:rFonts w:eastAsia="Times New Roman" w:cstheme="minorHAnsi"/>
                <w:sz w:val="20"/>
                <w:szCs w:val="20"/>
                <w:lang w:val="en-AU" w:eastAsia="en-AU"/>
              </w:rPr>
              <w:lastRenderedPageBreak/>
              <w:t xml:space="preserve">Disability Reform Ministerial Council in April 2023. </w:t>
            </w:r>
          </w:p>
          <w:p w14:paraId="51C2E382" w14:textId="673A270A" w:rsidR="00307887" w:rsidRPr="00030917" w:rsidRDefault="00307887" w:rsidP="0061781A">
            <w:pPr>
              <w:numPr>
                <w:ilvl w:val="0"/>
                <w:numId w:val="191"/>
              </w:numPr>
              <w:spacing w:after="60" w:line="240" w:lineRule="auto"/>
              <w:ind w:left="236" w:hanging="283"/>
              <w:rPr>
                <w:rFonts w:eastAsia="Times New Roman" w:cstheme="minorHAnsi"/>
                <w:sz w:val="20"/>
                <w:szCs w:val="20"/>
                <w:lang w:val="en-AU" w:eastAsia="en-AU"/>
              </w:rPr>
            </w:pPr>
            <w:r w:rsidRPr="00030917">
              <w:rPr>
                <w:rFonts w:eastAsia="Times New Roman" w:cstheme="minorHAnsi"/>
                <w:sz w:val="20"/>
                <w:szCs w:val="20"/>
                <w:lang w:val="en-AU" w:eastAsia="en-AU"/>
              </w:rPr>
              <w:t>10 pilot projects received funding in 2022-</w:t>
            </w:r>
            <w:r w:rsidR="00FD0E5B" w:rsidRPr="00030917">
              <w:rPr>
                <w:rFonts w:eastAsia="Times New Roman" w:cstheme="minorHAnsi"/>
                <w:sz w:val="20"/>
                <w:szCs w:val="20"/>
                <w:lang w:val="en-AU" w:eastAsia="en-AU"/>
              </w:rPr>
              <w:t>20</w:t>
            </w:r>
            <w:r w:rsidRPr="00030917">
              <w:rPr>
                <w:rFonts w:eastAsia="Times New Roman" w:cstheme="minorHAnsi"/>
                <w:sz w:val="20"/>
                <w:szCs w:val="20"/>
                <w:lang w:val="en-AU" w:eastAsia="en-AU"/>
              </w:rPr>
              <w:t>23.</w:t>
            </w:r>
          </w:p>
          <w:p w14:paraId="3C9EE205" w14:textId="77777777" w:rsidR="00307887" w:rsidRPr="00030917" w:rsidRDefault="00307887" w:rsidP="00030917">
            <w:pPr>
              <w:spacing w:after="60" w:line="240" w:lineRule="auto"/>
              <w:rPr>
                <w:rFonts w:eastAsia="Times New Roman" w:cstheme="minorHAnsi"/>
                <w:sz w:val="20"/>
                <w:szCs w:val="20"/>
                <w:lang w:val="en-AU" w:eastAsia="en-AU"/>
              </w:rPr>
            </w:pPr>
          </w:p>
          <w:p w14:paraId="245715E7" w14:textId="77777777" w:rsidR="00FB755B" w:rsidRPr="00030917" w:rsidRDefault="00FB755B" w:rsidP="00030917">
            <w:pPr>
              <w:spacing w:after="60" w:line="240" w:lineRule="auto"/>
              <w:rPr>
                <w:rFonts w:eastAsia="Times New Roman" w:cstheme="minorHAnsi"/>
                <w:sz w:val="20"/>
                <w:szCs w:val="20"/>
                <w:lang w:val="en-AU" w:eastAsia="en-AU"/>
              </w:rPr>
            </w:pPr>
          </w:p>
          <w:p w14:paraId="3BEFF684" w14:textId="77777777" w:rsidR="00FB755B" w:rsidRPr="00030917" w:rsidRDefault="00FB755B" w:rsidP="00030917">
            <w:pPr>
              <w:spacing w:after="60" w:line="240" w:lineRule="auto"/>
              <w:rPr>
                <w:rFonts w:eastAsia="Times New Roman" w:cstheme="minorHAnsi"/>
                <w:sz w:val="20"/>
                <w:szCs w:val="20"/>
                <w:highlight w:val="yellow"/>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FD0F73F"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0EAA2F2A" w14:textId="77777777" w:rsidR="00FB755B" w:rsidRPr="00030917" w:rsidRDefault="00FB755B" w:rsidP="0061781A">
            <w:pPr>
              <w:widowControl w:val="0"/>
              <w:numPr>
                <w:ilvl w:val="0"/>
                <w:numId w:val="33"/>
              </w:numPr>
              <w:suppressAutoHyphens/>
              <w:autoSpaceDE w:val="0"/>
              <w:autoSpaceDN w:val="0"/>
              <w:adjustRightInd w:val="0"/>
              <w:spacing w:after="60" w:line="240" w:lineRule="auto"/>
              <w:ind w:left="221" w:hanging="221"/>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 cross government Forward Work Plan is being developed with states and territories.</w:t>
            </w:r>
          </w:p>
          <w:p w14:paraId="31E01ABA" w14:textId="77777777" w:rsidR="00FB755B" w:rsidRPr="00030917" w:rsidRDefault="00FB755B" w:rsidP="0061781A">
            <w:pPr>
              <w:widowControl w:val="0"/>
              <w:numPr>
                <w:ilvl w:val="0"/>
                <w:numId w:val="33"/>
              </w:numPr>
              <w:suppressAutoHyphens/>
              <w:autoSpaceDE w:val="0"/>
              <w:autoSpaceDN w:val="0"/>
              <w:adjustRightInd w:val="0"/>
              <w:spacing w:after="60" w:line="240" w:lineRule="auto"/>
              <w:ind w:left="221" w:hanging="22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$2.5 million to fund pilot projects </w:t>
            </w:r>
            <w:r w:rsidRPr="00030917">
              <w:rPr>
                <w:rFonts w:eastAsiaTheme="minorEastAsia" w:cstheme="minorHAnsi"/>
                <w:bCs/>
                <w:color w:val="000000"/>
                <w:sz w:val="20"/>
                <w:szCs w:val="20"/>
                <w:lang w:val="en-US" w:eastAsia="en-IN"/>
              </w:rPr>
              <w:lastRenderedPageBreak/>
              <w:t>with states and territories under actions 3.2 and 3.3. Expressions being assessed with outcomes expected October 2022.</w:t>
            </w:r>
          </w:p>
        </w:tc>
      </w:tr>
      <w:tr w:rsidR="00B02045" w:rsidRPr="00030917" w14:paraId="53742B28"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41FE85E"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3.3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7220CAE"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
                <w:color w:val="000000"/>
                <w:spacing w:val="-4"/>
                <w:sz w:val="20"/>
                <w:szCs w:val="20"/>
                <w:lang w:val="en-US" w:eastAsia="en-IN"/>
              </w:rPr>
              <w:t>Lead priority work with state and territory governments to improve cross-system supports, including</w:t>
            </w:r>
            <w:r w:rsidRPr="00030917">
              <w:rPr>
                <w:rFonts w:eastAsiaTheme="minorEastAsia" w:cstheme="minorHAnsi"/>
                <w:color w:val="000000"/>
                <w:spacing w:val="-4"/>
                <w:sz w:val="20"/>
                <w:szCs w:val="20"/>
                <w:lang w:val="en-US" w:eastAsia="en-IN"/>
              </w:rPr>
              <w:t>:</w:t>
            </w:r>
          </w:p>
          <w:p w14:paraId="504D4155"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Supported and substitute decision making arrangements for people with disability engaging with service systems (including Nominees, Guardianship, and Administrator arrangements).</w:t>
            </w:r>
          </w:p>
          <w:p w14:paraId="3ED036B7"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Independent individual advocacy for people with disability.</w:t>
            </w:r>
          </w:p>
          <w:p w14:paraId="54CFE657"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71" w:hanging="171"/>
              <w:textAlignment w:val="center"/>
              <w:rPr>
                <w:rFonts w:eastAsiaTheme="minorEastAsia" w:cstheme="minorHAnsi"/>
                <w:b/>
                <w:color w:val="000000"/>
                <w:spacing w:val="-4"/>
                <w:sz w:val="20"/>
                <w:szCs w:val="20"/>
                <w:lang w:val="en-US" w:eastAsia="en-IN"/>
              </w:rPr>
            </w:pPr>
            <w:r w:rsidRPr="00030917">
              <w:rPr>
                <w:rFonts w:eastAsiaTheme="minorEastAsia" w:cstheme="minorHAnsi"/>
                <w:color w:val="000000"/>
                <w:spacing w:val="-4"/>
                <w:sz w:val="20"/>
                <w:szCs w:val="20"/>
                <w:lang w:val="en-US" w:eastAsia="en-IN"/>
              </w:rPr>
              <w:t>State and territory based community visitor schemes.</w:t>
            </w:r>
          </w:p>
          <w:p w14:paraId="46C48BF8"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7D3A864D" w14:textId="77777777" w:rsidR="00FB755B" w:rsidRPr="00030917" w:rsidRDefault="00FB755B" w:rsidP="00030917">
            <w:pPr>
              <w:spacing w:after="60" w:line="240" w:lineRule="auto"/>
              <w:rPr>
                <w:rFonts w:cstheme="minorHAnsi"/>
                <w:i/>
                <w:sz w:val="20"/>
                <w:szCs w:val="20"/>
                <w:lang w:val="en-AU"/>
              </w:rPr>
            </w:pPr>
            <w:r w:rsidRPr="00030917">
              <w:rPr>
                <w:rFonts w:cstheme="minorHAnsi"/>
                <w:i/>
                <w:sz w:val="20"/>
                <w:szCs w:val="20"/>
                <w:lang w:val="en-AU"/>
              </w:rPr>
              <w:lastRenderedPageBreak/>
              <w:t>Linked to Policy Priority 1: People with disability are safe and feel safe from violence, abuse, neglect and exploitation</w:t>
            </w:r>
          </w:p>
          <w:p w14:paraId="493F36AD"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9216AAF"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lastRenderedPageBreak/>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2067B44"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Output Indicators</w:t>
            </w:r>
          </w:p>
          <w:p w14:paraId="3DB3A251"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Government systems are designed to support and improve access for people with disability.</w:t>
            </w:r>
          </w:p>
          <w:p w14:paraId="2F66C343"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Effectiveness Indicators</w:t>
            </w:r>
          </w:p>
          <w:p w14:paraId="145D9FE8"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Appropriate individualised advocacy services are available for people with disability by 2023.</w:t>
            </w:r>
          </w:p>
          <w:p w14:paraId="66CC5475"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Decision-making processes include people with disability, and decisions reflect their will, preferences and interests, </w:t>
            </w:r>
            <w:r w:rsidRPr="00030917">
              <w:rPr>
                <w:rFonts w:eastAsiaTheme="minorEastAsia" w:cstheme="minorHAnsi"/>
                <w:color w:val="000000"/>
                <w:spacing w:val="-4"/>
                <w:sz w:val="20"/>
                <w:szCs w:val="20"/>
                <w:lang w:val="en-US" w:eastAsia="en-IN"/>
              </w:rPr>
              <w:lastRenderedPageBreak/>
              <w:t>by 2023.</w:t>
            </w:r>
          </w:p>
          <w:p w14:paraId="47D0E9CA"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207" w:hanging="207"/>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An agreed approach to community visiting as a part of the NDIS Quality and Safeguarding Framework by 2022.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C5AECFE" w14:textId="77777777" w:rsidR="00573A57" w:rsidRPr="00030917" w:rsidRDefault="00573A5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eastAsia="en-AU"/>
              </w:rPr>
              <w:lastRenderedPageBreak/>
              <w:t>Some delays</w:t>
            </w:r>
          </w:p>
          <w:p w14:paraId="4742D82A" w14:textId="77777777" w:rsidR="00573A57" w:rsidRPr="00030917" w:rsidRDefault="00573A57" w:rsidP="00030917">
            <w:pPr>
              <w:spacing w:after="60" w:line="240" w:lineRule="auto"/>
              <w:rPr>
                <w:rFonts w:eastAsia="Times New Roman" w:cstheme="minorHAnsi"/>
                <w:i/>
                <w:sz w:val="20"/>
                <w:szCs w:val="20"/>
                <w:lang w:eastAsia="en-AU"/>
              </w:rPr>
            </w:pPr>
            <w:r w:rsidRPr="00030917">
              <w:rPr>
                <w:rFonts w:eastAsia="Times New Roman" w:cstheme="minorHAnsi"/>
                <w:i/>
                <w:sz w:val="20"/>
                <w:szCs w:val="20"/>
                <w:lang w:eastAsia="en-AU"/>
              </w:rPr>
              <w:t>Department of Social Services</w:t>
            </w:r>
          </w:p>
          <w:p w14:paraId="6A6BA1E4" w14:textId="77777777" w:rsidR="00573A57" w:rsidRPr="00030917" w:rsidRDefault="00573A57" w:rsidP="0061781A">
            <w:pPr>
              <w:pStyle w:val="ListParagraph"/>
              <w:numPr>
                <w:ilvl w:val="0"/>
                <w:numId w:val="192"/>
              </w:numPr>
              <w:spacing w:after="60" w:line="240" w:lineRule="auto"/>
              <w:ind w:left="241" w:hanging="283"/>
              <w:contextualSpacing w:val="0"/>
              <w:rPr>
                <w:rFonts w:eastAsia="Times New Roman" w:cstheme="minorHAnsi"/>
                <w:sz w:val="20"/>
                <w:szCs w:val="20"/>
                <w:lang w:eastAsia="en-AU"/>
              </w:rPr>
            </w:pPr>
            <w:r w:rsidRPr="00030917">
              <w:rPr>
                <w:rFonts w:eastAsia="Times New Roman" w:cstheme="minorHAnsi"/>
                <w:sz w:val="20"/>
                <w:szCs w:val="20"/>
                <w:lang w:eastAsia="en-AU"/>
              </w:rPr>
              <w:t>Options for strengthening community visiting are being developed in line with the NDIS Review Proposals Paper on Participant Safeguarding and early findings of the Royal Commission into Violence, Abuse, Neglect and Exploitation of People with Disability.</w:t>
            </w:r>
          </w:p>
          <w:p w14:paraId="3E2E917A" w14:textId="77777777" w:rsidR="00573A57" w:rsidRPr="00030917" w:rsidRDefault="00573A57" w:rsidP="0061781A">
            <w:pPr>
              <w:pStyle w:val="ListParagraph"/>
              <w:numPr>
                <w:ilvl w:val="0"/>
                <w:numId w:val="192"/>
              </w:numPr>
              <w:spacing w:after="60" w:line="240" w:lineRule="auto"/>
              <w:ind w:left="241" w:hanging="283"/>
              <w:contextualSpacing w:val="0"/>
              <w:rPr>
                <w:rFonts w:cstheme="minorHAnsi"/>
                <w:sz w:val="20"/>
                <w:szCs w:val="20"/>
              </w:rPr>
            </w:pPr>
            <w:r w:rsidRPr="00030917">
              <w:rPr>
                <w:rFonts w:cstheme="minorHAnsi"/>
                <w:sz w:val="20"/>
                <w:szCs w:val="20"/>
              </w:rPr>
              <w:t xml:space="preserve">The Department of Social Services has established a National Centre for Disability Advocacy and a new phone based advocacy pilot, the </w:t>
            </w:r>
            <w:r w:rsidRPr="00030917">
              <w:rPr>
                <w:rFonts w:cstheme="minorHAnsi"/>
                <w:sz w:val="20"/>
                <w:szCs w:val="20"/>
              </w:rPr>
              <w:lastRenderedPageBreak/>
              <w:t xml:space="preserve">Disability Advocacy Support Helpline. </w:t>
            </w:r>
          </w:p>
          <w:p w14:paraId="75F94D16" w14:textId="77B1E210" w:rsidR="00FB755B" w:rsidRPr="00030917" w:rsidRDefault="00573A57" w:rsidP="0061781A">
            <w:pPr>
              <w:pStyle w:val="ListParagraph"/>
              <w:numPr>
                <w:ilvl w:val="0"/>
                <w:numId w:val="192"/>
              </w:numPr>
              <w:spacing w:after="60" w:line="240" w:lineRule="auto"/>
              <w:ind w:left="241" w:hanging="283"/>
              <w:contextualSpacing w:val="0"/>
              <w:rPr>
                <w:rFonts w:eastAsia="Times New Roman" w:cstheme="minorHAnsi"/>
                <w:sz w:val="20"/>
                <w:szCs w:val="20"/>
                <w:lang w:val="en-AU" w:eastAsia="en-AU"/>
              </w:rPr>
            </w:pPr>
            <w:r w:rsidRPr="00030917">
              <w:rPr>
                <w:rFonts w:cstheme="minorHAnsi"/>
                <w:sz w:val="20"/>
                <w:szCs w:val="20"/>
              </w:rPr>
              <w:t>It also continues to fund the National Disability Advocacy Program and the NDIS Appeals program to provide individual advocacy for people with disability.</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80F2C77"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7929CB96" w14:textId="77777777" w:rsidR="00FB755B" w:rsidRPr="00030917" w:rsidRDefault="00FB755B" w:rsidP="0061781A">
            <w:pPr>
              <w:widowControl w:val="0"/>
              <w:numPr>
                <w:ilvl w:val="0"/>
                <w:numId w:val="36"/>
              </w:numPr>
              <w:suppressAutoHyphens/>
              <w:autoSpaceDE w:val="0"/>
              <w:autoSpaceDN w:val="0"/>
              <w:adjustRightInd w:val="0"/>
              <w:spacing w:after="60" w:line="240" w:lineRule="auto"/>
              <w:ind w:left="221" w:hanging="22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Department of Social Services is funding the establishment of a National Centre for Advocacy and a new phone based advocacy and referral service. It also continues to fund the National Disability Advocacy Program and the NDIS Appeals program to provide individual advocacy for people with disability.</w:t>
            </w:r>
          </w:p>
        </w:tc>
      </w:tr>
      <w:tr w:rsidR="00B02045" w:rsidRPr="00030917" w14:paraId="37A0AE71"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AA88C80"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F22E4B7"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 an approach to measure the impact of Objective 3 initiatives on the incidence of harm/adverse outcomes for all people with disability, including NDIS participants.</w:t>
            </w:r>
          </w:p>
          <w:p w14:paraId="18AD0EA2"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C723A51" w14:textId="3C48B9CA" w:rsidR="00FB755B" w:rsidRPr="00030917" w:rsidRDefault="00FB755B" w:rsidP="00A42ED4">
            <w:pPr>
              <w:widowControl w:val="0"/>
              <w:suppressAutoHyphens/>
              <w:autoSpaceDE w:val="0"/>
              <w:autoSpaceDN w:val="0"/>
              <w:adjustRightInd w:val="0"/>
              <w:spacing w:after="60" w:line="240" w:lineRule="auto"/>
              <w:textAlignment w:val="center"/>
              <w:rPr>
                <w:rFonts w:eastAsiaTheme="minorEastAsia" w:cstheme="minorHAnsi"/>
                <w:b/>
                <w:color w:val="000000"/>
                <w:spacing w:val="-4"/>
                <w:sz w:val="20"/>
                <w:szCs w:val="20"/>
                <w:lang w:val="en-US" w:eastAsia="en-IN"/>
              </w:rPr>
            </w:pPr>
            <w:r w:rsidRPr="00030917">
              <w:rPr>
                <w:rFonts w:eastAsiaTheme="minorEastAsia" w:cstheme="minorHAnsi"/>
                <w:i/>
                <w:spacing w:val="-4"/>
                <w:sz w:val="20"/>
                <w:szCs w:val="20"/>
                <w:lang w:val="en-US" w:eastAsia="en-IN"/>
              </w:rPr>
              <w:t>Linked to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533EF93"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47A8C15"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Effectiveness Indicators</w:t>
            </w:r>
          </w:p>
          <w:p w14:paraId="6C5CC583" w14:textId="77777777" w:rsidR="00FB755B" w:rsidRPr="00FD12EB" w:rsidRDefault="00FB755B" w:rsidP="0061781A">
            <w:pPr>
              <w:pStyle w:val="ListParagraph"/>
              <w:widowControl w:val="0"/>
              <w:numPr>
                <w:ilvl w:val="0"/>
                <w:numId w:val="262"/>
              </w:numPr>
              <w:suppressAutoHyphens/>
              <w:autoSpaceDE w:val="0"/>
              <w:autoSpaceDN w:val="0"/>
              <w:adjustRightInd w:val="0"/>
              <w:spacing w:after="60" w:line="240" w:lineRule="auto"/>
              <w:ind w:left="95" w:hanging="142"/>
              <w:textAlignment w:val="center"/>
              <w:rPr>
                <w:rFonts w:eastAsiaTheme="minorEastAsia" w:cstheme="minorHAnsi"/>
                <w:bCs/>
                <w:color w:val="000000"/>
                <w:spacing w:val="-4"/>
                <w:sz w:val="20"/>
                <w:szCs w:val="20"/>
                <w:lang w:val="en-US" w:eastAsia="en-IN"/>
              </w:rPr>
            </w:pPr>
            <w:r w:rsidRPr="00FD12EB">
              <w:rPr>
                <w:rFonts w:eastAsiaTheme="minorEastAsia" w:cstheme="minorHAnsi"/>
                <w:bCs/>
                <w:color w:val="000000"/>
                <w:spacing w:val="-4"/>
                <w:sz w:val="20"/>
                <w:szCs w:val="20"/>
                <w:lang w:val="en-US" w:eastAsia="en-IN"/>
              </w:rPr>
              <w:t>Measures are in place to determine the effectiveness of the Objective 3 initiatives in 2024.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E122229" w14:textId="77777777" w:rsidR="00FB755B" w:rsidRPr="00030917" w:rsidRDefault="00FB755B" w:rsidP="00030917">
            <w:pPr>
              <w:spacing w:after="60" w:line="240" w:lineRule="auto"/>
              <w:rPr>
                <w:rFonts w:cstheme="minorHAnsi"/>
                <w:b/>
                <w:sz w:val="20"/>
                <w:szCs w:val="20"/>
                <w:lang w:val="en-AU"/>
              </w:rPr>
            </w:pPr>
            <w:r w:rsidRPr="00030917">
              <w:rPr>
                <w:rFonts w:cstheme="minorHAnsi"/>
                <w:b/>
                <w:sz w:val="20"/>
                <w:szCs w:val="20"/>
                <w:lang w:val="en-AU"/>
              </w:rPr>
              <w:t>Future start</w:t>
            </w:r>
          </w:p>
          <w:p w14:paraId="58B54434" w14:textId="77777777" w:rsidR="00FB755B" w:rsidRPr="00030917" w:rsidRDefault="00FB755B" w:rsidP="00030917">
            <w:pPr>
              <w:spacing w:after="60" w:line="240" w:lineRule="auto"/>
              <w:rPr>
                <w:rFonts w:eastAsia="Times New Roman" w:cstheme="minorHAnsi"/>
                <w:i/>
                <w:sz w:val="20"/>
                <w:szCs w:val="20"/>
                <w:highlight w:val="yellow"/>
                <w:lang w:val="en-AU" w:eastAsia="en-AU"/>
              </w:rPr>
            </w:pPr>
            <w:r w:rsidRPr="00030917">
              <w:rPr>
                <w:rFonts w:cstheme="minorHAnsi"/>
                <w:i/>
                <w:sz w:val="20"/>
                <w:szCs w:val="20"/>
                <w:lang w:val="en-AU"/>
              </w:rPr>
              <w:t>Department of Social Services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D065968"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Future start</w:t>
            </w:r>
          </w:p>
        </w:tc>
      </w:tr>
      <w:tr w:rsidR="00B02045" w:rsidRPr="00030917" w14:paraId="34CF7AC3"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A50FFB7"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06EE115"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Invest $9.3 million (2021-22 Budget) to develop resources that aim to reduce violence against women and girls with disability, and improve service responses when violence occurs. This action is in response to the Disability Royal Commission highlighting that women with a disability experience higher levels of all forms of violence.</w:t>
            </w:r>
          </w:p>
          <w:p w14:paraId="38BD8EB0"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B17C849"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 xml:space="preserve">Linked to Safety, Rights and Justice outcome, Policy Priority 3: Policies, processes and programs for people </w:t>
            </w:r>
            <w:r w:rsidRPr="00030917">
              <w:rPr>
                <w:rFonts w:eastAsiaTheme="minorEastAsia" w:cstheme="minorHAnsi"/>
                <w:i/>
                <w:color w:val="000000"/>
                <w:spacing w:val="-4"/>
                <w:sz w:val="20"/>
                <w:szCs w:val="20"/>
                <w:lang w:val="en-US" w:eastAsia="en-IN"/>
              </w:rPr>
              <w:lastRenderedPageBreak/>
              <w:t>with disability promote gender equality and prevent violence against groups at heightened risk, including women and their children.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A6B6F5D"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lastRenderedPageBreak/>
              <w:t>2021-2022 to 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69C0A44"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Indicators will be tailored to each specific grant and procurement activity and could include:</w:t>
            </w:r>
          </w:p>
          <w:p w14:paraId="6B42B77B"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Evidence-based prevention framework developed.</w:t>
            </w:r>
          </w:p>
          <w:p w14:paraId="7985CF48"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Web-based resources are created and published.</w:t>
            </w:r>
          </w:p>
          <w:p w14:paraId="1D6E090D"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Sector development activities in place.</w:t>
            </w:r>
          </w:p>
          <w:p w14:paraId="215DEFFF"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207" w:hanging="207"/>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 xml:space="preserve">Audit of the accessibility of Domestic and Family </w:t>
            </w:r>
            <w:r w:rsidRPr="00030917">
              <w:rPr>
                <w:rFonts w:eastAsiaTheme="minorEastAsia" w:cstheme="minorHAnsi"/>
                <w:bCs/>
                <w:color w:val="000000"/>
                <w:spacing w:val="-4"/>
                <w:sz w:val="20"/>
                <w:szCs w:val="20"/>
                <w:lang w:val="en-US" w:eastAsia="en-IN"/>
              </w:rPr>
              <w:lastRenderedPageBreak/>
              <w:t>Sexual Violence (DFSV) services completed.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238C567" w14:textId="77777777" w:rsidR="001D7B6C" w:rsidRPr="00030917" w:rsidRDefault="001D7B6C" w:rsidP="00030917">
            <w:pPr>
              <w:pStyle w:val="NormalWeb"/>
              <w:spacing w:before="0" w:beforeAutospacing="0" w:after="60" w:afterAutospacing="0"/>
              <w:rPr>
                <w:rFonts w:asciiTheme="minorHAnsi" w:hAnsiTheme="minorHAnsi" w:cstheme="minorHAnsi"/>
                <w:b/>
                <w:sz w:val="20"/>
                <w:szCs w:val="20"/>
              </w:rPr>
            </w:pPr>
            <w:r w:rsidRPr="00030917">
              <w:rPr>
                <w:rFonts w:asciiTheme="minorHAnsi" w:hAnsiTheme="minorHAnsi" w:cstheme="minorHAnsi"/>
                <w:b/>
                <w:sz w:val="20"/>
                <w:szCs w:val="20"/>
              </w:rPr>
              <w:lastRenderedPageBreak/>
              <w:t>On track</w:t>
            </w:r>
          </w:p>
          <w:p w14:paraId="66F9EFAF" w14:textId="77777777" w:rsidR="001D7B6C" w:rsidRPr="00030917" w:rsidRDefault="001D7B6C" w:rsidP="00030917">
            <w:pPr>
              <w:pStyle w:val="NormalWeb"/>
              <w:spacing w:before="0" w:beforeAutospacing="0" w:after="60" w:afterAutospacing="0"/>
              <w:rPr>
                <w:rFonts w:asciiTheme="minorHAnsi" w:hAnsiTheme="minorHAnsi" w:cstheme="minorHAnsi"/>
                <w:i/>
                <w:sz w:val="20"/>
                <w:szCs w:val="20"/>
              </w:rPr>
            </w:pPr>
            <w:r w:rsidRPr="00030917">
              <w:rPr>
                <w:rFonts w:asciiTheme="minorHAnsi" w:hAnsiTheme="minorHAnsi" w:cstheme="minorHAnsi"/>
                <w:i/>
                <w:sz w:val="20"/>
                <w:szCs w:val="20"/>
              </w:rPr>
              <w:t>Department of Social Services</w:t>
            </w:r>
          </w:p>
          <w:p w14:paraId="6705E51B" w14:textId="57FF860F" w:rsidR="00B8345C" w:rsidRPr="00030917" w:rsidRDefault="00B8345C" w:rsidP="0061781A">
            <w:pPr>
              <w:pStyle w:val="ListParagraph"/>
              <w:numPr>
                <w:ilvl w:val="0"/>
                <w:numId w:val="225"/>
              </w:numPr>
              <w:spacing w:after="60" w:line="240" w:lineRule="auto"/>
              <w:ind w:left="244" w:hanging="284"/>
              <w:contextualSpacing w:val="0"/>
              <w:rPr>
                <w:rStyle w:val="ui-provider"/>
                <w:rFonts w:eastAsia="Times New Roman" w:cstheme="minorHAnsi"/>
                <w:sz w:val="20"/>
                <w:szCs w:val="20"/>
                <w:lang w:eastAsia="en-AU"/>
              </w:rPr>
            </w:pPr>
            <w:r w:rsidRPr="00030917">
              <w:rPr>
                <w:rStyle w:val="ui-provider"/>
                <w:rFonts w:cstheme="minorHAnsi"/>
                <w:sz w:val="20"/>
                <w:szCs w:val="20"/>
              </w:rPr>
              <w:t>All grant and procurement activities are underway, with most of the deliverables expected in 2023-2024. </w:t>
            </w:r>
          </w:p>
          <w:p w14:paraId="668EEB11" w14:textId="77777777" w:rsidR="00B8345C" w:rsidRPr="00030917" w:rsidRDefault="00B8345C" w:rsidP="0061781A">
            <w:pPr>
              <w:pStyle w:val="ListParagraph"/>
              <w:numPr>
                <w:ilvl w:val="0"/>
                <w:numId w:val="225"/>
              </w:numPr>
              <w:spacing w:after="60" w:line="240" w:lineRule="auto"/>
              <w:ind w:left="244" w:hanging="284"/>
              <w:contextualSpacing w:val="0"/>
              <w:rPr>
                <w:rFonts w:cstheme="minorHAnsi"/>
                <w:sz w:val="20"/>
                <w:szCs w:val="20"/>
              </w:rPr>
            </w:pPr>
            <w:r w:rsidRPr="00030917">
              <w:rPr>
                <w:rFonts w:eastAsia="Times New Roman" w:cstheme="minorHAnsi"/>
                <w:sz w:val="20"/>
                <w:szCs w:val="20"/>
                <w:lang w:eastAsia="en-AU"/>
              </w:rPr>
              <w:t xml:space="preserve">A procurement was used to contract an independent provider to audit the accessibility of DFSV services for women and girls with disability in Australia. </w:t>
            </w:r>
          </w:p>
          <w:p w14:paraId="6833227C" w14:textId="11D9AB57" w:rsidR="00B8345C" w:rsidRPr="00030917" w:rsidRDefault="00B8345C" w:rsidP="0061781A">
            <w:pPr>
              <w:pStyle w:val="ListParagraph"/>
              <w:numPr>
                <w:ilvl w:val="0"/>
                <w:numId w:val="225"/>
              </w:numPr>
              <w:spacing w:after="60" w:line="240" w:lineRule="auto"/>
              <w:ind w:left="244" w:hanging="284"/>
              <w:contextualSpacing w:val="0"/>
              <w:rPr>
                <w:rFonts w:cstheme="minorHAnsi"/>
                <w:sz w:val="20"/>
                <w:szCs w:val="20"/>
              </w:rPr>
            </w:pPr>
            <w:r w:rsidRPr="00030917">
              <w:rPr>
                <w:rFonts w:eastAsia="Times New Roman" w:cstheme="minorHAnsi"/>
                <w:sz w:val="20"/>
                <w:szCs w:val="20"/>
                <w:lang w:eastAsia="en-AU"/>
              </w:rPr>
              <w:lastRenderedPageBreak/>
              <w:t xml:space="preserve">The Audit involved consultation with women with disability, the FDSV sector and government. </w:t>
            </w:r>
          </w:p>
          <w:p w14:paraId="0CBEDB8C" w14:textId="77777777" w:rsidR="00B8345C" w:rsidRPr="00030917" w:rsidRDefault="00B8345C" w:rsidP="0061781A">
            <w:pPr>
              <w:pStyle w:val="ListParagraph"/>
              <w:numPr>
                <w:ilvl w:val="0"/>
                <w:numId w:val="225"/>
              </w:numPr>
              <w:spacing w:after="60" w:line="240" w:lineRule="auto"/>
              <w:ind w:left="244" w:hanging="284"/>
              <w:contextualSpacing w:val="0"/>
              <w:rPr>
                <w:rFonts w:eastAsia="Times New Roman" w:cstheme="minorHAnsi"/>
                <w:sz w:val="20"/>
                <w:szCs w:val="20"/>
                <w:lang w:eastAsia="en-AU"/>
              </w:rPr>
            </w:pPr>
            <w:r w:rsidRPr="00030917">
              <w:rPr>
                <w:rFonts w:eastAsia="Times New Roman" w:cstheme="minorHAnsi"/>
                <w:sz w:val="20"/>
                <w:szCs w:val="20"/>
                <w:lang w:eastAsia="en-AU"/>
              </w:rPr>
              <w:t xml:space="preserve">The report was delivered to the department in late June 2023. </w:t>
            </w:r>
          </w:p>
          <w:p w14:paraId="10F93DF0" w14:textId="77777777" w:rsidR="00B8345C" w:rsidRPr="00030917" w:rsidRDefault="00B8345C" w:rsidP="0061781A">
            <w:pPr>
              <w:pStyle w:val="ListParagraph"/>
              <w:numPr>
                <w:ilvl w:val="0"/>
                <w:numId w:val="225"/>
              </w:numPr>
              <w:spacing w:after="60" w:line="240" w:lineRule="auto"/>
              <w:ind w:left="244" w:hanging="284"/>
              <w:contextualSpacing w:val="0"/>
              <w:rPr>
                <w:rFonts w:eastAsia="Times New Roman" w:cstheme="minorHAnsi"/>
                <w:sz w:val="20"/>
                <w:szCs w:val="20"/>
                <w:lang w:eastAsia="en-AU"/>
              </w:rPr>
            </w:pPr>
            <w:r w:rsidRPr="00030917">
              <w:rPr>
                <w:rFonts w:eastAsia="Times New Roman" w:cstheme="minorHAnsi"/>
                <w:sz w:val="20"/>
                <w:szCs w:val="20"/>
                <w:lang w:eastAsia="en-AU"/>
              </w:rPr>
              <w:t xml:space="preserve">The department is considering the findings of the Audit. </w:t>
            </w:r>
          </w:p>
          <w:p w14:paraId="17B8AFF4" w14:textId="6551CEBF" w:rsidR="00FB755B" w:rsidRPr="00030917" w:rsidRDefault="00B8345C" w:rsidP="0061781A">
            <w:pPr>
              <w:pStyle w:val="ListParagraph"/>
              <w:numPr>
                <w:ilvl w:val="0"/>
                <w:numId w:val="225"/>
              </w:numPr>
              <w:spacing w:after="60" w:line="240" w:lineRule="auto"/>
              <w:ind w:left="245" w:hanging="283"/>
              <w:contextualSpacing w:val="0"/>
              <w:rPr>
                <w:rFonts w:cstheme="minorHAnsi"/>
                <w:sz w:val="20"/>
                <w:szCs w:val="20"/>
                <w:lang w:eastAsia="en-AU"/>
              </w:rPr>
            </w:pPr>
            <w:r w:rsidRPr="00030917">
              <w:rPr>
                <w:rFonts w:eastAsia="Times New Roman" w:cstheme="minorHAnsi"/>
                <w:sz w:val="20"/>
                <w:szCs w:val="20"/>
                <w:lang w:eastAsia="en-AU"/>
              </w:rPr>
              <w:t>Other activities of action 3.5 are in progress. They have developed project working groups consisting of people with disability, and are developing their final products with a co-design approach.</w:t>
            </w:r>
            <w:r w:rsidRPr="00030917">
              <w:rPr>
                <w:rFonts w:cstheme="minorHAnsi"/>
                <w:sz w:val="20"/>
                <w:szCs w:val="20"/>
                <w:lang w:eastAsia="en-AU"/>
              </w:rPr>
              <w:t xml:space="preserve"> </w:t>
            </w:r>
          </w:p>
        </w:tc>
        <w:tc>
          <w:tcPr>
            <w:tcW w:w="1140" w:type="pct"/>
            <w:tcBorders>
              <w:top w:val="single" w:sz="4" w:space="0" w:color="auto"/>
              <w:left w:val="nil"/>
              <w:bottom w:val="single" w:sz="4" w:space="0" w:color="auto"/>
            </w:tcBorders>
            <w:shd w:val="clear" w:color="auto" w:fill="FFFFFF" w:themeFill="background1"/>
            <w:tcMar>
              <w:top w:w="115" w:type="dxa"/>
              <w:left w:w="115" w:type="dxa"/>
              <w:bottom w:w="115" w:type="dxa"/>
              <w:right w:w="115" w:type="dxa"/>
            </w:tcMar>
          </w:tcPr>
          <w:p w14:paraId="413CE74A" w14:textId="69086350" w:rsidR="00D2411E" w:rsidRPr="0080140F" w:rsidRDefault="007323BE" w:rsidP="0080140F">
            <w:pPr>
              <w:pStyle w:val="NormalWeb"/>
              <w:spacing w:before="0" w:beforeAutospacing="0" w:after="60" w:afterAutospacing="0"/>
              <w:rPr>
                <w:rFonts w:cstheme="minorHAnsi"/>
                <w:b/>
                <w:sz w:val="20"/>
                <w:szCs w:val="20"/>
              </w:rPr>
            </w:pPr>
            <w:r w:rsidRPr="0080140F">
              <w:rPr>
                <w:rFonts w:asciiTheme="minorHAnsi" w:hAnsiTheme="minorHAnsi" w:cstheme="minorHAnsi"/>
                <w:b/>
                <w:sz w:val="20"/>
                <w:szCs w:val="20"/>
              </w:rPr>
              <w:lastRenderedPageBreak/>
              <w:t>On track</w:t>
            </w:r>
          </w:p>
          <w:p w14:paraId="46675D43" w14:textId="66816DEB" w:rsidR="007323BE" w:rsidRPr="0080140F" w:rsidRDefault="007323BE" w:rsidP="0061781A">
            <w:pPr>
              <w:pStyle w:val="ListParagraph"/>
              <w:numPr>
                <w:ilvl w:val="0"/>
                <w:numId w:val="225"/>
              </w:numPr>
              <w:spacing w:after="60" w:line="240" w:lineRule="auto"/>
              <w:ind w:left="244" w:hanging="284"/>
              <w:contextualSpacing w:val="0"/>
              <w:rPr>
                <w:rStyle w:val="ui-provider"/>
              </w:rPr>
            </w:pPr>
            <w:r w:rsidRPr="0080140F">
              <w:rPr>
                <w:rStyle w:val="ui-provider"/>
              </w:rPr>
              <w:t>The department of Social Services has engaged with providers and all grant agreements and official orders have been executed</w:t>
            </w:r>
            <w:r>
              <w:rPr>
                <w:rStyle w:val="ui-provider"/>
                <w:rFonts w:cstheme="minorHAnsi"/>
                <w:sz w:val="20"/>
                <w:szCs w:val="20"/>
              </w:rPr>
              <w:t>.</w:t>
            </w:r>
          </w:p>
          <w:p w14:paraId="369EEF6D" w14:textId="0E62B647" w:rsidR="007323BE" w:rsidRPr="0080140F" w:rsidRDefault="007323BE" w:rsidP="0061781A">
            <w:pPr>
              <w:pStyle w:val="ListParagraph"/>
              <w:numPr>
                <w:ilvl w:val="0"/>
                <w:numId w:val="225"/>
              </w:numPr>
              <w:spacing w:after="60" w:line="240" w:lineRule="auto"/>
              <w:ind w:left="244" w:hanging="284"/>
              <w:contextualSpacing w:val="0"/>
              <w:rPr>
                <w:rFonts w:eastAsiaTheme="minorEastAsia" w:cstheme="minorHAnsi"/>
                <w:sz w:val="20"/>
                <w:szCs w:val="20"/>
                <w:lang w:val="en-US" w:eastAsia="en-IN"/>
              </w:rPr>
            </w:pPr>
            <w:r w:rsidRPr="0080140F">
              <w:rPr>
                <w:rStyle w:val="ui-provider"/>
              </w:rPr>
              <w:t>Commencement of all grant and procurement activities underway</w:t>
            </w:r>
            <w:r>
              <w:rPr>
                <w:rStyle w:val="ui-provider"/>
                <w:rFonts w:cstheme="minorHAnsi"/>
                <w:sz w:val="20"/>
                <w:szCs w:val="20"/>
              </w:rPr>
              <w:t>.</w:t>
            </w:r>
          </w:p>
        </w:tc>
      </w:tr>
      <w:tr w:rsidR="00FB755B" w:rsidRPr="00030917" w14:paraId="62EEAF0D" w14:textId="77777777" w:rsidTr="004C313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6A56A60" w14:textId="452BDA36" w:rsidR="00FB755B" w:rsidRPr="00030917" w:rsidRDefault="00FB755B" w:rsidP="004C313F">
            <w:pPr>
              <w:pStyle w:val="H4Safety"/>
              <w:rPr>
                <w:rFonts w:eastAsiaTheme="minorEastAsia"/>
              </w:rPr>
            </w:pPr>
            <w:r w:rsidRPr="00030917">
              <w:rPr>
                <w:rFonts w:eastAsiaTheme="minorEastAsia"/>
              </w:rPr>
              <w:t>Objective 4 - Reduce and eliminate the use of restrictive practices in all government service systems.</w:t>
            </w:r>
          </w:p>
        </w:tc>
      </w:tr>
      <w:tr w:rsidR="00086990" w:rsidRPr="00030917" w14:paraId="447A33E8" w14:textId="77777777" w:rsidTr="004C313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8872A9B" w14:textId="6F693E01" w:rsidR="00086990" w:rsidRPr="00030917" w:rsidRDefault="0008699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Safety – Australian Government</w:t>
            </w:r>
          </w:p>
        </w:tc>
      </w:tr>
      <w:tr w:rsidR="00B02045" w:rsidRPr="00030917" w14:paraId="16CBCC1E"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9BE7F2E" w14:textId="77777777" w:rsidR="00976F6E" w:rsidRPr="00030917" w:rsidRDefault="00976F6E"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21F269" w14:textId="77777777" w:rsidR="00976F6E" w:rsidRPr="00030917" w:rsidRDefault="00976F6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Work with states and territories to align with the agreed national principles.</w:t>
            </w:r>
          </w:p>
          <w:p w14:paraId="5D5D72CB" w14:textId="6176929F" w:rsidR="00976F6E" w:rsidRPr="00030917" w:rsidRDefault="00976F6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509CEFA" w14:textId="7C7AD0EC" w:rsidR="00976F6E" w:rsidRPr="00030917" w:rsidRDefault="00976F6E"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45648FA" w14:textId="77777777" w:rsidR="00976F6E" w:rsidRPr="00030917" w:rsidRDefault="00976F6E"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D3A77D6" w14:textId="77777777" w:rsidR="00976F6E" w:rsidRPr="00030917" w:rsidRDefault="00976F6E"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Output Indicators</w:t>
            </w:r>
          </w:p>
          <w:p w14:paraId="07141E7E" w14:textId="77777777" w:rsidR="00976F6E" w:rsidRPr="00030917" w:rsidRDefault="00976F6E" w:rsidP="0061781A">
            <w:pPr>
              <w:widowControl w:val="0"/>
              <w:numPr>
                <w:ilvl w:val="0"/>
                <w:numId w:val="38"/>
              </w:numPr>
              <w:suppressAutoHyphens/>
              <w:autoSpaceDE w:val="0"/>
              <w:autoSpaceDN w:val="0"/>
              <w:adjustRightInd w:val="0"/>
              <w:spacing w:after="60" w:line="240" w:lineRule="auto"/>
              <w:ind w:left="173" w:hanging="173"/>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Consistent national definitions and authorisation processes in place for the use of restrictive practices by 2023.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304560E" w14:textId="48444DFA" w:rsidR="00976F6E" w:rsidRPr="00030917" w:rsidRDefault="00B84C78"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Some delays</w:t>
            </w:r>
          </w:p>
          <w:p w14:paraId="286602D9" w14:textId="77777777" w:rsidR="00976F6E" w:rsidRPr="00030917" w:rsidRDefault="00976F6E" w:rsidP="00030917">
            <w:pPr>
              <w:pStyle w:val="TableLegend"/>
              <w:spacing w:after="60" w:line="240" w:lineRule="auto"/>
              <w:rPr>
                <w:rFonts w:asciiTheme="minorHAnsi" w:hAnsiTheme="minorHAnsi" w:cstheme="minorHAnsi"/>
                <w:b w:val="0"/>
                <w:i/>
                <w:sz w:val="20"/>
                <w:szCs w:val="20"/>
              </w:rPr>
            </w:pPr>
            <w:r w:rsidRPr="00030917">
              <w:rPr>
                <w:rFonts w:asciiTheme="minorHAnsi" w:hAnsiTheme="minorHAnsi" w:cstheme="minorHAnsi"/>
                <w:b w:val="0"/>
                <w:i/>
                <w:sz w:val="20"/>
                <w:szCs w:val="20"/>
              </w:rPr>
              <w:t>NDIS Quality and Safeguards Commission</w:t>
            </w:r>
          </w:p>
          <w:p w14:paraId="6E7AE320" w14:textId="77777777" w:rsidR="00B84C78" w:rsidRPr="00030917" w:rsidRDefault="00B84C78" w:rsidP="0061781A">
            <w:pPr>
              <w:numPr>
                <w:ilvl w:val="0"/>
                <w:numId w:val="38"/>
              </w:numPr>
              <w:spacing w:after="60" w:line="240" w:lineRule="auto"/>
              <w:ind w:left="234" w:hanging="310"/>
              <w:rPr>
                <w:rFonts w:eastAsia="Times New Roman" w:cstheme="minorHAnsi"/>
                <w:sz w:val="20"/>
                <w:szCs w:val="20"/>
                <w:lang w:val="en-AU" w:eastAsia="en-AU"/>
              </w:rPr>
            </w:pPr>
            <w:r w:rsidRPr="00030917">
              <w:rPr>
                <w:rFonts w:eastAsia="Times New Roman" w:cstheme="minorHAnsi"/>
                <w:sz w:val="20"/>
                <w:szCs w:val="20"/>
                <w:lang w:val="en-AU" w:eastAsia="en-AU"/>
              </w:rPr>
              <w:t>Discussed at Disability Reform Ministers Meeting in February 2023. Self-assessment templates sent to Minsters in May 2023 to update their alignment with the Principles for Nationally Consistency Authorisation of Restrictive Practices.</w:t>
            </w:r>
          </w:p>
          <w:p w14:paraId="1C538E9D" w14:textId="1A616629" w:rsidR="00976F6E" w:rsidRPr="00030917" w:rsidRDefault="00B84C78" w:rsidP="0061781A">
            <w:pPr>
              <w:numPr>
                <w:ilvl w:val="0"/>
                <w:numId w:val="38"/>
              </w:numPr>
              <w:spacing w:after="60" w:line="240" w:lineRule="auto"/>
              <w:ind w:left="234" w:hanging="310"/>
              <w:rPr>
                <w:rFonts w:eastAsia="Times New Roman" w:cstheme="minorHAnsi"/>
                <w:sz w:val="20"/>
                <w:szCs w:val="20"/>
                <w:lang w:val="en-AU" w:eastAsia="en-AU"/>
              </w:rPr>
            </w:pPr>
            <w:r w:rsidRPr="00030917">
              <w:rPr>
                <w:rFonts w:eastAsia="Times New Roman" w:cstheme="minorHAnsi"/>
                <w:sz w:val="20"/>
                <w:szCs w:val="20"/>
                <w:lang w:val="en-AU" w:eastAsia="en-AU"/>
              </w:rPr>
              <w:t>Currently, VIC, NT, ACT and SA align with the Principles, and WA, QLD, TAS and NSW partially align.</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6116AA9" w14:textId="77777777" w:rsidR="00976F6E" w:rsidRPr="00030917" w:rsidRDefault="00976F6E"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Some delays</w:t>
            </w:r>
          </w:p>
          <w:p w14:paraId="3A7ADF0D" w14:textId="55359A07" w:rsidR="00976F6E" w:rsidRPr="00030917" w:rsidRDefault="00976F6E" w:rsidP="0061781A">
            <w:pPr>
              <w:widowControl w:val="0"/>
              <w:numPr>
                <w:ilvl w:val="0"/>
                <w:numId w:val="37"/>
              </w:numPr>
              <w:suppressAutoHyphens/>
              <w:autoSpaceDE w:val="0"/>
              <w:autoSpaceDN w:val="0"/>
              <w:adjustRightInd w:val="0"/>
              <w:spacing w:after="60" w:line="240" w:lineRule="auto"/>
              <w:ind w:left="312" w:hanging="312"/>
              <w:textAlignment w:val="center"/>
              <w:rPr>
                <w:rFonts w:eastAsiaTheme="minorEastAsia" w:cstheme="minorHAnsi"/>
                <w:bCs/>
                <w:color w:val="000000"/>
                <w:sz w:val="20"/>
                <w:szCs w:val="20"/>
                <w:lang w:val="en-US" w:eastAsia="en-IN"/>
              </w:rPr>
            </w:pPr>
            <w:r w:rsidRPr="00030917">
              <w:rPr>
                <w:rFonts w:cstheme="minorHAnsi"/>
                <w:sz w:val="20"/>
                <w:szCs w:val="20"/>
              </w:rPr>
              <w:t>Some progress has occurred with jurisdictions aligning with the Principles for Nationally Consistent Authorisation of Restrictive Practices. Currently, VIC, NT, ACT and SA align with the Principles, and WA, QLD, TAS and NSW partially align.</w:t>
            </w:r>
          </w:p>
        </w:tc>
      </w:tr>
      <w:tr w:rsidR="00B02045" w:rsidRPr="00030917" w14:paraId="633BA120"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3625EEF" w14:textId="77777777" w:rsidR="00B15B45" w:rsidRPr="00030917" w:rsidRDefault="00B15B45"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4.2</w:t>
            </w:r>
          </w:p>
          <w:p w14:paraId="0FE0CDF8" w14:textId="77777777" w:rsidR="00B15B45" w:rsidRPr="00030917" w:rsidRDefault="00B15B45"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E4A6016" w14:textId="77777777" w:rsidR="00B15B45" w:rsidRPr="00030917" w:rsidRDefault="00B15B45"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Progress projects and monitor the implementation of the National Action Plan (NAP): Developing the NDIS Specialist Behaviour Support Market 2020, and report to disability ministers.</w:t>
            </w:r>
          </w:p>
          <w:p w14:paraId="46550049" w14:textId="77777777" w:rsidR="00B15B45" w:rsidRPr="00030917" w:rsidRDefault="00B15B45"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7674C633" w14:textId="6E806F6F" w:rsidR="00B15B45" w:rsidRPr="00030917" w:rsidRDefault="00B15B45" w:rsidP="00A42ED4">
            <w:pPr>
              <w:spacing w:after="60" w:line="240" w:lineRule="auto"/>
              <w:rPr>
                <w:rFonts w:eastAsiaTheme="minorEastAsia" w:cstheme="minorHAnsi"/>
                <w:color w:val="000000"/>
                <w:spacing w:val="-4"/>
                <w:sz w:val="20"/>
                <w:szCs w:val="20"/>
                <w:lang w:val="en-US" w:eastAsia="en-IN"/>
              </w:rPr>
            </w:pPr>
            <w:r w:rsidRPr="00030917">
              <w:rPr>
                <w:rFonts w:cstheme="minorHAnsi"/>
                <w:i/>
                <w:sz w:val="20"/>
                <w:szCs w:val="20"/>
                <w:lang w:val="en-AU"/>
              </w:rPr>
              <w:t>Linked to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8E491C1" w14:textId="77777777" w:rsidR="00B15B45" w:rsidRPr="00030917" w:rsidRDefault="00B15B45"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3B8836F" w14:textId="77777777" w:rsidR="00B15B45" w:rsidRPr="00030917" w:rsidRDefault="00B15B45"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Effectiveness and Efficiency Indicators</w:t>
            </w:r>
          </w:p>
          <w:p w14:paraId="08972FF0" w14:textId="77777777" w:rsidR="00B15B45" w:rsidRPr="00030917" w:rsidRDefault="00B15B45" w:rsidP="0061781A">
            <w:pPr>
              <w:widowControl w:val="0"/>
              <w:numPr>
                <w:ilvl w:val="0"/>
                <w:numId w:val="37"/>
              </w:numPr>
              <w:suppressAutoHyphens/>
              <w:autoSpaceDE w:val="0"/>
              <w:autoSpaceDN w:val="0"/>
              <w:adjustRightInd w:val="0"/>
              <w:spacing w:after="60" w:line="240" w:lineRule="auto"/>
              <w:ind w:left="170" w:hanging="141"/>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People with disability have timely access to quality specialist behaviour support services in a robust behaviour support market.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1A573E7" w14:textId="293BB674" w:rsidR="00B15B45" w:rsidRPr="00030917" w:rsidRDefault="000D33F4"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eastAsia="en-AU"/>
              </w:rPr>
              <w:t>Completed</w:t>
            </w:r>
          </w:p>
          <w:p w14:paraId="735C49EB" w14:textId="77777777" w:rsidR="00B15B45" w:rsidRPr="00030917" w:rsidRDefault="00B15B45" w:rsidP="00030917">
            <w:pPr>
              <w:spacing w:after="60" w:line="240" w:lineRule="auto"/>
              <w:rPr>
                <w:rFonts w:eastAsia="Times New Roman" w:cstheme="minorHAnsi"/>
                <w:i/>
                <w:sz w:val="20"/>
                <w:szCs w:val="20"/>
                <w:lang w:eastAsia="en-AU"/>
              </w:rPr>
            </w:pPr>
            <w:r w:rsidRPr="00030917">
              <w:rPr>
                <w:rFonts w:eastAsia="Times New Roman" w:cstheme="minorHAnsi"/>
                <w:i/>
                <w:sz w:val="20"/>
                <w:szCs w:val="20"/>
                <w:lang w:eastAsia="en-AU"/>
              </w:rPr>
              <w:t>Department of Social Services</w:t>
            </w:r>
          </w:p>
          <w:p w14:paraId="368CB6E1" w14:textId="77777777" w:rsidR="00B15B45" w:rsidRPr="00030917" w:rsidRDefault="00B15B45" w:rsidP="0061781A">
            <w:pPr>
              <w:pStyle w:val="ListParagraph"/>
              <w:numPr>
                <w:ilvl w:val="0"/>
                <w:numId w:val="193"/>
              </w:numPr>
              <w:spacing w:after="60" w:line="240" w:lineRule="auto"/>
              <w:ind w:left="318" w:hanging="284"/>
              <w:contextualSpacing w:val="0"/>
              <w:rPr>
                <w:rFonts w:eastAsia="Times New Roman" w:cstheme="minorHAnsi"/>
                <w:sz w:val="20"/>
                <w:szCs w:val="20"/>
                <w:lang w:eastAsia="en-AU"/>
              </w:rPr>
            </w:pPr>
            <w:r w:rsidRPr="00030917">
              <w:rPr>
                <w:rFonts w:eastAsia="Times New Roman" w:cstheme="minorHAnsi"/>
                <w:sz w:val="20"/>
                <w:szCs w:val="20"/>
                <w:lang w:eastAsia="en-AU"/>
              </w:rPr>
              <w:t xml:space="preserve">Most projects under the National Action Plan have been completed. </w:t>
            </w:r>
          </w:p>
          <w:p w14:paraId="13DCBE55" w14:textId="4D0C5E09" w:rsidR="00B15B45" w:rsidRPr="00030917" w:rsidRDefault="00B15B45" w:rsidP="0061781A">
            <w:pPr>
              <w:pStyle w:val="ListParagraph"/>
              <w:numPr>
                <w:ilvl w:val="0"/>
                <w:numId w:val="193"/>
              </w:numPr>
              <w:spacing w:after="60" w:line="240" w:lineRule="auto"/>
              <w:ind w:left="318" w:hanging="284"/>
              <w:contextualSpacing w:val="0"/>
              <w:rPr>
                <w:rFonts w:eastAsia="Times New Roman" w:cstheme="minorHAnsi"/>
                <w:sz w:val="20"/>
                <w:szCs w:val="20"/>
                <w:lang w:val="en-AU" w:eastAsia="en-AU"/>
              </w:rPr>
            </w:pPr>
            <w:r w:rsidRPr="00030917">
              <w:rPr>
                <w:rFonts w:eastAsia="Times New Roman" w:cstheme="minorHAnsi"/>
                <w:sz w:val="20"/>
                <w:szCs w:val="20"/>
                <w:lang w:eastAsia="en-AU"/>
              </w:rPr>
              <w:t>The remaining projects are being progressed through "business as usual" activities or are being considered in the broader context of the NDIS Review.</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89D4C55" w14:textId="77777777" w:rsidR="00B15B45" w:rsidRPr="00030917" w:rsidRDefault="00B15B45" w:rsidP="00030917">
            <w:pPr>
              <w:pStyle w:val="TableLegend"/>
              <w:spacing w:after="60" w:line="240" w:lineRule="auto"/>
              <w:rPr>
                <w:rFonts w:asciiTheme="minorHAnsi" w:hAnsiTheme="minorHAnsi" w:cstheme="minorHAnsi"/>
                <w:spacing w:val="-4"/>
                <w:sz w:val="20"/>
                <w:szCs w:val="20"/>
              </w:rPr>
            </w:pPr>
            <w:r w:rsidRPr="00030917">
              <w:rPr>
                <w:rFonts w:asciiTheme="minorHAnsi" w:hAnsiTheme="minorHAnsi" w:cstheme="minorHAnsi"/>
                <w:spacing w:val="-4"/>
                <w:sz w:val="20"/>
                <w:szCs w:val="20"/>
              </w:rPr>
              <w:t>Paused</w:t>
            </w:r>
          </w:p>
          <w:p w14:paraId="0ED6D87B" w14:textId="5586430D" w:rsidR="00B15B45" w:rsidRPr="00030917" w:rsidRDefault="00B15B45" w:rsidP="0061781A">
            <w:pPr>
              <w:numPr>
                <w:ilvl w:val="0"/>
                <w:numId w:val="19"/>
              </w:numPr>
              <w:spacing w:after="60" w:line="240" w:lineRule="auto"/>
              <w:ind w:left="221" w:hanging="221"/>
              <w:rPr>
                <w:rFonts w:cstheme="minorHAnsi"/>
                <w:sz w:val="20"/>
                <w:szCs w:val="20"/>
                <w:lang w:val="en-US" w:eastAsia="en-IN"/>
              </w:rPr>
            </w:pPr>
            <w:r w:rsidRPr="00030917">
              <w:rPr>
                <w:rFonts w:eastAsiaTheme="minorEastAsia" w:cstheme="minorHAnsi"/>
                <w:bCs/>
                <w:color w:val="000000"/>
                <w:spacing w:val="-4"/>
                <w:sz w:val="20"/>
                <w:szCs w:val="20"/>
                <w:lang w:val="en-US" w:eastAsia="en-IN"/>
              </w:rPr>
              <w:t>The draft NAP was distributed for jurisdictional review in January 2021. All jurisdictions have endorsed except QLD and NSW. Analysis of interventions and objectives is being held to determine next steps.</w:t>
            </w:r>
          </w:p>
        </w:tc>
      </w:tr>
      <w:tr w:rsidR="00B02045" w:rsidRPr="00030917" w14:paraId="72E2696F"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1A13C8B" w14:textId="77777777" w:rsidR="00B15B45" w:rsidRPr="00030917" w:rsidRDefault="00B15B45"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4.3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19C53E6" w14:textId="77777777" w:rsidR="00B15B45" w:rsidRPr="00030917" w:rsidRDefault="00B15B45"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Progress alignment of regulation of restrictive practices based on best practice across the NDIS and aged care regulators.</w:t>
            </w:r>
          </w:p>
          <w:p w14:paraId="054B6943" w14:textId="77777777" w:rsidR="00B15B45" w:rsidRPr="00030917" w:rsidRDefault="00B15B45"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911F1FD" w14:textId="77777777" w:rsidR="00B15B45" w:rsidRPr="00030917" w:rsidRDefault="00B15B45" w:rsidP="00030917">
            <w:pPr>
              <w:autoSpaceDE w:val="0"/>
              <w:autoSpaceDN w:val="0"/>
              <w:spacing w:after="60" w:line="240" w:lineRule="auto"/>
              <w:rPr>
                <w:rFonts w:cstheme="minorHAnsi"/>
                <w:i/>
                <w:spacing w:val="-4"/>
                <w:sz w:val="20"/>
                <w:szCs w:val="20"/>
                <w:lang w:val="en-US" w:eastAsia="en-IN"/>
              </w:rPr>
            </w:pPr>
            <w:r w:rsidRPr="00030917">
              <w:rPr>
                <w:rFonts w:cstheme="minorHAnsi"/>
                <w:i/>
                <w:spacing w:val="-4"/>
                <w:sz w:val="20"/>
                <w:szCs w:val="20"/>
                <w:lang w:val="en-US" w:eastAsia="en-IN"/>
              </w:rPr>
              <w:t xml:space="preserve">Linked to </w:t>
            </w:r>
            <w:r w:rsidRPr="00030917">
              <w:rPr>
                <w:rFonts w:cstheme="minorHAnsi"/>
                <w:bCs/>
                <w:i/>
                <w:spacing w:val="-4"/>
                <w:sz w:val="20"/>
                <w:szCs w:val="20"/>
                <w:lang w:val="en-US" w:eastAsia="en-IN"/>
              </w:rPr>
              <w:t>Safety, Rights and Justice</w:t>
            </w:r>
          </w:p>
          <w:p w14:paraId="007D536A" w14:textId="75DBF7CF" w:rsidR="00B15B45" w:rsidRPr="00030917" w:rsidRDefault="00B15B45" w:rsidP="00030917">
            <w:pPr>
              <w:autoSpaceDE w:val="0"/>
              <w:autoSpaceDN w:val="0"/>
              <w:spacing w:after="60" w:line="240" w:lineRule="auto"/>
              <w:rPr>
                <w:rFonts w:cstheme="minorHAnsi"/>
                <w:i/>
                <w:spacing w:val="-4"/>
                <w:sz w:val="20"/>
                <w:szCs w:val="20"/>
                <w:lang w:val="en-US" w:eastAsia="en-IN"/>
              </w:rPr>
            </w:pPr>
            <w:r w:rsidRPr="00030917">
              <w:rPr>
                <w:rFonts w:cstheme="minorHAnsi"/>
                <w:bCs/>
                <w:i/>
                <w:spacing w:val="-4"/>
                <w:sz w:val="20"/>
                <w:szCs w:val="20"/>
                <w:lang w:val="en-US" w:eastAsia="en-IN"/>
              </w:rPr>
              <w:t>Policy Priority 1</w:t>
            </w:r>
            <w:r w:rsidR="00F3625F" w:rsidRPr="00030917">
              <w:rPr>
                <w:rFonts w:cstheme="minorHAnsi"/>
                <w:bCs/>
                <w:i/>
                <w:spacing w:val="-4"/>
                <w:sz w:val="20"/>
                <w:szCs w:val="20"/>
                <w:lang w:val="en-US" w:eastAsia="en-IN"/>
              </w:rPr>
              <w:t>:</w:t>
            </w:r>
            <w:r w:rsidRPr="00030917">
              <w:rPr>
                <w:rFonts w:cstheme="minorHAnsi"/>
                <w:i/>
                <w:spacing w:val="-4"/>
                <w:sz w:val="20"/>
                <w:szCs w:val="20"/>
                <w:lang w:val="en-US" w:eastAsia="en-IN"/>
              </w:rPr>
              <w:t xml:space="preserve"> People with disability are safe and feel safe from violence, abuse, neglect, and exploitation</w:t>
            </w:r>
          </w:p>
          <w:p w14:paraId="62F5B2DE" w14:textId="7DA58FA3" w:rsidR="00B15B45" w:rsidRPr="00030917" w:rsidRDefault="00B15B45"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Cs/>
                <w:i/>
                <w:spacing w:val="-4"/>
                <w:sz w:val="20"/>
                <w:szCs w:val="20"/>
                <w:lang w:val="en-US" w:eastAsia="en-IN"/>
              </w:rPr>
              <w:t>Policy Priority 4</w:t>
            </w:r>
            <w:r w:rsidR="00F3625F" w:rsidRPr="00030917">
              <w:rPr>
                <w:rFonts w:eastAsiaTheme="minorEastAsia" w:cstheme="minorHAnsi"/>
                <w:bCs/>
                <w:i/>
                <w:spacing w:val="-4"/>
                <w:sz w:val="20"/>
                <w:szCs w:val="20"/>
                <w:lang w:val="en-US" w:eastAsia="en-IN"/>
              </w:rPr>
              <w:t>:</w:t>
            </w:r>
            <w:r w:rsidRPr="00030917">
              <w:rPr>
                <w:rFonts w:eastAsiaTheme="minorEastAsia" w:cstheme="minorHAnsi"/>
                <w:i/>
                <w:spacing w:val="-4"/>
                <w:sz w:val="20"/>
                <w:szCs w:val="20"/>
                <w:lang w:val="en-US" w:eastAsia="en-IN"/>
              </w:rPr>
              <w:t xml:space="preserve">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6DBD2AF" w14:textId="77777777" w:rsidR="00B15B45" w:rsidRPr="00030917" w:rsidRDefault="00B15B45"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2021-2024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A2E2EF5" w14:textId="77777777" w:rsidR="00B15B45" w:rsidRPr="00030917" w:rsidRDefault="00B15B45"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Output Indicators</w:t>
            </w:r>
          </w:p>
          <w:p w14:paraId="18CC4D5D" w14:textId="77777777" w:rsidR="00B15B45" w:rsidRPr="00FD12EB" w:rsidRDefault="00B15B45" w:rsidP="0061781A">
            <w:pPr>
              <w:pStyle w:val="ListParagraph"/>
              <w:widowControl w:val="0"/>
              <w:numPr>
                <w:ilvl w:val="0"/>
                <w:numId w:val="261"/>
              </w:numPr>
              <w:suppressAutoHyphens/>
              <w:autoSpaceDE w:val="0"/>
              <w:autoSpaceDN w:val="0"/>
              <w:adjustRightInd w:val="0"/>
              <w:spacing w:after="60" w:line="240" w:lineRule="auto"/>
              <w:ind w:left="237" w:hanging="237"/>
              <w:textAlignment w:val="center"/>
              <w:rPr>
                <w:rFonts w:eastAsiaTheme="minorEastAsia" w:cstheme="minorHAnsi"/>
                <w:bCs/>
                <w:color w:val="000000"/>
                <w:spacing w:val="-4"/>
                <w:sz w:val="20"/>
                <w:szCs w:val="20"/>
                <w:lang w:val="en-US" w:eastAsia="en-IN"/>
              </w:rPr>
            </w:pPr>
            <w:r w:rsidRPr="00FD12EB">
              <w:rPr>
                <w:rFonts w:eastAsiaTheme="minorEastAsia" w:cstheme="minorHAnsi"/>
                <w:bCs/>
                <w:color w:val="000000"/>
                <w:spacing w:val="-4"/>
                <w:sz w:val="20"/>
                <w:szCs w:val="20"/>
                <w:lang w:val="en-US" w:eastAsia="en-IN"/>
              </w:rPr>
              <w:t>Best practice restrictive practice regulation implemented across the care and support sector, by 2024.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BA538C8" w14:textId="77777777" w:rsidR="001C7958" w:rsidRPr="00030917" w:rsidRDefault="001C7958" w:rsidP="00030917">
            <w:pPr>
              <w:spacing w:after="60" w:line="240" w:lineRule="auto"/>
              <w:rPr>
                <w:rFonts w:cstheme="minorHAnsi"/>
                <w:b/>
                <w:bCs/>
                <w:sz w:val="20"/>
                <w:szCs w:val="20"/>
                <w:lang w:val="en-AU" w:eastAsia="en-AU"/>
              </w:rPr>
            </w:pPr>
            <w:r w:rsidRPr="00030917">
              <w:rPr>
                <w:rFonts w:cstheme="minorHAnsi"/>
                <w:b/>
                <w:bCs/>
                <w:sz w:val="20"/>
                <w:szCs w:val="20"/>
                <w:lang w:eastAsia="en-AU"/>
              </w:rPr>
              <w:t>Complete</w:t>
            </w:r>
          </w:p>
          <w:p w14:paraId="4C801E48" w14:textId="77777777" w:rsidR="001C7958" w:rsidRPr="00030917" w:rsidRDefault="001C7958" w:rsidP="00030917">
            <w:pPr>
              <w:spacing w:after="60" w:line="240" w:lineRule="auto"/>
              <w:rPr>
                <w:rFonts w:cstheme="minorHAnsi"/>
                <w:i/>
                <w:iCs/>
                <w:sz w:val="20"/>
                <w:szCs w:val="20"/>
                <w:lang w:eastAsia="en-AU"/>
              </w:rPr>
            </w:pPr>
            <w:r w:rsidRPr="00030917">
              <w:rPr>
                <w:rFonts w:cstheme="minorHAnsi"/>
                <w:i/>
                <w:iCs/>
                <w:sz w:val="20"/>
                <w:szCs w:val="20"/>
                <w:lang w:eastAsia="en-AU"/>
              </w:rPr>
              <w:t>Department of Health and Aged Care</w:t>
            </w:r>
          </w:p>
          <w:p w14:paraId="6A1690E3" w14:textId="77777777" w:rsidR="001C7958" w:rsidRPr="00030917" w:rsidRDefault="001C7958" w:rsidP="0061781A">
            <w:pPr>
              <w:pStyle w:val="ListParagraph"/>
              <w:numPr>
                <w:ilvl w:val="0"/>
                <w:numId w:val="120"/>
              </w:numPr>
              <w:spacing w:after="60" w:line="240" w:lineRule="auto"/>
              <w:ind w:left="376" w:hanging="376"/>
              <w:contextualSpacing w:val="0"/>
              <w:rPr>
                <w:rFonts w:cstheme="minorHAnsi"/>
                <w:sz w:val="20"/>
                <w:szCs w:val="20"/>
                <w:lang w:eastAsia="en-AU"/>
              </w:rPr>
            </w:pPr>
            <w:r w:rsidRPr="00030917">
              <w:rPr>
                <w:rFonts w:cstheme="minorHAnsi"/>
                <w:spacing w:val="-4"/>
                <w:sz w:val="20"/>
                <w:szCs w:val="20"/>
                <w:lang w:val="en-US" w:eastAsia="en-IN"/>
              </w:rPr>
              <w:t xml:space="preserve">Legislative amendments to the </w:t>
            </w:r>
            <w:r w:rsidRPr="00030917">
              <w:rPr>
                <w:rFonts w:cstheme="minorHAnsi"/>
                <w:i/>
                <w:iCs/>
                <w:spacing w:val="-4"/>
                <w:sz w:val="20"/>
                <w:szCs w:val="20"/>
                <w:lang w:val="en-US" w:eastAsia="en-IN"/>
              </w:rPr>
              <w:t>Aged Care Act 1997</w:t>
            </w:r>
            <w:r w:rsidRPr="00030917">
              <w:rPr>
                <w:rFonts w:cstheme="minorHAnsi"/>
                <w:spacing w:val="-4"/>
                <w:sz w:val="20"/>
                <w:szCs w:val="20"/>
                <w:lang w:val="en-US" w:eastAsia="en-IN"/>
              </w:rPr>
              <w:t>, introduced in July 2021, have better aligned definitions and requirements for use of restrictive practices. This includes provider requirements to document details of restrictive practice use in care recipients’ behaviour support plans.</w:t>
            </w:r>
          </w:p>
          <w:p w14:paraId="57443E25" w14:textId="7EC14168" w:rsidR="00B15B45" w:rsidRPr="00030917" w:rsidRDefault="001C7958" w:rsidP="0061781A">
            <w:pPr>
              <w:pStyle w:val="ListParagraph"/>
              <w:numPr>
                <w:ilvl w:val="0"/>
                <w:numId w:val="120"/>
              </w:numPr>
              <w:spacing w:after="60" w:line="240" w:lineRule="auto"/>
              <w:ind w:left="376" w:hanging="376"/>
              <w:contextualSpacing w:val="0"/>
              <w:rPr>
                <w:rFonts w:eastAsia="Times New Roman" w:cstheme="minorHAnsi"/>
                <w:sz w:val="20"/>
                <w:szCs w:val="20"/>
                <w:lang w:val="en-AU" w:eastAsia="en-AU"/>
              </w:rPr>
            </w:pPr>
            <w:r w:rsidRPr="00030917">
              <w:rPr>
                <w:rFonts w:cstheme="minorHAnsi"/>
                <w:sz w:val="20"/>
                <w:szCs w:val="20"/>
                <w:lang w:eastAsia="en-AU"/>
              </w:rPr>
              <w:t>Legislative amendments to the Quality of Care Principles 2014, introduced in December 2022, implemented a hierarchy of persons or bodies authorised to provide informed consent. This addressed existing gaps in some State and Territory guardianship laws.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0F82D78" w14:textId="77777777" w:rsidR="00B15B45" w:rsidRPr="00030917" w:rsidRDefault="00B15B45"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On track</w:t>
            </w:r>
          </w:p>
          <w:p w14:paraId="539AC0C7" w14:textId="2BF5497C" w:rsidR="00B15B45" w:rsidRPr="00030917" w:rsidRDefault="00B15B45" w:rsidP="0061781A">
            <w:pPr>
              <w:widowControl w:val="0"/>
              <w:numPr>
                <w:ilvl w:val="0"/>
                <w:numId w:val="19"/>
              </w:numPr>
              <w:suppressAutoHyphens/>
              <w:autoSpaceDE w:val="0"/>
              <w:autoSpaceDN w:val="0"/>
              <w:adjustRightInd w:val="0"/>
              <w:spacing w:after="60" w:line="240" w:lineRule="auto"/>
              <w:ind w:left="221" w:hanging="221"/>
              <w:textAlignment w:val="center"/>
              <w:rPr>
                <w:rFonts w:eastAsiaTheme="minorEastAsia" w:cstheme="minorHAnsi"/>
                <w:bCs/>
                <w:color w:val="000000"/>
                <w:sz w:val="20"/>
                <w:szCs w:val="20"/>
                <w:lang w:val="en-US" w:eastAsia="en-IN"/>
              </w:rPr>
            </w:pPr>
            <w:r w:rsidRPr="00030917">
              <w:rPr>
                <w:rFonts w:cstheme="minorHAnsi"/>
                <w:spacing w:val="-4"/>
                <w:sz w:val="20"/>
                <w:szCs w:val="20"/>
              </w:rPr>
              <w:t>Strengthened arrangements on restrictive practices in residential aged care were introduced 1 July 2021. Definitions better align with the disability sector and will improve consistency on restrictive practices.</w:t>
            </w:r>
          </w:p>
        </w:tc>
      </w:tr>
      <w:tr w:rsidR="00B02045" w:rsidRPr="00030917" w14:paraId="670B6CE2"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2F3AAAD" w14:textId="77777777" w:rsidR="00E94CFA" w:rsidRPr="00030917" w:rsidRDefault="00E94CF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4.4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8E7A9A9" w14:textId="77777777" w:rsidR="00E94CFA" w:rsidRPr="00030917" w:rsidRDefault="00E94CF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Increase efforts to continue to educate </w:t>
            </w:r>
            <w:r w:rsidRPr="00030917">
              <w:rPr>
                <w:rFonts w:eastAsiaTheme="minorEastAsia" w:cstheme="minorHAnsi"/>
                <w:color w:val="000000"/>
                <w:spacing w:val="-4"/>
                <w:sz w:val="20"/>
                <w:szCs w:val="20"/>
                <w:lang w:val="en-US" w:eastAsia="en-IN"/>
              </w:rPr>
              <w:lastRenderedPageBreak/>
              <w:t>and build capacity of the disability sector and community sector on behaviour support and the reduction and elimination of restrictive practices.</w:t>
            </w:r>
          </w:p>
          <w:p w14:paraId="3A6460C8" w14:textId="77777777" w:rsidR="00E94CFA" w:rsidRPr="00030917" w:rsidRDefault="00E94CF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7FCAA25" w14:textId="055AC6DB" w:rsidR="00E94CFA" w:rsidRPr="00030917" w:rsidRDefault="00E94CFA"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31830F2" w14:textId="77777777" w:rsidR="00E94CFA" w:rsidRPr="00030917" w:rsidRDefault="00E94CF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lastRenderedPageBreak/>
              <w:t>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21A9625" w14:textId="77777777" w:rsidR="00E94CFA" w:rsidRPr="00FD12EB" w:rsidRDefault="00E94CF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FD12EB">
              <w:rPr>
                <w:rFonts w:eastAsiaTheme="minorEastAsia" w:cstheme="minorHAnsi"/>
                <w:b/>
                <w:bCs/>
                <w:color w:val="000000"/>
                <w:spacing w:val="-4"/>
                <w:sz w:val="20"/>
                <w:szCs w:val="20"/>
                <w:lang w:val="en-US" w:eastAsia="en-IN"/>
              </w:rPr>
              <w:t xml:space="preserve">Output Indicators </w:t>
            </w:r>
          </w:p>
          <w:p w14:paraId="40FEE84D" w14:textId="77777777" w:rsidR="00E94CFA" w:rsidRPr="00030917" w:rsidRDefault="00E94CF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lastRenderedPageBreak/>
              <w:t>• Reduction in the use of restrictive practices over time.</w:t>
            </w:r>
          </w:p>
          <w:p w14:paraId="0E22AA2B" w14:textId="77777777" w:rsidR="00E94CFA" w:rsidRPr="00030917" w:rsidRDefault="00E94CF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Effectiveness and Efficiency Indicators</w:t>
            </w:r>
          </w:p>
          <w:p w14:paraId="62E6DF14" w14:textId="77777777" w:rsidR="00E94CFA" w:rsidRPr="00030917" w:rsidRDefault="00E94CF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color w:val="000000"/>
                <w:spacing w:val="-4"/>
                <w:sz w:val="20"/>
                <w:szCs w:val="20"/>
                <w:lang w:val="en-US" w:eastAsia="en-IN"/>
              </w:rPr>
              <w:t>• Education and capacity building tools effectively increase awareness and capacity of the disability sector, mainstream systems and the community to eliminate restrictive practices.</w:t>
            </w:r>
            <w:r w:rsidRPr="00030917" w:rsidDel="009B1608">
              <w:rPr>
                <w:rFonts w:eastAsiaTheme="minorEastAsia" w:cstheme="minorHAnsi"/>
                <w:b/>
                <w:bCs/>
                <w:color w:val="000000"/>
                <w:spacing w:val="-4"/>
                <w:sz w:val="20"/>
                <w:szCs w:val="20"/>
                <w:lang w:val="en-US" w:eastAsia="en-IN"/>
              </w:rPr>
              <w:t xml:space="preserve"> </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65C9C8D" w14:textId="77777777" w:rsidR="00E94CFA" w:rsidRPr="00030917" w:rsidRDefault="00E94CF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eastAsia="en-AU"/>
              </w:rPr>
              <w:lastRenderedPageBreak/>
              <w:t>On track</w:t>
            </w:r>
          </w:p>
          <w:p w14:paraId="2387E3CC" w14:textId="1449C0F6" w:rsidR="001C2C91" w:rsidRPr="00030917" w:rsidRDefault="001C2C91" w:rsidP="00030917">
            <w:pPr>
              <w:spacing w:after="60" w:line="240" w:lineRule="auto"/>
              <w:rPr>
                <w:rFonts w:cstheme="minorHAnsi"/>
                <w:bCs/>
                <w:i/>
                <w:spacing w:val="-4"/>
                <w:sz w:val="20"/>
                <w:szCs w:val="20"/>
                <w:lang w:val="en-US" w:eastAsia="en-IN"/>
              </w:rPr>
            </w:pPr>
            <w:r w:rsidRPr="00030917">
              <w:rPr>
                <w:rFonts w:cstheme="minorHAnsi"/>
                <w:bCs/>
                <w:i/>
                <w:spacing w:val="-4"/>
                <w:sz w:val="20"/>
                <w:szCs w:val="20"/>
                <w:lang w:val="en-US" w:eastAsia="en-IN"/>
              </w:rPr>
              <w:lastRenderedPageBreak/>
              <w:t xml:space="preserve">NDIS Quality and Safeguards Commission </w:t>
            </w:r>
          </w:p>
          <w:p w14:paraId="4EFB8551" w14:textId="77777777" w:rsidR="00531C27" w:rsidRPr="00030917" w:rsidRDefault="00531C27" w:rsidP="0061781A">
            <w:pPr>
              <w:numPr>
                <w:ilvl w:val="0"/>
                <w:numId w:val="19"/>
              </w:numPr>
              <w:spacing w:after="60" w:line="240" w:lineRule="auto"/>
              <w:ind w:left="316" w:hanging="316"/>
              <w:rPr>
                <w:rFonts w:eastAsia="Times New Roman" w:cstheme="minorHAnsi"/>
                <w:sz w:val="20"/>
                <w:szCs w:val="20"/>
                <w:lang w:val="en-AU" w:eastAsia="en-AU"/>
              </w:rPr>
            </w:pPr>
            <w:r w:rsidRPr="00030917">
              <w:rPr>
                <w:rFonts w:eastAsia="Times New Roman" w:cstheme="minorHAnsi"/>
                <w:sz w:val="20"/>
                <w:szCs w:val="20"/>
                <w:lang w:val="en-AU" w:eastAsia="en-AU"/>
              </w:rPr>
              <w:t xml:space="preserve">The following activities have been undertaken: </w:t>
            </w:r>
          </w:p>
          <w:p w14:paraId="2236474C" w14:textId="55D790A1" w:rsidR="00531C27" w:rsidRPr="00030917" w:rsidRDefault="00AA260E" w:rsidP="0061781A">
            <w:pPr>
              <w:numPr>
                <w:ilvl w:val="1"/>
                <w:numId w:val="19"/>
              </w:numPr>
              <w:spacing w:after="60" w:line="240" w:lineRule="auto"/>
              <w:ind w:left="525" w:hanging="284"/>
              <w:rPr>
                <w:rFonts w:eastAsia="Times New Roman" w:cstheme="minorHAnsi"/>
                <w:sz w:val="20"/>
                <w:szCs w:val="20"/>
                <w:lang w:val="en-AU" w:eastAsia="en-AU"/>
              </w:rPr>
            </w:pPr>
            <w:r>
              <w:rPr>
                <w:rFonts w:eastAsia="Times New Roman" w:cstheme="minorHAnsi"/>
                <w:sz w:val="20"/>
                <w:szCs w:val="20"/>
                <w:lang w:val="en-AU" w:eastAsia="en-AU"/>
              </w:rPr>
              <w:t>I</w:t>
            </w:r>
            <w:r w:rsidR="00531C27" w:rsidRPr="00030917">
              <w:rPr>
                <w:rFonts w:eastAsia="Times New Roman" w:cstheme="minorHAnsi"/>
                <w:sz w:val="20"/>
                <w:szCs w:val="20"/>
                <w:lang w:val="en-AU" w:eastAsia="en-AU"/>
              </w:rPr>
              <w:t xml:space="preserve">mplementation of the Positive Behaviour Support Capability Framework for practitioner suitability, </w:t>
            </w:r>
          </w:p>
          <w:p w14:paraId="175A0468" w14:textId="02F3157C" w:rsidR="00531C27" w:rsidRPr="00030917" w:rsidRDefault="00AA260E" w:rsidP="0061781A">
            <w:pPr>
              <w:numPr>
                <w:ilvl w:val="1"/>
                <w:numId w:val="19"/>
              </w:numPr>
              <w:spacing w:after="60" w:line="240" w:lineRule="auto"/>
              <w:ind w:left="525" w:hanging="284"/>
              <w:rPr>
                <w:rFonts w:eastAsia="Times New Roman" w:cstheme="minorHAnsi"/>
                <w:sz w:val="20"/>
                <w:szCs w:val="20"/>
                <w:lang w:val="en-AU" w:eastAsia="en-AU"/>
              </w:rPr>
            </w:pPr>
            <w:r>
              <w:rPr>
                <w:rFonts w:eastAsia="Times New Roman" w:cstheme="minorHAnsi"/>
                <w:sz w:val="20"/>
                <w:szCs w:val="20"/>
                <w:lang w:val="en-AU" w:eastAsia="en-AU"/>
              </w:rPr>
              <w:t>A</w:t>
            </w:r>
            <w:r w:rsidR="00531C27" w:rsidRPr="00030917">
              <w:rPr>
                <w:rFonts w:eastAsia="Times New Roman" w:cstheme="minorHAnsi"/>
                <w:sz w:val="20"/>
                <w:szCs w:val="20"/>
                <w:lang w:val="en-AU" w:eastAsia="en-AU"/>
              </w:rPr>
              <w:t xml:space="preserve"> BSP Quality Compliance Campaign to inform future education, </w:t>
            </w:r>
          </w:p>
          <w:p w14:paraId="7367BC6E" w14:textId="14F51606" w:rsidR="00531C27" w:rsidRPr="00030917" w:rsidRDefault="00AA260E" w:rsidP="0061781A">
            <w:pPr>
              <w:numPr>
                <w:ilvl w:val="1"/>
                <w:numId w:val="19"/>
              </w:numPr>
              <w:spacing w:after="60" w:line="240" w:lineRule="auto"/>
              <w:ind w:left="525" w:hanging="284"/>
              <w:rPr>
                <w:rFonts w:eastAsia="Times New Roman" w:cstheme="minorHAnsi"/>
                <w:sz w:val="20"/>
                <w:szCs w:val="20"/>
                <w:lang w:val="en-AU" w:eastAsia="en-AU"/>
              </w:rPr>
            </w:pPr>
            <w:r>
              <w:rPr>
                <w:rFonts w:eastAsia="Times New Roman" w:cstheme="minorHAnsi"/>
                <w:sz w:val="20"/>
                <w:szCs w:val="20"/>
                <w:lang w:val="en-AU" w:eastAsia="en-AU"/>
              </w:rPr>
              <w:t>D</w:t>
            </w:r>
            <w:r w:rsidR="00531C27" w:rsidRPr="00030917">
              <w:rPr>
                <w:rFonts w:eastAsia="Times New Roman" w:cstheme="minorHAnsi"/>
                <w:sz w:val="20"/>
                <w:szCs w:val="20"/>
                <w:lang w:val="en-AU" w:eastAsia="en-AU"/>
              </w:rPr>
              <w:t>evelopment of resources through grants, masterclasses and practice guidance;</w:t>
            </w:r>
          </w:p>
          <w:p w14:paraId="6DB4C012" w14:textId="42A9E304" w:rsidR="00531C27" w:rsidRPr="00030917" w:rsidRDefault="00AA260E" w:rsidP="0061781A">
            <w:pPr>
              <w:numPr>
                <w:ilvl w:val="1"/>
                <w:numId w:val="19"/>
              </w:numPr>
              <w:spacing w:after="60" w:line="240" w:lineRule="auto"/>
              <w:ind w:left="525" w:hanging="284"/>
              <w:rPr>
                <w:rFonts w:eastAsia="Times New Roman" w:cstheme="minorHAnsi"/>
                <w:sz w:val="20"/>
                <w:szCs w:val="20"/>
                <w:lang w:val="en-AU" w:eastAsia="en-AU"/>
              </w:rPr>
            </w:pPr>
            <w:r>
              <w:rPr>
                <w:rFonts w:cstheme="minorHAnsi"/>
                <w:sz w:val="20"/>
                <w:szCs w:val="20"/>
                <w:lang w:val="en-AU"/>
              </w:rPr>
              <w:t>L</w:t>
            </w:r>
            <w:r w:rsidR="00531C27" w:rsidRPr="00030917">
              <w:rPr>
                <w:rFonts w:cstheme="minorHAnsi"/>
                <w:sz w:val="20"/>
                <w:szCs w:val="20"/>
                <w:lang w:val="en-AU"/>
              </w:rPr>
              <w:t>iaison with universities to support Positive Behaviour Support courses at the University of Queensland, Flinders University, Curtin University, Monash University and University of Melbourne,</w:t>
            </w:r>
          </w:p>
          <w:p w14:paraId="7A749928" w14:textId="72122449" w:rsidR="00E94CFA" w:rsidRPr="00030917" w:rsidRDefault="00AA260E" w:rsidP="0061781A">
            <w:pPr>
              <w:pStyle w:val="ListParagraph"/>
              <w:numPr>
                <w:ilvl w:val="1"/>
                <w:numId w:val="19"/>
              </w:numPr>
              <w:spacing w:after="60" w:line="240" w:lineRule="auto"/>
              <w:ind w:left="518" w:hanging="284"/>
              <w:contextualSpacing w:val="0"/>
              <w:rPr>
                <w:rFonts w:eastAsia="Times New Roman" w:cstheme="minorHAnsi"/>
                <w:sz w:val="20"/>
                <w:szCs w:val="20"/>
                <w:lang w:val="en-AU" w:eastAsia="en-AU"/>
              </w:rPr>
            </w:pPr>
            <w:r>
              <w:rPr>
                <w:rFonts w:cstheme="minorHAnsi"/>
                <w:sz w:val="20"/>
                <w:szCs w:val="20"/>
                <w:lang w:val="en-AU"/>
              </w:rPr>
              <w:t>T</w:t>
            </w:r>
            <w:r w:rsidR="00531C27" w:rsidRPr="00030917">
              <w:rPr>
                <w:rFonts w:cstheme="minorHAnsi"/>
                <w:sz w:val="20"/>
                <w:szCs w:val="20"/>
                <w:lang w:val="en-AU"/>
              </w:rPr>
              <w:t>wo administered grants to Flinders University on ‘Bringing Supported Decision-Making to behaviour support’ and a consortium led by the University of Melbourne on ‘Enabling NDIS behaviour support practitioners to meet Behaviour Support Practice Standards’</w:t>
            </w:r>
            <w:r w:rsidR="00531C27" w:rsidRPr="00030917">
              <w:rPr>
                <w:rFonts w:eastAsia="Times New Roman" w:cstheme="minorHAnsi"/>
                <w:sz w:val="20"/>
                <w:szCs w:val="20"/>
                <w:lang w:val="en-AU" w:eastAsia="en-AU"/>
              </w:rPr>
              <w: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D968354" w14:textId="77777777" w:rsidR="00E94CFA" w:rsidRPr="00030917" w:rsidRDefault="00E94CFA" w:rsidP="00030917">
            <w:pPr>
              <w:pStyle w:val="TableLegend"/>
              <w:spacing w:after="60" w:line="240" w:lineRule="auto"/>
              <w:rPr>
                <w:rFonts w:asciiTheme="minorHAnsi" w:hAnsiTheme="minorHAnsi" w:cstheme="minorHAnsi"/>
                <w:b w:val="0"/>
                <w:sz w:val="20"/>
                <w:szCs w:val="20"/>
              </w:rPr>
            </w:pPr>
            <w:r w:rsidRPr="00030917">
              <w:rPr>
                <w:rFonts w:asciiTheme="minorHAnsi" w:hAnsiTheme="minorHAnsi" w:cstheme="minorHAnsi"/>
                <w:sz w:val="20"/>
                <w:szCs w:val="20"/>
              </w:rPr>
              <w:lastRenderedPageBreak/>
              <w:t>On track</w:t>
            </w:r>
          </w:p>
          <w:p w14:paraId="08ED3A58" w14:textId="77777777" w:rsidR="00EB565A" w:rsidRPr="00EB565A" w:rsidRDefault="001C2C91" w:rsidP="0061781A">
            <w:pPr>
              <w:pStyle w:val="ListParagraph"/>
              <w:widowControl w:val="0"/>
              <w:numPr>
                <w:ilvl w:val="0"/>
                <w:numId w:val="19"/>
              </w:numPr>
              <w:suppressAutoHyphens/>
              <w:autoSpaceDE w:val="0"/>
              <w:autoSpaceDN w:val="0"/>
              <w:adjustRightInd w:val="0"/>
              <w:spacing w:after="60" w:line="240" w:lineRule="auto"/>
              <w:ind w:left="321" w:hanging="321"/>
              <w:textAlignment w:val="center"/>
              <w:rPr>
                <w:rFonts w:eastAsiaTheme="minorEastAsia" w:cstheme="minorHAnsi"/>
                <w:bCs/>
                <w:color w:val="000000"/>
                <w:sz w:val="20"/>
                <w:szCs w:val="20"/>
                <w:lang w:val="en-US" w:eastAsia="en-IN"/>
              </w:rPr>
            </w:pPr>
            <w:r w:rsidRPr="00EB565A">
              <w:rPr>
                <w:rFonts w:eastAsiaTheme="minorEastAsia" w:cstheme="minorHAnsi"/>
                <w:bCs/>
                <w:color w:val="000000"/>
                <w:sz w:val="20"/>
                <w:szCs w:val="20"/>
                <w:lang w:val="en-AU" w:eastAsia="en-IN"/>
              </w:rPr>
              <w:lastRenderedPageBreak/>
              <w:t xml:space="preserve">Compliance activities resulted in downward trend in reported uses of unauthorised restrictive practices (January – March 2022). </w:t>
            </w:r>
          </w:p>
          <w:p w14:paraId="241C26DB" w14:textId="67ECF7D9" w:rsidR="001C2C91" w:rsidRPr="00EB565A" w:rsidRDefault="001C2C91" w:rsidP="00EB565A">
            <w:pPr>
              <w:pStyle w:val="ListParagraph"/>
              <w:widowControl w:val="0"/>
              <w:suppressAutoHyphens/>
              <w:autoSpaceDE w:val="0"/>
              <w:autoSpaceDN w:val="0"/>
              <w:adjustRightInd w:val="0"/>
              <w:spacing w:after="60" w:line="240" w:lineRule="auto"/>
              <w:ind w:left="321"/>
              <w:textAlignment w:val="center"/>
              <w:rPr>
                <w:rFonts w:eastAsiaTheme="minorEastAsia" w:cstheme="minorHAnsi"/>
                <w:bCs/>
                <w:color w:val="000000"/>
                <w:sz w:val="20"/>
                <w:szCs w:val="20"/>
                <w:lang w:val="en-US" w:eastAsia="en-IN"/>
              </w:rPr>
            </w:pPr>
            <w:r w:rsidRPr="00EB565A">
              <w:rPr>
                <w:rFonts w:eastAsiaTheme="minorEastAsia" w:cstheme="minorHAnsi"/>
                <w:bCs/>
                <w:color w:val="000000"/>
                <w:sz w:val="20"/>
                <w:szCs w:val="20"/>
                <w:lang w:val="en-AU" w:eastAsia="en-IN"/>
              </w:rPr>
              <w:t>Continuation of practitioner assessments against PBS Capability Framework and practice guidance for improving BSP quality and capacity.</w:t>
            </w:r>
          </w:p>
        </w:tc>
      </w:tr>
      <w:tr w:rsidR="00FB755B" w:rsidRPr="00030917" w14:paraId="57A21838" w14:textId="77777777" w:rsidTr="004C313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C5D0553" w14:textId="77777777" w:rsidR="00FB755B" w:rsidRPr="00030917" w:rsidRDefault="00FB755B" w:rsidP="004C313F">
            <w:pPr>
              <w:pStyle w:val="H4Safety"/>
              <w:rPr>
                <w:rFonts w:eastAsiaTheme="minorEastAsia"/>
              </w:rPr>
            </w:pPr>
            <w:r w:rsidRPr="00030917">
              <w:rPr>
                <w:rFonts w:eastAsiaTheme="minorEastAsia"/>
              </w:rPr>
              <w:lastRenderedPageBreak/>
              <w:t>Objective 5 - Build individual capacity and effective natural safeguards (i.e. informal supports and protections such as connection with family and community) of people with disability.</w:t>
            </w:r>
          </w:p>
        </w:tc>
      </w:tr>
      <w:tr w:rsidR="00086990" w:rsidRPr="00030917" w14:paraId="48669B7F" w14:textId="77777777" w:rsidTr="004C313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FD2E34C" w14:textId="3756300E" w:rsidR="00086990" w:rsidRPr="00030917" w:rsidRDefault="00086990"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Safety – Australian Government</w:t>
            </w:r>
          </w:p>
        </w:tc>
      </w:tr>
      <w:tr w:rsidR="00B02045" w:rsidRPr="00CB4466" w14:paraId="6E2CA42C"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087F8BC" w14:textId="77777777" w:rsidR="00294224" w:rsidRPr="00CB4466" w:rsidRDefault="00294224" w:rsidP="00030917">
            <w:pPr>
              <w:spacing w:after="60" w:line="240" w:lineRule="auto"/>
              <w:rPr>
                <w:rFonts w:eastAsia="Times New Roman" w:cstheme="minorHAnsi"/>
                <w:sz w:val="20"/>
                <w:szCs w:val="20"/>
                <w:lang w:val="en-AU" w:eastAsia="en-AU"/>
              </w:rPr>
            </w:pPr>
            <w:r w:rsidRPr="00CB4466">
              <w:rPr>
                <w:rFonts w:eastAsia="Times New Roman" w:cstheme="minorHAnsi"/>
                <w:sz w:val="20"/>
                <w:szCs w:val="20"/>
                <w:lang w:val="en-AU" w:eastAsia="en-AU"/>
              </w:rPr>
              <w:t>5.1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B5DF658" w14:textId="77777777" w:rsidR="00294224" w:rsidRPr="00CB4466" w:rsidRDefault="00294224"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CB4466">
              <w:rPr>
                <w:rFonts w:eastAsiaTheme="minorEastAsia" w:cstheme="minorHAnsi"/>
                <w:color w:val="000000"/>
                <w:spacing w:val="-4"/>
                <w:sz w:val="20"/>
                <w:szCs w:val="20"/>
                <w:lang w:val="en-US" w:eastAsia="en-IN"/>
              </w:rPr>
              <w:t>Develop and implement NDIS Support for Decision Making policy, informed by consultation.</w:t>
            </w:r>
          </w:p>
          <w:p w14:paraId="5EC09B0F" w14:textId="77777777" w:rsidR="00294224" w:rsidRPr="00CB4466" w:rsidRDefault="00294224" w:rsidP="00030917">
            <w:pPr>
              <w:spacing w:after="60" w:line="240" w:lineRule="auto"/>
              <w:rPr>
                <w:rFonts w:cstheme="minorHAnsi"/>
                <w:b/>
                <w:i/>
                <w:color w:val="000000"/>
                <w:sz w:val="20"/>
                <w:szCs w:val="20"/>
                <w:lang w:val="en-AU"/>
              </w:rPr>
            </w:pPr>
          </w:p>
          <w:p w14:paraId="1E097507" w14:textId="77777777" w:rsidR="00294224" w:rsidRPr="00CB4466" w:rsidRDefault="00294224" w:rsidP="00030917">
            <w:pPr>
              <w:spacing w:after="60" w:line="240" w:lineRule="auto"/>
              <w:rPr>
                <w:rFonts w:cstheme="minorHAnsi"/>
                <w:color w:val="000000"/>
                <w:sz w:val="20"/>
                <w:szCs w:val="20"/>
                <w:lang w:val="en-AU"/>
              </w:rPr>
            </w:pPr>
            <w:r w:rsidRPr="00CB4466">
              <w:rPr>
                <w:rFonts w:cstheme="minorHAnsi"/>
                <w:i/>
                <w:color w:val="000000"/>
                <w:sz w:val="20"/>
                <w:szCs w:val="20"/>
                <w:lang w:val="en-AU"/>
              </w:rPr>
              <w:t>Linked to Personal and Community Support Policy Priority 2: The NDIS provides eligible people with permanent and significant disability with access to reasonable and necessary disability supports</w:t>
            </w:r>
            <w:r w:rsidRPr="00CB4466">
              <w:rPr>
                <w:rFonts w:cstheme="minorHAnsi"/>
                <w:color w:val="000000"/>
                <w:sz w:val="20"/>
                <w:szCs w:val="20"/>
                <w:lang w:val="en-AU"/>
              </w:rPr>
              <w:t>.</w:t>
            </w:r>
          </w:p>
          <w:p w14:paraId="6BDB5A91" w14:textId="77777777" w:rsidR="00294224" w:rsidRPr="00CB4466" w:rsidRDefault="00294224" w:rsidP="00030917">
            <w:pPr>
              <w:spacing w:after="60" w:line="240" w:lineRule="auto"/>
              <w:rPr>
                <w:rFonts w:cstheme="minorHAnsi"/>
                <w:sz w:val="20"/>
                <w:szCs w:val="20"/>
                <w:lang w:val="en-AU"/>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92E6263" w14:textId="77777777" w:rsidR="00294224" w:rsidRPr="00CB4466" w:rsidRDefault="00294224"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CB4466">
              <w:rPr>
                <w:rFonts w:eastAsiaTheme="minorEastAsia" w:cstheme="minorHAnsi"/>
                <w:b/>
                <w:bCs/>
                <w:color w:val="000000"/>
                <w:spacing w:val="-4"/>
                <w:sz w:val="20"/>
                <w:szCs w:val="20"/>
                <w:lang w:val="en-US" w:eastAsia="en-IN"/>
              </w:rPr>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3815797" w14:textId="77777777" w:rsidR="00294224" w:rsidRPr="00CB4466" w:rsidRDefault="00294224"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CB4466">
              <w:rPr>
                <w:rFonts w:eastAsiaTheme="minorEastAsia" w:cstheme="minorHAnsi"/>
                <w:b/>
                <w:bCs/>
                <w:color w:val="000000"/>
                <w:spacing w:val="-4"/>
                <w:sz w:val="20"/>
                <w:szCs w:val="20"/>
                <w:lang w:val="en-US" w:eastAsia="en-IN"/>
              </w:rPr>
              <w:t>Output Indicators</w:t>
            </w:r>
          </w:p>
          <w:p w14:paraId="740A1DB5" w14:textId="77777777" w:rsidR="00294224" w:rsidRPr="00CB4466" w:rsidRDefault="00294224"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CB4466">
              <w:rPr>
                <w:rFonts w:eastAsiaTheme="minorEastAsia" w:cstheme="minorHAnsi"/>
                <w:color w:val="000000"/>
                <w:spacing w:val="-4"/>
                <w:sz w:val="20"/>
                <w:szCs w:val="20"/>
                <w:lang w:val="en-US" w:eastAsia="en-IN"/>
              </w:rPr>
              <w:t>Education and awareness programs are in place to improve the capacity of individuals either receiving disability services or caring for a person with disability.</w:t>
            </w:r>
          </w:p>
          <w:p w14:paraId="4322B180" w14:textId="77777777" w:rsidR="00294224" w:rsidRPr="00CB4466" w:rsidRDefault="00294224"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CB4466">
              <w:rPr>
                <w:rFonts w:eastAsiaTheme="minorEastAsia" w:cstheme="minorHAnsi"/>
                <w:color w:val="000000"/>
                <w:spacing w:val="-4"/>
                <w:sz w:val="20"/>
                <w:szCs w:val="20"/>
                <w:lang w:val="en-US" w:eastAsia="en-IN"/>
              </w:rPr>
              <w:t>NDIS Support for Decision making policy developed by end 2022.</w:t>
            </w:r>
          </w:p>
          <w:p w14:paraId="25004202" w14:textId="77777777" w:rsidR="00294224" w:rsidRPr="00CB4466" w:rsidRDefault="00294224"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CB4466">
              <w:rPr>
                <w:rFonts w:eastAsiaTheme="minorEastAsia" w:cstheme="minorHAnsi"/>
                <w:b/>
                <w:bCs/>
                <w:color w:val="000000"/>
                <w:spacing w:val="-4"/>
                <w:sz w:val="20"/>
                <w:szCs w:val="20"/>
                <w:lang w:val="en-US" w:eastAsia="en-IN"/>
              </w:rPr>
              <w:t>Effectiveness Indicators</w:t>
            </w:r>
          </w:p>
          <w:p w14:paraId="15F11DA5" w14:textId="77777777" w:rsidR="00294224" w:rsidRPr="00CB4466" w:rsidRDefault="00294224" w:rsidP="0061781A">
            <w:pPr>
              <w:widowControl w:val="0"/>
              <w:numPr>
                <w:ilvl w:val="0"/>
                <w:numId w:val="31"/>
              </w:numPr>
              <w:suppressAutoHyphens/>
              <w:autoSpaceDE w:val="0"/>
              <w:autoSpaceDN w:val="0"/>
              <w:adjustRightInd w:val="0"/>
              <w:spacing w:after="60" w:line="240" w:lineRule="auto"/>
              <w:ind w:left="207" w:hanging="207"/>
              <w:textAlignment w:val="center"/>
              <w:rPr>
                <w:rFonts w:eastAsiaTheme="minorEastAsia" w:cstheme="minorHAnsi"/>
                <w:bCs/>
                <w:color w:val="000000"/>
                <w:spacing w:val="-4"/>
                <w:sz w:val="20"/>
                <w:szCs w:val="20"/>
                <w:lang w:val="en-US" w:eastAsia="en-IN"/>
              </w:rPr>
            </w:pPr>
            <w:r w:rsidRPr="00CB4466">
              <w:rPr>
                <w:rFonts w:eastAsiaTheme="minorEastAsia" w:cstheme="minorHAnsi"/>
                <w:bCs/>
                <w:color w:val="000000"/>
                <w:spacing w:val="-4"/>
                <w:sz w:val="20"/>
                <w:szCs w:val="20"/>
                <w:lang w:val="en-US" w:eastAsia="en-IN"/>
              </w:rPr>
              <w:t>NDIS participants have access to appropriate support for decision-making and navigating government service systems.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C77B6AA" w14:textId="77777777" w:rsidR="00E067C5" w:rsidRPr="00CB4466" w:rsidRDefault="00E067C5" w:rsidP="00E067C5">
            <w:pPr>
              <w:spacing w:after="60" w:line="240" w:lineRule="auto"/>
              <w:rPr>
                <w:rFonts w:ascii="Calibri" w:hAnsi="Calibri" w:cs="Calibri"/>
                <w:b/>
                <w:color w:val="000000"/>
                <w:sz w:val="20"/>
                <w:szCs w:val="20"/>
                <w:lang w:val="en-AU"/>
              </w:rPr>
            </w:pPr>
            <w:r w:rsidRPr="00CB4466">
              <w:rPr>
                <w:rFonts w:ascii="Calibri" w:hAnsi="Calibri" w:cs="Calibri"/>
                <w:b/>
                <w:color w:val="000000"/>
                <w:sz w:val="20"/>
                <w:szCs w:val="20"/>
              </w:rPr>
              <w:t>Completed</w:t>
            </w:r>
          </w:p>
          <w:p w14:paraId="67A75BF1" w14:textId="77777777" w:rsidR="00E067C5" w:rsidRPr="00CB4466" w:rsidRDefault="00E067C5" w:rsidP="00E067C5">
            <w:pPr>
              <w:spacing w:after="60" w:line="240" w:lineRule="auto"/>
              <w:rPr>
                <w:rFonts w:ascii="Calibri" w:hAnsi="Calibri" w:cs="Calibri"/>
                <w:i/>
                <w:color w:val="000000"/>
                <w:sz w:val="20"/>
                <w:szCs w:val="20"/>
              </w:rPr>
            </w:pPr>
            <w:r w:rsidRPr="00CB4466">
              <w:rPr>
                <w:rFonts w:ascii="Calibri" w:hAnsi="Calibri" w:cs="Calibri"/>
                <w:i/>
                <w:color w:val="000000"/>
                <w:sz w:val="20"/>
                <w:szCs w:val="20"/>
              </w:rPr>
              <w:t>National Disability Insurance Agency</w:t>
            </w:r>
          </w:p>
          <w:p w14:paraId="1A7F11A2" w14:textId="77777777" w:rsidR="00E067C5" w:rsidRPr="00CB4466" w:rsidRDefault="00E067C5" w:rsidP="0061781A">
            <w:pPr>
              <w:pStyle w:val="ListParagraph"/>
              <w:numPr>
                <w:ilvl w:val="0"/>
                <w:numId w:val="244"/>
              </w:numPr>
              <w:spacing w:after="60" w:line="240" w:lineRule="auto"/>
              <w:ind w:left="316" w:hanging="316"/>
              <w:rPr>
                <w:rFonts w:ascii="Calibri" w:eastAsia="Times New Roman" w:hAnsi="Calibri" w:cs="Calibri"/>
                <w:sz w:val="20"/>
                <w:szCs w:val="20"/>
                <w:lang w:eastAsia="en-AU"/>
              </w:rPr>
            </w:pPr>
            <w:r w:rsidRPr="00CB4466">
              <w:rPr>
                <w:rFonts w:ascii="Calibri" w:hAnsi="Calibri" w:cs="Calibri"/>
                <w:color w:val="000000"/>
                <w:sz w:val="20"/>
                <w:szCs w:val="20"/>
              </w:rPr>
              <w:t xml:space="preserve">Policy released on 3 May 2023. </w:t>
            </w:r>
          </w:p>
          <w:p w14:paraId="17D4289B" w14:textId="77777777" w:rsidR="00E067C5" w:rsidRPr="00CB4466" w:rsidRDefault="00E067C5" w:rsidP="0061781A">
            <w:pPr>
              <w:pStyle w:val="ListParagraph"/>
              <w:numPr>
                <w:ilvl w:val="0"/>
                <w:numId w:val="244"/>
              </w:numPr>
              <w:spacing w:after="60" w:line="240" w:lineRule="auto"/>
              <w:ind w:left="316" w:hanging="316"/>
              <w:rPr>
                <w:rFonts w:ascii="Calibri" w:eastAsia="Times New Roman" w:hAnsi="Calibri" w:cs="Calibri"/>
                <w:sz w:val="20"/>
                <w:szCs w:val="20"/>
                <w:lang w:eastAsia="en-AU"/>
              </w:rPr>
            </w:pPr>
            <w:r w:rsidRPr="00CB4466">
              <w:rPr>
                <w:rFonts w:ascii="Calibri" w:hAnsi="Calibri" w:cs="Calibri"/>
                <w:color w:val="000000"/>
                <w:sz w:val="20"/>
                <w:szCs w:val="20"/>
              </w:rPr>
              <w:t xml:space="preserve">NDIA Implementation Plan actions include: </w:t>
            </w:r>
          </w:p>
          <w:p w14:paraId="412670FD" w14:textId="77777777" w:rsidR="00E067C5" w:rsidRPr="00CB4466" w:rsidRDefault="00E067C5" w:rsidP="0061781A">
            <w:pPr>
              <w:pStyle w:val="ListParagraph"/>
              <w:numPr>
                <w:ilvl w:val="1"/>
                <w:numId w:val="244"/>
              </w:numPr>
              <w:spacing w:after="60" w:line="240" w:lineRule="auto"/>
              <w:ind w:left="599" w:hanging="283"/>
              <w:rPr>
                <w:rFonts w:ascii="Calibri" w:eastAsia="Times New Roman" w:hAnsi="Calibri" w:cs="Calibri"/>
                <w:sz w:val="20"/>
                <w:szCs w:val="20"/>
                <w:lang w:eastAsia="en-AU"/>
              </w:rPr>
            </w:pPr>
            <w:r w:rsidRPr="00CB4466">
              <w:rPr>
                <w:rFonts w:ascii="Calibri" w:hAnsi="Calibri" w:cs="Calibri"/>
                <w:color w:val="000000"/>
                <w:sz w:val="20"/>
                <w:szCs w:val="20"/>
              </w:rPr>
              <w:t xml:space="preserve">Support participants to develop skills / knowledge. </w:t>
            </w:r>
          </w:p>
          <w:p w14:paraId="7AC979F7" w14:textId="77777777" w:rsidR="00E067C5" w:rsidRPr="00CB4466" w:rsidRDefault="00E067C5" w:rsidP="0061781A">
            <w:pPr>
              <w:pStyle w:val="ListParagraph"/>
              <w:numPr>
                <w:ilvl w:val="1"/>
                <w:numId w:val="244"/>
              </w:numPr>
              <w:spacing w:after="60" w:line="240" w:lineRule="auto"/>
              <w:ind w:left="599" w:hanging="283"/>
              <w:rPr>
                <w:rFonts w:ascii="Calibri" w:eastAsia="Times New Roman" w:hAnsi="Calibri" w:cs="Calibri"/>
                <w:sz w:val="20"/>
                <w:szCs w:val="20"/>
                <w:lang w:eastAsia="en-AU"/>
              </w:rPr>
            </w:pPr>
            <w:r w:rsidRPr="00CB4466">
              <w:rPr>
                <w:rFonts w:ascii="Calibri" w:hAnsi="Calibri" w:cs="Calibri"/>
                <w:color w:val="000000"/>
                <w:sz w:val="20"/>
                <w:szCs w:val="20"/>
              </w:rPr>
              <w:t>Build skills / knowledge of decision supporters, NDIA staff and partners.</w:t>
            </w:r>
          </w:p>
          <w:p w14:paraId="1E58F3B1" w14:textId="77777777" w:rsidR="00E067C5" w:rsidRPr="00CB4466" w:rsidRDefault="00E067C5" w:rsidP="0061781A">
            <w:pPr>
              <w:pStyle w:val="ListParagraph"/>
              <w:numPr>
                <w:ilvl w:val="0"/>
                <w:numId w:val="245"/>
              </w:numPr>
              <w:spacing w:after="0" w:line="240" w:lineRule="auto"/>
              <w:ind w:left="618" w:hanging="322"/>
              <w:rPr>
                <w:rFonts w:ascii="Times New Roman" w:hAnsi="Times New Roman" w:cs="Times New Roman"/>
                <w:sz w:val="20"/>
                <w:szCs w:val="20"/>
                <w:lang w:eastAsia="en-AU"/>
              </w:rPr>
            </w:pPr>
            <w:r w:rsidRPr="00CB4466">
              <w:rPr>
                <w:rFonts w:ascii="Calibri" w:hAnsi="Calibri" w:cs="Calibri"/>
                <w:color w:val="000000"/>
                <w:sz w:val="20"/>
                <w:szCs w:val="20"/>
              </w:rPr>
              <w:t>Strengthen supported decision in appointment, operation and review of nominees.</w:t>
            </w:r>
            <w:r w:rsidRPr="00CB4466">
              <w:rPr>
                <w:rFonts w:ascii="Times New Roman" w:hAnsi="Times New Roman" w:cs="Times New Roman"/>
                <w:sz w:val="20"/>
                <w:szCs w:val="20"/>
                <w:lang w:eastAsia="en-AU"/>
              </w:rPr>
              <w:t xml:space="preserve"> </w:t>
            </w:r>
          </w:p>
          <w:p w14:paraId="21E4202C" w14:textId="419CB5C7" w:rsidR="00294224" w:rsidRPr="00CB4466" w:rsidRDefault="00294224" w:rsidP="00E067C5">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3204201" w14:textId="77777777" w:rsidR="00294224" w:rsidRPr="00CB4466" w:rsidRDefault="00294224" w:rsidP="00030917">
            <w:pPr>
              <w:pStyle w:val="TableLegend"/>
              <w:spacing w:after="60" w:line="240" w:lineRule="auto"/>
              <w:rPr>
                <w:rFonts w:asciiTheme="minorHAnsi" w:hAnsiTheme="minorHAnsi" w:cstheme="minorHAnsi"/>
                <w:sz w:val="20"/>
                <w:szCs w:val="20"/>
              </w:rPr>
            </w:pPr>
            <w:r w:rsidRPr="00CB4466">
              <w:rPr>
                <w:rFonts w:asciiTheme="minorHAnsi" w:hAnsiTheme="minorHAnsi" w:cstheme="minorHAnsi"/>
                <w:sz w:val="20"/>
                <w:szCs w:val="20"/>
              </w:rPr>
              <w:t>Some delays</w:t>
            </w:r>
          </w:p>
          <w:p w14:paraId="2790F5C9" w14:textId="77777777" w:rsidR="00294224" w:rsidRPr="00CB4466" w:rsidRDefault="00294224" w:rsidP="00030917">
            <w:pPr>
              <w:pStyle w:val="Tablebodycopy"/>
              <w:spacing w:after="60" w:line="240" w:lineRule="auto"/>
              <w:rPr>
                <w:rFonts w:asciiTheme="minorHAnsi" w:hAnsiTheme="minorHAnsi" w:cstheme="minorHAnsi"/>
              </w:rPr>
            </w:pPr>
            <w:r w:rsidRPr="00CB4466">
              <w:rPr>
                <w:rFonts w:asciiTheme="minorHAnsi" w:hAnsiTheme="minorHAnsi" w:cstheme="minorHAnsi"/>
              </w:rPr>
              <w:t>The NDIA has:</w:t>
            </w:r>
          </w:p>
          <w:p w14:paraId="7F31D630" w14:textId="77777777" w:rsidR="00294224" w:rsidRPr="00CB4466" w:rsidRDefault="00294224" w:rsidP="0061781A">
            <w:pPr>
              <w:pStyle w:val="TableBullets"/>
              <w:numPr>
                <w:ilvl w:val="0"/>
                <w:numId w:val="194"/>
              </w:numPr>
              <w:spacing w:after="60" w:line="240" w:lineRule="auto"/>
              <w:ind w:left="144" w:hanging="144"/>
              <w:rPr>
                <w:rFonts w:asciiTheme="minorHAnsi" w:hAnsiTheme="minorHAnsi" w:cstheme="minorHAnsi"/>
              </w:rPr>
            </w:pPr>
            <w:r w:rsidRPr="00CB4466">
              <w:rPr>
                <w:rFonts w:asciiTheme="minorHAnsi" w:hAnsiTheme="minorHAnsi" w:cstheme="minorHAnsi"/>
              </w:rPr>
              <w:t>consulted nationally on its paper on supported decision making</w:t>
            </w:r>
          </w:p>
          <w:p w14:paraId="35F2FC27" w14:textId="77777777" w:rsidR="00294224" w:rsidRPr="00CB4466" w:rsidRDefault="00294224" w:rsidP="0061781A">
            <w:pPr>
              <w:pStyle w:val="TableBullets"/>
              <w:numPr>
                <w:ilvl w:val="0"/>
                <w:numId w:val="194"/>
              </w:numPr>
              <w:spacing w:after="60" w:line="240" w:lineRule="auto"/>
              <w:ind w:left="144" w:hanging="144"/>
              <w:rPr>
                <w:rFonts w:asciiTheme="minorHAnsi" w:hAnsiTheme="minorHAnsi" w:cstheme="minorHAnsi"/>
              </w:rPr>
            </w:pPr>
            <w:r w:rsidRPr="00CB4466">
              <w:rPr>
                <w:rFonts w:asciiTheme="minorHAnsi" w:hAnsiTheme="minorHAnsi" w:cstheme="minorHAnsi"/>
              </w:rPr>
              <w:t>published a summary report (December 2021)</w:t>
            </w:r>
          </w:p>
          <w:p w14:paraId="50447AED" w14:textId="45C042CD" w:rsidR="00294224" w:rsidRPr="00CB4466" w:rsidRDefault="00294224" w:rsidP="00030917">
            <w:pPr>
              <w:pStyle w:val="TableBullets"/>
              <w:spacing w:after="60" w:line="240" w:lineRule="auto"/>
              <w:ind w:left="173" w:hanging="142"/>
              <w:rPr>
                <w:rFonts w:asciiTheme="minorHAnsi" w:hAnsiTheme="minorHAnsi" w:cstheme="minorHAnsi"/>
              </w:rPr>
            </w:pPr>
            <w:r w:rsidRPr="00CB4466">
              <w:rPr>
                <w:rFonts w:asciiTheme="minorHAnsi" w:hAnsiTheme="minorHAnsi" w:cstheme="minorHAnsi"/>
              </w:rPr>
              <w:t>established a process to co-design the final policy with the disability community.</w:t>
            </w:r>
          </w:p>
        </w:tc>
      </w:tr>
      <w:tr w:rsidR="00B02045" w:rsidRPr="00030917" w14:paraId="3A75D2A3"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1A3102A"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5.2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7AFEF8E"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 a psychosocial recovery framework to improve supports and build capacity for NDIS participants with psychosocial disabilities.</w:t>
            </w:r>
          </w:p>
          <w:p w14:paraId="2385DB53"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13BD698" w14:textId="503FF24E" w:rsidR="00FB755B" w:rsidRPr="00030917" w:rsidRDefault="00E157AC" w:rsidP="00A42ED4">
            <w:pPr>
              <w:spacing w:after="60" w:line="240" w:lineRule="auto"/>
              <w:rPr>
                <w:rFonts w:eastAsiaTheme="minorEastAsia" w:cstheme="minorHAnsi"/>
                <w:color w:val="000000"/>
                <w:spacing w:val="-4"/>
                <w:sz w:val="20"/>
                <w:szCs w:val="20"/>
                <w:lang w:val="en-US" w:eastAsia="en-IN"/>
              </w:rPr>
            </w:pPr>
            <w:r w:rsidRPr="00030917">
              <w:rPr>
                <w:rFonts w:cstheme="minorHAnsi"/>
                <w:i/>
                <w:color w:val="000000"/>
                <w:sz w:val="20"/>
                <w:szCs w:val="20"/>
                <w:lang w:val="en-AU"/>
              </w:rPr>
              <w:t xml:space="preserve">Linked to Personal and Community Support Policy Priority 2: The NDIS provides eligible people with permanent and significant disability </w:t>
            </w:r>
            <w:r w:rsidRPr="00030917">
              <w:rPr>
                <w:rFonts w:cstheme="minorHAnsi"/>
                <w:i/>
                <w:color w:val="000000"/>
                <w:sz w:val="20"/>
                <w:szCs w:val="20"/>
                <w:lang w:val="en-AU"/>
              </w:rPr>
              <w:lastRenderedPageBreak/>
              <w:t>with access to reasonable and necessary disability supports</w:t>
            </w:r>
            <w:r w:rsidRPr="00030917">
              <w:rPr>
                <w:rFonts w:cstheme="minorHAnsi"/>
                <w:color w:val="000000"/>
                <w:sz w:val="20"/>
                <w:szCs w:val="20"/>
                <w:lang w:val="en-AU"/>
              </w:rPr>
              <w:t>.</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FA45E15"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lastRenderedPageBreak/>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FBA35CD"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color w:val="000000"/>
                <w:spacing w:val="-4"/>
                <w:sz w:val="20"/>
                <w:szCs w:val="20"/>
                <w:lang w:val="en-US" w:eastAsia="en-IN"/>
              </w:rPr>
            </w:pPr>
            <w:r w:rsidRPr="00030917">
              <w:rPr>
                <w:rFonts w:eastAsiaTheme="minorEastAsia" w:cstheme="minorHAnsi"/>
                <w:b/>
                <w:color w:val="000000"/>
                <w:spacing w:val="-4"/>
                <w:sz w:val="20"/>
                <w:szCs w:val="20"/>
                <w:lang w:val="en-US" w:eastAsia="en-IN"/>
              </w:rPr>
              <w:t>Output Indicators</w:t>
            </w:r>
          </w:p>
          <w:p w14:paraId="55AEE212" w14:textId="77777777" w:rsidR="00FB755B" w:rsidRPr="00030917" w:rsidRDefault="00FB755B" w:rsidP="00030917">
            <w:pPr>
              <w:widowControl w:val="0"/>
              <w:numPr>
                <w:ilvl w:val="0"/>
                <w:numId w:val="2"/>
              </w:numPr>
              <w:suppressAutoHyphens/>
              <w:autoSpaceDE w:val="0"/>
              <w:autoSpaceDN w:val="0"/>
              <w:adjustRightInd w:val="0"/>
              <w:spacing w:after="60" w:line="240" w:lineRule="auto"/>
              <w:ind w:left="207" w:hanging="207"/>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Psychosocial recovery framework developed by end 2023.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123BC42" w14:textId="77777777" w:rsidR="00FB755B" w:rsidRPr="00030917" w:rsidRDefault="00FB755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p w14:paraId="42FA0326" w14:textId="77777777" w:rsidR="00FB755B" w:rsidRPr="00030917" w:rsidRDefault="00FB755B" w:rsidP="00030917">
            <w:pPr>
              <w:spacing w:after="60" w:line="240" w:lineRule="auto"/>
              <w:rPr>
                <w:rFonts w:eastAsia="Times New Roman" w:cstheme="minorHAnsi"/>
                <w:i/>
                <w:sz w:val="20"/>
                <w:szCs w:val="20"/>
                <w:highlight w:val="yellow"/>
                <w:lang w:val="en-AU" w:eastAsia="en-AU"/>
              </w:rPr>
            </w:pPr>
            <w:r w:rsidRPr="00030917">
              <w:rPr>
                <w:rFonts w:eastAsia="Times New Roman" w:cstheme="minorHAnsi"/>
                <w:i/>
                <w:sz w:val="20"/>
                <w:szCs w:val="20"/>
                <w:lang w:val="en-AU" w:eastAsia="en-AU"/>
              </w:rPr>
              <w:t>National Disability Insurance Agency</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C57941C" w14:textId="77777777" w:rsidR="00FB755B" w:rsidRPr="00030917"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16D9BEB5" w14:textId="77777777" w:rsidR="00FB755B" w:rsidRPr="00030917" w:rsidRDefault="00FB755B" w:rsidP="0061781A">
            <w:pPr>
              <w:widowControl w:val="0"/>
              <w:numPr>
                <w:ilvl w:val="0"/>
                <w:numId w:val="19"/>
              </w:numPr>
              <w:suppressAutoHyphens/>
              <w:autoSpaceDE w:val="0"/>
              <w:autoSpaceDN w:val="0"/>
              <w:adjustRightInd w:val="0"/>
              <w:spacing w:after="60" w:line="240" w:lineRule="auto"/>
              <w:ind w:left="221" w:hanging="221"/>
              <w:textAlignment w:val="center"/>
              <w:rPr>
                <w:rFonts w:eastAsiaTheme="minorEastAsia" w:cstheme="minorHAnsi"/>
                <w:b/>
                <w:bCs/>
                <w:color w:val="000000"/>
                <w:sz w:val="20"/>
                <w:szCs w:val="20"/>
                <w:lang w:val="en-US" w:eastAsia="en-IN"/>
              </w:rPr>
            </w:pPr>
            <w:r w:rsidRPr="00030917">
              <w:rPr>
                <w:rFonts w:eastAsiaTheme="minorEastAsia" w:cstheme="minorHAnsi"/>
                <w:bCs/>
                <w:color w:val="000000"/>
                <w:sz w:val="20"/>
                <w:szCs w:val="20"/>
                <w:lang w:val="en-US" w:eastAsia="en-IN"/>
              </w:rPr>
              <w:t>The NDIA released the Recovery Framework in December 2021. The NDIA is currently implementing the Recovery Framework.</w:t>
            </w:r>
          </w:p>
        </w:tc>
      </w:tr>
      <w:tr w:rsidR="00B02045" w:rsidRPr="00030917" w14:paraId="5B19B638" w14:textId="77777777" w:rsidTr="004C313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51E897C" w14:textId="77777777" w:rsidR="00FB755B" w:rsidRPr="00B02045" w:rsidRDefault="00FB755B" w:rsidP="00030917">
            <w:pPr>
              <w:spacing w:after="60" w:line="240" w:lineRule="auto"/>
              <w:rPr>
                <w:rFonts w:eastAsia="Times New Roman" w:cstheme="minorHAnsi"/>
                <w:sz w:val="20"/>
                <w:szCs w:val="20"/>
                <w:lang w:val="en-AU" w:eastAsia="en-AU"/>
              </w:rPr>
            </w:pPr>
            <w:r w:rsidRPr="00B02045">
              <w:rPr>
                <w:rFonts w:eastAsia="Times New Roman" w:cstheme="minorHAnsi"/>
                <w:sz w:val="20"/>
                <w:szCs w:val="20"/>
                <w:lang w:val="en-AU" w:eastAsia="en-AU"/>
              </w:rPr>
              <w:t>5.3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F8D44D3" w14:textId="77777777" w:rsidR="00FB755B" w:rsidRPr="00B02045" w:rsidRDefault="00FB755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B02045">
              <w:rPr>
                <w:rFonts w:eastAsiaTheme="minorEastAsia" w:cstheme="minorHAnsi"/>
                <w:color w:val="000000"/>
                <w:spacing w:val="-4"/>
                <w:sz w:val="20"/>
                <w:szCs w:val="20"/>
                <w:lang w:val="en-US" w:eastAsia="en-IN"/>
              </w:rPr>
              <w:t>Develop a National Disability Advocacy Framework to outline national definitions and high-level principles for disability advocacy.</w:t>
            </w:r>
          </w:p>
          <w:p w14:paraId="59E01258" w14:textId="77777777" w:rsidR="00B02045" w:rsidRDefault="00B02045" w:rsidP="00B02045">
            <w:pPr>
              <w:rPr>
                <w:rFonts w:eastAsiaTheme="minorEastAsia" w:cstheme="minorHAnsi"/>
                <w:i/>
                <w:color w:val="000000"/>
                <w:spacing w:val="-4"/>
                <w:sz w:val="20"/>
                <w:szCs w:val="20"/>
                <w:lang w:val="en-US" w:eastAsia="en-IN"/>
              </w:rPr>
            </w:pPr>
          </w:p>
          <w:p w14:paraId="2F39404E" w14:textId="2F25D819" w:rsidR="00B02045" w:rsidRDefault="00B02045" w:rsidP="00B02045">
            <w:pPr>
              <w:rPr>
                <w:rFonts w:cstheme="minorHAnsi"/>
                <w:sz w:val="20"/>
                <w:szCs w:val="20"/>
                <w:lang w:val="en-AU"/>
              </w:rPr>
            </w:pPr>
            <w:r w:rsidRPr="00030917">
              <w:rPr>
                <w:rFonts w:eastAsiaTheme="minorEastAsia" w:cstheme="minorHAnsi"/>
                <w:i/>
                <w:color w:val="000000"/>
                <w:spacing w:val="-4"/>
                <w:sz w:val="20"/>
                <w:szCs w:val="20"/>
                <w:lang w:val="en-US" w:eastAsia="en-IN"/>
              </w:rPr>
              <w:t>Linked to Safety, Rights and Justice Policy Priority 4:  The rights of people with disability are promoted, upheld, and protected</w:t>
            </w:r>
          </w:p>
          <w:p w14:paraId="4A875C65" w14:textId="7D419BD2" w:rsidR="00B02045" w:rsidRPr="00B02045" w:rsidRDefault="00B02045"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5F064DC" w14:textId="77777777" w:rsidR="00FB755B" w:rsidRPr="00B02045"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B02045">
              <w:rPr>
                <w:rFonts w:eastAsiaTheme="minorEastAsia" w:cstheme="minorHAnsi"/>
                <w:b/>
                <w:bCs/>
                <w:color w:val="000000"/>
                <w:spacing w:val="-4"/>
                <w:sz w:val="20"/>
                <w:szCs w:val="20"/>
                <w:lang w:val="en-US" w:eastAsia="en-IN"/>
              </w:rPr>
              <w:t>2021-2024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25A216B" w14:textId="77777777" w:rsidR="00FB755B" w:rsidRPr="00B02045"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B02045">
              <w:rPr>
                <w:rFonts w:eastAsiaTheme="minorEastAsia" w:cstheme="minorHAnsi"/>
                <w:b/>
                <w:bCs/>
                <w:color w:val="000000"/>
                <w:spacing w:val="-4"/>
                <w:sz w:val="20"/>
                <w:szCs w:val="20"/>
                <w:lang w:val="en-US" w:eastAsia="en-IN"/>
              </w:rPr>
              <w:t>Output Indicators</w:t>
            </w:r>
          </w:p>
          <w:p w14:paraId="46C0C303" w14:textId="77777777" w:rsidR="00FB755B" w:rsidRPr="00B02045" w:rsidRDefault="00FB755B" w:rsidP="00030917">
            <w:pPr>
              <w:widowControl w:val="0"/>
              <w:numPr>
                <w:ilvl w:val="0"/>
                <w:numId w:val="2"/>
              </w:numPr>
              <w:suppressAutoHyphens/>
              <w:autoSpaceDE w:val="0"/>
              <w:autoSpaceDN w:val="0"/>
              <w:adjustRightInd w:val="0"/>
              <w:spacing w:after="60" w:line="240" w:lineRule="auto"/>
              <w:ind w:left="207" w:hanging="207"/>
              <w:textAlignment w:val="center"/>
              <w:rPr>
                <w:rFonts w:eastAsiaTheme="minorEastAsia" w:cstheme="minorHAnsi"/>
                <w:b/>
                <w:color w:val="000000"/>
                <w:spacing w:val="-4"/>
                <w:sz w:val="20"/>
                <w:szCs w:val="20"/>
                <w:lang w:val="en-US" w:eastAsia="en-IN"/>
              </w:rPr>
            </w:pPr>
            <w:r w:rsidRPr="00B02045">
              <w:rPr>
                <w:rFonts w:eastAsiaTheme="minorEastAsia" w:cstheme="minorHAnsi"/>
                <w:color w:val="000000"/>
                <w:spacing w:val="-4"/>
                <w:sz w:val="20"/>
                <w:szCs w:val="20"/>
                <w:lang w:val="en-US" w:eastAsia="en-IN"/>
              </w:rPr>
              <w:t>National Disability Advocacy Framework developed by 2024.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9EA7A65" w14:textId="77777777" w:rsidR="002C3A64" w:rsidRPr="00B02045" w:rsidRDefault="002C3A64" w:rsidP="00030917">
            <w:pPr>
              <w:spacing w:after="60" w:line="240" w:lineRule="auto"/>
              <w:rPr>
                <w:rFonts w:eastAsia="Times New Roman" w:cstheme="minorHAnsi"/>
                <w:sz w:val="20"/>
                <w:szCs w:val="20"/>
                <w:lang w:val="en-AU" w:eastAsia="en-AU"/>
              </w:rPr>
            </w:pPr>
            <w:r w:rsidRPr="00B02045">
              <w:rPr>
                <w:rFonts w:eastAsia="Times New Roman" w:cstheme="minorHAnsi"/>
                <w:b/>
                <w:sz w:val="20"/>
                <w:szCs w:val="20"/>
                <w:lang w:eastAsia="en-AU"/>
              </w:rPr>
              <w:t>Completed</w:t>
            </w:r>
            <w:r w:rsidRPr="00B02045">
              <w:rPr>
                <w:rFonts w:eastAsia="Times New Roman" w:cstheme="minorHAnsi"/>
                <w:sz w:val="20"/>
                <w:szCs w:val="20"/>
                <w:lang w:eastAsia="en-AU"/>
              </w:rPr>
              <w:t xml:space="preserve"> </w:t>
            </w:r>
          </w:p>
          <w:p w14:paraId="1366622A" w14:textId="77777777" w:rsidR="002C3A64" w:rsidRPr="00B02045" w:rsidRDefault="002C3A64" w:rsidP="00030917">
            <w:pPr>
              <w:spacing w:after="60" w:line="240" w:lineRule="auto"/>
              <w:rPr>
                <w:rFonts w:eastAsia="Times New Roman" w:cstheme="minorHAnsi"/>
                <w:i/>
                <w:sz w:val="20"/>
                <w:szCs w:val="20"/>
                <w:lang w:eastAsia="en-AU"/>
              </w:rPr>
            </w:pPr>
            <w:r w:rsidRPr="00B02045">
              <w:rPr>
                <w:rFonts w:eastAsia="Times New Roman" w:cstheme="minorHAnsi"/>
                <w:i/>
                <w:sz w:val="20"/>
                <w:szCs w:val="20"/>
                <w:lang w:eastAsia="en-AU"/>
              </w:rPr>
              <w:t>Department of Social Services</w:t>
            </w:r>
          </w:p>
          <w:p w14:paraId="1E60E669" w14:textId="77777777" w:rsidR="00B02045" w:rsidRPr="00B02045" w:rsidRDefault="00B02045" w:rsidP="0061781A">
            <w:pPr>
              <w:pStyle w:val="ListParagraph"/>
              <w:numPr>
                <w:ilvl w:val="0"/>
                <w:numId w:val="188"/>
              </w:numPr>
              <w:spacing w:after="60" w:line="240" w:lineRule="auto"/>
              <w:ind w:left="258" w:hanging="258"/>
              <w:rPr>
                <w:rFonts w:eastAsia="Times New Roman" w:cstheme="minorHAnsi"/>
                <w:sz w:val="20"/>
                <w:szCs w:val="20"/>
                <w:lang w:val="en-AU" w:eastAsia="en-AU"/>
              </w:rPr>
            </w:pPr>
            <w:r w:rsidRPr="00B02045">
              <w:rPr>
                <w:rFonts w:eastAsia="Times New Roman" w:cstheme="minorHAnsi"/>
                <w:sz w:val="20"/>
                <w:szCs w:val="20"/>
                <w:lang w:val="en-AU" w:eastAsia="en-AU"/>
              </w:rPr>
              <w:t xml:space="preserve">On 21 April 2023, the Disability Reform Ministerial Council endorsed the new National Disability Advocacy Framework 2023-2025 (NDAF) and its associated Disability Advocacy Work Plan (Work Plan). </w:t>
            </w:r>
          </w:p>
          <w:p w14:paraId="78A2DBDF" w14:textId="77777777" w:rsidR="00BD0E99" w:rsidRDefault="00B02045" w:rsidP="0061781A">
            <w:pPr>
              <w:pStyle w:val="ListParagraph"/>
              <w:numPr>
                <w:ilvl w:val="0"/>
                <w:numId w:val="188"/>
              </w:numPr>
              <w:spacing w:after="60" w:line="240" w:lineRule="auto"/>
              <w:ind w:left="304" w:hanging="283"/>
              <w:rPr>
                <w:rFonts w:eastAsia="Times New Roman" w:cstheme="minorHAnsi"/>
                <w:sz w:val="20"/>
                <w:szCs w:val="20"/>
                <w:lang w:val="en-AU" w:eastAsia="en-AU"/>
              </w:rPr>
            </w:pPr>
            <w:r w:rsidRPr="00B02045">
              <w:rPr>
                <w:rFonts w:eastAsia="Times New Roman" w:cstheme="minorHAnsi"/>
                <w:sz w:val="20"/>
                <w:szCs w:val="20"/>
                <w:lang w:val="en-AU" w:eastAsia="en-AU"/>
              </w:rPr>
              <w:t xml:space="preserve">The NDAF and Work Plan have now been published on the Department of Social Services' (DSS) website. </w:t>
            </w:r>
          </w:p>
          <w:p w14:paraId="6D922038" w14:textId="6A4CF844" w:rsidR="00637FE2" w:rsidRPr="00637FE2" w:rsidRDefault="00BD0E99" w:rsidP="0061781A">
            <w:pPr>
              <w:pStyle w:val="ListParagraph"/>
              <w:numPr>
                <w:ilvl w:val="0"/>
                <w:numId w:val="188"/>
              </w:numPr>
              <w:spacing w:after="60" w:line="240" w:lineRule="auto"/>
              <w:ind w:left="304" w:hanging="283"/>
              <w:rPr>
                <w:rFonts w:eastAsia="Times New Roman" w:cstheme="minorHAnsi"/>
                <w:sz w:val="20"/>
                <w:szCs w:val="20"/>
                <w:lang w:val="en-AU" w:eastAsia="en-AU"/>
              </w:rPr>
            </w:pPr>
            <w:r>
              <w:rPr>
                <w:rFonts w:eastAsia="Times New Roman" w:cstheme="minorHAnsi"/>
                <w:sz w:val="20"/>
                <w:szCs w:val="20"/>
                <w:lang w:val="en-AU" w:eastAsia="en-AU"/>
              </w:rPr>
              <w:t>T</w:t>
            </w:r>
            <w:r w:rsidR="00B02045" w:rsidRPr="00B02045">
              <w:rPr>
                <w:rFonts w:eastAsia="Times New Roman" w:cstheme="minorHAnsi"/>
                <w:sz w:val="20"/>
                <w:szCs w:val="20"/>
                <w:lang w:val="en-AU" w:eastAsia="en-AU"/>
              </w:rPr>
              <w:t xml:space="preserve">he NDAF and Work Plan are available at </w:t>
            </w:r>
            <w:r w:rsidR="00B02045">
              <w:rPr>
                <w:rFonts w:eastAsia="Times New Roman" w:cstheme="minorHAnsi"/>
                <w:sz w:val="20"/>
                <w:szCs w:val="20"/>
                <w:lang w:val="en-AU" w:eastAsia="en-AU"/>
              </w:rPr>
              <w:t xml:space="preserve">[Link: </w:t>
            </w:r>
            <w:hyperlink r:id="rId62" w:history="1">
              <w:r w:rsidR="00637FE2" w:rsidRPr="00637FE2">
                <w:rPr>
                  <w:color w:val="0000FF"/>
                  <w:sz w:val="20"/>
                  <w:szCs w:val="20"/>
                  <w:u w:val="single"/>
                </w:rPr>
                <w:t>National Disability Advocacy Framework 2023 - 2025 | Department of Social Services, Australian Government (dss.gov.au)</w:t>
              </w:r>
            </w:hyperlink>
          </w:p>
          <w:p w14:paraId="0674160D" w14:textId="703E6E27" w:rsidR="00B02045" w:rsidRPr="00B02045" w:rsidRDefault="00B02045" w:rsidP="00BD0E99">
            <w:pPr>
              <w:pStyle w:val="ListParagraph"/>
              <w:spacing w:after="60" w:line="240" w:lineRule="auto"/>
              <w:ind w:left="304"/>
              <w:rPr>
                <w:rFonts w:eastAsia="Times New Roman" w:cstheme="minorHAnsi"/>
                <w:sz w:val="20"/>
                <w:szCs w:val="20"/>
                <w:lang w:val="en-AU" w:eastAsia="en-AU"/>
              </w:rPr>
            </w:pPr>
            <w:r>
              <w:rPr>
                <w:rFonts w:eastAsia="Times New Roman" w:cstheme="minorHAnsi"/>
                <w:sz w:val="20"/>
                <w:szCs w:val="20"/>
                <w:lang w:val="en-AU" w:eastAsia="en-AU"/>
              </w:rPr>
              <w:t>]</w:t>
            </w:r>
            <w:r w:rsidR="00BD0E99">
              <w:rPr>
                <w:rFonts w:eastAsia="Times New Roman" w:cstheme="minorHAnsi"/>
                <w:sz w:val="20"/>
                <w:szCs w:val="20"/>
                <w:lang w:val="en-AU" w:eastAsia="en-AU"/>
              </w:rPr>
              <w:t xml:space="preserve"> </w:t>
            </w:r>
            <w:r w:rsidRPr="00B02045">
              <w:rPr>
                <w:rFonts w:eastAsia="Times New Roman" w:cstheme="minorHAnsi"/>
                <w:sz w:val="20"/>
                <w:szCs w:val="20"/>
                <w:lang w:val="en-AU" w:eastAsia="en-AU"/>
              </w:rPr>
              <w:t>and the NDAF Consultation Summary Report and consultation submissions are located on DSS Engage</w:t>
            </w:r>
            <w:r>
              <w:rPr>
                <w:rFonts w:eastAsia="Times New Roman" w:cstheme="minorHAnsi"/>
                <w:sz w:val="20"/>
                <w:szCs w:val="20"/>
                <w:lang w:val="en-AU" w:eastAsia="en-AU"/>
              </w:rPr>
              <w:t xml:space="preserve"> [Link:</w:t>
            </w:r>
            <w:r>
              <w:t xml:space="preserve"> </w:t>
            </w:r>
            <w:hyperlink r:id="rId63" w:history="1">
              <w:r w:rsidR="00637FE2" w:rsidRPr="00637FE2">
                <w:rPr>
                  <w:color w:val="0000FF"/>
                  <w:sz w:val="20"/>
                  <w:szCs w:val="20"/>
                  <w:u w:val="single"/>
                </w:rPr>
                <w:t xml:space="preserve">National Disability Advocacy Framework 2022-2025 | </w:t>
              </w:r>
              <w:r w:rsidR="00637FE2">
                <w:rPr>
                  <w:color w:val="0000FF"/>
                  <w:u w:val="single"/>
                </w:rPr>
                <w:t>]</w:t>
              </w:r>
              <w:r w:rsidR="00637FE2" w:rsidRPr="00637FE2">
                <w:rPr>
                  <w:color w:val="0000FF"/>
                  <w:u w:val="single"/>
                </w:rPr>
                <w:t>engage.dss.gov.au</w:t>
              </w:r>
            </w:hyperlink>
          </w:p>
          <w:p w14:paraId="6E87E657" w14:textId="49FCAB3A" w:rsidR="00FB755B" w:rsidRPr="00B02045" w:rsidRDefault="00B02045" w:rsidP="0061781A">
            <w:pPr>
              <w:pStyle w:val="ListParagraph"/>
              <w:numPr>
                <w:ilvl w:val="0"/>
                <w:numId w:val="188"/>
              </w:numPr>
              <w:spacing w:after="60" w:line="240" w:lineRule="auto"/>
              <w:ind w:left="258" w:hanging="258"/>
              <w:rPr>
                <w:rFonts w:eastAsia="Times New Roman" w:cstheme="minorHAnsi"/>
                <w:sz w:val="20"/>
                <w:szCs w:val="20"/>
                <w:lang w:val="en-AU" w:eastAsia="en-AU"/>
              </w:rPr>
            </w:pPr>
            <w:r w:rsidRPr="00B02045">
              <w:rPr>
                <w:rFonts w:eastAsia="Times New Roman" w:cstheme="minorHAnsi"/>
                <w:sz w:val="20"/>
                <w:szCs w:val="20"/>
                <w:lang w:val="en-AU" w:eastAsia="en-AU"/>
              </w:rPr>
              <w:t>DSS will continue to work in partnership with states and territories to progress the activities under the Work Plan.</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E9C8A65" w14:textId="77777777" w:rsidR="00FB755B" w:rsidRPr="00B02045" w:rsidRDefault="00FB755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B02045">
              <w:rPr>
                <w:rFonts w:eastAsiaTheme="minorEastAsia" w:cstheme="minorHAnsi"/>
                <w:b/>
                <w:bCs/>
                <w:color w:val="000000"/>
                <w:sz w:val="20"/>
                <w:szCs w:val="20"/>
                <w:lang w:val="en-US" w:eastAsia="en-IN"/>
              </w:rPr>
              <w:t>On track</w:t>
            </w:r>
          </w:p>
          <w:p w14:paraId="06762906" w14:textId="77777777" w:rsidR="00FB755B" w:rsidRPr="00B02045" w:rsidRDefault="00FB755B" w:rsidP="0061781A">
            <w:pPr>
              <w:widowControl w:val="0"/>
              <w:numPr>
                <w:ilvl w:val="0"/>
                <w:numId w:val="19"/>
              </w:numPr>
              <w:suppressAutoHyphens/>
              <w:autoSpaceDE w:val="0"/>
              <w:autoSpaceDN w:val="0"/>
              <w:adjustRightInd w:val="0"/>
              <w:spacing w:after="60" w:line="240" w:lineRule="auto"/>
              <w:ind w:left="221" w:hanging="221"/>
              <w:textAlignment w:val="center"/>
              <w:rPr>
                <w:rFonts w:eastAsiaTheme="minorEastAsia" w:cstheme="minorHAnsi"/>
                <w:color w:val="000000"/>
                <w:spacing w:val="-4"/>
                <w:sz w:val="20"/>
                <w:szCs w:val="20"/>
                <w:lang w:val="en-US" w:eastAsia="en-IN"/>
              </w:rPr>
            </w:pPr>
            <w:r w:rsidRPr="00B02045">
              <w:rPr>
                <w:rFonts w:eastAsiaTheme="minorEastAsia" w:cstheme="minorHAnsi"/>
                <w:color w:val="000000"/>
                <w:spacing w:val="-4"/>
                <w:sz w:val="20"/>
                <w:szCs w:val="20"/>
                <w:lang w:val="en-US" w:eastAsia="en-IN"/>
              </w:rPr>
              <w:t>Draft National Disability Advocacy Framework (NDAF) endorsed for public consultation by Disability Reform Ministers’.</w:t>
            </w:r>
          </w:p>
          <w:p w14:paraId="7E10870B" w14:textId="77777777" w:rsidR="00FB755B" w:rsidRPr="00B02045" w:rsidRDefault="00FB755B" w:rsidP="0061781A">
            <w:pPr>
              <w:widowControl w:val="0"/>
              <w:numPr>
                <w:ilvl w:val="0"/>
                <w:numId w:val="19"/>
              </w:numPr>
              <w:suppressAutoHyphens/>
              <w:autoSpaceDE w:val="0"/>
              <w:autoSpaceDN w:val="0"/>
              <w:adjustRightInd w:val="0"/>
              <w:spacing w:after="60" w:line="240" w:lineRule="auto"/>
              <w:ind w:left="221" w:hanging="221"/>
              <w:textAlignment w:val="center"/>
              <w:rPr>
                <w:rFonts w:eastAsiaTheme="minorEastAsia" w:cstheme="minorHAnsi"/>
                <w:b/>
                <w:bCs/>
                <w:color w:val="000000"/>
                <w:sz w:val="20"/>
                <w:szCs w:val="20"/>
                <w:lang w:val="en-US" w:eastAsia="en-IN"/>
              </w:rPr>
            </w:pPr>
            <w:r w:rsidRPr="00B02045">
              <w:rPr>
                <w:rFonts w:eastAsiaTheme="minorEastAsia" w:cstheme="minorHAnsi"/>
                <w:color w:val="000000"/>
                <w:spacing w:val="-4"/>
                <w:sz w:val="20"/>
                <w:szCs w:val="20"/>
                <w:lang w:val="en-US" w:eastAsia="en-IN"/>
              </w:rPr>
              <w:t>Public consultation will inform edits to the final NDAF and were conducted from 8 April 2022 to 8 July 2022.</w:t>
            </w:r>
          </w:p>
        </w:tc>
      </w:tr>
    </w:tbl>
    <w:p w14:paraId="7EA8ADFC" w14:textId="4863DEFC" w:rsidR="004643C1" w:rsidRPr="005E5A05" w:rsidRDefault="004643C1" w:rsidP="005E5A05">
      <w:r w:rsidRPr="005E5A05">
        <w:br w:type="page"/>
      </w:r>
    </w:p>
    <w:p w14:paraId="3A6E3440" w14:textId="5AD8787F" w:rsidR="004643C1" w:rsidRDefault="004643C1" w:rsidP="005E5A05">
      <w:pPr>
        <w:pStyle w:val="H3Safety"/>
      </w:pPr>
      <w:bookmarkStart w:id="56" w:name="_Toc152243800"/>
      <w:r>
        <w:lastRenderedPageBreak/>
        <w:t>New South Wales - Safety</w:t>
      </w:r>
      <w:bookmarkEnd w:id="56"/>
    </w:p>
    <w:tbl>
      <w:tblPr>
        <w:tblW w:w="5000" w:type="pct"/>
        <w:tblLook w:val="04A0" w:firstRow="1" w:lastRow="0" w:firstColumn="1" w:lastColumn="0" w:noHBand="0" w:noVBand="1"/>
      </w:tblPr>
      <w:tblGrid>
        <w:gridCol w:w="638"/>
        <w:gridCol w:w="3290"/>
        <w:gridCol w:w="21"/>
        <w:gridCol w:w="1404"/>
        <w:gridCol w:w="12"/>
        <w:gridCol w:w="2466"/>
        <w:gridCol w:w="3281"/>
        <w:gridCol w:w="3272"/>
        <w:gridCol w:w="6"/>
      </w:tblGrid>
      <w:tr w:rsidR="000D035F" w:rsidRPr="000D035F" w14:paraId="53CD7C9D" w14:textId="77777777" w:rsidTr="000D035F">
        <w:trPr>
          <w:tblHeader/>
        </w:trPr>
        <w:tc>
          <w:tcPr>
            <w:tcW w:w="136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6B6778EF" w14:textId="77777777" w:rsidR="002D5B81" w:rsidRPr="000D035F" w:rsidRDefault="002D5B81" w:rsidP="00030917">
            <w:pPr>
              <w:spacing w:after="60" w:line="240" w:lineRule="auto"/>
              <w:rPr>
                <w:rFonts w:eastAsia="Times New Roman" w:cstheme="minorHAnsi"/>
                <w:b/>
                <w:bCs/>
                <w:color w:val="FFFFFF" w:themeColor="background1"/>
                <w:sz w:val="20"/>
                <w:szCs w:val="20"/>
                <w:lang w:val="en-AU" w:eastAsia="en-AU"/>
              </w:rPr>
            </w:pPr>
            <w:r w:rsidRPr="000D035F">
              <w:rPr>
                <w:rFonts w:eastAsia="Times New Roman" w:cstheme="minorHAnsi"/>
                <w:b/>
                <w:bCs/>
                <w:color w:val="FFFFFF" w:themeColor="background1"/>
                <w:sz w:val="20"/>
                <w:szCs w:val="20"/>
                <w:lang w:val="en-AU" w:eastAsia="en-AU"/>
              </w:rPr>
              <w:t>Action</w:t>
            </w:r>
          </w:p>
        </w:tc>
        <w:tc>
          <w:tcPr>
            <w:tcW w:w="49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7B976C52" w14:textId="77777777" w:rsidR="002D5B81" w:rsidRPr="000D035F" w:rsidRDefault="002D5B81" w:rsidP="00030917">
            <w:pPr>
              <w:spacing w:after="60" w:line="240" w:lineRule="auto"/>
              <w:rPr>
                <w:rFonts w:eastAsia="Times New Roman" w:cstheme="minorHAnsi"/>
                <w:b/>
                <w:bCs/>
                <w:color w:val="FFFFFF" w:themeColor="background1"/>
                <w:sz w:val="20"/>
                <w:szCs w:val="20"/>
                <w:lang w:val="en-AU" w:eastAsia="en-AU"/>
              </w:rPr>
            </w:pPr>
            <w:r w:rsidRPr="000D035F">
              <w:rPr>
                <w:rFonts w:eastAsia="Times New Roman" w:cstheme="minorHAnsi"/>
                <w:b/>
                <w:bCs/>
                <w:color w:val="FFFFFF" w:themeColor="background1"/>
                <w:sz w:val="20"/>
                <w:szCs w:val="20"/>
                <w:lang w:val="en-AU" w:eastAsia="en-AU"/>
              </w:rPr>
              <w:t xml:space="preserve">Timeline </w:t>
            </w:r>
          </w:p>
        </w:tc>
        <w:tc>
          <w:tcPr>
            <w:tcW w:w="861"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7B237D99" w14:textId="77777777" w:rsidR="002D5B81" w:rsidRPr="000D035F" w:rsidRDefault="002D5B81" w:rsidP="00030917">
            <w:pPr>
              <w:spacing w:after="60" w:line="240" w:lineRule="auto"/>
              <w:rPr>
                <w:rFonts w:eastAsia="Times New Roman" w:cstheme="minorHAnsi"/>
                <w:b/>
                <w:bCs/>
                <w:color w:val="FFFFFF" w:themeColor="background1"/>
                <w:sz w:val="20"/>
                <w:szCs w:val="20"/>
                <w:lang w:val="en-AU" w:eastAsia="en-AU"/>
              </w:rPr>
            </w:pPr>
            <w:r w:rsidRPr="000D035F">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1B964182" w14:textId="77777777" w:rsidR="002D5B81" w:rsidRPr="000D035F" w:rsidRDefault="002D5B81" w:rsidP="00030917">
            <w:pPr>
              <w:spacing w:after="60" w:line="240" w:lineRule="auto"/>
              <w:rPr>
                <w:rFonts w:eastAsia="Times New Roman" w:cstheme="minorHAnsi"/>
                <w:b/>
                <w:bCs/>
                <w:color w:val="FFFFFF" w:themeColor="background1"/>
                <w:sz w:val="20"/>
                <w:szCs w:val="20"/>
                <w:lang w:val="en-AU" w:eastAsia="en-AU"/>
              </w:rPr>
            </w:pPr>
            <w:r w:rsidRPr="000D035F">
              <w:rPr>
                <w:rFonts w:eastAsia="Times New Roman" w:cstheme="minorHAnsi"/>
                <w:b/>
                <w:bCs/>
                <w:color w:val="FFFFFF" w:themeColor="background1"/>
                <w:sz w:val="20"/>
                <w:szCs w:val="20"/>
                <w:lang w:val="en-AU" w:eastAsia="en-AU"/>
              </w:rPr>
              <w:t>2022-2023 Status and Progress</w:t>
            </w:r>
          </w:p>
        </w:tc>
        <w:tc>
          <w:tcPr>
            <w:tcW w:w="1139"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6E5BD37E" w14:textId="77777777" w:rsidR="002D5B81" w:rsidRPr="000D035F" w:rsidRDefault="002D5B81" w:rsidP="00030917">
            <w:pPr>
              <w:spacing w:after="60" w:line="240" w:lineRule="auto"/>
              <w:rPr>
                <w:rFonts w:eastAsia="Times New Roman" w:cstheme="minorHAnsi"/>
                <w:b/>
                <w:bCs/>
                <w:color w:val="FFFFFF" w:themeColor="background1"/>
                <w:sz w:val="20"/>
                <w:szCs w:val="20"/>
                <w:lang w:val="en-AU" w:eastAsia="en-AU"/>
              </w:rPr>
            </w:pPr>
            <w:r w:rsidRPr="000D035F">
              <w:rPr>
                <w:rFonts w:eastAsia="Times New Roman" w:cstheme="minorHAnsi"/>
                <w:b/>
                <w:bCs/>
                <w:color w:val="FFFFFF" w:themeColor="background1"/>
                <w:sz w:val="20"/>
                <w:szCs w:val="20"/>
                <w:lang w:val="en-AU" w:eastAsia="en-AU"/>
              </w:rPr>
              <w:t>2021-2022 Status and Progress</w:t>
            </w:r>
          </w:p>
        </w:tc>
      </w:tr>
      <w:tr w:rsidR="002D5B81" w:rsidRPr="00030917" w14:paraId="617F2AF1" w14:textId="77777777" w:rsidTr="00077206">
        <w:tc>
          <w:tcPr>
            <w:tcW w:w="5000" w:type="pct"/>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0D3265FC" w14:textId="77777777" w:rsidR="002D5B81" w:rsidRPr="00030917" w:rsidRDefault="002D5B81" w:rsidP="000D035F">
            <w:pPr>
              <w:pStyle w:val="H4Safety"/>
            </w:pPr>
            <w:r w:rsidRPr="00030917">
              <w:t>Objective 1 - Build capability to identify and respond to risk and protective factors resulting in a person with disability experiencing, or possibly being at risk of, harm.</w:t>
            </w:r>
          </w:p>
        </w:tc>
      </w:tr>
      <w:tr w:rsidR="00086990" w:rsidRPr="00030917" w14:paraId="4522C81F" w14:textId="77777777" w:rsidTr="00077206">
        <w:tc>
          <w:tcPr>
            <w:tcW w:w="5000" w:type="pct"/>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092AAC5B" w14:textId="1343C793" w:rsidR="00086990" w:rsidRPr="00030917" w:rsidRDefault="00086990" w:rsidP="00030917">
            <w:pPr>
              <w:spacing w:after="60" w:line="240" w:lineRule="auto"/>
              <w:rPr>
                <w:rFonts w:cstheme="minorHAnsi"/>
                <w:b/>
                <w:sz w:val="20"/>
                <w:szCs w:val="20"/>
                <w:lang w:val="en-AU"/>
              </w:rPr>
            </w:pPr>
            <w:r w:rsidRPr="00030917">
              <w:rPr>
                <w:rFonts w:cstheme="minorHAnsi"/>
                <w:b/>
                <w:sz w:val="20"/>
                <w:szCs w:val="20"/>
                <w:lang w:val="en-AU"/>
              </w:rPr>
              <w:t>Safety – New South Wales</w:t>
            </w:r>
          </w:p>
        </w:tc>
      </w:tr>
      <w:tr w:rsidR="000D035F" w:rsidRPr="00030917" w14:paraId="5785D885"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669F5ACE" w14:textId="77777777" w:rsidR="002D5B81" w:rsidRPr="00030917" w:rsidRDefault="002D5B81" w:rsidP="0092448B">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A6B8953" w14:textId="77777777" w:rsidR="002D5B81" w:rsidRPr="00030917" w:rsidRDefault="002D5B81" w:rsidP="0092448B">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NSW Ageing and Disability Commission (ADC) will continue to identify factors that contribute to an increased risk of harm for adults with disability in their family, home and community and identify factors that assist to reduce the risk of harm for adults with disability in their family, home and community through:</w:t>
            </w:r>
          </w:p>
          <w:p w14:paraId="5A7FEBA0" w14:textId="77777777" w:rsidR="002D5B81" w:rsidRPr="00030917" w:rsidRDefault="002D5B81" w:rsidP="0061781A">
            <w:pPr>
              <w:pStyle w:val="ListParagraph"/>
              <w:widowControl w:val="0"/>
              <w:numPr>
                <w:ilvl w:val="0"/>
                <w:numId w:val="154"/>
              </w:numPr>
              <w:suppressAutoHyphens/>
              <w:autoSpaceDE w:val="0"/>
              <w:autoSpaceDN w:val="0"/>
              <w:adjustRightInd w:val="0"/>
              <w:spacing w:after="60" w:line="240" w:lineRule="auto"/>
              <w:ind w:left="338" w:hanging="338"/>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Maintaining the NSW Ageing &amp; Disability Abuse Helpline 1800628221 and responding to reports about abuse, neglect and exploitation of adults with disability.</w:t>
            </w:r>
          </w:p>
          <w:p w14:paraId="787F34FC" w14:textId="77777777" w:rsidR="002D5B81" w:rsidRPr="00030917" w:rsidRDefault="002D5B81" w:rsidP="0061781A">
            <w:pPr>
              <w:pStyle w:val="ListParagraph"/>
              <w:widowControl w:val="0"/>
              <w:numPr>
                <w:ilvl w:val="0"/>
                <w:numId w:val="154"/>
              </w:numPr>
              <w:suppressAutoHyphens/>
              <w:autoSpaceDE w:val="0"/>
              <w:autoSpaceDN w:val="0"/>
              <w:adjustRightInd w:val="0"/>
              <w:spacing w:after="60" w:line="240" w:lineRule="auto"/>
              <w:ind w:left="338" w:hanging="338"/>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Maintaining the Official Community Visitor scheme to disability supported accommodation settings.</w:t>
            </w:r>
          </w:p>
          <w:p w14:paraId="43209BE9" w14:textId="77777777" w:rsidR="002D5B81" w:rsidRPr="00030917" w:rsidRDefault="002D5B81" w:rsidP="0061781A">
            <w:pPr>
              <w:pStyle w:val="ListParagraph"/>
              <w:widowControl w:val="0"/>
              <w:numPr>
                <w:ilvl w:val="0"/>
                <w:numId w:val="154"/>
              </w:numPr>
              <w:suppressAutoHyphens/>
              <w:autoSpaceDE w:val="0"/>
              <w:autoSpaceDN w:val="0"/>
              <w:adjustRightInd w:val="0"/>
              <w:spacing w:after="60" w:line="240" w:lineRule="auto"/>
              <w:ind w:left="338" w:hanging="338"/>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Promoting the activities of the ADC and raising public awareness of the incidence and community responsibilities regarding abuse, neglect and exploitation of people with disability.</w:t>
            </w:r>
          </w:p>
          <w:p w14:paraId="550A16EE" w14:textId="77777777" w:rsidR="002D5B81" w:rsidRPr="00030917" w:rsidRDefault="002D5B81" w:rsidP="0061781A">
            <w:pPr>
              <w:pStyle w:val="ListParagraph"/>
              <w:widowControl w:val="0"/>
              <w:numPr>
                <w:ilvl w:val="0"/>
                <w:numId w:val="154"/>
              </w:numPr>
              <w:suppressAutoHyphens/>
              <w:autoSpaceDE w:val="0"/>
              <w:autoSpaceDN w:val="0"/>
              <w:adjustRightInd w:val="0"/>
              <w:spacing w:after="60" w:line="240" w:lineRule="auto"/>
              <w:ind w:left="338" w:hanging="338"/>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Working with NSW Government </w:t>
            </w:r>
            <w:r w:rsidRPr="00030917">
              <w:rPr>
                <w:rFonts w:eastAsiaTheme="minorEastAsia" w:cstheme="minorHAnsi"/>
                <w:color w:val="000000"/>
                <w:spacing w:val="-4"/>
                <w:sz w:val="20"/>
                <w:szCs w:val="20"/>
                <w:lang w:val="en-US" w:eastAsia="en-IN"/>
              </w:rPr>
              <w:lastRenderedPageBreak/>
              <w:t>and non-government agencies, community and business partners to better recognise risk factors of abuse and support early notification.</w:t>
            </w:r>
          </w:p>
          <w:p w14:paraId="7F1E87C4" w14:textId="77777777" w:rsidR="002D5B81" w:rsidRPr="00030917" w:rsidRDefault="002D5B81" w:rsidP="0061781A">
            <w:pPr>
              <w:pStyle w:val="ListParagraph"/>
              <w:widowControl w:val="0"/>
              <w:numPr>
                <w:ilvl w:val="0"/>
                <w:numId w:val="154"/>
              </w:numPr>
              <w:suppressAutoHyphens/>
              <w:autoSpaceDE w:val="0"/>
              <w:autoSpaceDN w:val="0"/>
              <w:adjustRightInd w:val="0"/>
              <w:spacing w:after="60" w:line="240" w:lineRule="auto"/>
              <w:ind w:left="338" w:hanging="338"/>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Producing training resources and online material including accessible and community language formats.</w:t>
            </w:r>
          </w:p>
          <w:p w14:paraId="514B6C34" w14:textId="02027272" w:rsidR="002D5B81" w:rsidRPr="00030917" w:rsidRDefault="00932ECE" w:rsidP="0092448B">
            <w:pPr>
              <w:spacing w:after="60" w:line="240" w:lineRule="auto"/>
              <w:rPr>
                <w:rFonts w:cstheme="minorHAnsi"/>
                <w:bCs/>
                <w:sz w:val="20"/>
                <w:szCs w:val="20"/>
                <w:lang w:val="en-AU"/>
              </w:rPr>
            </w:pPr>
            <w:hyperlink r:id="rId64" w:history="1">
              <w:r w:rsidR="000D035F" w:rsidRPr="00927BFE">
                <w:rPr>
                  <w:rStyle w:val="Hyperlink"/>
                  <w:rFonts w:asciiTheme="minorHAnsi" w:hAnsiTheme="minorHAnsi" w:cstheme="minorHAnsi"/>
                  <w:sz w:val="20"/>
                  <w:szCs w:val="20"/>
                  <w:lang w:val="en-AU"/>
                </w:rPr>
                <w:t>www.ageingdisability</w:t>
              </w:r>
              <w:r w:rsidR="000D035F" w:rsidRPr="00927BFE">
                <w:rPr>
                  <w:rStyle w:val="Hyperlink"/>
                  <w:rFonts w:asciiTheme="minorHAnsi" w:hAnsiTheme="minorHAnsi" w:cstheme="minorHAnsi"/>
                  <w:sz w:val="20"/>
                  <w:szCs w:val="20"/>
                  <w:lang w:val="en-AU"/>
                </w:rPr>
                <w:br/>
                <w:t>commission.nsw.gov.au/</w:t>
              </w:r>
            </w:hyperlink>
            <w:r w:rsidR="00F45F13" w:rsidRPr="00030917">
              <w:rPr>
                <w:rFonts w:cstheme="minorHAnsi"/>
                <w:bCs/>
                <w:sz w:val="20"/>
                <w:szCs w:val="20"/>
                <w:lang w:val="en-AU"/>
              </w:rPr>
              <w:t xml:space="preserve"> </w:t>
            </w:r>
          </w:p>
          <w:p w14:paraId="5582E66C" w14:textId="77777777" w:rsidR="002D5B81" w:rsidRPr="00030917" w:rsidRDefault="002D5B81" w:rsidP="0092448B">
            <w:pPr>
              <w:spacing w:after="60" w:line="240" w:lineRule="auto"/>
              <w:rPr>
                <w:rFonts w:cstheme="minorHAnsi"/>
                <w:bCs/>
                <w:sz w:val="20"/>
                <w:szCs w:val="20"/>
                <w:lang w:val="en-AU"/>
              </w:rPr>
            </w:pPr>
          </w:p>
          <w:p w14:paraId="19CEADC8" w14:textId="77777777" w:rsidR="002D5B81" w:rsidRPr="00030917" w:rsidRDefault="002D5B81" w:rsidP="0092448B">
            <w:pPr>
              <w:spacing w:after="60" w:line="240" w:lineRule="auto"/>
              <w:rPr>
                <w:rFonts w:cstheme="minorHAnsi"/>
                <w:i/>
                <w:sz w:val="20"/>
                <w:szCs w:val="20"/>
                <w:lang w:val="en-AU"/>
              </w:rPr>
            </w:pPr>
            <w:r w:rsidRPr="00030917">
              <w:rPr>
                <w:rFonts w:cstheme="minorHAnsi"/>
                <w:i/>
                <w:sz w:val="20"/>
                <w:szCs w:val="20"/>
                <w:lang w:val="en-AU"/>
              </w:rPr>
              <w:t>Linked to Safety Policy Priority 1: People with disability are safe and feel safe from violence, abuse, neglect and exploitation</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8ED7E64" w14:textId="77777777" w:rsidR="002D5B81" w:rsidRPr="00030917" w:rsidRDefault="002D5B81" w:rsidP="0092448B">
            <w:pPr>
              <w:spacing w:after="60" w:line="240" w:lineRule="auto"/>
              <w:rPr>
                <w:rFonts w:eastAsia="Times New Roman" w:cstheme="minorHAnsi"/>
                <w:b/>
                <w:sz w:val="20"/>
                <w:szCs w:val="20"/>
                <w:lang w:val="en-AU" w:eastAsia="en-AU"/>
              </w:rPr>
            </w:pPr>
            <w:r w:rsidRPr="00030917">
              <w:rPr>
                <w:rFonts w:cstheme="minorHAnsi"/>
                <w:b/>
                <w:sz w:val="20"/>
                <w:szCs w:val="20"/>
                <w:lang w:val="en-AU"/>
              </w:rPr>
              <w:lastRenderedPageBreak/>
              <w:t>2021 and ongoing – reported annually</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A1686AA" w14:textId="77777777" w:rsidR="002D5B81" w:rsidRPr="00030917" w:rsidRDefault="002D5B81" w:rsidP="0061781A">
            <w:pPr>
              <w:numPr>
                <w:ilvl w:val="0"/>
                <w:numId w:val="45"/>
              </w:numPr>
              <w:spacing w:after="60" w:line="240" w:lineRule="auto"/>
              <w:ind w:left="134" w:hanging="142"/>
              <w:rPr>
                <w:rFonts w:eastAsia="Times New Roman" w:cstheme="minorHAnsi"/>
                <w:sz w:val="20"/>
                <w:szCs w:val="20"/>
                <w:lang w:val="en-AU" w:eastAsia="en-AU"/>
              </w:rPr>
            </w:pPr>
            <w:r w:rsidRPr="00030917">
              <w:rPr>
                <w:rFonts w:eastAsia="Times New Roman" w:cstheme="minorHAnsi"/>
                <w:sz w:val="20"/>
                <w:szCs w:val="20"/>
                <w:lang w:val="en-AU" w:eastAsia="en-AU"/>
              </w:rPr>
              <w:t>Risk and protective factors are identified and inform the work of the ‘Strengthening protections for people with disability at risk of harm’ cross-government working group.</w:t>
            </w:r>
          </w:p>
          <w:p w14:paraId="0D38F46A" w14:textId="77777777" w:rsidR="002D5B81" w:rsidRPr="00030917" w:rsidRDefault="002D5B81" w:rsidP="0061781A">
            <w:pPr>
              <w:numPr>
                <w:ilvl w:val="0"/>
                <w:numId w:val="45"/>
              </w:numPr>
              <w:spacing w:after="60" w:line="240" w:lineRule="auto"/>
              <w:ind w:left="134" w:hanging="142"/>
              <w:rPr>
                <w:rFonts w:eastAsia="Times New Roman" w:cstheme="minorHAnsi"/>
                <w:sz w:val="20"/>
                <w:szCs w:val="20"/>
                <w:lang w:val="en-AU" w:eastAsia="en-AU"/>
              </w:rPr>
            </w:pPr>
            <w:r w:rsidRPr="00030917">
              <w:rPr>
                <w:rFonts w:eastAsia="Times New Roman" w:cstheme="minorHAnsi"/>
                <w:sz w:val="20"/>
                <w:szCs w:val="20"/>
                <w:lang w:val="en-AU" w:eastAsia="en-AU"/>
              </w:rPr>
              <w:t>Annual reports of the ADC and the OCV scheme to NSW Parliament as required by legislation.</w:t>
            </w:r>
          </w:p>
          <w:p w14:paraId="5D053304" w14:textId="77777777" w:rsidR="002D5B81" w:rsidRPr="00030917" w:rsidRDefault="002D5B81" w:rsidP="0061781A">
            <w:pPr>
              <w:numPr>
                <w:ilvl w:val="0"/>
                <w:numId w:val="45"/>
              </w:numPr>
              <w:spacing w:after="60" w:line="240" w:lineRule="auto"/>
              <w:ind w:left="134" w:hanging="142"/>
              <w:rPr>
                <w:rFonts w:eastAsia="Times New Roman" w:cstheme="minorHAnsi"/>
                <w:sz w:val="20"/>
                <w:szCs w:val="20"/>
                <w:lang w:val="en-AU" w:eastAsia="en-AU"/>
              </w:rPr>
            </w:pPr>
            <w:r w:rsidRPr="00030917">
              <w:rPr>
                <w:rFonts w:eastAsia="Times New Roman" w:cstheme="minorHAnsi"/>
                <w:sz w:val="20"/>
                <w:szCs w:val="20"/>
                <w:lang w:val="en-AU" w:eastAsia="en-AU"/>
              </w:rPr>
              <w:t>Number of calls, reports, actions taken on reports, and outcomes.</w:t>
            </w:r>
          </w:p>
          <w:p w14:paraId="2B82F63F" w14:textId="77777777" w:rsidR="002D5B81" w:rsidRPr="00030917" w:rsidRDefault="002D5B81" w:rsidP="0061781A">
            <w:pPr>
              <w:numPr>
                <w:ilvl w:val="0"/>
                <w:numId w:val="45"/>
              </w:numPr>
              <w:spacing w:after="60" w:line="240" w:lineRule="auto"/>
              <w:ind w:left="134" w:hanging="142"/>
              <w:rPr>
                <w:rFonts w:eastAsia="Times New Roman" w:cstheme="minorHAnsi"/>
                <w:sz w:val="20"/>
                <w:szCs w:val="20"/>
                <w:lang w:val="en-AU" w:eastAsia="en-AU"/>
              </w:rPr>
            </w:pPr>
            <w:r w:rsidRPr="00030917">
              <w:rPr>
                <w:rFonts w:eastAsia="Times New Roman" w:cstheme="minorHAnsi"/>
                <w:sz w:val="20"/>
                <w:szCs w:val="20"/>
                <w:lang w:val="en-AU" w:eastAsia="en-AU"/>
              </w:rPr>
              <w:t>Number of visits, and issues raised, by OCVs.</w:t>
            </w:r>
          </w:p>
          <w:p w14:paraId="5A2DA7E6" w14:textId="77777777" w:rsidR="002D5B81" w:rsidRPr="00030917" w:rsidRDefault="002D5B81" w:rsidP="0061781A">
            <w:pPr>
              <w:numPr>
                <w:ilvl w:val="0"/>
                <w:numId w:val="45"/>
              </w:numPr>
              <w:spacing w:after="60" w:line="240" w:lineRule="auto"/>
              <w:ind w:left="134" w:hanging="142"/>
              <w:rPr>
                <w:rFonts w:eastAsia="Times New Roman" w:cstheme="minorHAnsi"/>
                <w:sz w:val="20"/>
                <w:szCs w:val="20"/>
                <w:lang w:val="en-AU" w:eastAsia="en-AU"/>
              </w:rPr>
            </w:pPr>
            <w:r w:rsidRPr="00030917">
              <w:rPr>
                <w:rFonts w:eastAsia="Times New Roman" w:cstheme="minorHAnsi"/>
                <w:sz w:val="20"/>
                <w:szCs w:val="20"/>
                <w:lang w:val="en-AU" w:eastAsia="en-AU"/>
              </w:rPr>
              <w:t>Analysis of reports to identify trends or response gaps.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8F1AAB" w14:textId="77777777" w:rsidR="002D5B81" w:rsidRPr="00030917" w:rsidRDefault="002D5B81" w:rsidP="0092448B">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20FECC1E" w14:textId="77777777" w:rsidR="002D5B81" w:rsidRPr="00030917" w:rsidRDefault="002D5B81" w:rsidP="0061781A">
            <w:pPr>
              <w:numPr>
                <w:ilvl w:val="0"/>
                <w:numId w:val="143"/>
              </w:numPr>
              <w:spacing w:after="60" w:line="240" w:lineRule="auto"/>
              <w:ind w:left="268" w:hanging="284"/>
              <w:rPr>
                <w:rFonts w:eastAsia="Times New Roman" w:cstheme="minorHAnsi"/>
                <w:sz w:val="20"/>
                <w:szCs w:val="20"/>
                <w:lang w:val="en-AU" w:eastAsia="en-AU"/>
              </w:rPr>
            </w:pPr>
            <w:r w:rsidRPr="00030917">
              <w:rPr>
                <w:rFonts w:eastAsia="Times New Roman" w:cstheme="minorHAnsi"/>
                <w:sz w:val="20"/>
                <w:szCs w:val="20"/>
                <w:lang w:val="en-AU" w:eastAsia="en-AU"/>
              </w:rPr>
              <w:t>The impact of ADC actions on reports about abuse, neglect and exploitation of adults with disability in 2022-2023 has included:</w:t>
            </w:r>
          </w:p>
          <w:p w14:paraId="69E96500" w14:textId="77777777" w:rsidR="002D5B81" w:rsidRPr="00707E05" w:rsidRDefault="002D5B81" w:rsidP="0061781A">
            <w:pPr>
              <w:pStyle w:val="ListParagraph"/>
              <w:numPr>
                <w:ilvl w:val="1"/>
                <w:numId w:val="244"/>
              </w:numPr>
              <w:spacing w:after="60" w:line="240" w:lineRule="auto"/>
              <w:ind w:left="599" w:hanging="283"/>
              <w:contextualSpacing w:val="0"/>
              <w:rPr>
                <w:rFonts w:ascii="Calibri" w:hAnsi="Calibri" w:cs="Calibri"/>
                <w:color w:val="000000"/>
                <w:sz w:val="20"/>
                <w:szCs w:val="20"/>
              </w:rPr>
            </w:pPr>
            <w:r w:rsidRPr="00707E05">
              <w:rPr>
                <w:rFonts w:ascii="Calibri" w:hAnsi="Calibri" w:cs="Calibri"/>
                <w:color w:val="000000"/>
                <w:sz w:val="20"/>
                <w:szCs w:val="20"/>
              </w:rPr>
              <w:t xml:space="preserve">increased access to disability, legal, advocacy, health and other supports </w:t>
            </w:r>
          </w:p>
          <w:p w14:paraId="39D4A37E" w14:textId="77777777" w:rsidR="002D5B81" w:rsidRPr="00707E05" w:rsidRDefault="002D5B81" w:rsidP="0061781A">
            <w:pPr>
              <w:pStyle w:val="ListParagraph"/>
              <w:numPr>
                <w:ilvl w:val="1"/>
                <w:numId w:val="244"/>
              </w:numPr>
              <w:spacing w:after="60" w:line="240" w:lineRule="auto"/>
              <w:ind w:left="599" w:hanging="283"/>
              <w:contextualSpacing w:val="0"/>
              <w:rPr>
                <w:rFonts w:ascii="Calibri" w:hAnsi="Calibri" w:cs="Calibri"/>
                <w:color w:val="000000"/>
                <w:sz w:val="20"/>
                <w:szCs w:val="20"/>
              </w:rPr>
            </w:pPr>
            <w:r w:rsidRPr="00707E05">
              <w:rPr>
                <w:rFonts w:ascii="Calibri" w:hAnsi="Calibri" w:cs="Calibri"/>
                <w:color w:val="000000"/>
                <w:sz w:val="20"/>
                <w:szCs w:val="20"/>
              </w:rPr>
              <w:t xml:space="preserve">police/justice actions when relevant </w:t>
            </w:r>
          </w:p>
          <w:p w14:paraId="2D90E13B" w14:textId="77777777" w:rsidR="002D5B81" w:rsidRPr="00707E05" w:rsidRDefault="002D5B81" w:rsidP="0061781A">
            <w:pPr>
              <w:pStyle w:val="ListParagraph"/>
              <w:numPr>
                <w:ilvl w:val="1"/>
                <w:numId w:val="244"/>
              </w:numPr>
              <w:spacing w:after="60" w:line="240" w:lineRule="auto"/>
              <w:ind w:left="599" w:hanging="283"/>
              <w:contextualSpacing w:val="0"/>
              <w:rPr>
                <w:rFonts w:ascii="Calibri" w:hAnsi="Calibri" w:cs="Calibri"/>
                <w:color w:val="000000"/>
                <w:sz w:val="20"/>
                <w:szCs w:val="20"/>
              </w:rPr>
            </w:pPr>
            <w:r w:rsidRPr="00707E05">
              <w:rPr>
                <w:rFonts w:ascii="Calibri" w:hAnsi="Calibri" w:cs="Calibri"/>
                <w:color w:val="000000"/>
                <w:sz w:val="20"/>
                <w:szCs w:val="20"/>
              </w:rPr>
              <w:t>increased access to safer accommodation; access and protection of finances; access to communication, decision-making and mobility supports; increased social and community connections; and actions to uphold their rights</w:t>
            </w:r>
          </w:p>
          <w:p w14:paraId="2A1D60B6" w14:textId="77777777" w:rsidR="002D5B81" w:rsidRPr="00707E05" w:rsidRDefault="002D5B81" w:rsidP="0061781A">
            <w:pPr>
              <w:pStyle w:val="ListParagraph"/>
              <w:numPr>
                <w:ilvl w:val="1"/>
                <w:numId w:val="244"/>
              </w:numPr>
              <w:spacing w:after="60" w:line="240" w:lineRule="auto"/>
              <w:ind w:left="599" w:hanging="283"/>
              <w:contextualSpacing w:val="0"/>
              <w:rPr>
                <w:rFonts w:ascii="Calibri" w:hAnsi="Calibri" w:cs="Calibri"/>
                <w:color w:val="000000"/>
                <w:sz w:val="20"/>
                <w:szCs w:val="20"/>
              </w:rPr>
            </w:pPr>
            <w:r w:rsidRPr="00707E05">
              <w:rPr>
                <w:rFonts w:ascii="Calibri" w:hAnsi="Calibri" w:cs="Calibri"/>
                <w:color w:val="000000"/>
                <w:sz w:val="20"/>
                <w:szCs w:val="20"/>
              </w:rPr>
              <w:t xml:space="preserve">education and increased support for carers. </w:t>
            </w:r>
          </w:p>
          <w:p w14:paraId="4413FC82" w14:textId="77777777" w:rsidR="002D5B81" w:rsidRPr="00030917" w:rsidRDefault="002D5B81" w:rsidP="0061781A">
            <w:pPr>
              <w:numPr>
                <w:ilvl w:val="0"/>
                <w:numId w:val="143"/>
              </w:numPr>
              <w:spacing w:after="60" w:line="240" w:lineRule="auto"/>
              <w:ind w:left="316" w:hanging="316"/>
              <w:rPr>
                <w:rFonts w:eastAsia="Times New Roman" w:cstheme="minorHAnsi"/>
                <w:sz w:val="20"/>
                <w:szCs w:val="20"/>
                <w:lang w:val="en-AU" w:eastAsia="en-AU"/>
              </w:rPr>
            </w:pPr>
            <w:r w:rsidRPr="00030917">
              <w:rPr>
                <w:rFonts w:eastAsia="Times New Roman" w:cstheme="minorHAnsi"/>
                <w:sz w:val="20"/>
                <w:szCs w:val="20"/>
                <w:lang w:val="en-AU" w:eastAsia="en-AU"/>
              </w:rPr>
              <w:t xml:space="preserve">Community engagement activities and targeted projects – raised awareness, capability and confidence of supporters, and key community stakeholders to </w:t>
            </w:r>
            <w:r w:rsidRPr="00030917">
              <w:rPr>
                <w:rFonts w:eastAsia="Times New Roman" w:cstheme="minorHAnsi"/>
                <w:sz w:val="20"/>
                <w:szCs w:val="20"/>
                <w:lang w:val="en-AU" w:eastAsia="en-AU"/>
              </w:rPr>
              <w:lastRenderedPageBreak/>
              <w:t>prevent, recognise and respond to abuse, neglect and exploitation of adults with disability.</w:t>
            </w:r>
          </w:p>
          <w:p w14:paraId="1A3C3686" w14:textId="77777777" w:rsidR="001D1F84" w:rsidRDefault="002D5B81" w:rsidP="0061781A">
            <w:pPr>
              <w:numPr>
                <w:ilvl w:val="0"/>
                <w:numId w:val="143"/>
              </w:numPr>
              <w:spacing w:after="60" w:line="240" w:lineRule="auto"/>
              <w:ind w:left="316" w:hanging="316"/>
              <w:rPr>
                <w:rFonts w:eastAsia="Times New Roman" w:cstheme="minorHAnsi"/>
                <w:sz w:val="20"/>
                <w:szCs w:val="20"/>
                <w:lang w:val="en-AU" w:eastAsia="en-AU"/>
              </w:rPr>
            </w:pPr>
            <w:r w:rsidRPr="00030917">
              <w:rPr>
                <w:rFonts w:eastAsia="Times New Roman" w:cstheme="minorHAnsi"/>
                <w:sz w:val="20"/>
                <w:szCs w:val="20"/>
                <w:lang w:val="en-AU" w:eastAsia="en-AU"/>
              </w:rPr>
              <w:t>Detail available in the annual report</w:t>
            </w:r>
            <w:r w:rsidR="001D1F84">
              <w:rPr>
                <w:rFonts w:eastAsia="Times New Roman" w:cstheme="minorHAnsi"/>
                <w:sz w:val="20"/>
                <w:szCs w:val="20"/>
                <w:lang w:val="en-AU" w:eastAsia="en-AU"/>
              </w:rPr>
              <w:t>.</w:t>
            </w:r>
          </w:p>
          <w:p w14:paraId="0DA352FF" w14:textId="449BC946" w:rsidR="00637FE2" w:rsidRDefault="001D1F84" w:rsidP="001D1F84">
            <w:pPr>
              <w:spacing w:after="60" w:line="240" w:lineRule="auto"/>
            </w:pPr>
            <w:r>
              <w:rPr>
                <w:rFonts w:eastAsia="Times New Roman" w:cstheme="minorHAnsi"/>
                <w:sz w:val="20"/>
                <w:szCs w:val="20"/>
                <w:lang w:val="en-AU" w:eastAsia="en-AU"/>
              </w:rPr>
              <w:t xml:space="preserve">[Link: </w:t>
            </w:r>
            <w:hyperlink r:id="rId65" w:history="1">
              <w:r w:rsidR="00637FE2" w:rsidRPr="00637FE2">
                <w:rPr>
                  <w:color w:val="0000FF"/>
                  <w:u w:val="single"/>
                </w:rPr>
                <w:t>2021-22 Annual Report (nsw.gov.au)</w:t>
              </w:r>
            </w:hyperlink>
            <w:r w:rsidR="00637FE2">
              <w:t xml:space="preserve"> ]</w:t>
            </w:r>
          </w:p>
          <w:p w14:paraId="4DCAF1A0" w14:textId="293352AA" w:rsidR="002D5B81" w:rsidRPr="00030917" w:rsidRDefault="002D5B81" w:rsidP="001D1F84">
            <w:pPr>
              <w:spacing w:after="60" w:line="240" w:lineRule="auto"/>
              <w:rPr>
                <w:rFonts w:eastAsia="Times New Roman" w:cstheme="minorHAnsi"/>
                <w:sz w:val="20"/>
                <w:szCs w:val="20"/>
                <w:lang w:val="en-AU" w:eastAsia="en-AU"/>
              </w:rPr>
            </w:pP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DA45E43" w14:textId="77777777" w:rsidR="002D5B81" w:rsidRPr="00030917" w:rsidRDefault="002D5B81" w:rsidP="0092448B">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25C13A0F" w14:textId="77777777" w:rsidR="002D5B81" w:rsidRPr="00030917" w:rsidRDefault="002D5B81" w:rsidP="0092448B">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12% increase in reports to the Helpline in 2021-2022.</w:t>
            </w:r>
          </w:p>
          <w:p w14:paraId="00DD25E6" w14:textId="77777777" w:rsidR="002D5B81" w:rsidRPr="00030917" w:rsidRDefault="002D5B81" w:rsidP="0092448B">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Continued operation of the Official Community Visitor scheme, with increased demand in disability accommodation services.</w:t>
            </w:r>
          </w:p>
          <w:p w14:paraId="3F0390DE" w14:textId="77777777" w:rsidR="002D5B81" w:rsidRPr="00030917" w:rsidRDefault="002D5B81" w:rsidP="0092448B">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Increased community events and education in 2021-2022.</w:t>
            </w:r>
          </w:p>
          <w:p w14:paraId="06D963DA" w14:textId="77777777" w:rsidR="002D5B81" w:rsidRPr="00030917" w:rsidRDefault="002D5B81" w:rsidP="0092448B">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Delivered campaigns for IDPWD and to raise community awareness about abuse of people with disability.</w:t>
            </w:r>
          </w:p>
          <w:p w14:paraId="5CD860E9" w14:textId="77777777" w:rsidR="002D5B81" w:rsidRPr="00030917" w:rsidRDefault="002D5B81" w:rsidP="0092448B">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Proactive outreach to disability providers to improve their actions to identify and respond to abuse. </w:t>
            </w:r>
          </w:p>
          <w:p w14:paraId="740AA5C1" w14:textId="77777777" w:rsidR="002D5B81" w:rsidRPr="00030917" w:rsidRDefault="002D5B81" w:rsidP="0092448B">
            <w:pPr>
              <w:numPr>
                <w:ilvl w:val="0"/>
                <w:numId w:val="2"/>
              </w:numPr>
              <w:spacing w:after="60" w:line="240" w:lineRule="auto"/>
              <w:ind w:left="177" w:hanging="177"/>
              <w:rPr>
                <w:rFonts w:eastAsia="Times New Roman" w:cstheme="minorHAnsi"/>
                <w:sz w:val="20"/>
                <w:szCs w:val="20"/>
                <w:lang w:val="en-AU" w:eastAsia="en-AU"/>
              </w:rPr>
            </w:pPr>
            <w:r w:rsidRPr="00030917">
              <w:rPr>
                <w:rFonts w:cstheme="minorHAnsi"/>
                <w:sz w:val="20"/>
                <w:szCs w:val="20"/>
                <w:lang w:val="en-AU"/>
              </w:rPr>
              <w:t>Development of Easy Read information about abuse and rights – will be available on ADC website August 2022.</w:t>
            </w:r>
          </w:p>
        </w:tc>
      </w:tr>
      <w:tr w:rsidR="002D5B81" w:rsidRPr="00030917" w14:paraId="052B8558" w14:textId="77777777" w:rsidTr="000D035F">
        <w:tc>
          <w:tcPr>
            <w:tcW w:w="5000" w:type="pct"/>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44D04673" w14:textId="77777777" w:rsidR="002D5B81" w:rsidRPr="00030917" w:rsidRDefault="002D5B81" w:rsidP="000D035F">
            <w:pPr>
              <w:pStyle w:val="H4Safety"/>
            </w:pPr>
            <w:r w:rsidRPr="00030917">
              <w:t>Objective 2 - Ensure mainstream and specialist disability services provide appropriate and proportionate protections for people with disability who experience or may be at risk of harm.</w:t>
            </w:r>
          </w:p>
        </w:tc>
      </w:tr>
      <w:tr w:rsidR="00086990" w:rsidRPr="00030917" w14:paraId="33AF0CEE" w14:textId="77777777" w:rsidTr="000D035F">
        <w:tc>
          <w:tcPr>
            <w:tcW w:w="5000" w:type="pct"/>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96F7382" w14:textId="2BD0D5CB" w:rsidR="00086990" w:rsidRPr="00030917" w:rsidRDefault="00086990" w:rsidP="00030917">
            <w:pPr>
              <w:spacing w:after="60" w:line="240" w:lineRule="auto"/>
              <w:rPr>
                <w:rFonts w:cstheme="minorHAnsi"/>
                <w:b/>
                <w:sz w:val="20"/>
                <w:szCs w:val="20"/>
                <w:lang w:val="en-AU"/>
              </w:rPr>
            </w:pPr>
            <w:r w:rsidRPr="00030917">
              <w:rPr>
                <w:rFonts w:cstheme="minorHAnsi"/>
                <w:b/>
                <w:sz w:val="20"/>
                <w:szCs w:val="20"/>
                <w:lang w:val="en-AU"/>
              </w:rPr>
              <w:t>Safety – New South Wales</w:t>
            </w:r>
          </w:p>
        </w:tc>
      </w:tr>
      <w:tr w:rsidR="000D035F" w:rsidRPr="00030917" w14:paraId="7C34D0C3"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71A73318"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6600D6A"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The </w:t>
            </w:r>
            <w:r w:rsidRPr="00030917">
              <w:rPr>
                <w:rFonts w:eastAsiaTheme="minorEastAsia" w:cstheme="minorHAnsi"/>
                <w:i/>
                <w:iCs/>
                <w:color w:val="000000"/>
                <w:spacing w:val="-4"/>
                <w:sz w:val="20"/>
                <w:szCs w:val="20"/>
                <w:lang w:val="en-US" w:eastAsia="en-IN"/>
              </w:rPr>
              <w:t>Ageing and Disability Commissioner Act</w:t>
            </w:r>
            <w:r w:rsidRPr="00030917">
              <w:rPr>
                <w:rFonts w:eastAsiaTheme="minorEastAsia" w:cstheme="minorHAnsi"/>
                <w:color w:val="000000"/>
                <w:spacing w:val="-4"/>
                <w:sz w:val="20"/>
                <w:szCs w:val="20"/>
                <w:lang w:val="en-US" w:eastAsia="en-IN"/>
              </w:rPr>
              <w:t xml:space="preserve"> (2019) provides extensive powers to the ADC to respond to reports about adults with disability who are subject to, at risk of, or living in circumstances that will result in, abuse, neglect or exploitation – including investigative powers.</w:t>
            </w:r>
          </w:p>
          <w:p w14:paraId="1DEF725A"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ADC will amend the Act and update the Regulation to improve safeguards for adults with disability and older people, including to:</w:t>
            </w:r>
          </w:p>
          <w:p w14:paraId="0602AE2E" w14:textId="77777777" w:rsidR="002D5B81" w:rsidRPr="00030917" w:rsidRDefault="002D5B81" w:rsidP="0061781A">
            <w:pPr>
              <w:pStyle w:val="ListParagraph"/>
              <w:widowControl w:val="0"/>
              <w:numPr>
                <w:ilvl w:val="0"/>
                <w:numId w:val="155"/>
              </w:numPr>
              <w:suppressAutoHyphens/>
              <w:autoSpaceDE w:val="0"/>
              <w:autoSpaceDN w:val="0"/>
              <w:adjustRightInd w:val="0"/>
              <w:spacing w:after="60" w:line="240" w:lineRule="auto"/>
              <w:ind w:left="196" w:hanging="196"/>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Improve information sharing with relevant agencies and other key parties to reduce risks and improve supports.</w:t>
            </w:r>
          </w:p>
          <w:p w14:paraId="2FE0D921" w14:textId="77777777" w:rsidR="002D5B81" w:rsidRPr="00030917" w:rsidRDefault="002D5B81" w:rsidP="0061781A">
            <w:pPr>
              <w:pStyle w:val="ListParagraph"/>
              <w:widowControl w:val="0"/>
              <w:numPr>
                <w:ilvl w:val="0"/>
                <w:numId w:val="155"/>
              </w:numPr>
              <w:suppressAutoHyphens/>
              <w:autoSpaceDE w:val="0"/>
              <w:autoSpaceDN w:val="0"/>
              <w:adjustRightInd w:val="0"/>
              <w:spacing w:after="60" w:line="240" w:lineRule="auto"/>
              <w:ind w:left="196" w:hanging="196"/>
              <w:contextualSpacing w:val="0"/>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Enable a broader range of health practitioners to assist the ADC to respond to people with disability who are subject to, or at risk of, serious harm.</w:t>
            </w:r>
          </w:p>
          <w:p w14:paraId="5FF6863A"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9BC8023" w14:textId="2BA91DB4" w:rsidR="002D5B81" w:rsidRPr="00030917" w:rsidRDefault="002D5B81" w:rsidP="000D035F">
            <w:pPr>
              <w:spacing w:after="60" w:line="240" w:lineRule="auto"/>
              <w:rPr>
                <w:rFonts w:eastAsiaTheme="minorEastAsia" w:cstheme="minorHAnsi"/>
                <w:bCs/>
                <w:color w:val="000000"/>
                <w:spacing w:val="-4"/>
                <w:sz w:val="20"/>
                <w:szCs w:val="20"/>
                <w:lang w:val="en-US" w:eastAsia="en-IN"/>
              </w:rPr>
            </w:pPr>
            <w:r w:rsidRPr="00030917">
              <w:rPr>
                <w:rFonts w:cstheme="minorHAnsi"/>
                <w:i/>
                <w:sz w:val="20"/>
                <w:szCs w:val="20"/>
                <w:lang w:val="en-AU"/>
              </w:rPr>
              <w:t>Linked to Safety  Policy Priority 2: Policies, processes and programs provide better responses to people with disability who have experienced trauma</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F8CC7C2" w14:textId="77777777" w:rsidR="002D5B81" w:rsidRPr="00030917" w:rsidRDefault="002D5B81" w:rsidP="00030917">
            <w:pPr>
              <w:spacing w:after="60" w:line="240" w:lineRule="auto"/>
              <w:jc w:val="center"/>
              <w:rPr>
                <w:rFonts w:cstheme="minorHAnsi"/>
                <w:b/>
                <w:sz w:val="20"/>
                <w:szCs w:val="20"/>
                <w:lang w:val="en-AU"/>
              </w:rPr>
            </w:pPr>
            <w:r w:rsidRPr="00030917">
              <w:rPr>
                <w:rFonts w:cstheme="minorHAnsi"/>
                <w:b/>
                <w:sz w:val="20"/>
                <w:szCs w:val="20"/>
                <w:lang w:val="en-AU"/>
              </w:rPr>
              <w:lastRenderedPageBreak/>
              <w:t>2021 and ongoing</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6D83FDB"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Changes made to the </w:t>
            </w:r>
            <w:r w:rsidRPr="00030917">
              <w:rPr>
                <w:rFonts w:eastAsiaTheme="minorEastAsia" w:cstheme="minorHAnsi"/>
                <w:i/>
                <w:iCs/>
                <w:color w:val="000000"/>
                <w:spacing w:val="-4"/>
                <w:sz w:val="20"/>
                <w:szCs w:val="20"/>
                <w:lang w:val="en-US" w:eastAsia="en-IN"/>
              </w:rPr>
              <w:t xml:space="preserve">Ageing and Disability Commissioner Act 2019 </w:t>
            </w:r>
            <w:r w:rsidRPr="00030917">
              <w:rPr>
                <w:rFonts w:eastAsiaTheme="minorEastAsia" w:cstheme="minorHAnsi"/>
                <w:color w:val="000000"/>
                <w:spacing w:val="-4"/>
                <w:sz w:val="20"/>
                <w:szCs w:val="20"/>
                <w:lang w:val="en-US" w:eastAsia="en-IN"/>
              </w:rPr>
              <w:t>and Ageing and Disability Commissioner Regulation 2019 to improve safeguards for adults with disability and older people.</w:t>
            </w:r>
          </w:p>
          <w:p w14:paraId="1116A15C" w14:textId="77777777" w:rsidR="002D5B81" w:rsidRPr="00FD12EB" w:rsidRDefault="002D5B81" w:rsidP="00FD12EB">
            <w:pPr>
              <w:pStyle w:val="ListParagraph"/>
              <w:numPr>
                <w:ilvl w:val="0"/>
                <w:numId w:val="2"/>
              </w:numPr>
              <w:spacing w:after="60" w:line="240" w:lineRule="auto"/>
              <w:ind w:left="129" w:hanging="129"/>
              <w:rPr>
                <w:rFonts w:cstheme="minorHAnsi"/>
                <w:sz w:val="20"/>
                <w:szCs w:val="20"/>
                <w:lang w:val="en-AU"/>
              </w:rPr>
            </w:pPr>
            <w:r w:rsidRPr="00FD12EB">
              <w:rPr>
                <w:rFonts w:cstheme="minorHAnsi"/>
                <w:sz w:val="20"/>
                <w:szCs w:val="20"/>
                <w:lang w:val="en-AU"/>
              </w:rPr>
              <w:t>Number of reports, actions taken on reports, and outcomes.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C38F002" w14:textId="77777777" w:rsidR="002D5B81" w:rsidRPr="00030917" w:rsidRDefault="002D5B81" w:rsidP="00030917">
            <w:pPr>
              <w:spacing w:after="60" w:line="240" w:lineRule="auto"/>
              <w:rPr>
                <w:rFonts w:cstheme="minorHAnsi"/>
                <w:sz w:val="20"/>
                <w:szCs w:val="20"/>
                <w:lang w:val="en-AU"/>
              </w:rPr>
            </w:pPr>
            <w:r w:rsidRPr="0080140F">
              <w:rPr>
                <w:rFonts w:eastAsia="Times New Roman" w:cstheme="minorHAnsi"/>
                <w:b/>
                <w:sz w:val="20"/>
                <w:szCs w:val="20"/>
                <w:lang w:val="en-AU" w:eastAsia="en-AU"/>
              </w:rPr>
              <w:t>N/A</w:t>
            </w:r>
            <w:r w:rsidRPr="00E157AC">
              <w:rPr>
                <w:rFonts w:cstheme="minorHAnsi"/>
                <w:sz w:val="20"/>
                <w:szCs w:val="20"/>
                <w:lang w:val="en-AU"/>
              </w:rPr>
              <w:t xml:space="preserve"> </w:t>
            </w:r>
          </w:p>
          <w:p w14:paraId="1F5C4F4D" w14:textId="77777777" w:rsidR="002D5B81" w:rsidRPr="00030917" w:rsidRDefault="002D5B81" w:rsidP="00030917">
            <w:pPr>
              <w:suppressAutoHyphens/>
              <w:autoSpaceDE w:val="0"/>
              <w:autoSpaceDN w:val="0"/>
              <w:adjustRightInd w:val="0"/>
              <w:spacing w:after="60" w:line="240" w:lineRule="auto"/>
              <w:textAlignment w:val="center"/>
              <w:rPr>
                <w:rFonts w:eastAsia="Times New Roman" w:cstheme="minorHAnsi"/>
                <w:bCs/>
                <w:color w:val="246951"/>
                <w:sz w:val="20"/>
                <w:szCs w:val="20"/>
                <w:lang w:val="en-AU" w:eastAsia="en-AU"/>
              </w:rPr>
            </w:pP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35AF6E5"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43BE7254" w14:textId="77777777" w:rsidR="002D5B81" w:rsidRPr="00030917" w:rsidRDefault="002D5B81" w:rsidP="00030917">
            <w:pPr>
              <w:numPr>
                <w:ilvl w:val="0"/>
                <w:numId w:val="2"/>
              </w:numPr>
              <w:spacing w:after="60" w:line="240" w:lineRule="auto"/>
              <w:ind w:left="74" w:hanging="141"/>
              <w:rPr>
                <w:rFonts w:eastAsia="Times New Roman" w:cstheme="minorHAnsi"/>
                <w:sz w:val="20"/>
                <w:szCs w:val="20"/>
                <w:lang w:val="en-AU" w:eastAsia="en-AU"/>
              </w:rPr>
            </w:pPr>
            <w:r w:rsidRPr="00030917">
              <w:rPr>
                <w:rFonts w:cstheme="minorHAnsi"/>
                <w:sz w:val="20"/>
                <w:szCs w:val="20"/>
                <w:lang w:val="en-AU"/>
              </w:rPr>
              <w:t>Act and Regulation amended in June 2021 and November 2021 respectively to improve protections for employees who assist the NSW Ageing and Disability Commission (ADC); improve information sharing; and enable health assistance in ADC investigations.</w:t>
            </w:r>
          </w:p>
        </w:tc>
      </w:tr>
      <w:tr w:rsidR="000D035F" w:rsidRPr="00030917" w14:paraId="43D27FF1"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1139B74A"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E393B77"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Those NSW agencies that have responsibility for Acts directly impacting on the welfare of children, young people and adults with disability including: NSW Department of Communities and Justice, NSW Health, NSW Department of Education, NSW Children’s Guardian will continue to monitor their implementation and their impact.</w:t>
            </w:r>
          </w:p>
          <w:p w14:paraId="24AB3D2B"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action plans of these agencies are available here:</w:t>
            </w:r>
          </w:p>
          <w:p w14:paraId="02FBDB61" w14:textId="2C6BEB25" w:rsidR="002D5B81" w:rsidRDefault="00932ECE" w:rsidP="00030917">
            <w:pPr>
              <w:widowControl w:val="0"/>
              <w:suppressAutoHyphens/>
              <w:autoSpaceDE w:val="0"/>
              <w:autoSpaceDN w:val="0"/>
              <w:adjustRightInd w:val="0"/>
              <w:spacing w:after="60" w:line="240" w:lineRule="auto"/>
              <w:textAlignment w:val="center"/>
              <w:rPr>
                <w:sz w:val="20"/>
                <w:szCs w:val="20"/>
              </w:rPr>
            </w:pPr>
            <w:hyperlink r:id="rId66" w:history="1">
              <w:r w:rsidR="003C7FCF" w:rsidRPr="003C7FCF">
                <w:rPr>
                  <w:color w:val="0000FF"/>
                  <w:sz w:val="20"/>
                  <w:szCs w:val="20"/>
                  <w:u w:val="single"/>
                </w:rPr>
                <w:t xml:space="preserve">Register of local council and </w:t>
              </w:r>
              <w:r w:rsidR="000D035F">
                <w:rPr>
                  <w:color w:val="0000FF"/>
                  <w:sz w:val="20"/>
                  <w:szCs w:val="20"/>
                  <w:u w:val="single"/>
                </w:rPr>
                <w:br/>
              </w:r>
              <w:r w:rsidR="003C7FCF" w:rsidRPr="003C7FCF">
                <w:rPr>
                  <w:color w:val="0000FF"/>
                  <w:sz w:val="20"/>
                  <w:szCs w:val="20"/>
                  <w:u w:val="single"/>
                </w:rPr>
                <w:t>government agency DIAPs (nsw.gov.au)</w:t>
              </w:r>
            </w:hyperlink>
          </w:p>
          <w:p w14:paraId="22BF5F43" w14:textId="77777777" w:rsidR="003C7FCF" w:rsidRPr="003C7FCF" w:rsidRDefault="003C7FCF" w:rsidP="00030917">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p>
          <w:p w14:paraId="131BB9E2"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lastRenderedPageBreak/>
              <w:t>Linked to Safety Policy Priority 2: Policies, processes and programs provide better responses to people with disability who have experienced trauma</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9B6DBF0"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7203F95" w14:textId="77777777" w:rsidR="002D5B81" w:rsidRPr="00FD12EB" w:rsidRDefault="002D5B81" w:rsidP="0061781A">
            <w:pPr>
              <w:pStyle w:val="ListParagraph"/>
              <w:numPr>
                <w:ilvl w:val="0"/>
                <w:numId w:val="260"/>
              </w:numPr>
              <w:spacing w:after="60" w:line="240" w:lineRule="auto"/>
              <w:ind w:left="129" w:hanging="142"/>
              <w:rPr>
                <w:rFonts w:cstheme="minorHAnsi"/>
                <w:sz w:val="20"/>
                <w:szCs w:val="20"/>
                <w:lang w:val="en-AU"/>
              </w:rPr>
            </w:pPr>
            <w:r w:rsidRPr="00FD12EB">
              <w:rPr>
                <w:rFonts w:cstheme="minorHAnsi"/>
                <w:sz w:val="20"/>
                <w:szCs w:val="20"/>
                <w:lang w:val="en-AU"/>
              </w:rPr>
              <w:t>Annual reporting of respective agencies.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B341636" w14:textId="77777777" w:rsidR="002D5B81" w:rsidRPr="00030917" w:rsidRDefault="002D5B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784502B6" w14:textId="77777777" w:rsidR="002D5B81" w:rsidRPr="00030917" w:rsidRDefault="002D5B81" w:rsidP="0061781A">
            <w:pPr>
              <w:numPr>
                <w:ilvl w:val="0"/>
                <w:numId w:val="145"/>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A current Department of Communities and Justice Disability inclusion Action Plan project is to expand the parameters of the current dataset received from the NDIA to include children and young people who are the subject of a Risk of Significant Harm (ROSH) threshold report which has been referred to a Community Services Centre (CSC).</w:t>
            </w:r>
          </w:p>
          <w:p w14:paraId="6F5B473F" w14:textId="77777777" w:rsidR="002D3C91" w:rsidRPr="00030917" w:rsidRDefault="002D5B81" w:rsidP="0061781A">
            <w:pPr>
              <w:numPr>
                <w:ilvl w:val="0"/>
                <w:numId w:val="145"/>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Disability inclusion Action Plans for the agencies have been published online here:</w:t>
            </w:r>
          </w:p>
          <w:p w14:paraId="0526CB21" w14:textId="32B2D9D9" w:rsidR="002D3C91" w:rsidRDefault="002D3C91" w:rsidP="00030917">
            <w:pPr>
              <w:spacing w:after="60" w:line="240" w:lineRule="auto"/>
            </w:pPr>
            <w:r w:rsidRPr="00030917">
              <w:rPr>
                <w:rFonts w:eastAsia="Times New Roman" w:cstheme="minorHAnsi"/>
                <w:sz w:val="20"/>
                <w:szCs w:val="20"/>
                <w:lang w:val="en-AU" w:eastAsia="en-AU"/>
              </w:rPr>
              <w:lastRenderedPageBreak/>
              <w:t>[Link:</w:t>
            </w:r>
            <w:r w:rsidR="00623762" w:rsidRPr="00623762">
              <w:t xml:space="preserve"> </w:t>
            </w:r>
            <w:hyperlink r:id="rId67" w:history="1">
              <w:r w:rsidR="00623762" w:rsidRPr="00623762">
                <w:rPr>
                  <w:color w:val="0000FF"/>
                  <w:u w:val="single"/>
                </w:rPr>
                <w:t>Register of local council and government agency DIAPs (nsw.gov.au)</w:t>
              </w:r>
            </w:hyperlink>
            <w:r w:rsidR="00637FE2" w:rsidRPr="00637FE2">
              <w:rPr>
                <w:sz w:val="20"/>
                <w:szCs w:val="20"/>
              </w:rPr>
              <w:t>]</w:t>
            </w:r>
          </w:p>
          <w:p w14:paraId="0A85EBF1" w14:textId="0F07187F" w:rsidR="002D5B81" w:rsidRPr="00030917" w:rsidRDefault="002D5B81" w:rsidP="00030917">
            <w:pPr>
              <w:spacing w:after="60" w:line="240" w:lineRule="auto"/>
              <w:ind w:left="308"/>
              <w:rPr>
                <w:rFonts w:eastAsia="Times New Roman" w:cstheme="minorHAnsi"/>
                <w:sz w:val="20"/>
                <w:szCs w:val="20"/>
                <w:lang w:val="en-AU" w:eastAsia="en-AU"/>
              </w:rPr>
            </w:pP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4EB93EB6"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33A7B4DE" w14:textId="77777777" w:rsidR="002D5B81" w:rsidRPr="00030917" w:rsidRDefault="002D5B81" w:rsidP="00030917">
            <w:pPr>
              <w:numPr>
                <w:ilvl w:val="0"/>
                <w:numId w:val="2"/>
              </w:numPr>
              <w:spacing w:after="60" w:line="240" w:lineRule="auto"/>
              <w:ind w:left="74" w:hanging="141"/>
              <w:rPr>
                <w:rFonts w:eastAsia="Times New Roman" w:cstheme="minorHAnsi"/>
                <w:sz w:val="20"/>
                <w:szCs w:val="20"/>
                <w:lang w:val="en-AU" w:eastAsia="en-AU"/>
              </w:rPr>
            </w:pPr>
            <w:r w:rsidRPr="00030917">
              <w:rPr>
                <w:rFonts w:cstheme="minorHAnsi"/>
                <w:sz w:val="20"/>
                <w:szCs w:val="20"/>
                <w:lang w:val="en-AU"/>
              </w:rPr>
              <w:t>Updates on legislative responsibilities are included in the annual reports of agencies - to be produced Quarter 1-2, 2022-2023</w:t>
            </w:r>
          </w:p>
        </w:tc>
      </w:tr>
      <w:tr w:rsidR="002D5B81" w:rsidRPr="00030917" w14:paraId="275C39BD" w14:textId="77777777" w:rsidTr="000D035F">
        <w:tc>
          <w:tcPr>
            <w:tcW w:w="5000" w:type="pct"/>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7D830B7A" w14:textId="77777777" w:rsidR="002D5B81" w:rsidRPr="00030917" w:rsidRDefault="002D5B81" w:rsidP="000D035F">
            <w:pPr>
              <w:pStyle w:val="H4Safety"/>
            </w:pPr>
            <w:r w:rsidRPr="00030917">
              <w:t>Objective 3 - Strengthen the design of all government service systems and the supports they provide for people with disability at risk of harm.</w:t>
            </w:r>
          </w:p>
        </w:tc>
      </w:tr>
      <w:tr w:rsidR="00086990" w:rsidRPr="00030917" w14:paraId="61592378" w14:textId="77777777" w:rsidTr="000D035F">
        <w:tc>
          <w:tcPr>
            <w:tcW w:w="5000" w:type="pct"/>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643506F7" w14:textId="61B35B5E" w:rsidR="00086990" w:rsidRPr="00030917" w:rsidRDefault="00086990" w:rsidP="00030917">
            <w:pPr>
              <w:spacing w:after="60" w:line="240" w:lineRule="auto"/>
              <w:rPr>
                <w:rFonts w:cstheme="minorHAnsi"/>
                <w:b/>
                <w:sz w:val="20"/>
                <w:szCs w:val="20"/>
                <w:lang w:val="en-AU"/>
              </w:rPr>
            </w:pPr>
            <w:r w:rsidRPr="00030917">
              <w:rPr>
                <w:rFonts w:cstheme="minorHAnsi"/>
                <w:b/>
                <w:sz w:val="20"/>
                <w:szCs w:val="20"/>
                <w:lang w:val="en-AU"/>
              </w:rPr>
              <w:t>Safety – New South Wales</w:t>
            </w:r>
          </w:p>
        </w:tc>
      </w:tr>
      <w:tr w:rsidR="000D035F" w:rsidRPr="00030917" w14:paraId="6B2732DF"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181FC93A"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3.1</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6776714"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NSW Ageing and Disability Commission (ADC) is continuing to develop, implement and improve information sharing and referral arrangements with NSW and Commonwealth regulatory and service agencies in relation to adults with disability and older people who are subject to, or at risk of, abuse, neglect and exploitation.</w:t>
            </w:r>
          </w:p>
          <w:p w14:paraId="7DBA15CC"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ADC is establishing a community of practice with other state-based adult safeguarding agencies to identify opportunities to strengthen approaches to safeguarding adults who are subject to, or at risk of, harm.</w:t>
            </w:r>
          </w:p>
          <w:p w14:paraId="66E32167"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The ADC is strengthening information sharing and referral/complaint arrangements between the NSW Official Community Visitor scheme and key NSW and Commonwealth regulatory and service agencies in relation to people with disability living in residential care in NSW.</w:t>
            </w:r>
          </w:p>
          <w:p w14:paraId="328554A5"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4F64DBB3" w14:textId="403F7347" w:rsidR="002D5B81" w:rsidRPr="00030917" w:rsidRDefault="002D5B81" w:rsidP="00A42ED4">
            <w:pPr>
              <w:spacing w:after="60" w:line="240" w:lineRule="auto"/>
              <w:rPr>
                <w:rFonts w:cstheme="minorHAnsi"/>
                <w:i/>
                <w:sz w:val="20"/>
                <w:szCs w:val="20"/>
                <w:lang w:val="en-AU"/>
              </w:rPr>
            </w:pPr>
            <w:r w:rsidRPr="00030917">
              <w:rPr>
                <w:rFonts w:cstheme="minorHAnsi"/>
                <w:i/>
                <w:sz w:val="20"/>
                <w:szCs w:val="20"/>
                <w:lang w:val="en-AU"/>
              </w:rPr>
              <w:t>Linked to Safety Policy Priority 1: People with disability are safe and feel safe from violence, abuse, neglect and exploitation</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B4D51D1"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048BF6E"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ADC information sharing and referral arrangements established and monitored.</w:t>
            </w:r>
          </w:p>
          <w:p w14:paraId="51E4A638"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An adult safeguarding community of practice is established and operational.</w:t>
            </w:r>
          </w:p>
          <w:p w14:paraId="4BC98238" w14:textId="77777777" w:rsidR="002D5B81" w:rsidRPr="00030917" w:rsidRDefault="002D5B81" w:rsidP="00030917">
            <w:pPr>
              <w:numPr>
                <w:ilvl w:val="0"/>
                <w:numId w:val="2"/>
              </w:numPr>
              <w:spacing w:after="60" w:line="240" w:lineRule="auto"/>
              <w:ind w:left="144" w:hanging="144"/>
              <w:rPr>
                <w:rFonts w:cstheme="minorHAnsi"/>
                <w:sz w:val="20"/>
                <w:szCs w:val="20"/>
                <w:lang w:val="en-AU"/>
              </w:rPr>
            </w:pPr>
            <w:r w:rsidRPr="00030917">
              <w:rPr>
                <w:rFonts w:cstheme="minorHAnsi"/>
                <w:sz w:val="20"/>
                <w:szCs w:val="20"/>
                <w:lang w:val="en-AU"/>
              </w:rPr>
              <w:t>OCV information sharing and referral/complaint arrangements are established and monitored to enable improved access to, and use of, systems by people with disability living in residential care in NSW.</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C9569F3" w14:textId="77777777" w:rsidR="002D5B81" w:rsidRPr="00030917" w:rsidRDefault="002D5B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5B0E4D51" w14:textId="77777777" w:rsidR="002D5B81" w:rsidRPr="00030917" w:rsidRDefault="002D5B81" w:rsidP="0061781A">
            <w:pPr>
              <w:numPr>
                <w:ilvl w:val="0"/>
                <w:numId w:val="146"/>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The ADC has established a Community of Practice (COP) with other state-based adult safeguarding agencies supporting increased ability for the ADC to adequately and appropriately respond to reports of abuse, neglect and exploitation of adults with disability, with reduced barriers to obtaining necessary information and support.</w:t>
            </w:r>
          </w:p>
          <w:p w14:paraId="4EB9058D" w14:textId="77777777" w:rsidR="002D5B81" w:rsidRPr="00030917" w:rsidRDefault="002D5B81" w:rsidP="0061781A">
            <w:pPr>
              <w:numPr>
                <w:ilvl w:val="0"/>
                <w:numId w:val="146"/>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Enhanced practice by safeguarding agencies is being informed by shared learnings and tested strategies.</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2B16C5FE"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3B67DF6"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Information sharing and referral arrangements established with key agencies, including the NDIA and the NDIS Commission.</w:t>
            </w:r>
          </w:p>
          <w:p w14:paraId="2B0B144B"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Community of Practice established with relevant ACT, QLD and SA safeguarding agencies.</w:t>
            </w:r>
          </w:p>
          <w:p w14:paraId="6316577D" w14:textId="77777777" w:rsidR="002D5B81" w:rsidRPr="00030917" w:rsidRDefault="002D5B81" w:rsidP="0080140F">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bCs/>
                <w:color w:val="000000"/>
                <w:sz w:val="20"/>
                <w:szCs w:val="20"/>
                <w:lang w:val="en-US" w:eastAsia="en-IN"/>
              </w:rPr>
            </w:pPr>
            <w:r w:rsidRPr="0080140F">
              <w:rPr>
                <w:rFonts w:eastAsiaTheme="minorEastAsia" w:cstheme="minorHAnsi"/>
                <w:color w:val="000000"/>
                <w:spacing w:val="-4"/>
                <w:sz w:val="20"/>
                <w:szCs w:val="20"/>
                <w:lang w:val="en-US" w:eastAsia="en-IN"/>
              </w:rPr>
              <w:t>Current information sharing and referral arrangements between Official Community Visitor scheme and NDIS Commission under review.</w:t>
            </w:r>
          </w:p>
        </w:tc>
      </w:tr>
      <w:tr w:rsidR="000D035F" w:rsidRPr="00030917" w14:paraId="2BB34FAF"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59D77465"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3.2</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999295F"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Information resources: NSW Health will work with the University of NSW to develop and translate a series of information resources about NSW mental health services for people with intellectual disability to support their rights the responsibilities of the agency and how to make complaints and access advocacy supports.</w:t>
            </w:r>
          </w:p>
          <w:p w14:paraId="43D503D1"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E004EC0"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Linked to Safety Policy Priority 1: People with disability are safe and feel safe from violence, abuse, neglect and exploitation</w:t>
            </w:r>
          </w:p>
          <w:p w14:paraId="4CDA162F" w14:textId="77777777" w:rsidR="002D5B81" w:rsidRPr="00030917" w:rsidRDefault="002D5B81" w:rsidP="00030917">
            <w:pPr>
              <w:spacing w:after="60" w:line="240" w:lineRule="auto"/>
              <w:rPr>
                <w:rFonts w:cstheme="minorHAnsi"/>
                <w:i/>
                <w:sz w:val="20"/>
                <w:szCs w:val="20"/>
                <w:lang w:val="en-AU"/>
              </w:rPr>
            </w:pP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591DB45"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t>June 2022</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795C9DF"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75" w:hanging="275"/>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Release of resources to NSW Health services.</w:t>
            </w:r>
          </w:p>
          <w:p w14:paraId="386E47C1"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75" w:hanging="275"/>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Translation of resources into at least two community languages.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9C3857C" w14:textId="77777777" w:rsidR="002D5B81" w:rsidRPr="00030917" w:rsidRDefault="002D5B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Completed</w:t>
            </w:r>
          </w:p>
          <w:p w14:paraId="38AE5EBD" w14:textId="77777777" w:rsidR="002D3C91" w:rsidRPr="00030917" w:rsidRDefault="002D5B81" w:rsidP="0061781A">
            <w:pPr>
              <w:numPr>
                <w:ilvl w:val="0"/>
                <w:numId w:val="147"/>
              </w:numPr>
              <w:spacing w:after="60" w:line="240" w:lineRule="auto"/>
              <w:ind w:left="262" w:hanging="262"/>
              <w:rPr>
                <w:rFonts w:eastAsia="Times New Roman" w:cstheme="minorHAnsi"/>
                <w:sz w:val="20"/>
                <w:szCs w:val="20"/>
                <w:lang w:val="en-AU" w:eastAsia="en-AU"/>
              </w:rPr>
            </w:pPr>
            <w:r w:rsidRPr="00030917">
              <w:rPr>
                <w:rFonts w:eastAsia="Times New Roman" w:cstheme="minorHAnsi"/>
                <w:sz w:val="20"/>
                <w:szCs w:val="20"/>
                <w:lang w:val="en-AU" w:eastAsia="en-AU"/>
              </w:rPr>
              <w:t xml:space="preserve">17 resources have been developed, released and translated into Simplified Chinese, Vietnamese and Arabic. </w:t>
            </w:r>
          </w:p>
          <w:p w14:paraId="1DFA4481" w14:textId="448D233E" w:rsidR="00637FE2" w:rsidRDefault="002D3C91" w:rsidP="00030917">
            <w:pPr>
              <w:spacing w:after="60" w:line="240" w:lineRule="auto"/>
            </w:pPr>
            <w:r w:rsidRPr="00030917">
              <w:rPr>
                <w:rFonts w:eastAsia="Times New Roman" w:cstheme="minorHAnsi"/>
                <w:sz w:val="20"/>
                <w:szCs w:val="20"/>
                <w:lang w:val="en-AU" w:eastAsia="en-AU"/>
              </w:rPr>
              <w:t xml:space="preserve">[Link: </w:t>
            </w:r>
            <w:hyperlink r:id="rId68" w:history="1">
              <w:r w:rsidR="00637FE2" w:rsidRPr="00A633BA">
                <w:rPr>
                  <w:color w:val="0000FF"/>
                  <w:sz w:val="20"/>
                  <w:szCs w:val="20"/>
                  <w:u w:val="single"/>
                </w:rPr>
                <w:t>Easy read and accessible mental health information - Consumers (nsw.gov.au)</w:t>
              </w:r>
            </w:hyperlink>
            <w:r w:rsidR="00637FE2" w:rsidRPr="00A633BA">
              <w:rPr>
                <w:sz w:val="20"/>
                <w:szCs w:val="20"/>
              </w:rPr>
              <w:t xml:space="preserve"> ]</w:t>
            </w:r>
          </w:p>
          <w:p w14:paraId="4DC0AF40" w14:textId="77777777" w:rsidR="006E6CB7" w:rsidRPr="00030917" w:rsidRDefault="006E6CB7" w:rsidP="00030917">
            <w:pPr>
              <w:spacing w:after="60" w:line="240" w:lineRule="auto"/>
              <w:rPr>
                <w:rFonts w:eastAsia="Times New Roman" w:cstheme="minorHAnsi"/>
                <w:sz w:val="20"/>
                <w:szCs w:val="20"/>
                <w:lang w:val="en-AU" w:eastAsia="en-AU"/>
              </w:rPr>
            </w:pPr>
          </w:p>
          <w:p w14:paraId="545C3741" w14:textId="77777777" w:rsidR="002D5B81" w:rsidRPr="00030917" w:rsidRDefault="002D5B81" w:rsidP="0061781A">
            <w:pPr>
              <w:numPr>
                <w:ilvl w:val="0"/>
                <w:numId w:val="147"/>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These resources support people with disability to understand their rights, responsibilities and key concepts when accessing inpatient and community mental health care in NSW.</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0C0A136"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8F58456" w14:textId="77777777" w:rsidR="002D5B81" w:rsidRPr="00030917" w:rsidRDefault="002D5B81" w:rsidP="0061781A">
            <w:pPr>
              <w:widowControl w:val="0"/>
              <w:numPr>
                <w:ilvl w:val="0"/>
                <w:numId w:val="47"/>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Eighteen </w:t>
            </w:r>
            <w:hyperlink r:id="rId69" w:history="1">
              <w:r w:rsidRPr="00030917">
                <w:rPr>
                  <w:rFonts w:eastAsiaTheme="minorEastAsia" w:cstheme="minorHAnsi"/>
                  <w:bCs/>
                  <w:color w:val="0038A3"/>
                  <w:spacing w:val="-4"/>
                  <w:sz w:val="20"/>
                  <w:szCs w:val="20"/>
                  <w:u w:val="thick"/>
                  <w:lang w:val="en-US" w:eastAsia="en-IN"/>
                </w:rPr>
                <w:t>Easy read resources</w:t>
              </w:r>
            </w:hyperlink>
            <w:r w:rsidRPr="00030917">
              <w:rPr>
                <w:rFonts w:eastAsiaTheme="minorEastAsia" w:cstheme="minorHAnsi"/>
                <w:color w:val="000000"/>
                <w:spacing w:val="-4"/>
                <w:sz w:val="20"/>
                <w:szCs w:val="20"/>
                <w:lang w:val="en-US" w:eastAsia="en-IN"/>
              </w:rPr>
              <w:t xml:space="preserve"> in English are available on the NSW Health website, including a guide for mental health services to further tailor the information and develop other easy read format information. </w:t>
            </w:r>
          </w:p>
          <w:p w14:paraId="6DE2AA7C" w14:textId="77777777" w:rsidR="002D5B81" w:rsidRPr="00030917" w:rsidRDefault="002D5B81" w:rsidP="0061781A">
            <w:pPr>
              <w:widowControl w:val="0"/>
              <w:numPr>
                <w:ilvl w:val="0"/>
                <w:numId w:val="47"/>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Translation of these resources into 3 community languages will be complete by December 2022. The project has been delayed by COVID-19 impacting user testing of the translated resources by people with intellectual disability.</w:t>
            </w:r>
          </w:p>
        </w:tc>
      </w:tr>
      <w:tr w:rsidR="000D035F" w:rsidRPr="00030917" w14:paraId="461BA935"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1904B123"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3.3</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40C46E8"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NSW Health have implemented a state-wide policy directive, Responding to Needs of People with Disability During Hospitalisation, detailing guiding principles for strengthening supports for people with disability in NSW public hospitals.</w:t>
            </w:r>
          </w:p>
          <w:p w14:paraId="46091F27"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0E00472" w14:textId="5D363592" w:rsidR="002D5B81" w:rsidRPr="00030917" w:rsidRDefault="002D5B81" w:rsidP="00A42ED4">
            <w:pPr>
              <w:spacing w:after="60" w:line="240" w:lineRule="auto"/>
              <w:rPr>
                <w:rFonts w:cstheme="minorHAnsi"/>
                <w:i/>
                <w:sz w:val="20"/>
                <w:szCs w:val="20"/>
                <w:lang w:val="en-AU"/>
              </w:rPr>
            </w:pPr>
            <w:r w:rsidRPr="00030917">
              <w:rPr>
                <w:rFonts w:cstheme="minorHAnsi"/>
                <w:i/>
                <w:sz w:val="20"/>
                <w:szCs w:val="20"/>
                <w:lang w:val="en-AU"/>
              </w:rPr>
              <w:t xml:space="preserve">Linked to Safety Policy Priority 1: People with disability are safe and </w:t>
            </w:r>
            <w:r w:rsidRPr="00030917">
              <w:rPr>
                <w:rFonts w:cstheme="minorHAnsi"/>
                <w:i/>
                <w:sz w:val="20"/>
                <w:szCs w:val="20"/>
                <w:lang w:val="en-AU"/>
              </w:rPr>
              <w:lastRenderedPageBreak/>
              <w:t>feel safe from violence, abuse, neglect and exploitation</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D1743B4"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08D5CBC"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All local health districts are required to develop mechanisms to determine if there is a difference in outcomes for people with disability when compared to the general population.</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A2B5404" w14:textId="77777777" w:rsidR="002D5B81" w:rsidRPr="00030917" w:rsidRDefault="002D5B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7B42EE60" w14:textId="77777777" w:rsidR="002D5B81" w:rsidRPr="00030917" w:rsidRDefault="002D5B81" w:rsidP="0061781A">
            <w:pPr>
              <w:numPr>
                <w:ilvl w:val="0"/>
                <w:numId w:val="148"/>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The launch of the Responding to the Needs of People with Disability during Hospitalisation policy directive is informing state-wide care.</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1BFC4C5"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44ECA8FC"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This work is ongoing, with the Policy Directive under review.</w:t>
            </w:r>
          </w:p>
        </w:tc>
      </w:tr>
      <w:tr w:rsidR="000D035F" w:rsidRPr="00030917" w14:paraId="0E51EABD"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2E37320B"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3.4</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6879708"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NSW Health has established the statewide Intellectual Disability Health Service (IDHS) to support the delivery of coordinated clinical services for people with intellectual disability and complex needs.</w:t>
            </w:r>
          </w:p>
          <w:p w14:paraId="6AB9C8DF"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745C1157" w14:textId="77777777" w:rsidR="002D5B81" w:rsidRPr="00030917" w:rsidRDefault="002D5B81" w:rsidP="00030917">
            <w:pPr>
              <w:spacing w:after="60" w:line="240" w:lineRule="auto"/>
              <w:rPr>
                <w:rFonts w:cstheme="minorHAnsi"/>
                <w:sz w:val="20"/>
                <w:szCs w:val="20"/>
                <w:lang w:val="en-AU"/>
              </w:rPr>
            </w:pPr>
            <w:r w:rsidRPr="00030917">
              <w:rPr>
                <w:rFonts w:cstheme="minorHAnsi"/>
                <w:i/>
                <w:sz w:val="20"/>
                <w:szCs w:val="20"/>
                <w:lang w:val="en-AU"/>
              </w:rPr>
              <w:t xml:space="preserve">Linked to Safety Policy Priority 3: Policies, processes and programs for people with disability promote gender equality and prevent violence against groups at heightened risk, including women and their children </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1219E4"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077E6DD"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34"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Evaluation of IDHS.</w:t>
            </w:r>
          </w:p>
          <w:p w14:paraId="22E09E7A"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34"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IDHS data recorded in NSW Health electronic records for performance monitoring and system-wide analyses.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E2C8145" w14:textId="77777777" w:rsidR="002D5B81" w:rsidRPr="00030917" w:rsidRDefault="002D5B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Some delays</w:t>
            </w:r>
          </w:p>
          <w:p w14:paraId="2C67EA77" w14:textId="403AB0F7" w:rsidR="002D5B81" w:rsidRPr="00030917" w:rsidRDefault="002D5B81" w:rsidP="0061781A">
            <w:pPr>
              <w:numPr>
                <w:ilvl w:val="0"/>
                <w:numId w:val="148"/>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 xml:space="preserve">NSW Health is working with districts to improve the quality and consistency of data collected about the IDHS </w:t>
            </w:r>
            <w:r w:rsidR="008D61CC" w:rsidRPr="00030917">
              <w:rPr>
                <w:rFonts w:eastAsia="Times New Roman" w:cstheme="minorHAnsi"/>
                <w:sz w:val="20"/>
                <w:szCs w:val="20"/>
                <w:lang w:val="en-AU" w:eastAsia="en-AU"/>
              </w:rPr>
              <w:t xml:space="preserve">and </w:t>
            </w:r>
            <w:r w:rsidRPr="00030917">
              <w:rPr>
                <w:rFonts w:eastAsia="Times New Roman" w:cstheme="minorHAnsi"/>
                <w:sz w:val="20"/>
                <w:szCs w:val="20"/>
                <w:lang w:val="en-AU" w:eastAsia="en-AU"/>
              </w:rPr>
              <w:t>this has caused some delays.</w:t>
            </w:r>
          </w:p>
          <w:p w14:paraId="299AAC20" w14:textId="77777777" w:rsidR="002D5B81" w:rsidRPr="00030917" w:rsidRDefault="002D5B81" w:rsidP="0061781A">
            <w:pPr>
              <w:numPr>
                <w:ilvl w:val="0"/>
                <w:numId w:val="148"/>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 xml:space="preserve">This includes increased clarity around definitions and the implementation of a quarterly reporting schedule. </w:t>
            </w:r>
          </w:p>
          <w:p w14:paraId="2DCA19BF" w14:textId="77777777" w:rsidR="002D5B81" w:rsidRPr="00030917" w:rsidRDefault="002D5B81" w:rsidP="0061781A">
            <w:pPr>
              <w:numPr>
                <w:ilvl w:val="0"/>
                <w:numId w:val="148"/>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Improved data will provide greater understanding of client cohorts, service trends and gaps, and strengthen the evaluation process.</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D4A9139"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70B21391"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evaluation of the Intellectual Disability Health Service (IDHS) was paused due to the impact of COVID-19 on resources and staffing. A formal evaluation will be recommissioned at the appropriate time.</w:t>
            </w:r>
          </w:p>
          <w:p w14:paraId="7AA59609"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IDHS data continues to be recorded.</w:t>
            </w:r>
          </w:p>
          <w:p w14:paraId="3D79DAEB"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Key achievements included delivering in person support to:</w:t>
            </w:r>
          </w:p>
          <w:p w14:paraId="06D048C2"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people with intellectual disability to help navigate the COVID-19 vaccination process</w:t>
            </w:r>
          </w:p>
          <w:p w14:paraId="7F83F6B7"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clinicians delivering COVID-19 vaccinations, including advice on communication skills and reasonable adjustments for individual patients</w:t>
            </w:r>
          </w:p>
          <w:p w14:paraId="049CCC2F" w14:textId="23EFE9BF" w:rsidR="002D5B81" w:rsidRPr="00030917" w:rsidRDefault="002D5B81" w:rsidP="00030917">
            <w:pPr>
              <w:widowControl w:val="0"/>
              <w:numPr>
                <w:ilvl w:val="0"/>
                <w:numId w:val="2"/>
              </w:numPr>
              <w:suppressAutoHyphens/>
              <w:autoSpaceDE w:val="0"/>
              <w:autoSpaceDN w:val="0"/>
              <w:adjustRightInd w:val="0"/>
              <w:spacing w:after="60" w:line="240" w:lineRule="auto"/>
              <w:ind w:left="128" w:hanging="128"/>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446 people with intellectual disability accessed the IDHS teams during 2021-</w:t>
            </w:r>
            <w:r w:rsidR="006E6CB7">
              <w:rPr>
                <w:rFonts w:eastAsiaTheme="minorEastAsia" w:cstheme="minorHAnsi"/>
                <w:bCs/>
                <w:color w:val="000000"/>
                <w:sz w:val="20"/>
                <w:szCs w:val="20"/>
                <w:lang w:val="en-US" w:eastAsia="en-IN"/>
              </w:rPr>
              <w:t>20</w:t>
            </w:r>
            <w:r w:rsidRPr="00030917">
              <w:rPr>
                <w:rFonts w:eastAsiaTheme="minorEastAsia" w:cstheme="minorHAnsi"/>
                <w:bCs/>
                <w:color w:val="000000"/>
                <w:sz w:val="20"/>
                <w:szCs w:val="20"/>
                <w:lang w:val="en-US" w:eastAsia="en-IN"/>
              </w:rPr>
              <w:t>22.</w:t>
            </w:r>
          </w:p>
        </w:tc>
      </w:tr>
      <w:tr w:rsidR="000D035F" w:rsidRPr="00030917" w14:paraId="0145B97F"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77A708F5"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3.5</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E0F96F6"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NSW Health established a COVID-19 Disability Community of Practice to identify and escalate issues affecting how people with disability engage with service systems during the COVID-19 pandemic.</w:t>
            </w:r>
          </w:p>
          <w:p w14:paraId="171F543B"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27EF0E63"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 xml:space="preserve">Linked to Safety Policy Priority 3: Policies, processes and programs for </w:t>
            </w:r>
            <w:r w:rsidRPr="00030917">
              <w:rPr>
                <w:rFonts w:cstheme="minorHAnsi"/>
                <w:i/>
                <w:sz w:val="20"/>
                <w:szCs w:val="20"/>
                <w:lang w:val="en-AU"/>
              </w:rPr>
              <w:lastRenderedPageBreak/>
              <w:t xml:space="preserve">people with disability promote gender equality and prevent violence against groups at heightened risk, including women and their children </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907B339"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2020-2021</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7736194"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34"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Monthly Community of Practice meetings held.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0735CBC" w14:textId="77777777" w:rsidR="002D5B81" w:rsidRPr="00030917" w:rsidRDefault="002D5B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64B95656" w14:textId="77777777" w:rsidR="002D5B81" w:rsidRPr="00030917" w:rsidRDefault="002D5B81" w:rsidP="0061781A">
            <w:pPr>
              <w:numPr>
                <w:ilvl w:val="0"/>
                <w:numId w:val="149"/>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COVID-19 Disability Community of Practice meetings continue to be held, now on a bi-monthly basis.</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5320A5E"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BC49762"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Meetings held bi-monthly to:</w:t>
            </w:r>
          </w:p>
          <w:p w14:paraId="1FF05F46"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support stakeholders to discuss pandemic preparedness for disability services</w:t>
            </w:r>
          </w:p>
          <w:p w14:paraId="6383BDA5"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identify and escalate issues related to COVID-19 which are actually or potentially affecting clinicians </w:t>
            </w:r>
            <w:r w:rsidRPr="00030917">
              <w:rPr>
                <w:rFonts w:eastAsiaTheme="minorEastAsia" w:cstheme="minorHAnsi"/>
                <w:color w:val="000000"/>
                <w:spacing w:val="-4"/>
                <w:sz w:val="20"/>
                <w:szCs w:val="20"/>
                <w:lang w:val="en-US" w:eastAsia="en-IN"/>
              </w:rPr>
              <w:lastRenderedPageBreak/>
              <w:t>providing care to people with disability</w:t>
            </w:r>
          </w:p>
          <w:p w14:paraId="500F4C24"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review and provide expert clinical advice on resources</w:t>
            </w:r>
          </w:p>
          <w:p w14:paraId="75E8DBD0"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29" w:hanging="229"/>
              <w:textAlignment w:val="center"/>
              <w:rPr>
                <w:rFonts w:eastAsiaTheme="minorEastAsia" w:cstheme="minorHAnsi"/>
                <w:b/>
                <w:bCs/>
                <w:color w:val="000000"/>
                <w:sz w:val="20"/>
                <w:szCs w:val="20"/>
                <w:lang w:val="en-US" w:eastAsia="en-IN"/>
              </w:rPr>
            </w:pPr>
            <w:r w:rsidRPr="00030917">
              <w:rPr>
                <w:rFonts w:eastAsiaTheme="minorEastAsia" w:cstheme="minorHAnsi"/>
                <w:bCs/>
                <w:color w:val="000000"/>
                <w:sz w:val="20"/>
                <w:szCs w:val="20"/>
                <w:lang w:val="en-US" w:eastAsia="en-IN"/>
              </w:rPr>
              <w:t>share resources on the response to COVID-19 that can be circulated within networks</w:t>
            </w:r>
            <w:r w:rsidRPr="00030917">
              <w:rPr>
                <w:rFonts w:eastAsiaTheme="minorEastAsia" w:cstheme="minorHAnsi"/>
                <w:b/>
                <w:bCs/>
                <w:color w:val="000000"/>
                <w:sz w:val="20"/>
                <w:szCs w:val="20"/>
                <w:lang w:val="en-US" w:eastAsia="en-IN"/>
              </w:rPr>
              <w:t>.</w:t>
            </w:r>
          </w:p>
        </w:tc>
      </w:tr>
      <w:tr w:rsidR="000D035F" w:rsidRPr="00030917" w14:paraId="7AF12A07"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6AE9E539"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3.6</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A0B9C5E"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NSW Health Violence, Abuse and Neglect (VAN) services will undertake a state-wide VAN Redesign Program to enhance the capacity of the public health system to provide 24-hour, trauma-informed and trauma-specific integrated psychosocial, medical and forensic responses to sexual assault, child physical abuse and neglect, and domestic and family violence and service responses to children and young people.</w:t>
            </w:r>
          </w:p>
          <w:p w14:paraId="1A7A8D4E"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service will incorporate adjustments to ensure accessibility, to account for specific barriers and support the safety needs of people with disability.</w:t>
            </w:r>
          </w:p>
          <w:p w14:paraId="6A8BA3ED"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A1CBCF4"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 xml:space="preserve">Linked to Safety Policy Priority 3: Policies, processes and programs for people with disability promote gender equality and prevent violence against groups at heightened risk, including women and their children </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8987CE"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t>2019-2025</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62B8EED"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34"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Evaluation of the implementation is planned for 2021.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016F091" w14:textId="77777777" w:rsidR="002D5B81" w:rsidRPr="00030917" w:rsidRDefault="002D5B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4B17B5AE" w14:textId="45E712FD" w:rsidR="002D5B81" w:rsidRPr="00030917" w:rsidRDefault="002D5B81" w:rsidP="0061781A">
            <w:pPr>
              <w:numPr>
                <w:ilvl w:val="0"/>
                <w:numId w:val="149"/>
              </w:numPr>
              <w:spacing w:after="60" w:line="240" w:lineRule="auto"/>
              <w:ind w:left="308" w:hanging="284"/>
              <w:rPr>
                <w:rFonts w:eastAsia="Times New Roman" w:cstheme="minorHAnsi"/>
                <w:sz w:val="20"/>
                <w:szCs w:val="20"/>
                <w:lang w:val="en-AU" w:eastAsia="en-AU"/>
              </w:rPr>
            </w:pPr>
            <w:r w:rsidRPr="00030917">
              <w:rPr>
                <w:rFonts w:eastAsia="Times New Roman" w:cstheme="minorHAnsi"/>
                <w:sz w:val="20"/>
                <w:szCs w:val="20"/>
                <w:lang w:val="en-AU" w:eastAsia="en-AU"/>
              </w:rPr>
              <w:t>Implementation of the VAN Redesign Program supported improved outcomes for people with a disability experiencing, violence, abuse or neglect by delivering a cultural shift across NSW Health services towards person-centred and trauma-informed care and practice.</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7A1A73B"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F99662A"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VAN Redesign Program is supported by the Integrated Prevention and Response to Violence, Abuse and Neglect (IPARVAN) Framework. An evaluation of the IPARVAN Framework was completed in June 2022 to determine district and network progress towards 4 IPARVAN Framework objectives and identify barriers and facilitators of integration. Lessons learnt are being used to inform the development of Phase 2 VAN Redesign.</w:t>
            </w:r>
          </w:p>
        </w:tc>
      </w:tr>
      <w:tr w:rsidR="000D035F" w:rsidRPr="00030917" w14:paraId="2996332C"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10E64768"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3.7</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D4E13CE"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NSW Health Sexual Assault and New Street Disability Access Strategy has been developed by ECAV in partnership with the Ministry of Health, UNSW and Flinders University as part of the NSW response to the Royal Commission into Institutional Responses to Child Sexual Abuse.</w:t>
            </w:r>
          </w:p>
          <w:p w14:paraId="675ABA6C"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Strategy will increase the accessibility of sexual assault services for people with disability. Implementation will be guided by a Disability and Sexual Violence Standards Committee and Co-Design Advisory Committee made up of people with lived expertise. The policy sets minimum standards for ensuring that NSW Health Sexual Assault Services are safe and accessible for people with disability.</w:t>
            </w:r>
          </w:p>
          <w:p w14:paraId="1EAEB35A"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i/>
                <w:iCs/>
                <w:color w:val="000000"/>
                <w:spacing w:val="-4"/>
                <w:sz w:val="20"/>
                <w:szCs w:val="20"/>
                <w:lang w:val="en-US" w:eastAsia="en-IN"/>
              </w:rPr>
              <w:t>The Responding to Sexual Assault (adult and child) Policy and Procedures</w:t>
            </w:r>
          </w:p>
          <w:p w14:paraId="2F234FAD" w14:textId="0ED91A6D" w:rsidR="002D5B81" w:rsidRPr="00030917" w:rsidRDefault="00932ECE" w:rsidP="00030917">
            <w:pPr>
              <w:widowControl w:val="0"/>
              <w:suppressAutoHyphens/>
              <w:autoSpaceDE w:val="0"/>
              <w:autoSpaceDN w:val="0"/>
              <w:adjustRightInd w:val="0"/>
              <w:spacing w:after="60" w:line="240" w:lineRule="auto"/>
              <w:textAlignment w:val="center"/>
              <w:rPr>
                <w:rFonts w:eastAsiaTheme="minorEastAsia" w:cstheme="minorHAnsi"/>
                <w:bCs/>
                <w:spacing w:val="-4"/>
                <w:sz w:val="20"/>
                <w:szCs w:val="20"/>
                <w:lang w:val="en-US" w:eastAsia="en-IN"/>
              </w:rPr>
            </w:pPr>
            <w:hyperlink r:id="rId70" w:history="1">
              <w:r w:rsidR="000D035F" w:rsidRPr="00927BFE">
                <w:rPr>
                  <w:rStyle w:val="Hyperlink"/>
                  <w:rFonts w:asciiTheme="minorHAnsi" w:eastAsiaTheme="minorEastAsia" w:hAnsiTheme="minorHAnsi" w:cstheme="minorHAnsi"/>
                  <w:spacing w:val="-4"/>
                  <w:sz w:val="20"/>
                  <w:szCs w:val="20"/>
                  <w:lang w:val="en-US" w:eastAsia="en-IN"/>
                </w:rPr>
                <w:t>https://www1.health.nsw.gov.au</w:t>
              </w:r>
              <w:r w:rsidR="000D035F" w:rsidRPr="00927BFE">
                <w:rPr>
                  <w:rStyle w:val="Hyperlink"/>
                  <w:rFonts w:asciiTheme="minorHAnsi" w:eastAsiaTheme="minorEastAsia" w:hAnsiTheme="minorHAnsi" w:cstheme="minorHAnsi"/>
                  <w:spacing w:val="-4"/>
                  <w:sz w:val="20"/>
                  <w:szCs w:val="20"/>
                  <w:lang w:val="en-US" w:eastAsia="en-IN"/>
                </w:rPr>
                <w:br/>
                <w:t>/pds/Pages/doc.aspx?dn=PD2020_006</w:t>
              </w:r>
            </w:hyperlink>
          </w:p>
          <w:p w14:paraId="78B45A5D"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Cs/>
                <w:spacing w:val="-4"/>
                <w:sz w:val="20"/>
                <w:szCs w:val="20"/>
                <w:lang w:val="en-US" w:eastAsia="en-IN"/>
              </w:rPr>
            </w:pPr>
          </w:p>
          <w:p w14:paraId="04B621C5"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 xml:space="preserve">Linked to Safety Policy Priority 3: Policies, processes and programs for people with disability promote gender equality and prevent violence against groups at heightened risk, including women and their children </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A3A2748"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t>2021 to 2025</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401CF26"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34"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An Evaluation framework has been developed to measure implementation and outcomes.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4749E0D" w14:textId="77777777" w:rsidR="002D5B81" w:rsidRPr="00030917" w:rsidRDefault="002D5B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Some delays</w:t>
            </w:r>
          </w:p>
          <w:p w14:paraId="18E029DF" w14:textId="77777777" w:rsidR="002D5B81" w:rsidRPr="00030917" w:rsidRDefault="002D5B81" w:rsidP="0061781A">
            <w:pPr>
              <w:numPr>
                <w:ilvl w:val="0"/>
                <w:numId w:val="149"/>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 xml:space="preserve">The NSW Health Sexual Assault Services and New Street Services Access Strategy for People with Disability will improve access for people with disability to appropriate clinical practice in NSW Health Sexual Assault Services and New Street Services. </w:t>
            </w:r>
          </w:p>
          <w:p w14:paraId="6AB31EFC" w14:textId="77777777" w:rsidR="002D5B81" w:rsidRPr="00030917" w:rsidRDefault="002D5B81" w:rsidP="0061781A">
            <w:pPr>
              <w:numPr>
                <w:ilvl w:val="0"/>
                <w:numId w:val="149"/>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t>The strategy forms part of NSW Health’s response to the Royal Commission into Institutional Responses to Child Sexual Abuse, and builds on NSW Health's Responding to Sexual Assault (adult and child) Policy and Procedures, setting standards for ensuring that NSW Health Sexual Assault Services are safe and accessible for all people, including people with disability.</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4B8949E"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82A60E4"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16"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A Disability and Sexual Violence Training Standards Committee and a Co-Design Advisory Committee (CDAC) have been established to support the NSW Health Sexual Assault Services (SAS) and New Street Services Access Strategy for People with Disability. </w:t>
            </w:r>
          </w:p>
          <w:p w14:paraId="3CD3EF75"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16" w:hanging="142"/>
              <w:textAlignment w:val="center"/>
              <w:rPr>
                <w:rFonts w:eastAsiaTheme="minorEastAsia" w:cstheme="minorHAnsi"/>
                <w:b/>
                <w:bCs/>
                <w:color w:val="000000"/>
                <w:sz w:val="20"/>
                <w:szCs w:val="20"/>
                <w:lang w:val="en-US" w:eastAsia="en-IN"/>
              </w:rPr>
            </w:pPr>
            <w:r w:rsidRPr="00030917">
              <w:rPr>
                <w:rFonts w:eastAsiaTheme="minorEastAsia" w:cstheme="minorHAnsi"/>
                <w:bCs/>
                <w:color w:val="000000"/>
                <w:sz w:val="20"/>
                <w:szCs w:val="20"/>
                <w:lang w:val="en-US" w:eastAsia="en-IN"/>
              </w:rPr>
              <w:t>Specialist training has commenced to identify and respond to sexual assault presentations for people with disability. A practice resource database has been established to support clinical practice in SASs and New Street services</w:t>
            </w:r>
            <w:r w:rsidRPr="00030917">
              <w:rPr>
                <w:rFonts w:eastAsiaTheme="minorEastAsia" w:cstheme="minorHAnsi"/>
                <w:b/>
                <w:bCs/>
                <w:color w:val="000000"/>
                <w:sz w:val="20"/>
                <w:szCs w:val="20"/>
                <w:lang w:val="en-US" w:eastAsia="en-IN"/>
              </w:rPr>
              <w:t>.</w:t>
            </w:r>
          </w:p>
        </w:tc>
      </w:tr>
      <w:tr w:rsidR="000D035F" w:rsidRPr="00030917" w14:paraId="74B3E82C"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0235E665"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3.8</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8D46823"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NSW Government is developing a NSW </w:t>
            </w:r>
            <w:r w:rsidRPr="00030917">
              <w:rPr>
                <w:rFonts w:eastAsiaTheme="minorEastAsia" w:cstheme="minorHAnsi"/>
                <w:color w:val="000000"/>
                <w:spacing w:val="-4"/>
                <w:sz w:val="20"/>
                <w:szCs w:val="20"/>
                <w:lang w:val="en-US" w:eastAsia="en-IN"/>
              </w:rPr>
              <w:lastRenderedPageBreak/>
              <w:t>Framework for the prevention and response to children and young people with problematic and harmful sexual behaviours.</w:t>
            </w:r>
          </w:p>
          <w:p w14:paraId="37ABF071"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It will be supported by an implementation plan with priority actions for NSW Government across four domains: primary prevention, targeted prevention, early intervention and tertiary responses.</w:t>
            </w:r>
          </w:p>
          <w:p w14:paraId="5A33F4D8"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644DB7D"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 xml:space="preserve">Linked to Safety Policy Priority 3: Policies, processes and programs for people with disability promote gender equality and prevent violence against groups at heightened risk, including women and their children </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AA4F5CB"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2021</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5764D1A"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89" w:hanging="289"/>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Currently being </w:t>
            </w:r>
            <w:r w:rsidRPr="00030917">
              <w:rPr>
                <w:rFonts w:eastAsiaTheme="minorEastAsia" w:cstheme="minorHAnsi"/>
                <w:color w:val="000000"/>
                <w:spacing w:val="-4"/>
                <w:sz w:val="20"/>
                <w:szCs w:val="20"/>
                <w:lang w:val="en-US" w:eastAsia="en-IN"/>
              </w:rPr>
              <w:lastRenderedPageBreak/>
              <w:t>developed.</w:t>
            </w:r>
          </w:p>
          <w:p w14:paraId="3678CEEA"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89" w:hanging="289"/>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NSW Framework for preventing and responding to children and young people with problematic and harmful sexual behaviours, a NSW prevention action strategy and supporting implementation plan.*</w:t>
            </w:r>
          </w:p>
          <w:p w14:paraId="53A6B322" w14:textId="77777777" w:rsidR="002D5B81" w:rsidRPr="00030917" w:rsidRDefault="002D5B81" w:rsidP="00030917">
            <w:pPr>
              <w:widowControl w:val="0"/>
              <w:suppressAutoHyphens/>
              <w:autoSpaceDE w:val="0"/>
              <w:autoSpaceDN w:val="0"/>
              <w:adjustRightInd w:val="0"/>
              <w:spacing w:after="60" w:line="240" w:lineRule="auto"/>
              <w:ind w:left="289" w:hanging="289"/>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w:t>
            </w:r>
            <w:r w:rsidRPr="00030917">
              <w:rPr>
                <w:rFonts w:eastAsiaTheme="minorEastAsia" w:cstheme="minorHAnsi"/>
                <w:color w:val="000000"/>
                <w:spacing w:val="-4"/>
                <w:sz w:val="20"/>
                <w:szCs w:val="20"/>
                <w:lang w:val="en-US" w:eastAsia="en-IN"/>
              </w:rPr>
              <w:tab/>
              <w:t>This new indicator has been added as requested by NSW. This amendment will be included in the Safety Targeted Action Plan when the published version is updated.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D330E2C" w14:textId="267B3AE0" w:rsidR="002D5B81" w:rsidRPr="00030917" w:rsidRDefault="00820137"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Some delays</w:t>
            </w:r>
          </w:p>
          <w:p w14:paraId="6AB37A42" w14:textId="77777777" w:rsidR="002D5B81" w:rsidRPr="00030917" w:rsidRDefault="002D5B81" w:rsidP="0061781A">
            <w:pPr>
              <w:numPr>
                <w:ilvl w:val="0"/>
                <w:numId w:val="150"/>
              </w:numPr>
              <w:spacing w:after="60" w:line="240" w:lineRule="auto"/>
              <w:ind w:left="308" w:hanging="308"/>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The NSW Framework for the prevention and response to children and young people with problematic and harmful sexual behaviours is currently being developed.</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026632BC"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Some delays</w:t>
            </w:r>
          </w:p>
          <w:p w14:paraId="25B51A55" w14:textId="77777777" w:rsidR="002D5B81" w:rsidRPr="00030917" w:rsidRDefault="002D5B81" w:rsidP="0061781A">
            <w:pPr>
              <w:widowControl w:val="0"/>
              <w:numPr>
                <w:ilvl w:val="0"/>
                <w:numId w:val="48"/>
              </w:numPr>
              <w:suppressAutoHyphens/>
              <w:autoSpaceDE w:val="0"/>
              <w:autoSpaceDN w:val="0"/>
              <w:adjustRightInd w:val="0"/>
              <w:spacing w:after="60" w:line="240" w:lineRule="auto"/>
              <w:ind w:left="216"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Framework and prevention action strategy complete and supporting implementation plan under development.</w:t>
            </w:r>
          </w:p>
          <w:p w14:paraId="2FC00606" w14:textId="77777777" w:rsidR="002D5B81" w:rsidRPr="00030917" w:rsidRDefault="002D5B81" w:rsidP="0061781A">
            <w:pPr>
              <w:widowControl w:val="0"/>
              <w:numPr>
                <w:ilvl w:val="0"/>
                <w:numId w:val="48"/>
              </w:numPr>
              <w:suppressAutoHyphens/>
              <w:autoSpaceDE w:val="0"/>
              <w:autoSpaceDN w:val="0"/>
              <w:adjustRightInd w:val="0"/>
              <w:spacing w:after="60" w:line="240" w:lineRule="auto"/>
              <w:ind w:left="216"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Expected to be considered by Government in late 2022.</w:t>
            </w:r>
          </w:p>
        </w:tc>
      </w:tr>
      <w:tr w:rsidR="000D035F" w:rsidRPr="00030917" w14:paraId="7AA81C2E"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34DED194"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3.9</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31ADC53"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Strengthening domestic and family violence supports for people with disability. Aims to build the capacity of the disability sector to respond to domestic and family violence (DFV).</w:t>
            </w:r>
          </w:p>
          <w:p w14:paraId="188359E2"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Strengthening domestic and family violence supports for people with disability is a two part project that fosters collaboration between the disability and DFV sectors and addresses gaps in knowledge and capacity. This project will principally focus on the development of training materials and delivery to:</w:t>
            </w:r>
          </w:p>
          <w:p w14:paraId="021C0501" w14:textId="3447618C" w:rsidR="002D5B81" w:rsidRPr="00030917" w:rsidRDefault="00F45F13"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Help disability support workers </w:t>
            </w:r>
            <w:r w:rsidR="002D5B81" w:rsidRPr="00030917">
              <w:rPr>
                <w:rFonts w:eastAsiaTheme="minorEastAsia" w:cstheme="minorHAnsi"/>
                <w:color w:val="000000"/>
                <w:spacing w:val="-4"/>
                <w:sz w:val="20"/>
                <w:szCs w:val="20"/>
                <w:lang w:val="en-US" w:eastAsia="en-IN"/>
              </w:rPr>
              <w:lastRenderedPageBreak/>
              <w:t>recognise and address the issues of clients who have experienced or are experiencing DFV.</w:t>
            </w:r>
          </w:p>
          <w:p w14:paraId="07F898EF"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DFV sector to foster better understanding and address the obstacles people with disability face when accessing DFV services.</w:t>
            </w:r>
          </w:p>
          <w:p w14:paraId="670FCAB0" w14:textId="77777777" w:rsidR="002D5B81" w:rsidRPr="00030917" w:rsidRDefault="002D5B81" w:rsidP="00030917">
            <w:pPr>
              <w:widowControl w:val="0"/>
              <w:suppressAutoHyphens/>
              <w:autoSpaceDE w:val="0"/>
              <w:autoSpaceDN w:val="0"/>
              <w:adjustRightInd w:val="0"/>
              <w:spacing w:after="60" w:line="240" w:lineRule="auto"/>
              <w:ind w:left="720" w:hanging="360"/>
              <w:textAlignment w:val="center"/>
              <w:rPr>
                <w:rFonts w:eastAsiaTheme="minorEastAsia" w:cstheme="minorHAnsi"/>
                <w:color w:val="000000"/>
                <w:spacing w:val="-4"/>
                <w:sz w:val="20"/>
                <w:szCs w:val="20"/>
                <w:lang w:val="en-US" w:eastAsia="en-IN"/>
              </w:rPr>
            </w:pPr>
          </w:p>
          <w:p w14:paraId="15E8C5A0" w14:textId="3ADE2CF8" w:rsidR="002D5B81" w:rsidRPr="00030917" w:rsidRDefault="002D5B81" w:rsidP="00B51857">
            <w:pPr>
              <w:spacing w:after="60" w:line="240" w:lineRule="auto"/>
              <w:rPr>
                <w:rFonts w:eastAsiaTheme="minorEastAsia" w:cstheme="minorHAnsi"/>
                <w:color w:val="000000"/>
                <w:spacing w:val="-4"/>
                <w:sz w:val="20"/>
                <w:szCs w:val="20"/>
                <w:lang w:val="en-US" w:eastAsia="en-IN"/>
              </w:rPr>
            </w:pPr>
            <w:r w:rsidRPr="00030917">
              <w:rPr>
                <w:rFonts w:cstheme="minorHAnsi"/>
                <w:i/>
                <w:sz w:val="20"/>
                <w:szCs w:val="20"/>
                <w:lang w:val="en-AU"/>
              </w:rPr>
              <w:t xml:space="preserve">Linked to Safety Policy Priority 3: Policies, processes and programs for people with disability promote gender equality and prevent violence against groups at heightened risk, including women and their children </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DF25349"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June 2022</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471C7EC"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89" w:hanging="289"/>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Production of training material and delivery of training.</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C0F8F9C" w14:textId="77777777" w:rsidR="002D5B81" w:rsidRPr="00030917" w:rsidRDefault="002D5B81" w:rsidP="00030917">
            <w:pPr>
              <w:spacing w:after="60" w:line="240" w:lineRule="auto"/>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Some delays</w:t>
            </w:r>
          </w:p>
          <w:p w14:paraId="3046253E" w14:textId="1D9573FF" w:rsidR="002D3C91" w:rsidRPr="00FD12EB" w:rsidRDefault="002D5B81" w:rsidP="0061781A">
            <w:pPr>
              <w:pStyle w:val="ListParagraph"/>
              <w:widowControl w:val="0"/>
              <w:numPr>
                <w:ilvl w:val="0"/>
                <w:numId w:val="150"/>
              </w:numPr>
              <w:suppressAutoHyphens/>
              <w:autoSpaceDE w:val="0"/>
              <w:autoSpaceDN w:val="0"/>
              <w:adjustRightInd w:val="0"/>
              <w:spacing w:after="60" w:line="240" w:lineRule="auto"/>
              <w:ind w:left="262" w:hanging="262"/>
              <w:textAlignment w:val="center"/>
              <w:rPr>
                <w:rFonts w:eastAsiaTheme="minorEastAsia" w:cstheme="minorHAnsi"/>
                <w:b/>
                <w:color w:val="000000"/>
                <w:spacing w:val="-4"/>
                <w:sz w:val="20"/>
                <w:szCs w:val="20"/>
                <w:lang w:val="en-US" w:eastAsia="en-IN"/>
              </w:rPr>
            </w:pPr>
            <w:r w:rsidRPr="00FD12EB">
              <w:rPr>
                <w:rFonts w:eastAsiaTheme="minorEastAsia" w:cstheme="minorHAnsi"/>
                <w:color w:val="000000"/>
                <w:spacing w:val="-4"/>
                <w:sz w:val="20"/>
                <w:szCs w:val="20"/>
                <w:lang w:val="en-US" w:eastAsia="en-IN"/>
              </w:rPr>
              <w:t>Resources  for persons with disability experiencing domestic violence are now available at</w:t>
            </w:r>
            <w:r w:rsidRPr="00FD12EB">
              <w:rPr>
                <w:rFonts w:eastAsiaTheme="minorEastAsia" w:cstheme="minorHAnsi"/>
                <w:spacing w:val="-4"/>
                <w:sz w:val="20"/>
                <w:szCs w:val="20"/>
                <w:lang w:val="en-US" w:eastAsia="en-IN"/>
              </w:rPr>
              <w:t xml:space="preserve">: </w:t>
            </w:r>
            <w:hyperlink r:id="rId71" w:history="1">
              <w:r w:rsidR="00651FCB" w:rsidRPr="00FD12EB">
                <w:rPr>
                  <w:rStyle w:val="Hyperlink"/>
                  <w:rFonts w:asciiTheme="minorHAnsi" w:eastAsiaTheme="minorEastAsia" w:hAnsiTheme="minorHAnsi" w:cstheme="minorHAnsi"/>
                  <w:b w:val="0"/>
                  <w:spacing w:val="-4"/>
                  <w:sz w:val="20"/>
                  <w:szCs w:val="20"/>
                  <w:lang w:val="en-US" w:eastAsia="en-IN"/>
                </w:rPr>
                <w:t>I’m a person with disability and experiencing domestic violence (nsw.gov.au)</w:t>
              </w:r>
            </w:hyperlink>
          </w:p>
          <w:p w14:paraId="3FF47223" w14:textId="58C93289" w:rsidR="002D5B81" w:rsidRPr="00030917" w:rsidRDefault="002D5B81" w:rsidP="00A42ED4">
            <w:pPr>
              <w:widowControl w:val="0"/>
              <w:suppressAutoHyphens/>
              <w:autoSpaceDE w:val="0"/>
              <w:autoSpaceDN w:val="0"/>
              <w:adjustRightInd w:val="0"/>
              <w:spacing w:after="60" w:line="240" w:lineRule="auto"/>
              <w:ind w:left="289"/>
              <w:textAlignment w:val="center"/>
              <w:rPr>
                <w:rFonts w:eastAsiaTheme="minorEastAsia" w:cstheme="minorHAnsi"/>
                <w:color w:val="000000"/>
                <w:spacing w:val="-4"/>
                <w:sz w:val="20"/>
                <w:szCs w:val="20"/>
                <w:lang w:val="en-US" w:eastAsia="en-IN"/>
              </w:rPr>
            </w:pP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1FCB8DA5"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5F05C01E"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b/>
                <w:bCs/>
                <w:color w:val="000000"/>
                <w:sz w:val="20"/>
                <w:szCs w:val="20"/>
                <w:lang w:val="en-US" w:eastAsia="en-IN"/>
              </w:rPr>
            </w:pPr>
            <w:r w:rsidRPr="00030917">
              <w:rPr>
                <w:rFonts w:eastAsiaTheme="minorEastAsia" w:cstheme="minorHAnsi"/>
                <w:bCs/>
                <w:color w:val="000000"/>
                <w:sz w:val="20"/>
                <w:szCs w:val="20"/>
                <w:lang w:val="en-US" w:eastAsia="en-IN"/>
              </w:rPr>
              <w:t>Project deliverables delayed due to impact of COVID-19. Contract/project extended until June 2023. Consultation with the sector/s is underway. Production of training material and delivery of training to occur before June 2023.</w:t>
            </w:r>
          </w:p>
        </w:tc>
      </w:tr>
      <w:tr w:rsidR="000D035F" w:rsidRPr="00030917" w14:paraId="5D5192CB"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1E4E1663"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3.10</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BD893D"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NSW Government will renew its commitment to disability advocacy through the Disability Advocacy Futures Program (DAFP).</w:t>
            </w:r>
          </w:p>
          <w:p w14:paraId="6646C89E"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DAFP is based on the recommendations of the Ageing and Disability Commissioner’s advocacy review. The program will:</w:t>
            </w:r>
          </w:p>
          <w:p w14:paraId="448B3EF9" w14:textId="77777777" w:rsidR="002D5B81" w:rsidRPr="00030917" w:rsidRDefault="002D5B81" w:rsidP="00030917">
            <w:pPr>
              <w:widowControl w:val="0"/>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Ensure that all people with disability in NSW have access to disability advocacy to support their ability to engage with NSW Government funded and delivered services.</w:t>
            </w:r>
          </w:p>
          <w:p w14:paraId="2CFBADAD" w14:textId="77777777" w:rsidR="002D5B81" w:rsidRPr="00030917" w:rsidRDefault="002D5B81" w:rsidP="00030917">
            <w:pPr>
              <w:widowControl w:val="0"/>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Deliver statewide local individual advocacy services.</w:t>
            </w:r>
          </w:p>
          <w:p w14:paraId="4E4289CF" w14:textId="77777777" w:rsidR="002D5B81" w:rsidRPr="00030917" w:rsidRDefault="002D5B81" w:rsidP="00030917">
            <w:pPr>
              <w:widowControl w:val="0"/>
              <w:suppressAutoHyphens/>
              <w:autoSpaceDE w:val="0"/>
              <w:autoSpaceDN w:val="0"/>
              <w:adjustRightInd w:val="0"/>
              <w:spacing w:after="60" w:line="240" w:lineRule="auto"/>
              <w:ind w:left="224" w:hanging="22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Deliver statewide specialist individual and systemic advocacy services for First Nations and CALD people.</w:t>
            </w:r>
          </w:p>
          <w:p w14:paraId="69AD9A5F"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440815FD"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Linked to Safety Policy Priority 4: The rights of people with disability are promoted, upheld and protected</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5405ED5"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2022 ongoing</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182D5A4"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89" w:hanging="289"/>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Department of Communities and Justice (DCJ) will monitor the program’s projects, with broader financial and performance based monitoring under the DCJ Funded Contract Management Framework.</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34ABA42" w14:textId="77777777" w:rsidR="002D5B81" w:rsidRPr="00030917" w:rsidRDefault="002D5B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44D87355" w14:textId="77777777" w:rsidR="002D5B81" w:rsidRPr="00030917" w:rsidRDefault="002D5B81" w:rsidP="0061781A">
            <w:pPr>
              <w:numPr>
                <w:ilvl w:val="0"/>
                <w:numId w:val="150"/>
              </w:numPr>
              <w:spacing w:after="60" w:line="240" w:lineRule="auto"/>
              <w:ind w:left="247" w:hanging="284"/>
              <w:rPr>
                <w:rFonts w:eastAsia="Times New Roman" w:cstheme="minorHAnsi"/>
                <w:sz w:val="20"/>
                <w:szCs w:val="20"/>
                <w:lang w:val="en-AU" w:eastAsia="en-AU"/>
              </w:rPr>
            </w:pPr>
            <w:r w:rsidRPr="00030917">
              <w:rPr>
                <w:rFonts w:eastAsia="Times New Roman" w:cstheme="minorHAnsi"/>
                <w:sz w:val="20"/>
                <w:szCs w:val="20"/>
                <w:lang w:val="en-AU" w:eastAsia="en-AU"/>
              </w:rPr>
              <w:t>The DAFP now funds 19 organisations that support individual, representative and systemic advocacy to access mainstream and government services.</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ECD594C"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6E79525"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DAFP program began 1 January 2022. Eighteen organisations were successful in receiving funding and are contracted under the Human Services Agreement (HSA) and are required to report annually through the DCJ Annual Accountability process.</w:t>
            </w:r>
          </w:p>
        </w:tc>
      </w:tr>
      <w:tr w:rsidR="002D5B81" w:rsidRPr="00030917" w14:paraId="52A13725" w14:textId="77777777" w:rsidTr="00B51857">
        <w:tc>
          <w:tcPr>
            <w:tcW w:w="5000" w:type="pct"/>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1D79543C" w14:textId="77777777" w:rsidR="002D5B81" w:rsidRPr="00030917" w:rsidRDefault="002D5B81" w:rsidP="00B51857">
            <w:pPr>
              <w:pStyle w:val="H4Safety"/>
            </w:pPr>
            <w:r w:rsidRPr="00030917">
              <w:t>Objective 4 - Reduce and eliminate the use of restrictive practices in all government service systems.</w:t>
            </w:r>
          </w:p>
        </w:tc>
      </w:tr>
      <w:tr w:rsidR="00086990" w:rsidRPr="00030917" w14:paraId="71BAF842" w14:textId="77777777" w:rsidTr="00B51857">
        <w:tc>
          <w:tcPr>
            <w:tcW w:w="5000" w:type="pct"/>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72062B60" w14:textId="5938E87B" w:rsidR="00086990" w:rsidRPr="00030917" w:rsidRDefault="0008699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Safety – New South Wales</w:t>
            </w:r>
          </w:p>
        </w:tc>
      </w:tr>
      <w:tr w:rsidR="000D035F" w:rsidRPr="00030917" w14:paraId="5B7B382E"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0DCD6CDF" w14:textId="77777777" w:rsidR="002D5B81" w:rsidRPr="00030917" w:rsidRDefault="002D5B81"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4.1</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D6661B" w14:textId="77777777" w:rsidR="002D5B81" w:rsidRPr="00030917" w:rsidRDefault="002D5B81" w:rsidP="00030917">
            <w:pPr>
              <w:spacing w:after="60" w:line="240" w:lineRule="auto"/>
              <w:rPr>
                <w:rFonts w:cstheme="minorHAnsi"/>
                <w:sz w:val="20"/>
                <w:szCs w:val="20"/>
                <w:lang w:val="en-AU"/>
              </w:rPr>
            </w:pPr>
            <w:r w:rsidRPr="00030917">
              <w:rPr>
                <w:rFonts w:cstheme="minorHAnsi"/>
                <w:sz w:val="20"/>
                <w:szCs w:val="20"/>
                <w:lang w:val="en-AU"/>
              </w:rPr>
              <w:t>NSW Department of Education will implement the Restrictive Practices Framework to reduce and eliminate the use of restrictive practices in NSW public schools.</w:t>
            </w:r>
          </w:p>
          <w:p w14:paraId="6817CB09" w14:textId="77777777" w:rsidR="002D5B81" w:rsidRPr="00030917" w:rsidRDefault="002D5B81" w:rsidP="00030917">
            <w:pPr>
              <w:spacing w:after="60" w:line="240" w:lineRule="auto"/>
              <w:rPr>
                <w:rFonts w:cstheme="minorHAnsi"/>
                <w:sz w:val="20"/>
                <w:szCs w:val="20"/>
                <w:lang w:val="en-AU"/>
              </w:rPr>
            </w:pPr>
          </w:p>
          <w:p w14:paraId="73D4FF11"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Linked to Safety Policy Priority 4: The rights of people with disability are promoted, upheld and protected</w:t>
            </w:r>
          </w:p>
          <w:p w14:paraId="4D4A3778" w14:textId="77777777" w:rsidR="002D5B81" w:rsidRPr="00030917" w:rsidRDefault="002D5B81" w:rsidP="00030917">
            <w:pPr>
              <w:spacing w:after="60" w:line="240" w:lineRule="auto"/>
              <w:rPr>
                <w:rFonts w:eastAsia="Times New Roman" w:cstheme="minorHAnsi"/>
                <w:color w:val="000000"/>
                <w:sz w:val="20"/>
                <w:szCs w:val="20"/>
                <w:lang w:val="en-AU" w:eastAsia="en-AU"/>
              </w:rPr>
            </w:pP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33EE005" w14:textId="77777777" w:rsidR="002D5B81" w:rsidRPr="00030917" w:rsidRDefault="002D5B81"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t>2021-2022</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E24E91A" w14:textId="77777777" w:rsidR="002D5B81" w:rsidRPr="00030917" w:rsidRDefault="002D5B81" w:rsidP="00030917">
            <w:pPr>
              <w:numPr>
                <w:ilvl w:val="0"/>
                <w:numId w:val="2"/>
              </w:numPr>
              <w:spacing w:after="60" w:line="240" w:lineRule="auto"/>
              <w:ind w:left="134" w:hanging="134"/>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Consistent definitions around restrictive practices and clear planning and reporting processes for schools.</w:t>
            </w:r>
          </w:p>
          <w:p w14:paraId="390F3049" w14:textId="77777777" w:rsidR="002D5B81" w:rsidRPr="00030917" w:rsidRDefault="002D5B81" w:rsidP="00030917">
            <w:pPr>
              <w:numPr>
                <w:ilvl w:val="0"/>
                <w:numId w:val="2"/>
              </w:numPr>
              <w:spacing w:after="60" w:line="240" w:lineRule="auto"/>
              <w:ind w:left="134" w:hanging="134"/>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Reduction in the use of restrictive practices over time.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6BC2FF2" w14:textId="77777777" w:rsidR="002D5B81" w:rsidRPr="00030917" w:rsidRDefault="002D5B81"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Paused</w:t>
            </w:r>
          </w:p>
          <w:p w14:paraId="4C881F12" w14:textId="77777777" w:rsidR="002D5B81" w:rsidRPr="00030917" w:rsidRDefault="002D5B81" w:rsidP="0061781A">
            <w:pPr>
              <w:numPr>
                <w:ilvl w:val="0"/>
                <w:numId w:val="151"/>
              </w:numPr>
              <w:spacing w:after="60" w:line="240" w:lineRule="auto"/>
              <w:ind w:left="247" w:hanging="284"/>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The implementation of the restrictive Practices framework has been pushed back to 2025.</w:t>
            </w:r>
          </w:p>
        </w:tc>
        <w:tc>
          <w:tcPr>
            <w:tcW w:w="1139" w:type="pct"/>
            <w:gridSpan w:val="2"/>
            <w:tcBorders>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1D1CCC4F"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4D6B336" w14:textId="77777777" w:rsidR="002D5B81" w:rsidRPr="00030917" w:rsidRDefault="002D5B81" w:rsidP="0061781A">
            <w:pPr>
              <w:widowControl w:val="0"/>
              <w:numPr>
                <w:ilvl w:val="0"/>
                <w:numId w:val="49"/>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Restrictive Practices Framework and Policy will be implemented in schools from day 1, Term 1, 2023.</w:t>
            </w:r>
          </w:p>
          <w:p w14:paraId="6BA60784" w14:textId="77777777" w:rsidR="002D5B81" w:rsidRPr="00030917" w:rsidRDefault="002D5B81" w:rsidP="0061781A">
            <w:pPr>
              <w:numPr>
                <w:ilvl w:val="0"/>
                <w:numId w:val="49"/>
              </w:numPr>
              <w:spacing w:after="60" w:line="240" w:lineRule="auto"/>
              <w:ind w:left="216" w:hanging="216"/>
              <w:rPr>
                <w:rFonts w:eastAsia="Times New Roman" w:cstheme="minorHAnsi"/>
                <w:color w:val="000000"/>
                <w:sz w:val="20"/>
                <w:szCs w:val="20"/>
                <w:lang w:val="en-AU" w:eastAsia="en-AU"/>
              </w:rPr>
            </w:pPr>
            <w:r w:rsidRPr="00030917">
              <w:rPr>
                <w:rFonts w:cstheme="minorHAnsi"/>
                <w:sz w:val="20"/>
                <w:szCs w:val="20"/>
                <w:lang w:val="en-AU"/>
              </w:rPr>
              <w:t>Policy and IT system updates will also be completed across the Department, to ensure alignment and reporting capability, when the policy goes live next year.</w:t>
            </w:r>
          </w:p>
        </w:tc>
      </w:tr>
      <w:tr w:rsidR="000D035F" w:rsidRPr="00030917" w14:paraId="36E2514D"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212725D6" w14:textId="77777777" w:rsidR="002D5B81" w:rsidRPr="00030917" w:rsidRDefault="002D5B81"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4.2</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5E35682"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NSW will guide the implementation and oversight of strategies to reduce and eliminate restrictive practices.</w:t>
            </w:r>
          </w:p>
          <w:p w14:paraId="2D7ABC47"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use of Restrictive Practices in NSW will be monitored in relation to implementation, review and evaluation for the purposes of safeguarding and timely reduction and removal.</w:t>
            </w:r>
          </w:p>
          <w:p w14:paraId="5895BDCB"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Continue the rigorous NSW Authorisation arrangements with the aim of reducing and eventually eliminating restrictive practices over </w:t>
            </w:r>
            <w:r w:rsidRPr="00030917">
              <w:rPr>
                <w:rFonts w:eastAsiaTheme="minorEastAsia" w:cstheme="minorHAnsi"/>
                <w:color w:val="000000"/>
                <w:spacing w:val="-4"/>
                <w:sz w:val="20"/>
                <w:szCs w:val="20"/>
                <w:lang w:val="en-US" w:eastAsia="en-IN"/>
              </w:rPr>
              <w:lastRenderedPageBreak/>
              <w:t>time by requiring:</w:t>
            </w:r>
          </w:p>
          <w:p w14:paraId="039EF1F6"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 behaviour support plan by a suitably qualified practitioner.</w:t>
            </w:r>
          </w:p>
          <w:p w14:paraId="03B51C59"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Informed consent by the participant or their guardian.</w:t>
            </w:r>
          </w:p>
          <w:p w14:paraId="560D3BBA" w14:textId="77777777" w:rsidR="002D5B81" w:rsidRPr="00030917" w:rsidRDefault="002D5B81" w:rsidP="00030917">
            <w:pPr>
              <w:spacing w:after="60" w:line="240" w:lineRule="auto"/>
              <w:rPr>
                <w:rFonts w:cstheme="minorHAnsi"/>
                <w:sz w:val="20"/>
                <w:szCs w:val="20"/>
                <w:lang w:val="en-AU"/>
              </w:rPr>
            </w:pPr>
            <w:r w:rsidRPr="00030917">
              <w:rPr>
                <w:rFonts w:cstheme="minorHAnsi"/>
                <w:sz w:val="20"/>
                <w:szCs w:val="20"/>
                <w:lang w:val="en-AU"/>
              </w:rPr>
              <w:t>Approval by an appropriately conducted RPA Panel.</w:t>
            </w:r>
          </w:p>
          <w:p w14:paraId="54B92DA7" w14:textId="77777777" w:rsidR="002D5B81" w:rsidRPr="00030917" w:rsidRDefault="002D5B81" w:rsidP="00030917">
            <w:pPr>
              <w:spacing w:after="60" w:line="240" w:lineRule="auto"/>
              <w:rPr>
                <w:rFonts w:cstheme="minorHAnsi"/>
                <w:sz w:val="20"/>
                <w:szCs w:val="20"/>
                <w:lang w:val="en-AU"/>
              </w:rPr>
            </w:pPr>
          </w:p>
          <w:p w14:paraId="5F194CC3"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Linked to Safety Policy Priority 4: The rights of people with disability are promoted, upheld and protected</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8A2C0A9"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6C5FBD8" w14:textId="77777777" w:rsidR="002D5B81" w:rsidRPr="00030917" w:rsidRDefault="002D5B81" w:rsidP="00030917">
            <w:pPr>
              <w:numPr>
                <w:ilvl w:val="0"/>
                <w:numId w:val="2"/>
              </w:numPr>
              <w:spacing w:after="60" w:line="240" w:lineRule="auto"/>
              <w:ind w:left="134" w:hanging="134"/>
              <w:rPr>
                <w:rFonts w:eastAsia="Times New Roman" w:cstheme="minorHAnsi"/>
                <w:color w:val="000000"/>
                <w:sz w:val="20"/>
                <w:szCs w:val="20"/>
                <w:lang w:val="en-AU" w:eastAsia="en-AU"/>
              </w:rPr>
            </w:pPr>
            <w:r w:rsidRPr="00030917">
              <w:rPr>
                <w:rFonts w:cstheme="minorHAnsi"/>
                <w:sz w:val="20"/>
                <w:szCs w:val="20"/>
                <w:lang w:val="en-AU"/>
              </w:rPr>
              <w:t>Ongoing reporting on numbers of restrictive practice authorisations.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5B6F40" w14:textId="77777777" w:rsidR="002D5B81" w:rsidRPr="00030917" w:rsidRDefault="002D5B81"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Some delays</w:t>
            </w:r>
          </w:p>
          <w:p w14:paraId="32C7C5AA" w14:textId="77777777" w:rsidR="002D5B81" w:rsidRPr="00030917" w:rsidRDefault="002D5B81" w:rsidP="0061781A">
            <w:pPr>
              <w:numPr>
                <w:ilvl w:val="0"/>
                <w:numId w:val="152"/>
              </w:numPr>
              <w:spacing w:after="60" w:line="240" w:lineRule="auto"/>
              <w:ind w:left="247" w:hanging="247"/>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NSW continues the authorisation of restrictive practices overseen by a central body in NSW to ensure that people with disability who are subject to restrictive practices are appropriately safeguarded. </w:t>
            </w:r>
          </w:p>
          <w:p w14:paraId="34F6D550" w14:textId="77777777" w:rsidR="002D5B81" w:rsidRPr="00030917" w:rsidRDefault="002D5B81" w:rsidP="0061781A">
            <w:pPr>
              <w:numPr>
                <w:ilvl w:val="0"/>
                <w:numId w:val="152"/>
              </w:numPr>
              <w:spacing w:after="60" w:line="240" w:lineRule="auto"/>
              <w:ind w:left="247" w:hanging="247"/>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NSW continues to consult on the development of a NSW Persons with Disability (Regulation of Restrictive Practices) Bill.</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C622DA2"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D7D9C4E"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b/>
                <w:bCs/>
                <w:color w:val="000000"/>
                <w:sz w:val="20"/>
                <w:szCs w:val="20"/>
                <w:lang w:val="en-US" w:eastAsia="en-IN"/>
              </w:rPr>
            </w:pPr>
            <w:r w:rsidRPr="00030917">
              <w:rPr>
                <w:rFonts w:eastAsiaTheme="minorEastAsia" w:cstheme="minorHAnsi"/>
                <w:bCs/>
                <w:color w:val="000000"/>
                <w:sz w:val="20"/>
                <w:szCs w:val="20"/>
                <w:lang w:val="en-US" w:eastAsia="en-IN"/>
              </w:rPr>
              <w:t>To promote the reduction and elimination of Restrictive Practices, 18 policy webinar sessions (with a total of 621 attendees) and 18 system webinar sessions (with a total of 508 attendees) were held between 1 July 2021 and 30 June 2022.</w:t>
            </w:r>
          </w:p>
        </w:tc>
      </w:tr>
      <w:tr w:rsidR="002D5B81" w:rsidRPr="00030917" w14:paraId="006D44A4" w14:textId="77777777" w:rsidTr="000D035F">
        <w:trPr>
          <w:gridAfter w:val="1"/>
          <w:wAfter w:w="2" w:type="pct"/>
        </w:trPr>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2355BF35" w14:textId="77777777" w:rsidR="002D5B81" w:rsidRPr="00030917" w:rsidRDefault="002D5B81"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4.3</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B950BA1"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NSW Health has published and implemented PD2020_004 Seclusion and Restraint in NSW Health Settings.</w:t>
            </w:r>
          </w:p>
          <w:p w14:paraId="0FEBDBE2"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This provides a principles-based approach for the use of seclusion and restraint in NSW Health settings and outlines the approach, where safe and possible, to eliminating the use of seclusion and restraint.</w:t>
            </w:r>
          </w:p>
          <w:p w14:paraId="665F3003"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All Local Health Districts and Specialty Health Networks have developed local seclusion and restraint action plans in partnership with consumers and carers.</w:t>
            </w:r>
          </w:p>
          <w:p w14:paraId="6CC1C4CB" w14:textId="77777777" w:rsidR="002D5B81" w:rsidRPr="00030917" w:rsidRDefault="002D5B81" w:rsidP="00030917">
            <w:pPr>
              <w:spacing w:after="60" w:line="240" w:lineRule="auto"/>
              <w:rPr>
                <w:rFonts w:cstheme="minorHAnsi"/>
                <w:i/>
                <w:sz w:val="20"/>
                <w:szCs w:val="20"/>
                <w:lang w:val="en-AU"/>
              </w:rPr>
            </w:pPr>
          </w:p>
          <w:p w14:paraId="60A79A8D"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Linked to Safety Policy Priority 4: The rights of people with disability are promoted, upheld and protected</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8E10857"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C09A16A" w14:textId="77777777" w:rsidR="002D5B81" w:rsidRPr="00030917" w:rsidRDefault="002D5B81" w:rsidP="00030917">
            <w:pPr>
              <w:numPr>
                <w:ilvl w:val="0"/>
                <w:numId w:val="2"/>
              </w:numPr>
              <w:spacing w:after="60" w:line="240" w:lineRule="auto"/>
              <w:ind w:left="134" w:hanging="142"/>
              <w:rPr>
                <w:rFonts w:cstheme="minorHAnsi"/>
                <w:sz w:val="20"/>
                <w:szCs w:val="20"/>
                <w:lang w:val="en-AU"/>
              </w:rPr>
            </w:pPr>
            <w:r w:rsidRPr="00030917">
              <w:rPr>
                <w:rFonts w:cstheme="minorHAnsi"/>
                <w:sz w:val="20"/>
                <w:szCs w:val="20"/>
                <w:lang w:val="en-AU"/>
              </w:rPr>
              <w:t xml:space="preserve">Reporting by LHDs against their seclusion and restraint action plans.* </w:t>
            </w:r>
          </w:p>
          <w:p w14:paraId="68820EA3" w14:textId="77777777" w:rsidR="002D5B81" w:rsidRPr="00030917" w:rsidRDefault="002D5B81" w:rsidP="00030917">
            <w:pPr>
              <w:spacing w:after="60" w:line="240" w:lineRule="auto"/>
              <w:ind w:left="134"/>
              <w:rPr>
                <w:rFonts w:cstheme="minorHAnsi"/>
                <w:sz w:val="20"/>
                <w:szCs w:val="20"/>
                <w:lang w:val="en-AU"/>
              </w:rPr>
            </w:pPr>
          </w:p>
          <w:p w14:paraId="607866B8" w14:textId="77777777" w:rsidR="002D5B81" w:rsidRPr="00030917" w:rsidRDefault="002D5B81" w:rsidP="00030917">
            <w:pPr>
              <w:spacing w:after="60" w:line="240" w:lineRule="auto"/>
              <w:ind w:left="134"/>
              <w:rPr>
                <w:rFonts w:cstheme="minorHAnsi"/>
                <w:i/>
                <w:iCs/>
                <w:sz w:val="20"/>
                <w:szCs w:val="20"/>
                <w:lang w:val="en-AU"/>
              </w:rPr>
            </w:pPr>
            <w:r w:rsidRPr="00030917">
              <w:rPr>
                <w:rFonts w:cstheme="minorHAnsi"/>
                <w:i/>
                <w:iCs/>
                <w:sz w:val="20"/>
                <w:szCs w:val="20"/>
                <w:lang w:val="en-AU"/>
              </w:rPr>
              <w:t>* This indicator has been amended from ‘constraint’ to ‘restraint’ as requested by NSW. This amendment will be included in the Safety Targeted Action Plan when the published version is updated.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6098314" w14:textId="77777777" w:rsidR="002D5B81" w:rsidRPr="00030917" w:rsidRDefault="002D5B81"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5277EFE8" w14:textId="77777777" w:rsidR="002D3C91" w:rsidRPr="00030917" w:rsidRDefault="002D5B81" w:rsidP="0061781A">
            <w:pPr>
              <w:numPr>
                <w:ilvl w:val="0"/>
                <w:numId w:val="153"/>
              </w:numPr>
              <w:spacing w:after="60" w:line="240" w:lineRule="auto"/>
              <w:ind w:left="247" w:hanging="284"/>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The most recent quarterly data published by the NSW Bureau of Health Information is at: </w:t>
            </w:r>
          </w:p>
          <w:p w14:paraId="61D93D05" w14:textId="4360E01C" w:rsidR="002D3C91" w:rsidRPr="00030917" w:rsidRDefault="002D3C91" w:rsidP="00030917">
            <w:pPr>
              <w:spacing w:after="60" w:line="240" w:lineRule="auto"/>
              <w:ind w:left="-37"/>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[Link: </w:t>
            </w:r>
            <w:r w:rsidR="00BD0E99">
              <w:rPr>
                <w:rFonts w:eastAsia="Times New Roman" w:cstheme="minorHAnsi"/>
                <w:color w:val="000000"/>
                <w:sz w:val="20"/>
                <w:szCs w:val="20"/>
                <w:lang w:val="en-AU" w:eastAsia="en-AU"/>
              </w:rPr>
              <w:t xml:space="preserve"> </w:t>
            </w:r>
            <w:hyperlink r:id="rId72" w:history="1">
              <w:r w:rsidR="00BD0E99" w:rsidRPr="00BD0E99">
                <w:rPr>
                  <w:color w:val="0000FF"/>
                  <w:u w:val="single"/>
                </w:rPr>
                <w:t>Bureau of Health Information - January to March 2023 (nsw.gov.au)</w:t>
              </w:r>
            </w:hyperlink>
            <w:r w:rsidRPr="00030917">
              <w:rPr>
                <w:rFonts w:eastAsia="Times New Roman" w:cstheme="minorHAnsi"/>
                <w:color w:val="000000"/>
                <w:sz w:val="20"/>
                <w:szCs w:val="20"/>
                <w:lang w:val="en-AU" w:eastAsia="en-AU"/>
              </w:rPr>
              <w:t>]</w:t>
            </w:r>
          </w:p>
          <w:p w14:paraId="35F64EC3" w14:textId="734807FD" w:rsidR="002D5B81" w:rsidRPr="00030917" w:rsidRDefault="002D5B81" w:rsidP="00030917">
            <w:pPr>
              <w:spacing w:after="60" w:line="240" w:lineRule="auto"/>
              <w:ind w:left="247"/>
              <w:rPr>
                <w:rFonts w:eastAsia="Times New Roman" w:cstheme="minorHAnsi"/>
                <w:color w:val="000000"/>
                <w:sz w:val="20"/>
                <w:szCs w:val="20"/>
                <w:lang w:val="en-AU" w:eastAsia="en-AU"/>
              </w:rPr>
            </w:pPr>
          </w:p>
          <w:p w14:paraId="45386708" w14:textId="77777777" w:rsidR="002D5B81" w:rsidRPr="00030917" w:rsidRDefault="002D5B81" w:rsidP="00030917">
            <w:pPr>
              <w:spacing w:after="60" w:line="240" w:lineRule="auto"/>
              <w:ind w:left="247"/>
              <w:rPr>
                <w:rFonts w:eastAsia="Times New Roman" w:cstheme="minorHAnsi"/>
                <w:color w:val="000000"/>
                <w:sz w:val="20"/>
                <w:szCs w:val="20"/>
                <w:lang w:val="en-AU" w:eastAsia="en-AU"/>
              </w:rPr>
            </w:pPr>
          </w:p>
        </w:tc>
        <w:tc>
          <w:tcPr>
            <w:tcW w:w="1137"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1FD56FBB"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A2C19E5"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All Districts and Networks have local seclusion and restraint prevention action plans in place, and employ consumer peer workers.</w:t>
            </w:r>
          </w:p>
          <w:p w14:paraId="68EA5289"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$655,000 is provided annually and includes funding to work with Local Health Districts and specialty Health Networks to enhance patient and staff safety, experiences and outcomes.</w:t>
            </w:r>
          </w:p>
        </w:tc>
      </w:tr>
      <w:tr w:rsidR="000D035F" w:rsidRPr="00030917" w14:paraId="1A25B292"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7AEEE625" w14:textId="77777777" w:rsidR="002D5B81" w:rsidRPr="00030917" w:rsidRDefault="002D5B81"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4.4</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A001DD7"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Monitoring the use of seclusion in NSW Health facilities.</w:t>
            </w:r>
          </w:p>
          <w:p w14:paraId="3185A4FC"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NSW Health has set key performance indicators for Local Health Districts and Specialty Health Networks to report on KPIs publicly by the Bureau of Health Information.</w:t>
            </w:r>
          </w:p>
          <w:p w14:paraId="6F173641"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8894C3A"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Linked to Safety Policy Priority 4: The rights of people with disability are promoted, upheld and protected</w:t>
            </w:r>
          </w:p>
          <w:p w14:paraId="763E4D92"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F32C795"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A1F8E8C" w14:textId="77777777" w:rsidR="002D5B81" w:rsidRPr="00030917" w:rsidRDefault="002D5B81" w:rsidP="00030917">
            <w:pPr>
              <w:numPr>
                <w:ilvl w:val="0"/>
                <w:numId w:val="2"/>
              </w:numPr>
              <w:spacing w:after="60" w:line="240" w:lineRule="auto"/>
              <w:ind w:left="134" w:hanging="142"/>
              <w:rPr>
                <w:rFonts w:cstheme="minorHAnsi"/>
                <w:sz w:val="20"/>
                <w:szCs w:val="20"/>
                <w:lang w:val="en-AU"/>
              </w:rPr>
            </w:pPr>
            <w:r w:rsidRPr="00030917">
              <w:rPr>
                <w:rFonts w:cstheme="minorHAnsi"/>
                <w:sz w:val="20"/>
                <w:szCs w:val="20"/>
                <w:lang w:val="en-AU"/>
              </w:rPr>
              <w:t>Mental Health Seclusion Indicators:</w:t>
            </w:r>
          </w:p>
          <w:p w14:paraId="57AC6E85" w14:textId="77777777" w:rsidR="002D5B81" w:rsidRPr="00030917" w:rsidRDefault="002D5B81" w:rsidP="00030917">
            <w:pPr>
              <w:numPr>
                <w:ilvl w:val="0"/>
                <w:numId w:val="2"/>
              </w:numPr>
              <w:spacing w:after="60" w:line="240" w:lineRule="auto"/>
              <w:ind w:left="134" w:hanging="134"/>
              <w:rPr>
                <w:rFonts w:cstheme="minorHAnsi"/>
                <w:sz w:val="20"/>
                <w:szCs w:val="20"/>
                <w:lang w:val="en-AU"/>
              </w:rPr>
            </w:pPr>
            <w:r w:rsidRPr="00030917">
              <w:rPr>
                <w:rFonts w:cstheme="minorHAnsi"/>
                <w:sz w:val="20"/>
                <w:szCs w:val="20"/>
                <w:lang w:val="en-AU"/>
              </w:rPr>
              <w:lastRenderedPageBreak/>
              <w:t>Occurrence (per 1000 bed days): &lt;5.1.</w:t>
            </w:r>
          </w:p>
          <w:p w14:paraId="0D18C01B" w14:textId="77777777" w:rsidR="002D5B81" w:rsidRPr="00030917" w:rsidRDefault="002D5B81" w:rsidP="00030917">
            <w:pPr>
              <w:numPr>
                <w:ilvl w:val="0"/>
                <w:numId w:val="2"/>
              </w:numPr>
              <w:spacing w:after="60" w:line="240" w:lineRule="auto"/>
              <w:ind w:left="134" w:hanging="134"/>
              <w:rPr>
                <w:rFonts w:cstheme="minorHAnsi"/>
                <w:sz w:val="20"/>
                <w:szCs w:val="20"/>
                <w:lang w:val="en-AU"/>
              </w:rPr>
            </w:pPr>
            <w:r w:rsidRPr="00030917">
              <w:rPr>
                <w:rFonts w:cstheme="minorHAnsi"/>
                <w:sz w:val="20"/>
                <w:szCs w:val="20"/>
                <w:lang w:val="en-AU"/>
              </w:rPr>
              <w:t>Duration (average hours): &lt;4.0.</w:t>
            </w:r>
          </w:p>
          <w:p w14:paraId="098E92D8" w14:textId="77777777" w:rsidR="002D5B81" w:rsidRPr="00030917" w:rsidRDefault="002D5B81" w:rsidP="00030917">
            <w:pPr>
              <w:numPr>
                <w:ilvl w:val="0"/>
                <w:numId w:val="2"/>
              </w:numPr>
              <w:spacing w:after="60" w:line="240" w:lineRule="auto"/>
              <w:ind w:left="134" w:hanging="134"/>
              <w:rPr>
                <w:rFonts w:cstheme="minorHAnsi"/>
                <w:sz w:val="20"/>
                <w:szCs w:val="20"/>
                <w:lang w:val="en-AU"/>
              </w:rPr>
            </w:pPr>
            <w:r w:rsidRPr="00030917">
              <w:rPr>
                <w:rFonts w:cstheme="minorHAnsi"/>
                <w:sz w:val="20"/>
                <w:szCs w:val="20"/>
                <w:lang w:val="en-AU"/>
              </w:rPr>
              <w:t>Frequency (%): &lt;4.1% of all acute mental health admitted care episodes.*</w:t>
            </w:r>
          </w:p>
          <w:p w14:paraId="3DA42370" w14:textId="77777777" w:rsidR="002D5B81" w:rsidRPr="00030917" w:rsidRDefault="002D5B81" w:rsidP="00030917">
            <w:pPr>
              <w:spacing w:after="60" w:line="240" w:lineRule="auto"/>
              <w:ind w:left="134"/>
              <w:rPr>
                <w:rFonts w:cstheme="minorHAnsi"/>
                <w:sz w:val="20"/>
                <w:szCs w:val="20"/>
                <w:lang w:val="en-AU"/>
              </w:rPr>
            </w:pPr>
          </w:p>
          <w:p w14:paraId="5CF057A7" w14:textId="77777777" w:rsidR="002D5B81" w:rsidRPr="00030917" w:rsidRDefault="002D5B81" w:rsidP="00FD12EB">
            <w:pPr>
              <w:spacing w:after="60" w:line="240" w:lineRule="auto"/>
              <w:ind w:left="270" w:hanging="136"/>
              <w:rPr>
                <w:rFonts w:cstheme="minorHAnsi"/>
                <w:sz w:val="20"/>
                <w:szCs w:val="20"/>
                <w:lang w:val="en-AU"/>
              </w:rPr>
            </w:pPr>
            <w:r w:rsidRPr="00030917">
              <w:rPr>
                <w:rFonts w:cstheme="minorHAnsi"/>
                <w:sz w:val="20"/>
                <w:szCs w:val="20"/>
                <w:lang w:val="en-AU"/>
              </w:rPr>
              <w:t>*</w:t>
            </w:r>
            <w:r w:rsidRPr="00030917">
              <w:rPr>
                <w:rFonts w:cstheme="minorHAnsi"/>
                <w:sz w:val="20"/>
                <w:szCs w:val="20"/>
                <w:lang w:val="en-AU"/>
              </w:rPr>
              <w:tab/>
            </w:r>
            <w:r w:rsidRPr="00030917">
              <w:rPr>
                <w:rFonts w:cstheme="minorHAnsi"/>
                <w:i/>
                <w:iCs/>
                <w:sz w:val="20"/>
                <w:szCs w:val="20"/>
                <w:lang w:val="en-AU"/>
              </w:rPr>
              <w:t>This indicator has been amended to include ‘of all acute mental health admitted care episodes’ as requested by NSW. This amendment will be included in the Safety Targeted Action Plan when the published version is updated.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5F84F4" w14:textId="77777777" w:rsidR="002D5B81" w:rsidRPr="00030917" w:rsidRDefault="002D5B81"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lastRenderedPageBreak/>
              <w:t>On track</w:t>
            </w:r>
          </w:p>
          <w:p w14:paraId="7D4D2EB2" w14:textId="77777777" w:rsidR="008D61CC" w:rsidRPr="00030917" w:rsidRDefault="002D5B81" w:rsidP="0061781A">
            <w:pPr>
              <w:numPr>
                <w:ilvl w:val="0"/>
                <w:numId w:val="153"/>
              </w:numPr>
              <w:spacing w:after="60" w:line="240" w:lineRule="auto"/>
              <w:ind w:left="247" w:hanging="284"/>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 xml:space="preserve">In the most recent reporting period (Jan- March 2023) </w:t>
            </w:r>
            <w:r w:rsidRPr="00030917">
              <w:rPr>
                <w:rFonts w:eastAsiaTheme="minorEastAsia" w:cstheme="minorHAnsi"/>
                <w:color w:val="000000"/>
                <w:spacing w:val="-4"/>
                <w:sz w:val="20"/>
                <w:szCs w:val="20"/>
                <w:lang w:val="en-US" w:eastAsia="en-IN"/>
              </w:rPr>
              <w:t xml:space="preserve">the percentage of acute mental health episodes of care occurring in </w:t>
            </w:r>
            <w:r w:rsidRPr="00030917">
              <w:rPr>
                <w:rFonts w:eastAsiaTheme="minorEastAsia" w:cstheme="minorHAnsi"/>
                <w:color w:val="000000"/>
                <w:spacing w:val="-4"/>
                <w:sz w:val="20"/>
                <w:szCs w:val="20"/>
                <w:lang w:val="en-AU" w:eastAsia="en-IN"/>
              </w:rPr>
              <w:t>specialised</w:t>
            </w:r>
            <w:r w:rsidRPr="00030917">
              <w:rPr>
                <w:rFonts w:eastAsiaTheme="minorEastAsia" w:cstheme="minorHAnsi"/>
                <w:color w:val="000000"/>
                <w:spacing w:val="-4"/>
                <w:sz w:val="20"/>
                <w:szCs w:val="20"/>
                <w:lang w:val="en-US" w:eastAsia="en-IN"/>
              </w:rPr>
              <w:t xml:space="preserve"> acute mental health inpatient units with at least one seclusion or physical restraint event: </w:t>
            </w:r>
          </w:p>
          <w:p w14:paraId="0881097D" w14:textId="77777777" w:rsidR="008D61CC" w:rsidRPr="00672F28" w:rsidRDefault="002D5B81" w:rsidP="0061781A">
            <w:pPr>
              <w:pStyle w:val="ListParagraph"/>
              <w:numPr>
                <w:ilvl w:val="1"/>
                <w:numId w:val="244"/>
              </w:numPr>
              <w:spacing w:after="60" w:line="240" w:lineRule="auto"/>
              <w:ind w:left="599" w:hanging="283"/>
              <w:rPr>
                <w:rFonts w:ascii="Calibri" w:hAnsi="Calibri" w:cs="Calibri"/>
                <w:color w:val="000000"/>
                <w:sz w:val="20"/>
                <w:szCs w:val="20"/>
              </w:rPr>
            </w:pPr>
            <w:r w:rsidRPr="00672F28">
              <w:rPr>
                <w:rFonts w:ascii="Calibri" w:hAnsi="Calibri" w:cs="Calibri"/>
                <w:color w:val="000000"/>
                <w:sz w:val="20"/>
                <w:szCs w:val="20"/>
              </w:rPr>
              <w:t xml:space="preserve">96.9% did not involve a seclusion event, and </w:t>
            </w:r>
          </w:p>
          <w:p w14:paraId="6A7C2B9A" w14:textId="15055455" w:rsidR="002D5B81" w:rsidRPr="00030917" w:rsidRDefault="002D5B81" w:rsidP="0061781A">
            <w:pPr>
              <w:pStyle w:val="ListParagraph"/>
              <w:numPr>
                <w:ilvl w:val="1"/>
                <w:numId w:val="244"/>
              </w:numPr>
              <w:spacing w:after="60" w:line="240" w:lineRule="auto"/>
              <w:ind w:left="599" w:hanging="283"/>
              <w:rPr>
                <w:rFonts w:eastAsia="Times New Roman" w:cstheme="minorHAnsi"/>
                <w:color w:val="000000"/>
                <w:sz w:val="20"/>
                <w:szCs w:val="20"/>
                <w:lang w:val="en-AU" w:eastAsia="en-AU"/>
              </w:rPr>
            </w:pPr>
            <w:r w:rsidRPr="00672F28">
              <w:rPr>
                <w:rFonts w:ascii="Calibri" w:hAnsi="Calibri" w:cs="Calibri"/>
                <w:color w:val="000000"/>
                <w:sz w:val="20"/>
                <w:szCs w:val="20"/>
              </w:rPr>
              <w:t>95.4% did not involve a physical restraint event.</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8A19E2B"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2B3DAEB0" w14:textId="77777777" w:rsidR="002D5B81" w:rsidRPr="00030917" w:rsidRDefault="002D5B81" w:rsidP="0061781A">
            <w:pPr>
              <w:widowControl w:val="0"/>
              <w:numPr>
                <w:ilvl w:val="0"/>
                <w:numId w:val="50"/>
              </w:numPr>
              <w:suppressAutoHyphens/>
              <w:autoSpaceDE w:val="0"/>
              <w:autoSpaceDN w:val="0"/>
              <w:adjustRightInd w:val="0"/>
              <w:spacing w:after="60" w:line="240" w:lineRule="auto"/>
              <w:ind w:left="74" w:hanging="141"/>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The latest Bureau of Health </w:t>
            </w:r>
            <w:r w:rsidRPr="00030917">
              <w:rPr>
                <w:rFonts w:eastAsiaTheme="minorEastAsia" w:cstheme="minorHAnsi"/>
                <w:color w:val="000000"/>
                <w:spacing w:val="-4"/>
                <w:sz w:val="20"/>
                <w:szCs w:val="20"/>
                <w:lang w:val="en-US" w:eastAsia="en-IN"/>
              </w:rPr>
              <w:lastRenderedPageBreak/>
              <w:t>Information Report shows that most episodes of care in acute mental health units did not have a seclusion or restraint event in the October to December 2021 period.</w:t>
            </w:r>
          </w:p>
          <w:p w14:paraId="78637252" w14:textId="77777777" w:rsidR="002D5B81" w:rsidRPr="00030917" w:rsidRDefault="002D5B81" w:rsidP="0061781A">
            <w:pPr>
              <w:widowControl w:val="0"/>
              <w:numPr>
                <w:ilvl w:val="0"/>
                <w:numId w:val="50"/>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To support accountability, seclusion indicators have been included in quarterly reporting to the Ministry and to Local Health District / Specialty Health Network Boards.</w:t>
            </w:r>
          </w:p>
        </w:tc>
      </w:tr>
      <w:tr w:rsidR="000D035F" w:rsidRPr="00030917" w14:paraId="7ABDD8C9" w14:textId="77777777" w:rsidTr="000D035F">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33404B67" w14:textId="77777777" w:rsidR="002D5B81" w:rsidRPr="00030917" w:rsidRDefault="002D5B81"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4.5</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4998962"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Legislation reform</w:t>
            </w:r>
          </w:p>
          <w:p w14:paraId="51383BB5"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National alignment of state-based </w:t>
            </w:r>
            <w:r w:rsidRPr="00030917">
              <w:rPr>
                <w:rFonts w:eastAsiaTheme="minorEastAsia" w:cstheme="minorHAnsi"/>
                <w:color w:val="000000"/>
                <w:spacing w:val="-4"/>
                <w:sz w:val="20"/>
                <w:szCs w:val="20"/>
                <w:lang w:val="en-AU" w:eastAsia="en-IN"/>
              </w:rPr>
              <w:t>authorisation</w:t>
            </w:r>
            <w:r w:rsidRPr="00030917">
              <w:rPr>
                <w:rFonts w:eastAsiaTheme="minorEastAsia" w:cstheme="minorHAnsi"/>
                <w:color w:val="000000"/>
                <w:spacing w:val="-4"/>
                <w:sz w:val="20"/>
                <w:szCs w:val="20"/>
                <w:lang w:val="en-US" w:eastAsia="en-IN"/>
              </w:rPr>
              <w:t xml:space="preserve"> arrangements for restrictive practices with agreed principles.</w:t>
            </w:r>
          </w:p>
          <w:p w14:paraId="7557770D"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NSW will determine an approach to comply with the 10 principles for national consistent authorisation of restrictive practices.</w:t>
            </w:r>
          </w:p>
          <w:p w14:paraId="377F27EE"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 xml:space="preserve">Government sector agencies that use or propose to use restrictive practices on persons with disability must take into account the objects and guiding principles of the Persons with Disability </w:t>
            </w:r>
            <w:r w:rsidRPr="00030917">
              <w:rPr>
                <w:rFonts w:eastAsiaTheme="minorEastAsia" w:cstheme="minorHAnsi"/>
                <w:bCs/>
                <w:color w:val="000000"/>
                <w:spacing w:val="-4"/>
                <w:sz w:val="20"/>
                <w:szCs w:val="20"/>
                <w:lang w:val="en-US" w:eastAsia="en-IN"/>
              </w:rPr>
              <w:lastRenderedPageBreak/>
              <w:t>(Regulated Restrictive Practices) Bill 2021.</w:t>
            </w:r>
          </w:p>
          <w:p w14:paraId="242BB931"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3C6C5D93"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t>Linked to Safety Policy Priority 4: The rights of people with disability are promoted, upheld and protected</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4EA2E7"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2021-2023</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7CC2ADE"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Reporting to the Ageing and Disability Commissioner (ADC).</w:t>
            </w:r>
          </w:p>
          <w:p w14:paraId="6E957444"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Availability of training and support materials to support the sector implement legislation changes.</w:t>
            </w:r>
          </w:p>
          <w:p w14:paraId="769A4B03" w14:textId="77777777" w:rsidR="002D5B81" w:rsidRPr="00030917" w:rsidRDefault="002D5B81" w:rsidP="00030917">
            <w:pPr>
              <w:numPr>
                <w:ilvl w:val="0"/>
                <w:numId w:val="2"/>
              </w:numPr>
              <w:spacing w:after="60" w:line="240" w:lineRule="auto"/>
              <w:ind w:left="144" w:hanging="144"/>
              <w:rPr>
                <w:rFonts w:cstheme="minorHAnsi"/>
                <w:sz w:val="20"/>
                <w:szCs w:val="20"/>
                <w:lang w:val="en-AU"/>
              </w:rPr>
            </w:pPr>
            <w:r w:rsidRPr="00030917">
              <w:rPr>
                <w:rFonts w:cstheme="minorHAnsi"/>
                <w:sz w:val="20"/>
                <w:szCs w:val="20"/>
                <w:lang w:val="en-AU"/>
              </w:rPr>
              <w:t>Reduction in the use of restrictive practices authorisation requests over time.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83CAB1A" w14:textId="77777777" w:rsidR="002D5B81" w:rsidRPr="00030917" w:rsidRDefault="002D5B81"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Some delays</w:t>
            </w:r>
          </w:p>
          <w:p w14:paraId="6A7CC568" w14:textId="77777777" w:rsidR="002D5B81" w:rsidRPr="00030917" w:rsidRDefault="002D5B81" w:rsidP="0061781A">
            <w:pPr>
              <w:numPr>
                <w:ilvl w:val="0"/>
                <w:numId w:val="153"/>
              </w:numPr>
              <w:spacing w:after="60" w:line="240" w:lineRule="auto"/>
              <w:ind w:left="247" w:hanging="284"/>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NSW has undertaken a review of the current Ageing and Disability Commissioner legislation with the aim of providing better safeguarding for NDIS participants in NSW. </w:t>
            </w:r>
          </w:p>
          <w:p w14:paraId="4FAE1320" w14:textId="77777777" w:rsidR="002D5B81" w:rsidRPr="00030917" w:rsidRDefault="002D5B81" w:rsidP="0061781A">
            <w:pPr>
              <w:numPr>
                <w:ilvl w:val="0"/>
                <w:numId w:val="153"/>
              </w:numPr>
              <w:spacing w:after="60" w:line="240" w:lineRule="auto"/>
              <w:ind w:left="247" w:hanging="284"/>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Consultation was undertaken with the NSW disability sector to better represent the needs and wishes of people with disability.</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420A57D"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537997B5" w14:textId="77777777" w:rsidR="002D5B81" w:rsidRPr="00030917" w:rsidRDefault="002D5B81" w:rsidP="0061781A">
            <w:pPr>
              <w:widowControl w:val="0"/>
              <w:numPr>
                <w:ilvl w:val="0"/>
                <w:numId w:val="46"/>
              </w:numPr>
              <w:suppressAutoHyphens/>
              <w:autoSpaceDE w:val="0"/>
              <w:autoSpaceDN w:val="0"/>
              <w:adjustRightInd w:val="0"/>
              <w:spacing w:after="60" w:line="240" w:lineRule="auto"/>
              <w:ind w:left="216" w:hanging="216"/>
              <w:textAlignment w:val="center"/>
              <w:rPr>
                <w:rFonts w:eastAsiaTheme="minorEastAsia" w:cstheme="minorHAnsi"/>
                <w:b/>
                <w:bCs/>
                <w:color w:val="000000"/>
                <w:sz w:val="20"/>
                <w:szCs w:val="20"/>
                <w:lang w:val="en-US" w:eastAsia="en-IN"/>
              </w:rPr>
            </w:pPr>
            <w:r w:rsidRPr="00030917">
              <w:rPr>
                <w:rFonts w:eastAsiaTheme="minorEastAsia" w:cstheme="minorHAnsi"/>
                <w:bCs/>
                <w:color w:val="000000"/>
                <w:sz w:val="20"/>
                <w:szCs w:val="20"/>
                <w:lang w:val="en-US" w:eastAsia="en-IN"/>
              </w:rPr>
              <w:t>Stakeholder consultations were held in early 2021. To address some of the concerns raised, Department of Communities and Justice has drafted instructions for the Parliamentary Counsel’s Office (PCO) to make some amendments to the Bill. The Minister is considering this approach.</w:t>
            </w:r>
          </w:p>
        </w:tc>
      </w:tr>
      <w:tr w:rsidR="002D5B81" w:rsidRPr="00030917" w14:paraId="0FA3DA3F" w14:textId="77777777" w:rsidTr="00B51857">
        <w:tc>
          <w:tcPr>
            <w:tcW w:w="5000" w:type="pct"/>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603295A6" w14:textId="77777777" w:rsidR="002D5B81" w:rsidRPr="00030917" w:rsidRDefault="002D5B81" w:rsidP="00B51857">
            <w:pPr>
              <w:pStyle w:val="H4Safety"/>
              <w:rPr>
                <w:rFonts w:eastAsiaTheme="minorEastAsia"/>
              </w:rPr>
            </w:pPr>
            <w:r w:rsidRPr="00030917">
              <w:rPr>
                <w:rFonts w:eastAsiaTheme="minorEastAsia"/>
              </w:rPr>
              <w:t>Objective 5 - Build individual capacity and effective natural safeguards (i.e. informal supports and protections such as connection with family and community) of people with disability.</w:t>
            </w:r>
          </w:p>
        </w:tc>
      </w:tr>
      <w:tr w:rsidR="00086990" w:rsidRPr="00030917" w14:paraId="587B9717" w14:textId="77777777" w:rsidTr="00B51857">
        <w:tc>
          <w:tcPr>
            <w:tcW w:w="5000" w:type="pct"/>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5A826C24" w14:textId="0C1510CA" w:rsidR="00086990" w:rsidRPr="00030917" w:rsidRDefault="00086990" w:rsidP="00030917">
            <w:pPr>
              <w:widowControl w:val="0"/>
              <w:suppressAutoHyphens/>
              <w:autoSpaceDE w:val="0"/>
              <w:autoSpaceDN w:val="0"/>
              <w:adjustRightInd w:val="0"/>
              <w:spacing w:after="60" w:line="240" w:lineRule="auto"/>
              <w:textAlignment w:val="center"/>
              <w:rPr>
                <w:rFonts w:eastAsiaTheme="minorEastAsia" w:cstheme="minorHAnsi"/>
                <w:b/>
                <w:bCs/>
                <w:sz w:val="20"/>
                <w:szCs w:val="20"/>
                <w:lang w:val="en-US" w:eastAsia="en-IN"/>
              </w:rPr>
            </w:pPr>
            <w:r w:rsidRPr="00030917">
              <w:rPr>
                <w:rFonts w:eastAsiaTheme="minorEastAsia" w:cstheme="minorHAnsi"/>
                <w:b/>
                <w:bCs/>
                <w:sz w:val="20"/>
                <w:szCs w:val="20"/>
                <w:lang w:val="en-US" w:eastAsia="en-IN"/>
              </w:rPr>
              <w:t>Safety – New South Wales</w:t>
            </w:r>
          </w:p>
        </w:tc>
      </w:tr>
      <w:tr w:rsidR="000D035F" w:rsidRPr="00030917" w14:paraId="42949470" w14:textId="77777777" w:rsidTr="00B51857">
        <w:tc>
          <w:tcPr>
            <w:tcW w:w="222"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1BF86DAB"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5.1</w:t>
            </w:r>
          </w:p>
        </w:tc>
        <w:tc>
          <w:tcPr>
            <w:tcW w:w="1150"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93F73D"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spacing w:val="-4"/>
                <w:sz w:val="20"/>
                <w:szCs w:val="20"/>
                <w:lang w:val="en-US" w:eastAsia="en-IN"/>
              </w:rPr>
            </w:pPr>
            <w:r w:rsidRPr="00030917">
              <w:rPr>
                <w:rFonts w:eastAsiaTheme="minorEastAsia" w:cstheme="minorHAnsi"/>
                <w:b/>
                <w:bCs/>
                <w:spacing w:val="-4"/>
                <w:sz w:val="20"/>
                <w:szCs w:val="20"/>
                <w:lang w:val="en-US" w:eastAsia="en-IN"/>
              </w:rPr>
              <w:t>Increasing community-based abuse prevention Collaboratives.</w:t>
            </w:r>
          </w:p>
          <w:p w14:paraId="5B80A8E3"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spacing w:val="-4"/>
                <w:sz w:val="20"/>
                <w:szCs w:val="20"/>
                <w:lang w:val="en-US" w:eastAsia="en-IN"/>
              </w:rPr>
            </w:pPr>
            <w:r w:rsidRPr="00030917">
              <w:rPr>
                <w:rFonts w:eastAsiaTheme="minorEastAsia" w:cstheme="minorHAnsi"/>
                <w:spacing w:val="-4"/>
                <w:sz w:val="20"/>
                <w:szCs w:val="20"/>
                <w:lang w:val="en-US" w:eastAsia="en-IN"/>
              </w:rPr>
              <w:t>The ADC aims to increase the number of disability abuse prevention Collaboratives, including in regional areas.</w:t>
            </w:r>
          </w:p>
          <w:p w14:paraId="71DC0279"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Cs/>
                <w:spacing w:val="-4"/>
                <w:sz w:val="20"/>
                <w:szCs w:val="20"/>
                <w:lang w:val="en-US" w:eastAsia="en-IN"/>
              </w:rPr>
            </w:pPr>
            <w:r w:rsidRPr="00030917">
              <w:rPr>
                <w:rFonts w:eastAsiaTheme="minorEastAsia" w:cstheme="minorHAnsi"/>
                <w:bCs/>
                <w:spacing w:val="-4"/>
                <w:sz w:val="20"/>
                <w:szCs w:val="20"/>
                <w:lang w:val="en-US" w:eastAsia="en-IN"/>
              </w:rPr>
              <w:t>The Collaboratives raise awareness and provide practical strategies and assistance to local communities and agencies to better prevent abuse and identify those at risk in the community. Of the 18 Collaboratives in NSW, only one is currently focused on people with disability. In consultation with Local Government NSW, the ADC will work with local councils, community groups and stakeholders to increase the number of disability abuse prevention Collaboratives in NSW.</w:t>
            </w:r>
          </w:p>
          <w:p w14:paraId="2057DF62"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Cs/>
                <w:spacing w:val="-4"/>
                <w:sz w:val="20"/>
                <w:szCs w:val="20"/>
                <w:lang w:val="en-US" w:eastAsia="en-IN"/>
              </w:rPr>
            </w:pPr>
          </w:p>
          <w:p w14:paraId="66217D27" w14:textId="77777777" w:rsidR="002D5B81" w:rsidRPr="00030917" w:rsidRDefault="002D5B81" w:rsidP="00030917">
            <w:pPr>
              <w:spacing w:after="60" w:line="240" w:lineRule="auto"/>
              <w:rPr>
                <w:rFonts w:cstheme="minorHAnsi"/>
                <w:i/>
                <w:sz w:val="20"/>
                <w:szCs w:val="20"/>
                <w:lang w:val="en-AU"/>
              </w:rPr>
            </w:pPr>
            <w:r w:rsidRPr="00030917">
              <w:rPr>
                <w:rFonts w:cstheme="minorHAnsi"/>
                <w:i/>
                <w:sz w:val="20"/>
                <w:szCs w:val="20"/>
                <w:lang w:val="en-AU"/>
              </w:rPr>
              <w:lastRenderedPageBreak/>
              <w:t>Linked to Safety Policy Priority 1: People with disability are safe and feel safe from violence, abuse, neglect and exploitation</w:t>
            </w:r>
          </w:p>
        </w:tc>
        <w:tc>
          <w:tcPr>
            <w:tcW w:w="492" w:type="pct"/>
            <w:gridSpan w:val="2"/>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DCB371B" w14:textId="77777777" w:rsidR="002D5B81" w:rsidRPr="00030917" w:rsidRDefault="002D5B81" w:rsidP="00030917">
            <w:pPr>
              <w:spacing w:after="60" w:line="240" w:lineRule="auto"/>
              <w:rPr>
                <w:rFonts w:cstheme="minorHAnsi"/>
                <w:b/>
                <w:sz w:val="20"/>
                <w:szCs w:val="20"/>
                <w:lang w:val="en-AU"/>
              </w:rPr>
            </w:pPr>
            <w:r w:rsidRPr="00030917">
              <w:rPr>
                <w:rFonts w:cstheme="minorHAnsi"/>
                <w:b/>
                <w:sz w:val="20"/>
                <w:szCs w:val="20"/>
                <w:lang w:val="en-AU"/>
              </w:rPr>
              <w:lastRenderedPageBreak/>
              <w:t>2021 to 2023</w:t>
            </w:r>
          </w:p>
        </w:tc>
        <w:tc>
          <w:tcPr>
            <w:tcW w:w="85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80DDCE6"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spacing w:val="-4"/>
                <w:sz w:val="20"/>
                <w:szCs w:val="20"/>
                <w:lang w:val="en-US" w:eastAsia="en-IN"/>
              </w:rPr>
            </w:pPr>
            <w:r w:rsidRPr="00030917">
              <w:rPr>
                <w:rFonts w:eastAsiaTheme="minorEastAsia" w:cstheme="minorHAnsi"/>
                <w:spacing w:val="-4"/>
                <w:sz w:val="20"/>
                <w:szCs w:val="20"/>
                <w:lang w:val="en-US" w:eastAsia="en-IN"/>
              </w:rPr>
              <w:t>Number of disability abuse prevention Collaboratives.</w:t>
            </w:r>
          </w:p>
          <w:p w14:paraId="76E05871"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spacing w:val="-4"/>
                <w:sz w:val="20"/>
                <w:szCs w:val="20"/>
                <w:lang w:val="en-US" w:eastAsia="en-IN"/>
              </w:rPr>
            </w:pPr>
            <w:r w:rsidRPr="00030917">
              <w:rPr>
                <w:rFonts w:eastAsiaTheme="minorEastAsia" w:cstheme="minorHAnsi"/>
                <w:spacing w:val="-4"/>
                <w:sz w:val="20"/>
                <w:szCs w:val="20"/>
                <w:lang w:val="en-US" w:eastAsia="en-IN"/>
              </w:rPr>
              <w:t>Number of LGAs in which Collaboratives are established.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7ADCEAE" w14:textId="77777777" w:rsidR="002D5B81" w:rsidRPr="00030917" w:rsidRDefault="002D5B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Some delays</w:t>
            </w:r>
          </w:p>
          <w:p w14:paraId="01DEA4C8" w14:textId="0B08DBAF" w:rsidR="002D5B81" w:rsidRPr="00030917" w:rsidRDefault="002D5B81" w:rsidP="0061781A">
            <w:pPr>
              <w:numPr>
                <w:ilvl w:val="0"/>
                <w:numId w:val="51"/>
              </w:numPr>
              <w:spacing w:after="60" w:line="240" w:lineRule="auto"/>
              <w:ind w:left="247" w:hanging="284"/>
              <w:rPr>
                <w:rFonts w:eastAsia="Times New Roman" w:cstheme="minorHAnsi"/>
                <w:sz w:val="20"/>
                <w:szCs w:val="20"/>
                <w:lang w:val="en-AU" w:eastAsia="en-AU"/>
              </w:rPr>
            </w:pPr>
            <w:r w:rsidRPr="00030917">
              <w:rPr>
                <w:rFonts w:eastAsia="Times New Roman" w:cstheme="minorHAnsi"/>
                <w:sz w:val="20"/>
                <w:szCs w:val="20"/>
                <w:lang w:val="en-AU" w:eastAsia="en-AU"/>
              </w:rPr>
              <w:t xml:space="preserve">One Collaborative has been established in the Canterbury Bankstown LGA and work has commenced in two other LGAs Resources for the development of Collaboratives is available here: </w:t>
            </w:r>
          </w:p>
          <w:p w14:paraId="76E26402" w14:textId="33861E70" w:rsidR="00637FE2" w:rsidRDefault="002D3C91" w:rsidP="00030917">
            <w:pPr>
              <w:spacing w:after="60" w:line="240" w:lineRule="auto"/>
            </w:pPr>
            <w:r w:rsidRPr="00030917">
              <w:rPr>
                <w:rFonts w:eastAsia="Times New Roman" w:cstheme="minorHAnsi"/>
                <w:sz w:val="20"/>
                <w:szCs w:val="20"/>
                <w:lang w:val="en-AU" w:eastAsia="en-AU"/>
              </w:rPr>
              <w:t xml:space="preserve">[Link: </w:t>
            </w:r>
            <w:hyperlink r:id="rId73" w:history="1">
              <w:r w:rsidR="00637FE2" w:rsidRPr="00A633BA">
                <w:rPr>
                  <w:color w:val="0000FF"/>
                  <w:sz w:val="20"/>
                  <w:szCs w:val="20"/>
                  <w:u w:val="single"/>
                </w:rPr>
                <w:t>Collaborative hub (nsw.gov.au)</w:t>
              </w:r>
            </w:hyperlink>
            <w:r w:rsidR="00637FE2" w:rsidRPr="00A633BA">
              <w:rPr>
                <w:sz w:val="20"/>
                <w:szCs w:val="20"/>
              </w:rPr>
              <w:t xml:space="preserve"> ]</w:t>
            </w:r>
          </w:p>
          <w:p w14:paraId="7EC9536A" w14:textId="77777777" w:rsidR="002D3C91" w:rsidRPr="00030917" w:rsidRDefault="002D3C91" w:rsidP="00030917">
            <w:pPr>
              <w:spacing w:after="60" w:line="240" w:lineRule="auto"/>
              <w:rPr>
                <w:rFonts w:eastAsia="Times New Roman" w:cstheme="minorHAnsi"/>
                <w:sz w:val="20"/>
                <w:szCs w:val="20"/>
                <w:lang w:val="en-AU" w:eastAsia="en-AU"/>
              </w:rPr>
            </w:pPr>
          </w:p>
          <w:p w14:paraId="04502F42" w14:textId="77777777" w:rsidR="002D5B81" w:rsidRPr="00030917" w:rsidRDefault="002D5B81" w:rsidP="00030917">
            <w:pPr>
              <w:spacing w:after="60" w:line="240" w:lineRule="auto"/>
              <w:rPr>
                <w:rFonts w:eastAsia="Times New Roman" w:cstheme="minorHAnsi"/>
                <w:sz w:val="20"/>
                <w:szCs w:val="20"/>
                <w:lang w:val="en-AU" w:eastAsia="en-AU"/>
              </w:rPr>
            </w:pPr>
            <w:r w:rsidRPr="00030917">
              <w:rPr>
                <w:rFonts w:eastAsia="Times New Roman" w:cstheme="minorHAnsi"/>
                <w:bCs/>
                <w:sz w:val="20"/>
                <w:szCs w:val="20"/>
                <w:lang w:val="en-AU" w:eastAsia="en-AU"/>
              </w:rPr>
              <w:t xml:space="preserve"> </w:t>
            </w:r>
            <w:r w:rsidRPr="00030917">
              <w:rPr>
                <w:rFonts w:eastAsia="Times New Roman" w:cstheme="minorHAnsi"/>
                <w:sz w:val="20"/>
                <w:szCs w:val="20"/>
                <w:lang w:val="en-AU" w:eastAsia="en-AU"/>
              </w:rPr>
              <w:t xml:space="preserve"> </w:t>
            </w:r>
          </w:p>
        </w:tc>
        <w:tc>
          <w:tcPr>
            <w:tcW w:w="1139" w:type="pct"/>
            <w:gridSpan w:val="2"/>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1331B7F1" w14:textId="77777777" w:rsidR="002D5B81" w:rsidRPr="00030917" w:rsidRDefault="002D5B81" w:rsidP="00030917">
            <w:pPr>
              <w:widowControl w:val="0"/>
              <w:suppressAutoHyphens/>
              <w:autoSpaceDE w:val="0"/>
              <w:autoSpaceDN w:val="0"/>
              <w:adjustRightInd w:val="0"/>
              <w:spacing w:after="60" w:line="240" w:lineRule="auto"/>
              <w:textAlignment w:val="center"/>
              <w:rPr>
                <w:rFonts w:eastAsiaTheme="minorEastAsia" w:cstheme="minorHAnsi"/>
                <w:b/>
                <w:bCs/>
                <w:sz w:val="20"/>
                <w:szCs w:val="20"/>
                <w:lang w:val="en-US" w:eastAsia="en-IN"/>
              </w:rPr>
            </w:pPr>
            <w:r w:rsidRPr="00030917">
              <w:rPr>
                <w:rFonts w:eastAsiaTheme="minorEastAsia" w:cstheme="minorHAnsi"/>
                <w:b/>
                <w:bCs/>
                <w:sz w:val="20"/>
                <w:szCs w:val="20"/>
                <w:lang w:val="en-US" w:eastAsia="en-IN"/>
              </w:rPr>
              <w:t>Some delays</w:t>
            </w:r>
          </w:p>
          <w:p w14:paraId="756A5E88"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spacing w:val="-4"/>
                <w:sz w:val="20"/>
                <w:szCs w:val="20"/>
                <w:lang w:val="en-US" w:eastAsia="en-IN"/>
              </w:rPr>
            </w:pPr>
            <w:r w:rsidRPr="00030917">
              <w:rPr>
                <w:rFonts w:eastAsiaTheme="minorEastAsia" w:cstheme="minorHAnsi"/>
                <w:spacing w:val="-4"/>
                <w:sz w:val="20"/>
                <w:szCs w:val="20"/>
                <w:lang w:val="en-US" w:eastAsia="en-IN"/>
              </w:rPr>
              <w:t>Initiated conversations with Sutherland Shire to establish the second Disability Abuse Prevention Collaborative. Local government workforce changes and COVID-19 have delayed progress. To resume in 2022-2023.</w:t>
            </w:r>
          </w:p>
          <w:p w14:paraId="0CB97A46" w14:textId="77777777" w:rsidR="002D5B81" w:rsidRPr="00030917" w:rsidRDefault="002D5B81" w:rsidP="00030917">
            <w:pPr>
              <w:widowControl w:val="0"/>
              <w:numPr>
                <w:ilvl w:val="0"/>
                <w:numId w:val="2"/>
              </w:numPr>
              <w:suppressAutoHyphens/>
              <w:autoSpaceDE w:val="0"/>
              <w:autoSpaceDN w:val="0"/>
              <w:adjustRightInd w:val="0"/>
              <w:spacing w:after="60" w:line="240" w:lineRule="auto"/>
              <w:ind w:left="169" w:hanging="141"/>
              <w:textAlignment w:val="center"/>
              <w:rPr>
                <w:rFonts w:eastAsiaTheme="minorEastAsia" w:cstheme="minorHAnsi"/>
                <w:bCs/>
                <w:sz w:val="20"/>
                <w:szCs w:val="20"/>
                <w:lang w:val="en-US" w:eastAsia="en-IN"/>
              </w:rPr>
            </w:pPr>
            <w:r w:rsidRPr="00030917">
              <w:rPr>
                <w:rFonts w:eastAsiaTheme="minorEastAsia" w:cstheme="minorHAnsi"/>
                <w:bCs/>
                <w:sz w:val="20"/>
                <w:szCs w:val="20"/>
                <w:lang w:val="en-US" w:eastAsia="en-IN"/>
              </w:rPr>
              <w:t>Opportunities also being explored for the Northern Sydney region.</w:t>
            </w:r>
          </w:p>
        </w:tc>
      </w:tr>
    </w:tbl>
    <w:p w14:paraId="5CEB627F" w14:textId="77777777" w:rsidR="005E5A05" w:rsidRPr="005E5A05" w:rsidRDefault="005E5A05" w:rsidP="005E5A05">
      <w:r w:rsidRPr="005E5A05">
        <w:br w:type="page"/>
      </w:r>
    </w:p>
    <w:p w14:paraId="2231D2DA" w14:textId="2B61B4AA" w:rsidR="004643C1" w:rsidRDefault="004643C1" w:rsidP="005E5A05">
      <w:pPr>
        <w:pStyle w:val="H3Safety"/>
      </w:pPr>
      <w:bookmarkStart w:id="57" w:name="_Toc152243801"/>
      <w:r>
        <w:lastRenderedPageBreak/>
        <w:t>Victoria – Safety</w:t>
      </w:r>
      <w:bookmarkEnd w:id="57"/>
    </w:p>
    <w:tbl>
      <w:tblPr>
        <w:tblW w:w="5000" w:type="pct"/>
        <w:tblLook w:val="04A0" w:firstRow="1" w:lastRow="0" w:firstColumn="1" w:lastColumn="0" w:noHBand="0" w:noVBand="1"/>
      </w:tblPr>
      <w:tblGrid>
        <w:gridCol w:w="648"/>
        <w:gridCol w:w="3283"/>
        <w:gridCol w:w="1426"/>
        <w:gridCol w:w="2477"/>
        <w:gridCol w:w="3283"/>
        <w:gridCol w:w="3283"/>
      </w:tblGrid>
      <w:tr w:rsidR="00C364D0" w:rsidRPr="00C364D0" w14:paraId="7D1258CC" w14:textId="77777777" w:rsidTr="00C364D0">
        <w:trPr>
          <w:tblHeader/>
        </w:trPr>
        <w:tc>
          <w:tcPr>
            <w:tcW w:w="1365" w:type="pct"/>
            <w:gridSpan w:val="2"/>
            <w:tcBorders>
              <w:top w:val="single" w:sz="4" w:space="0" w:color="auto"/>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1B66D194" w14:textId="77777777" w:rsidR="008817E3" w:rsidRPr="00C364D0" w:rsidRDefault="008817E3" w:rsidP="008817E3">
            <w:pPr>
              <w:spacing w:before="80" w:after="80" w:line="240" w:lineRule="auto"/>
              <w:rPr>
                <w:rFonts w:ascii="Calibri" w:eastAsia="Times New Roman" w:hAnsi="Calibri" w:cs="Calibri"/>
                <w:b/>
                <w:bCs/>
                <w:color w:val="FFFFFF" w:themeColor="background1"/>
                <w:lang w:val="en-AU" w:eastAsia="en-AU"/>
              </w:rPr>
            </w:pPr>
            <w:r w:rsidRPr="00C364D0">
              <w:rPr>
                <w:rFonts w:ascii="Calibri" w:eastAsia="Times New Roman" w:hAnsi="Calibri" w:cs="Calibri"/>
                <w:b/>
                <w:bCs/>
                <w:color w:val="FFFFFF" w:themeColor="background1"/>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5282D309" w14:textId="77777777" w:rsidR="008817E3" w:rsidRPr="00C364D0" w:rsidRDefault="008817E3" w:rsidP="008817E3">
            <w:pPr>
              <w:spacing w:before="80" w:after="80" w:line="240" w:lineRule="auto"/>
              <w:rPr>
                <w:rFonts w:ascii="Calibri" w:eastAsia="Times New Roman" w:hAnsi="Calibri" w:cs="Calibri"/>
                <w:b/>
                <w:bCs/>
                <w:color w:val="FFFFFF" w:themeColor="background1"/>
                <w:lang w:val="en-AU" w:eastAsia="en-AU"/>
              </w:rPr>
            </w:pPr>
            <w:r w:rsidRPr="00C364D0">
              <w:rPr>
                <w:rFonts w:ascii="Calibri" w:eastAsia="Times New Roman" w:hAnsi="Calibri" w:cs="Calibri"/>
                <w:b/>
                <w:bCs/>
                <w:color w:val="FFFFFF" w:themeColor="background1"/>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7FE6E9EA" w14:textId="77777777" w:rsidR="008817E3" w:rsidRPr="00C364D0" w:rsidRDefault="008817E3" w:rsidP="008817E3">
            <w:pPr>
              <w:spacing w:before="80" w:after="80" w:line="240" w:lineRule="auto"/>
              <w:rPr>
                <w:rFonts w:ascii="Calibri" w:eastAsia="Times New Roman" w:hAnsi="Calibri" w:cs="Calibri"/>
                <w:b/>
                <w:bCs/>
                <w:color w:val="FFFFFF" w:themeColor="background1"/>
                <w:lang w:val="en-AU" w:eastAsia="en-AU"/>
              </w:rPr>
            </w:pPr>
            <w:r w:rsidRPr="00C364D0">
              <w:rPr>
                <w:rFonts w:ascii="Calibri" w:eastAsia="Times New Roman" w:hAnsi="Calibri" w:cs="Calibri"/>
                <w:b/>
                <w:bCs/>
                <w:color w:val="FFFFFF" w:themeColor="background1"/>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58A8BA8E" w14:textId="77777777" w:rsidR="008817E3" w:rsidRPr="00C364D0" w:rsidRDefault="008817E3" w:rsidP="008817E3">
            <w:pPr>
              <w:spacing w:before="80" w:after="80" w:line="240" w:lineRule="auto"/>
              <w:rPr>
                <w:rFonts w:ascii="Calibri" w:eastAsia="Times New Roman" w:hAnsi="Calibri" w:cs="Calibri"/>
                <w:b/>
                <w:bCs/>
                <w:color w:val="FFFFFF" w:themeColor="background1"/>
                <w:lang w:val="en-AU" w:eastAsia="en-AU"/>
              </w:rPr>
            </w:pPr>
            <w:r w:rsidRPr="00C364D0">
              <w:rPr>
                <w:rFonts w:ascii="Calibri" w:eastAsia="Times New Roman" w:hAnsi="Calibri" w:cs="Calibri"/>
                <w:b/>
                <w:bCs/>
                <w:color w:val="FFFFFF" w:themeColor="background1"/>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2E4B31"/>
            <w:tcMar>
              <w:top w:w="115" w:type="dxa"/>
              <w:left w:w="115" w:type="dxa"/>
              <w:bottom w:w="115" w:type="dxa"/>
              <w:right w:w="115" w:type="dxa"/>
            </w:tcMar>
            <w:vAlign w:val="bottom"/>
          </w:tcPr>
          <w:p w14:paraId="5C09BFDD" w14:textId="77777777" w:rsidR="008817E3" w:rsidRPr="00C364D0" w:rsidRDefault="008817E3" w:rsidP="008817E3">
            <w:pPr>
              <w:spacing w:before="80" w:after="80" w:line="240" w:lineRule="auto"/>
              <w:rPr>
                <w:rFonts w:ascii="Calibri" w:eastAsia="Times New Roman" w:hAnsi="Calibri" w:cs="Calibri"/>
                <w:b/>
                <w:bCs/>
                <w:color w:val="FFFFFF" w:themeColor="background1"/>
                <w:lang w:val="en-AU" w:eastAsia="en-AU"/>
              </w:rPr>
            </w:pPr>
            <w:r w:rsidRPr="00C364D0">
              <w:rPr>
                <w:rFonts w:ascii="Calibri" w:eastAsia="Times New Roman" w:hAnsi="Calibri" w:cs="Calibri"/>
                <w:b/>
                <w:bCs/>
                <w:color w:val="FFFFFF" w:themeColor="background1"/>
                <w:lang w:val="en-AU" w:eastAsia="en-AU"/>
              </w:rPr>
              <w:t>2021-2022 Status and Progress</w:t>
            </w:r>
          </w:p>
        </w:tc>
      </w:tr>
      <w:tr w:rsidR="008817E3" w:rsidRPr="008817E3" w14:paraId="58DDE676" w14:textId="77777777" w:rsidTr="00C364D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3E5904E" w14:textId="77777777" w:rsidR="008817E3" w:rsidRPr="008817E3" w:rsidRDefault="008817E3" w:rsidP="00C364D0">
            <w:pPr>
              <w:pStyle w:val="H4Safety"/>
            </w:pPr>
            <w:r w:rsidRPr="008817E3">
              <w:t>Objective 1 - Build capability to identify and respond to risk and protective factors resulting in a person with disability experiencing, or possibly being at risk of, harm.</w:t>
            </w:r>
          </w:p>
        </w:tc>
      </w:tr>
      <w:tr w:rsidR="008817E3" w:rsidRPr="008817E3" w14:paraId="607FC5EB"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3DF2CCF"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3C6E947" w14:textId="77777777" w:rsidR="008817E3" w:rsidRPr="008817E3" w:rsidRDefault="008817E3" w:rsidP="008817E3">
            <w:pPr>
              <w:spacing w:after="60" w:line="240" w:lineRule="auto"/>
              <w:rPr>
                <w:rFonts w:cstheme="minorHAnsi"/>
                <w:sz w:val="20"/>
                <w:szCs w:val="20"/>
                <w:lang w:val="en-AU"/>
              </w:rPr>
            </w:pPr>
            <w:r w:rsidRPr="008817E3">
              <w:rPr>
                <w:rFonts w:cstheme="minorHAnsi"/>
                <w:sz w:val="20"/>
                <w:szCs w:val="20"/>
                <w:lang w:val="en-AU"/>
              </w:rPr>
              <w:t>Introduce a Child Protection Bill to provide the foundations to progress future reform of the child and family service system and to advance self-determination, aligning with the Roadmap for Reform which is the Victorian Government’s blueprint for transforming the child and family system from crisis response to earlier intervention and prevention; and Wungurilwil Gapgapduir: Aboriginal Children and Families Agreement, through measures that enhance the system’s management of risk for all children at risk including those children with disability.</w:t>
            </w:r>
          </w:p>
          <w:p w14:paraId="70F007BB" w14:textId="77777777" w:rsidR="008817E3" w:rsidRPr="008817E3" w:rsidRDefault="008817E3" w:rsidP="008817E3">
            <w:pPr>
              <w:spacing w:after="60" w:line="240" w:lineRule="auto"/>
              <w:rPr>
                <w:rFonts w:cstheme="minorHAnsi"/>
                <w:sz w:val="20"/>
                <w:szCs w:val="20"/>
                <w:lang w:val="en-AU"/>
              </w:rPr>
            </w:pPr>
          </w:p>
          <w:p w14:paraId="436580F4" w14:textId="2DEFD725" w:rsidR="008817E3" w:rsidRPr="008817E3" w:rsidRDefault="00D30BA8" w:rsidP="008817E3">
            <w:pPr>
              <w:spacing w:after="60" w:line="240" w:lineRule="auto"/>
              <w:rPr>
                <w:rFonts w:eastAsia="Times New Roman" w:cstheme="minorHAnsi"/>
                <w:i/>
                <w:sz w:val="20"/>
                <w:szCs w:val="20"/>
                <w:lang w:val="en-AU" w:eastAsia="en-AU"/>
              </w:rPr>
            </w:pPr>
            <w:r w:rsidRPr="008E4F16">
              <w:rPr>
                <w:rFonts w:cstheme="minorHAnsi"/>
                <w:i/>
                <w:sz w:val="20"/>
                <w:szCs w:val="20"/>
              </w:rPr>
              <w:t>Linked to Policy Priority Safety Rights and Justice - Policies, processes and programs for people with disability promote gender equality and prevent violence against groups at heightened risk, including women and their children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810D966" w14:textId="77777777" w:rsidR="008817E3" w:rsidRPr="008817E3" w:rsidRDefault="008817E3" w:rsidP="008817E3">
            <w:pPr>
              <w:spacing w:after="60" w:line="240" w:lineRule="auto"/>
              <w:rPr>
                <w:rFonts w:eastAsia="Times New Roman" w:cstheme="minorHAnsi"/>
                <w:b/>
                <w:sz w:val="20"/>
                <w:szCs w:val="20"/>
                <w:lang w:val="en-AU" w:eastAsia="en-AU"/>
              </w:rPr>
            </w:pPr>
            <w:r w:rsidRPr="008817E3">
              <w:rPr>
                <w:rFonts w:eastAsia="Times New Roman" w:cstheme="minorHAnsi"/>
                <w:b/>
                <w:sz w:val="20"/>
                <w:szCs w:val="20"/>
                <w:lang w:val="en-AU" w:eastAsia="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970DFD8" w14:textId="77777777" w:rsidR="008817E3" w:rsidRPr="008817E3" w:rsidRDefault="008817E3" w:rsidP="0061781A">
            <w:pPr>
              <w:numPr>
                <w:ilvl w:val="0"/>
                <w:numId w:val="45"/>
              </w:numPr>
              <w:spacing w:after="60" w:line="240" w:lineRule="auto"/>
              <w:ind w:left="134" w:hanging="142"/>
              <w:rPr>
                <w:rFonts w:eastAsia="Times New Roman" w:cstheme="minorHAnsi"/>
                <w:sz w:val="20"/>
                <w:szCs w:val="20"/>
                <w:lang w:val="en-AU" w:eastAsia="en-AU"/>
              </w:rPr>
            </w:pPr>
            <w:r w:rsidRPr="008817E3">
              <w:rPr>
                <w:rFonts w:cstheme="minorHAnsi"/>
                <w:sz w:val="20"/>
                <w:szCs w:val="20"/>
                <w:lang w:val="en-AU"/>
              </w:rPr>
              <w:t xml:space="preserve">Implementation of the </w:t>
            </w:r>
            <w:r w:rsidRPr="008817E3">
              <w:rPr>
                <w:rFonts w:cstheme="minorHAnsi"/>
                <w:i/>
                <w:iCs/>
                <w:sz w:val="20"/>
                <w:szCs w:val="20"/>
                <w:lang w:val="en-AU"/>
              </w:rPr>
              <w:t xml:space="preserve">Children Youth and Families (Child Protection) Bill 2021 </w:t>
            </w:r>
            <w:r w:rsidRPr="008817E3">
              <w:rPr>
                <w:rFonts w:cstheme="minorHAnsi"/>
                <w:sz w:val="20"/>
                <w:szCs w:val="20"/>
                <w:lang w:val="en-AU"/>
              </w:rPr>
              <w:t>subject to its passage through Parliament.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E9CFD55" w14:textId="77777777" w:rsidR="00D30BA8" w:rsidRPr="00D31228" w:rsidRDefault="00D30BA8" w:rsidP="00D30BA8">
            <w:pPr>
              <w:spacing w:after="60" w:line="240" w:lineRule="auto"/>
              <w:rPr>
                <w:rFonts w:eastAsia="Times New Roman" w:cstheme="minorHAnsi"/>
                <w:b/>
                <w:sz w:val="20"/>
                <w:szCs w:val="20"/>
                <w:lang w:eastAsia="en-AU"/>
              </w:rPr>
            </w:pPr>
            <w:r>
              <w:rPr>
                <w:rFonts w:eastAsia="Times New Roman" w:cstheme="minorHAnsi"/>
                <w:b/>
                <w:sz w:val="20"/>
                <w:szCs w:val="20"/>
                <w:lang w:eastAsia="en-AU"/>
              </w:rPr>
              <w:t>Completed</w:t>
            </w:r>
          </w:p>
          <w:p w14:paraId="20E5FACA" w14:textId="651D60F6" w:rsidR="00775E54" w:rsidRPr="00775E54" w:rsidRDefault="00775E54" w:rsidP="0061781A">
            <w:pPr>
              <w:numPr>
                <w:ilvl w:val="0"/>
                <w:numId w:val="153"/>
              </w:numPr>
              <w:spacing w:after="60" w:line="240" w:lineRule="auto"/>
              <w:ind w:left="247" w:hanging="284"/>
              <w:rPr>
                <w:rFonts w:eastAsia="Times New Roman" w:cstheme="minorHAnsi"/>
                <w:color w:val="000000"/>
                <w:sz w:val="20"/>
                <w:szCs w:val="20"/>
                <w:lang w:val="en-AU" w:eastAsia="en-AU"/>
              </w:rPr>
            </w:pPr>
            <w:r w:rsidRPr="00775E54">
              <w:rPr>
                <w:rFonts w:eastAsia="Times New Roman" w:cstheme="minorHAnsi"/>
                <w:color w:val="000000"/>
                <w:sz w:val="20"/>
                <w:szCs w:val="20"/>
                <w:lang w:val="en-AU" w:eastAsia="en-AU"/>
              </w:rPr>
              <w:t xml:space="preserve">The Children, Youth and Families (Child Protection) Bill 2021 lapsed at the conclusion of the 59th Parliament. </w:t>
            </w:r>
          </w:p>
          <w:p w14:paraId="521B69FC" w14:textId="381E8BF8" w:rsidR="008817E3" w:rsidRPr="008817E3" w:rsidRDefault="00775E54" w:rsidP="0061781A">
            <w:pPr>
              <w:numPr>
                <w:ilvl w:val="0"/>
                <w:numId w:val="153"/>
              </w:numPr>
              <w:spacing w:after="60" w:line="240" w:lineRule="auto"/>
              <w:ind w:left="247" w:hanging="284"/>
              <w:rPr>
                <w:rFonts w:eastAsia="Times New Roman" w:cstheme="minorHAnsi"/>
                <w:sz w:val="20"/>
                <w:szCs w:val="20"/>
                <w:lang w:val="en-AU" w:eastAsia="en-AU"/>
              </w:rPr>
            </w:pPr>
            <w:r w:rsidRPr="0080140F">
              <w:rPr>
                <w:rFonts w:eastAsia="Times New Roman" w:cstheme="minorHAnsi"/>
                <w:color w:val="000000"/>
                <w:sz w:val="20"/>
                <w:szCs w:val="20"/>
                <w:lang w:val="en-AU" w:eastAsia="en-AU"/>
              </w:rPr>
              <w:t>The Children and Health Legislation (Statement of Recognition, Aboriginal Self-determination and Other Matters) Bill 2023 passed Parliament in June 2023.</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0BDC649"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0B6C9AEA" w14:textId="77777777" w:rsidR="008817E3" w:rsidRPr="008817E3" w:rsidRDefault="008817E3" w:rsidP="0061781A">
            <w:pPr>
              <w:numPr>
                <w:ilvl w:val="0"/>
                <w:numId w:val="45"/>
              </w:numPr>
              <w:spacing w:after="60" w:line="240" w:lineRule="auto"/>
              <w:ind w:left="216" w:hanging="216"/>
              <w:contextualSpacing/>
              <w:rPr>
                <w:rFonts w:eastAsia="Times New Roman" w:cstheme="minorHAnsi"/>
                <w:sz w:val="20"/>
                <w:szCs w:val="20"/>
                <w:lang w:val="en-AU" w:eastAsia="en-AU"/>
              </w:rPr>
            </w:pPr>
            <w:r w:rsidRPr="008817E3">
              <w:rPr>
                <w:rFonts w:cstheme="minorHAnsi"/>
                <w:sz w:val="20"/>
                <w:szCs w:val="20"/>
                <w:lang w:val="en-AU"/>
              </w:rPr>
              <w:t xml:space="preserve">The </w:t>
            </w:r>
            <w:r w:rsidRPr="008817E3">
              <w:rPr>
                <w:rFonts w:cstheme="minorHAnsi"/>
                <w:i/>
                <w:iCs/>
                <w:sz w:val="20"/>
                <w:szCs w:val="20"/>
                <w:lang w:val="en-AU"/>
              </w:rPr>
              <w:t xml:space="preserve">Children, Youth and Families Amendment (Child Protection) Bill 2021 (Vic) </w:t>
            </w:r>
            <w:r w:rsidRPr="008817E3">
              <w:rPr>
                <w:rFonts w:cstheme="minorHAnsi"/>
                <w:sz w:val="20"/>
                <w:szCs w:val="20"/>
                <w:lang w:val="en-AU"/>
              </w:rPr>
              <w:t>was introduced in the Legislative Council in February 2022.</w:t>
            </w:r>
          </w:p>
        </w:tc>
      </w:tr>
      <w:tr w:rsidR="008817E3" w:rsidRPr="008817E3" w14:paraId="34BAD1D2" w14:textId="77777777" w:rsidTr="00C364D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0D8B595" w14:textId="77777777" w:rsidR="008817E3" w:rsidRPr="00135FFE" w:rsidRDefault="008817E3" w:rsidP="00284690">
            <w:pPr>
              <w:pStyle w:val="H4Safety"/>
              <w:pageBreakBefore/>
            </w:pPr>
            <w:r w:rsidRPr="00135FFE">
              <w:lastRenderedPageBreak/>
              <w:t>Objective 2 - Ensure mainstream and specialist disability services provide appropriate and proportionate protections for people with disability who experience or may be at risk of harm.</w:t>
            </w:r>
          </w:p>
        </w:tc>
      </w:tr>
      <w:tr w:rsidR="008817E3" w:rsidRPr="008817E3" w14:paraId="031895CD"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E104412"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1105E20"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8817E3">
              <w:rPr>
                <w:rFonts w:eastAsiaTheme="minorEastAsia" w:cstheme="minorHAnsi"/>
                <w:bCs/>
                <w:color w:val="000000"/>
                <w:spacing w:val="-4"/>
                <w:sz w:val="20"/>
                <w:szCs w:val="20"/>
                <w:lang w:val="en-US" w:eastAsia="en-IN"/>
              </w:rPr>
              <w:t xml:space="preserve">Amend the </w:t>
            </w:r>
            <w:r w:rsidRPr="008817E3">
              <w:rPr>
                <w:rFonts w:eastAsiaTheme="minorEastAsia" w:cstheme="minorHAnsi"/>
                <w:bCs/>
                <w:i/>
                <w:iCs/>
                <w:color w:val="000000"/>
                <w:spacing w:val="-4"/>
                <w:sz w:val="20"/>
                <w:szCs w:val="20"/>
                <w:lang w:val="en-US" w:eastAsia="en-IN"/>
              </w:rPr>
              <w:t>Disability Act 2006 (Vic)</w:t>
            </w:r>
            <w:r w:rsidRPr="008817E3">
              <w:rPr>
                <w:rFonts w:eastAsiaTheme="minorEastAsia" w:cstheme="minorHAnsi"/>
                <w:bCs/>
                <w:color w:val="000000"/>
                <w:spacing w:val="-4"/>
                <w:sz w:val="20"/>
                <w:szCs w:val="20"/>
                <w:lang w:val="en-US" w:eastAsia="en-IN"/>
              </w:rPr>
              <w:t xml:space="preserve"> to strengthen inclusion of people with disability and ensure that the Disability Act is responsive to Victoria’s changing role in direct service delivery, oversight and safeguarding.</w:t>
            </w:r>
          </w:p>
          <w:p w14:paraId="7BF7C790"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499BDD0A" w14:textId="77777777" w:rsidR="00D30BA8" w:rsidRDefault="00D30BA8" w:rsidP="00D30BA8">
            <w:pPr>
              <w:pStyle w:val="Tablecopybold"/>
              <w:spacing w:after="60" w:line="240" w:lineRule="auto"/>
              <w:rPr>
                <w:rFonts w:asciiTheme="minorHAnsi" w:hAnsiTheme="minorHAnsi" w:cstheme="minorBidi"/>
                <w:b w:val="0"/>
                <w:i/>
              </w:rPr>
            </w:pPr>
            <w:r w:rsidRPr="2FA10316">
              <w:rPr>
                <w:rFonts w:asciiTheme="minorHAnsi" w:hAnsiTheme="minorHAnsi" w:cstheme="minorBidi"/>
                <w:b w:val="0"/>
                <w:i/>
              </w:rPr>
              <w:t>Linked to Policy Priority Safety, Rights and Justice 1:  People with disability are safe and feel safe from violence, abuse, neglect and exploitation</w:t>
            </w:r>
            <w:r w:rsidRPr="2FA10316" w:rsidDel="00916FF4">
              <w:rPr>
                <w:rFonts w:asciiTheme="minorHAnsi" w:hAnsiTheme="minorHAnsi" w:cstheme="minorBidi"/>
                <w:b w:val="0"/>
                <w:i/>
              </w:rPr>
              <w:t xml:space="preserve"> </w:t>
            </w:r>
          </w:p>
          <w:p w14:paraId="6BAFECA0" w14:textId="06EC8DBA" w:rsidR="008817E3" w:rsidRPr="008817E3" w:rsidRDefault="00D30BA8" w:rsidP="0080140F">
            <w:pPr>
              <w:pStyle w:val="Tablecopybold"/>
              <w:spacing w:after="60" w:line="240" w:lineRule="auto"/>
              <w:rPr>
                <w:rFonts w:cstheme="minorHAnsi"/>
                <w:bCs w:val="0"/>
                <w:i/>
              </w:rPr>
            </w:pPr>
            <w:r w:rsidRPr="0080140F">
              <w:rPr>
                <w:rFonts w:asciiTheme="minorHAnsi" w:hAnsiTheme="minorHAnsi" w:cstheme="minorBidi"/>
                <w:b w:val="0"/>
                <w:i/>
              </w:rPr>
              <w:t>Linked to Policy Priority Safety, Rights and justice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715A624"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493A232" w14:textId="77777777" w:rsidR="008817E3" w:rsidRPr="008817E3" w:rsidRDefault="008817E3" w:rsidP="0061781A">
            <w:pPr>
              <w:numPr>
                <w:ilvl w:val="0"/>
                <w:numId w:val="45"/>
              </w:numPr>
              <w:spacing w:after="60" w:line="240" w:lineRule="auto"/>
              <w:ind w:left="133" w:hanging="133"/>
              <w:rPr>
                <w:rFonts w:cstheme="minorHAnsi"/>
                <w:b/>
                <w:sz w:val="20"/>
                <w:szCs w:val="20"/>
                <w:lang w:val="en-AU"/>
              </w:rPr>
            </w:pPr>
            <w:r w:rsidRPr="008817E3">
              <w:rPr>
                <w:rFonts w:cstheme="minorHAnsi"/>
                <w:sz w:val="20"/>
                <w:szCs w:val="20"/>
                <w:lang w:val="en-AU"/>
              </w:rPr>
              <w:t xml:space="preserve">Amendments completed to the </w:t>
            </w:r>
            <w:r w:rsidRPr="008817E3">
              <w:rPr>
                <w:rFonts w:cstheme="minorHAnsi"/>
                <w:i/>
                <w:iCs/>
                <w:sz w:val="20"/>
                <w:szCs w:val="20"/>
                <w:lang w:val="en-AU"/>
              </w:rPr>
              <w:t>Disability Act 2006 (Vic)</w:t>
            </w:r>
            <w:r w:rsidRPr="008817E3">
              <w:rPr>
                <w:rFonts w:cstheme="minorHAnsi"/>
                <w:sz w:val="20"/>
                <w:szCs w:val="20"/>
                <w:lang w:val="en-AU"/>
              </w:rPr>
              <w: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36D8469" w14:textId="77777777" w:rsidR="00D30BA8" w:rsidRPr="00D31228" w:rsidRDefault="00D30BA8" w:rsidP="00D30BA8">
            <w:pPr>
              <w:spacing w:after="60" w:line="240" w:lineRule="auto"/>
              <w:rPr>
                <w:rFonts w:eastAsia="Times New Roman" w:cstheme="minorHAnsi"/>
                <w:b/>
                <w:sz w:val="20"/>
                <w:szCs w:val="20"/>
                <w:lang w:eastAsia="en-AU"/>
              </w:rPr>
            </w:pPr>
            <w:r>
              <w:rPr>
                <w:rFonts w:eastAsia="Times New Roman" w:cstheme="minorHAnsi"/>
                <w:b/>
                <w:sz w:val="20"/>
                <w:szCs w:val="20"/>
                <w:lang w:eastAsia="en-AU"/>
              </w:rPr>
              <w:t>Completed</w:t>
            </w:r>
          </w:p>
          <w:p w14:paraId="5D2A297B" w14:textId="5F0FF0F0" w:rsidR="008817E3" w:rsidRPr="008817E3" w:rsidRDefault="00D30BA8" w:rsidP="0061781A">
            <w:pPr>
              <w:numPr>
                <w:ilvl w:val="0"/>
                <w:numId w:val="153"/>
              </w:numPr>
              <w:spacing w:after="60" w:line="240" w:lineRule="auto"/>
              <w:ind w:left="247" w:hanging="284"/>
              <w:rPr>
                <w:rFonts w:eastAsia="Times New Roman" w:cstheme="minorHAnsi"/>
                <w:sz w:val="20"/>
                <w:szCs w:val="20"/>
                <w:lang w:val="en-AU" w:eastAsia="en-AU"/>
              </w:rPr>
            </w:pPr>
            <w:r w:rsidRPr="00775E54">
              <w:rPr>
                <w:rFonts w:eastAsia="Times New Roman" w:cstheme="minorHAnsi"/>
                <w:color w:val="000000"/>
                <w:sz w:val="20"/>
                <w:szCs w:val="20"/>
                <w:lang w:val="en-AU" w:eastAsia="en-AU"/>
              </w:rPr>
              <w:t>The Disability and Social Services Regulation Amendment Act 2023 amended the Disability Act 2006 and other relevant Acts to strengthen rights, protections and safeguards for people with disability in Victoria.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5864D85"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7C58A820" w14:textId="77777777" w:rsidR="008817E3" w:rsidRPr="008817E3" w:rsidRDefault="008817E3" w:rsidP="0061781A">
            <w:pPr>
              <w:numPr>
                <w:ilvl w:val="0"/>
                <w:numId w:val="45"/>
              </w:numPr>
              <w:spacing w:after="60" w:line="240" w:lineRule="auto"/>
              <w:ind w:left="216" w:hanging="216"/>
              <w:contextualSpacing/>
              <w:rPr>
                <w:rFonts w:eastAsia="Times New Roman" w:cstheme="minorHAnsi"/>
                <w:sz w:val="20"/>
                <w:szCs w:val="20"/>
                <w:lang w:val="en-AU" w:eastAsia="en-AU"/>
              </w:rPr>
            </w:pPr>
            <w:r w:rsidRPr="008817E3">
              <w:rPr>
                <w:rFonts w:cstheme="minorHAnsi"/>
                <w:sz w:val="20"/>
                <w:szCs w:val="20"/>
                <w:lang w:val="en-AU"/>
              </w:rPr>
              <w:t xml:space="preserve">Victoria intends to consult on a Disability Inclusion Bill exposure draft to drive improvements and promote disability inclusion across Victoria for release in late 2022. </w:t>
            </w:r>
          </w:p>
          <w:p w14:paraId="7036D865" w14:textId="77777777" w:rsidR="008817E3" w:rsidRPr="008817E3" w:rsidRDefault="008817E3" w:rsidP="0061781A">
            <w:pPr>
              <w:numPr>
                <w:ilvl w:val="0"/>
                <w:numId w:val="45"/>
              </w:numPr>
              <w:spacing w:after="60" w:line="240" w:lineRule="auto"/>
              <w:ind w:left="216" w:hanging="216"/>
              <w:contextualSpacing/>
              <w:rPr>
                <w:rFonts w:eastAsia="Times New Roman" w:cstheme="minorHAnsi"/>
                <w:sz w:val="20"/>
                <w:szCs w:val="20"/>
                <w:lang w:val="en-AU" w:eastAsia="en-AU"/>
              </w:rPr>
            </w:pPr>
            <w:r w:rsidRPr="008817E3">
              <w:rPr>
                <w:rFonts w:cstheme="minorHAnsi"/>
                <w:sz w:val="20"/>
                <w:szCs w:val="20"/>
                <w:lang w:val="en-AU"/>
              </w:rPr>
              <w:t xml:space="preserve">Amendments to the </w:t>
            </w:r>
            <w:r w:rsidRPr="008817E3">
              <w:rPr>
                <w:rFonts w:cstheme="minorHAnsi"/>
                <w:i/>
                <w:iCs/>
                <w:sz w:val="20"/>
                <w:szCs w:val="20"/>
                <w:lang w:val="en-AU"/>
              </w:rPr>
              <w:t>Disability Act 2006 (Vic)</w:t>
            </w:r>
            <w:r w:rsidRPr="008817E3">
              <w:rPr>
                <w:rFonts w:cstheme="minorHAnsi"/>
                <w:sz w:val="20"/>
                <w:szCs w:val="20"/>
                <w:lang w:val="en-AU"/>
              </w:rPr>
              <w:t xml:space="preserve"> are also intended to address gaps in residential protections for Victorians in disability accommodation and to strengthen quality and safeguards.</w:t>
            </w:r>
          </w:p>
        </w:tc>
      </w:tr>
      <w:tr w:rsidR="008817E3" w:rsidRPr="008817E3" w14:paraId="4ED52590"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1379DBB"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DAAFAFC"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8817E3">
              <w:rPr>
                <w:rFonts w:eastAsiaTheme="minorEastAsia" w:cstheme="minorHAnsi"/>
                <w:b/>
                <w:bCs/>
                <w:color w:val="000000"/>
                <w:spacing w:val="-4"/>
                <w:sz w:val="20"/>
                <w:szCs w:val="20"/>
                <w:lang w:val="en-US" w:eastAsia="en-IN"/>
              </w:rPr>
              <w:t>Participate in the NDIS Quality and Safeguarding Framework Review.</w:t>
            </w:r>
          </w:p>
          <w:p w14:paraId="136B5D2E"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18E27A11"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8817E3">
              <w:rPr>
                <w:rFonts w:eastAsiaTheme="minorEastAsia" w:cstheme="minorHAnsi"/>
                <w:bCs/>
                <w:i/>
                <w:color w:val="000000"/>
                <w:spacing w:val="-4"/>
                <w:sz w:val="20"/>
                <w:szCs w:val="20"/>
                <w:lang w:val="en-US" w:eastAsia="en-IN"/>
              </w:rPr>
              <w:t>Linked to Policy Priority Safety, Rights and Justice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371952C"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7749F42" w14:textId="77777777" w:rsidR="008817E3" w:rsidRPr="00FD12EB" w:rsidRDefault="008817E3" w:rsidP="0061781A">
            <w:pPr>
              <w:pStyle w:val="ListParagraph"/>
              <w:numPr>
                <w:ilvl w:val="0"/>
                <w:numId w:val="153"/>
              </w:numPr>
              <w:spacing w:after="60" w:line="240" w:lineRule="auto"/>
              <w:ind w:left="164" w:hanging="164"/>
              <w:rPr>
                <w:rFonts w:cstheme="minorHAnsi"/>
                <w:sz w:val="20"/>
                <w:szCs w:val="20"/>
                <w:lang w:val="en-AU"/>
              </w:rPr>
            </w:pPr>
            <w:r w:rsidRPr="00FD12EB">
              <w:rPr>
                <w:rFonts w:cstheme="minorHAnsi"/>
                <w:sz w:val="20"/>
                <w:szCs w:val="20"/>
                <w:lang w:val="en-AU"/>
              </w:rPr>
              <w:t>An interim report will be due by February 2022, with the final report to be delivered by the end of 2022.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F8F5986" w14:textId="77777777" w:rsidR="00D30BA8" w:rsidRPr="0043129C" w:rsidRDefault="00D30BA8" w:rsidP="00D30BA8">
            <w:pPr>
              <w:spacing w:after="60" w:line="240" w:lineRule="auto"/>
              <w:rPr>
                <w:rFonts w:eastAsia="Times New Roman" w:cstheme="minorHAnsi"/>
                <w:b/>
                <w:sz w:val="20"/>
                <w:szCs w:val="20"/>
                <w:lang w:eastAsia="en-AU"/>
              </w:rPr>
            </w:pPr>
            <w:r>
              <w:rPr>
                <w:rFonts w:eastAsia="Times New Roman" w:cstheme="minorHAnsi"/>
                <w:b/>
                <w:sz w:val="20"/>
                <w:szCs w:val="20"/>
                <w:lang w:eastAsia="en-AU"/>
              </w:rPr>
              <w:t>Completed</w:t>
            </w:r>
          </w:p>
          <w:p w14:paraId="18519323" w14:textId="019B07A0" w:rsidR="00775E54" w:rsidRPr="0080140F" w:rsidRDefault="00D30BA8" w:rsidP="0061781A">
            <w:pPr>
              <w:numPr>
                <w:ilvl w:val="0"/>
                <w:numId w:val="153"/>
              </w:numPr>
              <w:spacing w:after="60" w:line="240" w:lineRule="auto"/>
              <w:ind w:left="247" w:hanging="284"/>
              <w:rPr>
                <w:rFonts w:eastAsia="Times New Roman" w:cstheme="minorHAnsi"/>
                <w:color w:val="000000"/>
                <w:sz w:val="20"/>
                <w:szCs w:val="20"/>
                <w:lang w:val="en-AU" w:eastAsia="en-AU"/>
              </w:rPr>
            </w:pPr>
            <w:r w:rsidRPr="0080140F">
              <w:rPr>
                <w:rFonts w:eastAsia="Times New Roman" w:cstheme="minorHAnsi"/>
                <w:color w:val="000000"/>
                <w:sz w:val="20"/>
                <w:szCs w:val="20"/>
                <w:lang w:val="en-AU" w:eastAsia="en-AU"/>
              </w:rPr>
              <w:t xml:space="preserve">An Issues Paper on the NDIS Quality and Safeguarding Framework was released for consultation in April 2023. </w:t>
            </w:r>
          </w:p>
          <w:p w14:paraId="60D438D0" w14:textId="62AD3AFE" w:rsidR="008817E3" w:rsidRPr="008817E3" w:rsidRDefault="00D30BA8" w:rsidP="0061781A">
            <w:pPr>
              <w:numPr>
                <w:ilvl w:val="0"/>
                <w:numId w:val="153"/>
              </w:numPr>
              <w:spacing w:after="60" w:line="240" w:lineRule="auto"/>
              <w:ind w:left="247" w:hanging="284"/>
              <w:rPr>
                <w:rFonts w:ascii="Arial" w:hAnsi="Arial"/>
                <w:lang w:val="en-AU" w:eastAsia="en-AU"/>
              </w:rPr>
            </w:pPr>
            <w:r w:rsidRPr="0080140F">
              <w:rPr>
                <w:rFonts w:eastAsia="Times New Roman" w:cstheme="minorHAnsi"/>
                <w:color w:val="000000"/>
                <w:sz w:val="20"/>
                <w:szCs w:val="20"/>
                <w:lang w:val="en-AU" w:eastAsia="en-AU"/>
              </w:rPr>
              <w:t>Department of Families, Fairness and Housing provided feedback on proposals in the paper and input during the process.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894687E"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Some delays</w:t>
            </w:r>
          </w:p>
          <w:p w14:paraId="1E6B1C64" w14:textId="77777777" w:rsidR="007B1BBB" w:rsidRPr="007B1BBB" w:rsidRDefault="008817E3" w:rsidP="0061781A">
            <w:pPr>
              <w:numPr>
                <w:ilvl w:val="0"/>
                <w:numId w:val="45"/>
              </w:numPr>
              <w:spacing w:after="60" w:line="240" w:lineRule="auto"/>
              <w:ind w:left="74" w:hanging="141"/>
              <w:rPr>
                <w:rFonts w:eastAsia="Times New Roman" w:cstheme="minorHAnsi"/>
                <w:sz w:val="20"/>
                <w:szCs w:val="20"/>
                <w:lang w:val="en-AU" w:eastAsia="en-AU"/>
              </w:rPr>
            </w:pPr>
            <w:r w:rsidRPr="008817E3">
              <w:rPr>
                <w:rFonts w:cstheme="minorHAnsi"/>
                <w:sz w:val="20"/>
                <w:szCs w:val="20"/>
                <w:lang w:val="en-AU"/>
              </w:rPr>
              <w:t xml:space="preserve">The NDIS Quality and Safeguarding Framework Review will now be considered in Part 2 of the NDIS review. </w:t>
            </w:r>
          </w:p>
          <w:p w14:paraId="6ADF3529" w14:textId="77777777" w:rsidR="007B1BBB" w:rsidRPr="007B1BBB" w:rsidRDefault="008817E3" w:rsidP="0061781A">
            <w:pPr>
              <w:numPr>
                <w:ilvl w:val="0"/>
                <w:numId w:val="45"/>
              </w:numPr>
              <w:spacing w:after="60" w:line="240" w:lineRule="auto"/>
              <w:ind w:left="74" w:hanging="141"/>
              <w:rPr>
                <w:rFonts w:eastAsia="Times New Roman" w:cstheme="minorHAnsi"/>
                <w:sz w:val="20"/>
                <w:szCs w:val="20"/>
                <w:lang w:val="en-AU" w:eastAsia="en-AU"/>
              </w:rPr>
            </w:pPr>
            <w:r w:rsidRPr="008817E3">
              <w:rPr>
                <w:rFonts w:cstheme="minorHAnsi"/>
                <w:sz w:val="20"/>
                <w:szCs w:val="20"/>
                <w:lang w:val="en-AU"/>
              </w:rPr>
              <w:t xml:space="preserve">This has not commenced and is expected to take 12 months. </w:t>
            </w:r>
          </w:p>
          <w:p w14:paraId="036986ED" w14:textId="77777777" w:rsidR="007B1BBB" w:rsidRPr="007B1BBB" w:rsidRDefault="008817E3" w:rsidP="0061781A">
            <w:pPr>
              <w:numPr>
                <w:ilvl w:val="0"/>
                <w:numId w:val="45"/>
              </w:numPr>
              <w:spacing w:after="60" w:line="240" w:lineRule="auto"/>
              <w:ind w:left="74" w:hanging="141"/>
              <w:rPr>
                <w:rFonts w:eastAsia="Times New Roman" w:cstheme="minorHAnsi"/>
                <w:sz w:val="20"/>
                <w:szCs w:val="20"/>
                <w:lang w:val="en-AU" w:eastAsia="en-AU"/>
              </w:rPr>
            </w:pPr>
            <w:r w:rsidRPr="008817E3">
              <w:rPr>
                <w:rFonts w:cstheme="minorHAnsi"/>
                <w:sz w:val="20"/>
                <w:szCs w:val="20"/>
                <w:lang w:val="en-AU"/>
              </w:rPr>
              <w:t xml:space="preserve">The Commonwealth is currently preparing terms of reference and a project plan. </w:t>
            </w:r>
          </w:p>
          <w:p w14:paraId="007976F4" w14:textId="10074EDF" w:rsidR="008817E3" w:rsidRPr="008817E3" w:rsidRDefault="008817E3" w:rsidP="0061781A">
            <w:pPr>
              <w:numPr>
                <w:ilvl w:val="0"/>
                <w:numId w:val="45"/>
              </w:numPr>
              <w:spacing w:after="60" w:line="240" w:lineRule="auto"/>
              <w:ind w:left="74" w:hanging="141"/>
              <w:rPr>
                <w:rFonts w:eastAsia="Times New Roman" w:cstheme="minorHAnsi"/>
                <w:sz w:val="20"/>
                <w:szCs w:val="20"/>
                <w:lang w:val="en-AU" w:eastAsia="en-AU"/>
              </w:rPr>
            </w:pPr>
            <w:r w:rsidRPr="008817E3">
              <w:rPr>
                <w:rFonts w:cstheme="minorHAnsi"/>
                <w:sz w:val="20"/>
                <w:szCs w:val="20"/>
                <w:lang w:val="en-AU"/>
              </w:rPr>
              <w:t>This action has been delayed because of a change in approach by the Commonwealth.</w:t>
            </w:r>
          </w:p>
        </w:tc>
      </w:tr>
      <w:tr w:rsidR="008817E3" w:rsidRPr="008817E3" w14:paraId="19B3C743"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20EE49F"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lastRenderedPageBreak/>
              <w:t>2.3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0658EDC"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8817E3">
              <w:rPr>
                <w:rFonts w:eastAsiaTheme="minorEastAsia" w:cstheme="minorHAnsi"/>
                <w:bCs/>
                <w:color w:val="000000"/>
                <w:spacing w:val="-4"/>
                <w:sz w:val="20"/>
                <w:szCs w:val="20"/>
                <w:lang w:val="en-US" w:eastAsia="en-IN"/>
              </w:rPr>
              <w:t>Social Services Regulation Reform completed.</w:t>
            </w:r>
          </w:p>
          <w:p w14:paraId="03268BBB"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p>
          <w:p w14:paraId="78CB3782" w14:textId="2ABD1A89" w:rsidR="008817E3" w:rsidRPr="008817E3" w:rsidRDefault="00D30BA8" w:rsidP="008817E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80140F">
              <w:rPr>
                <w:rFonts w:eastAsiaTheme="minorEastAsia" w:cstheme="minorHAnsi"/>
                <w:bCs/>
                <w:i/>
                <w:color w:val="000000"/>
                <w:spacing w:val="-4"/>
                <w:sz w:val="20"/>
                <w:szCs w:val="20"/>
                <w:lang w:val="en-US" w:eastAsia="en-IN"/>
              </w:rPr>
              <w:t>Linked to Policy Priority Safety, Rights and justice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71D675F"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E137CB5" w14:textId="77777777" w:rsidR="008817E3" w:rsidRPr="008817E3" w:rsidRDefault="008817E3" w:rsidP="008817E3">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Legislation to enable the establishment of a new Social Services Regulator in 2022.</w:t>
            </w:r>
          </w:p>
          <w:p w14:paraId="3CA3F363" w14:textId="77777777" w:rsidR="008817E3" w:rsidRPr="008817E3" w:rsidRDefault="008817E3" w:rsidP="008817E3">
            <w:pPr>
              <w:numPr>
                <w:ilvl w:val="0"/>
                <w:numId w:val="2"/>
              </w:numPr>
              <w:spacing w:after="60" w:line="240" w:lineRule="auto"/>
              <w:ind w:left="144" w:hanging="144"/>
              <w:contextualSpacing/>
              <w:rPr>
                <w:rFonts w:cstheme="minorHAnsi"/>
                <w:sz w:val="20"/>
                <w:szCs w:val="20"/>
                <w:lang w:val="en-AU"/>
              </w:rPr>
            </w:pPr>
            <w:r w:rsidRPr="008817E3">
              <w:rPr>
                <w:rFonts w:cstheme="minorHAnsi"/>
                <w:sz w:val="20"/>
                <w:szCs w:val="20"/>
                <w:lang w:val="en-AU"/>
              </w:rPr>
              <w:t>New regulatory framework commenced in 2023.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30A89BB" w14:textId="77777777" w:rsidR="00B12DF7" w:rsidRPr="008817E3" w:rsidRDefault="00B12DF7" w:rsidP="00B12DF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29D4C026" w14:textId="77777777" w:rsidR="00D30BA8" w:rsidRDefault="00B12DF7"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 xml:space="preserve">The new regulatory framework established under the Social Services Regulation Act 2021 for social services, including disability services regulated under the Victorian Disability Act, will commence on 1 July 2024. </w:t>
            </w:r>
          </w:p>
          <w:p w14:paraId="434B4FA3" w14:textId="208F058D" w:rsidR="00B12DF7" w:rsidRPr="0080140F" w:rsidRDefault="00B12DF7"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Draft regulations are available for public consultation.</w:t>
            </w:r>
          </w:p>
          <w:p w14:paraId="78BCE950" w14:textId="77777777" w:rsidR="008817E3" w:rsidRPr="008817E3" w:rsidRDefault="008817E3" w:rsidP="008817E3">
            <w:pPr>
              <w:spacing w:after="60" w:line="240" w:lineRule="auto"/>
              <w:rPr>
                <w:rFonts w:eastAsia="Times New Roman" w:cstheme="minorHAnsi"/>
                <w:sz w:val="20"/>
                <w:szCs w:val="20"/>
                <w:lang w:val="en-AU" w:eastAsia="en-AU"/>
              </w:rPr>
            </w:pPr>
          </w:p>
          <w:p w14:paraId="4497F672" w14:textId="1E675E03" w:rsidR="008817E3" w:rsidRPr="008817E3" w:rsidRDefault="008817E3" w:rsidP="0080140F">
            <w:pPr>
              <w:widowControl w:val="0"/>
              <w:suppressAutoHyphens/>
              <w:autoSpaceDE w:val="0"/>
              <w:autoSpaceDN w:val="0"/>
              <w:adjustRightInd w:val="0"/>
              <w:spacing w:after="60" w:line="240" w:lineRule="auto"/>
              <w:textAlignment w:val="center"/>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4D658DF"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43884636" w14:textId="77777777" w:rsidR="007B1BBB" w:rsidRDefault="008817E3" w:rsidP="0061781A">
            <w:pPr>
              <w:widowControl w:val="0"/>
              <w:numPr>
                <w:ilvl w:val="0"/>
                <w:numId w:val="63"/>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8817E3">
              <w:rPr>
                <w:rFonts w:eastAsiaTheme="minorEastAsia" w:cstheme="minorHAnsi"/>
                <w:bCs/>
                <w:color w:val="000000"/>
                <w:sz w:val="20"/>
                <w:szCs w:val="20"/>
                <w:lang w:val="en-US" w:eastAsia="en-IN"/>
              </w:rPr>
              <w:t xml:space="preserve">The </w:t>
            </w:r>
            <w:r w:rsidRPr="008817E3">
              <w:rPr>
                <w:rFonts w:eastAsiaTheme="minorEastAsia" w:cstheme="minorHAnsi"/>
                <w:bCs/>
                <w:i/>
                <w:iCs/>
                <w:color w:val="000000"/>
                <w:sz w:val="20"/>
                <w:szCs w:val="20"/>
                <w:lang w:val="en-US" w:eastAsia="en-IN"/>
              </w:rPr>
              <w:t>Social Services Regulation Act 2021 (Vic)</w:t>
            </w:r>
            <w:r w:rsidRPr="008817E3">
              <w:rPr>
                <w:rFonts w:eastAsiaTheme="minorEastAsia" w:cstheme="minorHAnsi"/>
                <w:bCs/>
                <w:color w:val="000000"/>
                <w:sz w:val="20"/>
                <w:szCs w:val="20"/>
                <w:lang w:val="en-US" w:eastAsia="en-IN"/>
              </w:rPr>
              <w:t xml:space="preserve"> was passed by Parliament in September 2021. </w:t>
            </w:r>
          </w:p>
          <w:p w14:paraId="67277474" w14:textId="77777777" w:rsidR="007B1BBB" w:rsidRDefault="008817E3" w:rsidP="0061781A">
            <w:pPr>
              <w:widowControl w:val="0"/>
              <w:numPr>
                <w:ilvl w:val="0"/>
                <w:numId w:val="63"/>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8817E3">
              <w:rPr>
                <w:rFonts w:eastAsiaTheme="minorEastAsia" w:cstheme="minorHAnsi"/>
                <w:bCs/>
                <w:color w:val="000000"/>
                <w:sz w:val="20"/>
                <w:szCs w:val="20"/>
                <w:lang w:val="en-US" w:eastAsia="en-IN"/>
              </w:rPr>
              <w:t xml:space="preserve">It establishes a more robust regulatory framework for social services including disability services regulated under the </w:t>
            </w:r>
            <w:r w:rsidRPr="008817E3">
              <w:rPr>
                <w:rFonts w:eastAsiaTheme="minorEastAsia" w:cstheme="minorHAnsi"/>
                <w:bCs/>
                <w:i/>
                <w:iCs/>
                <w:color w:val="000000"/>
                <w:sz w:val="20"/>
                <w:szCs w:val="20"/>
                <w:lang w:val="en-US" w:eastAsia="en-IN"/>
              </w:rPr>
              <w:t>Disability Act 2006 (Vic)</w:t>
            </w:r>
            <w:r w:rsidRPr="008817E3">
              <w:rPr>
                <w:rFonts w:eastAsiaTheme="minorEastAsia" w:cstheme="minorHAnsi"/>
                <w:bCs/>
                <w:color w:val="000000"/>
                <w:sz w:val="20"/>
                <w:szCs w:val="20"/>
                <w:lang w:val="en-US" w:eastAsia="en-IN"/>
              </w:rPr>
              <w:t xml:space="preserve">. </w:t>
            </w:r>
          </w:p>
          <w:p w14:paraId="7E1C2B3D" w14:textId="5DFA51F8" w:rsidR="008817E3" w:rsidRPr="008817E3" w:rsidRDefault="008817E3" w:rsidP="0061781A">
            <w:pPr>
              <w:widowControl w:val="0"/>
              <w:numPr>
                <w:ilvl w:val="0"/>
                <w:numId w:val="63"/>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8817E3">
              <w:rPr>
                <w:rFonts w:eastAsiaTheme="minorEastAsia" w:cstheme="minorHAnsi"/>
                <w:bCs/>
                <w:color w:val="000000"/>
                <w:sz w:val="20"/>
                <w:szCs w:val="20"/>
                <w:lang w:val="en-US" w:eastAsia="en-IN"/>
              </w:rPr>
              <w:t>It will commence from 1 July 2023.</w:t>
            </w:r>
          </w:p>
        </w:tc>
      </w:tr>
      <w:tr w:rsidR="00D30BA8" w:rsidRPr="008817E3" w14:paraId="017A6A60"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0F011CF" w14:textId="77777777" w:rsidR="00D30BA8" w:rsidRPr="008817E3" w:rsidRDefault="00D30BA8" w:rsidP="00D30BA8">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2.4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E7FC14" w14:textId="77777777" w:rsidR="00D30BA8" w:rsidRPr="00D30BA8" w:rsidRDefault="00D30BA8" w:rsidP="00D30BA8">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D30BA8">
              <w:rPr>
                <w:rFonts w:eastAsiaTheme="minorEastAsia" w:cstheme="minorHAnsi"/>
                <w:bCs/>
                <w:color w:val="000000"/>
                <w:spacing w:val="-4"/>
                <w:sz w:val="20"/>
                <w:szCs w:val="20"/>
                <w:lang w:val="en-US" w:eastAsia="en-IN"/>
              </w:rPr>
              <w:t>Continued implementation of the Disability Worker Regulation Scheme, including a voluntary worker registration scheme and mandatory obligations that apply to all unregistered disability workers.</w:t>
            </w:r>
          </w:p>
          <w:p w14:paraId="42BE68DA" w14:textId="77777777" w:rsidR="00D30BA8" w:rsidRPr="00D30BA8" w:rsidRDefault="00D30BA8" w:rsidP="00D30BA8">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1DC94804" w14:textId="78A6D840" w:rsidR="00D30BA8" w:rsidRPr="00D30BA8" w:rsidRDefault="00D30BA8" w:rsidP="00D30BA8">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80140F">
              <w:rPr>
                <w:rFonts w:cstheme="minorHAnsi"/>
                <w:i/>
                <w:sz w:val="20"/>
                <w:szCs w:val="20"/>
              </w:rPr>
              <w:t>Linked to Policy Priority Safety, Rights and Justice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DDC8C9B" w14:textId="77777777" w:rsidR="00D30BA8" w:rsidRPr="00D30BA8" w:rsidRDefault="00D30BA8" w:rsidP="00D30BA8">
            <w:pPr>
              <w:spacing w:after="60" w:line="240" w:lineRule="auto"/>
              <w:rPr>
                <w:rFonts w:cstheme="minorHAnsi"/>
                <w:b/>
                <w:sz w:val="20"/>
                <w:szCs w:val="20"/>
                <w:lang w:val="en-AU"/>
              </w:rPr>
            </w:pPr>
            <w:r w:rsidRPr="00D30BA8">
              <w:rPr>
                <w:rFonts w:cstheme="minorHAnsi"/>
                <w:b/>
                <w:sz w:val="20"/>
                <w:szCs w:val="20"/>
                <w:lang w:val="en-AU"/>
              </w:rPr>
              <w:t>Ongoing roll out</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10AF745" w14:textId="77777777" w:rsidR="00D30BA8" w:rsidRPr="002F7922" w:rsidRDefault="00D30BA8" w:rsidP="0061781A">
            <w:pPr>
              <w:numPr>
                <w:ilvl w:val="0"/>
                <w:numId w:val="62"/>
              </w:numPr>
              <w:spacing w:after="60" w:line="240" w:lineRule="auto"/>
              <w:ind w:left="133" w:hanging="142"/>
              <w:contextualSpacing/>
              <w:rPr>
                <w:rFonts w:cstheme="minorHAnsi"/>
                <w:sz w:val="20"/>
                <w:szCs w:val="20"/>
                <w:lang w:val="en-AU"/>
              </w:rPr>
            </w:pPr>
            <w:r w:rsidRPr="002F7922">
              <w:rPr>
                <w:rFonts w:cstheme="minorHAnsi"/>
                <w:sz w:val="20"/>
                <w:szCs w:val="20"/>
                <w:lang w:val="en-AU"/>
              </w:rPr>
              <w:t>Registration scheme implemented.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6B845A6" w14:textId="77777777" w:rsidR="00D30BA8" w:rsidRPr="002F7922" w:rsidRDefault="00D30BA8" w:rsidP="00D30BA8">
            <w:pPr>
              <w:spacing w:after="60" w:line="240" w:lineRule="auto"/>
              <w:rPr>
                <w:rFonts w:eastAsia="Times New Roman" w:cstheme="minorHAnsi"/>
                <w:b/>
                <w:sz w:val="20"/>
                <w:szCs w:val="20"/>
                <w:lang w:eastAsia="en-AU"/>
              </w:rPr>
            </w:pPr>
            <w:r w:rsidRPr="002F7922">
              <w:rPr>
                <w:rFonts w:eastAsia="Times New Roman" w:cstheme="minorHAnsi"/>
                <w:b/>
                <w:sz w:val="20"/>
                <w:szCs w:val="20"/>
                <w:lang w:eastAsia="en-AU"/>
              </w:rPr>
              <w:t>Completed</w:t>
            </w:r>
          </w:p>
          <w:p w14:paraId="4CC3214A" w14:textId="33C3027E" w:rsidR="00775E54" w:rsidRPr="0080140F" w:rsidRDefault="00D30BA8"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 xml:space="preserve">The Scheme is fully implemented, including amendments to streamline registration for workers with a NDIS clearance. </w:t>
            </w:r>
          </w:p>
          <w:p w14:paraId="77A55F9A" w14:textId="0BA5C992" w:rsidR="00D30BA8" w:rsidRPr="00D30BA8" w:rsidRDefault="00D30BA8" w:rsidP="0080140F">
            <w:pPr>
              <w:widowControl w:val="0"/>
              <w:numPr>
                <w:ilvl w:val="0"/>
                <w:numId w:val="2"/>
              </w:numPr>
              <w:suppressAutoHyphens/>
              <w:autoSpaceDE w:val="0"/>
              <w:autoSpaceDN w:val="0"/>
              <w:adjustRightInd w:val="0"/>
              <w:spacing w:after="60" w:line="240" w:lineRule="auto"/>
              <w:ind w:left="216" w:hanging="283"/>
              <w:textAlignment w:val="center"/>
              <w:rPr>
                <w:rFonts w:eastAsia="Times New Roman" w:cstheme="minorHAnsi"/>
                <w:sz w:val="20"/>
                <w:szCs w:val="20"/>
                <w:lang w:val="en-AU" w:eastAsia="en-AU"/>
              </w:rPr>
            </w:pPr>
            <w:r w:rsidRPr="0080140F">
              <w:rPr>
                <w:rFonts w:eastAsiaTheme="minorEastAsia" w:cstheme="minorHAnsi"/>
                <w:bCs/>
                <w:color w:val="000000"/>
                <w:sz w:val="20"/>
                <w:szCs w:val="20"/>
                <w:lang w:val="en-US" w:eastAsia="en-IN"/>
              </w:rPr>
              <w:t>In 2023, a regulatory change will exempt registered teachers and principals from the Scheme.</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E5193C7" w14:textId="77777777" w:rsidR="00D30BA8" w:rsidRPr="00D30BA8" w:rsidRDefault="00D30BA8" w:rsidP="00D30BA8">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D30BA8">
              <w:rPr>
                <w:rFonts w:eastAsiaTheme="minorEastAsia" w:cstheme="minorHAnsi"/>
                <w:b/>
                <w:bCs/>
                <w:color w:val="000000"/>
                <w:sz w:val="20"/>
                <w:szCs w:val="20"/>
                <w:lang w:val="en-US" w:eastAsia="en-IN"/>
              </w:rPr>
              <w:t>On track</w:t>
            </w:r>
          </w:p>
          <w:p w14:paraId="4DF197F0" w14:textId="77777777" w:rsidR="00D30BA8" w:rsidRPr="002F7922" w:rsidRDefault="00D30BA8" w:rsidP="0061781A">
            <w:pPr>
              <w:widowControl w:val="0"/>
              <w:numPr>
                <w:ilvl w:val="0"/>
                <w:numId w:val="6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2F7922">
              <w:rPr>
                <w:rFonts w:eastAsiaTheme="minorEastAsia" w:cstheme="minorHAnsi"/>
                <w:bCs/>
                <w:color w:val="000000"/>
                <w:sz w:val="20"/>
                <w:szCs w:val="20"/>
                <w:lang w:val="en-US" w:eastAsia="en-IN"/>
              </w:rPr>
              <w:t xml:space="preserve">The first registration period for Victorian disability workers commenced in October 2021. </w:t>
            </w:r>
          </w:p>
          <w:p w14:paraId="3A9F0472" w14:textId="4AD0F91D" w:rsidR="00D30BA8" w:rsidRPr="002F7922" w:rsidRDefault="00D30BA8" w:rsidP="0061781A">
            <w:pPr>
              <w:widowControl w:val="0"/>
              <w:numPr>
                <w:ilvl w:val="0"/>
                <w:numId w:val="6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2F7922">
              <w:rPr>
                <w:rFonts w:eastAsiaTheme="minorEastAsia" w:cstheme="minorHAnsi"/>
                <w:bCs/>
                <w:color w:val="000000"/>
                <w:sz w:val="20"/>
                <w:szCs w:val="20"/>
                <w:lang w:val="en-US" w:eastAsia="en-IN"/>
              </w:rPr>
              <w:t>A Bill is before Parliament to streamline the registration process for workers who already have NDIS clearance.</w:t>
            </w:r>
          </w:p>
        </w:tc>
      </w:tr>
      <w:tr w:rsidR="008817E3" w:rsidRPr="008817E3" w14:paraId="144532F5"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04F9A00"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2.5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8D3C387" w14:textId="77777777" w:rsidR="008817E3" w:rsidRPr="00D30BA8" w:rsidRDefault="008817E3" w:rsidP="008817E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D30BA8">
              <w:rPr>
                <w:rFonts w:eastAsiaTheme="minorEastAsia" w:cstheme="minorHAnsi"/>
                <w:bCs/>
                <w:color w:val="000000"/>
                <w:spacing w:val="-4"/>
                <w:sz w:val="20"/>
                <w:szCs w:val="20"/>
                <w:lang w:val="en-US" w:eastAsia="en-IN"/>
              </w:rPr>
              <w:t>Continued delivery of the NDIS worker screening check in Victoria.</w:t>
            </w:r>
          </w:p>
          <w:p w14:paraId="0F00C29A" w14:textId="77777777" w:rsidR="008817E3" w:rsidRPr="00D30BA8" w:rsidRDefault="008817E3" w:rsidP="008817E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B363609" w14:textId="7232ADF8" w:rsidR="008817E3" w:rsidRPr="00D30BA8" w:rsidRDefault="00D30BA8" w:rsidP="008817E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80140F">
              <w:rPr>
                <w:rFonts w:cstheme="minorHAnsi"/>
                <w:i/>
                <w:sz w:val="20"/>
                <w:szCs w:val="20"/>
              </w:rPr>
              <w:t>Linked Policy Priority Safety Rights and Justice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9C3B190" w14:textId="77777777" w:rsidR="008817E3" w:rsidRPr="00D30BA8" w:rsidRDefault="008817E3" w:rsidP="008817E3">
            <w:pPr>
              <w:spacing w:after="60" w:line="240" w:lineRule="auto"/>
              <w:rPr>
                <w:rFonts w:cstheme="minorHAnsi"/>
                <w:b/>
                <w:sz w:val="20"/>
                <w:szCs w:val="20"/>
                <w:lang w:val="en-AU"/>
              </w:rPr>
            </w:pPr>
            <w:r w:rsidRPr="00D30BA8">
              <w:rPr>
                <w:rFonts w:cstheme="minorHAnsi"/>
                <w:b/>
                <w:sz w:val="20"/>
                <w:szCs w:val="20"/>
                <w:lang w:val="en-AU"/>
              </w:rPr>
              <w:t>Ongoing roll out</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37FC74A" w14:textId="77777777" w:rsidR="008817E3" w:rsidRPr="002F7922" w:rsidRDefault="008817E3" w:rsidP="0061781A">
            <w:pPr>
              <w:numPr>
                <w:ilvl w:val="0"/>
                <w:numId w:val="62"/>
              </w:numPr>
              <w:spacing w:after="60" w:line="240" w:lineRule="auto"/>
              <w:ind w:left="133" w:hanging="142"/>
              <w:contextualSpacing/>
              <w:rPr>
                <w:rFonts w:cstheme="minorHAnsi"/>
                <w:sz w:val="20"/>
                <w:szCs w:val="20"/>
                <w:lang w:val="en-AU"/>
              </w:rPr>
            </w:pPr>
            <w:r w:rsidRPr="002F7922">
              <w:rPr>
                <w:rFonts w:cstheme="minorHAnsi"/>
                <w:sz w:val="20"/>
                <w:szCs w:val="20"/>
                <w:lang w:val="en-AU"/>
              </w:rPr>
              <w:t>Number of workers screened.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1725D54" w14:textId="77777777" w:rsidR="00D30BA8" w:rsidRPr="002F7922" w:rsidRDefault="00D30BA8" w:rsidP="00D30BA8">
            <w:pPr>
              <w:spacing w:after="60" w:line="240" w:lineRule="auto"/>
              <w:rPr>
                <w:rFonts w:eastAsia="Times New Roman" w:cstheme="minorHAnsi"/>
                <w:b/>
                <w:sz w:val="20"/>
                <w:szCs w:val="20"/>
                <w:lang w:eastAsia="en-AU"/>
              </w:rPr>
            </w:pPr>
            <w:r w:rsidRPr="002F7922">
              <w:rPr>
                <w:rFonts w:eastAsia="Times New Roman" w:cstheme="minorHAnsi"/>
                <w:b/>
                <w:sz w:val="20"/>
                <w:szCs w:val="20"/>
                <w:lang w:eastAsia="en-AU"/>
              </w:rPr>
              <w:t>On track</w:t>
            </w:r>
          </w:p>
          <w:p w14:paraId="4FF24BC8" w14:textId="45957C7B" w:rsidR="008817E3" w:rsidRPr="00D30BA8" w:rsidRDefault="00D30BA8" w:rsidP="00F74A39">
            <w:pPr>
              <w:widowControl w:val="0"/>
              <w:numPr>
                <w:ilvl w:val="0"/>
                <w:numId w:val="2"/>
              </w:numPr>
              <w:suppressAutoHyphens/>
              <w:autoSpaceDE w:val="0"/>
              <w:autoSpaceDN w:val="0"/>
              <w:adjustRightInd w:val="0"/>
              <w:spacing w:after="60" w:line="240" w:lineRule="auto"/>
              <w:ind w:left="216" w:hanging="283"/>
              <w:textAlignment w:val="center"/>
              <w:rPr>
                <w:rFonts w:eastAsia="Times New Roman" w:cstheme="minorHAnsi"/>
                <w:sz w:val="20"/>
                <w:szCs w:val="20"/>
                <w:lang w:val="en-AU" w:eastAsia="en-AU"/>
              </w:rPr>
            </w:pPr>
            <w:r w:rsidRPr="0080140F">
              <w:rPr>
                <w:rFonts w:eastAsiaTheme="minorEastAsia" w:cstheme="minorHAnsi"/>
                <w:bCs/>
                <w:color w:val="000000"/>
                <w:sz w:val="20"/>
                <w:szCs w:val="20"/>
                <w:lang w:val="en-US" w:eastAsia="en-IN"/>
              </w:rPr>
              <w:t>62,246 workers have been screened in the 2022-</w:t>
            </w:r>
            <w:r w:rsidR="00B7518F">
              <w:rPr>
                <w:rFonts w:eastAsiaTheme="minorEastAsia" w:cstheme="minorHAnsi"/>
                <w:bCs/>
                <w:color w:val="000000"/>
                <w:sz w:val="20"/>
                <w:szCs w:val="20"/>
                <w:lang w:val="en-US" w:eastAsia="en-IN"/>
              </w:rPr>
              <w:t>20</w:t>
            </w:r>
            <w:r w:rsidRPr="0080140F">
              <w:rPr>
                <w:rFonts w:eastAsiaTheme="minorEastAsia" w:cstheme="minorHAnsi"/>
                <w:bCs/>
                <w:color w:val="000000"/>
                <w:sz w:val="20"/>
                <w:szCs w:val="20"/>
                <w:lang w:val="en-US" w:eastAsia="en-IN"/>
              </w:rPr>
              <w:t>23 financial year.</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D521C36" w14:textId="77777777" w:rsidR="008817E3" w:rsidRPr="002F7922"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D30BA8">
              <w:rPr>
                <w:rFonts w:eastAsiaTheme="minorEastAsia" w:cstheme="minorHAnsi"/>
                <w:b/>
                <w:bCs/>
                <w:color w:val="000000"/>
                <w:sz w:val="20"/>
                <w:szCs w:val="20"/>
                <w:lang w:val="en-US" w:eastAsia="en-IN"/>
              </w:rPr>
              <w:t xml:space="preserve">On </w:t>
            </w:r>
            <w:r w:rsidRPr="002F7922">
              <w:rPr>
                <w:rFonts w:eastAsiaTheme="minorEastAsia" w:cstheme="minorHAnsi"/>
                <w:b/>
                <w:bCs/>
                <w:color w:val="000000"/>
                <w:sz w:val="20"/>
                <w:szCs w:val="20"/>
                <w:lang w:val="en-US" w:eastAsia="en-IN"/>
              </w:rPr>
              <w:t>track</w:t>
            </w:r>
          </w:p>
          <w:p w14:paraId="7519A1C5" w14:textId="77777777" w:rsidR="007B1BBB" w:rsidRPr="002F7922" w:rsidRDefault="008817E3" w:rsidP="0061781A">
            <w:pPr>
              <w:widowControl w:val="0"/>
              <w:numPr>
                <w:ilvl w:val="0"/>
                <w:numId w:val="6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2F7922">
              <w:rPr>
                <w:rFonts w:eastAsiaTheme="minorEastAsia" w:cstheme="minorHAnsi"/>
                <w:bCs/>
                <w:color w:val="000000"/>
                <w:sz w:val="20"/>
                <w:szCs w:val="20"/>
                <w:lang w:val="en-US" w:eastAsia="en-IN"/>
              </w:rPr>
              <w:t xml:space="preserve">NDIS Worker Screening commenced 1 February 2021. </w:t>
            </w:r>
          </w:p>
          <w:p w14:paraId="72111450" w14:textId="485EBA30" w:rsidR="008817E3" w:rsidRPr="002F7922" w:rsidRDefault="008817E3" w:rsidP="0061781A">
            <w:pPr>
              <w:widowControl w:val="0"/>
              <w:numPr>
                <w:ilvl w:val="0"/>
                <w:numId w:val="6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2F7922">
              <w:rPr>
                <w:rFonts w:eastAsiaTheme="minorEastAsia" w:cstheme="minorHAnsi"/>
                <w:bCs/>
                <w:color w:val="000000"/>
                <w:sz w:val="20"/>
                <w:szCs w:val="20"/>
                <w:lang w:val="en-US" w:eastAsia="en-IN"/>
              </w:rPr>
              <w:t>During the reporting period 44,579 NDIS clearances were issued.</w:t>
            </w:r>
          </w:p>
        </w:tc>
      </w:tr>
      <w:tr w:rsidR="008817E3" w:rsidRPr="005A746B" w14:paraId="2096FE26" w14:textId="77777777" w:rsidTr="00C364D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DC09814" w14:textId="77777777" w:rsidR="008817E3" w:rsidRPr="00135FFE" w:rsidRDefault="008817E3" w:rsidP="00C364D0">
            <w:pPr>
              <w:pStyle w:val="H4Safety"/>
            </w:pPr>
            <w:r w:rsidRPr="00135FFE">
              <w:lastRenderedPageBreak/>
              <w:t>Objective 3 - Strengthen the design of all government service systems and the supports they provide for people with disability at risk of harm.</w:t>
            </w:r>
          </w:p>
        </w:tc>
      </w:tr>
      <w:tr w:rsidR="00D30BA8" w:rsidRPr="008817E3" w14:paraId="0B9E5ECB"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BA0CB33" w14:textId="77777777" w:rsidR="00D30BA8" w:rsidRPr="008817E3" w:rsidRDefault="00D30BA8" w:rsidP="00D30BA8">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E5A97BE" w14:textId="77777777" w:rsidR="00D30BA8" w:rsidRPr="00D30BA8" w:rsidRDefault="00D30BA8" w:rsidP="00D30BA8">
            <w:pPr>
              <w:pStyle w:val="Tablecopybold"/>
              <w:spacing w:after="60" w:line="240" w:lineRule="auto"/>
              <w:rPr>
                <w:rFonts w:asciiTheme="minorHAnsi" w:hAnsiTheme="minorHAnsi" w:cstheme="minorHAnsi"/>
                <w:b w:val="0"/>
              </w:rPr>
            </w:pPr>
            <w:r w:rsidRPr="00D30BA8">
              <w:rPr>
                <w:rFonts w:asciiTheme="minorHAnsi" w:hAnsiTheme="minorHAnsi" w:cstheme="minorHAnsi"/>
                <w:b w:val="0"/>
              </w:rPr>
              <w:t>Strengthen Victorian Disability Advocacy Program through additional funding for advocacy organisations to assist and support individuals to access and navigate service systems including NDIS, education, housing, legal support, child protection.</w:t>
            </w:r>
          </w:p>
          <w:p w14:paraId="247C4FA8" w14:textId="77777777" w:rsidR="00D30BA8" w:rsidRPr="002F7922" w:rsidRDefault="00D30BA8" w:rsidP="00D30BA8">
            <w:pPr>
              <w:pStyle w:val="Tablecopybold"/>
              <w:spacing w:after="60" w:line="240" w:lineRule="auto"/>
              <w:rPr>
                <w:rFonts w:asciiTheme="minorHAnsi" w:hAnsiTheme="minorHAnsi" w:cstheme="minorHAnsi"/>
                <w:b w:val="0"/>
              </w:rPr>
            </w:pPr>
          </w:p>
          <w:p w14:paraId="2F764A63" w14:textId="0F942C27" w:rsidR="00D30BA8" w:rsidRPr="002F7922" w:rsidRDefault="00D30BA8" w:rsidP="00D30BA8">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80140F">
              <w:rPr>
                <w:rFonts w:cstheme="minorHAnsi"/>
                <w:i/>
                <w:sz w:val="20"/>
                <w:szCs w:val="20"/>
              </w:rPr>
              <w:t>Linked Policy Priority Safety Rights and Justice 3: Policies, processes and programs for people with disability promote gender equality and prevent violence against groups at heightened risk, including women and their children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8107FAB" w14:textId="77777777" w:rsidR="00D30BA8" w:rsidRPr="002F7922" w:rsidRDefault="00D30BA8" w:rsidP="00D30BA8">
            <w:pPr>
              <w:spacing w:after="60" w:line="240" w:lineRule="auto"/>
              <w:rPr>
                <w:rFonts w:cstheme="minorHAnsi"/>
                <w:b/>
                <w:sz w:val="20"/>
                <w:szCs w:val="20"/>
                <w:lang w:val="en-AU"/>
              </w:rPr>
            </w:pPr>
            <w:r w:rsidRPr="002F7922">
              <w:rPr>
                <w:rFonts w:cstheme="minorHAnsi"/>
                <w:b/>
                <w:sz w:val="20"/>
                <w:szCs w:val="20"/>
                <w:lang w:val="en-AU"/>
              </w:rPr>
              <w:t>2021-22 and 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BFEBCCE" w14:textId="77777777" w:rsidR="00D30BA8" w:rsidRPr="002F7922" w:rsidRDefault="00D30BA8" w:rsidP="00D30BA8">
            <w:pPr>
              <w:numPr>
                <w:ilvl w:val="0"/>
                <w:numId w:val="2"/>
              </w:numPr>
              <w:spacing w:after="60" w:line="240" w:lineRule="auto"/>
              <w:ind w:left="144" w:hanging="144"/>
              <w:rPr>
                <w:rFonts w:cstheme="minorHAnsi"/>
                <w:sz w:val="20"/>
                <w:szCs w:val="20"/>
                <w:lang w:val="en-AU"/>
              </w:rPr>
            </w:pPr>
            <w:r w:rsidRPr="002F7922">
              <w:rPr>
                <w:rFonts w:cstheme="minorHAnsi"/>
                <w:sz w:val="20"/>
                <w:szCs w:val="20"/>
                <w:lang w:val="en-AU"/>
              </w:rPr>
              <w:t>Number of clients supported.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6529F74" w14:textId="77777777" w:rsidR="00D30BA8" w:rsidRPr="00D30BA8" w:rsidRDefault="00D30BA8" w:rsidP="00D30BA8">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D30BA8">
              <w:rPr>
                <w:rFonts w:eastAsiaTheme="minorEastAsia" w:cstheme="minorHAnsi"/>
                <w:b/>
                <w:bCs/>
                <w:color w:val="000000"/>
                <w:sz w:val="20"/>
                <w:szCs w:val="20"/>
                <w:lang w:val="en-US" w:eastAsia="en-IN"/>
              </w:rPr>
              <w:t>On track</w:t>
            </w:r>
          </w:p>
          <w:p w14:paraId="1B57FE87" w14:textId="77777777" w:rsidR="00B7518F" w:rsidRDefault="00171493"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 xml:space="preserve">The Supporting Confident Parents Program is a pilot being trialed in Barwon and Western Melbourne areas. </w:t>
            </w:r>
          </w:p>
          <w:p w14:paraId="116EDCFB" w14:textId="12D548D6" w:rsidR="00171493" w:rsidRPr="0080140F" w:rsidRDefault="00171493"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 xml:space="preserve">It was implemented in 2021 and is funded until 30 June 2024. </w:t>
            </w:r>
          </w:p>
          <w:p w14:paraId="652035FD" w14:textId="77777777" w:rsidR="00171493" w:rsidRPr="0080140F" w:rsidRDefault="00171493"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The program provides wrap-around family services, early parenting services and disability support to parents with intellectual or cognitive impairment or disability with children at risk of entry into out of home care.</w:t>
            </w:r>
          </w:p>
          <w:p w14:paraId="70793DE9" w14:textId="2305ABF3" w:rsidR="00D30BA8" w:rsidRPr="00D30BA8" w:rsidRDefault="00171493" w:rsidP="0080140F">
            <w:pPr>
              <w:widowControl w:val="0"/>
              <w:numPr>
                <w:ilvl w:val="0"/>
                <w:numId w:val="2"/>
              </w:numPr>
              <w:suppressAutoHyphens/>
              <w:autoSpaceDE w:val="0"/>
              <w:autoSpaceDN w:val="0"/>
              <w:adjustRightInd w:val="0"/>
              <w:spacing w:after="60" w:line="240" w:lineRule="auto"/>
              <w:ind w:left="216" w:hanging="283"/>
              <w:textAlignment w:val="center"/>
              <w:rPr>
                <w:rFonts w:eastAsia="Times New Roman" w:cstheme="minorHAnsi"/>
                <w:sz w:val="20"/>
                <w:szCs w:val="20"/>
                <w:lang w:val="en-AU" w:eastAsia="en-AU"/>
              </w:rPr>
            </w:pPr>
            <w:r w:rsidRPr="0080140F">
              <w:rPr>
                <w:rFonts w:eastAsiaTheme="minorEastAsia" w:cstheme="minorHAnsi"/>
                <w:bCs/>
                <w:color w:val="000000"/>
                <w:sz w:val="20"/>
                <w:szCs w:val="20"/>
                <w:lang w:val="en-US" w:eastAsia="en-IN"/>
              </w:rPr>
              <w:t>Deakin University are funded to evaluate the program.</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6490BE7" w14:textId="77777777" w:rsidR="00D30BA8" w:rsidRPr="00D30BA8" w:rsidRDefault="00D30BA8" w:rsidP="00D30BA8">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D30BA8">
              <w:rPr>
                <w:rFonts w:eastAsiaTheme="minorEastAsia" w:cstheme="minorHAnsi"/>
                <w:b/>
                <w:bCs/>
                <w:color w:val="000000"/>
                <w:sz w:val="20"/>
                <w:szCs w:val="20"/>
                <w:lang w:val="en-US" w:eastAsia="en-IN"/>
              </w:rPr>
              <w:t>On track</w:t>
            </w:r>
          </w:p>
          <w:p w14:paraId="61531171" w14:textId="77777777" w:rsidR="00D30BA8" w:rsidRPr="002F7922" w:rsidRDefault="00D30BA8" w:rsidP="00D30BA8">
            <w:pPr>
              <w:widowControl w:val="0"/>
              <w:numPr>
                <w:ilvl w:val="0"/>
                <w:numId w:val="2"/>
              </w:numPr>
              <w:suppressAutoHyphens/>
              <w:autoSpaceDE w:val="0"/>
              <w:autoSpaceDN w:val="0"/>
              <w:adjustRightInd w:val="0"/>
              <w:spacing w:after="60" w:line="240" w:lineRule="auto"/>
              <w:ind w:left="243" w:hanging="243"/>
              <w:textAlignment w:val="center"/>
              <w:rPr>
                <w:rFonts w:eastAsiaTheme="minorEastAsia" w:cstheme="minorHAnsi"/>
                <w:bCs/>
                <w:color w:val="000000"/>
                <w:sz w:val="20"/>
                <w:szCs w:val="20"/>
                <w:lang w:val="en-US" w:eastAsia="en-IN"/>
              </w:rPr>
            </w:pPr>
            <w:r w:rsidRPr="002F7922">
              <w:rPr>
                <w:rFonts w:eastAsiaTheme="minorEastAsia" w:cstheme="minorHAnsi"/>
                <w:bCs/>
                <w:color w:val="000000"/>
                <w:sz w:val="20"/>
                <w:szCs w:val="20"/>
                <w:lang w:val="en-US" w:eastAsia="en-IN"/>
              </w:rPr>
              <w:t xml:space="preserve">To address the ongoing demand and increased complexity of disability advocacy, a 50% funding boost was provided to VDAP organisations in 2021-22. </w:t>
            </w:r>
          </w:p>
          <w:p w14:paraId="6B5A8B49" w14:textId="0C743648" w:rsidR="00D30BA8" w:rsidRPr="002F7922" w:rsidRDefault="00D30BA8" w:rsidP="00D30BA8">
            <w:pPr>
              <w:widowControl w:val="0"/>
              <w:numPr>
                <w:ilvl w:val="0"/>
                <w:numId w:val="2"/>
              </w:numPr>
              <w:suppressAutoHyphens/>
              <w:autoSpaceDE w:val="0"/>
              <w:autoSpaceDN w:val="0"/>
              <w:adjustRightInd w:val="0"/>
              <w:spacing w:after="60" w:line="240" w:lineRule="auto"/>
              <w:ind w:left="243" w:hanging="243"/>
              <w:textAlignment w:val="center"/>
              <w:rPr>
                <w:rFonts w:eastAsiaTheme="minorEastAsia" w:cstheme="minorHAnsi"/>
                <w:bCs/>
                <w:color w:val="000000"/>
                <w:sz w:val="20"/>
                <w:szCs w:val="20"/>
                <w:lang w:val="en-US" w:eastAsia="en-IN"/>
              </w:rPr>
            </w:pPr>
            <w:r w:rsidRPr="002F7922">
              <w:rPr>
                <w:rFonts w:eastAsiaTheme="minorEastAsia" w:cstheme="minorHAnsi"/>
                <w:bCs/>
                <w:color w:val="000000"/>
                <w:sz w:val="20"/>
                <w:szCs w:val="20"/>
                <w:lang w:val="en-US" w:eastAsia="en-IN"/>
              </w:rPr>
              <w:t>This investment supported a total of 2,766 Victorians with disability and their carers. This funding boost has been replicated for 2022-23 to support an additional 800 Victorians with disability to access advocacy.</w:t>
            </w:r>
          </w:p>
        </w:tc>
      </w:tr>
      <w:tr w:rsidR="008817E3" w:rsidRPr="008817E3" w14:paraId="18EE1344"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5A73B2E"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3.2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963EB6"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Disability Liaison Officer (DLO) - Support people with disability to navigate the health system and receive appropriate care and treatment. Dedicated Disability Liaison Officers work across 22 health services to directly support people with disability to access health services as well as addressing broader systemic issues around health services accessibility.</w:t>
            </w:r>
          </w:p>
          <w:p w14:paraId="1DF08E48"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08F228B" w14:textId="45A05208" w:rsidR="008817E3" w:rsidRPr="008817E3" w:rsidRDefault="00D30BA8" w:rsidP="003C7FCF">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D30BA8">
              <w:rPr>
                <w:rFonts w:eastAsiaTheme="minorEastAsia" w:cstheme="minorHAnsi"/>
                <w:i/>
                <w:color w:val="000000"/>
                <w:spacing w:val="-4"/>
                <w:sz w:val="20"/>
                <w:szCs w:val="20"/>
                <w:lang w:val="en-US" w:eastAsia="en-IN"/>
              </w:rPr>
              <w:t xml:space="preserve">Linked to Policy Priority Health and Wellbeing 1: </w:t>
            </w:r>
            <w:r w:rsidR="003C7FCF">
              <w:rPr>
                <w:rFonts w:eastAsiaTheme="minorEastAsia" w:cstheme="minorHAnsi"/>
                <w:i/>
                <w:color w:val="000000"/>
                <w:spacing w:val="-4"/>
                <w:sz w:val="20"/>
                <w:szCs w:val="20"/>
                <w:lang w:val="en-US" w:eastAsia="en-IN"/>
              </w:rPr>
              <w:t xml:space="preserve"> </w:t>
            </w:r>
            <w:r w:rsidRPr="00D30BA8">
              <w:rPr>
                <w:rFonts w:eastAsiaTheme="minorEastAsia" w:cstheme="minorHAnsi"/>
                <w:i/>
                <w:color w:val="000000"/>
                <w:spacing w:val="-4"/>
                <w:sz w:val="20"/>
                <w:szCs w:val="20"/>
                <w:lang w:val="en-US" w:eastAsia="en-IN"/>
              </w:rPr>
              <w:t xml:space="preserve">All health service </w:t>
            </w:r>
            <w:r w:rsidRPr="00D30BA8">
              <w:rPr>
                <w:rFonts w:eastAsiaTheme="minorEastAsia" w:cstheme="minorHAnsi"/>
                <w:i/>
                <w:color w:val="000000"/>
                <w:spacing w:val="-4"/>
                <w:sz w:val="20"/>
                <w:szCs w:val="20"/>
                <w:lang w:val="en-US" w:eastAsia="en-IN"/>
              </w:rPr>
              <w:lastRenderedPageBreak/>
              <w:t>providers have the capabilities to meet the needs of people with disability</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E2D05C9"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lastRenderedPageBreak/>
              <w:t>2021-22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043E150" w14:textId="77777777" w:rsidR="008817E3" w:rsidRPr="00D30BA8" w:rsidRDefault="008817E3" w:rsidP="008817E3">
            <w:pPr>
              <w:widowControl w:val="0"/>
              <w:numPr>
                <w:ilvl w:val="0"/>
                <w:numId w:val="2"/>
              </w:numPr>
              <w:suppressAutoHyphens/>
              <w:autoSpaceDE w:val="0"/>
              <w:autoSpaceDN w:val="0"/>
              <w:adjustRightInd w:val="0"/>
              <w:spacing w:after="60" w:line="240" w:lineRule="auto"/>
              <w:ind w:left="275" w:hanging="275"/>
              <w:textAlignment w:val="center"/>
              <w:rPr>
                <w:rFonts w:eastAsiaTheme="minorEastAsia" w:cstheme="minorHAnsi"/>
                <w:color w:val="000000"/>
                <w:spacing w:val="-4"/>
                <w:sz w:val="20"/>
                <w:szCs w:val="20"/>
                <w:lang w:val="en-US" w:eastAsia="en-IN"/>
              </w:rPr>
            </w:pPr>
            <w:r w:rsidRPr="00D30BA8">
              <w:rPr>
                <w:rFonts w:eastAsiaTheme="minorEastAsia" w:cstheme="minorHAnsi"/>
                <w:color w:val="000000"/>
                <w:spacing w:val="-4"/>
                <w:sz w:val="20"/>
                <w:szCs w:val="20"/>
                <w:lang w:val="en-US" w:eastAsia="en-IN"/>
              </w:rPr>
              <w:t>Number of clients supported.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DA8903A" w14:textId="77777777" w:rsidR="00D30BA8" w:rsidRPr="002F7922" w:rsidRDefault="00D30BA8" w:rsidP="00D30BA8">
            <w:pPr>
              <w:spacing w:after="60" w:line="240" w:lineRule="auto"/>
              <w:rPr>
                <w:rFonts w:eastAsia="Times New Roman" w:cstheme="minorHAnsi"/>
                <w:b/>
                <w:sz w:val="20"/>
                <w:szCs w:val="20"/>
                <w:lang w:eastAsia="en-AU"/>
              </w:rPr>
            </w:pPr>
            <w:r w:rsidRPr="00D30BA8">
              <w:rPr>
                <w:rFonts w:eastAsia="Times New Roman" w:cstheme="minorHAnsi"/>
                <w:b/>
                <w:sz w:val="20"/>
                <w:szCs w:val="20"/>
                <w:lang w:eastAsia="en-AU"/>
              </w:rPr>
              <w:t>Completed</w:t>
            </w:r>
          </w:p>
          <w:p w14:paraId="7250EE62" w14:textId="7E195F64" w:rsidR="008817E3" w:rsidRPr="00D30BA8" w:rsidRDefault="00D30BA8" w:rsidP="00F74A39">
            <w:pPr>
              <w:widowControl w:val="0"/>
              <w:numPr>
                <w:ilvl w:val="0"/>
                <w:numId w:val="2"/>
              </w:numPr>
              <w:suppressAutoHyphens/>
              <w:autoSpaceDE w:val="0"/>
              <w:autoSpaceDN w:val="0"/>
              <w:adjustRightInd w:val="0"/>
              <w:spacing w:after="60" w:line="240" w:lineRule="auto"/>
              <w:ind w:left="216" w:hanging="283"/>
              <w:textAlignment w:val="center"/>
              <w:rPr>
                <w:rFonts w:eastAsia="Times New Roman" w:cstheme="minorHAnsi"/>
                <w:sz w:val="20"/>
                <w:szCs w:val="20"/>
                <w:lang w:val="en-AU" w:eastAsia="en-AU"/>
              </w:rPr>
            </w:pPr>
            <w:r w:rsidRPr="0080140F">
              <w:rPr>
                <w:rFonts w:eastAsiaTheme="minorEastAsia" w:cstheme="minorHAnsi"/>
                <w:bCs/>
                <w:color w:val="000000"/>
                <w:sz w:val="20"/>
                <w:szCs w:val="20"/>
                <w:lang w:val="en-US" w:eastAsia="en-IN"/>
              </w:rPr>
              <w:t>The program has responded to more than 31,780 referrals since December 2020, including supporting people with disability to access more than 17,390 COVID-19 vaccinations.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5D61C5D"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287254A6" w14:textId="77777777" w:rsidR="00C5693D" w:rsidRDefault="008817E3" w:rsidP="008817E3">
            <w:pPr>
              <w:widowControl w:val="0"/>
              <w:numPr>
                <w:ilvl w:val="0"/>
                <w:numId w:val="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8817E3">
              <w:rPr>
                <w:rFonts w:eastAsiaTheme="minorEastAsia" w:cstheme="minorHAnsi"/>
                <w:bCs/>
                <w:color w:val="000000"/>
                <w:sz w:val="20"/>
                <w:szCs w:val="20"/>
                <w:lang w:val="en-US" w:eastAsia="en-IN"/>
              </w:rPr>
              <w:t xml:space="preserve">Over 2021-22 the program focus shifted from broad health service accessibility to supporting access to COVID-19 vaccinations for people with disability. </w:t>
            </w:r>
          </w:p>
          <w:p w14:paraId="220AF1E1" w14:textId="0E0D1F31" w:rsidR="008817E3" w:rsidRPr="008817E3" w:rsidRDefault="008817E3" w:rsidP="008817E3">
            <w:pPr>
              <w:widowControl w:val="0"/>
              <w:numPr>
                <w:ilvl w:val="0"/>
                <w:numId w:val="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8817E3">
              <w:rPr>
                <w:rFonts w:eastAsiaTheme="minorEastAsia" w:cstheme="minorHAnsi"/>
                <w:bCs/>
                <w:color w:val="000000"/>
                <w:sz w:val="20"/>
                <w:szCs w:val="20"/>
                <w:lang w:val="en-US" w:eastAsia="en-IN"/>
              </w:rPr>
              <w:t xml:space="preserve">The program assisted over 10,000 Victorians with disability to book an appropriate vaccination that meets their needs, with the program championed by disability stakeholders as an approach that </w:t>
            </w:r>
            <w:r w:rsidRPr="008817E3">
              <w:rPr>
                <w:rFonts w:eastAsiaTheme="minorEastAsia" w:cstheme="minorHAnsi"/>
                <w:bCs/>
                <w:color w:val="000000"/>
                <w:sz w:val="20"/>
                <w:szCs w:val="20"/>
                <w:lang w:val="en-US" w:eastAsia="en-IN"/>
              </w:rPr>
              <w:lastRenderedPageBreak/>
              <w:t>should be replicated nation-wide.</w:t>
            </w:r>
          </w:p>
        </w:tc>
      </w:tr>
      <w:tr w:rsidR="008817E3" w:rsidRPr="008817E3" w14:paraId="63CF1A7E"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065D8F8"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lastRenderedPageBreak/>
              <w:t>3.3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E415D96"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Disability Family Violence Crisis Response Initiative - This initiative provides brokerage funding for people with disability escaping family violence and funds the Disability Family Violence Crisis Response Coordinator position.</w:t>
            </w:r>
          </w:p>
          <w:p w14:paraId="0CB025E1"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CA9D731"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8817E3">
              <w:rPr>
                <w:rFonts w:eastAsiaTheme="minorEastAsia" w:cstheme="minorHAnsi"/>
                <w:i/>
                <w:color w:val="000000"/>
                <w:spacing w:val="-4"/>
                <w:sz w:val="20"/>
                <w:szCs w:val="20"/>
                <w:lang w:val="en-US" w:eastAsia="en-IN"/>
              </w:rPr>
              <w:t>Linked to Policy Priority Safety, Rights and Justice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AB16450"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t>2019 and 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2625863" w14:textId="77777777" w:rsidR="008817E3" w:rsidRPr="008817E3" w:rsidRDefault="008817E3" w:rsidP="008817E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Number of clients supported, and brokerage funding acquitted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66FB31A" w14:textId="77777777" w:rsidR="00D30BA8" w:rsidRPr="00D30BA8" w:rsidRDefault="00D30BA8" w:rsidP="00D30BA8">
            <w:pPr>
              <w:spacing w:after="60" w:line="240" w:lineRule="auto"/>
              <w:rPr>
                <w:rFonts w:eastAsia="Times New Roman" w:cstheme="minorHAnsi"/>
                <w:b/>
                <w:sz w:val="20"/>
                <w:szCs w:val="20"/>
                <w:lang w:eastAsia="en-AU"/>
              </w:rPr>
            </w:pPr>
            <w:r w:rsidRPr="00D30BA8">
              <w:rPr>
                <w:rFonts w:eastAsia="Times New Roman" w:cstheme="minorHAnsi"/>
                <w:b/>
                <w:sz w:val="20"/>
                <w:szCs w:val="20"/>
                <w:lang w:eastAsia="en-AU"/>
              </w:rPr>
              <w:t>Completed</w:t>
            </w:r>
          </w:p>
          <w:p w14:paraId="72809FF9" w14:textId="10BE0478" w:rsidR="008817E3" w:rsidRPr="00D30BA8" w:rsidRDefault="00D30BA8" w:rsidP="009C0492">
            <w:pPr>
              <w:widowControl w:val="0"/>
              <w:numPr>
                <w:ilvl w:val="0"/>
                <w:numId w:val="2"/>
              </w:numPr>
              <w:suppressAutoHyphens/>
              <w:autoSpaceDE w:val="0"/>
              <w:autoSpaceDN w:val="0"/>
              <w:adjustRightInd w:val="0"/>
              <w:spacing w:after="60" w:line="240" w:lineRule="auto"/>
              <w:ind w:left="216" w:hanging="283"/>
              <w:textAlignment w:val="center"/>
              <w:rPr>
                <w:rFonts w:eastAsia="Times New Roman" w:cstheme="minorHAnsi"/>
                <w:sz w:val="20"/>
                <w:szCs w:val="20"/>
                <w:lang w:val="en-AU" w:eastAsia="en-AU"/>
              </w:rPr>
            </w:pPr>
            <w:r w:rsidRPr="0080140F">
              <w:rPr>
                <w:rFonts w:eastAsiaTheme="minorEastAsia" w:cstheme="minorHAnsi"/>
                <w:bCs/>
                <w:color w:val="000000"/>
                <w:sz w:val="20"/>
                <w:szCs w:val="20"/>
                <w:lang w:val="en-US" w:eastAsia="en-IN"/>
              </w:rPr>
              <w:t>As of April 2023, 255 clients have been supported with brokerage funds with over $100,000 having been acquitted.</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B8607F8" w14:textId="77777777" w:rsidR="008817E3" w:rsidRPr="00D30BA8"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D30BA8">
              <w:rPr>
                <w:rFonts w:eastAsiaTheme="minorEastAsia" w:cstheme="minorHAnsi"/>
                <w:b/>
                <w:bCs/>
                <w:color w:val="000000"/>
                <w:sz w:val="20"/>
                <w:szCs w:val="20"/>
                <w:lang w:val="en-US" w:eastAsia="en-IN"/>
              </w:rPr>
              <w:t>On track</w:t>
            </w:r>
          </w:p>
          <w:p w14:paraId="6FECA050" w14:textId="77777777" w:rsidR="008817E3" w:rsidRPr="002F7922" w:rsidRDefault="008817E3" w:rsidP="008817E3">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2F7922">
              <w:rPr>
                <w:rFonts w:eastAsiaTheme="minorEastAsia" w:cstheme="minorHAnsi"/>
                <w:bCs/>
                <w:color w:val="000000"/>
                <w:sz w:val="20"/>
                <w:szCs w:val="20"/>
                <w:lang w:val="en-US" w:eastAsia="en-IN"/>
              </w:rPr>
              <w:t>In the reporting period approximately 107 clients (including 68 children) were supported and just over $50,000 of brokerage funding was acquitted.</w:t>
            </w:r>
          </w:p>
        </w:tc>
      </w:tr>
      <w:tr w:rsidR="008817E3" w:rsidRPr="008817E3" w14:paraId="790ACDFB"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B383050"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3.4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5A22D0D"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Establish the Disability Advice and Response Team (DART) in the Children’s Court of Victoria to provide on-the-spot disability advice prior to and during hearings, as well as assist with screening for disability and identify pathways to service responses to address the young person’s disability needs. One of the DART worker positions will be an Aboriginal identified position, and will operate in the Children’s Koori Court, including attending weekly Koori Family Hearing Days. (The 2021-22 budget included $3.9 million output over 4 years to establish DART and $1 million output ongoing).</w:t>
            </w:r>
          </w:p>
          <w:p w14:paraId="49A72A35"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2D0B0EF8"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8817E3">
              <w:rPr>
                <w:rFonts w:eastAsiaTheme="minorEastAsia" w:cstheme="minorHAnsi"/>
                <w:i/>
                <w:color w:val="000000"/>
                <w:spacing w:val="-4"/>
                <w:sz w:val="20"/>
                <w:szCs w:val="20"/>
                <w:lang w:val="en-US" w:eastAsia="en-IN"/>
              </w:rPr>
              <w:t>Linked to Safety, Rights and Justice Policy Priority 5: People with disability have equal access to justice.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4A0029"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lastRenderedPageBreak/>
              <w:t>2022 and 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DF4E3FC" w14:textId="77777777" w:rsidR="008817E3" w:rsidRPr="008817E3" w:rsidRDefault="008817E3" w:rsidP="008817E3">
            <w:pPr>
              <w:widowControl w:val="0"/>
              <w:numPr>
                <w:ilvl w:val="0"/>
                <w:numId w:val="2"/>
              </w:numPr>
              <w:suppressAutoHyphens/>
              <w:autoSpaceDE w:val="0"/>
              <w:autoSpaceDN w:val="0"/>
              <w:adjustRightInd w:val="0"/>
              <w:spacing w:after="60" w:line="240" w:lineRule="auto"/>
              <w:ind w:left="133" w:hanging="142"/>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Young people with disability are diverted away from the justice system and into community-based services.</w:t>
            </w:r>
          </w:p>
          <w:p w14:paraId="16DB1224" w14:textId="77777777" w:rsidR="008817E3" w:rsidRPr="008817E3" w:rsidRDefault="008817E3" w:rsidP="008817E3">
            <w:pPr>
              <w:widowControl w:val="0"/>
              <w:numPr>
                <w:ilvl w:val="0"/>
                <w:numId w:val="2"/>
              </w:numPr>
              <w:suppressAutoHyphens/>
              <w:autoSpaceDE w:val="0"/>
              <w:autoSpaceDN w:val="0"/>
              <w:adjustRightInd w:val="0"/>
              <w:spacing w:after="60" w:line="240" w:lineRule="auto"/>
              <w:ind w:left="133" w:hanging="142"/>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Increased access by Aboriginal young people with disability to disability supports that acknowledge and respond to their cultural needs, as well as their criminogenic needs.</w:t>
            </w:r>
          </w:p>
          <w:p w14:paraId="6D53AF84" w14:textId="77777777" w:rsidR="008817E3" w:rsidRPr="008817E3" w:rsidRDefault="008817E3" w:rsidP="008817E3">
            <w:pPr>
              <w:widowControl w:val="0"/>
              <w:numPr>
                <w:ilvl w:val="0"/>
                <w:numId w:val="2"/>
              </w:numPr>
              <w:suppressAutoHyphens/>
              <w:autoSpaceDE w:val="0"/>
              <w:autoSpaceDN w:val="0"/>
              <w:adjustRightInd w:val="0"/>
              <w:spacing w:after="60" w:line="240" w:lineRule="auto"/>
              <w:ind w:left="133" w:hanging="142"/>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 xml:space="preserve">Increased number of people with lived experience of having a disability and being in the Victorian justice system </w:t>
            </w:r>
            <w:r w:rsidRPr="008817E3">
              <w:rPr>
                <w:rFonts w:eastAsiaTheme="minorEastAsia" w:cstheme="minorHAnsi"/>
                <w:color w:val="000000"/>
                <w:spacing w:val="-4"/>
                <w:sz w:val="20"/>
                <w:szCs w:val="20"/>
                <w:lang w:val="en-US" w:eastAsia="en-IN"/>
              </w:rPr>
              <w:lastRenderedPageBreak/>
              <w:t>have a safe place to provide advice and direction on policy and service design.</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38CE513" w14:textId="77777777" w:rsidR="00B12DF7" w:rsidRPr="008817E3" w:rsidRDefault="00B12DF7" w:rsidP="00B12DF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lastRenderedPageBreak/>
              <w:t>On track</w:t>
            </w:r>
          </w:p>
          <w:p w14:paraId="5B1937D7" w14:textId="0A5BDA47" w:rsidR="00B12DF7" w:rsidRPr="0080140F" w:rsidRDefault="00B12DF7"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 xml:space="preserve">DJCS has contracted Melbourne City Mission to deliver DART in partnership with the </w:t>
            </w:r>
            <w:r w:rsidRPr="00B12DF7">
              <w:rPr>
                <w:rFonts w:eastAsiaTheme="minorEastAsia" w:cstheme="minorHAnsi"/>
                <w:bCs/>
                <w:color w:val="000000"/>
                <w:sz w:val="20"/>
                <w:szCs w:val="20"/>
                <w:lang w:val="en-US" w:eastAsia="en-IN"/>
              </w:rPr>
              <w:t>Victorian</w:t>
            </w:r>
            <w:r w:rsidRPr="0080140F">
              <w:rPr>
                <w:rFonts w:eastAsiaTheme="minorEastAsia" w:cstheme="minorHAnsi"/>
                <w:bCs/>
                <w:color w:val="000000"/>
                <w:sz w:val="20"/>
                <w:szCs w:val="20"/>
                <w:lang w:val="en-US" w:eastAsia="en-IN"/>
              </w:rPr>
              <w:t xml:space="preserve"> Aboriginal Legal Service.</w:t>
            </w:r>
          </w:p>
          <w:p w14:paraId="7F099386" w14:textId="049B56DC" w:rsidR="008817E3" w:rsidRPr="008817E3" w:rsidRDefault="008817E3" w:rsidP="0080140F">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44C6851" w14:textId="77777777" w:rsidR="00C5693D" w:rsidRDefault="00C5693D" w:rsidP="00C5693D">
            <w:pPr>
              <w:pStyle w:val="TableLegend"/>
              <w:rPr>
                <w:rFonts w:asciiTheme="minorHAnsi" w:hAnsiTheme="minorHAnsi" w:cstheme="minorHAnsi"/>
                <w:sz w:val="20"/>
                <w:szCs w:val="20"/>
              </w:rPr>
            </w:pPr>
            <w:r>
              <w:rPr>
                <w:rFonts w:asciiTheme="minorHAnsi" w:hAnsiTheme="minorHAnsi" w:cstheme="minorHAnsi"/>
                <w:sz w:val="20"/>
                <w:szCs w:val="20"/>
              </w:rPr>
              <w:t>On track</w:t>
            </w:r>
          </w:p>
          <w:p w14:paraId="324ADFDE" w14:textId="77777777" w:rsidR="00C5693D" w:rsidRDefault="00C5693D" w:rsidP="0061781A">
            <w:pPr>
              <w:pStyle w:val="Tablebodycopy"/>
              <w:numPr>
                <w:ilvl w:val="0"/>
                <w:numId w:val="110"/>
              </w:numPr>
              <w:ind w:left="227" w:hanging="283"/>
              <w:rPr>
                <w:rFonts w:asciiTheme="minorHAnsi" w:hAnsiTheme="minorHAnsi" w:cstheme="minorHAnsi"/>
              </w:rPr>
            </w:pPr>
            <w:r>
              <w:rPr>
                <w:rFonts w:asciiTheme="minorHAnsi" w:hAnsiTheme="minorHAnsi" w:cstheme="minorHAnsi"/>
              </w:rPr>
              <w:t>Following consultations, key procurement and evaluation documents have been finalised, including:</w:t>
            </w:r>
          </w:p>
          <w:p w14:paraId="7D7B059C" w14:textId="77777777" w:rsidR="00C5693D" w:rsidRDefault="00C5693D" w:rsidP="0061781A">
            <w:pPr>
              <w:pStyle w:val="TableBullets"/>
              <w:numPr>
                <w:ilvl w:val="0"/>
                <w:numId w:val="111"/>
              </w:numPr>
              <w:ind w:left="511" w:hanging="284"/>
              <w:rPr>
                <w:rFonts w:asciiTheme="minorHAnsi" w:hAnsiTheme="minorHAnsi" w:cstheme="minorHAnsi"/>
              </w:rPr>
            </w:pPr>
            <w:r>
              <w:rPr>
                <w:rFonts w:asciiTheme="minorHAnsi" w:hAnsiTheme="minorHAnsi" w:cstheme="minorHAnsi"/>
              </w:rPr>
              <w:t>service specifications</w:t>
            </w:r>
          </w:p>
          <w:p w14:paraId="73933A30" w14:textId="77777777" w:rsidR="00C5693D" w:rsidRDefault="00C5693D" w:rsidP="0061781A">
            <w:pPr>
              <w:pStyle w:val="TableBullets"/>
              <w:numPr>
                <w:ilvl w:val="0"/>
                <w:numId w:val="111"/>
              </w:numPr>
              <w:ind w:left="511" w:hanging="284"/>
              <w:rPr>
                <w:rFonts w:asciiTheme="minorHAnsi" w:hAnsiTheme="minorHAnsi" w:cstheme="minorHAnsi"/>
              </w:rPr>
            </w:pPr>
            <w:r>
              <w:rPr>
                <w:rFonts w:asciiTheme="minorHAnsi" w:hAnsiTheme="minorHAnsi" w:cstheme="minorHAnsi"/>
              </w:rPr>
              <w:t>an operational framework</w:t>
            </w:r>
          </w:p>
          <w:p w14:paraId="722C41D7" w14:textId="77777777" w:rsidR="00C5693D" w:rsidRDefault="00C5693D" w:rsidP="0061781A">
            <w:pPr>
              <w:pStyle w:val="TableBullets"/>
              <w:numPr>
                <w:ilvl w:val="0"/>
                <w:numId w:val="111"/>
              </w:numPr>
              <w:ind w:left="511" w:hanging="284"/>
              <w:rPr>
                <w:rFonts w:asciiTheme="minorHAnsi" w:hAnsiTheme="minorHAnsi" w:cstheme="minorHAnsi"/>
              </w:rPr>
            </w:pPr>
            <w:r>
              <w:rPr>
                <w:rFonts w:asciiTheme="minorHAnsi" w:hAnsiTheme="minorHAnsi" w:cstheme="minorHAnsi"/>
              </w:rPr>
              <w:t>an evaluation framework.</w:t>
            </w:r>
          </w:p>
          <w:p w14:paraId="7A1B0139" w14:textId="26E6BF6E" w:rsidR="008817E3" w:rsidRPr="00C5693D" w:rsidRDefault="00C5693D" w:rsidP="0061781A">
            <w:pPr>
              <w:pStyle w:val="ListParagraph"/>
              <w:widowControl w:val="0"/>
              <w:numPr>
                <w:ilvl w:val="0"/>
                <w:numId w:val="110"/>
              </w:numPr>
              <w:suppressAutoHyphens/>
              <w:autoSpaceDE w:val="0"/>
              <w:autoSpaceDN w:val="0"/>
              <w:adjustRightInd w:val="0"/>
              <w:spacing w:after="60" w:line="240" w:lineRule="auto"/>
              <w:ind w:left="227" w:hanging="283"/>
              <w:textAlignment w:val="center"/>
              <w:rPr>
                <w:rFonts w:eastAsiaTheme="minorEastAsia" w:cstheme="minorHAnsi"/>
                <w:bCs/>
                <w:color w:val="000000"/>
                <w:sz w:val="20"/>
                <w:szCs w:val="20"/>
                <w:lang w:val="en-US" w:eastAsia="en-IN"/>
              </w:rPr>
            </w:pPr>
            <w:r w:rsidRPr="00C5693D">
              <w:rPr>
                <w:rFonts w:cstheme="minorHAnsi"/>
                <w:sz w:val="20"/>
                <w:szCs w:val="20"/>
              </w:rPr>
              <w:t>DART is on track to be operational in the Children’s Court of Victoria in the first half of 2023.</w:t>
            </w:r>
          </w:p>
        </w:tc>
      </w:tr>
      <w:tr w:rsidR="008817E3" w:rsidRPr="008817E3" w14:paraId="05C43DCE"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E8D1424"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3.5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54A6997"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Improve outcomes for people with disability who are in contact with the Victorian Justice system via quarterly Disability Justice Operational Forums. These Forums provide a collaborative environment for Victorian and NDIS stakeholders working at the operational level of the justice interface to learn together, share resources, and identify opportunities to consider the voice of lived experience in policy and service design.</w:t>
            </w:r>
          </w:p>
          <w:p w14:paraId="42C1AEC1"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B5A0758"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8817E3">
              <w:rPr>
                <w:rFonts w:eastAsiaTheme="minorEastAsia" w:cstheme="minorHAnsi"/>
                <w:i/>
                <w:color w:val="000000"/>
                <w:spacing w:val="-4"/>
                <w:sz w:val="20"/>
                <w:szCs w:val="20"/>
                <w:lang w:val="en-US" w:eastAsia="en-IN"/>
              </w:rPr>
              <w:t>Linked to Safety, Rights and Justice Policy Priority 6: The criminal justice system responds effectively to the complex needs and vulnerabilities of people with disability</w:t>
            </w:r>
          </w:p>
          <w:p w14:paraId="67D87DA7"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75962D4"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t>2021 and 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B316630" w14:textId="77777777" w:rsidR="008817E3" w:rsidRPr="008817E3" w:rsidRDefault="008817E3" w:rsidP="008817E3">
            <w:pPr>
              <w:widowControl w:val="0"/>
              <w:numPr>
                <w:ilvl w:val="0"/>
                <w:numId w:val="2"/>
              </w:numPr>
              <w:suppressAutoHyphens/>
              <w:autoSpaceDE w:val="0"/>
              <w:autoSpaceDN w:val="0"/>
              <w:adjustRightInd w:val="0"/>
              <w:spacing w:after="60" w:line="240" w:lineRule="auto"/>
              <w:ind w:left="134" w:hanging="142"/>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Resources and services developed within the Victorian Justice better meet the access needs of people with disability.</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600CE35" w14:textId="77777777" w:rsidR="002F7922" w:rsidRPr="00D2618F" w:rsidRDefault="002F7922" w:rsidP="002F7922">
            <w:pPr>
              <w:spacing w:after="60" w:line="240" w:lineRule="auto"/>
              <w:rPr>
                <w:rFonts w:eastAsia="Times New Roman" w:cstheme="minorHAnsi"/>
                <w:b/>
                <w:sz w:val="20"/>
                <w:szCs w:val="20"/>
                <w:lang w:eastAsia="en-AU"/>
              </w:rPr>
            </w:pPr>
            <w:r w:rsidRPr="00D2618F">
              <w:rPr>
                <w:rFonts w:eastAsia="Times New Roman" w:cstheme="minorHAnsi"/>
                <w:b/>
                <w:sz w:val="20"/>
                <w:szCs w:val="20"/>
                <w:lang w:eastAsia="en-AU"/>
              </w:rPr>
              <w:t>On track</w:t>
            </w:r>
          </w:p>
          <w:p w14:paraId="48CBB22C" w14:textId="77777777" w:rsidR="00B57C14" w:rsidRDefault="002F7922" w:rsidP="0009265D">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09265D">
              <w:rPr>
                <w:rFonts w:eastAsiaTheme="minorEastAsia" w:cstheme="minorHAnsi"/>
                <w:bCs/>
                <w:color w:val="000000"/>
                <w:sz w:val="20"/>
                <w:szCs w:val="20"/>
                <w:lang w:val="en-US" w:eastAsia="en-IN"/>
              </w:rPr>
              <w:t xml:space="preserve">Four Disability Justice Operational Forums were delivered over 2022-2023. </w:t>
            </w:r>
          </w:p>
          <w:p w14:paraId="2D835201" w14:textId="77777777" w:rsidR="00B57C14" w:rsidRDefault="002F7922" w:rsidP="0009265D">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09265D">
              <w:rPr>
                <w:rFonts w:eastAsiaTheme="minorEastAsia" w:cstheme="minorHAnsi"/>
                <w:bCs/>
                <w:color w:val="000000"/>
                <w:sz w:val="20"/>
                <w:szCs w:val="20"/>
                <w:lang w:val="en-US" w:eastAsia="en-IN"/>
              </w:rPr>
              <w:t xml:space="preserve">At the forums, people with lived experience of having a cognitive impairment and engagement in the justice system shared their experience and provided advice to DJCS staff responsible for policy design and service delivery.  </w:t>
            </w:r>
          </w:p>
          <w:p w14:paraId="17F3BFE4" w14:textId="497F238A" w:rsidR="002F7922" w:rsidRPr="0009265D" w:rsidRDefault="002F7922" w:rsidP="0009265D">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09265D">
              <w:rPr>
                <w:rFonts w:eastAsiaTheme="minorEastAsia" w:cstheme="minorHAnsi"/>
                <w:bCs/>
                <w:color w:val="000000"/>
                <w:sz w:val="20"/>
                <w:szCs w:val="20"/>
                <w:lang w:val="en-US" w:eastAsia="en-IN"/>
              </w:rPr>
              <w:t>The forums focused on:</w:t>
            </w:r>
          </w:p>
          <w:p w14:paraId="7D155262" w14:textId="77777777" w:rsidR="002F7922" w:rsidRPr="0009265D" w:rsidRDefault="002F7922" w:rsidP="00B57C14">
            <w:pPr>
              <w:widowControl w:val="0"/>
              <w:numPr>
                <w:ilvl w:val="1"/>
                <w:numId w:val="2"/>
              </w:numPr>
              <w:suppressAutoHyphens/>
              <w:autoSpaceDE w:val="0"/>
              <w:autoSpaceDN w:val="0"/>
              <w:adjustRightInd w:val="0"/>
              <w:spacing w:after="60" w:line="240" w:lineRule="auto"/>
              <w:ind w:left="537" w:hanging="284"/>
              <w:textAlignment w:val="center"/>
              <w:rPr>
                <w:rFonts w:eastAsiaTheme="minorEastAsia" w:cstheme="minorHAnsi"/>
                <w:bCs/>
                <w:color w:val="000000"/>
                <w:sz w:val="20"/>
                <w:szCs w:val="20"/>
                <w:lang w:val="en-US" w:eastAsia="en-IN"/>
              </w:rPr>
            </w:pPr>
            <w:r w:rsidRPr="0009265D">
              <w:rPr>
                <w:rFonts w:eastAsiaTheme="minorEastAsia" w:cstheme="minorHAnsi"/>
                <w:bCs/>
                <w:color w:val="000000"/>
                <w:sz w:val="20"/>
                <w:szCs w:val="20"/>
                <w:lang w:val="en-US" w:eastAsia="en-IN"/>
              </w:rPr>
              <w:t>Forensic Disability Services for people with intellectual disability</w:t>
            </w:r>
          </w:p>
          <w:p w14:paraId="36068186" w14:textId="77777777" w:rsidR="002F7922" w:rsidRPr="0009265D" w:rsidRDefault="002F7922" w:rsidP="00B57C14">
            <w:pPr>
              <w:widowControl w:val="0"/>
              <w:numPr>
                <w:ilvl w:val="1"/>
                <w:numId w:val="2"/>
              </w:numPr>
              <w:suppressAutoHyphens/>
              <w:autoSpaceDE w:val="0"/>
              <w:autoSpaceDN w:val="0"/>
              <w:adjustRightInd w:val="0"/>
              <w:spacing w:after="60" w:line="240" w:lineRule="auto"/>
              <w:ind w:left="537" w:hanging="284"/>
              <w:textAlignment w:val="center"/>
              <w:rPr>
                <w:rFonts w:eastAsiaTheme="minorEastAsia" w:cstheme="minorHAnsi"/>
                <w:bCs/>
                <w:color w:val="000000"/>
                <w:sz w:val="20"/>
                <w:szCs w:val="20"/>
                <w:lang w:val="en-US" w:eastAsia="en-IN"/>
              </w:rPr>
            </w:pPr>
            <w:r w:rsidRPr="0009265D">
              <w:rPr>
                <w:rFonts w:eastAsiaTheme="minorEastAsia" w:cstheme="minorHAnsi"/>
                <w:bCs/>
                <w:color w:val="000000"/>
                <w:sz w:val="20"/>
                <w:szCs w:val="20"/>
                <w:lang w:val="en-US" w:eastAsia="en-IN"/>
              </w:rPr>
              <w:t>Reflections on the responses by Government attendees that have been generated by the forums</w:t>
            </w:r>
          </w:p>
          <w:p w14:paraId="32A3B857" w14:textId="77777777" w:rsidR="002F7922" w:rsidRPr="0009265D" w:rsidRDefault="002F7922" w:rsidP="00B57C14">
            <w:pPr>
              <w:widowControl w:val="0"/>
              <w:numPr>
                <w:ilvl w:val="1"/>
                <w:numId w:val="2"/>
              </w:numPr>
              <w:suppressAutoHyphens/>
              <w:autoSpaceDE w:val="0"/>
              <w:autoSpaceDN w:val="0"/>
              <w:adjustRightInd w:val="0"/>
              <w:spacing w:after="60" w:line="240" w:lineRule="auto"/>
              <w:ind w:left="537" w:hanging="284"/>
              <w:textAlignment w:val="center"/>
              <w:rPr>
                <w:rFonts w:eastAsiaTheme="minorEastAsia" w:cstheme="minorHAnsi"/>
                <w:bCs/>
                <w:color w:val="000000"/>
                <w:sz w:val="20"/>
                <w:szCs w:val="20"/>
                <w:lang w:val="en-US" w:eastAsia="en-IN"/>
              </w:rPr>
            </w:pPr>
            <w:r w:rsidRPr="0009265D">
              <w:rPr>
                <w:rFonts w:eastAsiaTheme="minorEastAsia" w:cstheme="minorHAnsi"/>
                <w:bCs/>
                <w:color w:val="000000"/>
                <w:sz w:val="20"/>
                <w:szCs w:val="20"/>
                <w:lang w:val="en-US" w:eastAsia="en-IN"/>
              </w:rPr>
              <w:t>Employment opportunities for people with disability in the justice system</w:t>
            </w:r>
          </w:p>
          <w:p w14:paraId="4DE3A018" w14:textId="77777777" w:rsidR="002F7922" w:rsidRPr="0009265D" w:rsidRDefault="002F7922" w:rsidP="00B57C14">
            <w:pPr>
              <w:widowControl w:val="0"/>
              <w:numPr>
                <w:ilvl w:val="1"/>
                <w:numId w:val="2"/>
              </w:numPr>
              <w:suppressAutoHyphens/>
              <w:autoSpaceDE w:val="0"/>
              <w:autoSpaceDN w:val="0"/>
              <w:adjustRightInd w:val="0"/>
              <w:spacing w:after="60" w:line="240" w:lineRule="auto"/>
              <w:ind w:left="537" w:hanging="284"/>
              <w:textAlignment w:val="center"/>
              <w:rPr>
                <w:rFonts w:eastAsiaTheme="minorEastAsia" w:cstheme="minorHAnsi"/>
                <w:bCs/>
                <w:color w:val="000000"/>
                <w:sz w:val="20"/>
                <w:szCs w:val="20"/>
                <w:lang w:val="en-US" w:eastAsia="en-IN"/>
              </w:rPr>
            </w:pPr>
            <w:r w:rsidRPr="0009265D">
              <w:rPr>
                <w:rFonts w:eastAsiaTheme="minorEastAsia" w:cstheme="minorHAnsi"/>
                <w:bCs/>
                <w:color w:val="000000"/>
                <w:sz w:val="20"/>
                <w:szCs w:val="20"/>
                <w:lang w:val="en-US" w:eastAsia="en-IN"/>
              </w:rPr>
              <w:t>Developing social networks for people with disability in the justice system.</w:t>
            </w:r>
          </w:p>
          <w:p w14:paraId="3081A54B" w14:textId="77777777" w:rsidR="002F7922" w:rsidRPr="0009265D" w:rsidRDefault="002F7922" w:rsidP="0009265D">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09265D">
              <w:rPr>
                <w:rFonts w:eastAsiaTheme="minorEastAsia" w:cstheme="minorHAnsi"/>
                <w:bCs/>
                <w:color w:val="000000"/>
                <w:sz w:val="20"/>
                <w:szCs w:val="20"/>
                <w:lang w:val="en-US" w:eastAsia="en-IN"/>
              </w:rPr>
              <w:t xml:space="preserve">The following resources have been developed in response to the </w:t>
            </w:r>
            <w:r w:rsidRPr="0009265D">
              <w:rPr>
                <w:rFonts w:eastAsiaTheme="minorEastAsia" w:cstheme="minorHAnsi"/>
                <w:bCs/>
                <w:color w:val="000000"/>
                <w:sz w:val="20"/>
                <w:szCs w:val="20"/>
                <w:lang w:val="en-US" w:eastAsia="en-IN"/>
              </w:rPr>
              <w:lastRenderedPageBreak/>
              <w:t>forums:</w:t>
            </w:r>
          </w:p>
          <w:p w14:paraId="79BEA27B" w14:textId="64BE35CD" w:rsidR="0009265D" w:rsidRPr="009C0492" w:rsidRDefault="002F7922" w:rsidP="0061781A">
            <w:pPr>
              <w:pStyle w:val="ListParagraph"/>
              <w:numPr>
                <w:ilvl w:val="1"/>
                <w:numId w:val="244"/>
              </w:numPr>
              <w:spacing w:after="60" w:line="240" w:lineRule="auto"/>
              <w:ind w:left="599" w:hanging="283"/>
              <w:rPr>
                <w:rFonts w:ascii="Calibri" w:hAnsi="Calibri" w:cs="Calibri"/>
                <w:color w:val="000000"/>
                <w:sz w:val="20"/>
                <w:szCs w:val="20"/>
              </w:rPr>
            </w:pPr>
            <w:r w:rsidRPr="009C0492">
              <w:rPr>
                <w:rFonts w:ascii="Calibri" w:hAnsi="Calibri" w:cs="Calibri"/>
                <w:color w:val="000000"/>
                <w:sz w:val="20"/>
                <w:szCs w:val="20"/>
              </w:rPr>
              <w:t>‘Explaining Disability’ information page</w:t>
            </w:r>
          </w:p>
          <w:p w14:paraId="75411FAC" w14:textId="74006083" w:rsidR="008817E3" w:rsidRPr="008817E3" w:rsidRDefault="002F7922" w:rsidP="0061781A">
            <w:pPr>
              <w:pStyle w:val="ListParagraph"/>
              <w:numPr>
                <w:ilvl w:val="1"/>
                <w:numId w:val="244"/>
              </w:numPr>
              <w:spacing w:after="60" w:line="240" w:lineRule="auto"/>
              <w:ind w:left="599" w:hanging="283"/>
              <w:rPr>
                <w:rFonts w:eastAsia="Times New Roman" w:cstheme="minorHAnsi"/>
                <w:sz w:val="20"/>
                <w:szCs w:val="20"/>
                <w:lang w:val="en-AU" w:eastAsia="en-AU"/>
              </w:rPr>
            </w:pPr>
            <w:r w:rsidRPr="009C0492">
              <w:rPr>
                <w:rFonts w:ascii="Calibri" w:hAnsi="Calibri" w:cs="Calibri"/>
                <w:color w:val="000000"/>
                <w:sz w:val="20"/>
                <w:szCs w:val="20"/>
              </w:rPr>
              <w:t>‘Tip Sheet’ for presenters, providing guidance on how to make presentations accessible.</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430C82C" w14:textId="77777777" w:rsidR="002F7922" w:rsidRPr="0017611F" w:rsidRDefault="002F7922" w:rsidP="002F7922">
            <w:pPr>
              <w:pStyle w:val="TableLegend"/>
              <w:spacing w:after="60" w:line="240" w:lineRule="auto"/>
              <w:rPr>
                <w:rFonts w:asciiTheme="minorHAnsi" w:hAnsiTheme="minorHAnsi" w:cstheme="minorHAnsi"/>
                <w:sz w:val="20"/>
                <w:szCs w:val="20"/>
              </w:rPr>
            </w:pPr>
            <w:r w:rsidRPr="0017611F">
              <w:rPr>
                <w:rFonts w:asciiTheme="minorHAnsi" w:hAnsiTheme="minorHAnsi" w:cstheme="minorHAnsi"/>
                <w:sz w:val="20"/>
                <w:szCs w:val="20"/>
              </w:rPr>
              <w:lastRenderedPageBreak/>
              <w:t>On track</w:t>
            </w:r>
          </w:p>
          <w:p w14:paraId="7E7C07FD" w14:textId="77777777" w:rsidR="002F7922" w:rsidRPr="0080140F" w:rsidRDefault="002F7922"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Four Disability Justice Operational Forums have been held over 2021- 2022. At the forums, people with lived experience of having a cognitive impairment and engagement in the justice system shared their experience and provided advice to DJCS staff responsible for policy design and service delivery.  The forums focused on:</w:t>
            </w:r>
          </w:p>
          <w:p w14:paraId="774B641A" w14:textId="77777777" w:rsidR="002F7922" w:rsidRPr="0080140F" w:rsidRDefault="002F7922"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Tools and resources to help workers in the justice system better understand disability</w:t>
            </w:r>
          </w:p>
          <w:p w14:paraId="224C2891" w14:textId="77777777" w:rsidR="002F7922" w:rsidRPr="0080140F" w:rsidRDefault="002F7922"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Women with disability in the justice system</w:t>
            </w:r>
          </w:p>
          <w:p w14:paraId="5EBD0489" w14:textId="77777777" w:rsidR="002F7922" w:rsidRPr="0080140F" w:rsidRDefault="002F7922"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Using accessible language in the justice system</w:t>
            </w:r>
          </w:p>
          <w:p w14:paraId="7C66908C" w14:textId="1814E3AD" w:rsidR="008817E3" w:rsidRPr="008817E3" w:rsidRDefault="002F7922" w:rsidP="008817E3">
            <w:pPr>
              <w:widowControl w:val="0"/>
              <w:numPr>
                <w:ilvl w:val="0"/>
                <w:numId w:val="2"/>
              </w:numPr>
              <w:suppressAutoHyphens/>
              <w:autoSpaceDE w:val="0"/>
              <w:autoSpaceDN w:val="0"/>
              <w:adjustRightInd w:val="0"/>
              <w:spacing w:after="60" w:line="240" w:lineRule="auto"/>
              <w:ind w:left="229" w:hanging="229"/>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Impact of Family Violence on women with disability in the justice system.</w:t>
            </w:r>
          </w:p>
        </w:tc>
      </w:tr>
      <w:tr w:rsidR="002F7922" w:rsidRPr="008817E3" w14:paraId="13F3FBE4"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483AD86" w14:textId="77777777" w:rsidR="002F7922" w:rsidRPr="008817E3" w:rsidRDefault="002F7922" w:rsidP="002F7922">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3.6</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049FAC" w14:textId="77777777" w:rsidR="002F7922" w:rsidRPr="002F7922" w:rsidRDefault="002F7922" w:rsidP="002F7922">
            <w:pPr>
              <w:pStyle w:val="Tablebodycopy"/>
              <w:spacing w:after="60" w:line="240" w:lineRule="auto"/>
              <w:rPr>
                <w:rFonts w:asciiTheme="minorHAnsi" w:hAnsiTheme="minorHAnsi" w:cstheme="minorHAnsi"/>
              </w:rPr>
            </w:pPr>
            <w:r w:rsidRPr="002F7922">
              <w:rPr>
                <w:rFonts w:asciiTheme="minorHAnsi" w:hAnsiTheme="minorHAnsi" w:cstheme="minorHAnsi"/>
              </w:rPr>
              <w:t>Senior and Specialist Disability Advisors provide secondary consultation and expert advice to youth justice custodial and community-based staff and care teams. This work is designed to improve youth justice supervision and link these young people to services, including the NDIS.</w:t>
            </w:r>
          </w:p>
          <w:p w14:paraId="306E54DD" w14:textId="77777777" w:rsidR="002F7922" w:rsidRPr="002F7922" w:rsidRDefault="002F7922" w:rsidP="002F7922">
            <w:pPr>
              <w:pStyle w:val="Tablebodycopy"/>
              <w:spacing w:after="60" w:line="240" w:lineRule="auto"/>
              <w:rPr>
                <w:rFonts w:asciiTheme="minorHAnsi" w:hAnsiTheme="minorHAnsi" w:cstheme="minorHAnsi"/>
              </w:rPr>
            </w:pPr>
          </w:p>
          <w:p w14:paraId="13BA71C9" w14:textId="77777777" w:rsidR="002F7922" w:rsidRPr="002F7922" w:rsidRDefault="002F7922" w:rsidP="002F7922">
            <w:pPr>
              <w:pStyle w:val="Tablebodycopy"/>
              <w:spacing w:after="60" w:line="240" w:lineRule="auto"/>
              <w:rPr>
                <w:rFonts w:asciiTheme="minorHAnsi" w:hAnsiTheme="minorHAnsi" w:cstheme="minorHAnsi"/>
                <w:i/>
              </w:rPr>
            </w:pPr>
            <w:r w:rsidRPr="002F7922">
              <w:rPr>
                <w:rFonts w:asciiTheme="minorHAnsi" w:hAnsiTheme="minorHAnsi" w:cstheme="minorHAnsi"/>
                <w:i/>
              </w:rPr>
              <w:t>Linked to Safety, Rights and Justice Policy Priority 6: The criminal justice system responds effectively to the complex needs and vulnerabilities of people with disability</w:t>
            </w:r>
          </w:p>
          <w:p w14:paraId="6EA29F1D" w14:textId="77777777" w:rsidR="002F7922" w:rsidRPr="002F7922" w:rsidRDefault="002F7922" w:rsidP="002F7922">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FBF12C8" w14:textId="2CF82F97" w:rsidR="002F7922" w:rsidRPr="002F7922" w:rsidRDefault="002F7922" w:rsidP="002F7922">
            <w:pPr>
              <w:spacing w:after="60" w:line="240" w:lineRule="auto"/>
              <w:rPr>
                <w:rFonts w:cstheme="minorHAnsi"/>
                <w:b/>
                <w:sz w:val="20"/>
                <w:szCs w:val="20"/>
                <w:lang w:val="en-AU"/>
              </w:rPr>
            </w:pPr>
            <w:r w:rsidRPr="002F7922">
              <w:rPr>
                <w:b/>
                <w:sz w:val="20"/>
                <w:szCs w:val="20"/>
              </w:rPr>
              <w:t>2021-202</w:t>
            </w:r>
            <w:r w:rsidRPr="002F7922">
              <w:rPr>
                <w:b/>
                <w:bCs/>
                <w:sz w:val="20"/>
                <w:szCs w:val="20"/>
              </w:rPr>
              <w:t>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4A5A200" w14:textId="77777777" w:rsidR="002F7922" w:rsidRPr="00FD12EB" w:rsidRDefault="002F7922" w:rsidP="00FD12EB">
            <w:pPr>
              <w:pStyle w:val="TableBullets"/>
              <w:numPr>
                <w:ilvl w:val="0"/>
                <w:numId w:val="2"/>
              </w:numPr>
              <w:spacing w:after="60" w:line="240" w:lineRule="auto"/>
              <w:ind w:left="164" w:hanging="164"/>
              <w:textAlignment w:val="center"/>
              <w:rPr>
                <w:rFonts w:asciiTheme="minorHAnsi" w:hAnsiTheme="minorHAnsi" w:cstheme="minorHAnsi"/>
              </w:rPr>
            </w:pPr>
            <w:r w:rsidRPr="00FD12EB">
              <w:rPr>
                <w:rFonts w:asciiTheme="minorHAnsi" w:hAnsiTheme="minorHAnsi" w:cstheme="minorHAnsi"/>
              </w:rPr>
              <w:t>Youth justice staff are supported to employ effective strategies to support young people with a disability.</w:t>
            </w:r>
          </w:p>
          <w:p w14:paraId="1381DF59" w14:textId="51C004FD" w:rsidR="002F7922" w:rsidRPr="002F7922" w:rsidRDefault="002F7922" w:rsidP="002F7922">
            <w:pPr>
              <w:widowControl w:val="0"/>
              <w:numPr>
                <w:ilvl w:val="0"/>
                <w:numId w:val="2"/>
              </w:numPr>
              <w:suppressAutoHyphens/>
              <w:autoSpaceDE w:val="0"/>
              <w:autoSpaceDN w:val="0"/>
              <w:adjustRightInd w:val="0"/>
              <w:spacing w:after="60" w:line="240" w:lineRule="auto"/>
              <w:ind w:left="134" w:hanging="142"/>
              <w:textAlignment w:val="center"/>
              <w:rPr>
                <w:rFonts w:eastAsiaTheme="minorEastAsia" w:cstheme="minorHAnsi"/>
                <w:color w:val="000000"/>
                <w:spacing w:val="-4"/>
                <w:sz w:val="20"/>
                <w:szCs w:val="20"/>
                <w:lang w:val="en-US" w:eastAsia="en-IN"/>
              </w:rPr>
            </w:pPr>
            <w:r w:rsidRPr="00FD12EB">
              <w:rPr>
                <w:rFonts w:cstheme="minorHAnsi"/>
                <w:sz w:val="20"/>
                <w:szCs w:val="20"/>
              </w:rPr>
              <w:t>Young people</w:t>
            </w:r>
            <w:r w:rsidRPr="0080140F">
              <w:rPr>
                <w:sz w:val="20"/>
                <w:szCs w:val="20"/>
              </w:rPr>
              <w:t xml:space="preserve"> with disability experience improved access to and use of service systems.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C64BFEA" w14:textId="77777777" w:rsidR="002F7922" w:rsidRPr="002F7922" w:rsidRDefault="002F7922" w:rsidP="002F7922">
            <w:pPr>
              <w:spacing w:after="60" w:line="240" w:lineRule="auto"/>
              <w:rPr>
                <w:rFonts w:eastAsia="Times New Roman"/>
                <w:b/>
                <w:sz w:val="20"/>
                <w:szCs w:val="20"/>
                <w:lang w:eastAsia="en-AU"/>
              </w:rPr>
            </w:pPr>
            <w:r w:rsidRPr="002F7922">
              <w:rPr>
                <w:rFonts w:eastAsia="Times New Roman"/>
                <w:b/>
                <w:sz w:val="20"/>
                <w:szCs w:val="20"/>
                <w:lang w:eastAsia="en-AU"/>
              </w:rPr>
              <w:t>On track</w:t>
            </w:r>
          </w:p>
          <w:p w14:paraId="00234037" w14:textId="77777777" w:rsidR="002F7922" w:rsidRPr="0080140F" w:rsidRDefault="002F7922"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YJ Specialist Disability Advisor team expansion providing state-wide:</w:t>
            </w:r>
          </w:p>
          <w:p w14:paraId="6363270A" w14:textId="77777777" w:rsidR="002F7922" w:rsidRPr="00806606" w:rsidRDefault="002F7922" w:rsidP="0061781A">
            <w:pPr>
              <w:pStyle w:val="ListParagraph"/>
              <w:numPr>
                <w:ilvl w:val="1"/>
                <w:numId w:val="244"/>
              </w:numPr>
              <w:spacing w:after="60" w:line="240" w:lineRule="auto"/>
              <w:ind w:left="599" w:hanging="283"/>
              <w:rPr>
                <w:rFonts w:ascii="Calibri" w:hAnsi="Calibri" w:cs="Calibri"/>
                <w:color w:val="000000"/>
                <w:sz w:val="20"/>
                <w:szCs w:val="20"/>
              </w:rPr>
            </w:pPr>
            <w:r w:rsidRPr="00806606">
              <w:rPr>
                <w:rFonts w:ascii="Calibri" w:hAnsi="Calibri" w:cs="Calibri"/>
                <w:color w:val="000000"/>
                <w:sz w:val="20"/>
                <w:szCs w:val="20"/>
              </w:rPr>
              <w:t>expert advice on developmental/cognitive support needs</w:t>
            </w:r>
          </w:p>
          <w:p w14:paraId="6DDD9927" w14:textId="77777777" w:rsidR="002F7922" w:rsidRPr="00806606" w:rsidRDefault="002F7922" w:rsidP="0061781A">
            <w:pPr>
              <w:pStyle w:val="ListParagraph"/>
              <w:numPr>
                <w:ilvl w:val="1"/>
                <w:numId w:val="244"/>
              </w:numPr>
              <w:spacing w:after="60" w:line="240" w:lineRule="auto"/>
              <w:ind w:left="599" w:hanging="283"/>
              <w:rPr>
                <w:rFonts w:ascii="Calibri" w:hAnsi="Calibri" w:cs="Calibri"/>
                <w:color w:val="000000"/>
                <w:sz w:val="20"/>
                <w:szCs w:val="20"/>
              </w:rPr>
            </w:pPr>
            <w:r w:rsidRPr="00806606">
              <w:rPr>
                <w:rFonts w:ascii="Calibri" w:hAnsi="Calibri" w:cs="Calibri"/>
                <w:color w:val="000000"/>
                <w:sz w:val="20"/>
                <w:szCs w:val="20"/>
              </w:rPr>
              <w:t>NDIS access advice/support for case managers/custodial staff</w:t>
            </w:r>
          </w:p>
          <w:p w14:paraId="20F5EC88" w14:textId="4E8C343A" w:rsidR="00C64857" w:rsidRPr="00806606" w:rsidRDefault="002F7922" w:rsidP="0061781A">
            <w:pPr>
              <w:pStyle w:val="ListParagraph"/>
              <w:numPr>
                <w:ilvl w:val="1"/>
                <w:numId w:val="244"/>
              </w:numPr>
              <w:spacing w:after="60" w:line="240" w:lineRule="auto"/>
              <w:ind w:left="599" w:hanging="283"/>
              <w:rPr>
                <w:rFonts w:ascii="Calibri" w:hAnsi="Calibri" w:cs="Calibri"/>
                <w:color w:val="000000"/>
                <w:sz w:val="20"/>
                <w:szCs w:val="20"/>
              </w:rPr>
            </w:pPr>
            <w:r w:rsidRPr="00806606">
              <w:rPr>
                <w:rFonts w:ascii="Calibri" w:hAnsi="Calibri" w:cs="Calibri"/>
                <w:color w:val="000000"/>
                <w:sz w:val="20"/>
                <w:szCs w:val="20"/>
              </w:rPr>
              <w:t>complex need case management reviews/consults</w:t>
            </w:r>
          </w:p>
          <w:p w14:paraId="00E35045" w14:textId="4BBA47D9" w:rsidR="002F7922" w:rsidRPr="002F7922" w:rsidRDefault="002F7922" w:rsidP="0061781A">
            <w:pPr>
              <w:pStyle w:val="ListParagraph"/>
              <w:numPr>
                <w:ilvl w:val="1"/>
                <w:numId w:val="244"/>
              </w:numPr>
              <w:spacing w:after="60" w:line="240" w:lineRule="auto"/>
              <w:ind w:left="599" w:hanging="283"/>
              <w:rPr>
                <w:rFonts w:eastAsia="Times New Roman" w:cstheme="minorHAnsi"/>
                <w:sz w:val="20"/>
                <w:szCs w:val="20"/>
                <w:lang w:val="en-AU" w:eastAsia="en-AU"/>
              </w:rPr>
            </w:pPr>
            <w:r w:rsidRPr="00806606">
              <w:rPr>
                <w:rFonts w:ascii="Calibri" w:hAnsi="Calibri" w:cs="Calibri"/>
                <w:color w:val="000000"/>
                <w:sz w:val="20"/>
                <w:szCs w:val="20"/>
              </w:rPr>
              <w:t>staff training and support.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D474F78" w14:textId="77777777" w:rsidR="002F7922" w:rsidRPr="002F7922" w:rsidRDefault="002F7922" w:rsidP="002F7922">
            <w:pPr>
              <w:pStyle w:val="TableLegend"/>
              <w:spacing w:after="60" w:line="240" w:lineRule="auto"/>
              <w:rPr>
                <w:rFonts w:asciiTheme="minorHAnsi" w:hAnsiTheme="minorHAnsi" w:cstheme="minorHAnsi"/>
                <w:sz w:val="20"/>
                <w:szCs w:val="20"/>
              </w:rPr>
            </w:pPr>
            <w:r w:rsidRPr="002F7922">
              <w:rPr>
                <w:rFonts w:asciiTheme="minorHAnsi" w:hAnsiTheme="minorHAnsi" w:cstheme="minorHAnsi"/>
                <w:sz w:val="20"/>
                <w:szCs w:val="20"/>
              </w:rPr>
              <w:t>On track</w:t>
            </w:r>
          </w:p>
          <w:p w14:paraId="12CB1512" w14:textId="7605EF81" w:rsidR="002F7922" w:rsidRPr="002F7922" w:rsidRDefault="002F7922" w:rsidP="002F7922">
            <w:pPr>
              <w:widowControl w:val="0"/>
              <w:numPr>
                <w:ilvl w:val="0"/>
                <w:numId w:val="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80140F">
              <w:rPr>
                <w:sz w:val="20"/>
                <w:szCs w:val="20"/>
              </w:rPr>
              <w:t>Senior/Specialist Disability Advisors continue to provide formal training and regular informal support to staff to employ effective strategies to support young people with disability.</w:t>
            </w:r>
          </w:p>
        </w:tc>
      </w:tr>
      <w:tr w:rsidR="008817E3" w:rsidRPr="008817E3" w14:paraId="01BF9641" w14:textId="77777777" w:rsidTr="00C364D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2131955" w14:textId="77777777" w:rsidR="008817E3" w:rsidRPr="00135FFE" w:rsidRDefault="008817E3" w:rsidP="00C364D0">
            <w:pPr>
              <w:pStyle w:val="H4Safety"/>
            </w:pPr>
            <w:r w:rsidRPr="00135FFE">
              <w:t>Objective 4 - Reduce and eliminate the use of restrictive practices in all government service systems.</w:t>
            </w:r>
          </w:p>
        </w:tc>
      </w:tr>
      <w:tr w:rsidR="008817E3" w:rsidRPr="008817E3" w14:paraId="7E5FBA3B"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DF3F892" w14:textId="77777777" w:rsidR="008817E3" w:rsidRPr="008817E3" w:rsidRDefault="008817E3" w:rsidP="008817E3">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393B6AD"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Implement initiatives to strengthen disability support services for people in custody and improve custodial staff understanding of behaviours and responses:</w:t>
            </w:r>
          </w:p>
          <w:p w14:paraId="54D3AB1A" w14:textId="77777777" w:rsidR="008817E3" w:rsidRPr="008817E3" w:rsidRDefault="008817E3" w:rsidP="008817E3">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 xml:space="preserve">Embed the Disability and Complex Needs Service at the Dame Phyllis </w:t>
            </w:r>
            <w:r w:rsidRPr="008817E3">
              <w:rPr>
                <w:rFonts w:eastAsiaTheme="minorEastAsia" w:cstheme="minorHAnsi"/>
                <w:color w:val="000000"/>
                <w:spacing w:val="-4"/>
                <w:sz w:val="20"/>
                <w:szCs w:val="20"/>
                <w:lang w:val="en-US" w:eastAsia="en-IN"/>
              </w:rPr>
              <w:lastRenderedPageBreak/>
              <w:t>Frost Centre (women’s prison). The 2021–22 State Budget includes $1.2 million over three years to extend the service until June 2024.</w:t>
            </w:r>
          </w:p>
          <w:p w14:paraId="5757F8FF" w14:textId="77777777" w:rsidR="008817E3" w:rsidRPr="008817E3" w:rsidRDefault="008817E3" w:rsidP="008817E3">
            <w:pPr>
              <w:widowControl w:val="0"/>
              <w:suppressAutoHyphens/>
              <w:autoSpaceDE w:val="0"/>
              <w:autoSpaceDN w:val="0"/>
              <w:adjustRightInd w:val="0"/>
              <w:spacing w:after="85" w:line="240" w:lineRule="atLeast"/>
              <w:ind w:left="140" w:hanging="140"/>
              <w:textAlignment w:val="center"/>
              <w:rPr>
                <w:rFonts w:eastAsia="Times New Roman" w:cstheme="minorHAnsi"/>
                <w:color w:val="000000"/>
                <w:spacing w:val="-4"/>
                <w:sz w:val="20"/>
                <w:szCs w:val="20"/>
                <w:lang w:val="en-US" w:eastAsia="en-AU"/>
              </w:rPr>
            </w:pPr>
            <w:r w:rsidRPr="008817E3">
              <w:rPr>
                <w:rFonts w:eastAsiaTheme="minorEastAsia" w:cstheme="minorHAnsi"/>
                <w:color w:val="000000"/>
                <w:spacing w:val="-4"/>
                <w:sz w:val="20"/>
                <w:szCs w:val="20"/>
                <w:lang w:val="en-US" w:eastAsia="en-IN"/>
              </w:rPr>
              <w:t>Implement the system-wide Prison Disability Support Initiative (PDSI). Funding of $2.46m allocated in the 2020–21 State Budget has enabled the establishment of the PDSI across all prisons to June 2022.</w:t>
            </w:r>
          </w:p>
          <w:p w14:paraId="64F82A0C" w14:textId="77777777" w:rsidR="008817E3" w:rsidRPr="008817E3" w:rsidRDefault="008817E3" w:rsidP="008817E3">
            <w:pPr>
              <w:widowControl w:val="0"/>
              <w:suppressAutoHyphens/>
              <w:autoSpaceDE w:val="0"/>
              <w:autoSpaceDN w:val="0"/>
              <w:adjustRightInd w:val="0"/>
              <w:spacing w:after="85" w:line="240" w:lineRule="atLeast"/>
              <w:ind w:left="720" w:hanging="360"/>
              <w:textAlignment w:val="center"/>
              <w:rPr>
                <w:rFonts w:eastAsiaTheme="minorEastAsia" w:cstheme="minorHAnsi"/>
                <w:color w:val="000000"/>
                <w:spacing w:val="-4"/>
                <w:sz w:val="20"/>
                <w:szCs w:val="20"/>
                <w:lang w:val="en-US" w:eastAsia="en-IN"/>
              </w:rPr>
            </w:pPr>
          </w:p>
          <w:p w14:paraId="1F71FF47"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8817E3">
              <w:rPr>
                <w:rFonts w:eastAsiaTheme="minorEastAsia" w:cstheme="minorHAnsi"/>
                <w:i/>
                <w:color w:val="000000"/>
                <w:spacing w:val="-4"/>
                <w:sz w:val="20"/>
                <w:szCs w:val="20"/>
                <w:lang w:val="en-US" w:eastAsia="en-IN"/>
              </w:rPr>
              <w:t>Linked to Safety, Rights and Justice Policy Priority 6: The criminal justice system responds effectively to the complex needs and vulnerabilities of people with disability</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35B165D"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0875EA3F"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EA81B20"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022562DC"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8817E3">
              <w:rPr>
                <w:rFonts w:eastAsiaTheme="minorEastAsia" w:cstheme="minorHAnsi"/>
                <w:b/>
                <w:bCs/>
                <w:color w:val="000000"/>
                <w:spacing w:val="-4"/>
                <w:sz w:val="20"/>
                <w:szCs w:val="20"/>
                <w:lang w:val="en-US" w:eastAsia="en-IN"/>
              </w:rPr>
              <w:t xml:space="preserve">July 2021 – June 2024 </w:t>
            </w:r>
          </w:p>
          <w:p w14:paraId="6F4E494B"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95EA501"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EECF15B"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52F3E94E" w14:textId="77777777" w:rsidR="008817E3" w:rsidRPr="008817E3" w:rsidRDefault="008817E3" w:rsidP="008817E3">
            <w:pPr>
              <w:spacing w:after="60" w:line="240" w:lineRule="auto"/>
              <w:rPr>
                <w:rFonts w:eastAsia="Times New Roman" w:cstheme="minorHAnsi"/>
                <w:color w:val="000000"/>
                <w:sz w:val="20"/>
                <w:szCs w:val="20"/>
                <w:lang w:val="en-AU" w:eastAsia="en-AU"/>
              </w:rPr>
            </w:pPr>
            <w:r w:rsidRPr="008817E3">
              <w:rPr>
                <w:rFonts w:cstheme="minorHAnsi"/>
                <w:b/>
                <w:sz w:val="20"/>
                <w:szCs w:val="20"/>
                <w:lang w:val="en-AU"/>
              </w:rPr>
              <w:t>July 2021 – June 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4A267B" w14:textId="77777777" w:rsidR="008817E3" w:rsidRPr="008817E3" w:rsidRDefault="008817E3" w:rsidP="008817E3">
            <w:pPr>
              <w:numPr>
                <w:ilvl w:val="0"/>
                <w:numId w:val="2"/>
              </w:numPr>
              <w:spacing w:after="60" w:line="240" w:lineRule="auto"/>
              <w:ind w:left="134" w:hanging="134"/>
              <w:rPr>
                <w:rFonts w:eastAsia="Times New Roman" w:cstheme="minorHAnsi"/>
                <w:color w:val="000000"/>
                <w:sz w:val="20"/>
                <w:szCs w:val="20"/>
                <w:lang w:val="en-AU" w:eastAsia="en-AU"/>
              </w:rPr>
            </w:pPr>
            <w:r w:rsidRPr="008817E3">
              <w:rPr>
                <w:rFonts w:cstheme="minorHAnsi"/>
                <w:sz w:val="20"/>
                <w:szCs w:val="20"/>
                <w:lang w:val="en-AU"/>
              </w:rPr>
              <w:lastRenderedPageBreak/>
              <w:t>Increased confidence in responding to people in prison with a disability, particularly cognitive impairment.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FE2B4B0" w14:textId="77777777" w:rsidR="00B12DF7" w:rsidRPr="008817E3" w:rsidRDefault="00B12DF7" w:rsidP="00B12DF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4FF8DBA2" w14:textId="23D7EB61" w:rsidR="002F7922" w:rsidRDefault="00B12DF7"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The 2022-</w:t>
            </w:r>
            <w:r w:rsidR="00B57C14">
              <w:rPr>
                <w:rFonts w:eastAsiaTheme="minorEastAsia" w:cstheme="minorHAnsi"/>
                <w:bCs/>
                <w:color w:val="000000"/>
                <w:sz w:val="20"/>
                <w:szCs w:val="20"/>
                <w:lang w:val="en-US" w:eastAsia="en-IN"/>
              </w:rPr>
              <w:t>20</w:t>
            </w:r>
            <w:r w:rsidRPr="0080140F">
              <w:rPr>
                <w:rFonts w:eastAsiaTheme="minorEastAsia" w:cstheme="minorHAnsi"/>
                <w:bCs/>
                <w:color w:val="000000"/>
                <w:sz w:val="20"/>
                <w:szCs w:val="20"/>
                <w:lang w:val="en-US" w:eastAsia="en-IN"/>
              </w:rPr>
              <w:t xml:space="preserve">23 State Budget provided $8.3 million over four years to continue the Prison Disability Support Initiative. </w:t>
            </w:r>
          </w:p>
          <w:p w14:paraId="6C9F42DB" w14:textId="1BE58A57" w:rsidR="00B12DF7" w:rsidRPr="0080140F" w:rsidRDefault="00B12DF7"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 xml:space="preserve">The service is helping to identify </w:t>
            </w:r>
            <w:r w:rsidRPr="0080140F">
              <w:rPr>
                <w:rFonts w:eastAsiaTheme="minorEastAsia" w:cstheme="minorHAnsi"/>
                <w:bCs/>
                <w:color w:val="000000"/>
                <w:sz w:val="20"/>
                <w:szCs w:val="20"/>
                <w:lang w:val="en-US" w:eastAsia="en-IN"/>
              </w:rPr>
              <w:lastRenderedPageBreak/>
              <w:t xml:space="preserve">and assess people with disability across the Victorian prison system. </w:t>
            </w:r>
          </w:p>
          <w:p w14:paraId="0603B7B4" w14:textId="0BFA0A35" w:rsidR="008817E3" w:rsidRPr="008817E3" w:rsidRDefault="008817E3" w:rsidP="008817E3">
            <w:pPr>
              <w:spacing w:after="60" w:line="240" w:lineRule="auto"/>
              <w:ind w:left="250"/>
              <w:rPr>
                <w:rFonts w:eastAsia="Times New Roman" w:cstheme="minorHAnsi"/>
                <w:color w:val="000000"/>
                <w:sz w:val="20"/>
                <w:szCs w:val="20"/>
                <w:lang w:val="en-AU" w:eastAsia="en-AU"/>
              </w:rPr>
            </w:pPr>
          </w:p>
        </w:tc>
        <w:tc>
          <w:tcPr>
            <w:tcW w:w="1140" w:type="pct"/>
            <w:tcBorders>
              <w:left w:val="nil"/>
              <w:bottom w:val="single" w:sz="4" w:space="0" w:color="auto"/>
            </w:tcBorders>
            <w:shd w:val="clear" w:color="auto" w:fill="auto"/>
            <w:tcMar>
              <w:top w:w="115" w:type="dxa"/>
              <w:left w:w="115" w:type="dxa"/>
              <w:bottom w:w="115" w:type="dxa"/>
              <w:right w:w="115" w:type="dxa"/>
            </w:tcMar>
          </w:tcPr>
          <w:p w14:paraId="57AB2A90"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lastRenderedPageBreak/>
              <w:t>On track</w:t>
            </w:r>
          </w:p>
          <w:p w14:paraId="1E92566A" w14:textId="77777777" w:rsidR="00C5693D" w:rsidRDefault="008817E3" w:rsidP="008817E3">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 xml:space="preserve">The 2022-2023 State Budget provided $8.3 million over 4 years to continue the Prison Disability Support Initiative. </w:t>
            </w:r>
          </w:p>
          <w:p w14:paraId="67B734F9" w14:textId="77777777" w:rsidR="00C5693D" w:rsidRDefault="008817E3" w:rsidP="008817E3">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 xml:space="preserve">The service is helping to identify and assess people with disability across </w:t>
            </w:r>
            <w:r w:rsidRPr="008817E3">
              <w:rPr>
                <w:rFonts w:eastAsiaTheme="minorEastAsia" w:cstheme="minorHAnsi"/>
                <w:color w:val="000000"/>
                <w:spacing w:val="-4"/>
                <w:sz w:val="20"/>
                <w:szCs w:val="20"/>
                <w:lang w:val="en-US" w:eastAsia="en-IN"/>
              </w:rPr>
              <w:lastRenderedPageBreak/>
              <w:t xml:space="preserve">the Victorian prison system. </w:t>
            </w:r>
          </w:p>
          <w:p w14:paraId="5C8CBCAA" w14:textId="6F09D82D" w:rsidR="008817E3" w:rsidRPr="008817E3" w:rsidRDefault="008817E3" w:rsidP="008817E3">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It also provides behavioural supports and helps people to access the National Disability Insurance Scheme (NDIS).</w:t>
            </w:r>
          </w:p>
          <w:p w14:paraId="1E2EA43F" w14:textId="77777777" w:rsidR="008817E3" w:rsidRPr="008817E3" w:rsidRDefault="008817E3" w:rsidP="008817E3">
            <w:pPr>
              <w:numPr>
                <w:ilvl w:val="0"/>
                <w:numId w:val="2"/>
              </w:numPr>
              <w:spacing w:after="60" w:line="240" w:lineRule="auto"/>
              <w:ind w:left="74" w:hanging="141"/>
              <w:contextualSpacing/>
              <w:rPr>
                <w:rFonts w:eastAsia="Times New Roman" w:cstheme="minorHAnsi"/>
                <w:color w:val="000000"/>
                <w:sz w:val="20"/>
                <w:szCs w:val="20"/>
                <w:lang w:val="en-AU" w:eastAsia="en-AU"/>
              </w:rPr>
            </w:pPr>
            <w:r w:rsidRPr="008817E3">
              <w:rPr>
                <w:rFonts w:cstheme="minorHAnsi"/>
                <w:sz w:val="20"/>
                <w:szCs w:val="20"/>
                <w:lang w:val="en-AU"/>
              </w:rPr>
              <w:t>The Disability and Complex Needs Service continues to address the needs of women with cognitive disability and prepare them for reintegration into the community.</w:t>
            </w:r>
          </w:p>
        </w:tc>
      </w:tr>
      <w:tr w:rsidR="008817E3" w:rsidRPr="008817E3" w14:paraId="5D5C4E3C" w14:textId="77777777" w:rsidTr="00C364D0">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9787639" w14:textId="77777777" w:rsidR="008817E3" w:rsidRPr="00DB7A0D" w:rsidRDefault="008817E3" w:rsidP="00C364D0">
            <w:pPr>
              <w:pStyle w:val="H4Safety"/>
              <w:rPr>
                <w:rFonts w:eastAsiaTheme="minorEastAsia"/>
              </w:rPr>
            </w:pPr>
            <w:r w:rsidRPr="00135FFE">
              <w:rPr>
                <w:rFonts w:eastAsiaTheme="minorEastAsia"/>
              </w:rPr>
              <w:lastRenderedPageBreak/>
              <w:t>Objective 5 - Build individual capacity and effective natural safeguards (i.e. informal supports and protections such as connection with family and community) of people with disability.</w:t>
            </w:r>
          </w:p>
        </w:tc>
      </w:tr>
      <w:tr w:rsidR="00C364D0" w:rsidRPr="008817E3" w14:paraId="18CDC4B2" w14:textId="77777777" w:rsidTr="00C364D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932325B" w14:textId="77777777" w:rsidR="008817E3" w:rsidRPr="008817E3" w:rsidRDefault="008817E3" w:rsidP="008817E3">
            <w:pPr>
              <w:spacing w:after="60" w:line="240" w:lineRule="auto"/>
              <w:rPr>
                <w:rFonts w:eastAsia="Times New Roman" w:cstheme="minorHAnsi"/>
                <w:color w:val="000000"/>
                <w:sz w:val="20"/>
                <w:szCs w:val="20"/>
                <w:lang w:val="en-AU" w:eastAsia="en-AU"/>
              </w:rPr>
            </w:pPr>
            <w:r w:rsidRPr="008817E3">
              <w:rPr>
                <w:rFonts w:eastAsia="Times New Roman" w:cstheme="minorHAnsi"/>
                <w:color w:val="000000"/>
                <w:sz w:val="20"/>
                <w:szCs w:val="20"/>
                <w:lang w:val="en-AU" w:eastAsia="en-AU"/>
              </w:rPr>
              <w:t>5.1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5C2AFBD" w14:textId="77777777" w:rsidR="008817E3" w:rsidRPr="002F7922" w:rsidRDefault="008817E3" w:rsidP="008817E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2F7922">
              <w:rPr>
                <w:rFonts w:eastAsiaTheme="minorEastAsia" w:cstheme="minorHAnsi"/>
                <w:bCs/>
                <w:color w:val="000000"/>
                <w:spacing w:val="-4"/>
                <w:sz w:val="20"/>
                <w:szCs w:val="20"/>
                <w:lang w:val="en-US" w:eastAsia="en-IN"/>
              </w:rPr>
              <w:t>Strengthen Victorian Disability Advocacy Program funding for organisations to undertake self, individual and systemic advocacy. VDAP also supports the Self Advocacy Resource Unit (SARU) to support Victorian self advocacy groups of people with intellectual disability, acquired brain injury and complex communication support needs.</w:t>
            </w:r>
          </w:p>
          <w:p w14:paraId="28DCC7F8" w14:textId="77777777" w:rsidR="008817E3" w:rsidRPr="002F7922" w:rsidRDefault="008817E3" w:rsidP="008817E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38F0348F" w14:textId="5CC2297D" w:rsidR="008817E3" w:rsidRPr="002F7922" w:rsidRDefault="002F7922" w:rsidP="008817E3">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80140F">
              <w:rPr>
                <w:rFonts w:cstheme="minorHAnsi"/>
                <w:i/>
                <w:sz w:val="20"/>
                <w:szCs w:val="20"/>
                <w:lang w:val="en-AU"/>
              </w:rPr>
              <w:t xml:space="preserve">Linked Policy Priority Safety Rights </w:t>
            </w:r>
            <w:r w:rsidRPr="0080140F">
              <w:rPr>
                <w:rFonts w:cstheme="minorHAnsi"/>
                <w:i/>
                <w:sz w:val="20"/>
                <w:szCs w:val="20"/>
                <w:lang w:val="en-AU"/>
              </w:rPr>
              <w:lastRenderedPageBreak/>
              <w:t>and Justice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1D2604" w14:textId="77777777" w:rsidR="008817E3" w:rsidRPr="002F7922" w:rsidRDefault="008817E3" w:rsidP="008817E3">
            <w:pPr>
              <w:spacing w:after="60" w:line="240" w:lineRule="auto"/>
              <w:rPr>
                <w:rFonts w:cstheme="minorHAnsi"/>
                <w:b/>
                <w:sz w:val="20"/>
                <w:szCs w:val="20"/>
                <w:lang w:val="en-AU"/>
              </w:rPr>
            </w:pPr>
            <w:r w:rsidRPr="002F7922">
              <w:rPr>
                <w:rFonts w:cstheme="minorHAnsi"/>
                <w:b/>
                <w:sz w:val="20"/>
                <w:szCs w:val="20"/>
                <w:lang w:val="en-AU"/>
              </w:rPr>
              <w:lastRenderedPageBreak/>
              <w:t>2020-21 and 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3486003" w14:textId="77777777" w:rsidR="008817E3" w:rsidRPr="002F7922" w:rsidRDefault="008817E3" w:rsidP="008817E3">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2F7922">
              <w:rPr>
                <w:rFonts w:eastAsiaTheme="minorEastAsia" w:cstheme="minorHAnsi"/>
                <w:color w:val="000000"/>
                <w:spacing w:val="-4"/>
                <w:sz w:val="20"/>
                <w:szCs w:val="20"/>
                <w:lang w:val="en-US" w:eastAsia="en-IN"/>
              </w:rPr>
              <w:t>Number of clients supported.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73AB5FB" w14:textId="77777777" w:rsidR="00B12DF7" w:rsidRPr="002F7922" w:rsidRDefault="00B12DF7" w:rsidP="00B12DF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2F7922">
              <w:rPr>
                <w:rFonts w:eastAsiaTheme="minorEastAsia" w:cstheme="minorHAnsi"/>
                <w:b/>
                <w:bCs/>
                <w:color w:val="000000"/>
                <w:sz w:val="20"/>
                <w:szCs w:val="20"/>
                <w:lang w:val="en-US" w:eastAsia="en-IN"/>
              </w:rPr>
              <w:t>On track</w:t>
            </w:r>
          </w:p>
          <w:p w14:paraId="74ADF14F" w14:textId="77777777" w:rsidR="009210FB" w:rsidRDefault="00B12DF7"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 xml:space="preserve">We continue to deliver a strongly subscribed advocacy program. </w:t>
            </w:r>
          </w:p>
          <w:p w14:paraId="34FFAE27" w14:textId="0D743587" w:rsidR="00B12DF7" w:rsidRPr="0080140F" w:rsidRDefault="00B12DF7" w:rsidP="0080140F">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0140F">
              <w:rPr>
                <w:rFonts w:eastAsiaTheme="minorEastAsia" w:cstheme="minorHAnsi"/>
                <w:bCs/>
                <w:color w:val="000000"/>
                <w:sz w:val="20"/>
                <w:szCs w:val="20"/>
                <w:lang w:val="en-US" w:eastAsia="en-IN"/>
              </w:rPr>
              <w:t>A focus in 2022</w:t>
            </w:r>
            <w:r w:rsidR="00B57C14">
              <w:rPr>
                <w:rFonts w:eastAsiaTheme="minorEastAsia" w:cstheme="minorHAnsi"/>
                <w:bCs/>
                <w:color w:val="000000"/>
                <w:sz w:val="20"/>
                <w:szCs w:val="20"/>
                <w:lang w:val="en-US" w:eastAsia="en-IN"/>
              </w:rPr>
              <w:t>-20</w:t>
            </w:r>
            <w:r w:rsidRPr="0080140F">
              <w:rPr>
                <w:rFonts w:eastAsiaTheme="minorEastAsia" w:cstheme="minorHAnsi"/>
                <w:bCs/>
                <w:color w:val="000000"/>
                <w:sz w:val="20"/>
                <w:szCs w:val="20"/>
                <w:lang w:val="en-US" w:eastAsia="en-IN"/>
              </w:rPr>
              <w:t>23 Q3 and Q4 has been strengthening the reporting approach, including work towards outcomes reporting.</w:t>
            </w:r>
          </w:p>
          <w:p w14:paraId="44E8F717" w14:textId="71BD7337" w:rsidR="008817E3" w:rsidRPr="002F7922" w:rsidRDefault="008817E3" w:rsidP="008817E3">
            <w:pPr>
              <w:spacing w:after="60" w:line="240" w:lineRule="auto"/>
              <w:ind w:left="250"/>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85C077F"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24089218" w14:textId="77777777" w:rsidR="00C5693D" w:rsidRDefault="008817E3" w:rsidP="008817E3">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817E3">
              <w:rPr>
                <w:rFonts w:eastAsiaTheme="minorEastAsia" w:cstheme="minorHAnsi"/>
                <w:bCs/>
                <w:color w:val="000000"/>
                <w:sz w:val="20"/>
                <w:szCs w:val="20"/>
                <w:lang w:val="en-US" w:eastAsia="en-IN"/>
              </w:rPr>
              <w:t xml:space="preserve">The Victorian Government has long recognised the important role of advocacy as a fundamental safeguard against abuse and discrimination. </w:t>
            </w:r>
          </w:p>
          <w:p w14:paraId="68762634" w14:textId="77777777" w:rsidR="00C5693D" w:rsidRDefault="008817E3" w:rsidP="008817E3">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817E3">
              <w:rPr>
                <w:rFonts w:eastAsiaTheme="minorEastAsia" w:cstheme="minorHAnsi"/>
                <w:bCs/>
                <w:color w:val="000000"/>
                <w:sz w:val="20"/>
                <w:szCs w:val="20"/>
                <w:lang w:val="en-US" w:eastAsia="en-IN"/>
              </w:rPr>
              <w:t xml:space="preserve">Two resource units are funded to help build capacity across the sector, including the Self Advocacy Resource Unit (SARU) which is focused on supporting self advocates, who are people </w:t>
            </w:r>
            <w:r w:rsidRPr="008817E3">
              <w:rPr>
                <w:rFonts w:eastAsiaTheme="minorEastAsia" w:cstheme="minorHAnsi"/>
                <w:bCs/>
                <w:color w:val="000000"/>
                <w:sz w:val="20"/>
                <w:szCs w:val="20"/>
                <w:lang w:val="en-US" w:eastAsia="en-IN"/>
              </w:rPr>
              <w:lastRenderedPageBreak/>
              <w:t xml:space="preserve">primarily with cognitive disability, to advocate on their own behalf with support. </w:t>
            </w:r>
          </w:p>
          <w:p w14:paraId="3D985A52" w14:textId="77D95A9D" w:rsidR="008817E3" w:rsidRPr="008817E3" w:rsidRDefault="008817E3" w:rsidP="008817E3">
            <w:pPr>
              <w:widowControl w:val="0"/>
              <w:numPr>
                <w:ilvl w:val="0"/>
                <w:numId w:val="2"/>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8817E3">
              <w:rPr>
                <w:rFonts w:eastAsiaTheme="minorEastAsia" w:cstheme="minorHAnsi"/>
                <w:bCs/>
                <w:color w:val="000000"/>
                <w:sz w:val="20"/>
                <w:szCs w:val="20"/>
                <w:lang w:val="en-US" w:eastAsia="en-IN"/>
              </w:rPr>
              <w:t>SARU received a 50% increase in funding in 2021-22.</w:t>
            </w:r>
          </w:p>
        </w:tc>
      </w:tr>
    </w:tbl>
    <w:p w14:paraId="2EE78371" w14:textId="77777777" w:rsidR="005E5A05" w:rsidRDefault="005E5A05">
      <w:pPr>
        <w:spacing w:after="200" w:line="276" w:lineRule="auto"/>
        <w:rPr>
          <w:rFonts w:ascii="Arial" w:hAnsi="Arial"/>
          <w:lang w:val="en-AU"/>
        </w:rPr>
      </w:pPr>
      <w:r>
        <w:rPr>
          <w:rFonts w:ascii="Arial" w:hAnsi="Arial"/>
          <w:lang w:val="en-AU"/>
        </w:rPr>
        <w:lastRenderedPageBreak/>
        <w:br w:type="page"/>
      </w:r>
    </w:p>
    <w:p w14:paraId="6A171015" w14:textId="35800D68" w:rsidR="00961B29" w:rsidRDefault="004643C1" w:rsidP="005E5A05">
      <w:pPr>
        <w:pStyle w:val="H3Safety"/>
      </w:pPr>
      <w:bookmarkStart w:id="58" w:name="_Toc152243802"/>
      <w:r>
        <w:lastRenderedPageBreak/>
        <w:t>Queensland - Safety</w:t>
      </w:r>
      <w:bookmarkEnd w:id="58"/>
    </w:p>
    <w:tbl>
      <w:tblPr>
        <w:tblW w:w="5000" w:type="pct"/>
        <w:tblLook w:val="04A0" w:firstRow="1" w:lastRow="0" w:firstColumn="1" w:lastColumn="0" w:noHBand="0" w:noVBand="1"/>
      </w:tblPr>
      <w:tblGrid>
        <w:gridCol w:w="648"/>
        <w:gridCol w:w="3283"/>
        <w:gridCol w:w="1426"/>
        <w:gridCol w:w="2477"/>
        <w:gridCol w:w="3283"/>
        <w:gridCol w:w="3283"/>
      </w:tblGrid>
      <w:tr w:rsidR="00C364D0" w:rsidRPr="00C364D0" w14:paraId="5C509DF5" w14:textId="77777777" w:rsidTr="00EE79F0">
        <w:trPr>
          <w:tblHeader/>
        </w:trPr>
        <w:tc>
          <w:tcPr>
            <w:tcW w:w="1365" w:type="pct"/>
            <w:gridSpan w:val="2"/>
            <w:tcBorders>
              <w:top w:val="single" w:sz="4" w:space="0" w:color="auto"/>
              <w:bottom w:val="single" w:sz="4" w:space="0" w:color="auto"/>
              <w:right w:val="single" w:sz="4" w:space="0" w:color="FFFFFF" w:themeColor="background1"/>
            </w:tcBorders>
            <w:shd w:val="clear" w:color="auto" w:fill="2E4B31"/>
            <w:tcMar>
              <w:top w:w="115" w:type="dxa"/>
              <w:left w:w="115" w:type="dxa"/>
              <w:bottom w:w="115" w:type="dxa"/>
              <w:right w:w="115" w:type="dxa"/>
            </w:tcMar>
            <w:vAlign w:val="center"/>
          </w:tcPr>
          <w:p w14:paraId="049235DC" w14:textId="77777777" w:rsidR="00445A9E" w:rsidRPr="00C364D0" w:rsidRDefault="00445A9E" w:rsidP="00C364D0">
            <w:pPr>
              <w:spacing w:after="60" w:line="240" w:lineRule="auto"/>
              <w:rPr>
                <w:rFonts w:eastAsia="Times New Roman" w:cstheme="minorHAnsi"/>
                <w:b/>
                <w:bCs/>
                <w:color w:val="FFFFFF" w:themeColor="background1"/>
                <w:sz w:val="20"/>
                <w:szCs w:val="20"/>
                <w:lang w:val="en-AU" w:eastAsia="en-AU"/>
              </w:rPr>
            </w:pPr>
            <w:r w:rsidRPr="00C364D0">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center"/>
          </w:tcPr>
          <w:p w14:paraId="7828F935" w14:textId="77777777" w:rsidR="00445A9E" w:rsidRPr="00C364D0" w:rsidRDefault="00445A9E" w:rsidP="00C364D0">
            <w:pPr>
              <w:spacing w:after="60" w:line="240" w:lineRule="auto"/>
              <w:rPr>
                <w:rFonts w:eastAsia="Times New Roman" w:cstheme="minorHAnsi"/>
                <w:b/>
                <w:bCs/>
                <w:color w:val="FFFFFF" w:themeColor="background1"/>
                <w:sz w:val="20"/>
                <w:szCs w:val="20"/>
                <w:lang w:val="en-AU" w:eastAsia="en-AU"/>
              </w:rPr>
            </w:pPr>
            <w:r w:rsidRPr="00C364D0">
              <w:rPr>
                <w:rFonts w:eastAsia="Times New Roman" w:cstheme="minorHAnsi"/>
                <w:b/>
                <w:bCs/>
                <w:color w:val="FFFFFF" w:themeColor="background1"/>
                <w:sz w:val="20"/>
                <w:szCs w:val="20"/>
                <w:lang w:val="en-AU" w:eastAsia="en-AU"/>
              </w:rPr>
              <w:t>Timeline</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center"/>
          </w:tcPr>
          <w:p w14:paraId="56ED609C" w14:textId="77777777" w:rsidR="00445A9E" w:rsidRPr="00C364D0" w:rsidRDefault="00445A9E" w:rsidP="00C364D0">
            <w:pPr>
              <w:spacing w:after="60" w:line="240" w:lineRule="auto"/>
              <w:rPr>
                <w:rFonts w:eastAsia="Times New Roman" w:cstheme="minorHAnsi"/>
                <w:b/>
                <w:bCs/>
                <w:color w:val="FFFFFF" w:themeColor="background1"/>
                <w:sz w:val="20"/>
                <w:szCs w:val="20"/>
                <w:lang w:val="en-AU" w:eastAsia="en-AU"/>
              </w:rPr>
            </w:pPr>
            <w:r w:rsidRPr="00C364D0">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center"/>
          </w:tcPr>
          <w:p w14:paraId="6BA03256" w14:textId="77777777" w:rsidR="00445A9E" w:rsidRPr="00C364D0" w:rsidRDefault="00445A9E" w:rsidP="00C364D0">
            <w:pPr>
              <w:spacing w:after="60" w:line="240" w:lineRule="auto"/>
              <w:rPr>
                <w:rFonts w:eastAsia="Times New Roman" w:cstheme="minorHAnsi"/>
                <w:b/>
                <w:bCs/>
                <w:color w:val="FFFFFF" w:themeColor="background1"/>
                <w:sz w:val="20"/>
                <w:szCs w:val="20"/>
                <w:lang w:val="en-AU" w:eastAsia="en-AU"/>
              </w:rPr>
            </w:pPr>
            <w:r w:rsidRPr="00C364D0">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2E4B31"/>
            <w:tcMar>
              <w:top w:w="115" w:type="dxa"/>
              <w:left w:w="115" w:type="dxa"/>
              <w:bottom w:w="115" w:type="dxa"/>
              <w:right w:w="115" w:type="dxa"/>
            </w:tcMar>
            <w:vAlign w:val="center"/>
          </w:tcPr>
          <w:p w14:paraId="7BB7FC22" w14:textId="77777777" w:rsidR="00445A9E" w:rsidRPr="00C364D0" w:rsidRDefault="00445A9E" w:rsidP="00C364D0">
            <w:pPr>
              <w:spacing w:after="60" w:line="240" w:lineRule="auto"/>
              <w:rPr>
                <w:rFonts w:eastAsia="Times New Roman" w:cstheme="minorHAnsi"/>
                <w:b/>
                <w:bCs/>
                <w:color w:val="FFFFFF" w:themeColor="background1"/>
                <w:sz w:val="20"/>
                <w:szCs w:val="20"/>
                <w:lang w:val="en-AU" w:eastAsia="en-AU"/>
              </w:rPr>
            </w:pPr>
            <w:r w:rsidRPr="00C364D0">
              <w:rPr>
                <w:rFonts w:eastAsia="Times New Roman" w:cstheme="minorHAnsi"/>
                <w:b/>
                <w:bCs/>
                <w:color w:val="FFFFFF" w:themeColor="background1"/>
                <w:sz w:val="20"/>
                <w:szCs w:val="20"/>
                <w:lang w:val="en-AU" w:eastAsia="en-AU"/>
              </w:rPr>
              <w:t>2021-2022 Status and Progress</w:t>
            </w:r>
          </w:p>
        </w:tc>
      </w:tr>
      <w:tr w:rsidR="00445A9E" w:rsidRPr="00030917" w14:paraId="7E630FDB" w14:textId="77777777" w:rsidTr="0028742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BC8B8B7" w14:textId="77777777" w:rsidR="00445A9E" w:rsidRPr="00030917" w:rsidRDefault="00445A9E" w:rsidP="0028742E">
            <w:pPr>
              <w:pStyle w:val="H4Safety"/>
            </w:pPr>
            <w:r w:rsidRPr="00030917">
              <w:t>Objective 1 - Build capability to identify and respond to risk and protective factors resulting in a person with disability experiencing, or possibly being at risk of, harm.</w:t>
            </w:r>
          </w:p>
        </w:tc>
      </w:tr>
      <w:tr w:rsidR="00086990" w:rsidRPr="00030917" w14:paraId="430E59CD" w14:textId="77777777" w:rsidTr="0028742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529E3A0" w14:textId="48356259" w:rsidR="00086990" w:rsidRPr="00030917" w:rsidRDefault="0008699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Safety - Queensland</w:t>
            </w:r>
          </w:p>
        </w:tc>
      </w:tr>
      <w:tr w:rsidR="00EE79F0" w:rsidRPr="00030917" w14:paraId="16095B0C"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9643A6C"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522106F" w14:textId="77777777" w:rsidR="00445A9E" w:rsidRPr="00030917" w:rsidRDefault="00445A9E" w:rsidP="00030917">
            <w:pPr>
              <w:spacing w:after="60" w:line="240" w:lineRule="auto"/>
              <w:rPr>
                <w:rFonts w:cstheme="minorHAnsi"/>
                <w:sz w:val="20"/>
                <w:szCs w:val="20"/>
                <w:lang w:val="en-AU"/>
              </w:rPr>
            </w:pPr>
            <w:r w:rsidRPr="00030917">
              <w:rPr>
                <w:rFonts w:cstheme="minorHAnsi"/>
                <w:sz w:val="20"/>
                <w:szCs w:val="20"/>
                <w:lang w:val="en-AU"/>
              </w:rPr>
              <w:t xml:space="preserve">Complete implementation of </w:t>
            </w:r>
            <w:r w:rsidRPr="00030917">
              <w:rPr>
                <w:rFonts w:cstheme="minorHAnsi"/>
                <w:i/>
                <w:iCs/>
                <w:sz w:val="20"/>
                <w:szCs w:val="20"/>
                <w:lang w:val="en-AU"/>
              </w:rPr>
              <w:t>Queensland’s plan to respond to domestic and family violence against people with disability</w:t>
            </w:r>
            <w:r w:rsidRPr="00030917">
              <w:rPr>
                <w:rFonts w:cstheme="minorHAnsi"/>
                <w:sz w:val="20"/>
                <w:szCs w:val="20"/>
                <w:lang w:val="en-AU"/>
              </w:rPr>
              <w:t xml:space="preserve"> (the Plan), including the delivery of a Queensland-wide community awareness campaign to raise awareness about the impacts of domestic and family violence against people with disability and their human rights.</w:t>
            </w:r>
          </w:p>
          <w:p w14:paraId="16DD4BF1" w14:textId="77777777" w:rsidR="00445A9E" w:rsidRPr="00030917" w:rsidRDefault="00445A9E" w:rsidP="00030917">
            <w:pPr>
              <w:spacing w:after="60" w:line="240" w:lineRule="auto"/>
              <w:rPr>
                <w:rFonts w:cstheme="minorHAnsi"/>
                <w:i/>
                <w:sz w:val="20"/>
                <w:szCs w:val="20"/>
                <w:lang w:val="en-AU"/>
              </w:rPr>
            </w:pPr>
          </w:p>
          <w:p w14:paraId="42B71951" w14:textId="77777777" w:rsidR="00445A9E" w:rsidRPr="00030917" w:rsidRDefault="00445A9E" w:rsidP="00030917">
            <w:pPr>
              <w:spacing w:after="60" w:line="240" w:lineRule="auto"/>
              <w:rPr>
                <w:rFonts w:cstheme="minorHAnsi"/>
                <w:i/>
                <w:sz w:val="20"/>
                <w:szCs w:val="20"/>
                <w:lang w:val="en-AU"/>
              </w:rPr>
            </w:pPr>
            <w:r w:rsidRPr="00030917">
              <w:rPr>
                <w:rFonts w:cstheme="minorHAnsi"/>
                <w:bCs/>
                <w:i/>
                <w:sz w:val="20"/>
                <w:szCs w:val="20"/>
                <w:lang w:val="en-AU"/>
              </w:rPr>
              <w:t>Linked to Safety, Rights and Justice Policy Priority 3:</w:t>
            </w:r>
            <w:r w:rsidRPr="00030917">
              <w:rPr>
                <w:rFonts w:cstheme="minorHAnsi"/>
                <w:b/>
                <w:bCs/>
                <w:i/>
                <w:sz w:val="20"/>
                <w:szCs w:val="20"/>
                <w:lang w:val="en-AU"/>
              </w:rPr>
              <w:t xml:space="preserve"> </w:t>
            </w:r>
            <w:r w:rsidRPr="00030917">
              <w:rPr>
                <w:rFonts w:cstheme="minorHAnsi"/>
                <w:i/>
                <w:sz w:val="20"/>
                <w:szCs w:val="20"/>
                <w:lang w:val="en-AU"/>
              </w:rPr>
              <w:t>Policies, processes and programs for people with disability promote gender equality and prevent violence against groups at heightened risk, including women and their children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5531E2F" w14:textId="77777777" w:rsidR="00445A9E" w:rsidRPr="00030917" w:rsidRDefault="00445A9E"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30 June 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0B997CF" w14:textId="77777777" w:rsidR="00445A9E" w:rsidRPr="00030917" w:rsidRDefault="00445A9E" w:rsidP="0061781A">
            <w:pPr>
              <w:widowControl w:val="0"/>
              <w:numPr>
                <w:ilvl w:val="0"/>
                <w:numId w:val="45"/>
              </w:numPr>
              <w:suppressAutoHyphens/>
              <w:autoSpaceDE w:val="0"/>
              <w:autoSpaceDN w:val="0"/>
              <w:adjustRightInd w:val="0"/>
              <w:spacing w:after="60" w:line="240" w:lineRule="auto"/>
              <w:ind w:left="133" w:hanging="133"/>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signature and supporting initiatives reported as ‘completed’ across the four focus areas.</w:t>
            </w:r>
          </w:p>
          <w:p w14:paraId="4B01DCE1" w14:textId="77777777" w:rsidR="00445A9E" w:rsidRPr="00030917" w:rsidRDefault="00445A9E" w:rsidP="0061781A">
            <w:pPr>
              <w:widowControl w:val="0"/>
              <w:numPr>
                <w:ilvl w:val="0"/>
                <w:numId w:val="45"/>
              </w:numPr>
              <w:suppressAutoHyphens/>
              <w:autoSpaceDE w:val="0"/>
              <w:autoSpaceDN w:val="0"/>
              <w:adjustRightInd w:val="0"/>
              <w:spacing w:after="60" w:line="240" w:lineRule="auto"/>
              <w:ind w:left="133" w:hanging="133"/>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Increased awareness in the community about the impacts of domestic and family violence against people with disability and their human rights.</w:t>
            </w:r>
          </w:p>
          <w:p w14:paraId="2183872C" w14:textId="77777777" w:rsidR="00445A9E" w:rsidRPr="00030917" w:rsidRDefault="00445A9E" w:rsidP="0061781A">
            <w:pPr>
              <w:widowControl w:val="0"/>
              <w:numPr>
                <w:ilvl w:val="0"/>
                <w:numId w:val="45"/>
              </w:numPr>
              <w:suppressAutoHyphens/>
              <w:autoSpaceDE w:val="0"/>
              <w:autoSpaceDN w:val="0"/>
              <w:adjustRightInd w:val="0"/>
              <w:spacing w:after="60" w:line="240" w:lineRule="auto"/>
              <w:ind w:left="133" w:hanging="133"/>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Evidence that people with disability are aware of risk factors and types of DFV.</w:t>
            </w:r>
          </w:p>
          <w:p w14:paraId="4DE557E2" w14:textId="77777777" w:rsidR="00445A9E" w:rsidRPr="00030917" w:rsidRDefault="00445A9E" w:rsidP="0061781A">
            <w:pPr>
              <w:numPr>
                <w:ilvl w:val="0"/>
                <w:numId w:val="45"/>
              </w:numPr>
              <w:spacing w:after="60" w:line="240" w:lineRule="auto"/>
              <w:ind w:left="133" w:hanging="133"/>
              <w:rPr>
                <w:rFonts w:eastAsia="Times New Roman" w:cstheme="minorHAnsi"/>
                <w:sz w:val="20"/>
                <w:szCs w:val="20"/>
                <w:lang w:val="en-AU" w:eastAsia="en-AU"/>
              </w:rPr>
            </w:pPr>
            <w:r w:rsidRPr="00030917">
              <w:rPr>
                <w:rFonts w:cstheme="minorHAnsi"/>
                <w:sz w:val="20"/>
                <w:szCs w:val="20"/>
                <w:lang w:val="en-AU"/>
              </w:rPr>
              <w:t>Reported level of awareness by people with disability, their carers, and families in terms of supports available to them.</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695C14" w14:textId="77777777" w:rsidR="00445A9E" w:rsidRPr="00030917" w:rsidRDefault="00445A9E"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EFE6972"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11200FC3" w14:textId="77777777" w:rsidR="00445A9E" w:rsidRPr="00030917" w:rsidRDefault="00445A9E" w:rsidP="0061781A">
            <w:pPr>
              <w:numPr>
                <w:ilvl w:val="0"/>
                <w:numId w:val="69"/>
              </w:numPr>
              <w:spacing w:after="60" w:line="240" w:lineRule="auto"/>
              <w:ind w:left="216" w:hanging="216"/>
              <w:rPr>
                <w:rFonts w:eastAsia="Times New Roman" w:cstheme="minorHAnsi"/>
                <w:sz w:val="20"/>
                <w:szCs w:val="20"/>
                <w:lang w:val="en-AU" w:eastAsia="en-AU"/>
              </w:rPr>
            </w:pPr>
            <w:r w:rsidRPr="00030917">
              <w:rPr>
                <w:rFonts w:cstheme="minorHAnsi"/>
                <w:sz w:val="20"/>
                <w:szCs w:val="20"/>
                <w:lang w:val="en-AU"/>
              </w:rPr>
              <w:t>6-week community awareness campaign launched June 2022. All other signature and supporting initiatives have been completed across the 4 focus areas.</w:t>
            </w:r>
          </w:p>
        </w:tc>
      </w:tr>
      <w:tr w:rsidR="00445A9E" w:rsidRPr="00030917" w14:paraId="4DAF3237"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FF69F77"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1.2</w:t>
            </w:r>
          </w:p>
        </w:tc>
        <w:tc>
          <w:tcPr>
            <w:tcW w:w="1140"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3509CB4" w14:textId="77777777" w:rsidR="00445A9E" w:rsidRPr="00030917" w:rsidRDefault="00445A9E" w:rsidP="00030917">
            <w:pPr>
              <w:spacing w:after="60" w:line="240" w:lineRule="auto"/>
              <w:rPr>
                <w:rFonts w:cstheme="minorHAnsi"/>
                <w:sz w:val="20"/>
                <w:szCs w:val="20"/>
                <w:lang w:val="en-AU"/>
              </w:rPr>
            </w:pPr>
            <w:r w:rsidRPr="00030917">
              <w:rPr>
                <w:rFonts w:cstheme="minorHAnsi"/>
                <w:sz w:val="20"/>
                <w:szCs w:val="20"/>
                <w:lang w:val="en-AU"/>
              </w:rPr>
              <w:t xml:space="preserve">Review of departmental policy and procedure for identifying and referring concerns when a person with disability may be at risk of harm to ensure they are evidence based </w:t>
            </w:r>
            <w:r w:rsidRPr="00030917">
              <w:rPr>
                <w:rFonts w:cstheme="minorHAnsi"/>
                <w:sz w:val="20"/>
                <w:szCs w:val="20"/>
                <w:lang w:val="en-AU"/>
              </w:rPr>
              <w:lastRenderedPageBreak/>
              <w:t>and that service delivery staff are supported to recognise, prevent and minimise abuse, neglect and exploitation, and are subject to mandatory worker screening.</w:t>
            </w:r>
          </w:p>
          <w:p w14:paraId="369884A0" w14:textId="77777777" w:rsidR="00445A9E" w:rsidRPr="00030917" w:rsidRDefault="00445A9E" w:rsidP="00030917">
            <w:pPr>
              <w:spacing w:after="60" w:line="240" w:lineRule="auto"/>
              <w:rPr>
                <w:rFonts w:cstheme="minorHAnsi"/>
                <w:sz w:val="20"/>
                <w:szCs w:val="20"/>
                <w:lang w:val="en-AU"/>
              </w:rPr>
            </w:pPr>
          </w:p>
          <w:p w14:paraId="1424C2CC" w14:textId="77777777" w:rsidR="00445A9E" w:rsidRPr="00030917" w:rsidRDefault="00445A9E" w:rsidP="00030917">
            <w:pPr>
              <w:spacing w:after="60" w:line="240" w:lineRule="auto"/>
              <w:rPr>
                <w:rFonts w:cstheme="minorHAnsi"/>
                <w:sz w:val="20"/>
                <w:szCs w:val="20"/>
                <w:lang w:val="en-AU"/>
              </w:rPr>
            </w:pPr>
            <w:r w:rsidRPr="00030917">
              <w:rPr>
                <w:rFonts w:cstheme="minorHAnsi"/>
                <w:bCs/>
                <w:i/>
                <w:sz w:val="20"/>
                <w:szCs w:val="20"/>
                <w:lang w:val="en-AU"/>
              </w:rPr>
              <w:t xml:space="preserve">Linked to Safety, Rights and Justice </w:t>
            </w:r>
            <w:r w:rsidRPr="00030917">
              <w:rPr>
                <w:rFonts w:cstheme="minorHAnsi"/>
                <w:i/>
                <w:sz w:val="20"/>
                <w:szCs w:val="20"/>
                <w:lang w:val="en-AU"/>
              </w:rPr>
              <w:br/>
            </w:r>
            <w:r w:rsidRPr="00030917">
              <w:rPr>
                <w:rFonts w:cstheme="minorHAnsi"/>
                <w:bCs/>
                <w:i/>
                <w:sz w:val="20"/>
                <w:szCs w:val="20"/>
                <w:lang w:val="en-AU"/>
              </w:rPr>
              <w:t>Policy Priority 1:</w:t>
            </w:r>
            <w:r w:rsidRPr="00030917">
              <w:rPr>
                <w:rFonts w:cstheme="minorHAnsi"/>
                <w:i/>
                <w:sz w:val="20"/>
                <w:szCs w:val="20"/>
                <w:lang w:val="en-AU"/>
              </w:rPr>
              <w:t xml:space="preserve"> People with disability are safe and feel safe from violence, abuse, neglect and exploitation</w:t>
            </w:r>
          </w:p>
        </w:tc>
        <w:tc>
          <w:tcPr>
            <w:tcW w:w="495"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151C953"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lastRenderedPageBreak/>
              <w:t>2022-2024</w:t>
            </w:r>
          </w:p>
        </w:tc>
        <w:tc>
          <w:tcPr>
            <w:tcW w:w="860"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9A55E5B" w14:textId="77777777" w:rsidR="00445A9E" w:rsidRPr="00030917" w:rsidRDefault="00445A9E" w:rsidP="0061781A">
            <w:pPr>
              <w:widowControl w:val="0"/>
              <w:numPr>
                <w:ilvl w:val="0"/>
                <w:numId w:val="45"/>
              </w:numPr>
              <w:suppressAutoHyphens/>
              <w:autoSpaceDE w:val="0"/>
              <w:autoSpaceDN w:val="0"/>
              <w:adjustRightInd w:val="0"/>
              <w:spacing w:after="60" w:line="240" w:lineRule="auto"/>
              <w:ind w:left="133" w:hanging="133"/>
              <w:rPr>
                <w:rFonts w:eastAsiaTheme="minorEastAsia" w:cstheme="minorHAnsi"/>
                <w:spacing w:val="-4"/>
                <w:sz w:val="20"/>
                <w:szCs w:val="20"/>
                <w:lang w:val="en-US" w:eastAsia="en-IN"/>
              </w:rPr>
            </w:pPr>
            <w:r w:rsidRPr="00030917">
              <w:rPr>
                <w:rFonts w:eastAsiaTheme="minorEastAsia" w:cstheme="minorHAnsi"/>
                <w:spacing w:val="-4"/>
                <w:sz w:val="20"/>
                <w:szCs w:val="20"/>
                <w:lang w:val="en-US" w:eastAsia="en-IN"/>
              </w:rPr>
              <w:t>Appropriate referrals are made and action taken whenever risk of harm is identified.</w:t>
            </w:r>
          </w:p>
        </w:tc>
        <w:tc>
          <w:tcPr>
            <w:tcW w:w="1140"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8217D6E"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On track</w:t>
            </w:r>
          </w:p>
          <w:p w14:paraId="37D5E3E4"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 xml:space="preserve">Departmental policy </w:t>
            </w:r>
            <w:r w:rsidRPr="00030917">
              <w:rPr>
                <w:rFonts w:cstheme="minorHAnsi"/>
                <w:i/>
                <w:iCs/>
                <w:sz w:val="20"/>
                <w:szCs w:val="20"/>
                <w:lang w:val="en-AU"/>
              </w:rPr>
              <w:t xml:space="preserve">"Preventing and Responding to the Abuse, Neglect and Exploitation of People with disability" </w:t>
            </w:r>
            <w:r w:rsidRPr="00030917">
              <w:rPr>
                <w:rFonts w:cstheme="minorHAnsi"/>
                <w:sz w:val="20"/>
                <w:szCs w:val="20"/>
                <w:lang w:val="en-AU"/>
              </w:rPr>
              <w:t xml:space="preserve">was </w:t>
            </w:r>
            <w:r w:rsidRPr="00030917">
              <w:rPr>
                <w:rFonts w:cstheme="minorHAnsi"/>
                <w:sz w:val="20"/>
                <w:szCs w:val="20"/>
                <w:lang w:val="en-AU"/>
              </w:rPr>
              <w:lastRenderedPageBreak/>
              <w:t>reviewed and updated in January 2023 to ensure it is contemporary and is published online.</w:t>
            </w:r>
          </w:p>
          <w:p w14:paraId="23947048"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 xml:space="preserve">Departmental policy on Critical Incident Reports is currently being reviewed and updated. </w:t>
            </w:r>
          </w:p>
          <w:p w14:paraId="10A43474" w14:textId="77777777" w:rsidR="00445A9E" w:rsidRPr="00030917" w:rsidRDefault="00445A9E"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067D05C2"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sz w:val="20"/>
                <w:szCs w:val="20"/>
                <w:lang w:val="en-US" w:eastAsia="en-IN"/>
              </w:rPr>
            </w:pPr>
            <w:r w:rsidRPr="00030917">
              <w:rPr>
                <w:rFonts w:eastAsiaTheme="minorEastAsia" w:cstheme="minorHAnsi"/>
                <w:b/>
                <w:bCs/>
                <w:sz w:val="20"/>
                <w:szCs w:val="20"/>
                <w:lang w:val="en-US" w:eastAsia="en-IN"/>
              </w:rPr>
              <w:lastRenderedPageBreak/>
              <w:t>On track</w:t>
            </w:r>
          </w:p>
          <w:p w14:paraId="05529F20"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74" w:hanging="141"/>
              <w:textAlignment w:val="center"/>
              <w:rPr>
                <w:rFonts w:eastAsiaTheme="minorEastAsia" w:cstheme="minorHAnsi"/>
                <w:b/>
                <w:bCs/>
                <w:sz w:val="20"/>
                <w:szCs w:val="20"/>
                <w:lang w:val="en-US" w:eastAsia="en-IN"/>
              </w:rPr>
            </w:pPr>
            <w:r w:rsidRPr="00030917">
              <w:rPr>
                <w:rFonts w:eastAsiaTheme="minorEastAsia" w:cstheme="minorHAnsi"/>
                <w:bCs/>
                <w:sz w:val="20"/>
                <w:szCs w:val="20"/>
                <w:lang w:val="en-US" w:eastAsia="en-IN"/>
              </w:rPr>
              <w:t xml:space="preserve">Preventing and Responding to the Abuse, Neglect and Exploitation of People with Disability policy outlines requirements for staff, including </w:t>
            </w:r>
            <w:r w:rsidRPr="00030917">
              <w:rPr>
                <w:rFonts w:eastAsiaTheme="minorEastAsia" w:cstheme="minorHAnsi"/>
                <w:bCs/>
                <w:sz w:val="20"/>
                <w:szCs w:val="20"/>
                <w:lang w:val="en-US" w:eastAsia="en-IN"/>
              </w:rPr>
              <w:lastRenderedPageBreak/>
              <w:t>worker screening and referral of issues to other agencies, such as police. Critical Incident Reporting policy also applies.</w:t>
            </w:r>
          </w:p>
        </w:tc>
      </w:tr>
      <w:tr w:rsidR="00445A9E" w:rsidRPr="00030917" w14:paraId="322D57D9"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5264C89"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lastRenderedPageBreak/>
              <w:t>1.3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952F478" w14:textId="77777777" w:rsidR="00445A9E" w:rsidRPr="00030917" w:rsidRDefault="00445A9E" w:rsidP="00030917">
            <w:pPr>
              <w:spacing w:after="60" w:line="240" w:lineRule="auto"/>
              <w:rPr>
                <w:rFonts w:cstheme="minorHAnsi"/>
                <w:sz w:val="20"/>
                <w:szCs w:val="20"/>
                <w:lang w:val="en-AU"/>
              </w:rPr>
            </w:pPr>
            <w:r w:rsidRPr="00030917">
              <w:rPr>
                <w:rFonts w:cstheme="minorHAnsi"/>
                <w:sz w:val="20"/>
                <w:szCs w:val="20"/>
                <w:lang w:val="en-AU"/>
              </w:rPr>
              <w:t>Ensure that all disability and seniors related funded services have appropriate policies and procedures for identifying and actioning risk of harm to people with disability.</w:t>
            </w:r>
          </w:p>
          <w:p w14:paraId="3E796B1F" w14:textId="77777777" w:rsidR="00445A9E" w:rsidRPr="00030917" w:rsidRDefault="00445A9E" w:rsidP="00030917">
            <w:pPr>
              <w:spacing w:after="60" w:line="240" w:lineRule="auto"/>
              <w:rPr>
                <w:rFonts w:cstheme="minorHAnsi"/>
                <w:sz w:val="20"/>
                <w:szCs w:val="20"/>
                <w:lang w:val="en-AU"/>
              </w:rPr>
            </w:pPr>
          </w:p>
          <w:p w14:paraId="530F61B2" w14:textId="77777777" w:rsidR="00445A9E" w:rsidRPr="00030917" w:rsidRDefault="00445A9E" w:rsidP="00030917">
            <w:pPr>
              <w:spacing w:after="60" w:line="240" w:lineRule="auto"/>
              <w:rPr>
                <w:rFonts w:cstheme="minorHAnsi"/>
                <w:i/>
                <w:sz w:val="20"/>
                <w:szCs w:val="20"/>
                <w:lang w:val="en-AU"/>
              </w:rPr>
            </w:pPr>
            <w:r w:rsidRPr="00030917">
              <w:rPr>
                <w:rFonts w:cstheme="minorHAnsi"/>
                <w:bCs/>
                <w:i/>
                <w:sz w:val="20"/>
                <w:szCs w:val="20"/>
                <w:lang w:val="en-AU"/>
              </w:rPr>
              <w:t xml:space="preserve">Linked to Safety, Rights and Justice </w:t>
            </w:r>
            <w:r w:rsidRPr="00030917">
              <w:rPr>
                <w:rFonts w:cstheme="minorHAnsi"/>
                <w:i/>
                <w:sz w:val="20"/>
                <w:szCs w:val="20"/>
                <w:lang w:val="en-AU"/>
              </w:rPr>
              <w:br/>
            </w:r>
            <w:r w:rsidRPr="00030917">
              <w:rPr>
                <w:rFonts w:cstheme="minorHAnsi"/>
                <w:bCs/>
                <w:i/>
                <w:sz w:val="20"/>
                <w:szCs w:val="20"/>
                <w:lang w:val="en-AU"/>
              </w:rPr>
              <w:t>Policy Priority 1:</w:t>
            </w:r>
            <w:r w:rsidRPr="00030917">
              <w:rPr>
                <w:rFonts w:cstheme="minorHAnsi"/>
                <w:i/>
                <w:sz w:val="20"/>
                <w:szCs w:val="20"/>
                <w:lang w:val="en-AU"/>
              </w:rPr>
              <w:t xml:space="preserve">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023D6EA"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2022-2024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9F87C0A" w14:textId="77777777" w:rsidR="00445A9E" w:rsidRPr="00030917" w:rsidRDefault="00445A9E" w:rsidP="0061781A">
            <w:pPr>
              <w:widowControl w:val="0"/>
              <w:numPr>
                <w:ilvl w:val="0"/>
                <w:numId w:val="45"/>
              </w:numPr>
              <w:suppressAutoHyphens/>
              <w:autoSpaceDE w:val="0"/>
              <w:autoSpaceDN w:val="0"/>
              <w:adjustRightInd w:val="0"/>
              <w:spacing w:after="60" w:line="240" w:lineRule="auto"/>
              <w:ind w:left="133" w:hanging="133"/>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Agreements with funded services require appropriate policies and procedures and providers’ compliance is monitored through regular reporting.</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CBB6BD7"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On track</w:t>
            </w:r>
          </w:p>
          <w:p w14:paraId="1D24F9A3" w14:textId="77777777" w:rsidR="00445A9E" w:rsidRPr="00030917" w:rsidRDefault="00445A9E" w:rsidP="0061781A">
            <w:pPr>
              <w:numPr>
                <w:ilvl w:val="0"/>
                <w:numId w:val="69"/>
              </w:numPr>
              <w:spacing w:after="60" w:line="240" w:lineRule="auto"/>
              <w:ind w:left="312" w:hanging="312"/>
              <w:rPr>
                <w:rFonts w:eastAsia="Times New Roman" w:cstheme="minorHAnsi"/>
                <w:sz w:val="20"/>
                <w:szCs w:val="20"/>
                <w:lang w:val="en-AU" w:eastAsia="en-AU"/>
              </w:rPr>
            </w:pPr>
            <w:r w:rsidRPr="00030917">
              <w:rPr>
                <w:rFonts w:cstheme="minorHAnsi"/>
                <w:sz w:val="20"/>
                <w:szCs w:val="20"/>
                <w:lang w:val="en-AU"/>
              </w:rPr>
              <w:t>During the reporting period, over 40 social services agreements were created that include a clause that specifies the requirements to comply with relevant Quality Standards.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E89B696"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42E6032"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All service provision contracts require organisations to meet Human Services Quality Standards which include requirements about preventing and responding to harm for all clients including some specific to people with disability. Services required to undergo periodic mandatory audits of compliance.</w:t>
            </w:r>
          </w:p>
        </w:tc>
      </w:tr>
      <w:tr w:rsidR="00EE79F0" w:rsidRPr="00030917" w14:paraId="40D08DCB"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08FF913"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1.4</w:t>
            </w:r>
          </w:p>
        </w:tc>
        <w:tc>
          <w:tcPr>
            <w:tcW w:w="1140"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E530E30" w14:textId="77777777" w:rsidR="00445A9E" w:rsidRPr="00030917" w:rsidRDefault="00445A9E" w:rsidP="00030917">
            <w:pPr>
              <w:spacing w:after="60" w:line="240" w:lineRule="auto"/>
              <w:rPr>
                <w:rFonts w:cstheme="minorHAnsi"/>
                <w:sz w:val="20"/>
                <w:szCs w:val="20"/>
                <w:lang w:val="en-AU"/>
              </w:rPr>
            </w:pPr>
            <w:r w:rsidRPr="00030917">
              <w:rPr>
                <w:rFonts w:cstheme="minorHAnsi"/>
                <w:sz w:val="20"/>
                <w:szCs w:val="20"/>
                <w:lang w:val="en-AU"/>
              </w:rPr>
              <w:t>Deliver NDIS worker screening and state disability worker screening to ensure that only suitable people are cleared to work and/or volunteer with people with disability.</w:t>
            </w:r>
          </w:p>
          <w:p w14:paraId="535441CB" w14:textId="77777777" w:rsidR="00445A9E" w:rsidRPr="00030917" w:rsidRDefault="00445A9E" w:rsidP="00030917">
            <w:pPr>
              <w:spacing w:after="60" w:line="240" w:lineRule="auto"/>
              <w:rPr>
                <w:rFonts w:cstheme="minorHAnsi"/>
                <w:sz w:val="20"/>
                <w:szCs w:val="20"/>
                <w:lang w:val="en-AU"/>
              </w:rPr>
            </w:pPr>
          </w:p>
          <w:p w14:paraId="626CFA69" w14:textId="77777777" w:rsidR="00445A9E" w:rsidRPr="00030917" w:rsidRDefault="00445A9E" w:rsidP="00030917">
            <w:pPr>
              <w:spacing w:after="60" w:line="240" w:lineRule="auto"/>
              <w:rPr>
                <w:rFonts w:cstheme="minorHAnsi"/>
                <w:sz w:val="20"/>
                <w:szCs w:val="20"/>
                <w:lang w:val="en-AU"/>
              </w:rPr>
            </w:pPr>
            <w:r w:rsidRPr="00030917">
              <w:rPr>
                <w:rFonts w:cstheme="minorHAnsi"/>
                <w:bCs/>
                <w:i/>
                <w:sz w:val="20"/>
                <w:szCs w:val="20"/>
                <w:lang w:val="en-AU"/>
              </w:rPr>
              <w:t>Linked to Safety, Rights and Justice Policy Priority 4:</w:t>
            </w:r>
            <w:r w:rsidRPr="00030917">
              <w:rPr>
                <w:rFonts w:cstheme="minorHAnsi"/>
                <w:i/>
                <w:sz w:val="20"/>
                <w:szCs w:val="20"/>
                <w:lang w:val="en-AU"/>
              </w:rPr>
              <w:t xml:space="preserve"> The rights of people </w:t>
            </w:r>
            <w:r w:rsidRPr="00030917">
              <w:rPr>
                <w:rFonts w:cstheme="minorHAnsi"/>
                <w:i/>
                <w:sz w:val="20"/>
                <w:szCs w:val="20"/>
                <w:lang w:val="en-AU"/>
              </w:rPr>
              <w:lastRenderedPageBreak/>
              <w:t>with disability are promoted, upheld and protected</w:t>
            </w:r>
          </w:p>
        </w:tc>
        <w:tc>
          <w:tcPr>
            <w:tcW w:w="495"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9CF7D0B"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lastRenderedPageBreak/>
              <w:t>2022-2024</w:t>
            </w:r>
          </w:p>
        </w:tc>
        <w:tc>
          <w:tcPr>
            <w:tcW w:w="860"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7FCBBE0" w14:textId="77777777" w:rsidR="00445A9E" w:rsidRPr="00030917" w:rsidRDefault="00445A9E" w:rsidP="0061781A">
            <w:pPr>
              <w:widowControl w:val="0"/>
              <w:numPr>
                <w:ilvl w:val="0"/>
                <w:numId w:val="45"/>
              </w:numPr>
              <w:suppressAutoHyphens/>
              <w:autoSpaceDE w:val="0"/>
              <w:autoSpaceDN w:val="0"/>
              <w:adjustRightInd w:val="0"/>
              <w:spacing w:after="60" w:line="240" w:lineRule="auto"/>
              <w:ind w:left="133" w:hanging="133"/>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Worker screening systems exclude unsuitable people from working or volunteering with people with disability.</w:t>
            </w:r>
          </w:p>
        </w:tc>
        <w:tc>
          <w:tcPr>
            <w:tcW w:w="1140"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5C07903" w14:textId="77777777" w:rsidR="00445A9E" w:rsidRPr="00030917" w:rsidRDefault="00445A9E"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140" w:type="pct"/>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33EF2CA6"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7990BDDC"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Nationally consistent worker screening legislative framework implemented from 1 February 2021, providing for non-discretionary and discretionary exclusions to be issued. Exclusions may be issued following a risk assessment and formal show </w:t>
            </w:r>
            <w:r w:rsidRPr="00030917">
              <w:rPr>
                <w:rFonts w:eastAsiaTheme="minorEastAsia" w:cstheme="minorHAnsi"/>
                <w:bCs/>
                <w:color w:val="000000"/>
                <w:sz w:val="20"/>
                <w:szCs w:val="20"/>
                <w:lang w:val="en-US" w:eastAsia="en-IN"/>
              </w:rPr>
              <w:lastRenderedPageBreak/>
              <w:t>cause process or due to an individual’s criminal history.</w:t>
            </w:r>
          </w:p>
        </w:tc>
      </w:tr>
      <w:tr w:rsidR="00EE79F0" w:rsidRPr="00030917" w14:paraId="45646E67"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BDC7BBE"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lastRenderedPageBreak/>
              <w:t>1.5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483D713" w14:textId="77777777" w:rsidR="00445A9E" w:rsidRPr="00030917" w:rsidRDefault="00445A9E" w:rsidP="00030917">
            <w:pPr>
              <w:spacing w:after="60" w:line="240" w:lineRule="auto"/>
              <w:rPr>
                <w:rFonts w:cstheme="minorHAnsi"/>
                <w:sz w:val="20"/>
                <w:szCs w:val="20"/>
                <w:lang w:val="en-AU"/>
              </w:rPr>
            </w:pPr>
            <w:r w:rsidRPr="00030917">
              <w:rPr>
                <w:rFonts w:cstheme="minorHAnsi"/>
                <w:sz w:val="20"/>
                <w:szCs w:val="20"/>
                <w:lang w:val="en-AU"/>
              </w:rPr>
              <w:t xml:space="preserve">Implement new and continuing initiatives under the whole-of-Government </w:t>
            </w:r>
            <w:r w:rsidRPr="00030917">
              <w:rPr>
                <w:rFonts w:cstheme="minorHAnsi"/>
                <w:i/>
                <w:iCs/>
                <w:sz w:val="20"/>
                <w:szCs w:val="20"/>
                <w:lang w:val="en-AU"/>
              </w:rPr>
              <w:t>Prevent. Support. Believe. Queensland’s Framework to address Sexual Violence - Action Plan 2021-22</w:t>
            </w:r>
            <w:r w:rsidRPr="00030917">
              <w:rPr>
                <w:rFonts w:cstheme="minorHAnsi"/>
                <w:sz w:val="20"/>
                <w:szCs w:val="20"/>
                <w:lang w:val="en-AU"/>
              </w:rPr>
              <w:t>, including strategies to prevent sexual violence through strengthening the capacity of workplaces and institutions to prevent sexual violence, and implementing targeted prevention and early intervention activities tailored for and designed by specific population groups (Priority 1: Prevention).</w:t>
            </w:r>
          </w:p>
          <w:p w14:paraId="00DEF6CE" w14:textId="77777777" w:rsidR="00445A9E" w:rsidRPr="00030917" w:rsidRDefault="00445A9E" w:rsidP="00030917">
            <w:pPr>
              <w:spacing w:after="60" w:line="240" w:lineRule="auto"/>
              <w:rPr>
                <w:rFonts w:cstheme="minorHAnsi"/>
                <w:sz w:val="20"/>
                <w:szCs w:val="20"/>
                <w:lang w:val="en-AU"/>
              </w:rPr>
            </w:pPr>
          </w:p>
          <w:p w14:paraId="04AEFCE7" w14:textId="77777777" w:rsidR="00445A9E" w:rsidRPr="00030917" w:rsidRDefault="00445A9E" w:rsidP="00030917">
            <w:pPr>
              <w:spacing w:after="60" w:line="240" w:lineRule="auto"/>
              <w:rPr>
                <w:rFonts w:cstheme="minorHAnsi"/>
                <w:i/>
                <w:sz w:val="20"/>
                <w:szCs w:val="20"/>
                <w:lang w:val="en-AU"/>
              </w:rPr>
            </w:pPr>
            <w:r w:rsidRPr="00030917">
              <w:rPr>
                <w:rFonts w:cstheme="minorHAnsi"/>
                <w:bCs/>
                <w:i/>
                <w:sz w:val="20"/>
                <w:szCs w:val="20"/>
                <w:lang w:val="en-AU"/>
              </w:rPr>
              <w:t>Linked to Safety, Rights and Justice Policy Priority 2:</w:t>
            </w:r>
            <w:r w:rsidRPr="00030917">
              <w:rPr>
                <w:rFonts w:cstheme="minorHAnsi"/>
                <w:b/>
                <w:bCs/>
                <w:i/>
                <w:sz w:val="20"/>
                <w:szCs w:val="20"/>
                <w:lang w:val="en-AU"/>
              </w:rPr>
              <w:t xml:space="preserve"> </w:t>
            </w:r>
            <w:r w:rsidRPr="00030917">
              <w:rPr>
                <w:rFonts w:cstheme="minorHAnsi"/>
                <w:i/>
                <w:sz w:val="20"/>
                <w:szCs w:val="20"/>
                <w:lang w:val="en-AU"/>
              </w:rPr>
              <w:t>Policies, processes and programs provide better responses to people with disability who have experienced trauma</w:t>
            </w:r>
          </w:p>
          <w:p w14:paraId="4828E902" w14:textId="77777777" w:rsidR="00445A9E" w:rsidRPr="00030917" w:rsidRDefault="00445A9E" w:rsidP="00030917">
            <w:pPr>
              <w:spacing w:after="60" w:line="240" w:lineRule="auto"/>
              <w:rPr>
                <w:rFonts w:cstheme="minorHAnsi"/>
                <w:sz w:val="20"/>
                <w:szCs w:val="20"/>
                <w:lang w:val="en-AU"/>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47FD4D0"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December 2022 and 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7141D69"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Implementation of relevant new and continuing actions under the TAP, including:</w:t>
            </w:r>
          </w:p>
          <w:p w14:paraId="79B9038E" w14:textId="77777777" w:rsidR="00445A9E" w:rsidRPr="00030917" w:rsidRDefault="00445A9E" w:rsidP="0061781A">
            <w:pPr>
              <w:widowControl w:val="0"/>
              <w:numPr>
                <w:ilvl w:val="0"/>
                <w:numId w:val="21"/>
              </w:numPr>
              <w:suppressAutoHyphens/>
              <w:autoSpaceDE w:val="0"/>
              <w:autoSpaceDN w:val="0"/>
              <w:adjustRightInd w:val="0"/>
              <w:spacing w:after="60" w:line="240" w:lineRule="auto"/>
              <w:ind w:left="288"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Identifying training that could be offered to frontline, program and policy staff across Government to improve understanding of sexual violence.</w:t>
            </w:r>
          </w:p>
          <w:p w14:paraId="49CA6A8D" w14:textId="77777777" w:rsidR="00445A9E" w:rsidRPr="00030917" w:rsidRDefault="00445A9E" w:rsidP="0061781A">
            <w:pPr>
              <w:widowControl w:val="0"/>
              <w:numPr>
                <w:ilvl w:val="0"/>
                <w:numId w:val="21"/>
              </w:numPr>
              <w:suppressAutoHyphens/>
              <w:autoSpaceDE w:val="0"/>
              <w:autoSpaceDN w:val="0"/>
              <w:adjustRightInd w:val="0"/>
              <w:spacing w:after="60" w:line="240" w:lineRule="auto"/>
              <w:ind w:left="288"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Promoting sexual violence prevention resources and training for carers and disability support providers, particularly those providing care in congregate settings.</w:t>
            </w:r>
          </w:p>
          <w:p w14:paraId="756688BF"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Workplaces are better equipped to prevent and respond to people with disability impacted by sexual violence: </w:t>
            </w:r>
          </w:p>
          <w:p w14:paraId="79990C4E" w14:textId="77777777" w:rsidR="00445A9E" w:rsidRPr="00030917" w:rsidRDefault="00445A9E" w:rsidP="0061781A">
            <w:pPr>
              <w:widowControl w:val="0"/>
              <w:numPr>
                <w:ilvl w:val="0"/>
                <w:numId w:val="45"/>
              </w:numPr>
              <w:suppressAutoHyphens/>
              <w:autoSpaceDE w:val="0"/>
              <w:autoSpaceDN w:val="0"/>
              <w:adjustRightInd w:val="0"/>
              <w:spacing w:after="60" w:line="240" w:lineRule="auto"/>
              <w:ind w:left="133" w:hanging="133"/>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Evidence of workforce training (e.g., training sessions or materials) on risk factors and targeted, trauma-informed responses.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F7A1587"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Completed</w:t>
            </w:r>
          </w:p>
          <w:p w14:paraId="0998CC5D"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 xml:space="preserve">Queensland Government agencies delivered staff training to improve understanding of sexual violence. </w:t>
            </w:r>
          </w:p>
          <w:p w14:paraId="45E4CA0D"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This included training and resources for Residential Care Officers to recognise and respond to sexual abuse.</w:t>
            </w:r>
          </w:p>
          <w:p w14:paraId="75282C63" w14:textId="77777777" w:rsidR="00445A9E" w:rsidRPr="00030917" w:rsidRDefault="00445A9E"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13BBFBD"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Future start</w:t>
            </w:r>
          </w:p>
          <w:p w14:paraId="0C376D2F"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p>
        </w:tc>
      </w:tr>
      <w:tr w:rsidR="00445A9E" w:rsidRPr="00030917" w14:paraId="5B578C3B" w14:textId="77777777" w:rsidTr="0028742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8EC4673" w14:textId="77777777" w:rsidR="00445A9E" w:rsidRPr="00030917" w:rsidRDefault="00445A9E" w:rsidP="0028742E">
            <w:pPr>
              <w:pStyle w:val="H4Safety"/>
            </w:pPr>
            <w:r w:rsidRPr="00030917">
              <w:lastRenderedPageBreak/>
              <w:t>Objective 2 - Ensure mainstream and specialist disability services provide appropriate and proportionate protections for people with disability who experience or may be at risk of harm.</w:t>
            </w:r>
          </w:p>
        </w:tc>
      </w:tr>
      <w:tr w:rsidR="00086990" w:rsidRPr="00030917" w14:paraId="1864CAF6" w14:textId="77777777" w:rsidTr="0028742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EE5FE97" w14:textId="497C2589" w:rsidR="00086990" w:rsidRPr="00030917" w:rsidRDefault="00086990" w:rsidP="00030917">
            <w:pPr>
              <w:spacing w:after="60" w:line="240" w:lineRule="auto"/>
              <w:rPr>
                <w:rFonts w:cstheme="minorHAnsi"/>
                <w:b/>
                <w:sz w:val="20"/>
                <w:szCs w:val="20"/>
                <w:lang w:val="en-AU"/>
              </w:rPr>
            </w:pPr>
            <w:r w:rsidRPr="00030917">
              <w:rPr>
                <w:rFonts w:cstheme="minorHAnsi"/>
                <w:b/>
                <w:sz w:val="20"/>
                <w:szCs w:val="20"/>
                <w:lang w:val="en-AU"/>
              </w:rPr>
              <w:t>Safety - Queensland</w:t>
            </w:r>
          </w:p>
        </w:tc>
      </w:tr>
      <w:tr w:rsidR="00445A9E" w:rsidRPr="00030917" w14:paraId="44EC2D69"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8ABA733"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C3A1B5A"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Participating in the review of the NDIS Quality and Safeguarding Framework.</w:t>
            </w:r>
          </w:p>
          <w:p w14:paraId="5C384501"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5BC1432"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B5FC464"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3FDFE7B" w14:textId="77777777" w:rsidR="00445A9E" w:rsidRPr="00030917" w:rsidRDefault="00445A9E" w:rsidP="0061781A">
            <w:pPr>
              <w:numPr>
                <w:ilvl w:val="0"/>
                <w:numId w:val="45"/>
              </w:numPr>
              <w:spacing w:after="60" w:line="240" w:lineRule="auto"/>
              <w:ind w:left="133" w:hanging="133"/>
              <w:rPr>
                <w:rFonts w:cstheme="minorHAnsi"/>
                <w:b/>
                <w:sz w:val="20"/>
                <w:szCs w:val="20"/>
                <w:lang w:val="en-AU"/>
              </w:rPr>
            </w:pPr>
            <w:r w:rsidRPr="00030917">
              <w:rPr>
                <w:rFonts w:cstheme="minorHAnsi"/>
                <w:sz w:val="20"/>
                <w:szCs w:val="20"/>
                <w:lang w:val="en-AU"/>
              </w:rPr>
              <w:t>A refreshed framework considers the need for proportionate and appropriate regulation.</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2187978"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Some delays</w:t>
            </w:r>
          </w:p>
          <w:p w14:paraId="6FF8C0B1" w14:textId="77777777" w:rsidR="00445A9E" w:rsidRPr="00030917" w:rsidRDefault="00445A9E" w:rsidP="0061781A">
            <w:pPr>
              <w:numPr>
                <w:ilvl w:val="0"/>
                <w:numId w:val="135"/>
              </w:numPr>
              <w:spacing w:after="60" w:line="240" w:lineRule="auto"/>
              <w:ind w:left="312" w:hanging="312"/>
              <w:rPr>
                <w:rFonts w:eastAsia="Times New Roman" w:cstheme="minorHAnsi"/>
                <w:sz w:val="20"/>
                <w:szCs w:val="20"/>
                <w:lang w:val="en-AU" w:eastAsia="en-AU"/>
              </w:rPr>
            </w:pPr>
            <w:r w:rsidRPr="00030917">
              <w:rPr>
                <w:rFonts w:cstheme="minorHAnsi"/>
                <w:sz w:val="20"/>
                <w:szCs w:val="20"/>
                <w:lang w:val="en-AU"/>
              </w:rPr>
              <w:t xml:space="preserve">Queensland contributed to work led by the Commonwealth (through the Department of Social Services) by providing feedback on the Independent Reviews early observations and the draft Issues Paper.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50526CF"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21AEAB3E" w14:textId="77777777" w:rsidR="00445A9E" w:rsidRPr="00030917" w:rsidRDefault="00445A9E" w:rsidP="0061781A">
            <w:pPr>
              <w:numPr>
                <w:ilvl w:val="0"/>
                <w:numId w:val="69"/>
              </w:numPr>
              <w:spacing w:after="60" w:line="240" w:lineRule="auto"/>
              <w:ind w:left="74" w:hanging="141"/>
              <w:rPr>
                <w:rFonts w:eastAsia="Times New Roman" w:cstheme="minorHAnsi"/>
                <w:sz w:val="20"/>
                <w:szCs w:val="20"/>
                <w:lang w:val="en-AU" w:eastAsia="en-AU"/>
              </w:rPr>
            </w:pPr>
            <w:r w:rsidRPr="00030917">
              <w:rPr>
                <w:rFonts w:cstheme="minorHAnsi"/>
                <w:sz w:val="20"/>
                <w:szCs w:val="20"/>
                <w:lang w:val="en-AU"/>
              </w:rPr>
              <w:t>Queensland has contributed to work led by the Commonwealth (through the Department of Social Services) to finalise the provisional scope for the review of the NDIS Quality and Safeguarding Framework.</w:t>
            </w:r>
          </w:p>
        </w:tc>
      </w:tr>
      <w:tr w:rsidR="00445A9E" w:rsidRPr="00030917" w14:paraId="3272B73C"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396DE5A"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DDCE7EE"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Continuing to work with the Commonwealth to explore opportunities to streamline regulatory approaches across care sectors.</w:t>
            </w:r>
          </w:p>
          <w:p w14:paraId="5EBA6901"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305B3982" w14:textId="0F9670BA" w:rsidR="004643C1" w:rsidRPr="00030917" w:rsidRDefault="00445A9E" w:rsidP="0028742E">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6BA0A84"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A323F13" w14:textId="77777777" w:rsidR="00445A9E" w:rsidRPr="00030917" w:rsidRDefault="00445A9E" w:rsidP="0061781A">
            <w:pPr>
              <w:numPr>
                <w:ilvl w:val="0"/>
                <w:numId w:val="45"/>
              </w:numPr>
              <w:spacing w:after="60" w:line="240" w:lineRule="auto"/>
              <w:ind w:left="133" w:hanging="133"/>
              <w:rPr>
                <w:rFonts w:cstheme="minorHAnsi"/>
                <w:sz w:val="20"/>
                <w:szCs w:val="20"/>
                <w:lang w:val="en-AU"/>
              </w:rPr>
            </w:pPr>
            <w:r w:rsidRPr="00030917">
              <w:rPr>
                <w:rFonts w:cstheme="minorHAnsi"/>
                <w:sz w:val="20"/>
                <w:szCs w:val="20"/>
                <w:lang w:val="en-AU"/>
              </w:rPr>
              <w:t>Identifiable reduction in the level of duplicate regulation.</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4AA7C92" w14:textId="77777777" w:rsidR="00445A9E" w:rsidRPr="00030917" w:rsidRDefault="00445A9E"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Some delays</w:t>
            </w:r>
          </w:p>
          <w:p w14:paraId="6B799725"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 xml:space="preserve">Queensland supporting consideration of a streamlined approach to worker screening across care sectors, including a proposed intergovernmental agreement on aged care worker screening. </w:t>
            </w:r>
          </w:p>
          <w:p w14:paraId="32A869CB"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Commonwealth is resourcing states and territories from July 2023.</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1EF5443"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558034B4" w14:textId="77777777" w:rsidR="00445A9E" w:rsidRPr="00030917" w:rsidRDefault="00445A9E" w:rsidP="0061781A">
            <w:pPr>
              <w:numPr>
                <w:ilvl w:val="0"/>
                <w:numId w:val="69"/>
              </w:numPr>
              <w:spacing w:after="60" w:line="240" w:lineRule="auto"/>
              <w:ind w:left="74" w:hanging="141"/>
              <w:rPr>
                <w:rFonts w:eastAsia="Times New Roman" w:cstheme="minorHAnsi"/>
                <w:sz w:val="20"/>
                <w:szCs w:val="20"/>
                <w:lang w:val="en-AU" w:eastAsia="en-AU"/>
              </w:rPr>
            </w:pPr>
            <w:r w:rsidRPr="00030917">
              <w:rPr>
                <w:rFonts w:cstheme="minorHAnsi"/>
                <w:sz w:val="20"/>
                <w:szCs w:val="20"/>
                <w:lang w:val="en-AU"/>
              </w:rPr>
              <w:t>Queensland has contributed to work led by the Commonwealth (through the Department of Health and Aged Care) to explore opportunities to streamline regulatory approaches across care sectors.</w:t>
            </w:r>
          </w:p>
        </w:tc>
      </w:tr>
      <w:tr w:rsidR="00445A9E" w:rsidRPr="00030917" w14:paraId="02A47180" w14:textId="77777777" w:rsidTr="0028742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5EC3B1B" w14:textId="77777777" w:rsidR="00445A9E" w:rsidRPr="00030917" w:rsidRDefault="00445A9E" w:rsidP="0028742E">
            <w:pPr>
              <w:pStyle w:val="H4Safety"/>
            </w:pPr>
            <w:r w:rsidRPr="00030917">
              <w:t>Objective 3 - Strengthen the design of all government service systems and the supports they provide for people with disability at risk of harm.</w:t>
            </w:r>
          </w:p>
        </w:tc>
      </w:tr>
      <w:tr w:rsidR="00086990" w:rsidRPr="00030917" w14:paraId="3DC2B4BA" w14:textId="77777777" w:rsidTr="0028742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1C78192" w14:textId="7DA23798" w:rsidR="00086990" w:rsidRPr="00030917" w:rsidRDefault="00086990" w:rsidP="00030917">
            <w:pPr>
              <w:spacing w:after="60" w:line="240" w:lineRule="auto"/>
              <w:rPr>
                <w:rFonts w:cstheme="minorHAnsi"/>
                <w:b/>
                <w:sz w:val="20"/>
                <w:szCs w:val="20"/>
                <w:lang w:val="en-AU"/>
              </w:rPr>
            </w:pPr>
            <w:r w:rsidRPr="00030917">
              <w:rPr>
                <w:rFonts w:cstheme="minorHAnsi"/>
                <w:b/>
                <w:sz w:val="20"/>
                <w:szCs w:val="20"/>
                <w:lang w:val="en-AU"/>
              </w:rPr>
              <w:t>Safety - Queensland</w:t>
            </w:r>
          </w:p>
        </w:tc>
      </w:tr>
      <w:tr w:rsidR="00EE79F0" w:rsidRPr="00030917" w14:paraId="22365CB9"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9A2E42F"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918D11D"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 xml:space="preserve">Measure and report on progress against the outcomes in Queensland’s plan to respond to domestic and family </w:t>
            </w:r>
            <w:r w:rsidRPr="00030917">
              <w:rPr>
                <w:rFonts w:eastAsiaTheme="minorEastAsia" w:cstheme="minorHAnsi"/>
                <w:bCs/>
                <w:color w:val="000000"/>
                <w:spacing w:val="-4"/>
                <w:sz w:val="20"/>
                <w:szCs w:val="20"/>
                <w:lang w:val="en-US" w:eastAsia="en-IN"/>
              </w:rPr>
              <w:lastRenderedPageBreak/>
              <w:t>violence against people with disability (the plan).</w:t>
            </w:r>
          </w:p>
          <w:p w14:paraId="481B47FC"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9A57187" w14:textId="77777777" w:rsidR="00445A9E" w:rsidRPr="00030917" w:rsidRDefault="00445A9E" w:rsidP="00030917">
            <w:pPr>
              <w:spacing w:after="60" w:line="240" w:lineRule="auto"/>
              <w:rPr>
                <w:rFonts w:cstheme="minorHAnsi"/>
                <w:sz w:val="20"/>
                <w:szCs w:val="20"/>
                <w:lang w:val="en-AU"/>
              </w:rPr>
            </w:pPr>
            <w:r w:rsidRPr="00030917">
              <w:rPr>
                <w:rFonts w:cstheme="minorHAnsi"/>
                <w:bCs/>
                <w:i/>
                <w:sz w:val="20"/>
                <w:szCs w:val="20"/>
                <w:lang w:val="en-AU"/>
              </w:rPr>
              <w:t>Linked to Safety, Rights and Justice Policy Priority 3:</w:t>
            </w:r>
            <w:r w:rsidRPr="00030917">
              <w:rPr>
                <w:rFonts w:cstheme="minorHAnsi"/>
                <w:b/>
                <w:bCs/>
                <w:i/>
                <w:sz w:val="20"/>
                <w:szCs w:val="20"/>
                <w:lang w:val="en-AU"/>
              </w:rPr>
              <w:t xml:space="preserve"> </w:t>
            </w:r>
            <w:r w:rsidRPr="00030917">
              <w:rPr>
                <w:rFonts w:cstheme="minorHAnsi"/>
                <w:i/>
                <w:sz w:val="20"/>
                <w:szCs w:val="20"/>
                <w:lang w:val="en-AU"/>
              </w:rPr>
              <w:t>Policies, processes and programs for people with disability promote gender equality and prevent violence against groups at heightened</w:t>
            </w:r>
            <w:r w:rsidRPr="00030917">
              <w:rPr>
                <w:rFonts w:cstheme="minorHAnsi"/>
                <w:sz w:val="20"/>
                <w:szCs w:val="20"/>
                <w:lang w:val="en-AU"/>
              </w:rPr>
              <w:t xml:space="preserve"> </w:t>
            </w:r>
            <w:r w:rsidRPr="00030917">
              <w:rPr>
                <w:rFonts w:cstheme="minorHAnsi"/>
                <w:i/>
                <w:sz w:val="20"/>
                <w:szCs w:val="20"/>
                <w:lang w:val="en-AU"/>
              </w:rPr>
              <w:t>risk, including women and their children.</w:t>
            </w:r>
          </w:p>
          <w:p w14:paraId="3B011FDC"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5301044"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lastRenderedPageBreak/>
              <w:t>30 June 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FECD646"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Supports to people with disability impacted by domestic and family </w:t>
            </w:r>
            <w:r w:rsidRPr="00030917">
              <w:rPr>
                <w:rFonts w:eastAsiaTheme="minorEastAsia" w:cstheme="minorHAnsi"/>
                <w:color w:val="000000"/>
                <w:spacing w:val="-4"/>
                <w:sz w:val="20"/>
                <w:szCs w:val="20"/>
                <w:lang w:val="en-US" w:eastAsia="en-IN"/>
              </w:rPr>
              <w:lastRenderedPageBreak/>
              <w:t>violence are improved, in particular to women with disability.</w:t>
            </w:r>
          </w:p>
          <w:p w14:paraId="0BE4FF8B"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Reported level of agreement that there are improvements in supports to people with disability impacted by DFV, in particular women.</w:t>
            </w:r>
          </w:p>
          <w:p w14:paraId="6B2C2F3E"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Victims and their families are safe and supported.</w:t>
            </w:r>
          </w:p>
          <w:p w14:paraId="191D3CC3"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Evidence of workforce training (e.g., training sessions or materials), including:</w:t>
            </w:r>
          </w:p>
          <w:p w14:paraId="11B0B339" w14:textId="77777777" w:rsidR="00445A9E" w:rsidRPr="00030917" w:rsidRDefault="00445A9E" w:rsidP="0061781A">
            <w:pPr>
              <w:widowControl w:val="0"/>
              <w:numPr>
                <w:ilvl w:val="0"/>
                <w:numId w:val="21"/>
              </w:numPr>
              <w:suppressAutoHyphens/>
              <w:autoSpaceDE w:val="0"/>
              <w:autoSpaceDN w:val="0"/>
              <w:adjustRightInd w:val="0"/>
              <w:spacing w:after="60" w:line="240" w:lineRule="auto"/>
              <w:ind w:left="288"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For the disability workforce to respond to people impacted by DFV.</w:t>
            </w:r>
          </w:p>
          <w:p w14:paraId="42D855E4" w14:textId="77777777" w:rsidR="00445A9E" w:rsidRPr="00030917" w:rsidRDefault="00445A9E" w:rsidP="00030917">
            <w:pPr>
              <w:numPr>
                <w:ilvl w:val="0"/>
                <w:numId w:val="2"/>
              </w:numPr>
              <w:spacing w:after="60" w:line="240" w:lineRule="auto"/>
              <w:ind w:left="144" w:hanging="144"/>
              <w:rPr>
                <w:rFonts w:cstheme="minorHAnsi"/>
                <w:sz w:val="20"/>
                <w:szCs w:val="20"/>
                <w:lang w:val="en-AU"/>
              </w:rPr>
            </w:pPr>
            <w:r w:rsidRPr="00030917">
              <w:rPr>
                <w:rFonts w:cstheme="minorHAnsi"/>
                <w:sz w:val="20"/>
                <w:szCs w:val="20"/>
                <w:lang w:val="en-AU"/>
              </w:rPr>
              <w:t>For the DFV workforce to respond to people with disability.</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063F0E9" w14:textId="77777777" w:rsidR="00445A9E" w:rsidRPr="00030917" w:rsidRDefault="00445A9E"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51DCF66"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33AA2ABD"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An evaluation of the Plan has been </w:t>
            </w:r>
            <w:r w:rsidRPr="00030917">
              <w:rPr>
                <w:rFonts w:eastAsiaTheme="minorEastAsia" w:cstheme="minorHAnsi"/>
                <w:bCs/>
                <w:color w:val="000000"/>
                <w:sz w:val="20"/>
                <w:szCs w:val="20"/>
                <w:lang w:val="en-US" w:eastAsia="en-IN"/>
              </w:rPr>
              <w:lastRenderedPageBreak/>
              <w:t>completed against the evaluation plan (Signature initiative 4.2)</w:t>
            </w:r>
          </w:p>
        </w:tc>
      </w:tr>
      <w:tr w:rsidR="00445A9E" w:rsidRPr="00030917" w14:paraId="6BB68C70"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A8FFCE0"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lastRenderedPageBreak/>
              <w:t>3.2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0E4E4C9"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House people with disability who are in crisis and transition them into longer term housing with on-site or mobile support.</w:t>
            </w:r>
          </w:p>
          <w:p w14:paraId="0829AA78"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417D80F4"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Cs/>
                <w:i/>
                <w:color w:val="000000"/>
                <w:spacing w:val="-4"/>
                <w:sz w:val="20"/>
                <w:szCs w:val="20"/>
                <w:lang w:val="en-US" w:eastAsia="en-IN"/>
              </w:rPr>
              <w:t xml:space="preserve">Linked to Safety, rights and justice </w:t>
            </w:r>
            <w:r w:rsidRPr="00030917">
              <w:rPr>
                <w:rFonts w:eastAsiaTheme="minorEastAsia" w:cstheme="minorHAnsi"/>
                <w:i/>
                <w:color w:val="000000"/>
                <w:spacing w:val="-4"/>
                <w:sz w:val="20"/>
                <w:szCs w:val="20"/>
                <w:lang w:val="en-US" w:eastAsia="en-IN"/>
              </w:rPr>
              <w:br/>
            </w:r>
            <w:r w:rsidRPr="00030917">
              <w:rPr>
                <w:rFonts w:eastAsiaTheme="minorEastAsia" w:cstheme="minorHAnsi"/>
                <w:bCs/>
                <w:i/>
                <w:color w:val="000000"/>
                <w:spacing w:val="-4"/>
                <w:sz w:val="20"/>
                <w:szCs w:val="20"/>
                <w:lang w:val="en-US" w:eastAsia="en-IN"/>
              </w:rPr>
              <w:t>Policy Priority 2:</w:t>
            </w:r>
            <w:r w:rsidRPr="00030917">
              <w:rPr>
                <w:rFonts w:eastAsiaTheme="minorEastAsia" w:cstheme="minorHAnsi"/>
                <w:b/>
                <w:bCs/>
                <w:i/>
                <w:color w:val="000000"/>
                <w:spacing w:val="-4"/>
                <w:sz w:val="20"/>
                <w:szCs w:val="20"/>
                <w:lang w:val="en-US" w:eastAsia="en-IN"/>
              </w:rPr>
              <w:t xml:space="preserve"> </w:t>
            </w:r>
            <w:r w:rsidRPr="00030917">
              <w:rPr>
                <w:rFonts w:eastAsiaTheme="minorEastAsia" w:cstheme="minorHAnsi"/>
                <w:i/>
                <w:color w:val="000000"/>
                <w:spacing w:val="-4"/>
                <w:sz w:val="20"/>
                <w:szCs w:val="20"/>
                <w:lang w:val="en-US" w:eastAsia="en-IN"/>
              </w:rPr>
              <w:t>Policies, processes and programs provide better responses to people with disability who have experienced trauma.</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6C8F5CC"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2021-2025</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68A4ED3"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33"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people with disability in crisis accommodation.</w:t>
            </w:r>
          </w:p>
          <w:p w14:paraId="62FEEBF0"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33"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people with disability transitioned from crisis accommodation to longer term housing.</w:t>
            </w:r>
          </w:p>
          <w:p w14:paraId="68AE369E"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33"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people with disability assisted with on-site support.</w:t>
            </w:r>
          </w:p>
          <w:p w14:paraId="7E7242D5"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33"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Number of people with disability assisted with mobile support.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07AD3C1"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lastRenderedPageBreak/>
              <w:t>On track</w:t>
            </w:r>
          </w:p>
          <w:p w14:paraId="031A35A9" w14:textId="77777777" w:rsidR="00445A9E" w:rsidRPr="00030917" w:rsidRDefault="00445A9E" w:rsidP="0061781A">
            <w:pPr>
              <w:numPr>
                <w:ilvl w:val="0"/>
                <w:numId w:val="69"/>
              </w:numPr>
              <w:spacing w:after="60" w:line="240" w:lineRule="auto"/>
              <w:ind w:left="312" w:hanging="312"/>
              <w:rPr>
                <w:rFonts w:eastAsia="Times New Roman" w:cstheme="minorHAnsi"/>
                <w:sz w:val="20"/>
                <w:szCs w:val="20"/>
                <w:lang w:val="en-AU" w:eastAsia="en-AU"/>
              </w:rPr>
            </w:pPr>
            <w:r w:rsidRPr="00030917">
              <w:rPr>
                <w:rFonts w:cstheme="minorHAnsi"/>
                <w:sz w:val="20"/>
                <w:szCs w:val="20"/>
                <w:lang w:val="en-AU"/>
              </w:rPr>
              <w:t>People with disability in housing can access the full range of Department of Housing products and services including social housing and private rental assistance.</w:t>
            </w:r>
          </w:p>
          <w:p w14:paraId="1F893DC2" w14:textId="77777777" w:rsidR="00445A9E" w:rsidRPr="00030917" w:rsidRDefault="00445A9E" w:rsidP="0061781A">
            <w:pPr>
              <w:numPr>
                <w:ilvl w:val="0"/>
                <w:numId w:val="69"/>
              </w:numPr>
              <w:spacing w:after="60" w:line="240" w:lineRule="auto"/>
              <w:ind w:left="312" w:hanging="312"/>
              <w:rPr>
                <w:rFonts w:eastAsia="Times New Roman" w:cstheme="minorHAnsi"/>
                <w:sz w:val="20"/>
                <w:szCs w:val="20"/>
                <w:lang w:val="en-AU" w:eastAsia="en-AU"/>
              </w:rPr>
            </w:pPr>
            <w:r w:rsidRPr="00030917">
              <w:rPr>
                <w:rFonts w:cstheme="minorHAnsi"/>
                <w:sz w:val="20"/>
                <w:szCs w:val="20"/>
                <w:lang w:val="en-AU"/>
              </w:rPr>
              <w:t xml:space="preserve">People with disability also access assistance from funded Specialist Homelessness Services including temporary supported </w:t>
            </w:r>
            <w:r w:rsidRPr="00030917">
              <w:rPr>
                <w:rFonts w:cstheme="minorHAnsi"/>
                <w:sz w:val="20"/>
                <w:szCs w:val="20"/>
                <w:lang w:val="en-AU"/>
              </w:rPr>
              <w:lastRenderedPageBreak/>
              <w:t>accommodation and mobile support.</w:t>
            </w:r>
          </w:p>
          <w:p w14:paraId="6F1304A4" w14:textId="33EEF7EB" w:rsidR="00445A9E" w:rsidRPr="00030917" w:rsidRDefault="00445A9E" w:rsidP="0061781A">
            <w:pPr>
              <w:numPr>
                <w:ilvl w:val="0"/>
                <w:numId w:val="69"/>
              </w:numPr>
              <w:spacing w:after="60" w:line="240" w:lineRule="auto"/>
              <w:ind w:left="312" w:hanging="312"/>
              <w:rPr>
                <w:rFonts w:eastAsia="Times New Roman" w:cstheme="minorHAnsi"/>
                <w:sz w:val="20"/>
                <w:szCs w:val="20"/>
                <w:lang w:val="en-AU" w:eastAsia="en-AU"/>
              </w:rPr>
            </w:pPr>
            <w:r w:rsidRPr="00030917">
              <w:rPr>
                <w:rFonts w:cstheme="minorHAnsi"/>
                <w:color w:val="000000" w:themeColor="text1"/>
                <w:sz w:val="20"/>
                <w:szCs w:val="20"/>
                <w:lang w:val="en-AU"/>
              </w:rPr>
              <w:t>Relevant annual (2022-</w:t>
            </w:r>
            <w:r w:rsidR="006C4BF2">
              <w:rPr>
                <w:rFonts w:cstheme="minorHAnsi"/>
                <w:color w:val="000000" w:themeColor="text1"/>
                <w:sz w:val="20"/>
                <w:szCs w:val="20"/>
                <w:lang w:val="en-AU"/>
              </w:rPr>
              <w:t>20</w:t>
            </w:r>
            <w:r w:rsidRPr="00030917">
              <w:rPr>
                <w:rFonts w:cstheme="minorHAnsi"/>
                <w:color w:val="000000" w:themeColor="text1"/>
                <w:sz w:val="20"/>
                <w:szCs w:val="20"/>
                <w:lang w:val="en-AU"/>
              </w:rPr>
              <w:t>23) data from the national AIHW Specialist Homelessness Services Collection will be available in October 2023.</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7A5EBDF"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4356959D"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In 2021-22, 220 people with disability were provided with short term/emergency accommodation; and 39 of 108 people with disability in short term-temporary accommodation (when first presenting to specialist homelessness services) were in long term housing at the end of their support.</w:t>
            </w:r>
          </w:p>
        </w:tc>
      </w:tr>
      <w:tr w:rsidR="00445A9E" w:rsidRPr="00030917" w14:paraId="7A4C78D3"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5368DD0"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3.3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8EB3869"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Explore options for safer admissions to custody, including early identification of individual person needs, and collaborate with key stakeholders to improve coordination of supports for NDIS participants exiting custody.</w:t>
            </w:r>
          </w:p>
          <w:p w14:paraId="62DFD16F"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F727F7E"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Cs/>
                <w:i/>
                <w:color w:val="000000"/>
                <w:spacing w:val="-4"/>
                <w:sz w:val="20"/>
                <w:szCs w:val="20"/>
                <w:lang w:val="en-US" w:eastAsia="en-IN"/>
              </w:rPr>
              <w:t xml:space="preserve">Linked to Safety, Rights and Justice </w:t>
            </w:r>
            <w:r w:rsidRPr="00030917">
              <w:rPr>
                <w:rFonts w:eastAsiaTheme="minorEastAsia" w:cstheme="minorHAnsi"/>
                <w:bCs/>
                <w:i/>
                <w:color w:val="000000"/>
                <w:spacing w:val="-4"/>
                <w:sz w:val="20"/>
                <w:szCs w:val="20"/>
                <w:lang w:val="en-US" w:eastAsia="en-IN"/>
              </w:rPr>
              <w:br/>
              <w:t>Policy Priority 6:</w:t>
            </w:r>
            <w:r w:rsidRPr="00030917">
              <w:rPr>
                <w:rFonts w:eastAsiaTheme="minorEastAsia" w:cstheme="minorHAnsi"/>
                <w:b/>
                <w:bCs/>
                <w:i/>
                <w:color w:val="000000"/>
                <w:spacing w:val="-4"/>
                <w:sz w:val="20"/>
                <w:szCs w:val="20"/>
                <w:lang w:val="en-US" w:eastAsia="en-IN"/>
              </w:rPr>
              <w:t xml:space="preserve"> </w:t>
            </w:r>
            <w:r w:rsidRPr="00030917">
              <w:rPr>
                <w:rFonts w:eastAsiaTheme="minorEastAsia" w:cstheme="minorHAnsi"/>
                <w:i/>
                <w:color w:val="000000"/>
                <w:spacing w:val="-4"/>
                <w:sz w:val="20"/>
                <w:szCs w:val="20"/>
                <w:lang w:val="en-US" w:eastAsia="en-IN"/>
              </w:rPr>
              <w:t>The criminal justice system responds effectively to the complex needs and vulnerabilities of people with disability.</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691DB64"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30 June 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49A6445"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Safety initiatives options explored and where deemed feasible implemented.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0575D8"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Some delays</w:t>
            </w:r>
          </w:p>
          <w:p w14:paraId="5686C3F2"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 xml:space="preserve">This action will be incorporated into the Queensland Corrective Services Disability Strategy and further progressed through the Strategy's associated action plan.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B180B16"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346DFB3F"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Work has commenced on exploring options and models for safer admissions. Early internal agency consultation and interjurisdictional scans have been undertaken.</w:t>
            </w:r>
          </w:p>
        </w:tc>
      </w:tr>
      <w:tr w:rsidR="00445A9E" w:rsidRPr="00030917" w14:paraId="6A7299FB"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2C427CB"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3.4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A377B61"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 a Disability and Mental Illness Strategy to ensure prisoners and offenders with disability/mental illness are identified early, treated with dignity and respect, and have access to the supports and services they need.</w:t>
            </w:r>
          </w:p>
          <w:p w14:paraId="5D84E98A"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4F0040E7"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Cs/>
                <w:i/>
                <w:color w:val="000000"/>
                <w:spacing w:val="-4"/>
                <w:sz w:val="20"/>
                <w:szCs w:val="20"/>
                <w:lang w:val="en-US" w:eastAsia="en-IN"/>
              </w:rPr>
              <w:t xml:space="preserve">Linked to Safety, Rights and Justice </w:t>
            </w:r>
            <w:r w:rsidRPr="00030917">
              <w:rPr>
                <w:rFonts w:eastAsiaTheme="minorEastAsia" w:cstheme="minorHAnsi"/>
                <w:bCs/>
                <w:i/>
                <w:color w:val="000000"/>
                <w:spacing w:val="-4"/>
                <w:sz w:val="20"/>
                <w:szCs w:val="20"/>
                <w:lang w:val="en-US" w:eastAsia="en-IN"/>
              </w:rPr>
              <w:br/>
              <w:t>Policy Priority 6:</w:t>
            </w:r>
            <w:r w:rsidRPr="00030917">
              <w:rPr>
                <w:rFonts w:eastAsiaTheme="minorEastAsia" w:cstheme="minorHAnsi"/>
                <w:b/>
                <w:bCs/>
                <w:i/>
                <w:color w:val="000000"/>
                <w:spacing w:val="-4"/>
                <w:sz w:val="20"/>
                <w:szCs w:val="20"/>
                <w:lang w:val="en-US" w:eastAsia="en-IN"/>
              </w:rPr>
              <w:t xml:space="preserve"> </w:t>
            </w:r>
            <w:r w:rsidRPr="00030917">
              <w:rPr>
                <w:rFonts w:eastAsiaTheme="minorEastAsia" w:cstheme="minorHAnsi"/>
                <w:i/>
                <w:color w:val="000000"/>
                <w:spacing w:val="-4"/>
                <w:sz w:val="20"/>
                <w:szCs w:val="20"/>
                <w:lang w:val="en-US" w:eastAsia="en-IN"/>
              </w:rPr>
              <w:t>The criminal justice system responds effectively to the complex needs and vulnerabilities of people with disability</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7C6BBBA"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31 March 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E1CB84A"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33"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Strategy endorsed and published.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ED6FA67"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Some delays</w:t>
            </w:r>
          </w:p>
          <w:p w14:paraId="0850FD4A"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 xml:space="preserve">Queensland Corrective Services (QCS) is undertaking additional targeted consultation with key stakeholders, before finalisation and release of the QCS Disability Strategy in Quarter 2, 2023-2024. </w:t>
            </w:r>
          </w:p>
          <w:p w14:paraId="7DE1DFD2" w14:textId="4AE1E765"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The</w:t>
            </w:r>
            <w:r w:rsidR="00EB26FD" w:rsidRPr="00030917">
              <w:rPr>
                <w:rFonts w:cstheme="minorHAnsi"/>
                <w:sz w:val="20"/>
                <w:szCs w:val="20"/>
                <w:lang w:val="en-AU"/>
              </w:rPr>
              <w:t xml:space="preserve"> QCS Mental Health Strategy 2022-2027</w:t>
            </w:r>
            <w:r w:rsidRPr="00030917">
              <w:rPr>
                <w:rFonts w:cstheme="minorHAnsi"/>
                <w:sz w:val="20"/>
                <w:szCs w:val="20"/>
                <w:lang w:val="en-AU"/>
              </w:rPr>
              <w:t xml:space="preserve"> was finalised and published in December 2022.</w:t>
            </w:r>
          </w:p>
          <w:p w14:paraId="0DFB37F9" w14:textId="77777777" w:rsidR="00EB26FD" w:rsidRPr="00030917" w:rsidRDefault="00EB26FD" w:rsidP="00030917">
            <w:pPr>
              <w:spacing w:after="60" w:line="240" w:lineRule="auto"/>
              <w:rPr>
                <w:rFonts w:cstheme="minorHAnsi"/>
                <w:sz w:val="20"/>
                <w:szCs w:val="20"/>
                <w:lang w:val="en-AU"/>
              </w:rPr>
            </w:pPr>
          </w:p>
          <w:p w14:paraId="2611B861" w14:textId="03B20686" w:rsidR="00EB26FD" w:rsidRPr="00030917" w:rsidRDefault="00EB26FD" w:rsidP="00A42ED4">
            <w:pPr>
              <w:spacing w:after="60" w:line="240" w:lineRule="auto"/>
              <w:rPr>
                <w:rFonts w:cstheme="minorHAnsi"/>
                <w:sz w:val="20"/>
                <w:szCs w:val="20"/>
                <w:lang w:val="en-AU"/>
              </w:rPr>
            </w:pPr>
            <w:r w:rsidRPr="00030917">
              <w:rPr>
                <w:rFonts w:cstheme="minorHAnsi"/>
                <w:sz w:val="20"/>
                <w:szCs w:val="20"/>
                <w:lang w:val="en-AU"/>
              </w:rPr>
              <w:lastRenderedPageBreak/>
              <w:t xml:space="preserve">[Link: </w:t>
            </w:r>
            <w:hyperlink r:id="rId74" w:history="1">
              <w:r w:rsidR="00637FE2" w:rsidRPr="00A633BA">
                <w:rPr>
                  <w:color w:val="0000FF"/>
                  <w:sz w:val="20"/>
                  <w:szCs w:val="20"/>
                  <w:u w:val="single"/>
                </w:rPr>
                <w:t>qcs-mental-health-strategy-2022-2027.pdf (publications.qld.gov.au)</w:t>
              </w:r>
            </w:hyperlink>
            <w:r w:rsidR="00637FE2" w:rsidRPr="00A633BA">
              <w:rPr>
                <w:sz w:val="20"/>
                <w:szCs w:val="20"/>
              </w:rPr>
              <w:t xml:space="preserve">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0DB396F"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Some delays</w:t>
            </w:r>
          </w:p>
          <w:p w14:paraId="453702C8"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Consultation with internal and external stakeholders on identified priority areas and initiatives has commenced for the Disability Strategy. A Mental Health Strategy will be progressed separately. The Disability Strategy is due to be completed 31 March 2023.</w:t>
            </w:r>
          </w:p>
        </w:tc>
      </w:tr>
      <w:tr w:rsidR="00445A9E" w:rsidRPr="00030917" w14:paraId="5EAA44A9"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98A1E88"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3.5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2C213E8"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Deliver the Research Partnerships Projects to better understand the reasons for under-utilisation of NDIS funding by Queensland participants, particularly those who are hard to reach, disconnected from mainstream services and may experience multiple layers of disadvantage.</w:t>
            </w:r>
          </w:p>
          <w:p w14:paraId="7A829693"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7ED789CC"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Cs/>
                <w:i/>
                <w:color w:val="000000"/>
                <w:spacing w:val="-4"/>
                <w:sz w:val="20"/>
                <w:szCs w:val="20"/>
                <w:lang w:val="en-US" w:eastAsia="en-IN"/>
              </w:rPr>
              <w:t xml:space="preserve">Linked to Personal and Community Support Policy Priority 1: </w:t>
            </w:r>
            <w:r w:rsidRPr="00030917">
              <w:rPr>
                <w:rFonts w:eastAsiaTheme="minorEastAsia" w:cstheme="minorHAnsi"/>
                <w:i/>
                <w:color w:val="000000"/>
                <w:spacing w:val="-4"/>
                <w:sz w:val="20"/>
                <w:szCs w:val="20"/>
                <w:lang w:val="en-US" w:eastAsia="en-IN"/>
              </w:rPr>
              <w:t>People with disability are able to access supports that meet their needs</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DCE55D1"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FBEEC65"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34"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Research outcomes provide evidence for future advocacy and action to address plan under- utilisation and improve access to disability supports in regional Queensland.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A7FC4BF"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Completed</w:t>
            </w:r>
          </w:p>
          <w:p w14:paraId="52AB95FF"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 xml:space="preserve">The Research Partnerships Quantitative Study was completed. </w:t>
            </w:r>
          </w:p>
          <w:p w14:paraId="1BA643D6"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A summary report synthesising the findings of the Qualitative and Quantitative studies was delivered to the Department of Child Safety, Seniors and Disability Services in June 2023.</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485274E"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1341CEE1"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i/>
                <w:iCs/>
                <w:color w:val="000000"/>
                <w:sz w:val="20"/>
                <w:szCs w:val="20"/>
                <w:lang w:val="en-US" w:eastAsia="en-IN"/>
              </w:rPr>
              <w:t>Queensland NDIS Plan Utilisation Barriers and Enablers for First Peoples and Rural and Remote Communities</w:t>
            </w:r>
            <w:r w:rsidRPr="00030917">
              <w:rPr>
                <w:rFonts w:eastAsiaTheme="minorEastAsia" w:cstheme="minorHAnsi"/>
                <w:bCs/>
                <w:color w:val="000000"/>
                <w:sz w:val="20"/>
                <w:szCs w:val="20"/>
                <w:lang w:val="en-US" w:eastAsia="en-IN"/>
              </w:rPr>
              <w:t xml:space="preserve"> qualitative study completed in June 2022 outlining barriers and enablers specific to First Peoples and those living in rural and remote communities in Queensland.</w:t>
            </w:r>
          </w:p>
        </w:tc>
      </w:tr>
      <w:tr w:rsidR="00445A9E" w:rsidRPr="00030917" w14:paraId="3DCF4B28"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518E6B4" w14:textId="77777777" w:rsidR="00445A9E" w:rsidRPr="00030917" w:rsidRDefault="00445A9E" w:rsidP="00030917">
            <w:pPr>
              <w:spacing w:after="60" w:line="240" w:lineRule="auto"/>
              <w:rPr>
                <w:rFonts w:eastAsia="Times New Roman" w:cstheme="minorHAnsi"/>
                <w:b/>
                <w:bCs/>
                <w:sz w:val="20"/>
                <w:szCs w:val="20"/>
                <w:lang w:val="en-AU" w:eastAsia="en-AU"/>
              </w:rPr>
            </w:pPr>
            <w:r w:rsidRPr="00030917">
              <w:rPr>
                <w:rFonts w:eastAsia="Times New Roman" w:cstheme="minorHAnsi"/>
                <w:b/>
                <w:bCs/>
                <w:sz w:val="20"/>
                <w:szCs w:val="20"/>
                <w:lang w:val="en-AU" w:eastAsia="en-AU"/>
              </w:rPr>
              <w:t>3.6</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7576307"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Enhance the ability of police to respond to and support the needs of vulnerable people within the community, including those with a disability, with a focus on promoting victim-centric and trauma informed policing practices, case management and identification of support options.</w:t>
            </w:r>
          </w:p>
          <w:p w14:paraId="1E7EE301"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4D76094"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Cs/>
                <w:i/>
                <w:color w:val="000000"/>
                <w:spacing w:val="-4"/>
                <w:sz w:val="20"/>
                <w:szCs w:val="20"/>
                <w:lang w:val="en-US" w:eastAsia="en-IN"/>
              </w:rPr>
              <w:t xml:space="preserve">Linked to Safety, Rights and Justice </w:t>
            </w:r>
            <w:r w:rsidRPr="00030917">
              <w:rPr>
                <w:rFonts w:eastAsiaTheme="minorEastAsia" w:cstheme="minorHAnsi"/>
                <w:i/>
                <w:color w:val="000000"/>
                <w:spacing w:val="-4"/>
                <w:sz w:val="20"/>
                <w:szCs w:val="20"/>
                <w:lang w:val="en-US" w:eastAsia="en-IN"/>
              </w:rPr>
              <w:br/>
            </w:r>
            <w:r w:rsidRPr="00030917">
              <w:rPr>
                <w:rFonts w:eastAsiaTheme="minorEastAsia" w:cstheme="minorHAnsi"/>
                <w:bCs/>
                <w:i/>
                <w:color w:val="000000"/>
                <w:spacing w:val="-4"/>
                <w:sz w:val="20"/>
                <w:szCs w:val="20"/>
                <w:lang w:val="en-US" w:eastAsia="en-IN"/>
              </w:rPr>
              <w:t>Policy Priority 2:</w:t>
            </w:r>
            <w:r w:rsidRPr="00030917">
              <w:rPr>
                <w:rFonts w:eastAsiaTheme="minorEastAsia" w:cstheme="minorHAnsi"/>
                <w:b/>
                <w:bCs/>
                <w:i/>
                <w:color w:val="000000"/>
                <w:spacing w:val="-4"/>
                <w:sz w:val="20"/>
                <w:szCs w:val="20"/>
                <w:lang w:val="en-US" w:eastAsia="en-IN"/>
              </w:rPr>
              <w:t xml:space="preserve"> </w:t>
            </w:r>
            <w:r w:rsidRPr="00030917">
              <w:rPr>
                <w:rFonts w:eastAsiaTheme="minorEastAsia" w:cstheme="minorHAnsi"/>
                <w:i/>
                <w:color w:val="000000"/>
                <w:spacing w:val="-4"/>
                <w:sz w:val="20"/>
                <w:szCs w:val="20"/>
                <w:lang w:val="en-US" w:eastAsia="en-IN"/>
              </w:rPr>
              <w:t>Policies, processes and programs provide better responses to people with disability who have experienced trauma</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5A0BE9E"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2BD9DBA"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33"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Establishment of additional Domestic, Family Violence and Vulnerable Persons Units in Queensland.</w:t>
            </w:r>
          </w:p>
          <w:p w14:paraId="0F589262"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33"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Training and awareness products delivered to frontline police which include perspectives of persons with disability.</w:t>
            </w:r>
          </w:p>
          <w:p w14:paraId="53F47AB7"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33"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Number of referrals made using the Police Referral System to connect people with a disability to external support providers to </w:t>
            </w:r>
            <w:r w:rsidRPr="00030917">
              <w:rPr>
                <w:rFonts w:eastAsiaTheme="minorEastAsia" w:cstheme="minorHAnsi"/>
                <w:color w:val="000000"/>
                <w:spacing w:val="-4"/>
                <w:sz w:val="20"/>
                <w:szCs w:val="20"/>
                <w:lang w:val="en-US" w:eastAsia="en-IN"/>
              </w:rPr>
              <w:lastRenderedPageBreak/>
              <w:t>address the underlying causes of their offending or engagement with QPS.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5149266"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lastRenderedPageBreak/>
              <w:t>On track</w:t>
            </w:r>
          </w:p>
          <w:p w14:paraId="61413DAD"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 xml:space="preserve">Domestic, Family Violence and Vulnerable Persons Units (DFVVPU) being established in all 15 Police Districts. </w:t>
            </w:r>
          </w:p>
          <w:p w14:paraId="1EE801E6"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Disability perspectives included in mandatory DFV training.</w:t>
            </w:r>
          </w:p>
          <w:p w14:paraId="459D852F" w14:textId="77777777" w:rsidR="00445A9E" w:rsidRPr="00030917" w:rsidRDefault="00445A9E" w:rsidP="0061781A">
            <w:pPr>
              <w:numPr>
                <w:ilvl w:val="0"/>
                <w:numId w:val="69"/>
              </w:numPr>
              <w:spacing w:after="60" w:line="240" w:lineRule="auto"/>
              <w:ind w:left="312" w:hanging="312"/>
              <w:rPr>
                <w:rFonts w:cstheme="minorHAnsi"/>
                <w:sz w:val="20"/>
                <w:szCs w:val="20"/>
                <w:lang w:val="en-AU"/>
              </w:rPr>
            </w:pPr>
            <w:r w:rsidRPr="00030917">
              <w:rPr>
                <w:rFonts w:cstheme="minorHAnsi"/>
                <w:sz w:val="20"/>
                <w:szCs w:val="20"/>
                <w:lang w:val="en-AU"/>
              </w:rPr>
              <w:t>156,007 police referrals submitted, 3,394 with disability indicators.</w:t>
            </w:r>
          </w:p>
          <w:p w14:paraId="470B317E" w14:textId="77777777" w:rsidR="00445A9E" w:rsidRPr="00030917" w:rsidRDefault="00445A9E"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3768B50"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5CB3C0D"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Additional Domestic, Family Violence and Vulnerable Persons Unit established and planning to establish further units. </w:t>
            </w:r>
          </w:p>
          <w:p w14:paraId="20CB9D36"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Queensland Police Service undertakes disability awareness training, including about autism and improving employment opportunities for people with disability.</w:t>
            </w:r>
          </w:p>
          <w:p w14:paraId="3E5AD5F7" w14:textId="77777777" w:rsidR="00445A9E" w:rsidRPr="00030917" w:rsidRDefault="00445A9E" w:rsidP="0061781A">
            <w:pPr>
              <w:widowControl w:val="0"/>
              <w:numPr>
                <w:ilvl w:val="0"/>
                <w:numId w:val="69"/>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79,721 referrals submitted via Police Referral System, 1,648 with disability indicators.</w:t>
            </w:r>
          </w:p>
        </w:tc>
      </w:tr>
      <w:tr w:rsidR="00445A9E" w:rsidRPr="00030917" w14:paraId="45E1F523" w14:textId="77777777" w:rsidTr="0028742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48322FC" w14:textId="77777777" w:rsidR="00445A9E" w:rsidRPr="00030917" w:rsidRDefault="00445A9E" w:rsidP="0028742E">
            <w:pPr>
              <w:pStyle w:val="H4Safety"/>
            </w:pPr>
            <w:r w:rsidRPr="00030917">
              <w:t>Objective 4 - Reduce and eliminate the use of restrictive practices in all government service systems.</w:t>
            </w:r>
          </w:p>
        </w:tc>
      </w:tr>
      <w:tr w:rsidR="00086990" w:rsidRPr="00030917" w14:paraId="20BA758E" w14:textId="77777777" w:rsidTr="0028742E">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3C17BE3" w14:textId="77C1C499" w:rsidR="00086990" w:rsidRPr="00030917" w:rsidRDefault="00086990"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Safety - Queensland</w:t>
            </w:r>
          </w:p>
        </w:tc>
      </w:tr>
      <w:tr w:rsidR="00445A9E" w:rsidRPr="00030917" w14:paraId="6E05B16B"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8862685" w14:textId="77777777" w:rsidR="00445A9E" w:rsidRPr="00030917" w:rsidRDefault="00445A9E" w:rsidP="00030917">
            <w:pPr>
              <w:spacing w:after="60" w:line="240" w:lineRule="auto"/>
              <w:rPr>
                <w:rFonts w:eastAsia="Times New Roman" w:cstheme="minorHAnsi"/>
                <w:b/>
                <w:bCs/>
                <w:color w:val="000000"/>
                <w:sz w:val="20"/>
                <w:szCs w:val="20"/>
                <w:lang w:val="en-AU" w:eastAsia="en-AU"/>
              </w:rPr>
            </w:pPr>
            <w:r w:rsidRPr="00030917">
              <w:rPr>
                <w:rFonts w:eastAsia="Times New Roman" w:cstheme="minorHAnsi"/>
                <w:b/>
                <w:bCs/>
                <w:color w:val="000000"/>
                <w:sz w:val="20"/>
                <w:szCs w:val="20"/>
                <w:lang w:val="en-AU" w:eastAsia="en-AU"/>
              </w:rPr>
              <w:t>4.1</w:t>
            </w:r>
          </w:p>
        </w:tc>
        <w:tc>
          <w:tcPr>
            <w:tcW w:w="1140"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D8077E3"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Review current legislation and policy in relation to the use and minimisation of restrictive practices in Queensland hospital and health facilities, and ensure Queensland Health has systems to:</w:t>
            </w:r>
          </w:p>
          <w:p w14:paraId="64840273" w14:textId="77777777" w:rsidR="00445A9E" w:rsidRPr="00030917" w:rsidRDefault="00445A9E" w:rsidP="003C7FCF">
            <w:pPr>
              <w:widowControl w:val="0"/>
              <w:suppressAutoHyphens/>
              <w:autoSpaceDE w:val="0"/>
              <w:autoSpaceDN w:val="0"/>
              <w:adjustRightInd w:val="0"/>
              <w:spacing w:after="60" w:line="240" w:lineRule="auto"/>
              <w:ind w:hanging="8"/>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Minimise and, where possible, eliminate the use of restrictive practices.</w:t>
            </w:r>
          </w:p>
          <w:p w14:paraId="375EDE74" w14:textId="77777777" w:rsidR="00445A9E" w:rsidRPr="00030917" w:rsidRDefault="00445A9E" w:rsidP="003C7FCF">
            <w:pPr>
              <w:widowControl w:val="0"/>
              <w:suppressAutoHyphens/>
              <w:autoSpaceDE w:val="0"/>
              <w:autoSpaceDN w:val="0"/>
              <w:adjustRightInd w:val="0"/>
              <w:spacing w:after="60" w:line="240" w:lineRule="auto"/>
              <w:ind w:hanging="8"/>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Govern the use of restrictive practices in accordance with legislation.</w:t>
            </w:r>
          </w:p>
          <w:p w14:paraId="4D88D877" w14:textId="77777777" w:rsidR="00445A9E" w:rsidRPr="00030917" w:rsidRDefault="00445A9E" w:rsidP="003C7FCF">
            <w:pPr>
              <w:widowControl w:val="0"/>
              <w:suppressAutoHyphens/>
              <w:autoSpaceDE w:val="0"/>
              <w:autoSpaceDN w:val="0"/>
              <w:adjustRightInd w:val="0"/>
              <w:spacing w:after="60" w:line="240" w:lineRule="auto"/>
              <w:ind w:hanging="8"/>
              <w:textAlignment w:val="center"/>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Report use of restrictive practices to the governing body.</w:t>
            </w:r>
          </w:p>
          <w:p w14:paraId="15E51C48"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p>
          <w:p w14:paraId="117AC1D6"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imes New Roman" w:cstheme="minorHAnsi"/>
                <w:color w:val="000000"/>
                <w:spacing w:val="-4"/>
                <w:sz w:val="20"/>
                <w:szCs w:val="20"/>
                <w:lang w:val="en-US" w:eastAsia="en-AU"/>
              </w:rPr>
            </w:pPr>
            <w:r w:rsidRPr="00030917">
              <w:rPr>
                <w:rFonts w:eastAsiaTheme="minorEastAsia" w:cstheme="minorHAnsi"/>
                <w:bCs/>
                <w:i/>
                <w:color w:val="000000"/>
                <w:spacing w:val="-4"/>
                <w:sz w:val="20"/>
                <w:szCs w:val="20"/>
                <w:lang w:val="en-US" w:eastAsia="en-IN"/>
              </w:rPr>
              <w:t>Linked to Safety, Rights and Justice Policy Priority 4:</w:t>
            </w:r>
            <w:r w:rsidRPr="00030917">
              <w:rPr>
                <w:rFonts w:eastAsiaTheme="minorEastAsia" w:cstheme="minorHAnsi"/>
                <w:b/>
                <w:bCs/>
                <w:i/>
                <w:color w:val="000000"/>
                <w:spacing w:val="-4"/>
                <w:sz w:val="20"/>
                <w:szCs w:val="20"/>
                <w:lang w:val="en-US" w:eastAsia="en-IN"/>
              </w:rPr>
              <w:t xml:space="preserve"> </w:t>
            </w:r>
            <w:r w:rsidRPr="00030917">
              <w:rPr>
                <w:rFonts w:eastAsiaTheme="minorEastAsia" w:cstheme="minorHAnsi"/>
                <w:i/>
                <w:color w:val="000000"/>
                <w:spacing w:val="-4"/>
                <w:sz w:val="20"/>
                <w:szCs w:val="20"/>
                <w:lang w:val="en-US" w:eastAsia="en-IN"/>
              </w:rPr>
              <w:t>The rights of people with disability are promoted, upheld and protected</w:t>
            </w:r>
          </w:p>
        </w:tc>
        <w:tc>
          <w:tcPr>
            <w:tcW w:w="495"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D6AF3C1" w14:textId="77777777" w:rsidR="00445A9E" w:rsidRPr="00030917" w:rsidRDefault="00445A9E"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t>2022-2024</w:t>
            </w:r>
          </w:p>
        </w:tc>
        <w:tc>
          <w:tcPr>
            <w:tcW w:w="860"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B15F1C0"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Training programmes and resources developed and promoted on alternative strategies to using restrictive practices.</w:t>
            </w:r>
          </w:p>
          <w:p w14:paraId="13E84D43" w14:textId="77777777" w:rsidR="00445A9E" w:rsidRPr="00030917" w:rsidRDefault="00445A9E" w:rsidP="00030917">
            <w:pPr>
              <w:numPr>
                <w:ilvl w:val="0"/>
                <w:numId w:val="2"/>
              </w:numPr>
              <w:spacing w:after="60" w:line="240" w:lineRule="auto"/>
              <w:ind w:left="134" w:hanging="134"/>
              <w:rPr>
                <w:rFonts w:eastAsia="Times New Roman" w:cstheme="minorHAnsi"/>
                <w:color w:val="000000"/>
                <w:sz w:val="20"/>
                <w:szCs w:val="20"/>
                <w:lang w:val="en-AU" w:eastAsia="en-AU"/>
              </w:rPr>
            </w:pPr>
            <w:r w:rsidRPr="00030917">
              <w:rPr>
                <w:rFonts w:cstheme="minorHAnsi"/>
                <w:sz w:val="20"/>
                <w:szCs w:val="20"/>
                <w:lang w:val="en-AU"/>
              </w:rPr>
              <w:t>Policy and best practice guidelines developed to minimise the use of restrictive practices in healthcare settings.</w:t>
            </w:r>
          </w:p>
        </w:tc>
        <w:tc>
          <w:tcPr>
            <w:tcW w:w="1140" w:type="pct"/>
            <w:tcBorders>
              <w:top w:val="single" w:sz="4" w:space="0" w:color="auto"/>
              <w:left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1E8B637"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On track</w:t>
            </w:r>
          </w:p>
          <w:p w14:paraId="67A342A1" w14:textId="77777777" w:rsidR="00445A9E" w:rsidRPr="00030917" w:rsidRDefault="00445A9E" w:rsidP="0061781A">
            <w:pPr>
              <w:numPr>
                <w:ilvl w:val="0"/>
                <w:numId w:val="136"/>
              </w:numPr>
              <w:spacing w:after="60" w:line="240" w:lineRule="auto"/>
              <w:ind w:left="312" w:hanging="312"/>
              <w:rPr>
                <w:rFonts w:cstheme="minorHAnsi"/>
                <w:sz w:val="20"/>
                <w:szCs w:val="20"/>
                <w:lang w:val="en-AU"/>
              </w:rPr>
            </w:pPr>
            <w:r w:rsidRPr="00030917">
              <w:rPr>
                <w:rFonts w:cstheme="minorHAnsi"/>
                <w:sz w:val="20"/>
                <w:szCs w:val="20"/>
                <w:lang w:val="en-AU"/>
              </w:rPr>
              <w:t xml:space="preserve">Policy has been drafted and is undergoing consultation. </w:t>
            </w:r>
          </w:p>
          <w:p w14:paraId="7D4014D8" w14:textId="77777777" w:rsidR="00445A9E" w:rsidRPr="00030917" w:rsidRDefault="00445A9E" w:rsidP="0061781A">
            <w:pPr>
              <w:numPr>
                <w:ilvl w:val="0"/>
                <w:numId w:val="136"/>
              </w:numPr>
              <w:spacing w:after="60" w:line="240" w:lineRule="auto"/>
              <w:ind w:left="312" w:hanging="312"/>
              <w:rPr>
                <w:rFonts w:cstheme="minorHAnsi"/>
                <w:sz w:val="20"/>
                <w:szCs w:val="20"/>
                <w:lang w:val="en-AU"/>
              </w:rPr>
            </w:pPr>
            <w:r w:rsidRPr="00030917">
              <w:rPr>
                <w:rFonts w:cstheme="minorHAnsi"/>
                <w:sz w:val="20"/>
                <w:szCs w:val="20"/>
                <w:lang w:val="en-AU"/>
              </w:rPr>
              <w:t>Preliminarily work has commenced on the best practice guidelines and this will continue throughout 2023-2024.</w:t>
            </w:r>
          </w:p>
          <w:p w14:paraId="1E6C9410" w14:textId="77777777" w:rsidR="00445A9E" w:rsidRPr="00030917" w:rsidRDefault="00445A9E"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single" w:sz="4" w:space="0" w:color="auto"/>
              <w:bottom w:val="single" w:sz="4" w:space="0" w:color="auto"/>
            </w:tcBorders>
            <w:shd w:val="clear" w:color="auto" w:fill="auto"/>
            <w:tcMar>
              <w:top w:w="115" w:type="dxa"/>
              <w:left w:w="115" w:type="dxa"/>
              <w:bottom w:w="115" w:type="dxa"/>
              <w:right w:w="115" w:type="dxa"/>
            </w:tcMar>
          </w:tcPr>
          <w:p w14:paraId="4678EB60"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27EA993E" w14:textId="77777777" w:rsidR="00445A9E" w:rsidRPr="00030917" w:rsidRDefault="00445A9E" w:rsidP="0061781A">
            <w:pPr>
              <w:numPr>
                <w:ilvl w:val="0"/>
                <w:numId w:val="71"/>
              </w:numPr>
              <w:spacing w:after="60" w:line="240" w:lineRule="auto"/>
              <w:ind w:left="216" w:hanging="216"/>
              <w:rPr>
                <w:rFonts w:eastAsia="Times New Roman" w:cstheme="minorHAnsi"/>
                <w:color w:val="000000"/>
                <w:sz w:val="20"/>
                <w:szCs w:val="20"/>
                <w:lang w:val="en-AU" w:eastAsia="en-AU"/>
              </w:rPr>
            </w:pPr>
            <w:r w:rsidRPr="00030917">
              <w:rPr>
                <w:rFonts w:cstheme="minorHAnsi"/>
                <w:sz w:val="20"/>
                <w:szCs w:val="20"/>
                <w:lang w:val="en-AU"/>
              </w:rPr>
              <w:t>Appropriate training courses and providers have been explored, and policy and best practice guidelines are in draft form.</w:t>
            </w:r>
          </w:p>
        </w:tc>
      </w:tr>
      <w:tr w:rsidR="00445A9E" w:rsidRPr="00030917" w14:paraId="0CC36EF7" w14:textId="77777777" w:rsidTr="00EE79F0">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B74442A" w14:textId="77777777" w:rsidR="00445A9E" w:rsidRPr="00030917" w:rsidRDefault="00445A9E" w:rsidP="00030917">
            <w:pPr>
              <w:spacing w:after="60" w:line="240" w:lineRule="auto"/>
              <w:rPr>
                <w:rFonts w:eastAsia="Times New Roman" w:cstheme="minorHAnsi"/>
                <w:b/>
                <w:bCs/>
                <w:color w:val="000000"/>
                <w:sz w:val="20"/>
                <w:szCs w:val="20"/>
                <w:lang w:val="en-AU" w:eastAsia="en-AU"/>
              </w:rPr>
            </w:pPr>
            <w:r w:rsidRPr="00030917">
              <w:rPr>
                <w:rFonts w:eastAsia="Times New Roman" w:cstheme="minorHAnsi"/>
                <w:b/>
                <w:bCs/>
                <w:color w:val="000000"/>
                <w:sz w:val="20"/>
                <w:szCs w:val="20"/>
                <w:lang w:val="en-AU" w:eastAsia="en-AU"/>
              </w:rPr>
              <w:t>4.2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667E77B"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Complete a review of Queensland’s positive behaviour support and restrictive practices authorisation framework with a view to achieving the further reduction and elimination of the use of restrictive practices.</w:t>
            </w:r>
          </w:p>
          <w:p w14:paraId="3B284D00"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41EC162"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Safety, Rights and Justice Policy Priority 1:</w:t>
            </w:r>
            <w:r w:rsidRPr="00030917">
              <w:rPr>
                <w:rFonts w:eastAsiaTheme="minorEastAsia" w:cstheme="minorHAnsi"/>
                <w:b/>
                <w:bCs/>
                <w:i/>
                <w:color w:val="000000"/>
                <w:spacing w:val="-4"/>
                <w:sz w:val="20"/>
                <w:szCs w:val="20"/>
                <w:lang w:val="en-US" w:eastAsia="en-IN"/>
              </w:rPr>
              <w:t xml:space="preserve"> </w:t>
            </w:r>
            <w:r w:rsidRPr="00030917">
              <w:rPr>
                <w:rFonts w:eastAsiaTheme="minorEastAsia" w:cstheme="minorHAnsi"/>
                <w:i/>
                <w:color w:val="000000"/>
                <w:spacing w:val="-4"/>
                <w:sz w:val="20"/>
                <w:szCs w:val="20"/>
                <w:lang w:val="en-US" w:eastAsia="en-IN"/>
              </w:rPr>
              <w:t>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AED91E8"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lastRenderedPageBreak/>
              <w:t>2022-2024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7037229"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Reviewed is completed and recommendations considered by Government.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A3F528E"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On track</w:t>
            </w:r>
          </w:p>
          <w:p w14:paraId="5A4EEC3F" w14:textId="77777777" w:rsidR="00445A9E" w:rsidRPr="00030917" w:rsidRDefault="00445A9E" w:rsidP="0061781A">
            <w:pPr>
              <w:numPr>
                <w:ilvl w:val="0"/>
                <w:numId w:val="71"/>
              </w:numPr>
              <w:spacing w:after="60" w:line="240" w:lineRule="auto"/>
              <w:ind w:left="312" w:hanging="312"/>
              <w:rPr>
                <w:rFonts w:cstheme="minorHAnsi"/>
                <w:sz w:val="20"/>
                <w:szCs w:val="20"/>
                <w:lang w:val="en-AU"/>
              </w:rPr>
            </w:pPr>
            <w:r w:rsidRPr="00030917">
              <w:rPr>
                <w:rFonts w:cstheme="minorHAnsi"/>
                <w:sz w:val="20"/>
                <w:szCs w:val="20"/>
                <w:lang w:val="en-AU"/>
              </w:rPr>
              <w:t xml:space="preserve">Queensland is progressing work considering the readiness of Queensland’s specialist behaviour support market for reform, to inform Queensland </w:t>
            </w:r>
            <w:r w:rsidRPr="00030917">
              <w:rPr>
                <w:rFonts w:cstheme="minorHAnsi"/>
                <w:sz w:val="20"/>
                <w:szCs w:val="20"/>
                <w:lang w:val="en-AU"/>
              </w:rPr>
              <w:lastRenderedPageBreak/>
              <w:t xml:space="preserve">Government consideration of potential options for reform.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0CA24D9"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05F46B42" w14:textId="77777777" w:rsidR="00445A9E" w:rsidRPr="00030917" w:rsidRDefault="00445A9E" w:rsidP="0061781A">
            <w:pPr>
              <w:widowControl w:val="0"/>
              <w:numPr>
                <w:ilvl w:val="0"/>
                <w:numId w:val="71"/>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Supported by an expert reference group, the 3-month public consultation on ideas for reform of Queensland’s authorisation framework concluded in January </w:t>
            </w:r>
            <w:r w:rsidRPr="00030917">
              <w:rPr>
                <w:rFonts w:eastAsiaTheme="minorEastAsia" w:cstheme="minorHAnsi"/>
                <w:bCs/>
                <w:color w:val="000000"/>
                <w:sz w:val="20"/>
                <w:szCs w:val="20"/>
                <w:lang w:val="en-US" w:eastAsia="en-IN"/>
              </w:rPr>
              <w:lastRenderedPageBreak/>
              <w:t>2022. Based on the outcomes of consultation, the Queensland Government will consider potential options for reform.</w:t>
            </w:r>
          </w:p>
        </w:tc>
      </w:tr>
      <w:tr w:rsidR="00445A9E" w:rsidRPr="00030917" w14:paraId="3ACAD4E3" w14:textId="77777777" w:rsidTr="00617FA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0849EBF" w14:textId="77777777" w:rsidR="00445A9E" w:rsidRPr="00030917" w:rsidRDefault="00445A9E" w:rsidP="00617FAF">
            <w:pPr>
              <w:pStyle w:val="H4Safety"/>
              <w:rPr>
                <w:rFonts w:eastAsiaTheme="minorEastAsia"/>
              </w:rPr>
            </w:pPr>
            <w:r w:rsidRPr="00030917">
              <w:rPr>
                <w:rFonts w:eastAsiaTheme="minorEastAsia"/>
              </w:rPr>
              <w:lastRenderedPageBreak/>
              <w:t>Objective 5 - Build individual capacity and effective natural safeguards (i.e. informal supports and protections such as connection with family and community) of people with disability.</w:t>
            </w:r>
          </w:p>
        </w:tc>
      </w:tr>
      <w:tr w:rsidR="00086990" w:rsidRPr="00030917" w14:paraId="5441DA32" w14:textId="77777777" w:rsidTr="00617FAF">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96C212F" w14:textId="26AB7BA6" w:rsidR="00086990" w:rsidRPr="00030917" w:rsidRDefault="0008699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Safety Queensland</w:t>
            </w:r>
          </w:p>
        </w:tc>
      </w:tr>
      <w:tr w:rsidR="00617FAF" w:rsidRPr="00030917" w14:paraId="5BCC8CAA" w14:textId="77777777" w:rsidTr="00617FAF">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255D798" w14:textId="77777777" w:rsidR="00445A9E" w:rsidRPr="00030917" w:rsidRDefault="00445A9E" w:rsidP="00030917">
            <w:pPr>
              <w:spacing w:after="60" w:line="240" w:lineRule="auto"/>
              <w:rPr>
                <w:rFonts w:eastAsia="Times New Roman" w:cstheme="minorHAnsi"/>
                <w:b/>
                <w:bCs/>
                <w:color w:val="000000"/>
                <w:sz w:val="20"/>
                <w:szCs w:val="20"/>
                <w:lang w:val="en-AU" w:eastAsia="en-AU"/>
              </w:rPr>
            </w:pPr>
            <w:r w:rsidRPr="00030917">
              <w:rPr>
                <w:rFonts w:eastAsia="Times New Roman" w:cstheme="minorHAnsi"/>
                <w:b/>
                <w:bCs/>
                <w:color w:val="000000"/>
                <w:sz w:val="20"/>
                <w:szCs w:val="20"/>
                <w:lang w:val="en-AU" w:eastAsia="en-AU"/>
              </w:rPr>
              <w:t>5.1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23C8E81"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Enhancing </w:t>
            </w:r>
            <w:r w:rsidRPr="00030917">
              <w:rPr>
                <w:rFonts w:eastAsiaTheme="minorEastAsia" w:cstheme="minorHAnsi"/>
                <w:i/>
                <w:iCs/>
                <w:color w:val="000000"/>
                <w:spacing w:val="-4"/>
                <w:sz w:val="20"/>
                <w:szCs w:val="20"/>
                <w:lang w:val="en-US" w:eastAsia="en-IN"/>
              </w:rPr>
              <w:t>specialist individual</w:t>
            </w:r>
            <w:r w:rsidRPr="00030917">
              <w:rPr>
                <w:rFonts w:eastAsiaTheme="minorEastAsia" w:cstheme="minorHAnsi"/>
                <w:color w:val="000000"/>
                <w:spacing w:val="-4"/>
                <w:sz w:val="20"/>
                <w:szCs w:val="20"/>
                <w:lang w:val="en-US" w:eastAsia="en-IN"/>
              </w:rPr>
              <w:t xml:space="preserve"> advocacy services – First Nations people with disability and People with disability from Culturally and Linguistically Diverse backgrounds.</w:t>
            </w:r>
          </w:p>
          <w:p w14:paraId="6833ABC0"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Fund the Queensland Disability Advocacy Program Specialist Individual Advocacy services to ensure First Nations people with disability and people with disability from Culturally and Linguistically Diverse Backgrounds receive advocacy supports that uphold their rights and interests and to increase the control they have over their lives, through representation and building the person’s capacity for self-advocacy.</w:t>
            </w:r>
          </w:p>
          <w:p w14:paraId="2150CA22"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33673B9D"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color w:val="000000"/>
                <w:spacing w:val="-4"/>
                <w:sz w:val="20"/>
                <w:szCs w:val="20"/>
                <w:lang w:val="en-US" w:eastAsia="en-IN"/>
              </w:rPr>
            </w:pPr>
            <w:r w:rsidRPr="00030917">
              <w:rPr>
                <w:rFonts w:eastAsiaTheme="minorEastAsia" w:cstheme="minorHAnsi"/>
                <w:bCs/>
                <w:i/>
                <w:color w:val="000000"/>
                <w:spacing w:val="-4"/>
                <w:sz w:val="20"/>
                <w:szCs w:val="20"/>
                <w:lang w:val="en-US" w:eastAsia="en-IN"/>
              </w:rPr>
              <w:t xml:space="preserve">Linked to Safety, Rights and Justice </w:t>
            </w:r>
            <w:r w:rsidRPr="00030917">
              <w:rPr>
                <w:rFonts w:eastAsiaTheme="minorEastAsia" w:cstheme="minorHAnsi"/>
                <w:bCs/>
                <w:i/>
                <w:color w:val="000000"/>
                <w:spacing w:val="-4"/>
                <w:sz w:val="20"/>
                <w:szCs w:val="20"/>
                <w:lang w:val="en-US" w:eastAsia="en-IN"/>
              </w:rPr>
              <w:br/>
              <w:t>Policy Priority 4:</w:t>
            </w:r>
            <w:r w:rsidRPr="00030917">
              <w:rPr>
                <w:rFonts w:eastAsiaTheme="minorEastAsia" w:cstheme="minorHAnsi"/>
                <w:i/>
                <w:color w:val="000000"/>
                <w:spacing w:val="-4"/>
                <w:sz w:val="20"/>
                <w:szCs w:val="20"/>
                <w:lang w:val="en-US" w:eastAsia="en-IN"/>
              </w:rPr>
              <w:t xml:space="preserve">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A66D7E5"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January 2022 – June 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6752835" w14:textId="77777777" w:rsidR="00445A9E" w:rsidRPr="00030917" w:rsidRDefault="00445A9E"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First Nations people with disability and people with disability from culturally and linguistically diverse backgrounds experience improved interactions with mainstream service systems measured through regular service reporting.</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794660E" w14:textId="77777777" w:rsidR="00445A9E" w:rsidRPr="00030917" w:rsidRDefault="00445A9E" w:rsidP="00030917">
            <w:pPr>
              <w:spacing w:after="60" w:line="240" w:lineRule="auto"/>
              <w:rPr>
                <w:rFonts w:cstheme="minorHAnsi"/>
                <w:b/>
                <w:sz w:val="20"/>
                <w:szCs w:val="20"/>
                <w:lang w:val="en-AU"/>
              </w:rPr>
            </w:pPr>
            <w:r w:rsidRPr="00030917">
              <w:rPr>
                <w:rFonts w:cstheme="minorHAnsi"/>
                <w:b/>
                <w:sz w:val="20"/>
                <w:szCs w:val="20"/>
                <w:lang w:val="en-AU"/>
              </w:rPr>
              <w:t>Completed</w:t>
            </w:r>
          </w:p>
          <w:p w14:paraId="631BD0AB" w14:textId="77777777" w:rsidR="00445A9E" w:rsidRPr="00030917" w:rsidRDefault="00445A9E" w:rsidP="0061781A">
            <w:pPr>
              <w:numPr>
                <w:ilvl w:val="0"/>
                <w:numId w:val="71"/>
              </w:numPr>
              <w:spacing w:after="60" w:line="240" w:lineRule="auto"/>
              <w:ind w:left="312" w:hanging="312"/>
              <w:rPr>
                <w:rFonts w:cstheme="minorHAnsi"/>
                <w:sz w:val="20"/>
                <w:szCs w:val="20"/>
                <w:lang w:val="en-AU"/>
              </w:rPr>
            </w:pPr>
            <w:r w:rsidRPr="00030917">
              <w:rPr>
                <w:rFonts w:cstheme="minorHAnsi"/>
                <w:sz w:val="20"/>
                <w:szCs w:val="20"/>
                <w:lang w:val="en-AU"/>
              </w:rPr>
              <w:t xml:space="preserve">Between January 2022 and March 2023, 1069 First Nations people and 1906 from culturally and linguistically diverse backgrounds were supported by the Queensland Disability Advocacy Program. </w:t>
            </w:r>
          </w:p>
          <w:p w14:paraId="3D21290E" w14:textId="77777777" w:rsidR="00445A9E" w:rsidRPr="00030917" w:rsidRDefault="00445A9E" w:rsidP="0061781A">
            <w:pPr>
              <w:numPr>
                <w:ilvl w:val="0"/>
                <w:numId w:val="71"/>
              </w:numPr>
              <w:spacing w:after="60" w:line="240" w:lineRule="auto"/>
              <w:ind w:left="312" w:hanging="312"/>
              <w:rPr>
                <w:rFonts w:cstheme="minorHAnsi"/>
                <w:sz w:val="20"/>
                <w:szCs w:val="20"/>
                <w:lang w:val="en-AU"/>
              </w:rPr>
            </w:pPr>
            <w:r w:rsidRPr="00030917">
              <w:rPr>
                <w:rFonts w:cstheme="minorHAnsi"/>
                <w:sz w:val="20"/>
                <w:szCs w:val="20"/>
                <w:lang w:val="en-AU"/>
              </w:rPr>
              <w:t>Funding for the program is ongoing.</w:t>
            </w:r>
          </w:p>
          <w:p w14:paraId="3C30DE5F" w14:textId="77777777" w:rsidR="00445A9E" w:rsidRPr="00030917" w:rsidRDefault="00445A9E"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9CFA5A6" w14:textId="77777777" w:rsidR="00445A9E" w:rsidRPr="00030917" w:rsidRDefault="00445A9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E12A18D" w14:textId="77777777" w:rsidR="00445A9E" w:rsidRPr="00030917" w:rsidRDefault="00445A9E" w:rsidP="0061781A">
            <w:pPr>
              <w:widowControl w:val="0"/>
              <w:numPr>
                <w:ilvl w:val="0"/>
                <w:numId w:val="71"/>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Queensland Disability Advocacy Program designed and funding allocated to specialist individual advocacy services to provide services to First Nations people with disability and people with disability from culturally and linguistically diverse backgrounds.</w:t>
            </w:r>
          </w:p>
        </w:tc>
      </w:tr>
    </w:tbl>
    <w:p w14:paraId="230CB851" w14:textId="7A4C5C90" w:rsidR="00445A9E" w:rsidRDefault="004643C1" w:rsidP="005E5A05">
      <w:pPr>
        <w:pStyle w:val="H3Safety"/>
      </w:pPr>
      <w:bookmarkStart w:id="59" w:name="_Toc152243803"/>
      <w:r>
        <w:lastRenderedPageBreak/>
        <w:t>Western Australia – Safety</w:t>
      </w:r>
      <w:bookmarkEnd w:id="59"/>
    </w:p>
    <w:tbl>
      <w:tblPr>
        <w:tblW w:w="5000" w:type="pct"/>
        <w:tblLook w:val="04A0" w:firstRow="1" w:lastRow="0" w:firstColumn="1" w:lastColumn="0" w:noHBand="0" w:noVBand="1"/>
      </w:tblPr>
      <w:tblGrid>
        <w:gridCol w:w="648"/>
        <w:gridCol w:w="3283"/>
        <w:gridCol w:w="1426"/>
        <w:gridCol w:w="2477"/>
        <w:gridCol w:w="3283"/>
        <w:gridCol w:w="3283"/>
      </w:tblGrid>
      <w:tr w:rsidR="009A5773" w:rsidRPr="009A5773" w14:paraId="3531836D" w14:textId="77777777" w:rsidTr="009A5773">
        <w:trPr>
          <w:tblHeader/>
        </w:trPr>
        <w:tc>
          <w:tcPr>
            <w:tcW w:w="1365" w:type="pct"/>
            <w:gridSpan w:val="2"/>
            <w:tcBorders>
              <w:top w:val="single" w:sz="4" w:space="0" w:color="auto"/>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435BEEBE" w14:textId="77777777" w:rsidR="00C52DEA" w:rsidRPr="009A5773" w:rsidRDefault="00C52DEA" w:rsidP="00030917">
            <w:pPr>
              <w:spacing w:after="60" w:line="240" w:lineRule="auto"/>
              <w:rPr>
                <w:rFonts w:eastAsia="Times New Roman" w:cstheme="minorHAnsi"/>
                <w:b/>
                <w:bCs/>
                <w:color w:val="FFFFFF" w:themeColor="background1"/>
                <w:sz w:val="20"/>
                <w:szCs w:val="20"/>
                <w:lang w:val="en-AU" w:eastAsia="en-AU"/>
              </w:rPr>
            </w:pPr>
            <w:r w:rsidRPr="009A5773">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38E2C378" w14:textId="77777777" w:rsidR="00C52DEA" w:rsidRPr="009A5773" w:rsidRDefault="00C52DEA" w:rsidP="00030917">
            <w:pPr>
              <w:spacing w:after="60" w:line="240" w:lineRule="auto"/>
              <w:rPr>
                <w:rFonts w:eastAsia="Times New Roman" w:cstheme="minorHAnsi"/>
                <w:b/>
                <w:bCs/>
                <w:color w:val="FFFFFF" w:themeColor="background1"/>
                <w:sz w:val="20"/>
                <w:szCs w:val="20"/>
                <w:lang w:val="en-AU" w:eastAsia="en-AU"/>
              </w:rPr>
            </w:pPr>
            <w:r w:rsidRPr="009A5773">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6E71A144" w14:textId="77777777" w:rsidR="00C52DEA" w:rsidRPr="009A5773" w:rsidRDefault="00C52DEA" w:rsidP="00030917">
            <w:pPr>
              <w:spacing w:after="60" w:line="240" w:lineRule="auto"/>
              <w:rPr>
                <w:rFonts w:eastAsia="Times New Roman" w:cstheme="minorHAnsi"/>
                <w:b/>
                <w:bCs/>
                <w:color w:val="FFFFFF" w:themeColor="background1"/>
                <w:sz w:val="20"/>
                <w:szCs w:val="20"/>
                <w:lang w:val="en-AU" w:eastAsia="en-AU"/>
              </w:rPr>
            </w:pPr>
            <w:r w:rsidRPr="009A5773">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1844A345" w14:textId="77777777" w:rsidR="00C52DEA" w:rsidRPr="009A5773" w:rsidRDefault="00C52DEA" w:rsidP="00030917">
            <w:pPr>
              <w:spacing w:after="60" w:line="240" w:lineRule="auto"/>
              <w:rPr>
                <w:rFonts w:eastAsia="Times New Roman" w:cstheme="minorHAnsi"/>
                <w:b/>
                <w:bCs/>
                <w:color w:val="FFFFFF" w:themeColor="background1"/>
                <w:sz w:val="20"/>
                <w:szCs w:val="20"/>
                <w:lang w:val="en-AU" w:eastAsia="en-AU"/>
              </w:rPr>
            </w:pPr>
            <w:r w:rsidRPr="009A5773">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2E4B31"/>
            <w:tcMar>
              <w:top w:w="115" w:type="dxa"/>
              <w:left w:w="115" w:type="dxa"/>
              <w:bottom w:w="115" w:type="dxa"/>
              <w:right w:w="115" w:type="dxa"/>
            </w:tcMar>
            <w:vAlign w:val="bottom"/>
          </w:tcPr>
          <w:p w14:paraId="1C384165" w14:textId="77777777" w:rsidR="00C52DEA" w:rsidRPr="009A5773" w:rsidRDefault="00C52DEA" w:rsidP="00030917">
            <w:pPr>
              <w:spacing w:after="60" w:line="240" w:lineRule="auto"/>
              <w:rPr>
                <w:rFonts w:eastAsia="Times New Roman" w:cstheme="minorHAnsi"/>
                <w:b/>
                <w:bCs/>
                <w:color w:val="FFFFFF" w:themeColor="background1"/>
                <w:sz w:val="20"/>
                <w:szCs w:val="20"/>
                <w:lang w:val="en-AU" w:eastAsia="en-AU"/>
              </w:rPr>
            </w:pPr>
            <w:r w:rsidRPr="009A5773">
              <w:rPr>
                <w:rFonts w:eastAsia="Times New Roman" w:cstheme="minorHAnsi"/>
                <w:b/>
                <w:bCs/>
                <w:color w:val="FFFFFF" w:themeColor="background1"/>
                <w:sz w:val="20"/>
                <w:szCs w:val="20"/>
                <w:lang w:val="en-AU" w:eastAsia="en-AU"/>
              </w:rPr>
              <w:t>2021-2022 Status and Progress</w:t>
            </w:r>
          </w:p>
        </w:tc>
      </w:tr>
      <w:tr w:rsidR="00C52DEA" w:rsidRPr="00030917" w14:paraId="59737AE9" w14:textId="77777777" w:rsidTr="009A5773">
        <w:tc>
          <w:tcPr>
            <w:tcW w:w="5000" w:type="pct"/>
            <w:gridSpan w:val="6"/>
            <w:tcBorders>
              <w:top w:val="single" w:sz="4" w:space="0" w:color="auto"/>
              <w:bottom w:val="single" w:sz="4" w:space="0" w:color="auto"/>
            </w:tcBorders>
            <w:shd w:val="clear" w:color="auto" w:fill="F5F6F5"/>
            <w:tcMar>
              <w:top w:w="115" w:type="dxa"/>
              <w:left w:w="115" w:type="dxa"/>
              <w:bottom w:w="115" w:type="dxa"/>
              <w:right w:w="115" w:type="dxa"/>
            </w:tcMar>
          </w:tcPr>
          <w:p w14:paraId="478BCE3B" w14:textId="77777777" w:rsidR="00C52DEA" w:rsidRPr="00030917" w:rsidRDefault="00C52DEA" w:rsidP="009A5773">
            <w:pPr>
              <w:pStyle w:val="H4Safety"/>
            </w:pPr>
            <w:r w:rsidRPr="00030917">
              <w:t>Objective 1 - Build capability to identify and respond to risk and protective factors resulting in a person with disability experiencing, or possibly being at risk of, harm.</w:t>
            </w:r>
          </w:p>
        </w:tc>
      </w:tr>
      <w:tr w:rsidR="00086990" w:rsidRPr="00030917" w14:paraId="7AF2DF30" w14:textId="77777777" w:rsidTr="009A5773">
        <w:tc>
          <w:tcPr>
            <w:tcW w:w="5000" w:type="pct"/>
            <w:gridSpan w:val="6"/>
            <w:tcBorders>
              <w:top w:val="single" w:sz="4" w:space="0" w:color="auto"/>
              <w:bottom w:val="single" w:sz="4" w:space="0" w:color="auto"/>
            </w:tcBorders>
            <w:shd w:val="clear" w:color="auto" w:fill="F5F6F5"/>
            <w:tcMar>
              <w:top w:w="115" w:type="dxa"/>
              <w:left w:w="115" w:type="dxa"/>
              <w:bottom w:w="115" w:type="dxa"/>
              <w:right w:w="115" w:type="dxa"/>
            </w:tcMar>
          </w:tcPr>
          <w:p w14:paraId="64B7D1A7" w14:textId="59795486" w:rsidR="00086990" w:rsidRPr="00030917" w:rsidRDefault="0008699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Safety – Western Australia</w:t>
            </w:r>
          </w:p>
        </w:tc>
      </w:tr>
      <w:tr w:rsidR="00C52DEA" w:rsidRPr="00030917" w14:paraId="0DA5796E"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E3F0F71"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44030E1"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Creating safe communities</w:t>
            </w:r>
          </w:p>
          <w:p w14:paraId="7D9FDE82" w14:textId="77777777" w:rsidR="00C52DEA" w:rsidRPr="00030917" w:rsidRDefault="00C52DEA" w:rsidP="00030917">
            <w:pPr>
              <w:spacing w:after="60" w:line="240" w:lineRule="auto"/>
              <w:rPr>
                <w:rFonts w:cstheme="minorHAnsi"/>
                <w:sz w:val="20"/>
                <w:szCs w:val="20"/>
                <w:lang w:val="en-AU"/>
              </w:rPr>
            </w:pPr>
            <w:r w:rsidRPr="00030917">
              <w:rPr>
                <w:rFonts w:cstheme="minorHAnsi"/>
                <w:sz w:val="20"/>
                <w:szCs w:val="20"/>
                <w:lang w:val="en-AU"/>
              </w:rPr>
              <w:t>Provide ongoing opportunities for people with disability and disability service providers to provide feedback and input on access and inclusion issues faced by the WA Police Force and the Road Safety Commission.</w:t>
            </w:r>
          </w:p>
          <w:p w14:paraId="792818F5" w14:textId="77777777" w:rsidR="00C52DEA" w:rsidRPr="00030917" w:rsidRDefault="00C52DEA" w:rsidP="00030917">
            <w:pPr>
              <w:spacing w:after="60" w:line="240" w:lineRule="auto"/>
              <w:rPr>
                <w:rFonts w:cstheme="minorHAnsi"/>
                <w:sz w:val="20"/>
                <w:szCs w:val="20"/>
                <w:lang w:val="en-AU"/>
              </w:rPr>
            </w:pPr>
          </w:p>
          <w:p w14:paraId="12527966" w14:textId="77777777" w:rsidR="00C52DEA" w:rsidRPr="00030917" w:rsidRDefault="00C52DEA" w:rsidP="00030917">
            <w:pPr>
              <w:spacing w:after="60" w:line="240" w:lineRule="auto"/>
              <w:rPr>
                <w:rFonts w:eastAsia="Times New Roman" w:cstheme="minorHAnsi"/>
                <w:i/>
                <w:sz w:val="20"/>
                <w:szCs w:val="20"/>
                <w:lang w:val="en-AU" w:eastAsia="en-AU"/>
              </w:rPr>
            </w:pPr>
            <w:r w:rsidRPr="00030917">
              <w:rPr>
                <w:rFonts w:eastAsia="Times New Roman" w:cstheme="minorHAnsi"/>
                <w:i/>
                <w:sz w:val="20"/>
                <w:szCs w:val="20"/>
                <w:lang w:val="en-AU" w:eastAsia="en-AU"/>
              </w:rPr>
              <w:t>Linked to Safety, Rights and Justice Policy Priority 3: Policies, processes and programs for people with disability promote gender equality and prevent violence against groups at heightened risk, including women and their children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108046B"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cstheme="minorHAnsi"/>
                <w:b/>
                <w:bCs/>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B9E1F7D" w14:textId="77777777" w:rsidR="00C52DEA" w:rsidRPr="00030917" w:rsidRDefault="00C52DEA" w:rsidP="0061781A">
            <w:pPr>
              <w:numPr>
                <w:ilvl w:val="0"/>
                <w:numId w:val="45"/>
              </w:numPr>
              <w:spacing w:after="60" w:line="240" w:lineRule="auto"/>
              <w:ind w:left="133" w:hanging="133"/>
              <w:rPr>
                <w:rFonts w:eastAsia="Times New Roman" w:cstheme="minorHAnsi"/>
                <w:sz w:val="20"/>
                <w:szCs w:val="20"/>
                <w:lang w:val="en-AU" w:eastAsia="en-AU"/>
              </w:rPr>
            </w:pPr>
            <w:r w:rsidRPr="00030917">
              <w:rPr>
                <w:rFonts w:cstheme="minorHAnsi"/>
                <w:sz w:val="20"/>
                <w:szCs w:val="20"/>
                <w:lang w:val="en-AU"/>
              </w:rPr>
              <w:t>Feedback opportunities.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C2AD51A"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23563564" w14:textId="77777777" w:rsidR="00783C5F" w:rsidRDefault="00C52DEA" w:rsidP="0061781A">
            <w:pPr>
              <w:numPr>
                <w:ilvl w:val="0"/>
                <w:numId w:val="45"/>
              </w:numPr>
              <w:spacing w:after="60" w:line="240" w:lineRule="auto"/>
              <w:ind w:left="316" w:hanging="316"/>
              <w:rPr>
                <w:rFonts w:eastAsia="Times New Roman" w:cstheme="minorHAnsi"/>
                <w:sz w:val="20"/>
                <w:szCs w:val="20"/>
                <w:lang w:val="en-AU" w:eastAsia="en-AU"/>
              </w:rPr>
            </w:pPr>
            <w:r w:rsidRPr="00921A76">
              <w:rPr>
                <w:rFonts w:eastAsia="Times New Roman" w:cstheme="minorHAnsi"/>
                <w:sz w:val="20"/>
                <w:szCs w:val="20"/>
                <w:lang w:val="en-AU" w:eastAsia="en-AU"/>
              </w:rPr>
              <w:t xml:space="preserve">Enables feedback and/or complaints via SMS Assist, telephone or face to face at police stations and via the Internet. </w:t>
            </w:r>
          </w:p>
          <w:p w14:paraId="423E31DB" w14:textId="5B60958D" w:rsidR="00C52DEA" w:rsidRPr="00921A76" w:rsidRDefault="00C52DEA" w:rsidP="0061781A">
            <w:pPr>
              <w:numPr>
                <w:ilvl w:val="0"/>
                <w:numId w:val="45"/>
              </w:numPr>
              <w:spacing w:after="60" w:line="240" w:lineRule="auto"/>
              <w:ind w:left="316" w:hanging="316"/>
              <w:rPr>
                <w:rFonts w:eastAsia="Times New Roman" w:cstheme="minorHAnsi"/>
                <w:sz w:val="20"/>
                <w:szCs w:val="20"/>
                <w:lang w:val="en-AU" w:eastAsia="en-AU"/>
              </w:rPr>
            </w:pPr>
            <w:r w:rsidRPr="00921A76">
              <w:rPr>
                <w:rFonts w:eastAsia="Times New Roman" w:cstheme="minorHAnsi"/>
                <w:sz w:val="20"/>
                <w:szCs w:val="20"/>
                <w:lang w:val="en-AU" w:eastAsia="en-AU"/>
              </w:rPr>
              <w:t>In addition, internal and external stakeholders contribute to diversity and inclusion plans.</w:t>
            </w:r>
          </w:p>
          <w:p w14:paraId="670B73E6" w14:textId="77777777" w:rsidR="00C52DEA" w:rsidRPr="00030917" w:rsidRDefault="00C52DEA" w:rsidP="00030917">
            <w:pPr>
              <w:spacing w:after="60" w:line="240" w:lineRule="auto"/>
              <w:ind w:left="318"/>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D6A3A7D"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F529185" w14:textId="77777777" w:rsidR="00C52DEA" w:rsidRPr="00030917" w:rsidRDefault="00C52DEA" w:rsidP="0061781A">
            <w:pPr>
              <w:numPr>
                <w:ilvl w:val="0"/>
                <w:numId w:val="45"/>
              </w:numPr>
              <w:spacing w:after="60" w:line="240" w:lineRule="auto"/>
              <w:ind w:left="216" w:hanging="216"/>
              <w:rPr>
                <w:rFonts w:eastAsia="Times New Roman" w:cstheme="minorHAnsi"/>
                <w:sz w:val="20"/>
                <w:szCs w:val="20"/>
                <w:lang w:val="en-AU" w:eastAsia="en-AU"/>
              </w:rPr>
            </w:pPr>
            <w:r w:rsidRPr="00030917">
              <w:rPr>
                <w:rFonts w:cstheme="minorHAnsi"/>
                <w:sz w:val="20"/>
                <w:szCs w:val="20"/>
                <w:lang w:val="en-AU"/>
              </w:rPr>
              <w:t>Safety Commission websites, via telephone, in person, through an advocate, family member or carer to local police stations. Further website redevelopments will consider accessibility.</w:t>
            </w:r>
          </w:p>
        </w:tc>
      </w:tr>
      <w:tr w:rsidR="00C52DEA" w:rsidRPr="00030917" w14:paraId="636B2C2D"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03029D5"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C1A50C"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Presenting the views of people with disability during the Royal Commission</w:t>
            </w:r>
          </w:p>
          <w:p w14:paraId="09E5A0F1" w14:textId="77777777" w:rsidR="00C52DEA" w:rsidRPr="00030917" w:rsidRDefault="00C52DEA" w:rsidP="00030917">
            <w:pPr>
              <w:spacing w:after="60" w:line="240" w:lineRule="auto"/>
              <w:rPr>
                <w:rFonts w:cstheme="minorHAnsi"/>
                <w:spacing w:val="-6"/>
                <w:sz w:val="20"/>
                <w:szCs w:val="20"/>
                <w:lang w:val="en-AU"/>
              </w:rPr>
            </w:pPr>
            <w:r w:rsidRPr="00030917">
              <w:rPr>
                <w:rFonts w:cstheme="minorHAnsi"/>
                <w:spacing w:val="-6"/>
                <w:sz w:val="20"/>
                <w:szCs w:val="20"/>
                <w:lang w:val="en-AU"/>
              </w:rPr>
              <w:t xml:space="preserve">Support disability advocacy organisations and peak disability bodies to continue to engage with Western Australians with disability regarding their safeguarding concerns and experiences, for presentation to the Royal Commission into Violence, Abuse, </w:t>
            </w:r>
            <w:r w:rsidRPr="00030917">
              <w:rPr>
                <w:rFonts w:cstheme="minorHAnsi"/>
                <w:spacing w:val="-6"/>
                <w:sz w:val="20"/>
                <w:szCs w:val="20"/>
                <w:lang w:val="en-AU"/>
              </w:rPr>
              <w:lastRenderedPageBreak/>
              <w:t>Neglect and Exploitation of People with Disability.</w:t>
            </w:r>
          </w:p>
          <w:p w14:paraId="495C0076" w14:textId="77777777" w:rsidR="00C52DEA" w:rsidRPr="00030917" w:rsidRDefault="00C52DEA" w:rsidP="00030917">
            <w:pPr>
              <w:spacing w:after="60" w:line="240" w:lineRule="auto"/>
              <w:rPr>
                <w:rFonts w:cstheme="minorHAnsi"/>
                <w:spacing w:val="-6"/>
                <w:sz w:val="20"/>
                <w:szCs w:val="20"/>
                <w:lang w:val="en-AU"/>
              </w:rPr>
            </w:pPr>
          </w:p>
          <w:p w14:paraId="698A9092" w14:textId="77777777" w:rsidR="00C52DEA" w:rsidRPr="00030917" w:rsidRDefault="00C52DEA" w:rsidP="00030917">
            <w:pPr>
              <w:spacing w:after="60" w:line="240" w:lineRule="auto"/>
              <w:rPr>
                <w:rFonts w:cstheme="minorHAnsi"/>
                <w:i/>
                <w:sz w:val="20"/>
                <w:szCs w:val="20"/>
                <w:lang w:val="en-AU"/>
              </w:rPr>
            </w:pPr>
            <w:r w:rsidRPr="00030917">
              <w:rPr>
                <w:rFonts w:cstheme="minorHAnsi"/>
                <w:i/>
                <w:sz w:val="20"/>
                <w:szCs w:val="20"/>
                <w:lang w:val="en-AU"/>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3D92BDA" w14:textId="77777777" w:rsidR="00C52DEA" w:rsidRPr="00030917" w:rsidRDefault="00C52DEA" w:rsidP="00030917">
            <w:pPr>
              <w:spacing w:after="60" w:line="240" w:lineRule="auto"/>
              <w:rPr>
                <w:rFonts w:cstheme="minorHAnsi"/>
                <w:sz w:val="20"/>
                <w:szCs w:val="20"/>
                <w:lang w:val="en-AU"/>
              </w:rPr>
            </w:pPr>
            <w:r w:rsidRPr="00030917">
              <w:rPr>
                <w:rFonts w:cstheme="minorHAnsi"/>
                <w:b/>
                <w:bCs/>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D73F282" w14:textId="77777777" w:rsidR="00C52DEA" w:rsidRPr="00030917" w:rsidRDefault="00C52DEA" w:rsidP="0061781A">
            <w:pPr>
              <w:widowControl w:val="0"/>
              <w:numPr>
                <w:ilvl w:val="0"/>
                <w:numId w:val="45"/>
              </w:numPr>
              <w:suppressAutoHyphens/>
              <w:autoSpaceDE w:val="0"/>
              <w:autoSpaceDN w:val="0"/>
              <w:adjustRightInd w:val="0"/>
              <w:spacing w:after="60" w:line="240" w:lineRule="auto"/>
              <w:ind w:left="133" w:hanging="133"/>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presentations to the Royal Commission.</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2B346E"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Completed</w:t>
            </w:r>
          </w:p>
          <w:p w14:paraId="28871337" w14:textId="77777777" w:rsidR="00C52DEA" w:rsidRPr="00030917" w:rsidRDefault="00C52DEA" w:rsidP="0061781A">
            <w:pPr>
              <w:numPr>
                <w:ilvl w:val="0"/>
                <w:numId w:val="45"/>
              </w:numPr>
              <w:spacing w:after="60" w:line="240" w:lineRule="auto"/>
              <w:ind w:left="316" w:hanging="316"/>
              <w:rPr>
                <w:rFonts w:eastAsia="Times New Roman" w:cstheme="minorHAnsi"/>
                <w:sz w:val="20"/>
                <w:szCs w:val="20"/>
                <w:lang w:val="en-AU" w:eastAsia="en-AU"/>
              </w:rPr>
            </w:pPr>
            <w:r w:rsidRPr="00030917">
              <w:rPr>
                <w:rFonts w:eastAsia="Times New Roman" w:cstheme="minorHAnsi"/>
                <w:sz w:val="20"/>
                <w:szCs w:val="20"/>
                <w:lang w:val="en-AU" w:eastAsia="en-AU"/>
              </w:rPr>
              <w:t>Funded advocacy organisations ensured the voices of people with disability were heard in relation to the Disability Royal Commission.</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0F8E1BF"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6F94224" w14:textId="77777777" w:rsidR="00C52DEA" w:rsidRPr="00030917" w:rsidRDefault="00C52DEA" w:rsidP="0061781A">
            <w:pPr>
              <w:widowControl w:val="0"/>
              <w:numPr>
                <w:ilvl w:val="0"/>
                <w:numId w:val="45"/>
              </w:numPr>
              <w:suppressAutoHyphens/>
              <w:autoSpaceDE w:val="0"/>
              <w:autoSpaceDN w:val="0"/>
              <w:adjustRightInd w:val="0"/>
              <w:spacing w:after="60" w:line="240" w:lineRule="auto"/>
              <w:ind w:left="216" w:hanging="274"/>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WA State Disability Advocacy Program provided $15 million over 3 years to support individuals to represent their issues and drive systemic changes.</w:t>
            </w:r>
          </w:p>
        </w:tc>
      </w:tr>
      <w:tr w:rsidR="00C52DEA" w:rsidRPr="00030917" w14:paraId="619C6AF9"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18AB708" w14:textId="77777777" w:rsidR="00C52DEA" w:rsidRPr="00030917" w:rsidRDefault="00C52DEA" w:rsidP="009A5773">
            <w:pPr>
              <w:pStyle w:val="H4Safety"/>
            </w:pPr>
            <w:r w:rsidRPr="00030917">
              <w:t>Objective 2 - Ensure mainstream and specialist disability services provide appropriate and proportionate protections for people with disability who experience or may be at risk of harm.</w:t>
            </w:r>
          </w:p>
        </w:tc>
      </w:tr>
      <w:tr w:rsidR="00086990" w:rsidRPr="00030917" w14:paraId="3A1AF3FB"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3338250" w14:textId="2AE4B636" w:rsidR="00086990" w:rsidRPr="00030917" w:rsidRDefault="00086990" w:rsidP="00030917">
            <w:pPr>
              <w:spacing w:after="60" w:line="240" w:lineRule="auto"/>
              <w:rPr>
                <w:rFonts w:cstheme="minorHAnsi"/>
                <w:b/>
                <w:sz w:val="20"/>
                <w:szCs w:val="20"/>
                <w:lang w:val="en-AU"/>
              </w:rPr>
            </w:pPr>
            <w:r w:rsidRPr="00030917">
              <w:rPr>
                <w:rFonts w:cstheme="minorHAnsi"/>
                <w:b/>
                <w:sz w:val="20"/>
                <w:szCs w:val="20"/>
                <w:lang w:val="en-AU"/>
              </w:rPr>
              <w:t>Safety – Western Australia</w:t>
            </w:r>
          </w:p>
        </w:tc>
      </w:tr>
      <w:tr w:rsidR="00C52DEA" w:rsidRPr="00030917" w14:paraId="5EC8336C"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8C0ADB8"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2D54ED3"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Quality and safeguarding</w:t>
            </w:r>
          </w:p>
          <w:p w14:paraId="6C3DCC77"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Implement the authorisation of restrictive practices processes to encourage the reduction/elimination of the use of restrictive practices.</w:t>
            </w:r>
          </w:p>
          <w:p w14:paraId="19D9ECF1"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86388D4"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D851E74" w14:textId="77777777" w:rsidR="00C52DEA" w:rsidRPr="00030917" w:rsidRDefault="00C52DEA"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6EE487D" w14:textId="77777777" w:rsidR="00C52DEA" w:rsidRPr="00030917" w:rsidRDefault="00C52DEA" w:rsidP="0061781A">
            <w:pPr>
              <w:numPr>
                <w:ilvl w:val="0"/>
                <w:numId w:val="45"/>
              </w:numPr>
              <w:spacing w:after="60" w:line="240" w:lineRule="auto"/>
              <w:ind w:left="133" w:hanging="133"/>
              <w:rPr>
                <w:rFonts w:cstheme="minorHAnsi"/>
                <w:b/>
                <w:sz w:val="20"/>
                <w:szCs w:val="20"/>
                <w:lang w:val="en-AU"/>
              </w:rPr>
            </w:pPr>
            <w:r w:rsidRPr="00030917">
              <w:rPr>
                <w:rFonts w:cstheme="minorHAnsi"/>
                <w:sz w:val="20"/>
                <w:szCs w:val="20"/>
                <w:lang w:val="en-AU"/>
              </w:rPr>
              <w:t>Progress of implementation.</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E5FE975"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Completed</w:t>
            </w:r>
          </w:p>
          <w:p w14:paraId="308C05B2" w14:textId="77777777" w:rsidR="00C52DEA" w:rsidRPr="00030917" w:rsidRDefault="00C52DEA" w:rsidP="0061781A">
            <w:pPr>
              <w:numPr>
                <w:ilvl w:val="0"/>
                <w:numId w:val="45"/>
              </w:numPr>
              <w:spacing w:after="60" w:line="240" w:lineRule="auto"/>
              <w:ind w:left="318" w:hanging="318"/>
              <w:rPr>
                <w:rFonts w:eastAsia="Times New Roman" w:cstheme="minorHAnsi"/>
                <w:sz w:val="20"/>
                <w:szCs w:val="20"/>
                <w:lang w:val="en-AU" w:eastAsia="en-AU"/>
              </w:rPr>
            </w:pPr>
            <w:r w:rsidRPr="00030917">
              <w:rPr>
                <w:rFonts w:eastAsia="Times New Roman" w:cstheme="minorHAnsi"/>
                <w:sz w:val="20"/>
                <w:szCs w:val="20"/>
                <w:lang w:val="en-AU" w:eastAsia="en-AU"/>
              </w:rPr>
              <w:t xml:space="preserve">Authorisation of Restrictive Practice in Funded Disability Services Policy has been in implementation since December 2020. </w:t>
            </w:r>
          </w:p>
          <w:p w14:paraId="06C34F7D" w14:textId="77777777" w:rsidR="00C52DEA" w:rsidRPr="00030917" w:rsidRDefault="00C52DEA" w:rsidP="0061781A">
            <w:pPr>
              <w:numPr>
                <w:ilvl w:val="0"/>
                <w:numId w:val="45"/>
              </w:numPr>
              <w:spacing w:after="60" w:line="240" w:lineRule="auto"/>
              <w:ind w:left="318" w:hanging="318"/>
              <w:rPr>
                <w:rFonts w:eastAsia="Times New Roman" w:cstheme="minorHAnsi"/>
                <w:sz w:val="20"/>
                <w:szCs w:val="20"/>
                <w:lang w:val="en-AU" w:eastAsia="en-AU"/>
              </w:rPr>
            </w:pPr>
            <w:r w:rsidRPr="00030917">
              <w:rPr>
                <w:rFonts w:eastAsia="Times New Roman" w:cstheme="minorHAnsi"/>
                <w:sz w:val="20"/>
                <w:szCs w:val="20"/>
                <w:lang w:val="en-AU" w:eastAsia="en-AU"/>
              </w:rPr>
              <w:t>The policy position for legislation in this area is in development.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DCD2F60"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139F3BDC" w14:textId="77777777" w:rsidR="00C52DEA" w:rsidRPr="00030917" w:rsidRDefault="00C52DEA" w:rsidP="0061781A">
            <w:pPr>
              <w:numPr>
                <w:ilvl w:val="0"/>
                <w:numId w:val="45"/>
              </w:numPr>
              <w:spacing w:after="60" w:line="240" w:lineRule="auto"/>
              <w:ind w:left="216" w:hanging="216"/>
              <w:rPr>
                <w:rFonts w:eastAsia="Times New Roman" w:cstheme="minorHAnsi"/>
                <w:sz w:val="20"/>
                <w:szCs w:val="20"/>
                <w:lang w:val="en-AU" w:eastAsia="en-AU"/>
              </w:rPr>
            </w:pPr>
            <w:r w:rsidRPr="00030917">
              <w:rPr>
                <w:rFonts w:cstheme="minorHAnsi"/>
                <w:sz w:val="20"/>
                <w:szCs w:val="20"/>
                <w:lang w:val="en-AU"/>
              </w:rPr>
              <w:t>State Government is considering stakeholder feedback gathered late 2021 and assessing the current Authorisation of Restrictive Practices in Funded Disability Services Policy to inform the development of new State authorisation legislation.</w:t>
            </w:r>
          </w:p>
        </w:tc>
      </w:tr>
      <w:tr w:rsidR="00C52DEA" w:rsidRPr="00030917" w14:paraId="04C1FB3A"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169A188"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C66BC72"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Safe services for all</w:t>
            </w:r>
          </w:p>
          <w:p w14:paraId="5C581351"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Implement pre-employment worker screening through the commencement of the NDIS Worker Screening Check requirement to ensure people with disability receive services in safe environments.</w:t>
            </w:r>
          </w:p>
          <w:p w14:paraId="39E9E337"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CBE982F"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6E12FCC" w14:textId="77777777" w:rsidR="00C52DEA" w:rsidRPr="00030917" w:rsidRDefault="00C52DEA"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7F36E17" w14:textId="77777777" w:rsidR="00C52DEA" w:rsidRPr="00030917" w:rsidRDefault="00C52DEA" w:rsidP="0061781A">
            <w:pPr>
              <w:numPr>
                <w:ilvl w:val="0"/>
                <w:numId w:val="22"/>
              </w:numPr>
              <w:spacing w:after="60" w:line="240" w:lineRule="auto"/>
              <w:ind w:left="74" w:hanging="142"/>
              <w:rPr>
                <w:rFonts w:cstheme="minorHAnsi"/>
                <w:sz w:val="20"/>
                <w:szCs w:val="20"/>
                <w:lang w:val="en-AU"/>
              </w:rPr>
            </w:pPr>
            <w:r w:rsidRPr="00030917">
              <w:rPr>
                <w:rFonts w:cstheme="minorHAnsi"/>
                <w:sz w:val="20"/>
                <w:szCs w:val="20"/>
                <w:lang w:val="en-AU"/>
              </w:rPr>
              <w:t>Implementation of pre-employment screens.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0D33F0C"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Completed</w:t>
            </w:r>
          </w:p>
          <w:p w14:paraId="33268F45" w14:textId="77777777" w:rsidR="00C52DEA" w:rsidRPr="00030917" w:rsidRDefault="00C52DEA" w:rsidP="0061781A">
            <w:pPr>
              <w:numPr>
                <w:ilvl w:val="0"/>
                <w:numId w:val="45"/>
              </w:numPr>
              <w:spacing w:after="60" w:line="240" w:lineRule="auto"/>
              <w:ind w:left="318" w:hanging="284"/>
              <w:rPr>
                <w:rFonts w:eastAsia="Times New Roman" w:cstheme="minorHAnsi"/>
                <w:sz w:val="20"/>
                <w:szCs w:val="20"/>
                <w:lang w:val="en-AU" w:eastAsia="en-AU"/>
              </w:rPr>
            </w:pPr>
            <w:r w:rsidRPr="00030917">
              <w:rPr>
                <w:rFonts w:eastAsia="Times New Roman" w:cstheme="minorHAnsi"/>
                <w:sz w:val="20"/>
                <w:szCs w:val="20"/>
                <w:lang w:val="en-AU" w:eastAsia="en-AU"/>
              </w:rPr>
              <w:t>74,948 NDIS Worker Screening Check applications have been received, as at 30 April 2023.</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95310B9"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2B56E10" w14:textId="77777777" w:rsidR="00C52DEA" w:rsidRPr="00030917" w:rsidRDefault="00C52DEA" w:rsidP="0061781A">
            <w:pPr>
              <w:numPr>
                <w:ilvl w:val="0"/>
                <w:numId w:val="45"/>
              </w:numPr>
              <w:spacing w:after="60" w:line="240" w:lineRule="auto"/>
              <w:ind w:left="216" w:hanging="283"/>
              <w:rPr>
                <w:rFonts w:eastAsia="Times New Roman" w:cstheme="minorHAnsi"/>
                <w:sz w:val="20"/>
                <w:szCs w:val="20"/>
                <w:lang w:val="en-AU" w:eastAsia="en-AU"/>
              </w:rPr>
            </w:pPr>
            <w:r w:rsidRPr="00030917">
              <w:rPr>
                <w:rFonts w:cstheme="minorHAnsi"/>
                <w:sz w:val="20"/>
                <w:szCs w:val="20"/>
                <w:lang w:val="en-AU"/>
              </w:rPr>
              <w:t xml:space="preserve">NDIS Worker Screening commenced 1 February 2021, replacing a range of screening processes. </w:t>
            </w:r>
          </w:p>
          <w:p w14:paraId="754C2204" w14:textId="77777777" w:rsidR="00C52DEA" w:rsidRPr="00030917" w:rsidRDefault="00C52DEA" w:rsidP="0061781A">
            <w:pPr>
              <w:numPr>
                <w:ilvl w:val="0"/>
                <w:numId w:val="45"/>
              </w:numPr>
              <w:spacing w:after="60" w:line="240" w:lineRule="auto"/>
              <w:ind w:left="216" w:hanging="283"/>
              <w:rPr>
                <w:rFonts w:eastAsia="Times New Roman" w:cstheme="minorHAnsi"/>
                <w:sz w:val="20"/>
                <w:szCs w:val="20"/>
                <w:lang w:val="en-AU" w:eastAsia="en-AU"/>
              </w:rPr>
            </w:pPr>
            <w:r w:rsidRPr="00030917">
              <w:rPr>
                <w:rFonts w:cstheme="minorHAnsi"/>
                <w:sz w:val="20"/>
                <w:szCs w:val="20"/>
                <w:lang w:val="en-AU"/>
              </w:rPr>
              <w:t xml:space="preserve">Between December 2021 and June 2022 WA granted 18,034 NDIS </w:t>
            </w:r>
            <w:r w:rsidRPr="00030917">
              <w:rPr>
                <w:rFonts w:cstheme="minorHAnsi"/>
                <w:sz w:val="20"/>
                <w:szCs w:val="20"/>
                <w:lang w:val="en-AU"/>
              </w:rPr>
              <w:lastRenderedPageBreak/>
              <w:t>Check clearances subject to national ongoing monitoring.</w:t>
            </w:r>
          </w:p>
        </w:tc>
      </w:tr>
      <w:tr w:rsidR="00C52DEA" w:rsidRPr="00030917" w14:paraId="2DEA369A"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0CF98A5"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2.3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71FAABC"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All together for one</w:t>
            </w:r>
          </w:p>
          <w:p w14:paraId="74E5E25C"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Identify legislative reform required to improve outcomes for people with disability, including but not limited to the Disability Services Act 1993, and provide advice to government to better support the rights of people with disability.</w:t>
            </w:r>
          </w:p>
          <w:p w14:paraId="3229CB20"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08624D17"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E342341" w14:textId="77777777" w:rsidR="00C52DEA" w:rsidRPr="00030917" w:rsidRDefault="00C52DEA" w:rsidP="00030917">
            <w:pPr>
              <w:spacing w:after="60" w:line="240" w:lineRule="auto"/>
              <w:rPr>
                <w:rFonts w:cstheme="minorHAnsi"/>
                <w:b/>
                <w:sz w:val="20"/>
                <w:szCs w:val="20"/>
                <w:lang w:val="en-AU"/>
              </w:rPr>
            </w:pPr>
            <w:r w:rsidRPr="00030917">
              <w:rPr>
                <w:rFonts w:cstheme="minorHAnsi"/>
                <w:b/>
                <w:bCs/>
                <w:sz w:val="20"/>
                <w:szCs w:val="20"/>
                <w:lang w:val="en-AU"/>
              </w:rPr>
              <w:t>By 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1393B6B" w14:textId="77777777" w:rsidR="00C52DEA" w:rsidRPr="00030917" w:rsidRDefault="00C52DEA" w:rsidP="0061781A">
            <w:pPr>
              <w:numPr>
                <w:ilvl w:val="0"/>
                <w:numId w:val="22"/>
              </w:numPr>
              <w:spacing w:after="60" w:line="240" w:lineRule="auto"/>
              <w:ind w:left="74" w:hanging="142"/>
              <w:rPr>
                <w:rFonts w:cstheme="minorHAnsi"/>
                <w:sz w:val="20"/>
                <w:szCs w:val="20"/>
                <w:lang w:val="en-AU"/>
              </w:rPr>
            </w:pPr>
            <w:r w:rsidRPr="00030917">
              <w:rPr>
                <w:rFonts w:cstheme="minorHAnsi"/>
                <w:sz w:val="20"/>
                <w:szCs w:val="20"/>
                <w:lang w:val="en-AU"/>
              </w:rPr>
              <w:t>Reform areas identified.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BA96AA9"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6D6DB9B9" w14:textId="77777777" w:rsidR="00C52DEA" w:rsidRPr="00030917" w:rsidRDefault="00C52DEA" w:rsidP="0061781A">
            <w:pPr>
              <w:numPr>
                <w:ilvl w:val="0"/>
                <w:numId w:val="45"/>
              </w:numPr>
              <w:spacing w:after="60" w:line="240" w:lineRule="auto"/>
              <w:ind w:left="318" w:hanging="318"/>
              <w:rPr>
                <w:rFonts w:eastAsia="Times New Roman" w:cstheme="minorHAnsi"/>
                <w:sz w:val="20"/>
                <w:szCs w:val="20"/>
                <w:lang w:val="en-AU" w:eastAsia="en-AU"/>
              </w:rPr>
            </w:pPr>
            <w:r w:rsidRPr="00030917">
              <w:rPr>
                <w:rFonts w:eastAsia="Times New Roman" w:cstheme="minorHAnsi"/>
                <w:sz w:val="20"/>
                <w:szCs w:val="20"/>
                <w:lang w:val="en-AU" w:eastAsia="en-AU"/>
              </w:rPr>
              <w:t xml:space="preserve">The Office of Disability is currently consulting with people with disability, families, carers and stakeholders to reform WA disability legislation. </w:t>
            </w:r>
          </w:p>
          <w:p w14:paraId="257AD05D" w14:textId="77777777" w:rsidR="00C52DEA" w:rsidRPr="00030917" w:rsidRDefault="00C52DEA" w:rsidP="0061781A">
            <w:pPr>
              <w:numPr>
                <w:ilvl w:val="0"/>
                <w:numId w:val="45"/>
              </w:numPr>
              <w:spacing w:after="60" w:line="240" w:lineRule="auto"/>
              <w:ind w:left="318" w:hanging="318"/>
              <w:rPr>
                <w:rFonts w:eastAsia="Times New Roman" w:cstheme="minorHAnsi"/>
                <w:sz w:val="20"/>
                <w:szCs w:val="20"/>
                <w:lang w:val="en-AU" w:eastAsia="en-AU"/>
              </w:rPr>
            </w:pPr>
            <w:r w:rsidRPr="00030917">
              <w:rPr>
                <w:rFonts w:eastAsia="Times New Roman" w:cstheme="minorHAnsi"/>
                <w:sz w:val="20"/>
                <w:szCs w:val="20"/>
                <w:lang w:val="en-AU" w:eastAsia="en-AU"/>
              </w:rPr>
              <w:t>The feedback received will be used to develop drafting instructions.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39857D3"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66E23E7" w14:textId="77777777" w:rsidR="00C52DEA" w:rsidRPr="00030917" w:rsidRDefault="00C52DEA" w:rsidP="0061781A">
            <w:pPr>
              <w:widowControl w:val="0"/>
              <w:numPr>
                <w:ilvl w:val="0"/>
                <w:numId w:val="45"/>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Office of Disability has reviewed the </w:t>
            </w:r>
            <w:r w:rsidRPr="00030917">
              <w:rPr>
                <w:rFonts w:eastAsiaTheme="minorEastAsia" w:cstheme="minorHAnsi"/>
                <w:bCs/>
                <w:i/>
                <w:iCs/>
                <w:color w:val="000000"/>
                <w:sz w:val="20"/>
                <w:szCs w:val="20"/>
                <w:lang w:val="en-US" w:eastAsia="en-IN"/>
              </w:rPr>
              <w:t>Disability Services Act 1993</w:t>
            </w:r>
            <w:r w:rsidRPr="00030917">
              <w:rPr>
                <w:rFonts w:eastAsiaTheme="minorEastAsia" w:cstheme="minorHAnsi"/>
                <w:bCs/>
                <w:color w:val="000000"/>
                <w:sz w:val="20"/>
                <w:szCs w:val="20"/>
                <w:lang w:val="en-US" w:eastAsia="en-IN"/>
              </w:rPr>
              <w:t xml:space="preserve">. </w:t>
            </w:r>
          </w:p>
          <w:p w14:paraId="3A641E46" w14:textId="77777777" w:rsidR="00C52DEA" w:rsidRPr="00030917" w:rsidRDefault="00C52DEA" w:rsidP="0061781A">
            <w:pPr>
              <w:widowControl w:val="0"/>
              <w:numPr>
                <w:ilvl w:val="0"/>
                <w:numId w:val="45"/>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Later in 2022, people with disability, families, carers and stakeholders will be consulted to plan for new WA disability legislation.</w:t>
            </w:r>
          </w:p>
        </w:tc>
      </w:tr>
      <w:tr w:rsidR="00C52DEA" w:rsidRPr="00030917" w14:paraId="031969C9"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D3D7D40"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AFAC8C9"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Improving the Guardianship and Administration Act 1990 (WA)</w:t>
            </w:r>
          </w:p>
          <w:p w14:paraId="51F573E7" w14:textId="77777777" w:rsidR="00C52DEA" w:rsidRPr="00030917" w:rsidRDefault="00C52DEA" w:rsidP="00030917">
            <w:pPr>
              <w:widowControl w:val="0"/>
              <w:tabs>
                <w:tab w:val="left" w:pos="1060"/>
              </w:tabs>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Finalise amendments arising from the 2015 Statutory Review of the Guardianship and Administrative Act 1990 (WA) aimed at strengthening safeguards for adults with a decision-making disability and improving the overall operation of the Act.</w:t>
            </w:r>
          </w:p>
          <w:p w14:paraId="506C3730" w14:textId="77777777" w:rsidR="00C52DEA" w:rsidRPr="00030917" w:rsidRDefault="00C52DEA" w:rsidP="00030917">
            <w:pPr>
              <w:widowControl w:val="0"/>
              <w:tabs>
                <w:tab w:val="left" w:pos="1060"/>
              </w:tabs>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628E1735" w14:textId="77777777" w:rsidR="00C52DEA" w:rsidRPr="00030917" w:rsidRDefault="00C52DEA" w:rsidP="00030917">
            <w:pPr>
              <w:widowControl w:val="0"/>
              <w:tabs>
                <w:tab w:val="left" w:pos="1060"/>
              </w:tabs>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i/>
                <w:color w:val="000000"/>
                <w:spacing w:val="-4"/>
                <w:sz w:val="20"/>
                <w:szCs w:val="20"/>
                <w:lang w:val="en-US" w:eastAsia="en-IN"/>
              </w:rPr>
              <w:t xml:space="preserve">Linked to Safety, Rights and Justice Policy Priority 4: The rights of people with disability are promoted, upheld </w:t>
            </w:r>
            <w:r w:rsidRPr="00030917">
              <w:rPr>
                <w:rFonts w:eastAsiaTheme="minorEastAsia" w:cstheme="minorHAnsi"/>
                <w:bCs/>
                <w:i/>
                <w:color w:val="000000"/>
                <w:spacing w:val="-4"/>
                <w:sz w:val="20"/>
                <w:szCs w:val="20"/>
                <w:lang w:val="en-US" w:eastAsia="en-IN"/>
              </w:rPr>
              <w:lastRenderedPageBreak/>
              <w:t>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01D463E" w14:textId="77777777" w:rsidR="00C52DEA" w:rsidRPr="00030917" w:rsidRDefault="00C52DEA" w:rsidP="00030917">
            <w:pPr>
              <w:spacing w:after="60" w:line="240" w:lineRule="auto"/>
              <w:rPr>
                <w:rFonts w:cstheme="minorHAnsi"/>
                <w:b/>
                <w:sz w:val="20"/>
                <w:szCs w:val="20"/>
                <w:lang w:val="en-AU"/>
              </w:rPr>
            </w:pPr>
            <w:r w:rsidRPr="00030917">
              <w:rPr>
                <w:rFonts w:cstheme="minorHAnsi"/>
                <w:b/>
                <w:bCs/>
                <w:sz w:val="20"/>
                <w:szCs w:val="20"/>
                <w:lang w:val="en-AU"/>
              </w:rPr>
              <w:lastRenderedPageBreak/>
              <w:t>To be determined by Government priorities</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E1C60E8" w14:textId="77777777" w:rsidR="00C52DEA" w:rsidRPr="00030917" w:rsidRDefault="00C52DEA" w:rsidP="0061781A">
            <w:pPr>
              <w:numPr>
                <w:ilvl w:val="0"/>
                <w:numId w:val="22"/>
              </w:numPr>
              <w:spacing w:after="60" w:line="240" w:lineRule="auto"/>
              <w:ind w:left="74" w:hanging="142"/>
              <w:rPr>
                <w:rFonts w:cstheme="minorHAnsi"/>
                <w:sz w:val="20"/>
                <w:szCs w:val="20"/>
                <w:lang w:val="en-AU"/>
              </w:rPr>
            </w:pPr>
            <w:r w:rsidRPr="00030917">
              <w:rPr>
                <w:rFonts w:cstheme="minorHAnsi"/>
                <w:sz w:val="20"/>
                <w:szCs w:val="20"/>
                <w:lang w:val="en-AU"/>
              </w:rPr>
              <w:t>Number of amendments.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1BEA0D1"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292C2F72" w14:textId="77777777" w:rsidR="00C52DEA" w:rsidRPr="00030917" w:rsidRDefault="00C52DEA" w:rsidP="0061781A">
            <w:pPr>
              <w:numPr>
                <w:ilvl w:val="0"/>
                <w:numId w:val="45"/>
              </w:numPr>
              <w:spacing w:after="60" w:line="240" w:lineRule="auto"/>
              <w:ind w:left="316" w:hanging="316"/>
              <w:rPr>
                <w:rFonts w:eastAsia="Times New Roman" w:cstheme="minorHAnsi"/>
                <w:sz w:val="20"/>
                <w:szCs w:val="20"/>
                <w:lang w:val="en-AU" w:eastAsia="en-AU"/>
              </w:rPr>
            </w:pPr>
            <w:r w:rsidRPr="00030917">
              <w:rPr>
                <w:rFonts w:eastAsia="Times New Roman" w:cstheme="minorHAnsi"/>
                <w:sz w:val="20"/>
                <w:szCs w:val="20"/>
                <w:lang w:val="en-AU" w:eastAsia="en-AU"/>
              </w:rPr>
              <w:t>A bill to make amendments to the Guardianship and Administration Act 1990 (WA) is currently being drafted.</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F24E0C3"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4CF6318" w14:textId="77777777" w:rsidR="00C52DEA" w:rsidRPr="00030917" w:rsidRDefault="00C52DEA" w:rsidP="0061781A">
            <w:pPr>
              <w:widowControl w:val="0"/>
              <w:numPr>
                <w:ilvl w:val="0"/>
                <w:numId w:val="45"/>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A bill to make amendments to the </w:t>
            </w:r>
            <w:r w:rsidRPr="00030917">
              <w:rPr>
                <w:rFonts w:eastAsiaTheme="minorEastAsia" w:cstheme="minorHAnsi"/>
                <w:bCs/>
                <w:i/>
                <w:iCs/>
                <w:color w:val="000000"/>
                <w:sz w:val="20"/>
                <w:szCs w:val="20"/>
                <w:lang w:val="en-US" w:eastAsia="en-IN"/>
              </w:rPr>
              <w:t>Guardianship and Administration Act 1990 (WA)</w:t>
            </w:r>
            <w:r w:rsidRPr="00030917">
              <w:rPr>
                <w:rFonts w:eastAsiaTheme="minorEastAsia" w:cstheme="minorHAnsi"/>
                <w:bCs/>
                <w:color w:val="000000"/>
                <w:sz w:val="20"/>
                <w:szCs w:val="20"/>
                <w:lang w:val="en-US" w:eastAsia="en-IN"/>
              </w:rPr>
              <w:t xml:space="preserve"> is currently being drafted.</w:t>
            </w:r>
          </w:p>
        </w:tc>
      </w:tr>
      <w:tr w:rsidR="00C52DEA" w:rsidRPr="00030917" w14:paraId="5F3B3ED3"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0FC043D" w14:textId="77777777" w:rsidR="00C52DEA" w:rsidRPr="00030917" w:rsidRDefault="00C52DEA" w:rsidP="009A5773">
            <w:pPr>
              <w:pStyle w:val="H4Safety"/>
            </w:pPr>
            <w:r w:rsidRPr="00030917">
              <w:t>Objective 3 - Strengthen the design of all government service systems and the supports they provide for people with disability at risk of harm.</w:t>
            </w:r>
          </w:p>
        </w:tc>
      </w:tr>
      <w:tr w:rsidR="00086990" w:rsidRPr="00030917" w14:paraId="4F2318FC"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AB0E3E1" w14:textId="333262E8" w:rsidR="00086990" w:rsidRPr="00030917" w:rsidRDefault="00086990" w:rsidP="00030917">
            <w:pPr>
              <w:spacing w:after="60" w:line="240" w:lineRule="auto"/>
              <w:rPr>
                <w:rFonts w:cstheme="minorHAnsi"/>
                <w:b/>
                <w:sz w:val="20"/>
                <w:szCs w:val="20"/>
                <w:lang w:val="en-AU"/>
              </w:rPr>
            </w:pPr>
            <w:r w:rsidRPr="00030917">
              <w:rPr>
                <w:rFonts w:cstheme="minorHAnsi"/>
                <w:b/>
                <w:sz w:val="20"/>
                <w:szCs w:val="20"/>
                <w:lang w:val="en-AU"/>
              </w:rPr>
              <w:t>Safety – Western Australia</w:t>
            </w:r>
          </w:p>
        </w:tc>
      </w:tr>
      <w:tr w:rsidR="00C52DEA" w:rsidRPr="00030917" w14:paraId="029B2186"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EE60AFF"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A40CA60"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Accessible refuge accommodation and support</w:t>
            </w:r>
          </w:p>
          <w:p w14:paraId="02A0BAE4"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Women with disability to be supported as needed by two new accessible family and domestic violence refuges. The services provide a safe, supportive space for women and their families escaping domestic violence: and provide information on a range of issues such as housing, income, family court matters, and restraining orders.</w:t>
            </w:r>
          </w:p>
          <w:p w14:paraId="6B2E7386"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012CC72"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Safety, Rights and Justice Policy Priority 3: Policies, processes and programs for people with disability promote gender equality and prevent violence against groups at heightened risk, including women and their children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3A306C" w14:textId="77777777" w:rsidR="00C52DEA" w:rsidRPr="00030917" w:rsidRDefault="00C52DEA" w:rsidP="00030917">
            <w:pPr>
              <w:spacing w:after="60" w:line="240" w:lineRule="auto"/>
              <w:rPr>
                <w:rFonts w:cstheme="minorHAnsi"/>
                <w:sz w:val="20"/>
                <w:szCs w:val="20"/>
                <w:lang w:val="en-AU"/>
              </w:rPr>
            </w:pPr>
            <w:r w:rsidRPr="00030917">
              <w:rPr>
                <w:rFonts w:cstheme="minorHAnsi"/>
                <w:b/>
                <w:bCs/>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F604E36" w14:textId="77777777" w:rsidR="00C52DEA" w:rsidRPr="00030917" w:rsidRDefault="00C52DEA" w:rsidP="00030917">
            <w:pPr>
              <w:numPr>
                <w:ilvl w:val="0"/>
                <w:numId w:val="2"/>
              </w:numPr>
              <w:spacing w:after="60" w:line="240" w:lineRule="auto"/>
              <w:ind w:left="144" w:hanging="144"/>
              <w:rPr>
                <w:rFonts w:cstheme="minorHAnsi"/>
                <w:sz w:val="20"/>
                <w:szCs w:val="20"/>
                <w:lang w:val="en-AU"/>
              </w:rPr>
            </w:pPr>
            <w:r w:rsidRPr="00030917">
              <w:rPr>
                <w:rFonts w:cstheme="minorHAnsi"/>
                <w:sz w:val="20"/>
                <w:szCs w:val="20"/>
                <w:lang w:val="en-AU"/>
              </w:rPr>
              <w:t>Implementation of program.</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CA5698D"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Completed</w:t>
            </w:r>
          </w:p>
          <w:p w14:paraId="60CF0A7B" w14:textId="77777777" w:rsidR="00C52DEA" w:rsidRPr="00030917" w:rsidRDefault="00C52DEA" w:rsidP="0061781A">
            <w:pPr>
              <w:numPr>
                <w:ilvl w:val="0"/>
                <w:numId w:val="22"/>
              </w:numPr>
              <w:spacing w:after="60" w:line="240" w:lineRule="auto"/>
              <w:ind w:left="313" w:hanging="313"/>
              <w:rPr>
                <w:rFonts w:eastAsia="Times New Roman" w:cstheme="minorHAnsi"/>
                <w:sz w:val="20"/>
                <w:szCs w:val="20"/>
                <w:lang w:val="en-AU" w:eastAsia="en-AU"/>
              </w:rPr>
            </w:pPr>
            <w:r w:rsidRPr="00030917">
              <w:rPr>
                <w:rFonts w:eastAsia="Times New Roman" w:cstheme="minorHAnsi"/>
                <w:sz w:val="20"/>
                <w:szCs w:val="20"/>
                <w:lang w:val="en-AU" w:eastAsia="en-AU"/>
              </w:rPr>
              <w:t>The implementation of two new women’s refuges has significantly increased the capacity of family and domestic violence services in WA to provide support and safety for people with disability.</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1D1FCBC"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FD968EC" w14:textId="77777777" w:rsidR="00C52DEA" w:rsidRPr="00030917" w:rsidRDefault="00C52DEA" w:rsidP="00030917">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Two new women’s refuges have been purpose-built to ensure maximum accessibility for women with a disability. Identified units are universally accessible.</w:t>
            </w:r>
          </w:p>
        </w:tc>
      </w:tr>
      <w:tr w:rsidR="00C52DEA" w:rsidRPr="00030917" w14:paraId="2325A2F4"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461B892"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3F276F0"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Positive Behaviour Support Practitioners</w:t>
            </w:r>
          </w:p>
          <w:p w14:paraId="07C97AA8"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 the number of qualified Positive Behaviour Support Practitioners available in WA to develop positive behaviour plans, to support people with complex needs.</w:t>
            </w:r>
          </w:p>
          <w:p w14:paraId="57732B9D"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785D02CB"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3412101" w14:textId="77777777" w:rsidR="00C52DEA" w:rsidRPr="00030917" w:rsidRDefault="00C52DEA"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49BF590" w14:textId="77777777" w:rsidR="00C52DEA" w:rsidRPr="00030917" w:rsidRDefault="00C52DEA" w:rsidP="00030917">
            <w:pPr>
              <w:widowControl w:val="0"/>
              <w:numPr>
                <w:ilvl w:val="0"/>
                <w:numId w:val="2"/>
              </w:numPr>
              <w:suppressAutoHyphens/>
              <w:autoSpaceDE w:val="0"/>
              <w:autoSpaceDN w:val="0"/>
              <w:adjustRightInd w:val="0"/>
              <w:spacing w:after="60" w:line="240" w:lineRule="auto"/>
              <w:ind w:left="133"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qualified practitioners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E2852C1"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Completed</w:t>
            </w:r>
          </w:p>
          <w:p w14:paraId="2BFB8DDB" w14:textId="77777777" w:rsidR="00C52DEA" w:rsidRPr="00030917" w:rsidRDefault="00C52DEA" w:rsidP="00030917">
            <w:pPr>
              <w:numPr>
                <w:ilvl w:val="0"/>
                <w:numId w:val="2"/>
              </w:numPr>
              <w:spacing w:after="60" w:line="240" w:lineRule="auto"/>
              <w:ind w:left="318" w:hanging="318"/>
              <w:rPr>
                <w:rFonts w:eastAsia="Times New Roman" w:cstheme="minorHAnsi"/>
                <w:sz w:val="20"/>
                <w:szCs w:val="20"/>
                <w:lang w:val="en-AU" w:eastAsia="en-AU"/>
              </w:rPr>
            </w:pPr>
            <w:r w:rsidRPr="00030917">
              <w:rPr>
                <w:rFonts w:eastAsia="Times New Roman" w:cstheme="minorHAnsi"/>
                <w:sz w:val="20"/>
                <w:szCs w:val="20"/>
                <w:lang w:val="en-AU" w:eastAsia="en-AU"/>
              </w:rPr>
              <w:t xml:space="preserve">WA Behaviour Support Practitioner Training finished June 2022. </w:t>
            </w:r>
          </w:p>
          <w:p w14:paraId="6C7DD8EE" w14:textId="77777777" w:rsidR="00C52DEA" w:rsidRPr="00030917" w:rsidRDefault="00C52DEA" w:rsidP="00030917">
            <w:pPr>
              <w:numPr>
                <w:ilvl w:val="0"/>
                <w:numId w:val="2"/>
              </w:numPr>
              <w:spacing w:after="60" w:line="240" w:lineRule="auto"/>
              <w:ind w:left="318" w:hanging="318"/>
              <w:rPr>
                <w:rFonts w:eastAsia="Times New Roman" w:cstheme="minorHAnsi"/>
                <w:sz w:val="20"/>
                <w:szCs w:val="20"/>
                <w:lang w:val="en-AU" w:eastAsia="en-AU"/>
              </w:rPr>
            </w:pPr>
            <w:r w:rsidRPr="00030917">
              <w:rPr>
                <w:rFonts w:eastAsia="Times New Roman" w:cstheme="minorHAnsi"/>
                <w:sz w:val="20"/>
                <w:szCs w:val="20"/>
                <w:lang w:val="en-AU" w:eastAsia="en-AU"/>
              </w:rPr>
              <w:t xml:space="preserve">236 trainees from 86 organisations attended. </w:t>
            </w:r>
          </w:p>
          <w:p w14:paraId="32F82284" w14:textId="77777777" w:rsidR="00C52DEA" w:rsidRPr="00030917" w:rsidRDefault="00C52DEA" w:rsidP="00030917">
            <w:pPr>
              <w:numPr>
                <w:ilvl w:val="0"/>
                <w:numId w:val="2"/>
              </w:numPr>
              <w:spacing w:after="60" w:line="240" w:lineRule="auto"/>
              <w:ind w:left="318" w:hanging="318"/>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 xml:space="preserve">130 provide services in regional WA. </w:t>
            </w:r>
          </w:p>
          <w:p w14:paraId="7450E5C3" w14:textId="77777777" w:rsidR="00C52DEA" w:rsidRPr="00030917" w:rsidRDefault="00C52DEA" w:rsidP="00030917">
            <w:pPr>
              <w:numPr>
                <w:ilvl w:val="0"/>
                <w:numId w:val="2"/>
              </w:numPr>
              <w:spacing w:after="60" w:line="240" w:lineRule="auto"/>
              <w:ind w:left="318" w:hanging="318"/>
              <w:rPr>
                <w:rFonts w:eastAsia="Times New Roman" w:cstheme="minorHAnsi"/>
                <w:sz w:val="20"/>
                <w:szCs w:val="20"/>
                <w:lang w:val="en-AU" w:eastAsia="en-AU"/>
              </w:rPr>
            </w:pPr>
            <w:r w:rsidRPr="00030917">
              <w:rPr>
                <w:rFonts w:eastAsia="Times New Roman" w:cstheme="minorHAnsi"/>
                <w:sz w:val="20"/>
                <w:szCs w:val="20"/>
                <w:lang w:val="en-AU" w:eastAsia="en-AU"/>
              </w:rPr>
              <w:t>Past trainees were supported to facilitate content and mentor trainees.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E8B5270"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21E68268" w14:textId="77777777" w:rsidR="00C52DEA" w:rsidRPr="00030917" w:rsidRDefault="00C52DEA" w:rsidP="00030917">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WA Behaviour Support Practitioner Training has finished. 236 trainees from 86 different organisations attended. 130 provide services in regional WA. Past trainees were supported to facilitate content and </w:t>
            </w:r>
            <w:r w:rsidRPr="00030917">
              <w:rPr>
                <w:rFonts w:eastAsiaTheme="minorEastAsia" w:cstheme="minorHAnsi"/>
                <w:bCs/>
                <w:color w:val="000000"/>
                <w:sz w:val="20"/>
                <w:szCs w:val="20"/>
                <w:lang w:val="en-US" w:eastAsia="en-IN"/>
              </w:rPr>
              <w:lastRenderedPageBreak/>
              <w:t>mentor trainees.</w:t>
            </w:r>
          </w:p>
        </w:tc>
      </w:tr>
      <w:tr w:rsidR="00C52DEA" w:rsidRPr="00030917" w14:paraId="785733D3"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5E935F1"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3.3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EC74D73"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Support for victims of crime</w:t>
            </w:r>
          </w:p>
          <w:p w14:paraId="0EF2E1AA"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Investigate opportunities to better identify and support victims of crime who have a disability.</w:t>
            </w:r>
          </w:p>
          <w:p w14:paraId="16C7E2AB"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D4F7E89"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DB5FB07" w14:textId="77777777" w:rsidR="00C52DEA" w:rsidRPr="00030917" w:rsidRDefault="00C52DEA" w:rsidP="00030917">
            <w:pPr>
              <w:spacing w:after="60" w:line="240" w:lineRule="auto"/>
              <w:rPr>
                <w:rFonts w:cstheme="minorHAnsi"/>
                <w:sz w:val="20"/>
                <w:szCs w:val="20"/>
                <w:lang w:val="en-AU"/>
              </w:rPr>
            </w:pPr>
            <w:r w:rsidRPr="00030917">
              <w:rPr>
                <w:rFonts w:cstheme="minorHAnsi"/>
                <w:b/>
                <w:bCs/>
                <w:sz w:val="20"/>
                <w:szCs w:val="20"/>
                <w:lang w:val="en-AU"/>
              </w:rPr>
              <w:t>By 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96C0A4C" w14:textId="77777777" w:rsidR="00C52DEA" w:rsidRPr="00030917" w:rsidRDefault="00C52DEA"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victims of crime identifying as having a disability supported by the Office of the Commissioner for Victims of Crime.</w:t>
            </w:r>
          </w:p>
          <w:p w14:paraId="10D3B56B" w14:textId="77777777" w:rsidR="00C52DEA" w:rsidRPr="00030917" w:rsidRDefault="00C52DEA"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Identification of specific opportunities implemented.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E37901"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45A5D881" w14:textId="77777777" w:rsidR="00C52DEA" w:rsidRPr="00030917" w:rsidRDefault="00C52DEA" w:rsidP="00030917">
            <w:pPr>
              <w:numPr>
                <w:ilvl w:val="0"/>
                <w:numId w:val="2"/>
              </w:numPr>
              <w:spacing w:after="60" w:line="240" w:lineRule="auto"/>
              <w:ind w:left="318" w:hanging="318"/>
              <w:rPr>
                <w:rFonts w:eastAsia="Times New Roman" w:cstheme="minorHAnsi"/>
                <w:sz w:val="20"/>
                <w:szCs w:val="20"/>
                <w:lang w:val="en-AU" w:eastAsia="en-AU"/>
              </w:rPr>
            </w:pPr>
            <w:r w:rsidRPr="00030917">
              <w:rPr>
                <w:rFonts w:eastAsia="Times New Roman" w:cstheme="minorHAnsi"/>
                <w:sz w:val="20"/>
                <w:szCs w:val="20"/>
                <w:lang w:val="en-AU" w:eastAsia="en-AU"/>
              </w:rPr>
              <w:t xml:space="preserve">The Victims of Crime Act 1994 Statutory Review was tabled in Parliament in March 2022. </w:t>
            </w:r>
          </w:p>
          <w:p w14:paraId="066FAF19" w14:textId="77777777" w:rsidR="00C52DEA" w:rsidRPr="00030917" w:rsidRDefault="00C52DEA" w:rsidP="00030917">
            <w:pPr>
              <w:numPr>
                <w:ilvl w:val="0"/>
                <w:numId w:val="2"/>
              </w:numPr>
              <w:spacing w:after="60" w:line="240" w:lineRule="auto"/>
              <w:ind w:left="318" w:hanging="318"/>
              <w:rPr>
                <w:rFonts w:eastAsia="Times New Roman" w:cstheme="minorHAnsi"/>
                <w:sz w:val="20"/>
                <w:szCs w:val="20"/>
                <w:lang w:val="en-AU" w:eastAsia="en-AU"/>
              </w:rPr>
            </w:pPr>
            <w:r w:rsidRPr="00030917">
              <w:rPr>
                <w:rFonts w:eastAsia="Times New Roman" w:cstheme="minorHAnsi"/>
                <w:sz w:val="20"/>
                <w:szCs w:val="20"/>
                <w:lang w:val="en-AU" w:eastAsia="en-AU"/>
              </w:rPr>
              <w:t>The development of a draft Victims Strategy is due in July 2023 ensuring recognition of people with a disability.</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59D0A95"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4ABA7F4" w14:textId="77777777" w:rsidR="00C52DEA" w:rsidRPr="00030917" w:rsidRDefault="00C52DEA" w:rsidP="00030917">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The </w:t>
            </w:r>
            <w:r w:rsidRPr="00030917">
              <w:rPr>
                <w:rFonts w:eastAsiaTheme="minorEastAsia" w:cstheme="minorHAnsi"/>
                <w:bCs/>
                <w:i/>
                <w:iCs/>
                <w:color w:val="000000"/>
                <w:sz w:val="20"/>
                <w:szCs w:val="20"/>
                <w:lang w:val="en-US" w:eastAsia="en-IN"/>
              </w:rPr>
              <w:t>Victims of Crime Act 1994</w:t>
            </w:r>
            <w:r w:rsidRPr="00030917">
              <w:rPr>
                <w:rFonts w:eastAsiaTheme="minorEastAsia" w:cstheme="minorHAnsi"/>
                <w:bCs/>
                <w:color w:val="000000"/>
                <w:sz w:val="20"/>
                <w:szCs w:val="20"/>
                <w:lang w:val="en-US" w:eastAsia="en-IN"/>
              </w:rPr>
              <w:t xml:space="preserve"> Statutory Review was tabled in Parliament in March 2022. The development of a draft Victims Strategy is due in January 2023 ensuring recognition of people with a disability.</w:t>
            </w:r>
          </w:p>
        </w:tc>
      </w:tr>
      <w:tr w:rsidR="00C52DEA" w:rsidRPr="00030917" w14:paraId="003ABF3F"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46C0CFB" w14:textId="77777777" w:rsidR="00C52DEA" w:rsidRPr="00030917" w:rsidRDefault="00C52DEA" w:rsidP="009A5773">
            <w:pPr>
              <w:pStyle w:val="H4Safety"/>
            </w:pPr>
            <w:r w:rsidRPr="00030917">
              <w:t>Objective 4 - Reduce and eliminate the use of restrictive practices in all government service systems.</w:t>
            </w:r>
          </w:p>
        </w:tc>
      </w:tr>
      <w:tr w:rsidR="00086990" w:rsidRPr="00030917" w14:paraId="28983949"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D5C4A3A" w14:textId="73546A27" w:rsidR="00086990" w:rsidRPr="00030917" w:rsidRDefault="00086990"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Safety – Western Australia</w:t>
            </w:r>
          </w:p>
        </w:tc>
      </w:tr>
      <w:tr w:rsidR="00C52DEA" w:rsidRPr="00030917" w14:paraId="5AF8EC99"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8C780FE" w14:textId="77777777" w:rsidR="00C52DEA" w:rsidRPr="00030917" w:rsidRDefault="00C52DEA"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8AC7773"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Keep people with disability safe</w:t>
            </w:r>
          </w:p>
          <w:p w14:paraId="1B6F6393"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Protect the safety if a person with disability or other members of the community by encouraging the reduction and elimination of restrictive practices and enable the authorisation of restrictive practices, where there are no other options available.</w:t>
            </w:r>
          </w:p>
          <w:p w14:paraId="1B4BCE5A"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46382544"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imes New Roman" w:cstheme="minorHAnsi"/>
                <w:color w:val="000000"/>
                <w:spacing w:val="-4"/>
                <w:sz w:val="20"/>
                <w:szCs w:val="20"/>
                <w:lang w:val="en-US" w:eastAsia="en-AU"/>
              </w:rPr>
            </w:pPr>
            <w:r w:rsidRPr="00030917">
              <w:rPr>
                <w:rFonts w:eastAsiaTheme="minorEastAsia" w:cstheme="minorHAnsi"/>
                <w:i/>
                <w:color w:val="000000"/>
                <w:spacing w:val="-4"/>
                <w:sz w:val="20"/>
                <w:szCs w:val="20"/>
                <w:lang w:val="en-US" w:eastAsia="en-IN"/>
              </w:rPr>
              <w:t xml:space="preserve">Linked to Safety, Rights and Justice Policy Priority 1: People with disability are safe and feel safe from violence, </w:t>
            </w:r>
            <w:r w:rsidRPr="00030917">
              <w:rPr>
                <w:rFonts w:eastAsiaTheme="minorEastAsia" w:cstheme="minorHAnsi"/>
                <w:i/>
                <w:color w:val="000000"/>
                <w:spacing w:val="-4"/>
                <w:sz w:val="20"/>
                <w:szCs w:val="20"/>
                <w:lang w:val="en-US" w:eastAsia="en-IN"/>
              </w:rPr>
              <w:lastRenderedPageBreak/>
              <w:t>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FA81FC" w14:textId="77777777" w:rsidR="00C52DEA" w:rsidRPr="00030917" w:rsidRDefault="00C52DEA" w:rsidP="00030917">
            <w:pPr>
              <w:spacing w:after="60" w:line="240" w:lineRule="auto"/>
              <w:rPr>
                <w:rFonts w:eastAsia="Times New Roman" w:cstheme="minorHAnsi"/>
                <w:color w:val="000000"/>
                <w:sz w:val="20"/>
                <w:szCs w:val="20"/>
                <w:lang w:val="en-AU" w:eastAsia="en-AU"/>
              </w:rPr>
            </w:pPr>
            <w:r w:rsidRPr="00030917">
              <w:rPr>
                <w:rFonts w:cstheme="minorHAnsi"/>
                <w:b/>
                <w:bCs/>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F598A0D" w14:textId="77777777" w:rsidR="00C52DEA" w:rsidRPr="00030917" w:rsidRDefault="00C52DEA" w:rsidP="00030917">
            <w:pPr>
              <w:numPr>
                <w:ilvl w:val="0"/>
                <w:numId w:val="2"/>
              </w:numPr>
              <w:spacing w:after="60" w:line="240" w:lineRule="auto"/>
              <w:ind w:left="134" w:hanging="134"/>
              <w:rPr>
                <w:rFonts w:eastAsia="Times New Roman" w:cstheme="minorHAnsi"/>
                <w:color w:val="000000"/>
                <w:sz w:val="20"/>
                <w:szCs w:val="20"/>
                <w:lang w:val="en-AU" w:eastAsia="en-AU"/>
              </w:rPr>
            </w:pPr>
            <w:r w:rsidRPr="00030917">
              <w:rPr>
                <w:rFonts w:cstheme="minorHAnsi"/>
                <w:sz w:val="20"/>
                <w:szCs w:val="20"/>
                <w:lang w:val="en-AU"/>
              </w:rPr>
              <w:t>Program implemented.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911BE9B" w14:textId="77777777" w:rsidR="00C52DEA" w:rsidRPr="00030917" w:rsidRDefault="00C52DEA"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38CA2EC1" w14:textId="77777777" w:rsidR="00C52DEA" w:rsidRPr="00030917" w:rsidRDefault="00C52DEA" w:rsidP="00030917">
            <w:pPr>
              <w:numPr>
                <w:ilvl w:val="0"/>
                <w:numId w:val="2"/>
              </w:numPr>
              <w:spacing w:after="60" w:line="240" w:lineRule="auto"/>
              <w:ind w:left="318" w:hanging="318"/>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 xml:space="preserve">A policy model is currently being developed to underpin future legislation. </w:t>
            </w:r>
          </w:p>
          <w:p w14:paraId="3F707210" w14:textId="77777777" w:rsidR="00C52DEA" w:rsidRPr="00030917" w:rsidRDefault="00C52DEA" w:rsidP="00030917">
            <w:pPr>
              <w:numPr>
                <w:ilvl w:val="0"/>
                <w:numId w:val="2"/>
              </w:numPr>
              <w:spacing w:after="60" w:line="240" w:lineRule="auto"/>
              <w:ind w:left="318" w:hanging="318"/>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Significant consultation in 2022 and 2023 aims to present policy recommendations to Government and prepare drafting instructions for future legislation.</w:t>
            </w:r>
          </w:p>
        </w:tc>
        <w:tc>
          <w:tcPr>
            <w:tcW w:w="1140" w:type="pct"/>
            <w:tcBorders>
              <w:left w:val="nil"/>
              <w:bottom w:val="single" w:sz="4" w:space="0" w:color="auto"/>
            </w:tcBorders>
            <w:shd w:val="clear" w:color="auto" w:fill="auto"/>
            <w:tcMar>
              <w:top w:w="115" w:type="dxa"/>
              <w:left w:w="115" w:type="dxa"/>
              <w:bottom w:w="115" w:type="dxa"/>
              <w:right w:w="115" w:type="dxa"/>
            </w:tcMar>
          </w:tcPr>
          <w:p w14:paraId="57D4A262"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136669E3" w14:textId="77777777" w:rsidR="00C52DEA" w:rsidRPr="00030917" w:rsidRDefault="00C52DEA" w:rsidP="00030917">
            <w:pPr>
              <w:numPr>
                <w:ilvl w:val="0"/>
                <w:numId w:val="2"/>
              </w:numPr>
              <w:spacing w:after="60" w:line="240" w:lineRule="auto"/>
              <w:ind w:left="216" w:hanging="216"/>
              <w:rPr>
                <w:rFonts w:eastAsia="Times New Roman" w:cstheme="minorHAnsi"/>
                <w:color w:val="000000"/>
                <w:sz w:val="20"/>
                <w:szCs w:val="20"/>
                <w:lang w:val="en-AU" w:eastAsia="en-AU"/>
              </w:rPr>
            </w:pPr>
            <w:r w:rsidRPr="00030917">
              <w:rPr>
                <w:rFonts w:cstheme="minorHAnsi"/>
                <w:sz w:val="20"/>
                <w:szCs w:val="20"/>
                <w:lang w:val="en-AU"/>
              </w:rPr>
              <w:t>Pending authorisation legislation, Western Australia has implemented the Authorisation of Restrictive Practices in Funded Disability Services Policy which requires disability service providers to obtain authorisation, from a Quality Assurance Panel, when using regulated restrictive practices.</w:t>
            </w:r>
          </w:p>
        </w:tc>
      </w:tr>
      <w:tr w:rsidR="00C52DEA" w:rsidRPr="00030917" w14:paraId="5B61BBE0"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A99A032" w14:textId="77777777" w:rsidR="00C52DEA" w:rsidRPr="00030917" w:rsidRDefault="00C52DEA"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2A36640"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Learning, wellbeing and positive behaviour</w:t>
            </w:r>
          </w:p>
          <w:p w14:paraId="21964EB0"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Further build the capacity of schools to create safe and supportive learning environments that focus on student learning, wellbeing and positive behaviour support in order to minimise, or eliminate, restrictive practices.</w:t>
            </w:r>
          </w:p>
          <w:p w14:paraId="1E557A93"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04C1B90"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Education and Learning Policy Priority 2: Build capability in the delivery of inclusive education to improve educational outcomes for school students with disability</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2CA4C11" w14:textId="77777777" w:rsidR="00C52DEA" w:rsidRPr="00030917" w:rsidRDefault="00C52DEA" w:rsidP="00030917">
            <w:pPr>
              <w:spacing w:after="60" w:line="240" w:lineRule="auto"/>
              <w:rPr>
                <w:rFonts w:cstheme="minorHAnsi"/>
                <w:sz w:val="20"/>
                <w:szCs w:val="20"/>
                <w:lang w:val="en-AU"/>
              </w:rPr>
            </w:pPr>
            <w:r w:rsidRPr="00030917">
              <w:rPr>
                <w:rFonts w:cstheme="minorHAnsi"/>
                <w:b/>
                <w:bCs/>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5D4D91A" w14:textId="77777777" w:rsidR="00C52DEA" w:rsidRPr="00030917" w:rsidRDefault="00C52DEA"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Capacity support provided.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199ABBE" w14:textId="77777777" w:rsidR="00C52DEA" w:rsidRPr="00030917" w:rsidRDefault="00C52DEA"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On track</w:t>
            </w:r>
          </w:p>
          <w:p w14:paraId="7F5E3DB5" w14:textId="77777777" w:rsidR="00C52DEA" w:rsidRPr="00030917" w:rsidRDefault="00C52DEA" w:rsidP="00030917">
            <w:pPr>
              <w:numPr>
                <w:ilvl w:val="0"/>
                <w:numId w:val="2"/>
              </w:numPr>
              <w:spacing w:after="60" w:line="240" w:lineRule="auto"/>
              <w:ind w:left="316" w:hanging="316"/>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The Department continues to provide professional learning on Behaviour Support Planning and Trauma Awareness in Schools, and de</w:t>
            </w:r>
            <w:r w:rsidRPr="00030917">
              <w:rPr>
                <w:rFonts w:ascii="Cambria Math" w:eastAsia="Times New Roman" w:hAnsi="Cambria Math" w:cs="Cambria Math"/>
                <w:color w:val="000000"/>
                <w:sz w:val="20"/>
                <w:szCs w:val="20"/>
                <w:lang w:val="en-AU" w:eastAsia="en-AU"/>
              </w:rPr>
              <w:t>‑</w:t>
            </w:r>
            <w:r w:rsidRPr="00030917">
              <w:rPr>
                <w:rFonts w:eastAsia="Times New Roman" w:cstheme="minorHAnsi"/>
                <w:color w:val="000000"/>
                <w:sz w:val="20"/>
                <w:szCs w:val="20"/>
                <w:lang w:val="en-AU" w:eastAsia="en-AU"/>
              </w:rPr>
              <w:t>escalation and positive handling training.</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D7256F8"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067F4409" w14:textId="77777777" w:rsidR="00C52DEA" w:rsidRPr="00030917" w:rsidRDefault="00C52DEA" w:rsidP="00030917">
            <w:pPr>
              <w:widowControl w:val="0"/>
              <w:numPr>
                <w:ilvl w:val="0"/>
                <w:numId w:val="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Department of Education continues to deliver professional learning on Behaviour Support Planning and Trauma Awareness in Schools; review the Student Behaviour Policy; and maintain a contract with Team Teach Asia Pacific for de-escalation and positive handling training.</w:t>
            </w:r>
          </w:p>
        </w:tc>
      </w:tr>
    </w:tbl>
    <w:p w14:paraId="4FEB9ACA" w14:textId="77777777" w:rsidR="005E5A05" w:rsidRDefault="005E5A05">
      <w:pPr>
        <w:spacing w:after="200" w:line="276" w:lineRule="auto"/>
        <w:rPr>
          <w:rFonts w:cstheme="minorHAnsi"/>
          <w:sz w:val="20"/>
          <w:szCs w:val="20"/>
          <w:lang w:val="en-AU"/>
        </w:rPr>
      </w:pPr>
      <w:r>
        <w:rPr>
          <w:rFonts w:cstheme="minorHAnsi"/>
          <w:sz w:val="20"/>
          <w:szCs w:val="20"/>
          <w:lang w:val="en-AU"/>
        </w:rPr>
        <w:br w:type="page"/>
      </w:r>
    </w:p>
    <w:p w14:paraId="612A43EC" w14:textId="63E979C5" w:rsidR="004643C1" w:rsidRDefault="004643C1" w:rsidP="005E5A05">
      <w:pPr>
        <w:pStyle w:val="H3Safety"/>
      </w:pPr>
      <w:bookmarkStart w:id="60" w:name="_Toc152243804"/>
      <w:r>
        <w:lastRenderedPageBreak/>
        <w:t>South Australia – Safety</w:t>
      </w:r>
      <w:bookmarkEnd w:id="60"/>
    </w:p>
    <w:tbl>
      <w:tblPr>
        <w:tblW w:w="5000" w:type="pct"/>
        <w:tblLook w:val="04A0" w:firstRow="1" w:lastRow="0" w:firstColumn="1" w:lastColumn="0" w:noHBand="0" w:noVBand="1"/>
      </w:tblPr>
      <w:tblGrid>
        <w:gridCol w:w="648"/>
        <w:gridCol w:w="3283"/>
        <w:gridCol w:w="1426"/>
        <w:gridCol w:w="2477"/>
        <w:gridCol w:w="3283"/>
        <w:gridCol w:w="3283"/>
      </w:tblGrid>
      <w:tr w:rsidR="009A5773" w:rsidRPr="009A5773" w14:paraId="306AD8B0" w14:textId="77777777" w:rsidTr="009A5773">
        <w:trPr>
          <w:tblHeader/>
        </w:trPr>
        <w:tc>
          <w:tcPr>
            <w:tcW w:w="1365" w:type="pct"/>
            <w:gridSpan w:val="2"/>
            <w:tcBorders>
              <w:top w:val="single" w:sz="4" w:space="0" w:color="auto"/>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412332F7" w14:textId="77777777" w:rsidR="008F6500" w:rsidRPr="009A5773" w:rsidRDefault="008F6500" w:rsidP="00030917">
            <w:pPr>
              <w:spacing w:after="60" w:line="240" w:lineRule="auto"/>
              <w:rPr>
                <w:rFonts w:eastAsia="Times New Roman" w:cstheme="minorHAnsi"/>
                <w:b/>
                <w:bCs/>
                <w:color w:val="FFFFFF" w:themeColor="background1"/>
                <w:sz w:val="20"/>
                <w:szCs w:val="20"/>
                <w:lang w:val="en-AU" w:eastAsia="en-AU"/>
              </w:rPr>
            </w:pPr>
            <w:r w:rsidRPr="009A5773">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7E66FA87" w14:textId="77777777" w:rsidR="008F6500" w:rsidRPr="009A5773" w:rsidRDefault="008F6500" w:rsidP="00030917">
            <w:pPr>
              <w:spacing w:after="60" w:line="240" w:lineRule="auto"/>
              <w:rPr>
                <w:rFonts w:eastAsia="Times New Roman" w:cstheme="minorHAnsi"/>
                <w:b/>
                <w:bCs/>
                <w:color w:val="FFFFFF" w:themeColor="background1"/>
                <w:sz w:val="20"/>
                <w:szCs w:val="20"/>
                <w:lang w:val="en-AU" w:eastAsia="en-AU"/>
              </w:rPr>
            </w:pPr>
            <w:r w:rsidRPr="009A5773">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4FA61437" w14:textId="77777777" w:rsidR="008F6500" w:rsidRPr="009A5773" w:rsidRDefault="008F6500" w:rsidP="00030917">
            <w:pPr>
              <w:spacing w:after="60" w:line="240" w:lineRule="auto"/>
              <w:rPr>
                <w:rFonts w:eastAsia="Times New Roman" w:cstheme="minorHAnsi"/>
                <w:b/>
                <w:bCs/>
                <w:color w:val="FFFFFF" w:themeColor="background1"/>
                <w:sz w:val="20"/>
                <w:szCs w:val="20"/>
                <w:lang w:val="en-AU" w:eastAsia="en-AU"/>
              </w:rPr>
            </w:pPr>
            <w:r w:rsidRPr="009A5773">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31624F88" w14:textId="77777777" w:rsidR="008F6500" w:rsidRPr="009A5773" w:rsidRDefault="008F6500" w:rsidP="00030917">
            <w:pPr>
              <w:spacing w:after="60" w:line="240" w:lineRule="auto"/>
              <w:rPr>
                <w:rFonts w:eastAsia="Times New Roman" w:cstheme="minorHAnsi"/>
                <w:b/>
                <w:bCs/>
                <w:color w:val="FFFFFF" w:themeColor="background1"/>
                <w:sz w:val="20"/>
                <w:szCs w:val="20"/>
                <w:lang w:val="en-AU" w:eastAsia="en-AU"/>
              </w:rPr>
            </w:pPr>
            <w:r w:rsidRPr="009A5773">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2E4B31"/>
            <w:tcMar>
              <w:top w:w="115" w:type="dxa"/>
              <w:left w:w="115" w:type="dxa"/>
              <w:bottom w:w="115" w:type="dxa"/>
              <w:right w:w="115" w:type="dxa"/>
            </w:tcMar>
            <w:vAlign w:val="bottom"/>
          </w:tcPr>
          <w:p w14:paraId="2391EE2C" w14:textId="77777777" w:rsidR="008F6500" w:rsidRPr="009A5773" w:rsidRDefault="008F6500" w:rsidP="00030917">
            <w:pPr>
              <w:spacing w:after="60" w:line="240" w:lineRule="auto"/>
              <w:rPr>
                <w:rFonts w:eastAsia="Times New Roman" w:cstheme="minorHAnsi"/>
                <w:b/>
                <w:bCs/>
                <w:color w:val="FFFFFF" w:themeColor="background1"/>
                <w:sz w:val="20"/>
                <w:szCs w:val="20"/>
                <w:lang w:val="en-AU" w:eastAsia="en-AU"/>
              </w:rPr>
            </w:pPr>
            <w:r w:rsidRPr="009A5773">
              <w:rPr>
                <w:rFonts w:eastAsia="Times New Roman" w:cstheme="minorHAnsi"/>
                <w:b/>
                <w:bCs/>
                <w:color w:val="FFFFFF" w:themeColor="background1"/>
                <w:sz w:val="20"/>
                <w:szCs w:val="20"/>
                <w:lang w:val="en-AU" w:eastAsia="en-AU"/>
              </w:rPr>
              <w:t>2021-2022 Status and Progress</w:t>
            </w:r>
          </w:p>
        </w:tc>
      </w:tr>
      <w:tr w:rsidR="008F6500" w:rsidRPr="00030917" w14:paraId="58C8CAA0"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E07B574" w14:textId="77777777" w:rsidR="008F6500" w:rsidRPr="00030917" w:rsidRDefault="008F6500" w:rsidP="009A5773">
            <w:pPr>
              <w:pStyle w:val="H4Safety"/>
            </w:pPr>
            <w:r w:rsidRPr="00030917">
              <w:t>Objective 1 - Build capability to identify and respond to risk and protective factors resulting in a person with disability experiencing, or possibly being at risk of, harm.</w:t>
            </w:r>
          </w:p>
        </w:tc>
      </w:tr>
      <w:tr w:rsidR="00086990" w:rsidRPr="00030917" w14:paraId="50D2B786"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30B3A92" w14:textId="0FF3C964" w:rsidR="00086990" w:rsidRPr="00030917" w:rsidRDefault="0008699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Safety – South Australia</w:t>
            </w:r>
          </w:p>
        </w:tc>
      </w:tr>
      <w:tr w:rsidR="008F6500" w:rsidRPr="00030917" w14:paraId="43211F82"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A1251C4"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BD7866D"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Undertake research and drive approaches that specifically respond to and target women’s complex needs in both custody and community, including working closely with mental health/health providers, migrant services and disability providers.</w:t>
            </w:r>
          </w:p>
          <w:p w14:paraId="364CBC3F" w14:textId="77777777" w:rsidR="008F6500" w:rsidRPr="00030917" w:rsidRDefault="008F6500" w:rsidP="00030917">
            <w:pPr>
              <w:spacing w:after="60" w:line="240" w:lineRule="auto"/>
              <w:rPr>
                <w:rFonts w:cstheme="minorHAnsi"/>
                <w:sz w:val="20"/>
                <w:szCs w:val="20"/>
                <w:lang w:val="en-AU"/>
              </w:rPr>
            </w:pPr>
          </w:p>
          <w:p w14:paraId="38DE7CA7" w14:textId="77777777" w:rsidR="008F6500" w:rsidRPr="00030917" w:rsidRDefault="008F6500" w:rsidP="00030917">
            <w:pPr>
              <w:spacing w:after="60" w:line="240" w:lineRule="auto"/>
              <w:rPr>
                <w:rFonts w:eastAsia="Times New Roman" w:cstheme="minorHAnsi"/>
                <w:i/>
                <w:sz w:val="20"/>
                <w:szCs w:val="20"/>
                <w:lang w:val="en-AU" w:eastAsia="en-AU"/>
              </w:rPr>
            </w:pPr>
            <w:r w:rsidRPr="00030917">
              <w:rPr>
                <w:rFonts w:cstheme="minorHAnsi"/>
                <w:i/>
                <w:sz w:val="20"/>
                <w:szCs w:val="20"/>
                <w:lang w:val="en-AU"/>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A60DC3F"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0EE44F7" w14:textId="77777777" w:rsidR="008F6500" w:rsidRPr="00030917" w:rsidRDefault="008F6500" w:rsidP="0061781A">
            <w:pPr>
              <w:numPr>
                <w:ilvl w:val="0"/>
                <w:numId w:val="45"/>
              </w:numPr>
              <w:spacing w:after="60" w:line="240" w:lineRule="auto"/>
              <w:ind w:left="133" w:hanging="133"/>
              <w:rPr>
                <w:rFonts w:eastAsia="Times New Roman" w:cstheme="minorHAnsi"/>
                <w:sz w:val="20"/>
                <w:szCs w:val="20"/>
                <w:lang w:val="en-AU" w:eastAsia="en-AU"/>
              </w:rPr>
            </w:pPr>
            <w:r w:rsidRPr="00030917">
              <w:rPr>
                <w:rFonts w:cstheme="minorHAnsi"/>
                <w:sz w:val="20"/>
                <w:szCs w:val="20"/>
                <w:lang w:val="en-AU"/>
              </w:rPr>
              <w:t>Research is facilitated, which responds to women’s complex custody needs.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FD876AB"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On track</w:t>
            </w:r>
          </w:p>
          <w:p w14:paraId="3E4D6E24" w14:textId="77777777" w:rsidR="008F6500" w:rsidRPr="00921A76" w:rsidRDefault="008F6500" w:rsidP="00921A76">
            <w:pPr>
              <w:numPr>
                <w:ilvl w:val="0"/>
                <w:numId w:val="2"/>
              </w:numPr>
              <w:spacing w:after="60" w:line="240" w:lineRule="auto"/>
              <w:ind w:left="316" w:hanging="316"/>
              <w:rPr>
                <w:rFonts w:eastAsia="Times New Roman" w:cstheme="minorHAnsi"/>
                <w:color w:val="000000"/>
                <w:sz w:val="20"/>
                <w:szCs w:val="20"/>
                <w:lang w:val="en-AU" w:eastAsia="en-AU"/>
              </w:rPr>
            </w:pPr>
            <w:r w:rsidRPr="00921A76">
              <w:rPr>
                <w:rFonts w:eastAsia="Times New Roman" w:cstheme="minorHAnsi"/>
                <w:color w:val="000000"/>
                <w:sz w:val="20"/>
                <w:szCs w:val="20"/>
                <w:lang w:val="en-AU" w:eastAsia="en-AU"/>
              </w:rPr>
              <w:t xml:space="preserve">Research has been facilitated in options and best practice for complex needs responses at Adelaide Women’s Prison for women in custody exhibiting poor emotional regulation, risky behaviour and/or poor functioning.  </w:t>
            </w:r>
          </w:p>
          <w:p w14:paraId="3B872F39" w14:textId="77777777" w:rsidR="008F6500" w:rsidRPr="00921A76" w:rsidRDefault="008F6500" w:rsidP="00921A76">
            <w:pPr>
              <w:numPr>
                <w:ilvl w:val="0"/>
                <w:numId w:val="2"/>
              </w:numPr>
              <w:spacing w:after="60" w:line="240" w:lineRule="auto"/>
              <w:ind w:left="316" w:hanging="316"/>
              <w:rPr>
                <w:rFonts w:eastAsia="Times New Roman" w:cstheme="minorHAnsi"/>
                <w:color w:val="000000"/>
                <w:sz w:val="20"/>
                <w:szCs w:val="20"/>
                <w:lang w:val="en-AU" w:eastAsia="en-AU"/>
              </w:rPr>
            </w:pPr>
            <w:r w:rsidRPr="00921A76">
              <w:rPr>
                <w:rFonts w:eastAsia="Times New Roman" w:cstheme="minorHAnsi"/>
                <w:color w:val="000000"/>
                <w:sz w:val="20"/>
                <w:szCs w:val="20"/>
                <w:lang w:val="en-AU" w:eastAsia="en-AU"/>
              </w:rPr>
              <w:t>A paper has been produced, outlining key findings and principles to inform a future model.</w:t>
            </w:r>
          </w:p>
          <w:p w14:paraId="4C2B76DF"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A7C28B2"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8320CC8" w14:textId="77777777" w:rsidR="008F6500" w:rsidRPr="00030917" w:rsidRDefault="008F6500" w:rsidP="0061781A">
            <w:pPr>
              <w:numPr>
                <w:ilvl w:val="0"/>
                <w:numId w:val="79"/>
              </w:numPr>
              <w:spacing w:after="60" w:line="240" w:lineRule="auto"/>
              <w:ind w:left="216" w:hanging="142"/>
              <w:rPr>
                <w:rFonts w:eastAsia="Times New Roman" w:cstheme="minorHAnsi"/>
                <w:sz w:val="20"/>
                <w:szCs w:val="20"/>
                <w:lang w:val="en-AU" w:eastAsia="en-AU"/>
              </w:rPr>
            </w:pPr>
            <w:r w:rsidRPr="00030917">
              <w:rPr>
                <w:rFonts w:cstheme="minorHAnsi"/>
                <w:sz w:val="20"/>
                <w:szCs w:val="20"/>
                <w:lang w:val="en-AU"/>
              </w:rPr>
              <w:t>A paper on a complex needs response at the Adelaide Women’s Prison has been completed and core principles to underpin an approach have been defined. Delivery options are now being explored.</w:t>
            </w:r>
          </w:p>
        </w:tc>
      </w:tr>
      <w:tr w:rsidR="008F6500" w:rsidRPr="00030917" w14:paraId="28AC60B3"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8C2A9AC"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EF41776"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Support the Attorney-General’s Department to deliver high quality and coordinated engagement with the Royal Commission into Violence, Abuse, Neglect and Exploitation of People with Disability, including providing consistent, accurate and relevant information.</w:t>
            </w:r>
          </w:p>
          <w:p w14:paraId="4534B387" w14:textId="77777777" w:rsidR="008F6500" w:rsidRPr="00030917" w:rsidRDefault="008F6500" w:rsidP="00030917">
            <w:pPr>
              <w:spacing w:after="60" w:line="240" w:lineRule="auto"/>
              <w:rPr>
                <w:rFonts w:cstheme="minorHAnsi"/>
                <w:sz w:val="20"/>
                <w:szCs w:val="20"/>
                <w:lang w:val="en-AU"/>
              </w:rPr>
            </w:pPr>
          </w:p>
          <w:p w14:paraId="11D81B96" w14:textId="77777777" w:rsidR="008F6500" w:rsidRPr="00030917" w:rsidRDefault="008F6500" w:rsidP="00030917">
            <w:pPr>
              <w:spacing w:after="60" w:line="240" w:lineRule="auto"/>
              <w:rPr>
                <w:rFonts w:cstheme="minorHAnsi"/>
                <w:i/>
                <w:sz w:val="20"/>
                <w:szCs w:val="20"/>
                <w:lang w:val="en-AU"/>
              </w:rPr>
            </w:pPr>
            <w:r w:rsidRPr="00030917">
              <w:rPr>
                <w:rFonts w:cstheme="minorHAnsi"/>
                <w:i/>
                <w:sz w:val="20"/>
                <w:szCs w:val="20"/>
                <w:lang w:val="en-AU"/>
              </w:rPr>
              <w:t xml:space="preserve">Linked to Safety, Rights and Justice Policy Priority 4: The rights of people </w:t>
            </w:r>
            <w:r w:rsidRPr="00030917">
              <w:rPr>
                <w:rFonts w:cstheme="minorHAnsi"/>
                <w:i/>
                <w:sz w:val="20"/>
                <w:szCs w:val="20"/>
                <w:lang w:val="en-AU"/>
              </w:rPr>
              <w:lastRenderedPageBreak/>
              <w:t>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AA6FF4B"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39CA3C1" w14:textId="77777777" w:rsidR="008F6500" w:rsidRPr="00030917" w:rsidRDefault="008F6500" w:rsidP="0061781A">
            <w:pPr>
              <w:widowControl w:val="0"/>
              <w:numPr>
                <w:ilvl w:val="0"/>
                <w:numId w:val="45"/>
              </w:numPr>
              <w:suppressAutoHyphens/>
              <w:autoSpaceDE w:val="0"/>
              <w:autoSpaceDN w:val="0"/>
              <w:adjustRightInd w:val="0"/>
              <w:spacing w:after="60" w:line="240" w:lineRule="auto"/>
              <w:ind w:left="133" w:hanging="133"/>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Disability Royal Commission Working Group established with impacted government entities.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431635"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7B7A2B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4AEAB19B" w14:textId="77777777" w:rsidR="008F6500" w:rsidRPr="00030917" w:rsidRDefault="008F6500" w:rsidP="0061781A">
            <w:pPr>
              <w:widowControl w:val="0"/>
              <w:numPr>
                <w:ilvl w:val="0"/>
                <w:numId w:val="79"/>
              </w:numPr>
              <w:suppressAutoHyphens/>
              <w:autoSpaceDE w:val="0"/>
              <w:autoSpaceDN w:val="0"/>
              <w:adjustRightInd w:val="0"/>
              <w:spacing w:after="60" w:line="240" w:lineRule="auto"/>
              <w:ind w:left="216"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Attorney General’s Department established the Disability Royal Commission SA Working Group that continues to meet and support impacted government entities.</w:t>
            </w:r>
          </w:p>
        </w:tc>
      </w:tr>
      <w:tr w:rsidR="008F6500" w:rsidRPr="00030917" w14:paraId="2C99665E"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8068140" w14:textId="77777777" w:rsidR="008F6500" w:rsidRPr="00030917" w:rsidRDefault="008F6500" w:rsidP="009A5773">
            <w:pPr>
              <w:pStyle w:val="H4Safety"/>
            </w:pPr>
            <w:r w:rsidRPr="00030917">
              <w:t>Objective 2 - Ensure mainstream and specialist disability services provide appropriate and proportionate protections for people with disability who experience or may be at risk of harm.</w:t>
            </w:r>
          </w:p>
        </w:tc>
      </w:tr>
      <w:tr w:rsidR="008F578E" w:rsidRPr="00030917" w14:paraId="457A7E37"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77F30A8" w14:textId="5AF1A0D4" w:rsidR="008F578E" w:rsidRPr="00030917" w:rsidRDefault="008F578E" w:rsidP="00030917">
            <w:pPr>
              <w:spacing w:after="60" w:line="240" w:lineRule="auto"/>
              <w:rPr>
                <w:rFonts w:cstheme="minorHAnsi"/>
                <w:b/>
                <w:sz w:val="20"/>
                <w:szCs w:val="20"/>
                <w:lang w:val="en-AU"/>
              </w:rPr>
            </w:pPr>
            <w:r w:rsidRPr="00030917">
              <w:rPr>
                <w:rFonts w:cstheme="minorHAnsi"/>
                <w:b/>
                <w:sz w:val="20"/>
                <w:szCs w:val="20"/>
                <w:lang w:val="en-AU"/>
              </w:rPr>
              <w:t>Safety – South Australia</w:t>
            </w:r>
          </w:p>
        </w:tc>
      </w:tr>
      <w:tr w:rsidR="008F6500" w:rsidRPr="00030917" w14:paraId="148530AB"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3F8F034"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023BC61"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Review and enhance employee and volunteer disability awareness and other training with a focus on reinforcing the rights of people with disability in all interactions with SAPOL.</w:t>
            </w:r>
          </w:p>
          <w:p w14:paraId="05FEA5A4"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1525343C"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F51A95A"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ADACD72" w14:textId="77777777" w:rsidR="008F6500" w:rsidRPr="00030917" w:rsidRDefault="008F6500" w:rsidP="0061781A">
            <w:pPr>
              <w:numPr>
                <w:ilvl w:val="0"/>
                <w:numId w:val="45"/>
              </w:numPr>
              <w:spacing w:after="60" w:line="240" w:lineRule="auto"/>
              <w:ind w:left="131" w:hanging="142"/>
              <w:rPr>
                <w:rFonts w:cstheme="minorHAnsi"/>
                <w:sz w:val="20"/>
                <w:szCs w:val="20"/>
                <w:lang w:val="en-AU"/>
              </w:rPr>
            </w:pPr>
            <w:r w:rsidRPr="00030917">
              <w:rPr>
                <w:rFonts w:cstheme="minorHAnsi"/>
                <w:sz w:val="20"/>
                <w:szCs w:val="20"/>
                <w:lang w:val="en-AU"/>
              </w:rPr>
              <w:t>Training reviewed and enhanced.</w:t>
            </w:r>
          </w:p>
          <w:p w14:paraId="07084989" w14:textId="77777777" w:rsidR="008F6500" w:rsidRPr="00030917" w:rsidRDefault="008F6500" w:rsidP="0061781A">
            <w:pPr>
              <w:numPr>
                <w:ilvl w:val="0"/>
                <w:numId w:val="45"/>
              </w:numPr>
              <w:spacing w:after="60" w:line="240" w:lineRule="auto"/>
              <w:ind w:left="131" w:hanging="142"/>
              <w:rPr>
                <w:rFonts w:cstheme="minorHAnsi"/>
                <w:sz w:val="20"/>
                <w:szCs w:val="20"/>
                <w:lang w:val="en-AU"/>
              </w:rPr>
            </w:pPr>
            <w:r w:rsidRPr="00030917">
              <w:rPr>
                <w:rFonts w:cstheme="minorHAnsi"/>
                <w:sz w:val="20"/>
                <w:szCs w:val="20"/>
                <w:lang w:val="en-AU"/>
              </w:rPr>
              <w:t>Number of employees undertaking training.</w:t>
            </w:r>
          </w:p>
          <w:p w14:paraId="63F9CC4F" w14:textId="77777777" w:rsidR="008F6500" w:rsidRPr="00030917" w:rsidRDefault="008F6500" w:rsidP="0061781A">
            <w:pPr>
              <w:numPr>
                <w:ilvl w:val="0"/>
                <w:numId w:val="45"/>
              </w:numPr>
              <w:spacing w:after="60" w:line="240" w:lineRule="auto"/>
              <w:ind w:left="131" w:hanging="142"/>
              <w:rPr>
                <w:rFonts w:cstheme="minorHAnsi"/>
                <w:sz w:val="20"/>
                <w:szCs w:val="20"/>
                <w:lang w:val="en-AU"/>
              </w:rPr>
            </w:pPr>
            <w:r w:rsidRPr="00030917">
              <w:rPr>
                <w:rFonts w:cstheme="minorHAnsi"/>
                <w:sz w:val="20"/>
                <w:szCs w:val="20"/>
                <w:lang w:val="en-AU"/>
              </w:rPr>
              <w:t>Number of volunteers undertaking training.</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11FCDBE"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3C2499BC" w14:textId="77777777" w:rsidR="008F6500" w:rsidRPr="00030917" w:rsidRDefault="008F6500" w:rsidP="0061781A">
            <w:pPr>
              <w:numPr>
                <w:ilvl w:val="0"/>
                <w:numId w:val="79"/>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 xml:space="preserve">Employee and volunteer disability awareness training is currently under review. </w:t>
            </w:r>
          </w:p>
          <w:p w14:paraId="632AA57A"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61B190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089B137C" w14:textId="77777777" w:rsidR="008F6500" w:rsidRPr="00030917" w:rsidRDefault="008F6500" w:rsidP="0061781A">
            <w:pPr>
              <w:widowControl w:val="0"/>
              <w:numPr>
                <w:ilvl w:val="0"/>
                <w:numId w:val="79"/>
              </w:numPr>
              <w:suppressAutoHyphens/>
              <w:autoSpaceDE w:val="0"/>
              <w:autoSpaceDN w:val="0"/>
              <w:adjustRightInd w:val="0"/>
              <w:spacing w:after="60" w:line="240" w:lineRule="auto"/>
              <w:ind w:left="224" w:hanging="22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 review of training has commenced.</w:t>
            </w:r>
          </w:p>
          <w:p w14:paraId="4047208A" w14:textId="77777777" w:rsidR="008F6500" w:rsidRPr="00030917" w:rsidRDefault="008F6500" w:rsidP="0061781A">
            <w:pPr>
              <w:widowControl w:val="0"/>
              <w:numPr>
                <w:ilvl w:val="0"/>
                <w:numId w:val="79"/>
              </w:numPr>
              <w:suppressAutoHyphens/>
              <w:autoSpaceDE w:val="0"/>
              <w:autoSpaceDN w:val="0"/>
              <w:adjustRightInd w:val="0"/>
              <w:spacing w:after="60" w:line="240" w:lineRule="auto"/>
              <w:ind w:left="224" w:hanging="22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Launch of Autism Awareness training.</w:t>
            </w:r>
          </w:p>
          <w:p w14:paraId="03B81339" w14:textId="77777777" w:rsidR="008F6500" w:rsidRPr="00030917" w:rsidRDefault="008F6500" w:rsidP="0061781A">
            <w:pPr>
              <w:widowControl w:val="0"/>
              <w:numPr>
                <w:ilvl w:val="0"/>
                <w:numId w:val="79"/>
              </w:numPr>
              <w:suppressAutoHyphens/>
              <w:autoSpaceDE w:val="0"/>
              <w:autoSpaceDN w:val="0"/>
              <w:adjustRightInd w:val="0"/>
              <w:spacing w:after="60" w:line="240" w:lineRule="auto"/>
              <w:ind w:left="224" w:hanging="22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Easy English training delivered by Scope Australia.</w:t>
            </w:r>
          </w:p>
          <w:p w14:paraId="47C610F4" w14:textId="77777777" w:rsidR="008F6500" w:rsidRPr="00030917" w:rsidRDefault="008F6500" w:rsidP="0061781A">
            <w:pPr>
              <w:numPr>
                <w:ilvl w:val="0"/>
                <w:numId w:val="79"/>
              </w:numPr>
              <w:spacing w:after="60" w:line="240" w:lineRule="auto"/>
              <w:ind w:left="224" w:hanging="224"/>
              <w:rPr>
                <w:rFonts w:eastAsia="Times New Roman" w:cstheme="minorHAnsi"/>
                <w:sz w:val="20"/>
                <w:szCs w:val="20"/>
                <w:lang w:val="en-AU" w:eastAsia="en-AU"/>
              </w:rPr>
            </w:pPr>
            <w:r w:rsidRPr="00030917">
              <w:rPr>
                <w:rFonts w:cstheme="minorHAnsi"/>
                <w:sz w:val="20"/>
                <w:szCs w:val="20"/>
                <w:lang w:val="en-AU"/>
              </w:rPr>
              <w:t>Dementia SA to deliver a training/information session for the Communications Group.</w:t>
            </w:r>
          </w:p>
        </w:tc>
      </w:tr>
      <w:tr w:rsidR="008F6500" w:rsidRPr="00030917" w14:paraId="3ACD6A69"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4A8C34C"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95916C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 xml:space="preserve">Undertake a review of the operation of the </w:t>
            </w:r>
            <w:r w:rsidRPr="00030917">
              <w:rPr>
                <w:rFonts w:eastAsiaTheme="minorEastAsia" w:cstheme="minorHAnsi"/>
                <w:bCs/>
                <w:i/>
                <w:iCs/>
                <w:color w:val="000000"/>
                <w:spacing w:val="-4"/>
                <w:sz w:val="20"/>
                <w:szCs w:val="20"/>
                <w:lang w:val="en-US" w:eastAsia="en-IN"/>
              </w:rPr>
              <w:t>Disability Inclusion Act 2018</w:t>
            </w:r>
            <w:r w:rsidRPr="00030917">
              <w:rPr>
                <w:rFonts w:eastAsiaTheme="minorEastAsia" w:cstheme="minorHAnsi"/>
                <w:bCs/>
                <w:color w:val="000000"/>
                <w:spacing w:val="-4"/>
                <w:sz w:val="20"/>
                <w:szCs w:val="20"/>
                <w:lang w:val="en-US" w:eastAsia="en-IN"/>
              </w:rPr>
              <w:t>.</w:t>
            </w:r>
          </w:p>
          <w:p w14:paraId="19CB6D71"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C3254C7"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1EB3022"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6A25A06" w14:textId="77777777" w:rsidR="008F6500" w:rsidRPr="00030917" w:rsidRDefault="008F6500" w:rsidP="0061781A">
            <w:pPr>
              <w:numPr>
                <w:ilvl w:val="0"/>
                <w:numId w:val="22"/>
              </w:numPr>
              <w:spacing w:after="60" w:line="240" w:lineRule="auto"/>
              <w:ind w:left="74" w:hanging="142"/>
              <w:rPr>
                <w:rFonts w:cstheme="minorHAnsi"/>
                <w:sz w:val="20"/>
                <w:szCs w:val="20"/>
                <w:lang w:val="en-AU"/>
              </w:rPr>
            </w:pPr>
            <w:r w:rsidRPr="00030917">
              <w:rPr>
                <w:rFonts w:cstheme="minorHAnsi"/>
                <w:sz w:val="20"/>
                <w:szCs w:val="20"/>
                <w:lang w:val="en-AU"/>
              </w:rPr>
              <w:t>Review completed.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D647192"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Completed</w:t>
            </w:r>
          </w:p>
          <w:p w14:paraId="0165BC45" w14:textId="77777777" w:rsidR="008F6500" w:rsidRPr="00030917" w:rsidRDefault="008F6500" w:rsidP="0061781A">
            <w:pPr>
              <w:numPr>
                <w:ilvl w:val="0"/>
                <w:numId w:val="22"/>
              </w:numPr>
              <w:spacing w:after="60" w:line="240" w:lineRule="auto"/>
              <w:ind w:left="278" w:hanging="284"/>
              <w:rPr>
                <w:rFonts w:eastAsia="Times New Roman" w:cstheme="minorHAnsi"/>
                <w:sz w:val="20"/>
                <w:szCs w:val="20"/>
                <w:lang w:val="en-AU" w:eastAsia="en-AU"/>
              </w:rPr>
            </w:pPr>
            <w:r w:rsidRPr="00030917">
              <w:rPr>
                <w:rFonts w:cstheme="minorHAnsi"/>
                <w:color w:val="000000"/>
                <w:sz w:val="20"/>
                <w:szCs w:val="20"/>
                <w:lang w:val="en-AU"/>
              </w:rPr>
              <w:t>The final report with recommendations has been tabled in the South Australian Parliament.</w:t>
            </w:r>
          </w:p>
          <w:p w14:paraId="36F44875" w14:textId="77777777" w:rsidR="008F6500" w:rsidRPr="00030917" w:rsidRDefault="008F6500" w:rsidP="0061781A">
            <w:pPr>
              <w:numPr>
                <w:ilvl w:val="0"/>
                <w:numId w:val="22"/>
              </w:numPr>
              <w:spacing w:after="60" w:line="240" w:lineRule="auto"/>
              <w:ind w:left="278" w:hanging="284"/>
              <w:rPr>
                <w:rFonts w:eastAsia="Times New Roman" w:cstheme="minorHAnsi"/>
                <w:sz w:val="20"/>
                <w:szCs w:val="20"/>
                <w:lang w:val="en-AU" w:eastAsia="en-AU"/>
              </w:rPr>
            </w:pPr>
            <w:r w:rsidRPr="00030917">
              <w:rPr>
                <w:rFonts w:eastAsia="Times New Roman" w:cstheme="minorHAnsi"/>
                <w:sz w:val="20"/>
                <w:szCs w:val="20"/>
                <w:lang w:val="en-AU" w:eastAsia="en-AU"/>
              </w:rPr>
              <w:t>Outcomes of the review will be used to inform the development of the next State Disability Inclusion Plan.</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48C7C7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C906708" w14:textId="77777777" w:rsidR="008F6500" w:rsidRPr="00030917" w:rsidRDefault="008F6500" w:rsidP="0061781A">
            <w:pPr>
              <w:numPr>
                <w:ilvl w:val="0"/>
                <w:numId w:val="22"/>
              </w:numPr>
              <w:spacing w:after="60" w:line="240" w:lineRule="auto"/>
              <w:ind w:left="216" w:hanging="283"/>
              <w:rPr>
                <w:rFonts w:eastAsia="Times New Roman" w:cstheme="minorHAnsi"/>
                <w:sz w:val="20"/>
                <w:szCs w:val="20"/>
                <w:lang w:val="en-AU" w:eastAsia="en-AU"/>
              </w:rPr>
            </w:pPr>
            <w:r w:rsidRPr="00030917">
              <w:rPr>
                <w:rFonts w:cstheme="minorHAnsi"/>
                <w:sz w:val="20"/>
                <w:szCs w:val="20"/>
                <w:lang w:val="en-AU"/>
              </w:rPr>
              <w:t xml:space="preserve">The review of the </w:t>
            </w:r>
            <w:r w:rsidRPr="00030917">
              <w:rPr>
                <w:rFonts w:cstheme="minorHAnsi"/>
                <w:i/>
                <w:iCs/>
                <w:sz w:val="20"/>
                <w:szCs w:val="20"/>
                <w:lang w:val="en-AU"/>
              </w:rPr>
              <w:t>Disability Inclusion Act 2018 (SA)</w:t>
            </w:r>
            <w:r w:rsidRPr="00030917">
              <w:rPr>
                <w:rFonts w:cstheme="minorHAnsi"/>
                <w:sz w:val="20"/>
                <w:szCs w:val="20"/>
                <w:lang w:val="en-AU"/>
              </w:rPr>
              <w:t xml:space="preserve"> has been completed and a final report submitted to the Minister for Human Services in June 2022 with recommendations for consideration.</w:t>
            </w:r>
          </w:p>
        </w:tc>
      </w:tr>
      <w:tr w:rsidR="008F6500" w:rsidRPr="00030917" w14:paraId="181AF44E"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5780313" w14:textId="77777777" w:rsidR="008F6500" w:rsidRPr="00030917" w:rsidRDefault="008F6500" w:rsidP="0087181E">
            <w:pPr>
              <w:pStyle w:val="H4Safety"/>
              <w:pageBreakBefore/>
            </w:pPr>
            <w:r w:rsidRPr="00030917">
              <w:lastRenderedPageBreak/>
              <w:t>Objective 3 - Strengthen the design of all government service systems and the supports they provide for people with disability at risk of harm.</w:t>
            </w:r>
          </w:p>
        </w:tc>
      </w:tr>
      <w:tr w:rsidR="008F578E" w:rsidRPr="00030917" w14:paraId="11EB4B4E"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6FDCE97" w14:textId="610DFA2F" w:rsidR="008F578E" w:rsidRPr="00030917" w:rsidRDefault="008F578E" w:rsidP="00030917">
            <w:pPr>
              <w:spacing w:after="60" w:line="240" w:lineRule="auto"/>
              <w:rPr>
                <w:rFonts w:cstheme="minorHAnsi"/>
                <w:b/>
                <w:sz w:val="20"/>
                <w:szCs w:val="20"/>
                <w:lang w:val="en-AU"/>
              </w:rPr>
            </w:pPr>
            <w:r w:rsidRPr="00030917">
              <w:rPr>
                <w:rFonts w:cstheme="minorHAnsi"/>
                <w:b/>
                <w:sz w:val="20"/>
                <w:szCs w:val="20"/>
                <w:lang w:val="en-AU"/>
              </w:rPr>
              <w:t>Safety – South Australia</w:t>
            </w:r>
          </w:p>
        </w:tc>
      </w:tr>
      <w:tr w:rsidR="008F6500" w:rsidRPr="00030917" w14:paraId="343037D8"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D1B0650"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0CE0AD1"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Improve liveability of our housing by ensuring SAHT Universal Design Criteria is applied to at least 75% of new social housing construction.</w:t>
            </w:r>
          </w:p>
          <w:p w14:paraId="2B81F96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34489EAF"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Inclusive Homes and Communities Policy Priority 2: Housing is accessible and people with disability have a choice and control about where they live, who they live with, and who comes into their home.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0FC6C00"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EC82054" w14:textId="77777777" w:rsidR="008F6500" w:rsidRPr="00030917" w:rsidRDefault="008F6500" w:rsidP="00030917">
            <w:pPr>
              <w:numPr>
                <w:ilvl w:val="0"/>
                <w:numId w:val="2"/>
              </w:numPr>
              <w:spacing w:after="60" w:line="240" w:lineRule="auto"/>
              <w:ind w:left="144" w:hanging="144"/>
              <w:rPr>
                <w:rFonts w:cstheme="minorHAnsi"/>
                <w:sz w:val="20"/>
                <w:szCs w:val="20"/>
                <w:lang w:val="en-AU"/>
              </w:rPr>
            </w:pPr>
            <w:r w:rsidRPr="00030917">
              <w:rPr>
                <w:rFonts w:cstheme="minorHAnsi"/>
                <w:sz w:val="20"/>
                <w:szCs w:val="20"/>
                <w:lang w:val="en-AU"/>
              </w:rPr>
              <w:t>Number of new properties developed to SAHT Universal Housing design criteria per annum.</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E8D18AB"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35F85660" w14:textId="77777777" w:rsidR="008F6500" w:rsidRPr="00030917" w:rsidRDefault="008F6500" w:rsidP="0061781A">
            <w:pPr>
              <w:numPr>
                <w:ilvl w:val="0"/>
                <w:numId w:val="22"/>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During the reporting period, the South Australian Housing Authority built 80 new properties were built to Universal Design Criteria, including:</w:t>
            </w:r>
          </w:p>
          <w:p w14:paraId="13167D44" w14:textId="77777777" w:rsidR="008F6500" w:rsidRPr="00921A76" w:rsidRDefault="008F6500" w:rsidP="0061781A">
            <w:pPr>
              <w:pStyle w:val="ListParagraph"/>
              <w:numPr>
                <w:ilvl w:val="1"/>
                <w:numId w:val="244"/>
              </w:numPr>
              <w:spacing w:after="60" w:line="240" w:lineRule="auto"/>
              <w:ind w:left="599" w:hanging="283"/>
              <w:rPr>
                <w:rFonts w:ascii="Calibri" w:hAnsi="Calibri" w:cs="Calibri"/>
                <w:color w:val="000000"/>
                <w:sz w:val="20"/>
                <w:szCs w:val="20"/>
              </w:rPr>
            </w:pPr>
            <w:r w:rsidRPr="00921A76">
              <w:rPr>
                <w:rFonts w:ascii="Calibri" w:hAnsi="Calibri" w:cs="Calibri"/>
                <w:color w:val="000000"/>
                <w:sz w:val="20"/>
                <w:szCs w:val="20"/>
              </w:rPr>
              <w:t xml:space="preserve">57 Better Neighbourhoods, </w:t>
            </w:r>
          </w:p>
          <w:p w14:paraId="60D04BC1" w14:textId="77777777" w:rsidR="008F6500" w:rsidRPr="00921A76" w:rsidRDefault="008F6500" w:rsidP="0061781A">
            <w:pPr>
              <w:pStyle w:val="ListParagraph"/>
              <w:numPr>
                <w:ilvl w:val="1"/>
                <w:numId w:val="244"/>
              </w:numPr>
              <w:spacing w:after="60" w:line="240" w:lineRule="auto"/>
              <w:ind w:left="599" w:hanging="283"/>
              <w:rPr>
                <w:rFonts w:ascii="Calibri" w:hAnsi="Calibri" w:cs="Calibri"/>
                <w:color w:val="000000"/>
                <w:sz w:val="20"/>
                <w:szCs w:val="20"/>
              </w:rPr>
            </w:pPr>
            <w:r w:rsidRPr="00921A76">
              <w:rPr>
                <w:rFonts w:ascii="Calibri" w:hAnsi="Calibri" w:cs="Calibri"/>
                <w:color w:val="000000"/>
                <w:sz w:val="20"/>
                <w:szCs w:val="20"/>
              </w:rPr>
              <w:t>17 NewBuild and Redevelopment,</w:t>
            </w:r>
          </w:p>
          <w:p w14:paraId="31F711D7" w14:textId="77777777" w:rsidR="008F6500" w:rsidRPr="00921A76" w:rsidRDefault="008F6500" w:rsidP="0061781A">
            <w:pPr>
              <w:pStyle w:val="ListParagraph"/>
              <w:numPr>
                <w:ilvl w:val="1"/>
                <w:numId w:val="244"/>
              </w:numPr>
              <w:spacing w:after="60" w:line="240" w:lineRule="auto"/>
              <w:ind w:left="599" w:hanging="283"/>
              <w:rPr>
                <w:rFonts w:ascii="Calibri" w:hAnsi="Calibri" w:cs="Calibri"/>
                <w:color w:val="000000"/>
                <w:sz w:val="20"/>
                <w:szCs w:val="20"/>
              </w:rPr>
            </w:pPr>
            <w:r w:rsidRPr="00921A76">
              <w:rPr>
                <w:rFonts w:ascii="Calibri" w:hAnsi="Calibri" w:cs="Calibri"/>
                <w:color w:val="000000"/>
                <w:sz w:val="20"/>
                <w:szCs w:val="20"/>
              </w:rPr>
              <w:t>6 State Owned and Managed Indigenous Housing.</w:t>
            </w:r>
          </w:p>
          <w:p w14:paraId="6E744011"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CCAB9A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0840D752"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 the reporting period all 46 new properties were built to South Australian Housing Trust Universal Design Criteria, including:</w:t>
            </w:r>
          </w:p>
          <w:p w14:paraId="3A911951"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12 Affordable Housing</w:t>
            </w:r>
          </w:p>
          <w:p w14:paraId="6B84F890"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12 Better Neighbourhoods</w:t>
            </w:r>
          </w:p>
          <w:p w14:paraId="674098BB"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22 New Build and Redevelopment</w:t>
            </w:r>
          </w:p>
        </w:tc>
      </w:tr>
      <w:tr w:rsidR="008F6500" w:rsidRPr="00030917" w14:paraId="46EC29BC"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8DB2140"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9976E8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Support people to remain in their public housing home by undertaking disability modifications (where the housing is suitable for modification) for people living with a disability.</w:t>
            </w:r>
          </w:p>
          <w:p w14:paraId="5178794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15D07348"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w:t>
            </w:r>
            <w:r w:rsidRPr="00030917">
              <w:rPr>
                <w:rFonts w:cstheme="minorHAnsi"/>
                <w:i/>
                <w:sz w:val="20"/>
                <w:szCs w:val="20"/>
                <w:lang w:val="en-AU"/>
              </w:rPr>
              <w:t xml:space="preserve"> </w:t>
            </w:r>
            <w:r w:rsidRPr="00030917">
              <w:rPr>
                <w:rFonts w:eastAsiaTheme="minorEastAsia" w:cstheme="minorHAnsi"/>
                <w:i/>
                <w:color w:val="000000"/>
                <w:spacing w:val="-4"/>
                <w:sz w:val="20"/>
                <w:szCs w:val="20"/>
                <w:lang w:val="en-US" w:eastAsia="en-IN"/>
              </w:rPr>
              <w:t>Inclusive Homes and Communities Policy Priority 2: Housing is accessible and people with disability have a choice and control about where they live, who they live with, and who comes into their home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8E33B43"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0657CB0"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3"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modifications completed.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06D55D0"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4D81D94A" w14:textId="77777777" w:rsidR="008F6500" w:rsidRPr="00030917" w:rsidRDefault="008F6500" w:rsidP="0061781A">
            <w:pPr>
              <w:numPr>
                <w:ilvl w:val="0"/>
                <w:numId w:val="210"/>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 xml:space="preserve">Property modifications are demand-driven (by tenant application). </w:t>
            </w:r>
          </w:p>
          <w:p w14:paraId="0979C5BA" w14:textId="77777777" w:rsidR="008F6500" w:rsidRPr="00030917" w:rsidRDefault="008F6500" w:rsidP="0061781A">
            <w:pPr>
              <w:numPr>
                <w:ilvl w:val="0"/>
                <w:numId w:val="210"/>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 xml:space="preserve">1,451 public housing properties had at least one disability modification undertaken in 2022-2023. </w:t>
            </w:r>
          </w:p>
          <w:p w14:paraId="1FA31BE2"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F716021"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B81A037" w14:textId="77777777" w:rsidR="008F6500" w:rsidRPr="00030917" w:rsidRDefault="008F6500" w:rsidP="0061781A">
            <w:pPr>
              <w:widowControl w:val="0"/>
              <w:numPr>
                <w:ilvl w:val="0"/>
                <w:numId w:val="84"/>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In the reporting period 940 public housing properties had at least one disability modification undertaken.</w:t>
            </w:r>
          </w:p>
        </w:tc>
      </w:tr>
      <w:tr w:rsidR="008F6500" w:rsidRPr="00030917" w14:paraId="1287F250"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D09DD46"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E7AA75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Develop strategies to connect households supported by the SA Housing Authority to available </w:t>
            </w:r>
            <w:r w:rsidRPr="00030917">
              <w:rPr>
                <w:rFonts w:eastAsiaTheme="minorEastAsia" w:cstheme="minorHAnsi"/>
                <w:color w:val="000000"/>
                <w:spacing w:val="-4"/>
                <w:sz w:val="20"/>
                <w:szCs w:val="20"/>
                <w:lang w:val="en-US" w:eastAsia="en-IN"/>
              </w:rPr>
              <w:lastRenderedPageBreak/>
              <w:t>supports such as NDIS and My Aged Care so that those at risk of harm can continue to live safely, independently and connect with their community.</w:t>
            </w:r>
          </w:p>
          <w:p w14:paraId="32717CA8"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46C815A4"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Personal and Community Support Policy Priority 1: People with disability are able to access supports that meet their needs</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4F321E7"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E684EEA"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Options developed to identify tenants in need of support.</w:t>
            </w:r>
          </w:p>
          <w:p w14:paraId="02A86976"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Number of Housing SA tenants living with disability referred to disability or aged care services for assessment.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1E2907D"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On track</w:t>
            </w:r>
          </w:p>
          <w:p w14:paraId="3BCDBCDE" w14:textId="77777777" w:rsidR="008F6500" w:rsidRPr="00030917" w:rsidRDefault="008F6500" w:rsidP="0061781A">
            <w:pPr>
              <w:numPr>
                <w:ilvl w:val="0"/>
                <w:numId w:val="84"/>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 xml:space="preserve">Training and resources have been implemented to support staff in </w:t>
            </w:r>
            <w:r w:rsidRPr="00030917">
              <w:rPr>
                <w:rFonts w:cstheme="minorHAnsi"/>
                <w:color w:val="000000"/>
                <w:sz w:val="20"/>
                <w:szCs w:val="20"/>
                <w:lang w:val="en-AU"/>
              </w:rPr>
              <w:lastRenderedPageBreak/>
              <w:t xml:space="preserve">undertaking customer referrals to external support services and sharing information on local resources. </w:t>
            </w:r>
          </w:p>
          <w:p w14:paraId="5ED356A1" w14:textId="77777777" w:rsidR="008F6500" w:rsidRPr="00030917" w:rsidRDefault="008F6500" w:rsidP="00030917">
            <w:pPr>
              <w:spacing w:after="60" w:line="240" w:lineRule="auto"/>
              <w:ind w:left="-6"/>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CAF515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1CD0D4FF" w14:textId="77777777" w:rsidR="008F6500" w:rsidRPr="00030917" w:rsidRDefault="008F6500" w:rsidP="0061781A">
            <w:pPr>
              <w:widowControl w:val="0"/>
              <w:numPr>
                <w:ilvl w:val="0"/>
                <w:numId w:val="84"/>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The SA Housing Authority is progressing work with the NDIA to </w:t>
            </w:r>
            <w:r w:rsidRPr="00030917">
              <w:rPr>
                <w:rFonts w:eastAsiaTheme="minorEastAsia" w:cstheme="minorHAnsi"/>
                <w:bCs/>
                <w:color w:val="000000"/>
                <w:sz w:val="20"/>
                <w:szCs w:val="20"/>
                <w:lang w:val="en-US" w:eastAsia="en-IN"/>
              </w:rPr>
              <w:lastRenderedPageBreak/>
              <w:t>improve inter-agency information sharing and supports. Referral process is currently under review.</w:t>
            </w:r>
          </w:p>
        </w:tc>
      </w:tr>
      <w:tr w:rsidR="008F6500" w:rsidRPr="00030917" w14:paraId="2480AC26"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46798F8"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3.4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564148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 Disability Impact Guidelines for SA Housing staff to use when undertaking major policy and program reviews.</w:t>
            </w:r>
          </w:p>
          <w:p w14:paraId="3B74158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F6A7C09"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325549C"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TBA</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A2BE1E1"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Disability Impact Guidelines developed and implemented.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0853C38" w14:textId="77777777" w:rsidR="008F6500" w:rsidRPr="00030917" w:rsidRDefault="008F6500" w:rsidP="00030917">
            <w:pPr>
              <w:spacing w:after="60" w:line="240" w:lineRule="auto"/>
              <w:rPr>
                <w:rFonts w:cstheme="minorHAnsi"/>
                <w:sz w:val="20"/>
                <w:szCs w:val="20"/>
                <w:lang w:val="en-AU"/>
              </w:rPr>
            </w:pPr>
            <w:r w:rsidRPr="00030917">
              <w:rPr>
                <w:rFonts w:eastAsia="Times New Roman" w:cstheme="minorHAnsi"/>
                <w:b/>
                <w:sz w:val="20"/>
                <w:szCs w:val="20"/>
                <w:lang w:val="en-AU" w:eastAsia="en-AU"/>
              </w:rPr>
              <w:t>Some delays</w:t>
            </w:r>
            <w:r w:rsidRPr="00030917">
              <w:rPr>
                <w:rFonts w:cstheme="minorHAnsi"/>
                <w:sz w:val="20"/>
                <w:szCs w:val="20"/>
                <w:lang w:val="en-AU"/>
              </w:rPr>
              <w:t xml:space="preserve"> </w:t>
            </w:r>
          </w:p>
          <w:p w14:paraId="4264151F" w14:textId="77777777" w:rsidR="008F6500" w:rsidRPr="00030917" w:rsidRDefault="008F6500" w:rsidP="0061781A">
            <w:pPr>
              <w:numPr>
                <w:ilvl w:val="0"/>
                <w:numId w:val="84"/>
              </w:numPr>
              <w:spacing w:after="60" w:line="240" w:lineRule="auto"/>
              <w:ind w:left="278" w:hanging="284"/>
              <w:rPr>
                <w:rFonts w:eastAsia="Times New Roman" w:cstheme="minorHAnsi"/>
                <w:sz w:val="20"/>
                <w:szCs w:val="20"/>
                <w:lang w:val="en-AU" w:eastAsia="en-AU"/>
              </w:rPr>
            </w:pPr>
            <w:r w:rsidRPr="00030917">
              <w:rPr>
                <w:rFonts w:eastAsia="Times New Roman" w:cstheme="minorHAnsi"/>
                <w:sz w:val="20"/>
                <w:szCs w:val="20"/>
                <w:lang w:val="en-AU" w:eastAsia="en-AU"/>
              </w:rPr>
              <w:t xml:space="preserve"> The revision of the State Disability Inclusion Plan was delayed and is expected to be released in the second half of 2023.</w:t>
            </w:r>
          </w:p>
          <w:p w14:paraId="148B2BF1" w14:textId="77777777" w:rsidR="008F6500" w:rsidRPr="00030917" w:rsidRDefault="008F6500" w:rsidP="0061781A">
            <w:pPr>
              <w:numPr>
                <w:ilvl w:val="0"/>
                <w:numId w:val="84"/>
              </w:numPr>
              <w:spacing w:after="60" w:line="240" w:lineRule="auto"/>
              <w:ind w:left="278" w:hanging="284"/>
              <w:rPr>
                <w:rFonts w:cstheme="minorHAnsi"/>
                <w:b/>
                <w:sz w:val="20"/>
                <w:szCs w:val="20"/>
                <w:lang w:val="en-AU" w:eastAsia="en-AU"/>
              </w:rPr>
            </w:pPr>
            <w:r w:rsidRPr="00030917">
              <w:rPr>
                <w:rFonts w:eastAsia="Times New Roman" w:cstheme="minorHAnsi"/>
                <w:sz w:val="20"/>
                <w:szCs w:val="20"/>
                <w:lang w:val="en-AU" w:eastAsia="en-AU"/>
              </w:rPr>
              <w:t>The Disability Impact Guidelines was considered as part of this review</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A2182AF"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Paused</w:t>
            </w:r>
          </w:p>
          <w:p w14:paraId="329F4E04" w14:textId="77777777" w:rsidR="008F6500" w:rsidRPr="00030917" w:rsidRDefault="008F6500" w:rsidP="0061781A">
            <w:pPr>
              <w:widowControl w:val="0"/>
              <w:numPr>
                <w:ilvl w:val="0"/>
                <w:numId w:val="84"/>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Guidelines will be considered as part of the SA Housing Authority’s Disability Action Inclusion Plan Review following updated State Disability Inclusion Plan expected to be released later in 2022, thus implementation paused.</w:t>
            </w:r>
          </w:p>
        </w:tc>
      </w:tr>
      <w:tr w:rsidR="008F6500" w:rsidRPr="00030917" w14:paraId="76CE420D"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758E639"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885104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Investigate options to develop information sheets in Easy Read format to accompany key Housing SA information (e.g. Tenancy Agreement Information).</w:t>
            </w:r>
          </w:p>
          <w:p w14:paraId="13CEE331"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2EE8F6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Inclusive Homes and Communities Policy Priority 6: Information and communication systems are accessible, reliable and responsive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4FFB8D6"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162A47D"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Key information sheets developed in Easy Read format.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04D297A"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B3CED89"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0B716DCD" w14:textId="77777777" w:rsidR="008F6500" w:rsidRPr="00030917" w:rsidRDefault="008F6500" w:rsidP="0061781A">
            <w:pPr>
              <w:widowControl w:val="0"/>
              <w:numPr>
                <w:ilvl w:val="0"/>
                <w:numId w:val="84"/>
              </w:numPr>
              <w:suppressAutoHyphens/>
              <w:autoSpaceDE w:val="0"/>
              <w:autoSpaceDN w:val="0"/>
              <w:adjustRightInd w:val="0"/>
              <w:spacing w:after="60" w:line="240" w:lineRule="auto"/>
              <w:ind w:left="74" w:hanging="141"/>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Easy English Guide for Tenants developed and released May 2022.</w:t>
            </w:r>
          </w:p>
          <w:p w14:paraId="198DFA76" w14:textId="77777777" w:rsidR="008F6500" w:rsidRPr="00030917" w:rsidRDefault="008F6500" w:rsidP="0061781A">
            <w:pPr>
              <w:widowControl w:val="0"/>
              <w:numPr>
                <w:ilvl w:val="0"/>
                <w:numId w:val="84"/>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Guide sets out easy-to-follow steps using pictures and clear language to help customers understand their rights and obligations.</w:t>
            </w:r>
          </w:p>
        </w:tc>
      </w:tr>
      <w:tr w:rsidR="008F6500" w:rsidRPr="00030917" w14:paraId="279E9F7A"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1C8EDF9"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3.6</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45E5008"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Continue to progress Stages 2 and 3 of the Canine Court Companion (CCC) project, which aims to reduce the stress and anxiety of vulnerable victims and prosecution witnesses at legal assessments and criminal justice proceedings, with Stage 2 including support in court waiting areas and Stage 3 including support in court rooms and CCTV suits.</w:t>
            </w:r>
          </w:p>
          <w:p w14:paraId="6131364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7FCD0F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Safety, Rights and Justice Policy Priority 6: The criminal justice system responds effectively to the complex needs and vulnerabilities of people with disability</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8E92E8D"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ABD87A"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appointments attended by the canine companion.</w:t>
            </w:r>
          </w:p>
          <w:p w14:paraId="6F9C8088"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Number of victims and witnesses supported.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1FBD4CB"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Completed</w:t>
            </w:r>
          </w:p>
          <w:p w14:paraId="151F6576" w14:textId="77777777" w:rsidR="008F6500" w:rsidRPr="00030917" w:rsidRDefault="008F6500" w:rsidP="0061781A">
            <w:pPr>
              <w:numPr>
                <w:ilvl w:val="0"/>
                <w:numId w:val="211"/>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During the reporting period, the Canine Court Companion:</w:t>
            </w:r>
          </w:p>
          <w:p w14:paraId="7084210D" w14:textId="695A022B" w:rsidR="008F6500" w:rsidRPr="00921A76" w:rsidRDefault="008F6500" w:rsidP="0061781A">
            <w:pPr>
              <w:pStyle w:val="ListParagraph"/>
              <w:numPr>
                <w:ilvl w:val="1"/>
                <w:numId w:val="244"/>
              </w:numPr>
              <w:spacing w:after="60" w:line="240" w:lineRule="auto"/>
              <w:ind w:left="599" w:hanging="283"/>
              <w:rPr>
                <w:rFonts w:ascii="Calibri" w:hAnsi="Calibri" w:cs="Calibri"/>
                <w:color w:val="000000"/>
                <w:sz w:val="20"/>
                <w:szCs w:val="20"/>
              </w:rPr>
            </w:pPr>
            <w:r w:rsidRPr="00921A76">
              <w:rPr>
                <w:rFonts w:ascii="Calibri" w:hAnsi="Calibri" w:cs="Calibri"/>
                <w:color w:val="000000"/>
                <w:sz w:val="20"/>
                <w:szCs w:val="20"/>
              </w:rPr>
              <w:t>attended 41 witness/victim sessions</w:t>
            </w:r>
          </w:p>
          <w:p w14:paraId="17F4F0FA" w14:textId="7A2891DA" w:rsidR="008F6500" w:rsidRPr="00921A76" w:rsidRDefault="008F6500" w:rsidP="0061781A">
            <w:pPr>
              <w:pStyle w:val="ListParagraph"/>
              <w:numPr>
                <w:ilvl w:val="1"/>
                <w:numId w:val="244"/>
              </w:numPr>
              <w:spacing w:after="60" w:line="240" w:lineRule="auto"/>
              <w:ind w:left="599" w:hanging="283"/>
              <w:rPr>
                <w:rFonts w:ascii="Calibri" w:hAnsi="Calibri" w:cs="Calibri"/>
                <w:color w:val="000000"/>
                <w:sz w:val="20"/>
                <w:szCs w:val="20"/>
              </w:rPr>
            </w:pPr>
            <w:r w:rsidRPr="00921A76">
              <w:rPr>
                <w:rFonts w:ascii="Calibri" w:hAnsi="Calibri" w:cs="Calibri"/>
                <w:color w:val="000000"/>
                <w:sz w:val="20"/>
                <w:szCs w:val="20"/>
              </w:rPr>
              <w:t>assisted in the Courts CCTV waiting area on 14 occasions</w:t>
            </w:r>
          </w:p>
          <w:p w14:paraId="2ACD6709" w14:textId="27D95FB1" w:rsidR="008F6500" w:rsidRPr="00921A76" w:rsidRDefault="008F6500" w:rsidP="0061781A">
            <w:pPr>
              <w:pStyle w:val="ListParagraph"/>
              <w:numPr>
                <w:ilvl w:val="1"/>
                <w:numId w:val="244"/>
              </w:numPr>
              <w:spacing w:after="60" w:line="240" w:lineRule="auto"/>
              <w:ind w:left="599" w:hanging="283"/>
              <w:rPr>
                <w:rFonts w:ascii="Calibri" w:hAnsi="Calibri" w:cs="Calibri"/>
                <w:color w:val="000000"/>
                <w:sz w:val="20"/>
                <w:szCs w:val="20"/>
              </w:rPr>
            </w:pPr>
            <w:r w:rsidRPr="00921A76">
              <w:rPr>
                <w:rFonts w:ascii="Calibri" w:hAnsi="Calibri" w:cs="Calibri"/>
                <w:color w:val="000000"/>
                <w:sz w:val="20"/>
                <w:szCs w:val="20"/>
              </w:rPr>
              <w:t xml:space="preserve">assisted </w:t>
            </w:r>
            <w:r w:rsidR="007108E9">
              <w:rPr>
                <w:rFonts w:ascii="Calibri" w:hAnsi="Calibri" w:cs="Calibri"/>
                <w:color w:val="000000"/>
                <w:sz w:val="20"/>
                <w:szCs w:val="20"/>
              </w:rPr>
              <w:t>3</w:t>
            </w:r>
            <w:r w:rsidRPr="00921A76">
              <w:rPr>
                <w:rFonts w:ascii="Calibri" w:hAnsi="Calibri" w:cs="Calibri"/>
                <w:color w:val="000000"/>
                <w:sz w:val="20"/>
                <w:szCs w:val="20"/>
              </w:rPr>
              <w:t xml:space="preserve"> victims providing evidence in the CCTV suite. </w:t>
            </w:r>
          </w:p>
          <w:p w14:paraId="24F6914C"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230DFF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Some delays</w:t>
            </w:r>
          </w:p>
          <w:p w14:paraId="480CA18E" w14:textId="77777777" w:rsidR="008F6500" w:rsidRPr="00030917" w:rsidRDefault="008F6500" w:rsidP="0061781A">
            <w:pPr>
              <w:widowControl w:val="0"/>
              <w:numPr>
                <w:ilvl w:val="0"/>
                <w:numId w:val="85"/>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Canine Court Companion (CCC) – CCC Zero unexpectedly retired in 2021 causing some delays. New CCC (Zeb) has been trained, attended 4 appointments (4 child complainants) in the Office of the Director of Public Prosecutions since May 2022.</w:t>
            </w:r>
          </w:p>
        </w:tc>
      </w:tr>
      <w:tr w:rsidR="008F6500" w:rsidRPr="00030917" w14:paraId="6DA7B973"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B58CB76"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3.7</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88233EC"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Capital works projects ensure consideration of the following, with regards to future projects:</w:t>
            </w:r>
          </w:p>
          <w:p w14:paraId="660EDE91" w14:textId="77777777" w:rsidR="008F6500" w:rsidRPr="00030917" w:rsidRDefault="008F6500" w:rsidP="00030917">
            <w:pPr>
              <w:widowControl w:val="0"/>
              <w:numPr>
                <w:ilvl w:val="0"/>
                <w:numId w:val="1"/>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Ramps, disability accessible showers in a safe area.</w:t>
            </w:r>
          </w:p>
          <w:p w14:paraId="637D47D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Building design factors in legislative requirements but also unique features for the prisoner cohort, via consultation with allied health experts (i.e., Occupational Therapists).</w:t>
            </w:r>
          </w:p>
          <w:p w14:paraId="583A549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0CC930D"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Inclusive Homes and Communities Policy Priority 4: The built and natural environment is accessible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3324445"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A71F025"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New capital works/buildings consider disability needs of the prisoner cohort.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016968F"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D9A9AA1"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3F2AF28C" w14:textId="77777777" w:rsidR="008F6500" w:rsidRPr="00030917" w:rsidRDefault="008F6500" w:rsidP="0061781A">
            <w:pPr>
              <w:widowControl w:val="0"/>
              <w:numPr>
                <w:ilvl w:val="0"/>
                <w:numId w:val="85"/>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Consideration of disability access and design requirements are part of the design documentation in consultation with Department for Infrastructure and Transport.</w:t>
            </w:r>
          </w:p>
        </w:tc>
      </w:tr>
      <w:tr w:rsidR="008F6500" w:rsidRPr="00030917" w14:paraId="55D5C003"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68273C0"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3.8</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59F7A12"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Provide accessible information on </w:t>
            </w:r>
            <w:r w:rsidRPr="00030917">
              <w:rPr>
                <w:rFonts w:eastAsiaTheme="minorEastAsia" w:cstheme="minorHAnsi"/>
                <w:color w:val="000000"/>
                <w:spacing w:val="-4"/>
                <w:sz w:val="20"/>
                <w:szCs w:val="20"/>
                <w:lang w:val="en-US" w:eastAsia="en-IN"/>
              </w:rPr>
              <w:lastRenderedPageBreak/>
              <w:t>SAPOL’s websites.</w:t>
            </w:r>
          </w:p>
          <w:p w14:paraId="321ADEE7"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4BE62001"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Inclusive Homes and Communities Policy Priority 6:</w:t>
            </w:r>
            <w:r w:rsidRPr="00030917">
              <w:rPr>
                <w:rFonts w:cstheme="minorHAnsi"/>
                <w:i/>
                <w:sz w:val="20"/>
                <w:szCs w:val="20"/>
                <w:lang w:val="en-AU"/>
              </w:rPr>
              <w:t xml:space="preserve"> </w:t>
            </w:r>
            <w:r w:rsidRPr="00030917">
              <w:rPr>
                <w:rFonts w:eastAsiaTheme="minorEastAsia" w:cstheme="minorHAnsi"/>
                <w:i/>
                <w:color w:val="000000"/>
                <w:spacing w:val="-4"/>
                <w:sz w:val="20"/>
                <w:szCs w:val="20"/>
                <w:lang w:val="en-US" w:eastAsia="en-IN"/>
              </w:rPr>
              <w:t>Information and communication systems are accessible, reliable and responsive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666A945"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B788CEA"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Accessibility Review and </w:t>
            </w:r>
            <w:r w:rsidRPr="00030917">
              <w:rPr>
                <w:rFonts w:eastAsiaTheme="minorEastAsia" w:cstheme="minorHAnsi"/>
                <w:color w:val="000000"/>
                <w:spacing w:val="-4"/>
                <w:sz w:val="20"/>
                <w:szCs w:val="20"/>
                <w:lang w:val="en-US" w:eastAsia="en-IN"/>
              </w:rPr>
              <w:lastRenderedPageBreak/>
              <w:t>Implementation Plan developed.</w:t>
            </w:r>
          </w:p>
          <w:p w14:paraId="1AC2C67A"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Improvements made in line with the Accessibility Review and Implementation Plan.</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D44E527"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717D0CD"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07B214D4" w14:textId="77777777" w:rsidR="008F6500" w:rsidRPr="00030917" w:rsidRDefault="008F6500" w:rsidP="0061781A">
            <w:pPr>
              <w:widowControl w:val="0"/>
              <w:numPr>
                <w:ilvl w:val="0"/>
                <w:numId w:val="85"/>
              </w:numPr>
              <w:suppressAutoHyphens/>
              <w:autoSpaceDE w:val="0"/>
              <w:autoSpaceDN w:val="0"/>
              <w:adjustRightInd w:val="0"/>
              <w:spacing w:after="60" w:line="240" w:lineRule="auto"/>
              <w:ind w:left="216" w:hanging="216"/>
              <w:textAlignment w:val="center"/>
              <w:rPr>
                <w:rFonts w:eastAsiaTheme="minorEastAsia" w:cstheme="minorHAnsi"/>
                <w:b/>
                <w:bCs/>
                <w:color w:val="000000"/>
                <w:sz w:val="20"/>
                <w:szCs w:val="20"/>
                <w:lang w:val="en-US" w:eastAsia="en-IN"/>
              </w:rPr>
            </w:pPr>
            <w:r w:rsidRPr="00030917">
              <w:rPr>
                <w:rFonts w:eastAsiaTheme="minorEastAsia" w:cstheme="minorHAnsi"/>
                <w:bCs/>
                <w:color w:val="000000"/>
                <w:sz w:val="20"/>
                <w:szCs w:val="20"/>
                <w:lang w:val="en-US" w:eastAsia="en-IN"/>
              </w:rPr>
              <w:lastRenderedPageBreak/>
              <w:t>Contract with Squiz Australia to January 2024. Upgrading Squiz to v 5.7.1. and taking advantage of web accessibility improvements. Post upgrade, SA Police (SAPOL) looks to collaborate with Squiz to refresh website</w:t>
            </w:r>
            <w:r w:rsidRPr="00030917">
              <w:rPr>
                <w:rFonts w:eastAsiaTheme="minorEastAsia" w:cstheme="minorHAnsi"/>
                <w:b/>
                <w:bCs/>
                <w:color w:val="000000"/>
                <w:sz w:val="20"/>
                <w:szCs w:val="20"/>
                <w:lang w:val="en-US" w:eastAsia="en-IN"/>
              </w:rPr>
              <w:t>.</w:t>
            </w:r>
          </w:p>
        </w:tc>
      </w:tr>
      <w:tr w:rsidR="008F6500" w:rsidRPr="00030917" w14:paraId="195A8ECB"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0434195F"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3.9</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DBE02A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 new community engagement programs, and enhance existing programs delivered by SAPOL to ensure they safely and effectively engage people with disability, including those at risk of harm.</w:t>
            </w:r>
          </w:p>
          <w:p w14:paraId="5D791397"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8F16DE9"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1124642"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51E17D0"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New or existing programs and activities involve people with disability.</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E844522"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035CD02B" w14:textId="77777777" w:rsidR="008F6500" w:rsidRPr="00030917" w:rsidRDefault="008F6500" w:rsidP="0061781A">
            <w:pPr>
              <w:numPr>
                <w:ilvl w:val="0"/>
                <w:numId w:val="85"/>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The Neighbourhood Watch program continues to progress the development of Action Plan and commence implementation of actions to increase engagement with, and participation of, priority groups including those living with disability with a focus on inclusion</w:t>
            </w:r>
          </w:p>
          <w:p w14:paraId="1AAAB88C" w14:textId="77777777" w:rsidR="008F6500" w:rsidRPr="00030917" w:rsidRDefault="008F6500" w:rsidP="0061781A">
            <w:pPr>
              <w:numPr>
                <w:ilvl w:val="0"/>
                <w:numId w:val="85"/>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Completion of the action plan is likely to occur in the next reporting period.</w:t>
            </w:r>
          </w:p>
          <w:p w14:paraId="22768BCF"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8DE3979"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04FB66A" w14:textId="77777777" w:rsidR="008F6500" w:rsidRPr="00030917" w:rsidRDefault="008F6500" w:rsidP="0061781A">
            <w:pPr>
              <w:widowControl w:val="0"/>
              <w:numPr>
                <w:ilvl w:val="0"/>
                <w:numId w:val="85"/>
              </w:numPr>
              <w:suppressAutoHyphens/>
              <w:autoSpaceDE w:val="0"/>
              <w:autoSpaceDN w:val="0"/>
              <w:adjustRightInd w:val="0"/>
              <w:spacing w:after="60" w:line="240" w:lineRule="auto"/>
              <w:ind w:left="216" w:hanging="283"/>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Developing: Disability Service Development Advisory Group.</w:t>
            </w:r>
          </w:p>
          <w:p w14:paraId="4D15EA15" w14:textId="77777777" w:rsidR="008F6500" w:rsidRPr="00030917" w:rsidRDefault="008F6500" w:rsidP="0061781A">
            <w:pPr>
              <w:widowControl w:val="0"/>
              <w:numPr>
                <w:ilvl w:val="0"/>
                <w:numId w:val="85"/>
              </w:numPr>
              <w:suppressAutoHyphens/>
              <w:autoSpaceDE w:val="0"/>
              <w:autoSpaceDN w:val="0"/>
              <w:adjustRightInd w:val="0"/>
              <w:spacing w:after="60" w:line="240" w:lineRule="auto"/>
              <w:ind w:left="216" w:hanging="283"/>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Neighbourhood Watch developing actions to increase engagement with priority groups.</w:t>
            </w:r>
          </w:p>
          <w:p w14:paraId="5CC1FED8" w14:textId="77777777" w:rsidR="008F6500" w:rsidRPr="00030917" w:rsidRDefault="008F6500" w:rsidP="0061781A">
            <w:pPr>
              <w:widowControl w:val="0"/>
              <w:numPr>
                <w:ilvl w:val="0"/>
                <w:numId w:val="85"/>
              </w:numPr>
              <w:suppressAutoHyphens/>
              <w:autoSpaceDE w:val="0"/>
              <w:autoSpaceDN w:val="0"/>
              <w:adjustRightInd w:val="0"/>
              <w:spacing w:after="60" w:line="240" w:lineRule="auto"/>
              <w:ind w:left="216" w:hanging="283"/>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Review/Refresh community portfolios, engaging market researcher for community consultation including people with disabilities.</w:t>
            </w:r>
          </w:p>
        </w:tc>
      </w:tr>
      <w:tr w:rsidR="008F6500" w:rsidRPr="00030917" w14:paraId="7B8FFCE9"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224D1EB"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3.10</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9960BDA"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Identify and plan for use of technology solutions that improve communication pathways for people with disability at risk of harm to contact and interact safely with SAPOL services.</w:t>
            </w:r>
          </w:p>
          <w:p w14:paraId="2C5157C1"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47A04B5F"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cstheme="minorHAnsi"/>
                <w:i/>
                <w:sz w:val="20"/>
                <w:szCs w:val="20"/>
                <w:lang w:val="en-AU"/>
              </w:rPr>
              <w:t xml:space="preserve">Linked to Safety, Rights and Justice Policy Priority 4: The rights of people with disability are promoted, upheld </w:t>
            </w:r>
            <w:r w:rsidRPr="00030917">
              <w:rPr>
                <w:rFonts w:cstheme="minorHAnsi"/>
                <w:i/>
                <w:sz w:val="20"/>
                <w:szCs w:val="20"/>
                <w:lang w:val="en-AU"/>
              </w:rPr>
              <w:lastRenderedPageBreak/>
              <w:t>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B78678E"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529AFF2"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Technology solutions identified.</w:t>
            </w:r>
          </w:p>
          <w:p w14:paraId="2B4F860C"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cstheme="minorHAnsi"/>
                <w:sz w:val="20"/>
                <w:szCs w:val="20"/>
                <w:lang w:val="en-AU"/>
              </w:rPr>
              <w:t>Technology solutions implemented.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D63781" w14:textId="47ED45EB" w:rsidR="008F6500" w:rsidRPr="00030917" w:rsidRDefault="007108E9" w:rsidP="00030917">
            <w:pPr>
              <w:spacing w:after="60" w:line="240" w:lineRule="auto"/>
              <w:rPr>
                <w:rFonts w:cstheme="minorHAnsi"/>
                <w:b/>
                <w:color w:val="000000"/>
                <w:sz w:val="20"/>
                <w:szCs w:val="20"/>
                <w:lang w:val="en-AU"/>
              </w:rPr>
            </w:pPr>
            <w:r>
              <w:rPr>
                <w:rFonts w:cstheme="minorHAnsi"/>
                <w:b/>
                <w:color w:val="000000"/>
                <w:sz w:val="20"/>
                <w:szCs w:val="20"/>
                <w:lang w:val="en-AU"/>
              </w:rPr>
              <w:t>Some delays</w:t>
            </w:r>
          </w:p>
          <w:p w14:paraId="491C0BBB" w14:textId="77777777" w:rsidR="008F6500" w:rsidRPr="00030917" w:rsidRDefault="008F6500" w:rsidP="0061781A">
            <w:pPr>
              <w:numPr>
                <w:ilvl w:val="0"/>
                <w:numId w:val="212"/>
              </w:numPr>
              <w:spacing w:after="60" w:line="240" w:lineRule="auto"/>
              <w:ind w:left="278" w:hanging="284"/>
              <w:rPr>
                <w:rFonts w:cstheme="minorHAnsi"/>
                <w:b/>
                <w:color w:val="000000"/>
                <w:sz w:val="20"/>
                <w:szCs w:val="20"/>
                <w:lang w:val="en-AU"/>
              </w:rPr>
            </w:pPr>
            <w:r w:rsidRPr="00030917">
              <w:rPr>
                <w:rFonts w:cstheme="minorHAnsi"/>
                <w:color w:val="000000"/>
                <w:sz w:val="20"/>
                <w:szCs w:val="20"/>
                <w:lang w:val="en-AU"/>
              </w:rPr>
              <w:t>Five Boardmaker licences have been purchased with a view to converting material into Easy Read.</w:t>
            </w:r>
          </w:p>
          <w:p w14:paraId="53FAE3CB"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B01BAEF"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C6D5B02" w14:textId="77777777" w:rsidR="008F6500" w:rsidRPr="00030917" w:rsidRDefault="008F6500" w:rsidP="0061781A">
            <w:pPr>
              <w:widowControl w:val="0"/>
              <w:numPr>
                <w:ilvl w:val="0"/>
                <w:numId w:val="86"/>
              </w:numPr>
              <w:suppressAutoHyphens/>
              <w:autoSpaceDE w:val="0"/>
              <w:autoSpaceDN w:val="0"/>
              <w:adjustRightInd w:val="0"/>
              <w:spacing w:after="60" w:line="240" w:lineRule="auto"/>
              <w:ind w:left="216" w:hanging="283"/>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Text to triple zero project.</w:t>
            </w:r>
          </w:p>
          <w:p w14:paraId="3A49430E" w14:textId="77777777" w:rsidR="008F6500" w:rsidRPr="00030917" w:rsidRDefault="008F6500" w:rsidP="0061781A">
            <w:pPr>
              <w:widowControl w:val="0"/>
              <w:numPr>
                <w:ilvl w:val="0"/>
                <w:numId w:val="86"/>
              </w:numPr>
              <w:suppressAutoHyphens/>
              <w:autoSpaceDE w:val="0"/>
              <w:autoSpaceDN w:val="0"/>
              <w:adjustRightInd w:val="0"/>
              <w:spacing w:after="60" w:line="240" w:lineRule="auto"/>
              <w:ind w:left="216" w:hanging="283"/>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Training on National Relay Service delivered to relevant courses.</w:t>
            </w:r>
          </w:p>
          <w:p w14:paraId="279E3625" w14:textId="77777777" w:rsidR="008F6500" w:rsidRPr="00030917" w:rsidRDefault="008F6500" w:rsidP="0061781A">
            <w:pPr>
              <w:widowControl w:val="0"/>
              <w:numPr>
                <w:ilvl w:val="0"/>
                <w:numId w:val="86"/>
              </w:numPr>
              <w:suppressAutoHyphens/>
              <w:autoSpaceDE w:val="0"/>
              <w:autoSpaceDN w:val="0"/>
              <w:adjustRightInd w:val="0"/>
              <w:spacing w:after="60" w:line="240" w:lineRule="auto"/>
              <w:ind w:left="216" w:hanging="283"/>
              <w:textAlignment w:val="center"/>
              <w:rPr>
                <w:rFonts w:eastAsiaTheme="minorEastAsia" w:cstheme="minorHAnsi"/>
                <w:b/>
                <w:bCs/>
                <w:color w:val="000000"/>
                <w:sz w:val="20"/>
                <w:szCs w:val="20"/>
                <w:lang w:val="en-US" w:eastAsia="en-IN"/>
              </w:rPr>
            </w:pPr>
            <w:r w:rsidRPr="00030917">
              <w:rPr>
                <w:rFonts w:cstheme="minorHAnsi"/>
                <w:sz w:val="20"/>
                <w:szCs w:val="20"/>
                <w:lang w:val="en-AU"/>
              </w:rPr>
              <w:t>Advanced Mobile Location Services to identify person’s location when calling for assistance using Triple Zero.</w:t>
            </w:r>
          </w:p>
        </w:tc>
      </w:tr>
      <w:tr w:rsidR="008F6500" w:rsidRPr="00030917" w14:paraId="3CF16CB2"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DE65DD2"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9AA1FC5"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Actively work to increase women’s knowledge about their rights by creating accessible information for women with disability about domestic, family and sexual violence, as well as maintaining up to date online resources about support services for women with disabilities and their families.</w:t>
            </w:r>
          </w:p>
          <w:p w14:paraId="3E91CAA4"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7A17DC0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cstheme="minorHAnsi"/>
                <w:i/>
                <w:sz w:val="20"/>
                <w:szCs w:val="20"/>
                <w:lang w:val="en-AU"/>
              </w:rPr>
              <w:t>Linked to Safety, Rights and Justice Policy Priority 3: Policies, processes and programs for people with disability promote gender equality and prevent violence against groups at heightened risk, including women and their children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05FF7D2"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CB2E4AA"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cstheme="minorHAnsi"/>
                <w:sz w:val="20"/>
                <w:szCs w:val="20"/>
                <w:lang w:val="en-AU"/>
              </w:rPr>
              <w:t>Updates to Office for Women website.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5FB427F"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4332EA36" w14:textId="0FA1E0AA" w:rsidR="008F6500" w:rsidRDefault="008F6500" w:rsidP="0061781A">
            <w:pPr>
              <w:numPr>
                <w:ilvl w:val="0"/>
                <w:numId w:val="213"/>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The Office for Women has</w:t>
            </w:r>
            <w:r w:rsidR="007108E9">
              <w:rPr>
                <w:rFonts w:cstheme="minorHAnsi"/>
                <w:color w:val="000000"/>
                <w:sz w:val="20"/>
                <w:szCs w:val="20"/>
                <w:lang w:val="en-AU"/>
              </w:rPr>
              <w:t xml:space="preserve"> published</w:t>
            </w:r>
            <w:r w:rsidRPr="00030917">
              <w:rPr>
                <w:rFonts w:cstheme="minorHAnsi"/>
                <w:color w:val="000000"/>
                <w:sz w:val="20"/>
                <w:szCs w:val="20"/>
                <w:lang w:val="en-AU"/>
              </w:rPr>
              <w:t xml:space="preserve"> online: </w:t>
            </w:r>
          </w:p>
          <w:p w14:paraId="4AEC76AC" w14:textId="1777B490" w:rsidR="007108E9" w:rsidRDefault="007108E9" w:rsidP="007108E9">
            <w:pPr>
              <w:spacing w:after="60" w:line="240" w:lineRule="auto"/>
              <w:rPr>
                <w:rFonts w:cstheme="minorHAnsi"/>
                <w:color w:val="000000"/>
                <w:sz w:val="20"/>
                <w:szCs w:val="20"/>
                <w:lang w:val="en-AU"/>
              </w:rPr>
            </w:pPr>
            <w:r>
              <w:rPr>
                <w:rFonts w:cstheme="minorHAnsi"/>
                <w:color w:val="000000"/>
                <w:sz w:val="20"/>
                <w:szCs w:val="20"/>
                <w:lang w:val="en-AU"/>
              </w:rPr>
              <w:t xml:space="preserve">[Link: </w:t>
            </w:r>
            <w:hyperlink r:id="rId75" w:history="1">
              <w:r w:rsidR="00515E18" w:rsidRPr="00A633BA">
                <w:rPr>
                  <w:color w:val="0000FF"/>
                  <w:sz w:val="20"/>
                  <w:szCs w:val="20"/>
                  <w:u w:val="single"/>
                </w:rPr>
                <w:t>Office for Women - Proposed legislation to criminalise coercive control in SA</w:t>
              </w:r>
            </w:hyperlink>
            <w:r w:rsidR="00515E18" w:rsidRPr="00A633BA">
              <w:rPr>
                <w:sz w:val="20"/>
                <w:szCs w:val="20"/>
              </w:rPr>
              <w:t xml:space="preserve"> ]</w:t>
            </w:r>
          </w:p>
          <w:p w14:paraId="29F11E9D" w14:textId="77777777" w:rsidR="007108E9" w:rsidRPr="00030917" w:rsidRDefault="007108E9" w:rsidP="007108E9">
            <w:pPr>
              <w:spacing w:after="60" w:line="240" w:lineRule="auto"/>
              <w:rPr>
                <w:rFonts w:cstheme="minorHAnsi"/>
                <w:color w:val="000000"/>
                <w:sz w:val="20"/>
                <w:szCs w:val="20"/>
                <w:lang w:val="en-AU"/>
              </w:rPr>
            </w:pPr>
          </w:p>
          <w:p w14:paraId="134FFF00" w14:textId="5776E67B" w:rsidR="008F6500" w:rsidRPr="00030917" w:rsidRDefault="008F6500" w:rsidP="0061781A">
            <w:pPr>
              <w:numPr>
                <w:ilvl w:val="1"/>
                <w:numId w:val="213"/>
              </w:numPr>
              <w:spacing w:after="60" w:line="240" w:lineRule="auto"/>
              <w:ind w:left="420" w:hanging="284"/>
              <w:rPr>
                <w:rFonts w:cstheme="minorHAnsi"/>
                <w:color w:val="000000"/>
                <w:sz w:val="20"/>
                <w:szCs w:val="20"/>
                <w:lang w:val="en-AU"/>
              </w:rPr>
            </w:pPr>
            <w:r w:rsidRPr="00030917">
              <w:rPr>
                <w:rFonts w:cstheme="minorHAnsi"/>
                <w:color w:val="000000"/>
                <w:sz w:val="20"/>
                <w:szCs w:val="20"/>
                <w:lang w:val="en-AU"/>
              </w:rPr>
              <w:t xml:space="preserve">the report summarising consultation with women with disabilities on coercive control </w:t>
            </w:r>
          </w:p>
          <w:p w14:paraId="3D16D142" w14:textId="54CD5DE5" w:rsidR="007108E9" w:rsidRDefault="00EB26FD" w:rsidP="00030917">
            <w:pPr>
              <w:spacing w:after="60" w:line="240" w:lineRule="auto"/>
              <w:ind w:left="420"/>
              <w:rPr>
                <w:rFonts w:cstheme="minorHAnsi"/>
                <w:color w:val="000000"/>
                <w:sz w:val="20"/>
                <w:szCs w:val="20"/>
                <w:lang w:val="en-AU"/>
              </w:rPr>
            </w:pPr>
            <w:r w:rsidRPr="00030917">
              <w:rPr>
                <w:rFonts w:cstheme="minorHAnsi"/>
                <w:color w:val="000000"/>
                <w:sz w:val="20"/>
                <w:szCs w:val="20"/>
                <w:lang w:val="en-AU"/>
              </w:rPr>
              <w:t xml:space="preserve">[Link: </w:t>
            </w:r>
            <w:hyperlink r:id="rId76" w:history="1">
              <w:r w:rsidR="00515E18" w:rsidRPr="00A633BA">
                <w:rPr>
                  <w:color w:val="0000FF"/>
                  <w:sz w:val="20"/>
                  <w:szCs w:val="20"/>
                  <w:u w:val="single"/>
                </w:rPr>
                <w:t>DHS_MS Corporate_One Page Portrait (officeforwomen.sa.gov.au)</w:t>
              </w:r>
            </w:hyperlink>
            <w:r w:rsidR="00515E18">
              <w:rPr>
                <w:sz w:val="20"/>
                <w:szCs w:val="20"/>
              </w:rPr>
              <w:t xml:space="preserve"> ]</w:t>
            </w:r>
          </w:p>
          <w:p w14:paraId="49FEC7E6" w14:textId="77777777" w:rsidR="008F6500" w:rsidRPr="00030917" w:rsidRDefault="008F6500" w:rsidP="0061781A">
            <w:pPr>
              <w:numPr>
                <w:ilvl w:val="1"/>
                <w:numId w:val="213"/>
              </w:numPr>
              <w:spacing w:after="60" w:line="240" w:lineRule="auto"/>
              <w:ind w:left="420" w:hanging="284"/>
              <w:rPr>
                <w:rFonts w:cstheme="minorHAnsi"/>
                <w:color w:val="000000"/>
                <w:sz w:val="20"/>
                <w:szCs w:val="20"/>
                <w:lang w:val="en-AU"/>
              </w:rPr>
            </w:pPr>
            <w:r w:rsidRPr="00030917">
              <w:rPr>
                <w:rFonts w:cstheme="minorHAnsi"/>
                <w:color w:val="000000"/>
                <w:sz w:val="20"/>
                <w:szCs w:val="20"/>
                <w:lang w:val="en-AU"/>
              </w:rPr>
              <w:t>an Easy Read coercive control paper</w:t>
            </w:r>
          </w:p>
          <w:p w14:paraId="590AC029" w14:textId="25C72DF7" w:rsidR="007108E9" w:rsidRDefault="00EB26FD" w:rsidP="00030917">
            <w:pPr>
              <w:spacing w:after="60" w:line="240" w:lineRule="auto"/>
              <w:ind w:left="420"/>
              <w:rPr>
                <w:rFonts w:cstheme="minorHAnsi"/>
                <w:sz w:val="20"/>
                <w:szCs w:val="20"/>
              </w:rPr>
            </w:pPr>
            <w:r w:rsidRPr="00030917">
              <w:rPr>
                <w:rFonts w:cstheme="minorHAnsi"/>
                <w:sz w:val="20"/>
                <w:szCs w:val="20"/>
              </w:rPr>
              <w:t xml:space="preserve">[Link: </w:t>
            </w:r>
            <w:hyperlink r:id="rId77" w:history="1">
              <w:r w:rsidR="00515E18" w:rsidRPr="00A633BA">
                <w:rPr>
                  <w:color w:val="0000FF"/>
                  <w:sz w:val="20"/>
                  <w:szCs w:val="20"/>
                  <w:u w:val="single"/>
                </w:rPr>
                <w:t>Coercive control - Easy Read - OFW (officeforwomen.sa.gov.au)</w:t>
              </w:r>
            </w:hyperlink>
            <w:r w:rsidR="00515E18" w:rsidRPr="00A633BA">
              <w:rPr>
                <w:sz w:val="20"/>
                <w:szCs w:val="20"/>
              </w:rPr>
              <w:t xml:space="preserve"> ]</w:t>
            </w:r>
          </w:p>
          <w:p w14:paraId="2D7292EA" w14:textId="77777777" w:rsidR="008F6500" w:rsidRPr="00030917" w:rsidRDefault="008F6500" w:rsidP="0061781A">
            <w:pPr>
              <w:numPr>
                <w:ilvl w:val="1"/>
                <w:numId w:val="213"/>
              </w:numPr>
              <w:spacing w:after="60" w:line="240" w:lineRule="auto"/>
              <w:ind w:left="420" w:hanging="284"/>
              <w:rPr>
                <w:rFonts w:cstheme="minorHAnsi"/>
                <w:color w:val="000000"/>
                <w:sz w:val="20"/>
                <w:szCs w:val="20"/>
                <w:lang w:val="en-AU"/>
              </w:rPr>
            </w:pPr>
            <w:r w:rsidRPr="00030917">
              <w:rPr>
                <w:rFonts w:cstheme="minorHAnsi"/>
                <w:color w:val="000000"/>
                <w:sz w:val="20"/>
                <w:szCs w:val="20"/>
                <w:lang w:val="en-AU"/>
              </w:rPr>
              <w:t>an Easy Read Women’s Information Service brochure</w:t>
            </w:r>
          </w:p>
          <w:p w14:paraId="4A01C6A9" w14:textId="527C4022" w:rsidR="008F6500" w:rsidRPr="00030917" w:rsidRDefault="00EB26FD" w:rsidP="009A5773">
            <w:pPr>
              <w:spacing w:after="60" w:line="240" w:lineRule="auto"/>
              <w:ind w:left="420"/>
              <w:rPr>
                <w:rFonts w:eastAsia="Times New Roman" w:cstheme="minorHAnsi"/>
                <w:b/>
                <w:sz w:val="20"/>
                <w:szCs w:val="20"/>
                <w:lang w:val="en-AU" w:eastAsia="en-AU"/>
              </w:rPr>
            </w:pPr>
            <w:r w:rsidRPr="00030917">
              <w:rPr>
                <w:rFonts w:cstheme="minorHAnsi"/>
                <w:sz w:val="20"/>
                <w:szCs w:val="20"/>
              </w:rPr>
              <w:t>[Link:</w:t>
            </w:r>
            <w:r w:rsidR="00515E18" w:rsidRPr="00515E18">
              <w:t xml:space="preserve"> </w:t>
            </w:r>
            <w:hyperlink r:id="rId78" w:history="1">
              <w:r w:rsidR="00515E18" w:rsidRPr="00A633BA">
                <w:rPr>
                  <w:color w:val="0000FF"/>
                  <w:sz w:val="20"/>
                  <w:szCs w:val="20"/>
                  <w:u w:val="single"/>
                </w:rPr>
                <w:t>Women's Information Service brochure - Easy Read (officeforwomen.sa.gov.au)</w:t>
              </w:r>
            </w:hyperlink>
            <w:r w:rsidR="00515E18" w:rsidRPr="00A633BA">
              <w:rPr>
                <w:sz w:val="20"/>
                <w:szCs w:val="20"/>
              </w:rPr>
              <w:t xml:space="preserve">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12F1E88"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47B318C7" w14:textId="77777777" w:rsidR="008F6500" w:rsidRPr="00030917" w:rsidRDefault="008F6500" w:rsidP="0061781A">
            <w:pPr>
              <w:widowControl w:val="0"/>
              <w:numPr>
                <w:ilvl w:val="0"/>
                <w:numId w:val="87"/>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There is a new Women’s Information Service Easy Read brochure on the website.</w:t>
            </w:r>
          </w:p>
          <w:p w14:paraId="3CCA6E2C" w14:textId="77777777" w:rsidR="008F6500" w:rsidRPr="00030917" w:rsidRDefault="008F6500" w:rsidP="0061781A">
            <w:pPr>
              <w:widowControl w:val="0"/>
              <w:numPr>
                <w:ilvl w:val="0"/>
                <w:numId w:val="87"/>
              </w:numPr>
              <w:suppressAutoHyphens/>
              <w:autoSpaceDE w:val="0"/>
              <w:autoSpaceDN w:val="0"/>
              <w:adjustRightInd w:val="0"/>
              <w:spacing w:after="60" w:line="240" w:lineRule="auto"/>
              <w:ind w:left="216" w:hanging="216"/>
              <w:textAlignment w:val="center"/>
              <w:rPr>
                <w:rFonts w:eastAsiaTheme="minorEastAsia" w:cstheme="minorHAnsi"/>
                <w:b/>
                <w:bCs/>
                <w:color w:val="000000"/>
                <w:sz w:val="20"/>
                <w:szCs w:val="20"/>
                <w:lang w:val="en-US" w:eastAsia="en-IN"/>
              </w:rPr>
            </w:pPr>
            <w:r w:rsidRPr="00030917">
              <w:rPr>
                <w:rFonts w:cstheme="minorHAnsi"/>
                <w:sz w:val="20"/>
                <w:szCs w:val="20"/>
                <w:lang w:val="en-AU"/>
              </w:rPr>
              <w:t>The website is kept up to date with services for women with disabilities experiencing domestic, family and sexual violence.</w:t>
            </w:r>
          </w:p>
        </w:tc>
      </w:tr>
      <w:tr w:rsidR="008F6500" w:rsidRPr="00030917" w14:paraId="2B1A2A0A"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4E3B2EC"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E53BB6E"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 xml:space="preserve">Implement relevant actions in the Young People Connected, Communities Protected: South Australia’s Youth Justice State Plan 2020-23 to ensure children and young people in the youth justice </w:t>
            </w:r>
            <w:r w:rsidRPr="00030917">
              <w:rPr>
                <w:rFonts w:cstheme="minorHAnsi"/>
                <w:sz w:val="20"/>
                <w:szCs w:val="20"/>
                <w:lang w:val="en-AU"/>
              </w:rPr>
              <w:lastRenderedPageBreak/>
              <w:t>system who have a disability can access the services they require.</w:t>
            </w:r>
          </w:p>
          <w:p w14:paraId="6D4A77E6"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5CE6A60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cstheme="minorHAnsi"/>
                <w:i/>
                <w:sz w:val="20"/>
                <w:szCs w:val="20"/>
                <w:lang w:val="en-AU"/>
              </w:rPr>
              <w:t>Linked to Safety, Rights and Justice Policy Priority 6: The criminal justice system responds effectively to the complex needs and vulnerabilities of people with disability</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77BE436"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6EEAFA8"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Enhanced staff training implemented.</w:t>
            </w:r>
          </w:p>
          <w:p w14:paraId="0DD570D0"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cstheme="minorHAnsi"/>
                <w:sz w:val="20"/>
                <w:szCs w:val="20"/>
                <w:lang w:val="en-AU"/>
              </w:rPr>
              <w:t>Increased accessibility of education at Kurlana Tapa Youth Justice Centre.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055988E"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Completed</w:t>
            </w:r>
          </w:p>
          <w:p w14:paraId="7ECA53E0" w14:textId="77777777" w:rsidR="008F6500" w:rsidRPr="00030917" w:rsidRDefault="008F6500" w:rsidP="0061781A">
            <w:pPr>
              <w:numPr>
                <w:ilvl w:val="0"/>
                <w:numId w:val="214"/>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 xml:space="preserve">Improved staff training on responding to children and young people (CYP) with neurodisabilities.  </w:t>
            </w:r>
          </w:p>
          <w:p w14:paraId="3300C5D7" w14:textId="77777777" w:rsidR="008F6500" w:rsidRPr="00030917" w:rsidRDefault="008F6500" w:rsidP="0061781A">
            <w:pPr>
              <w:numPr>
                <w:ilvl w:val="0"/>
                <w:numId w:val="214"/>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lastRenderedPageBreak/>
              <w:t>Improved disability screening for CYP under youth justice supervision.</w:t>
            </w:r>
          </w:p>
          <w:p w14:paraId="3FB2A08C" w14:textId="77777777" w:rsidR="008F6500" w:rsidRPr="00030917" w:rsidRDefault="008F6500" w:rsidP="0061781A">
            <w:pPr>
              <w:numPr>
                <w:ilvl w:val="0"/>
                <w:numId w:val="214"/>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Increased accessibility of education at Kurlana Tapa.</w:t>
            </w:r>
          </w:p>
          <w:p w14:paraId="3F23EA61" w14:textId="5FB0E60B" w:rsidR="008F6500" w:rsidRPr="00030917" w:rsidRDefault="008F6500" w:rsidP="0061781A">
            <w:pPr>
              <w:numPr>
                <w:ilvl w:val="0"/>
                <w:numId w:val="214"/>
              </w:numPr>
              <w:spacing w:after="60" w:line="240" w:lineRule="auto"/>
              <w:ind w:left="278" w:hanging="284"/>
              <w:rPr>
                <w:rFonts w:eastAsia="Times New Roman" w:cstheme="minorHAnsi"/>
                <w:b/>
                <w:sz w:val="20"/>
                <w:szCs w:val="20"/>
                <w:lang w:val="en-AU" w:eastAsia="en-AU"/>
              </w:rPr>
            </w:pPr>
            <w:r w:rsidRPr="00030917">
              <w:rPr>
                <w:rFonts w:cstheme="minorHAnsi"/>
                <w:color w:val="000000"/>
                <w:sz w:val="20"/>
                <w:szCs w:val="20"/>
                <w:lang w:val="en-AU"/>
              </w:rPr>
              <w:t xml:space="preserve">Implemented communication tools to improve CYP’s understanding of their interactions with the justice system.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FE373D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33DFC876" w14:textId="77777777" w:rsidR="008F6500" w:rsidRPr="00030917" w:rsidRDefault="008F6500" w:rsidP="0061781A">
            <w:pPr>
              <w:widowControl w:val="0"/>
              <w:numPr>
                <w:ilvl w:val="0"/>
                <w:numId w:val="88"/>
              </w:numPr>
              <w:suppressAutoHyphens/>
              <w:autoSpaceDE w:val="0"/>
              <w:autoSpaceDN w:val="0"/>
              <w:adjustRightInd w:val="0"/>
              <w:spacing w:after="60" w:line="240" w:lineRule="auto"/>
              <w:ind w:left="216" w:hanging="216"/>
              <w:textAlignment w:val="center"/>
              <w:rPr>
                <w:rFonts w:eastAsiaTheme="minorEastAsia" w:cstheme="minorHAnsi"/>
                <w:b/>
                <w:bCs/>
                <w:color w:val="000000"/>
                <w:sz w:val="20"/>
                <w:szCs w:val="20"/>
                <w:lang w:val="en-US" w:eastAsia="en-IN"/>
              </w:rPr>
            </w:pPr>
            <w:r w:rsidRPr="00030917">
              <w:rPr>
                <w:rFonts w:cstheme="minorHAnsi"/>
                <w:sz w:val="20"/>
                <w:szCs w:val="20"/>
                <w:lang w:val="en-AU"/>
              </w:rPr>
              <w:t xml:space="preserve">Continued development of sensory and environmental framework, improving communication access and Enhanced Support Team pilot. </w:t>
            </w:r>
            <w:r w:rsidRPr="00030917">
              <w:rPr>
                <w:rFonts w:cstheme="minorHAnsi"/>
                <w:sz w:val="20"/>
                <w:szCs w:val="20"/>
                <w:lang w:val="en-AU"/>
              </w:rPr>
              <w:lastRenderedPageBreak/>
              <w:t>Reframe training and disability screening pilot commenced. Education spaces at Kurlana Tapa will be expanded.</w:t>
            </w:r>
          </w:p>
        </w:tc>
      </w:tr>
      <w:tr w:rsidR="008F6500" w:rsidRPr="00030917" w14:paraId="0CEA9BB9"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5CB8CF0" w14:textId="77777777" w:rsidR="008F6500" w:rsidRPr="00030917" w:rsidRDefault="008F6500" w:rsidP="009A5773">
            <w:pPr>
              <w:pStyle w:val="H4Safety"/>
            </w:pPr>
            <w:r w:rsidRPr="00030917">
              <w:lastRenderedPageBreak/>
              <w:t>Objective 4 - Reduce and eliminate the use of restrictive practices in all government service systems.</w:t>
            </w:r>
          </w:p>
        </w:tc>
      </w:tr>
      <w:tr w:rsidR="008F578E" w:rsidRPr="00030917" w14:paraId="362B1C4D"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4BDF349" w14:textId="6600BB6B" w:rsidR="008F578E" w:rsidRPr="00030917" w:rsidRDefault="008F578E"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Safety – South Australia</w:t>
            </w:r>
          </w:p>
        </w:tc>
      </w:tr>
      <w:tr w:rsidR="008F6500" w:rsidRPr="00030917" w14:paraId="2A5FA143"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F64B517"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58405A0"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Development and implementation of Restraint and Seclusion in Education and Care Settings procedure by SA Department for Education.</w:t>
            </w:r>
          </w:p>
          <w:p w14:paraId="64D8B5E5"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68C70C3F"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imes New Roman" w:cstheme="minorHAnsi"/>
                <w:i/>
                <w:color w:val="000000"/>
                <w:spacing w:val="-4"/>
                <w:sz w:val="20"/>
                <w:szCs w:val="20"/>
                <w:lang w:val="en-US" w:eastAsia="en-AU"/>
              </w:rPr>
            </w:pPr>
            <w:r w:rsidRPr="00030917">
              <w:rPr>
                <w:rFonts w:cstheme="minorHAnsi"/>
                <w:i/>
                <w:sz w:val="20"/>
                <w:szCs w:val="20"/>
                <w:lang w:val="en-AU"/>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72DC8F8" w14:textId="77777777" w:rsidR="008F6500" w:rsidRPr="00030917" w:rsidRDefault="008F6500"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83A423" w14:textId="77777777" w:rsidR="008F6500" w:rsidRPr="00030917" w:rsidRDefault="008F6500" w:rsidP="00030917">
            <w:pPr>
              <w:numPr>
                <w:ilvl w:val="0"/>
                <w:numId w:val="2"/>
              </w:numPr>
              <w:spacing w:after="60" w:line="240" w:lineRule="auto"/>
              <w:ind w:left="134" w:hanging="134"/>
              <w:rPr>
                <w:rFonts w:eastAsia="Times New Roman" w:cstheme="minorHAnsi"/>
                <w:color w:val="000000"/>
                <w:sz w:val="20"/>
                <w:szCs w:val="20"/>
                <w:lang w:val="en-AU" w:eastAsia="en-AU"/>
              </w:rPr>
            </w:pPr>
            <w:r w:rsidRPr="00030917">
              <w:rPr>
                <w:rFonts w:cstheme="minorHAnsi"/>
                <w:sz w:val="20"/>
                <w:szCs w:val="20"/>
                <w:lang w:val="en-AU"/>
              </w:rPr>
              <w:t>Monitoring and review of compliance.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F3CCEF2" w14:textId="77777777" w:rsidR="008F6500" w:rsidRPr="00030917" w:rsidRDefault="008F6500"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Some delays</w:t>
            </w:r>
          </w:p>
          <w:p w14:paraId="488C1DD0" w14:textId="77777777" w:rsidR="007108E9" w:rsidRDefault="008F6500" w:rsidP="0061781A">
            <w:pPr>
              <w:numPr>
                <w:ilvl w:val="0"/>
                <w:numId w:val="88"/>
              </w:numPr>
              <w:spacing w:after="60" w:line="240" w:lineRule="auto"/>
              <w:ind w:left="278" w:hanging="284"/>
              <w:rPr>
                <w:rFonts w:cstheme="minorHAnsi"/>
                <w:sz w:val="20"/>
                <w:szCs w:val="20"/>
                <w:lang w:val="en-AU"/>
              </w:rPr>
            </w:pPr>
            <w:r w:rsidRPr="00030917">
              <w:rPr>
                <w:rFonts w:cstheme="minorHAnsi"/>
                <w:sz w:val="20"/>
                <w:szCs w:val="20"/>
                <w:lang w:val="en-AU"/>
              </w:rPr>
              <w:t xml:space="preserve">A ‘Restrictive Practices in Education and Care Settings’ procedure has been drafted for consultation. </w:t>
            </w:r>
          </w:p>
          <w:p w14:paraId="1ADBFA0D" w14:textId="17D459F7" w:rsidR="008F6500" w:rsidRPr="00030917" w:rsidRDefault="008F6500" w:rsidP="0061781A">
            <w:pPr>
              <w:numPr>
                <w:ilvl w:val="0"/>
                <w:numId w:val="88"/>
              </w:numPr>
              <w:spacing w:after="60" w:line="240" w:lineRule="auto"/>
              <w:ind w:left="278" w:hanging="284"/>
              <w:rPr>
                <w:rFonts w:cstheme="minorHAnsi"/>
                <w:sz w:val="20"/>
                <w:szCs w:val="20"/>
                <w:lang w:val="en-AU"/>
              </w:rPr>
            </w:pPr>
            <w:r w:rsidRPr="00030917">
              <w:rPr>
                <w:rFonts w:cstheme="minorHAnsi"/>
                <w:sz w:val="20"/>
                <w:szCs w:val="20"/>
                <w:lang w:val="en-AU"/>
              </w:rPr>
              <w:t xml:space="preserve">Implementation will commence in the next reporting period. </w:t>
            </w:r>
          </w:p>
          <w:p w14:paraId="041479ED" w14:textId="77777777" w:rsidR="008F6500" w:rsidRPr="00030917" w:rsidRDefault="008F6500" w:rsidP="0061781A">
            <w:pPr>
              <w:numPr>
                <w:ilvl w:val="0"/>
                <w:numId w:val="88"/>
              </w:numPr>
              <w:spacing w:after="60" w:line="240" w:lineRule="auto"/>
              <w:ind w:left="278" w:hanging="284"/>
              <w:rPr>
                <w:rFonts w:eastAsia="Times New Roman" w:cstheme="minorHAnsi"/>
                <w:color w:val="000000"/>
                <w:sz w:val="20"/>
                <w:szCs w:val="20"/>
                <w:lang w:val="en-AU" w:eastAsia="en-AU"/>
              </w:rPr>
            </w:pPr>
            <w:r w:rsidRPr="00030917">
              <w:rPr>
                <w:rFonts w:cstheme="minorHAnsi"/>
                <w:sz w:val="20"/>
                <w:szCs w:val="20"/>
                <w:lang w:val="en-AU"/>
              </w:rPr>
              <w:t>Delays due to staffing issues are being addressed.</w:t>
            </w:r>
          </w:p>
        </w:tc>
        <w:tc>
          <w:tcPr>
            <w:tcW w:w="1140" w:type="pct"/>
            <w:tcBorders>
              <w:left w:val="nil"/>
              <w:bottom w:val="single" w:sz="4" w:space="0" w:color="auto"/>
            </w:tcBorders>
            <w:shd w:val="clear" w:color="auto" w:fill="auto"/>
            <w:tcMar>
              <w:top w:w="115" w:type="dxa"/>
              <w:left w:w="115" w:type="dxa"/>
              <w:bottom w:w="115" w:type="dxa"/>
              <w:right w:w="115" w:type="dxa"/>
            </w:tcMar>
          </w:tcPr>
          <w:p w14:paraId="20962B3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C051767" w14:textId="77777777" w:rsidR="008F6500" w:rsidRPr="00030917" w:rsidRDefault="008F6500" w:rsidP="0061781A">
            <w:pPr>
              <w:numPr>
                <w:ilvl w:val="0"/>
                <w:numId w:val="88"/>
              </w:numPr>
              <w:spacing w:after="60" w:line="240" w:lineRule="auto"/>
              <w:ind w:left="212" w:hanging="212"/>
              <w:rPr>
                <w:rFonts w:eastAsia="Times New Roman" w:cstheme="minorHAnsi"/>
                <w:color w:val="000000"/>
                <w:sz w:val="20"/>
                <w:szCs w:val="20"/>
                <w:lang w:val="en-AU" w:eastAsia="en-AU"/>
              </w:rPr>
            </w:pPr>
            <w:r w:rsidRPr="00030917">
              <w:rPr>
                <w:rFonts w:cstheme="minorHAnsi"/>
                <w:sz w:val="20"/>
                <w:szCs w:val="20"/>
                <w:lang w:val="en-AU"/>
              </w:rPr>
              <w:t>Draft Restrictive Practices in Education and Care Settings procedure is progressing through department’s policy framework process for new policies/procedures. Implications of Regulation of the Restrictive Practices Bill (SA) considered.</w:t>
            </w:r>
          </w:p>
        </w:tc>
      </w:tr>
      <w:tr w:rsidR="008F6500" w:rsidRPr="00030917" w14:paraId="1F3EB7DE"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1BA4ED3"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36EB311"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Establish the legislative framework for authorising restrictive practices by NDIS service providers for NDIS participants that provides stronger safeguards and accountability.</w:t>
            </w:r>
          </w:p>
          <w:p w14:paraId="58D878C7"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039E4FD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cstheme="minorHAnsi"/>
                <w:i/>
                <w:sz w:val="20"/>
                <w:szCs w:val="20"/>
                <w:lang w:val="en-AU"/>
              </w:rPr>
              <w:t xml:space="preserve">Linked to Safety, Rights and Justice </w:t>
            </w:r>
            <w:r w:rsidRPr="00030917">
              <w:rPr>
                <w:rFonts w:cstheme="minorHAnsi"/>
                <w:i/>
                <w:sz w:val="20"/>
                <w:szCs w:val="20"/>
                <w:lang w:val="en-AU"/>
              </w:rPr>
              <w:lastRenderedPageBreak/>
              <w:t>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B6909D9"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7ABAC83"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cstheme="minorHAnsi"/>
                <w:sz w:val="20"/>
                <w:szCs w:val="20"/>
                <w:lang w:val="en-AU"/>
              </w:rPr>
              <w:t>Commencement of restrictive practices legislation.</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005FFF8"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N/A</w:t>
            </w:r>
          </w:p>
        </w:tc>
        <w:tc>
          <w:tcPr>
            <w:tcW w:w="1140" w:type="pct"/>
            <w:tcBorders>
              <w:left w:val="nil"/>
              <w:bottom w:val="single" w:sz="4" w:space="0" w:color="auto"/>
            </w:tcBorders>
            <w:shd w:val="clear" w:color="auto" w:fill="auto"/>
            <w:tcMar>
              <w:top w:w="115" w:type="dxa"/>
              <w:left w:w="115" w:type="dxa"/>
              <w:bottom w:w="115" w:type="dxa"/>
              <w:right w:w="115" w:type="dxa"/>
            </w:tcMar>
          </w:tcPr>
          <w:p w14:paraId="1139B9E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6E9D2FC6" w14:textId="77777777" w:rsidR="008F6500" w:rsidRPr="00030917" w:rsidRDefault="008F6500" w:rsidP="0061781A">
            <w:pPr>
              <w:widowControl w:val="0"/>
              <w:numPr>
                <w:ilvl w:val="0"/>
                <w:numId w:val="88"/>
              </w:numPr>
              <w:suppressAutoHyphens/>
              <w:autoSpaceDE w:val="0"/>
              <w:autoSpaceDN w:val="0"/>
              <w:adjustRightInd w:val="0"/>
              <w:spacing w:after="60" w:line="240" w:lineRule="auto"/>
              <w:ind w:left="198" w:hanging="198"/>
              <w:textAlignment w:val="center"/>
              <w:rPr>
                <w:rFonts w:eastAsiaTheme="minorEastAsia" w:cstheme="minorHAnsi"/>
                <w:bCs/>
                <w:color w:val="000000"/>
                <w:sz w:val="20"/>
                <w:szCs w:val="20"/>
                <w:lang w:val="en-US" w:eastAsia="en-IN"/>
              </w:rPr>
            </w:pPr>
            <w:r w:rsidRPr="00030917">
              <w:rPr>
                <w:rFonts w:cstheme="minorHAnsi"/>
                <w:sz w:val="20"/>
                <w:szCs w:val="20"/>
                <w:lang w:val="en-AU"/>
              </w:rPr>
              <w:t xml:space="preserve">The legislative framework for the Restrictive Practices Authorisation scheme commenced on 30 May 2022. The scheme aligns with the National Principles for the reduction and elimination of </w:t>
            </w:r>
            <w:r w:rsidRPr="00030917">
              <w:rPr>
                <w:rFonts w:cstheme="minorHAnsi"/>
                <w:sz w:val="20"/>
                <w:szCs w:val="20"/>
                <w:lang w:val="en-AU"/>
              </w:rPr>
              <w:lastRenderedPageBreak/>
              <w:t>restrictive practices.</w:t>
            </w:r>
          </w:p>
        </w:tc>
      </w:tr>
      <w:tr w:rsidR="008F6500" w:rsidRPr="00030917" w14:paraId="743FD536"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42079B8"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4.3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CEA58EB"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Release best-practice guidelines that sets out how the authorising scheme will operate to reduce the use of restrictive practices.</w:t>
            </w:r>
          </w:p>
          <w:p w14:paraId="3561F761"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0A5C0D12"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cstheme="minorHAnsi"/>
                <w:i/>
                <w:sz w:val="20"/>
                <w:szCs w:val="20"/>
                <w:lang w:val="en-AU"/>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86E344C"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6D90966"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cstheme="minorHAnsi"/>
                <w:sz w:val="20"/>
                <w:szCs w:val="20"/>
                <w:lang w:val="en-AU"/>
              </w:rPr>
              <w:t>Development and provision of practice guidance.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F4A53F6"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N/A</w:t>
            </w:r>
          </w:p>
        </w:tc>
        <w:tc>
          <w:tcPr>
            <w:tcW w:w="1140" w:type="pct"/>
            <w:tcBorders>
              <w:left w:val="nil"/>
              <w:bottom w:val="single" w:sz="4" w:space="0" w:color="auto"/>
            </w:tcBorders>
            <w:shd w:val="clear" w:color="auto" w:fill="auto"/>
            <w:tcMar>
              <w:top w:w="115" w:type="dxa"/>
              <w:left w:w="115" w:type="dxa"/>
              <w:bottom w:w="115" w:type="dxa"/>
              <w:right w:w="115" w:type="dxa"/>
            </w:tcMar>
          </w:tcPr>
          <w:p w14:paraId="7183F04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6DA529C1" w14:textId="77777777" w:rsidR="008F6500" w:rsidRPr="00030917" w:rsidRDefault="008F6500" w:rsidP="0061781A">
            <w:pPr>
              <w:widowControl w:val="0"/>
              <w:numPr>
                <w:ilvl w:val="0"/>
                <w:numId w:val="88"/>
              </w:numPr>
              <w:suppressAutoHyphens/>
              <w:autoSpaceDE w:val="0"/>
              <w:autoSpaceDN w:val="0"/>
              <w:adjustRightInd w:val="0"/>
              <w:spacing w:after="60" w:line="240" w:lineRule="auto"/>
              <w:ind w:left="198" w:hanging="198"/>
              <w:textAlignment w:val="center"/>
              <w:rPr>
                <w:rFonts w:eastAsiaTheme="minorEastAsia" w:cstheme="minorHAnsi"/>
                <w:bCs/>
                <w:color w:val="000000"/>
                <w:sz w:val="20"/>
                <w:szCs w:val="20"/>
                <w:lang w:val="en-US" w:eastAsia="en-IN"/>
              </w:rPr>
            </w:pPr>
            <w:r w:rsidRPr="00030917">
              <w:rPr>
                <w:rFonts w:cstheme="minorHAnsi"/>
                <w:sz w:val="20"/>
                <w:szCs w:val="20"/>
                <w:lang w:val="en-AU"/>
              </w:rPr>
              <w:t>The Restrictive Practices Guidelines form part of the legislative framework for the Restrictive Practices Authorisation scheme. Following comprehensive consultation, the guidelines were gazetted on 6 January 2022 and are publicly available.</w:t>
            </w:r>
          </w:p>
        </w:tc>
      </w:tr>
      <w:tr w:rsidR="008F6500" w:rsidRPr="00030917" w14:paraId="7D632BF4"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FE35B72"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03814BB"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Effectively manage increased requirements relating to the NDIS and the NDIS Quality and Safeguards Commission including the authorisation and administration of restrictive practices for people under guardianship.</w:t>
            </w:r>
          </w:p>
          <w:p w14:paraId="62802E7C"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6A84421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cstheme="minorHAnsi"/>
                <w:i/>
                <w:sz w:val="20"/>
                <w:szCs w:val="20"/>
                <w:lang w:val="en-AU"/>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EE8F7B2"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A736B76"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Information Sharing Schedule developed between OPA and the NDIA.</w:t>
            </w:r>
          </w:p>
          <w:p w14:paraId="38EE7B30"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100% of OPA clients identified as eligible for NDIS have transitioned with an activated plan.</w:t>
            </w:r>
          </w:p>
          <w:p w14:paraId="2FF8BAE1" w14:textId="77777777" w:rsidR="008F6500" w:rsidRPr="00030917" w:rsidRDefault="008F6500"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cstheme="minorHAnsi"/>
                <w:sz w:val="20"/>
                <w:szCs w:val="20"/>
                <w:lang w:val="en-AU"/>
              </w:rPr>
              <w:t>100% of restrictive practices used for NDIS / OPA clients are authorised.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426066D"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Paused</w:t>
            </w:r>
          </w:p>
          <w:p w14:paraId="71D188BE" w14:textId="77777777" w:rsidR="008F6500" w:rsidRPr="00030917" w:rsidRDefault="008F6500" w:rsidP="0061781A">
            <w:pPr>
              <w:numPr>
                <w:ilvl w:val="0"/>
                <w:numId w:val="88"/>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This measure is on hold by NDIA.</w:t>
            </w:r>
          </w:p>
          <w:p w14:paraId="0E77D8B0" w14:textId="77777777" w:rsidR="008F6500" w:rsidRPr="00030917" w:rsidRDefault="008F6500" w:rsidP="0061781A">
            <w:pPr>
              <w:numPr>
                <w:ilvl w:val="0"/>
                <w:numId w:val="88"/>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 xml:space="preserve">NDIS plans achieved for most clients, with new clients currently in progress of NDIS access. </w:t>
            </w:r>
          </w:p>
          <w:p w14:paraId="26C08E90" w14:textId="77777777" w:rsidR="008F6500" w:rsidRPr="00030917" w:rsidRDefault="008F6500" w:rsidP="0061781A">
            <w:pPr>
              <w:numPr>
                <w:ilvl w:val="0"/>
                <w:numId w:val="88"/>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Since May 2022 restrictive practices for NDIS participants are no longer authorised by the Public Advocate.</w:t>
            </w:r>
          </w:p>
          <w:p w14:paraId="4429EDBF" w14:textId="77777777" w:rsidR="008F6500" w:rsidRPr="00030917" w:rsidRDefault="008F6500" w:rsidP="00030917">
            <w:pPr>
              <w:spacing w:after="60" w:line="240" w:lineRule="auto"/>
              <w:rPr>
                <w:rFonts w:eastAsia="Times New Roman" w:cstheme="minorHAnsi"/>
                <w:color w:val="000000"/>
                <w:sz w:val="20"/>
                <w:szCs w:val="20"/>
                <w:lang w:val="en-AU" w:eastAsia="en-AU"/>
              </w:rPr>
            </w:pPr>
          </w:p>
        </w:tc>
        <w:tc>
          <w:tcPr>
            <w:tcW w:w="1140" w:type="pct"/>
            <w:tcBorders>
              <w:left w:val="nil"/>
              <w:bottom w:val="single" w:sz="4" w:space="0" w:color="auto"/>
            </w:tcBorders>
            <w:shd w:val="clear" w:color="auto" w:fill="auto"/>
            <w:tcMar>
              <w:top w:w="115" w:type="dxa"/>
              <w:left w:w="115" w:type="dxa"/>
              <w:bottom w:w="115" w:type="dxa"/>
              <w:right w:w="115" w:type="dxa"/>
            </w:tcMar>
          </w:tcPr>
          <w:p w14:paraId="1792A48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FBDED2F" w14:textId="77777777" w:rsidR="008F6500" w:rsidRPr="00030917" w:rsidRDefault="008F6500" w:rsidP="0061781A">
            <w:pPr>
              <w:widowControl w:val="0"/>
              <w:numPr>
                <w:ilvl w:val="0"/>
                <w:numId w:val="88"/>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Work continuing on information sharing provisions with the NDIA. </w:t>
            </w:r>
          </w:p>
          <w:p w14:paraId="64411BBC" w14:textId="77777777" w:rsidR="008F6500" w:rsidRPr="00030917" w:rsidRDefault="008F6500" w:rsidP="0061781A">
            <w:pPr>
              <w:widowControl w:val="0"/>
              <w:numPr>
                <w:ilvl w:val="0"/>
                <w:numId w:val="88"/>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Plans achieved for the majority of clients.</w:t>
            </w:r>
          </w:p>
          <w:p w14:paraId="30D1D849" w14:textId="77777777" w:rsidR="008F6500" w:rsidRPr="00030917" w:rsidRDefault="008F6500" w:rsidP="0061781A">
            <w:pPr>
              <w:widowControl w:val="0"/>
              <w:numPr>
                <w:ilvl w:val="0"/>
                <w:numId w:val="88"/>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cstheme="minorHAnsi"/>
                <w:sz w:val="20"/>
                <w:szCs w:val="20"/>
                <w:lang w:val="en-AU"/>
              </w:rPr>
              <w:t>Procedures implemented for authorisation of restrictive practices for clients with behaviour support plans.</w:t>
            </w:r>
          </w:p>
        </w:tc>
      </w:tr>
      <w:tr w:rsidR="008F6500" w:rsidRPr="00030917" w14:paraId="1327E5E1"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09A1BC3" w14:textId="77777777" w:rsidR="008F6500" w:rsidRPr="00030917" w:rsidRDefault="008F6500" w:rsidP="0087181E">
            <w:pPr>
              <w:pStyle w:val="H4Safety"/>
              <w:pageBreakBefore/>
              <w:rPr>
                <w:rFonts w:eastAsiaTheme="minorEastAsia"/>
              </w:rPr>
            </w:pPr>
            <w:r w:rsidRPr="00030917">
              <w:rPr>
                <w:rFonts w:eastAsiaTheme="minorEastAsia"/>
              </w:rPr>
              <w:lastRenderedPageBreak/>
              <w:t>Objective 5 - Build individual capacity and effective natural safeguards (i.e. informal supports and protections such as connection with family and community) of people with disability.</w:t>
            </w:r>
          </w:p>
        </w:tc>
      </w:tr>
      <w:tr w:rsidR="008F578E" w:rsidRPr="00030917" w14:paraId="6D4FF102" w14:textId="77777777" w:rsidTr="009A577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4A01B9B" w14:textId="777CF75F" w:rsidR="008F578E" w:rsidRPr="00030917" w:rsidRDefault="008F578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Safety – South Australia</w:t>
            </w:r>
          </w:p>
        </w:tc>
      </w:tr>
      <w:tr w:rsidR="008F6500" w:rsidRPr="00030917" w14:paraId="16694562"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CAA9AA3"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5.1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7FB5E5E"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Improve accessibility for people living with disability to connect with existing safeguarding agencies in South Australia.</w:t>
            </w:r>
          </w:p>
          <w:p w14:paraId="41601F6E"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1FA28C4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9ECB7BE"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951CB17"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131" w:hanging="142"/>
              <w:textAlignment w:val="center"/>
              <w:rPr>
                <w:rFonts w:eastAsiaTheme="minorEastAsia" w:cstheme="minorHAnsi"/>
                <w:color w:val="000000"/>
                <w:spacing w:val="-4"/>
                <w:sz w:val="20"/>
                <w:szCs w:val="20"/>
                <w:lang w:val="en-US" w:eastAsia="en-IN"/>
              </w:rPr>
            </w:pPr>
            <w:r w:rsidRPr="00030917">
              <w:rPr>
                <w:rFonts w:cstheme="minorHAnsi"/>
                <w:sz w:val="20"/>
                <w:szCs w:val="20"/>
                <w:lang w:val="en-AU"/>
              </w:rPr>
              <w:t>Commenced development of a new safeguarding app for people with disability.</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1E90DBE"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Paused</w:t>
            </w:r>
          </w:p>
          <w:p w14:paraId="44C10A70" w14:textId="77777777" w:rsidR="008F6500" w:rsidRPr="00030917" w:rsidRDefault="008F6500" w:rsidP="0061781A">
            <w:pPr>
              <w:numPr>
                <w:ilvl w:val="0"/>
                <w:numId w:val="22"/>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 xml:space="preserve">This project has been superseded by new State Government priorities and will not occur. </w:t>
            </w:r>
          </w:p>
          <w:p w14:paraId="3CBA516A" w14:textId="77777777" w:rsidR="008F6500" w:rsidRPr="00030917" w:rsidRDefault="008F6500" w:rsidP="0061781A">
            <w:pPr>
              <w:numPr>
                <w:ilvl w:val="0"/>
                <w:numId w:val="22"/>
              </w:numPr>
              <w:spacing w:after="60" w:line="240" w:lineRule="auto"/>
              <w:ind w:left="278" w:hanging="284"/>
              <w:rPr>
                <w:rFonts w:cstheme="minorHAnsi"/>
                <w:color w:val="000000"/>
                <w:sz w:val="20"/>
                <w:szCs w:val="20"/>
                <w:lang w:val="en-AU"/>
              </w:rPr>
            </w:pPr>
            <w:r w:rsidRPr="00030917">
              <w:rPr>
                <w:rFonts w:cstheme="minorHAnsi"/>
                <w:color w:val="000000"/>
                <w:sz w:val="20"/>
                <w:szCs w:val="20"/>
                <w:lang w:val="en-AU"/>
              </w:rPr>
              <w:t>Funding was redirected to the development of Pavely.</w:t>
            </w:r>
          </w:p>
          <w:p w14:paraId="52D22A78" w14:textId="77777777" w:rsidR="008F6500" w:rsidRPr="00030917" w:rsidRDefault="008F6500" w:rsidP="00030917">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3B42B1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Paused</w:t>
            </w:r>
          </w:p>
          <w:p w14:paraId="11E4ED1E"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cstheme="minorHAnsi"/>
                <w:sz w:val="20"/>
                <w:szCs w:val="20"/>
                <w:lang w:val="en-AU"/>
              </w:rPr>
              <w:t>This project is currently on hold pending further advice on the consideration of a new national Community Visitor Scheme. In the interim, safeguarding resources are displayed centrally on the Inclusive SA website.</w:t>
            </w:r>
          </w:p>
        </w:tc>
      </w:tr>
      <w:tr w:rsidR="009A5773" w:rsidRPr="00030917" w14:paraId="22B84638"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F977DE4"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5.2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1C583FF"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Reduce the barriers faced by young people living with disability and support active participation in decision making.</w:t>
            </w:r>
          </w:p>
          <w:p w14:paraId="2165A442"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535B2A8D"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i/>
                <w:sz w:val="20"/>
                <w:szCs w:val="20"/>
                <w:lang w:val="en-AU"/>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B7C545D"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BBD5844"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131" w:hanging="142"/>
              <w:textAlignment w:val="center"/>
              <w:rPr>
                <w:rFonts w:cstheme="minorHAnsi"/>
                <w:sz w:val="20"/>
                <w:szCs w:val="20"/>
                <w:lang w:val="en-AU"/>
              </w:rPr>
            </w:pPr>
            <w:r w:rsidRPr="00030917">
              <w:rPr>
                <w:rFonts w:cstheme="minorHAnsi"/>
                <w:sz w:val="20"/>
                <w:szCs w:val="20"/>
                <w:lang w:val="en-AU"/>
              </w:rPr>
              <w:t>DHS’ Disability Engagement Group will involve representation from young people with disability.</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9EFF282"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5373BD9"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02FFA66A"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216" w:hanging="21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DEG includes two young members.</w:t>
            </w:r>
          </w:p>
          <w:p w14:paraId="249FD4ED"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74% of State authorities are supporting young people with disability to participate in decision-making. Young people will be involved in developing the new youth strategy.</w:t>
            </w:r>
          </w:p>
        </w:tc>
      </w:tr>
      <w:tr w:rsidR="009A5773" w:rsidRPr="00030917" w14:paraId="20FC1E63" w14:textId="77777777" w:rsidTr="009A577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26A8CB7"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5.3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A50F11"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South Australia’s Department for Correctional Services will work collaboratively with the NDIA to support eligible prisoners to have a successful release and reintegration in community.</w:t>
            </w:r>
          </w:p>
          <w:p w14:paraId="033FB6B4"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3E50BB5B" w14:textId="77777777" w:rsidR="008F6500" w:rsidRPr="00030917" w:rsidRDefault="008F6500"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i/>
                <w:sz w:val="20"/>
                <w:szCs w:val="20"/>
                <w:lang w:val="en-AU"/>
              </w:rPr>
              <w:lastRenderedPageBreak/>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A307318"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FBC32D0"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131" w:hanging="142"/>
              <w:textAlignment w:val="center"/>
              <w:rPr>
                <w:rFonts w:cstheme="minorHAnsi"/>
                <w:sz w:val="20"/>
                <w:szCs w:val="20"/>
                <w:lang w:val="en-AU"/>
              </w:rPr>
            </w:pPr>
            <w:r w:rsidRPr="00030917">
              <w:rPr>
                <w:rFonts w:cstheme="minorHAnsi"/>
                <w:sz w:val="20"/>
                <w:szCs w:val="20"/>
                <w:lang w:val="en-AU"/>
              </w:rPr>
              <w:t>Implementation of a scalable model that addresses the need for proactive NDIS referrals for prisoners and offenders with disability, to assist with tailored case planning.</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1F64043" w14:textId="77777777" w:rsidR="008F6500" w:rsidRPr="00030917" w:rsidRDefault="008F6500"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F0C16FD"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0DDAE126"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DCS NDIS team has established a pilot program to assist eligible prisoners to gain access to NDIS supports upon release to the community.</w:t>
            </w:r>
          </w:p>
        </w:tc>
      </w:tr>
    </w:tbl>
    <w:p w14:paraId="3EF4BA9A" w14:textId="77777777" w:rsidR="00245936" w:rsidRDefault="00245936">
      <w:pPr>
        <w:spacing w:after="200" w:line="276" w:lineRule="auto"/>
        <w:rPr>
          <w:rFonts w:cstheme="minorHAnsi"/>
          <w:sz w:val="20"/>
          <w:szCs w:val="20"/>
          <w:lang w:val="en-AU"/>
        </w:rPr>
      </w:pPr>
      <w:r>
        <w:rPr>
          <w:rFonts w:cstheme="minorHAnsi"/>
          <w:sz w:val="20"/>
          <w:szCs w:val="20"/>
          <w:lang w:val="en-AU"/>
        </w:rPr>
        <w:br w:type="page"/>
      </w:r>
    </w:p>
    <w:p w14:paraId="58E45986" w14:textId="4FC1C21B" w:rsidR="004643C1" w:rsidRDefault="004643C1" w:rsidP="00245936">
      <w:pPr>
        <w:pStyle w:val="H3Safety"/>
      </w:pPr>
      <w:bookmarkStart w:id="61" w:name="_Toc152243805"/>
      <w:r>
        <w:lastRenderedPageBreak/>
        <w:t>Tasmania - Safety</w:t>
      </w:r>
      <w:bookmarkEnd w:id="61"/>
    </w:p>
    <w:tbl>
      <w:tblPr>
        <w:tblW w:w="5000" w:type="pct"/>
        <w:tblLook w:val="04A0" w:firstRow="1" w:lastRow="0" w:firstColumn="1" w:lastColumn="0" w:noHBand="0" w:noVBand="1"/>
      </w:tblPr>
      <w:tblGrid>
        <w:gridCol w:w="647"/>
        <w:gridCol w:w="3281"/>
        <w:gridCol w:w="1425"/>
        <w:gridCol w:w="2475"/>
        <w:gridCol w:w="3281"/>
        <w:gridCol w:w="3281"/>
      </w:tblGrid>
      <w:tr w:rsidR="00653C89" w:rsidRPr="00653C89" w14:paraId="5BC201D0" w14:textId="77777777" w:rsidTr="00653C89">
        <w:trPr>
          <w:tblHeader/>
        </w:trPr>
        <w:tc>
          <w:tcPr>
            <w:tcW w:w="136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33A20974" w14:textId="77777777" w:rsidR="008C6A2A" w:rsidRPr="00653C89" w:rsidRDefault="008C6A2A" w:rsidP="00030917">
            <w:pPr>
              <w:spacing w:after="60" w:line="240" w:lineRule="auto"/>
              <w:rPr>
                <w:rFonts w:eastAsia="Times New Roman" w:cstheme="minorHAnsi"/>
                <w:b/>
                <w:bCs/>
                <w:color w:val="FFFFFF" w:themeColor="background1"/>
                <w:sz w:val="20"/>
                <w:szCs w:val="20"/>
                <w:lang w:val="en-AU" w:eastAsia="en-AU"/>
              </w:rPr>
            </w:pPr>
            <w:r w:rsidRPr="00653C89">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6A517849" w14:textId="77777777" w:rsidR="008C6A2A" w:rsidRPr="00653C89" w:rsidRDefault="008C6A2A" w:rsidP="00030917">
            <w:pPr>
              <w:spacing w:after="60" w:line="240" w:lineRule="auto"/>
              <w:rPr>
                <w:rFonts w:eastAsia="Times New Roman" w:cstheme="minorHAnsi"/>
                <w:b/>
                <w:bCs/>
                <w:color w:val="FFFFFF" w:themeColor="background1"/>
                <w:sz w:val="20"/>
                <w:szCs w:val="20"/>
                <w:lang w:val="en-AU" w:eastAsia="en-AU"/>
              </w:rPr>
            </w:pPr>
            <w:r w:rsidRPr="00653C89">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52807DDB" w14:textId="77777777" w:rsidR="008C6A2A" w:rsidRPr="00653C89" w:rsidRDefault="008C6A2A" w:rsidP="00030917">
            <w:pPr>
              <w:spacing w:after="60" w:line="240" w:lineRule="auto"/>
              <w:rPr>
                <w:rFonts w:eastAsia="Times New Roman" w:cstheme="minorHAnsi"/>
                <w:b/>
                <w:bCs/>
                <w:color w:val="FFFFFF" w:themeColor="background1"/>
                <w:sz w:val="20"/>
                <w:szCs w:val="20"/>
                <w:lang w:val="en-AU" w:eastAsia="en-AU"/>
              </w:rPr>
            </w:pPr>
            <w:r w:rsidRPr="00653C89">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266925A2" w14:textId="77777777" w:rsidR="008C6A2A" w:rsidRPr="00653C89" w:rsidRDefault="008C6A2A" w:rsidP="00030917">
            <w:pPr>
              <w:spacing w:after="60" w:line="240" w:lineRule="auto"/>
              <w:rPr>
                <w:rFonts w:eastAsia="Times New Roman" w:cstheme="minorHAnsi"/>
                <w:b/>
                <w:bCs/>
                <w:color w:val="FFFFFF" w:themeColor="background1"/>
                <w:sz w:val="20"/>
                <w:szCs w:val="20"/>
                <w:lang w:val="en-AU" w:eastAsia="en-AU"/>
              </w:rPr>
            </w:pPr>
            <w:r w:rsidRPr="00653C89">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2AD580FC" w14:textId="77777777" w:rsidR="008C6A2A" w:rsidRPr="00653C89" w:rsidRDefault="008C6A2A" w:rsidP="00030917">
            <w:pPr>
              <w:spacing w:after="60" w:line="240" w:lineRule="auto"/>
              <w:rPr>
                <w:rFonts w:eastAsia="Times New Roman" w:cstheme="minorHAnsi"/>
                <w:b/>
                <w:bCs/>
                <w:color w:val="FFFFFF" w:themeColor="background1"/>
                <w:sz w:val="20"/>
                <w:szCs w:val="20"/>
                <w:lang w:val="en-AU" w:eastAsia="en-AU"/>
              </w:rPr>
            </w:pPr>
            <w:r w:rsidRPr="00653C89">
              <w:rPr>
                <w:rFonts w:eastAsia="Times New Roman" w:cstheme="minorHAnsi"/>
                <w:b/>
                <w:bCs/>
                <w:color w:val="FFFFFF" w:themeColor="background1"/>
                <w:sz w:val="20"/>
                <w:szCs w:val="20"/>
                <w:lang w:val="en-AU" w:eastAsia="en-AU"/>
              </w:rPr>
              <w:t>2021-2022 Status and Progress</w:t>
            </w:r>
          </w:p>
        </w:tc>
      </w:tr>
      <w:tr w:rsidR="008C6A2A" w:rsidRPr="00030917" w14:paraId="07947ED8" w14:textId="77777777" w:rsidTr="00653C89">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3CCC603B" w14:textId="77777777" w:rsidR="008C6A2A" w:rsidRPr="00030917" w:rsidRDefault="008C6A2A" w:rsidP="00653C89">
            <w:pPr>
              <w:pStyle w:val="H4Safety"/>
            </w:pPr>
            <w:r w:rsidRPr="00030917">
              <w:t>Objective 1 - Build capability to identify and respond to risk and protective factors resulting in a person with disability experiencing, or possibly being at risk of, harm.</w:t>
            </w:r>
          </w:p>
        </w:tc>
      </w:tr>
      <w:tr w:rsidR="008F578E" w:rsidRPr="00030917" w14:paraId="0356810B" w14:textId="77777777" w:rsidTr="00653C89">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5C960BFB" w14:textId="15396A0D" w:rsidR="008F578E" w:rsidRPr="00030917" w:rsidRDefault="008F578E"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Safety - Tasmania</w:t>
            </w:r>
          </w:p>
        </w:tc>
      </w:tr>
      <w:tr w:rsidR="00653C89" w:rsidRPr="00030917" w14:paraId="6905380C" w14:textId="77777777" w:rsidTr="00653C89">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66D2DBEA" w14:textId="77777777" w:rsidR="008C6A2A" w:rsidRPr="00030917" w:rsidRDefault="008C6A2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24B89BB" w14:textId="77777777" w:rsidR="008C6A2A" w:rsidRPr="00030917" w:rsidRDefault="008C6A2A" w:rsidP="00030917">
            <w:pPr>
              <w:spacing w:after="60" w:line="240" w:lineRule="auto"/>
              <w:rPr>
                <w:rFonts w:cstheme="minorHAnsi"/>
                <w:sz w:val="20"/>
                <w:szCs w:val="20"/>
                <w:lang w:val="en-AU"/>
              </w:rPr>
            </w:pPr>
            <w:r w:rsidRPr="00030917">
              <w:rPr>
                <w:rFonts w:cstheme="minorHAnsi"/>
                <w:sz w:val="20"/>
                <w:szCs w:val="20"/>
                <w:lang w:val="en-AU"/>
              </w:rPr>
              <w:t>Participation in national activities that will contribute to the achievement of this objective.</w:t>
            </w:r>
          </w:p>
          <w:p w14:paraId="66EFB016" w14:textId="77777777" w:rsidR="008C6A2A" w:rsidRPr="00030917" w:rsidRDefault="008C6A2A" w:rsidP="00030917">
            <w:pPr>
              <w:spacing w:after="60" w:line="240" w:lineRule="auto"/>
              <w:rPr>
                <w:rFonts w:cstheme="minorHAnsi"/>
                <w:sz w:val="20"/>
                <w:szCs w:val="20"/>
                <w:lang w:val="en-AU"/>
              </w:rPr>
            </w:pPr>
          </w:p>
          <w:p w14:paraId="5C6BBE0E" w14:textId="1FBE838B" w:rsidR="00080249" w:rsidRPr="00030917" w:rsidRDefault="00080249" w:rsidP="00030917">
            <w:pPr>
              <w:pStyle w:val="pf0"/>
              <w:spacing w:before="0" w:beforeAutospacing="0" w:after="60" w:afterAutospacing="0"/>
              <w:rPr>
                <w:rFonts w:asciiTheme="minorHAnsi" w:hAnsiTheme="minorHAnsi" w:cstheme="minorHAnsi"/>
                <w:i/>
                <w:iCs/>
                <w:sz w:val="20"/>
                <w:szCs w:val="20"/>
              </w:rPr>
            </w:pPr>
            <w:r w:rsidRPr="00030917">
              <w:rPr>
                <w:rFonts w:asciiTheme="minorHAnsi" w:hAnsiTheme="minorHAnsi" w:cstheme="minorHAnsi"/>
                <w:i/>
                <w:sz w:val="20"/>
                <w:szCs w:val="20"/>
              </w:rPr>
              <w:t xml:space="preserve">Linked to </w:t>
            </w:r>
            <w:r w:rsidRPr="00030917">
              <w:rPr>
                <w:rStyle w:val="cf01"/>
                <w:rFonts w:asciiTheme="minorHAnsi" w:eastAsiaTheme="majorEastAsia" w:hAnsiTheme="minorHAnsi" w:cstheme="minorHAnsi"/>
                <w:i/>
                <w:iCs/>
                <w:sz w:val="20"/>
                <w:szCs w:val="20"/>
              </w:rPr>
              <w:t xml:space="preserve">Safety, Rights and Justice policy priority 1: People with disability are safe and feel safe from violence, </w:t>
            </w:r>
            <w:r w:rsidR="00294CCC" w:rsidRPr="00030917">
              <w:rPr>
                <w:rStyle w:val="cf01"/>
                <w:rFonts w:asciiTheme="minorHAnsi" w:eastAsiaTheme="majorEastAsia" w:hAnsiTheme="minorHAnsi" w:cstheme="minorHAnsi"/>
                <w:i/>
                <w:iCs/>
                <w:sz w:val="20"/>
                <w:szCs w:val="20"/>
              </w:rPr>
              <w:t>abuse, neglect and exploitation</w:t>
            </w:r>
          </w:p>
          <w:p w14:paraId="14431E14" w14:textId="4D96CC3A" w:rsidR="008C6A2A" w:rsidRPr="00030917" w:rsidRDefault="008C6A2A" w:rsidP="00030917">
            <w:pPr>
              <w:spacing w:after="60" w:line="240" w:lineRule="auto"/>
              <w:rPr>
                <w:rFonts w:eastAsia="Times New Roman" w:cstheme="minorHAnsi"/>
                <w:i/>
                <w:sz w:val="20"/>
                <w:szCs w:val="20"/>
                <w:lang w:val="en-AU" w:eastAsia="en-AU"/>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DE58FD3" w14:textId="77777777" w:rsidR="008C6A2A" w:rsidRPr="00030917" w:rsidRDefault="008C6A2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ACB7216" w14:textId="77777777" w:rsidR="008C6A2A" w:rsidRPr="00030917" w:rsidRDefault="008C6A2A" w:rsidP="0061781A">
            <w:pPr>
              <w:numPr>
                <w:ilvl w:val="0"/>
                <w:numId w:val="45"/>
              </w:numPr>
              <w:spacing w:after="60" w:line="240" w:lineRule="auto"/>
              <w:ind w:left="133" w:hanging="133"/>
              <w:rPr>
                <w:rFonts w:eastAsia="Times New Roman" w:cstheme="minorHAnsi"/>
                <w:sz w:val="20"/>
                <w:szCs w:val="20"/>
                <w:lang w:val="en-AU" w:eastAsia="en-AU"/>
              </w:rPr>
            </w:pPr>
            <w:r w:rsidRPr="00030917">
              <w:rPr>
                <w:rFonts w:cstheme="minorHAnsi"/>
                <w:sz w:val="20"/>
                <w:szCs w:val="20"/>
                <w:lang w:val="en-AU"/>
              </w:rPr>
              <w:t>Actions are identified as appropriate for the Tasmanian context.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CC19846" w14:textId="77777777" w:rsidR="00080249" w:rsidRPr="00030917" w:rsidRDefault="00080249"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On track</w:t>
            </w:r>
          </w:p>
          <w:p w14:paraId="597CC0CB" w14:textId="7829CE2D" w:rsidR="008C6A2A" w:rsidRPr="00030917" w:rsidRDefault="00080249" w:rsidP="0061781A">
            <w:pPr>
              <w:pStyle w:val="ListParagraph"/>
              <w:numPr>
                <w:ilvl w:val="0"/>
                <w:numId w:val="22"/>
              </w:numPr>
              <w:spacing w:after="60" w:line="240" w:lineRule="auto"/>
              <w:ind w:left="279" w:hanging="279"/>
              <w:contextualSpacing w:val="0"/>
              <w:rPr>
                <w:rFonts w:eastAsia="Times New Roman" w:cstheme="minorHAnsi"/>
                <w:sz w:val="20"/>
                <w:szCs w:val="20"/>
                <w:lang w:val="en-AU" w:eastAsia="en-AU"/>
              </w:rPr>
            </w:pPr>
            <w:r w:rsidRPr="00030917">
              <w:rPr>
                <w:rFonts w:cstheme="minorHAnsi"/>
                <w:color w:val="000000"/>
                <w:sz w:val="20"/>
                <w:szCs w:val="20"/>
              </w:rPr>
              <w:t xml:space="preserve">Undertaken a jurisdictional scan in consideration of the relevant papers released by the NDIS Review, the Royal Commission into Violence, Abuse, Neglect and Exploitation of People with Disability and the Consultation Outcomes of the </w:t>
            </w:r>
            <w:r w:rsidRPr="00030917">
              <w:rPr>
                <w:rFonts w:cstheme="minorHAnsi"/>
                <w:i/>
                <w:color w:val="000000"/>
                <w:sz w:val="20"/>
                <w:szCs w:val="20"/>
              </w:rPr>
              <w:t>Tasmanian Disability Services Act 2011</w:t>
            </w:r>
            <w:r w:rsidRPr="00030917">
              <w:rPr>
                <w:rFonts w:cstheme="minorHAnsi"/>
                <w:color w:val="000000"/>
                <w:sz w:val="20"/>
                <w:szCs w:val="20"/>
              </w:rPr>
              <w:t xml:space="preserve"> Review. </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21FD1B3E"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060AD7CB" w14:textId="77777777" w:rsidR="008C6A2A" w:rsidRPr="00030917" w:rsidRDefault="008C6A2A" w:rsidP="0061781A">
            <w:pPr>
              <w:numPr>
                <w:ilvl w:val="0"/>
                <w:numId w:val="22"/>
              </w:numPr>
              <w:spacing w:after="60" w:line="240" w:lineRule="auto"/>
              <w:ind w:left="74" w:hanging="141"/>
              <w:rPr>
                <w:rFonts w:eastAsia="Times New Roman" w:cstheme="minorHAnsi"/>
                <w:sz w:val="20"/>
                <w:szCs w:val="20"/>
                <w:lang w:val="en-AU" w:eastAsia="en-AU"/>
              </w:rPr>
            </w:pPr>
            <w:r w:rsidRPr="00030917">
              <w:rPr>
                <w:rFonts w:cstheme="minorHAnsi"/>
                <w:sz w:val="20"/>
                <w:szCs w:val="20"/>
                <w:lang w:val="en-AU"/>
              </w:rPr>
              <w:t>Tasmania has participated in the drafting of the National Disability Advocacy Framework and continues to progress work with the funded disability advocacy sector to identify service system gaps and inform a future model based on need within the Tasmanian context.</w:t>
            </w:r>
          </w:p>
        </w:tc>
      </w:tr>
      <w:tr w:rsidR="008C6A2A" w:rsidRPr="00030917" w14:paraId="367859CD" w14:textId="77777777" w:rsidTr="00653C89">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08441222" w14:textId="77777777" w:rsidR="008C6A2A" w:rsidRPr="00030917" w:rsidRDefault="008C6A2A" w:rsidP="00653C89">
            <w:pPr>
              <w:pStyle w:val="H4Safety"/>
            </w:pPr>
            <w:r w:rsidRPr="00030917">
              <w:t>Objective 2 - Ensure mainstream and specialist disability services provide appropriate and proportionate protections for people with disability who experience or may be at risk of harm.</w:t>
            </w:r>
          </w:p>
        </w:tc>
      </w:tr>
      <w:tr w:rsidR="008F578E" w:rsidRPr="00030917" w14:paraId="3507B024" w14:textId="77777777" w:rsidTr="00653C89">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6169DB1C" w14:textId="3422804A" w:rsidR="008F578E" w:rsidRPr="00030917" w:rsidRDefault="008F578E" w:rsidP="00030917">
            <w:pPr>
              <w:spacing w:after="60" w:line="240" w:lineRule="auto"/>
              <w:rPr>
                <w:rFonts w:cstheme="minorHAnsi"/>
                <w:b/>
                <w:sz w:val="20"/>
                <w:szCs w:val="20"/>
                <w:lang w:val="en-AU"/>
              </w:rPr>
            </w:pPr>
            <w:r w:rsidRPr="00030917">
              <w:rPr>
                <w:rFonts w:cstheme="minorHAnsi"/>
                <w:b/>
                <w:sz w:val="20"/>
                <w:szCs w:val="20"/>
                <w:lang w:val="en-AU"/>
              </w:rPr>
              <w:t>Safety - Tasmania</w:t>
            </w:r>
          </w:p>
        </w:tc>
      </w:tr>
      <w:tr w:rsidR="00653C89" w:rsidRPr="00030917" w14:paraId="38AC2E43" w14:textId="77777777" w:rsidTr="00653C89">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4219D0D5" w14:textId="77777777" w:rsidR="008C6A2A" w:rsidRPr="00030917" w:rsidRDefault="008C6A2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36D6087"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Reviewing the Tasmanian </w:t>
            </w:r>
            <w:r w:rsidRPr="00030917">
              <w:rPr>
                <w:rFonts w:eastAsiaTheme="minorEastAsia" w:cstheme="minorHAnsi"/>
                <w:i/>
                <w:iCs/>
                <w:color w:val="000000"/>
                <w:spacing w:val="-4"/>
                <w:sz w:val="20"/>
                <w:szCs w:val="20"/>
                <w:lang w:val="en-US" w:eastAsia="en-IN"/>
              </w:rPr>
              <w:t>Disability Services Act 2011</w:t>
            </w:r>
            <w:r w:rsidRPr="00030917">
              <w:rPr>
                <w:rFonts w:eastAsiaTheme="minorEastAsia" w:cstheme="minorHAnsi"/>
                <w:color w:val="000000"/>
                <w:spacing w:val="-4"/>
                <w:sz w:val="20"/>
                <w:szCs w:val="20"/>
                <w:lang w:val="en-US" w:eastAsia="en-IN"/>
              </w:rPr>
              <w:t xml:space="preserve"> and harmonising the state legislation with NDIS regulation and definitions will contribute to achieving this objective.</w:t>
            </w:r>
          </w:p>
          <w:p w14:paraId="461D237D" w14:textId="77777777" w:rsidR="008C6A2A" w:rsidRPr="00030917" w:rsidRDefault="008C6A2A"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Establishment of the Disability Commissioner will contribute to achieving this objective.</w:t>
            </w:r>
          </w:p>
          <w:p w14:paraId="66E74368" w14:textId="77777777" w:rsidR="008C6A2A" w:rsidRPr="00030917" w:rsidRDefault="008C6A2A"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5111D42E" w14:textId="76D77FDE" w:rsidR="008C6A2A" w:rsidRPr="00030917" w:rsidRDefault="00C87359" w:rsidP="00653C89">
            <w:pPr>
              <w:pStyle w:val="pf0"/>
              <w:spacing w:before="0" w:beforeAutospacing="0" w:after="60" w:afterAutospacing="0"/>
              <w:rPr>
                <w:rFonts w:eastAsiaTheme="minorEastAsia" w:cstheme="minorHAnsi"/>
                <w:b/>
                <w:bCs/>
                <w:color w:val="000000"/>
                <w:spacing w:val="-4"/>
                <w:sz w:val="20"/>
                <w:szCs w:val="20"/>
                <w:lang w:val="en-US" w:eastAsia="en-IN"/>
              </w:rPr>
            </w:pPr>
            <w:r w:rsidRPr="00030917">
              <w:rPr>
                <w:rFonts w:asciiTheme="minorHAnsi" w:eastAsiaTheme="minorEastAsia" w:hAnsiTheme="minorHAnsi" w:cstheme="minorHAnsi"/>
                <w:bCs/>
                <w:i/>
                <w:color w:val="000000"/>
                <w:spacing w:val="-4"/>
                <w:sz w:val="20"/>
                <w:szCs w:val="20"/>
                <w:lang w:val="en-US" w:eastAsia="en-IN"/>
              </w:rPr>
              <w:t xml:space="preserve">Linked to </w:t>
            </w:r>
            <w:r w:rsidRPr="00030917">
              <w:rPr>
                <w:rStyle w:val="cf01"/>
                <w:rFonts w:asciiTheme="minorHAnsi" w:eastAsiaTheme="majorEastAsia" w:hAnsiTheme="minorHAnsi" w:cstheme="minorHAnsi"/>
                <w:i/>
                <w:iCs/>
                <w:sz w:val="20"/>
                <w:szCs w:val="20"/>
              </w:rPr>
              <w:t>Safety, Rights and Justice policy priority 1: People with disability are safe and feel safe from violence, abuse, neglect and e</w:t>
            </w:r>
            <w:r w:rsidR="00294CCC" w:rsidRPr="00030917">
              <w:rPr>
                <w:rStyle w:val="cf01"/>
                <w:rFonts w:asciiTheme="minorHAnsi" w:eastAsiaTheme="majorEastAsia" w:hAnsiTheme="minorHAnsi" w:cstheme="minorHAnsi"/>
                <w:i/>
                <w:iCs/>
                <w:sz w:val="20"/>
                <w:szCs w:val="20"/>
              </w:rPr>
              <w:t>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05DC07"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lastRenderedPageBreak/>
              <w:t>2021-2023</w:t>
            </w:r>
          </w:p>
          <w:p w14:paraId="5FD6C0EC"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4CB40968"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31D9B54C" w14:textId="77777777" w:rsidR="008C6A2A" w:rsidRPr="00030917" w:rsidRDefault="008C6A2A" w:rsidP="00030917">
            <w:pPr>
              <w:spacing w:after="60" w:line="240" w:lineRule="auto"/>
              <w:rPr>
                <w:rFonts w:cstheme="minorHAnsi"/>
                <w:b/>
                <w:sz w:val="20"/>
                <w:szCs w:val="20"/>
                <w:lang w:val="en-AU"/>
              </w:rPr>
            </w:pPr>
            <w:r w:rsidRPr="00030917">
              <w:rPr>
                <w:rFonts w:cstheme="minorHAnsi"/>
                <w:b/>
                <w:sz w:val="20"/>
                <w:szCs w:val="20"/>
                <w:lang w:val="en-AU"/>
              </w:rPr>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80CE846" w14:textId="77777777" w:rsidR="008C6A2A" w:rsidRPr="00030917" w:rsidRDefault="008C6A2A" w:rsidP="0061781A">
            <w:pPr>
              <w:widowControl w:val="0"/>
              <w:numPr>
                <w:ilvl w:val="0"/>
                <w:numId w:val="45"/>
              </w:numPr>
              <w:suppressAutoHyphens/>
              <w:autoSpaceDE w:val="0"/>
              <w:autoSpaceDN w:val="0"/>
              <w:adjustRightInd w:val="0"/>
              <w:spacing w:after="60" w:line="240" w:lineRule="auto"/>
              <w:ind w:left="158" w:hanging="165"/>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Legislation enacted.</w:t>
            </w:r>
          </w:p>
          <w:p w14:paraId="723779BA" w14:textId="77777777" w:rsidR="008C6A2A" w:rsidRPr="00030917" w:rsidRDefault="008C6A2A" w:rsidP="00030917">
            <w:pPr>
              <w:widowControl w:val="0"/>
              <w:suppressAutoHyphens/>
              <w:autoSpaceDE w:val="0"/>
              <w:autoSpaceDN w:val="0"/>
              <w:adjustRightInd w:val="0"/>
              <w:spacing w:after="60" w:line="240" w:lineRule="auto"/>
              <w:ind w:left="158" w:hanging="165"/>
              <w:textAlignment w:val="center"/>
              <w:rPr>
                <w:rFonts w:eastAsiaTheme="minorEastAsia" w:cstheme="minorHAnsi"/>
                <w:color w:val="000000"/>
                <w:spacing w:val="-4"/>
                <w:sz w:val="20"/>
                <w:szCs w:val="20"/>
                <w:lang w:val="en-US" w:eastAsia="en-IN"/>
              </w:rPr>
            </w:pPr>
          </w:p>
          <w:p w14:paraId="5545CC88" w14:textId="77777777" w:rsidR="008C6A2A" w:rsidRPr="00030917" w:rsidRDefault="008C6A2A" w:rsidP="00030917">
            <w:pPr>
              <w:widowControl w:val="0"/>
              <w:suppressAutoHyphens/>
              <w:autoSpaceDE w:val="0"/>
              <w:autoSpaceDN w:val="0"/>
              <w:adjustRightInd w:val="0"/>
              <w:spacing w:after="60" w:line="240" w:lineRule="auto"/>
              <w:ind w:left="158" w:hanging="165"/>
              <w:textAlignment w:val="center"/>
              <w:rPr>
                <w:rFonts w:eastAsiaTheme="minorEastAsia" w:cstheme="minorHAnsi"/>
                <w:color w:val="000000"/>
                <w:spacing w:val="-4"/>
                <w:sz w:val="20"/>
                <w:szCs w:val="20"/>
                <w:lang w:val="en-US" w:eastAsia="en-IN"/>
              </w:rPr>
            </w:pPr>
          </w:p>
          <w:p w14:paraId="71C44FE6" w14:textId="77777777" w:rsidR="008C6A2A" w:rsidRPr="00030917" w:rsidRDefault="008C6A2A" w:rsidP="0061781A">
            <w:pPr>
              <w:numPr>
                <w:ilvl w:val="0"/>
                <w:numId w:val="45"/>
              </w:numPr>
              <w:spacing w:after="60" w:line="240" w:lineRule="auto"/>
              <w:ind w:left="158" w:hanging="165"/>
              <w:rPr>
                <w:rFonts w:cstheme="minorHAnsi"/>
                <w:sz w:val="20"/>
                <w:szCs w:val="20"/>
                <w:lang w:val="en-AU"/>
              </w:rPr>
            </w:pPr>
            <w:r w:rsidRPr="00030917">
              <w:rPr>
                <w:rFonts w:cstheme="minorHAnsi"/>
                <w:sz w:val="20"/>
                <w:szCs w:val="20"/>
                <w:lang w:val="en-AU"/>
              </w:rPr>
              <w:t>Appointment of the inaugural Disability Commissioner.</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7A368E9" w14:textId="77777777" w:rsidR="0026436F" w:rsidRPr="00030917" w:rsidRDefault="0026436F"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Some delays</w:t>
            </w:r>
          </w:p>
          <w:p w14:paraId="60DC641A" w14:textId="427F1391" w:rsidR="00E157AC" w:rsidRPr="00030917" w:rsidRDefault="0026436F" w:rsidP="0061781A">
            <w:pPr>
              <w:pStyle w:val="ListParagraph"/>
              <w:numPr>
                <w:ilvl w:val="0"/>
                <w:numId w:val="22"/>
              </w:numPr>
              <w:spacing w:after="60" w:line="240" w:lineRule="auto"/>
              <w:ind w:left="279" w:hanging="283"/>
              <w:contextualSpacing w:val="0"/>
              <w:rPr>
                <w:rFonts w:cstheme="minorHAnsi"/>
                <w:color w:val="000000"/>
                <w:sz w:val="20"/>
                <w:szCs w:val="20"/>
              </w:rPr>
            </w:pPr>
            <w:r w:rsidRPr="00030917">
              <w:rPr>
                <w:rFonts w:cstheme="minorHAnsi"/>
                <w:color w:val="000000"/>
                <w:sz w:val="20"/>
                <w:szCs w:val="20"/>
              </w:rPr>
              <w:t xml:space="preserve">The first draft of the Disability Inclusion Bill has now been issued which includes sections to enable harmonisation with NDIS regulations and definitions. </w:t>
            </w:r>
          </w:p>
          <w:p w14:paraId="0CE273F7" w14:textId="576AEA7E" w:rsidR="008C6A2A" w:rsidRPr="0080140F" w:rsidRDefault="0026436F" w:rsidP="0061781A">
            <w:pPr>
              <w:pStyle w:val="ListParagraph"/>
              <w:numPr>
                <w:ilvl w:val="0"/>
                <w:numId w:val="22"/>
              </w:numPr>
              <w:spacing w:after="60" w:line="240" w:lineRule="auto"/>
              <w:ind w:left="279" w:hanging="283"/>
              <w:contextualSpacing w:val="0"/>
              <w:rPr>
                <w:rFonts w:eastAsia="Times New Roman" w:cstheme="minorHAnsi"/>
                <w:sz w:val="20"/>
                <w:szCs w:val="20"/>
                <w:lang w:val="en-AU" w:eastAsia="en-AU"/>
              </w:rPr>
            </w:pPr>
            <w:r w:rsidRPr="0080140F">
              <w:rPr>
                <w:rFonts w:cstheme="minorHAnsi"/>
                <w:color w:val="000000"/>
                <w:sz w:val="20"/>
                <w:szCs w:val="20"/>
              </w:rPr>
              <w:lastRenderedPageBreak/>
              <w:t>Tasmania's Interim Disability Commissioner commenced in January 2023.</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6876FF8"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23BF9912" w14:textId="77777777" w:rsidR="00D018E3" w:rsidRPr="00030917" w:rsidRDefault="008C6A2A" w:rsidP="0061781A">
            <w:pPr>
              <w:numPr>
                <w:ilvl w:val="0"/>
                <w:numId w:val="22"/>
              </w:numPr>
              <w:spacing w:after="60" w:line="240" w:lineRule="auto"/>
              <w:ind w:left="74" w:hanging="141"/>
              <w:rPr>
                <w:rFonts w:eastAsia="Times New Roman" w:cstheme="minorHAnsi"/>
                <w:sz w:val="20"/>
                <w:szCs w:val="20"/>
                <w:lang w:val="en-AU" w:eastAsia="en-AU"/>
              </w:rPr>
            </w:pPr>
            <w:r w:rsidRPr="00030917">
              <w:rPr>
                <w:rFonts w:cstheme="minorHAnsi"/>
                <w:sz w:val="20"/>
                <w:szCs w:val="20"/>
                <w:lang w:val="en-AU"/>
              </w:rPr>
              <w:t xml:space="preserve">Consultation to inform legislative amendment or drafting of new legislation is completed. </w:t>
            </w:r>
          </w:p>
          <w:p w14:paraId="74DF617F" w14:textId="033502F8" w:rsidR="008C6A2A" w:rsidRPr="00030917" w:rsidRDefault="008C6A2A" w:rsidP="0061781A">
            <w:pPr>
              <w:numPr>
                <w:ilvl w:val="0"/>
                <w:numId w:val="22"/>
              </w:numPr>
              <w:spacing w:after="60" w:line="240" w:lineRule="auto"/>
              <w:ind w:left="74" w:hanging="141"/>
              <w:rPr>
                <w:rFonts w:eastAsia="Times New Roman" w:cstheme="minorHAnsi"/>
                <w:sz w:val="20"/>
                <w:szCs w:val="20"/>
                <w:lang w:val="en-AU" w:eastAsia="en-AU"/>
              </w:rPr>
            </w:pPr>
            <w:r w:rsidRPr="00030917">
              <w:rPr>
                <w:rFonts w:cstheme="minorHAnsi"/>
                <w:sz w:val="20"/>
                <w:szCs w:val="20"/>
                <w:lang w:val="en-AU"/>
              </w:rPr>
              <w:t xml:space="preserve">A final report is being prepared for Cabinet. An interim Disability Commissioner will be appointed </w:t>
            </w:r>
            <w:r w:rsidRPr="00030917">
              <w:rPr>
                <w:rFonts w:cstheme="minorHAnsi"/>
                <w:sz w:val="20"/>
                <w:szCs w:val="20"/>
                <w:lang w:val="en-AU"/>
              </w:rPr>
              <w:lastRenderedPageBreak/>
              <w:t>ahead of legislation to give the role powers.</w:t>
            </w:r>
          </w:p>
        </w:tc>
      </w:tr>
      <w:tr w:rsidR="00653C89" w:rsidRPr="00030917" w14:paraId="6C1DE3BB" w14:textId="77777777" w:rsidTr="00653C89">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4077942F" w14:textId="77777777" w:rsidR="008C6A2A" w:rsidRPr="00030917" w:rsidRDefault="008C6A2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67CB2BB" w14:textId="77777777" w:rsidR="008C6A2A" w:rsidRPr="00030917" w:rsidRDefault="008C6A2A"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Participation in national activities that will contribute to the achievement of this objective.</w:t>
            </w:r>
          </w:p>
          <w:p w14:paraId="38E179BD" w14:textId="77777777" w:rsidR="008C6A2A" w:rsidRPr="00030917" w:rsidRDefault="008C6A2A"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3D081E47" w14:textId="20762A03" w:rsidR="008C6A2A" w:rsidRPr="00030917" w:rsidRDefault="0004436E" w:rsidP="00A42ED4">
            <w:pPr>
              <w:pStyle w:val="pf0"/>
              <w:spacing w:before="0" w:beforeAutospacing="0" w:after="60" w:afterAutospacing="0"/>
              <w:rPr>
                <w:rFonts w:eastAsiaTheme="minorEastAsia" w:cstheme="minorHAnsi"/>
                <w:bCs/>
                <w:i/>
                <w:color w:val="000000"/>
                <w:spacing w:val="-4"/>
                <w:sz w:val="20"/>
                <w:szCs w:val="20"/>
                <w:lang w:val="en-US" w:eastAsia="en-IN"/>
              </w:rPr>
            </w:pPr>
            <w:r w:rsidRPr="00030917">
              <w:rPr>
                <w:rFonts w:asciiTheme="minorHAnsi" w:eastAsiaTheme="minorEastAsia" w:hAnsiTheme="minorHAnsi" w:cstheme="minorHAnsi"/>
                <w:bCs/>
                <w:i/>
                <w:color w:val="000000"/>
                <w:spacing w:val="-4"/>
                <w:sz w:val="20"/>
                <w:szCs w:val="20"/>
                <w:lang w:val="en-US" w:eastAsia="en-IN"/>
              </w:rPr>
              <w:t xml:space="preserve">Linked to </w:t>
            </w:r>
            <w:r w:rsidRPr="00030917">
              <w:rPr>
                <w:rStyle w:val="cf01"/>
                <w:rFonts w:asciiTheme="minorHAnsi" w:eastAsiaTheme="majorEastAsia" w:hAnsiTheme="minorHAnsi" w:cstheme="minorHAnsi"/>
                <w:i/>
                <w:sz w:val="20"/>
                <w:szCs w:val="20"/>
              </w:rPr>
              <w:t xml:space="preserve">Safety, Rights and Justice Policy priority 4: The rights of people with disability are promoted, upheld and protected. </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B7E62BB" w14:textId="77777777" w:rsidR="008C6A2A" w:rsidRPr="00030917" w:rsidRDefault="008C6A2A" w:rsidP="00030917">
            <w:pPr>
              <w:spacing w:after="60" w:line="240" w:lineRule="auto"/>
              <w:rPr>
                <w:rFonts w:cstheme="minorHAnsi"/>
                <w:b/>
                <w:sz w:val="20"/>
                <w:szCs w:val="20"/>
                <w:lang w:val="en-AU"/>
              </w:rPr>
            </w:pPr>
            <w:r w:rsidRPr="00030917">
              <w:rPr>
                <w:rFonts w:cstheme="minorHAnsi"/>
                <w:b/>
                <w:sz w:val="20"/>
                <w:szCs w:val="20"/>
                <w:lang w:val="en-AU"/>
              </w:rPr>
              <w:t>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A9E9113" w14:textId="77777777" w:rsidR="008C6A2A" w:rsidRPr="00030917" w:rsidRDefault="008C6A2A" w:rsidP="0061781A">
            <w:pPr>
              <w:numPr>
                <w:ilvl w:val="0"/>
                <w:numId w:val="22"/>
              </w:numPr>
              <w:spacing w:after="60" w:line="240" w:lineRule="auto"/>
              <w:ind w:left="74" w:hanging="142"/>
              <w:rPr>
                <w:rFonts w:cstheme="minorHAnsi"/>
                <w:sz w:val="20"/>
                <w:szCs w:val="20"/>
                <w:lang w:val="en-AU"/>
              </w:rPr>
            </w:pPr>
            <w:r w:rsidRPr="00030917">
              <w:rPr>
                <w:rFonts w:cstheme="minorHAnsi"/>
                <w:sz w:val="20"/>
                <w:szCs w:val="20"/>
                <w:lang w:val="en-AU"/>
              </w:rPr>
              <w:t>Actions are identified as appropriate for the Tasmanian context.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1A8C665" w14:textId="77777777" w:rsidR="0004436E" w:rsidRPr="00030917" w:rsidRDefault="0004436E" w:rsidP="00030917">
            <w:pPr>
              <w:spacing w:after="60" w:line="240" w:lineRule="auto"/>
              <w:rPr>
                <w:rFonts w:cstheme="minorHAnsi"/>
                <w:b/>
                <w:color w:val="000000"/>
                <w:sz w:val="20"/>
                <w:szCs w:val="20"/>
              </w:rPr>
            </w:pPr>
            <w:r w:rsidRPr="00030917">
              <w:rPr>
                <w:rFonts w:cstheme="minorHAnsi"/>
                <w:b/>
                <w:color w:val="000000"/>
                <w:sz w:val="20"/>
                <w:szCs w:val="20"/>
              </w:rPr>
              <w:t>On track</w:t>
            </w:r>
          </w:p>
          <w:p w14:paraId="0C73BB13" w14:textId="32CFE86F" w:rsidR="008C6A2A" w:rsidRPr="00030917" w:rsidRDefault="0004436E" w:rsidP="0061781A">
            <w:pPr>
              <w:pStyle w:val="ListParagraph"/>
              <w:numPr>
                <w:ilvl w:val="0"/>
                <w:numId w:val="22"/>
              </w:numPr>
              <w:spacing w:after="60" w:line="240" w:lineRule="auto"/>
              <w:ind w:left="343" w:hanging="343"/>
              <w:contextualSpacing w:val="0"/>
              <w:rPr>
                <w:rFonts w:eastAsia="Times New Roman" w:cstheme="minorHAnsi"/>
                <w:sz w:val="20"/>
                <w:szCs w:val="20"/>
                <w:lang w:val="en-AU" w:eastAsia="en-AU"/>
              </w:rPr>
            </w:pPr>
            <w:r w:rsidRPr="00030917">
              <w:rPr>
                <w:rFonts w:cstheme="minorHAnsi"/>
                <w:color w:val="000000"/>
                <w:sz w:val="20"/>
                <w:szCs w:val="20"/>
              </w:rPr>
              <w:t>Monitoring NDIS Review early findings and the Royal Commission into Violence, Abuse, Neglect and Exploitation of People with Disability papers and considering the information in the context of the Disability Inclusion Bill.</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4EDC8F75"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E78673F" w14:textId="77777777" w:rsidR="008C6A2A" w:rsidRPr="00030917" w:rsidRDefault="008C6A2A" w:rsidP="0061781A">
            <w:pPr>
              <w:numPr>
                <w:ilvl w:val="0"/>
                <w:numId w:val="22"/>
              </w:numPr>
              <w:spacing w:after="60" w:line="240" w:lineRule="auto"/>
              <w:ind w:left="74" w:hanging="141"/>
              <w:rPr>
                <w:rFonts w:eastAsia="Times New Roman" w:cstheme="minorHAnsi"/>
                <w:sz w:val="20"/>
                <w:szCs w:val="20"/>
                <w:lang w:val="en-AU" w:eastAsia="en-AU"/>
              </w:rPr>
            </w:pPr>
            <w:r w:rsidRPr="00030917">
              <w:rPr>
                <w:rFonts w:cstheme="minorHAnsi"/>
                <w:sz w:val="20"/>
                <w:szCs w:val="20"/>
                <w:lang w:val="en-AU"/>
              </w:rPr>
              <w:t>Tasmania has participated in the NDIS Quality and Safeguards Framework Review providing feedback on the provisional scope and participating in the Care and Support Sector Code of Conduct forums.</w:t>
            </w:r>
          </w:p>
        </w:tc>
      </w:tr>
      <w:tr w:rsidR="008C6A2A" w:rsidRPr="00030917" w14:paraId="5CFD66B9" w14:textId="77777777" w:rsidTr="00653C89">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51B662E9" w14:textId="77777777" w:rsidR="008C6A2A" w:rsidRPr="00030917" w:rsidRDefault="008C6A2A" w:rsidP="00653C89">
            <w:pPr>
              <w:pStyle w:val="H4Safety"/>
            </w:pPr>
            <w:r w:rsidRPr="00030917">
              <w:t>Objective 3 - Strengthen the design of all government service systems and the supports they provide for people with disability at risk of harm.</w:t>
            </w:r>
          </w:p>
        </w:tc>
      </w:tr>
      <w:tr w:rsidR="008F578E" w:rsidRPr="00030917" w14:paraId="1BDD26AB" w14:textId="77777777" w:rsidTr="00653C89">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65DAF45B" w14:textId="10A8B272" w:rsidR="008F578E" w:rsidRPr="00030917" w:rsidRDefault="008F578E" w:rsidP="00653C89">
            <w:pPr>
              <w:pStyle w:val="H4Safety"/>
            </w:pPr>
            <w:r w:rsidRPr="00030917">
              <w:t>Safety - Tasmania</w:t>
            </w:r>
          </w:p>
        </w:tc>
      </w:tr>
      <w:tr w:rsidR="00653C89" w:rsidRPr="00030917" w14:paraId="56CDA9A7" w14:textId="77777777" w:rsidTr="00653C89">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005ABE7F" w14:textId="77777777" w:rsidR="0004436E" w:rsidRPr="00030917" w:rsidRDefault="0004436E"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4AC835" w14:textId="77777777" w:rsidR="0004436E" w:rsidRPr="00030917" w:rsidRDefault="0004436E"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 xml:space="preserve">Reviewing the Tasmanian </w:t>
            </w:r>
            <w:r w:rsidRPr="00030917">
              <w:rPr>
                <w:rFonts w:cstheme="minorHAnsi"/>
                <w:i/>
                <w:iCs/>
                <w:sz w:val="20"/>
                <w:szCs w:val="20"/>
                <w:lang w:val="en-AU"/>
              </w:rPr>
              <w:t>Disability Services Act 2011</w:t>
            </w:r>
            <w:r w:rsidRPr="00030917">
              <w:rPr>
                <w:rFonts w:cstheme="minorHAnsi"/>
                <w:sz w:val="20"/>
                <w:szCs w:val="20"/>
                <w:lang w:val="en-AU"/>
              </w:rPr>
              <w:t xml:space="preserve"> and establishment of the Disability Commissioner will contribute to the achievement of this objective.</w:t>
            </w:r>
          </w:p>
          <w:p w14:paraId="33EF6A54" w14:textId="77777777" w:rsidR="0004436E" w:rsidRPr="00030917" w:rsidRDefault="0004436E"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02CEEEE9" w14:textId="713DEF66" w:rsidR="0004436E" w:rsidRPr="00CC5A31" w:rsidRDefault="0004436E" w:rsidP="00CC5A31">
            <w:pPr>
              <w:pStyle w:val="pf0"/>
              <w:spacing w:before="0" w:beforeAutospacing="0" w:after="60" w:afterAutospacing="0"/>
              <w:rPr>
                <w:rFonts w:asciiTheme="minorHAnsi" w:hAnsiTheme="minorHAnsi" w:cstheme="minorHAnsi"/>
                <w:i/>
                <w:sz w:val="20"/>
                <w:szCs w:val="20"/>
              </w:rPr>
            </w:pPr>
            <w:r w:rsidRPr="00030917">
              <w:rPr>
                <w:rFonts w:asciiTheme="minorHAnsi" w:eastAsiaTheme="minorEastAsia" w:hAnsiTheme="minorHAnsi" w:cstheme="minorHAnsi"/>
                <w:bCs/>
                <w:i/>
                <w:color w:val="000000"/>
                <w:spacing w:val="-4"/>
                <w:sz w:val="20"/>
                <w:szCs w:val="20"/>
                <w:lang w:val="en-US" w:eastAsia="en-IN"/>
              </w:rPr>
              <w:t xml:space="preserve">Linked to </w:t>
            </w:r>
            <w:r w:rsidRPr="00030917">
              <w:rPr>
                <w:rStyle w:val="cf01"/>
                <w:rFonts w:asciiTheme="minorHAnsi" w:eastAsiaTheme="majorEastAsia" w:hAnsiTheme="minorHAnsi" w:cstheme="minorHAnsi"/>
                <w:i/>
                <w:sz w:val="20"/>
                <w:szCs w:val="20"/>
              </w:rPr>
              <w:t xml:space="preserve">Safety, Rights and Justice Policy priority 4: The rights of people with disability are promoted, upheld and protected. </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7B024AE" w14:textId="77777777" w:rsidR="0004436E" w:rsidRPr="00030917" w:rsidRDefault="0004436E" w:rsidP="00030917">
            <w:pPr>
              <w:spacing w:after="60" w:line="240" w:lineRule="auto"/>
              <w:rPr>
                <w:rFonts w:cstheme="minorHAnsi"/>
                <w:b/>
                <w:sz w:val="20"/>
                <w:szCs w:val="20"/>
                <w:lang w:val="en-AU"/>
              </w:rPr>
            </w:pPr>
            <w:r w:rsidRPr="00030917">
              <w:rPr>
                <w:rFonts w:cstheme="minorHAnsi"/>
                <w:b/>
                <w:sz w:val="20"/>
                <w:szCs w:val="20"/>
                <w:lang w:val="en-AU"/>
              </w:rPr>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B7BFE5C" w14:textId="77777777" w:rsidR="0004436E" w:rsidRPr="00030917" w:rsidRDefault="0004436E"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Legislation enacted.</w:t>
            </w:r>
          </w:p>
          <w:p w14:paraId="7ED9BD0D" w14:textId="77777777" w:rsidR="0004436E" w:rsidRPr="00030917" w:rsidRDefault="0004436E" w:rsidP="00030917">
            <w:pPr>
              <w:numPr>
                <w:ilvl w:val="0"/>
                <w:numId w:val="2"/>
              </w:numPr>
              <w:spacing w:after="60" w:line="240" w:lineRule="auto"/>
              <w:ind w:left="144" w:hanging="144"/>
              <w:rPr>
                <w:rFonts w:cstheme="minorHAnsi"/>
                <w:sz w:val="20"/>
                <w:szCs w:val="20"/>
                <w:lang w:val="en-AU"/>
              </w:rPr>
            </w:pPr>
            <w:r w:rsidRPr="00030917">
              <w:rPr>
                <w:rFonts w:cstheme="minorHAnsi"/>
                <w:sz w:val="20"/>
                <w:szCs w:val="20"/>
                <w:lang w:val="en-AU"/>
              </w:rPr>
              <w:t>Appointment of the inaugural Disability Commissioner.</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68EE636" w14:textId="77777777" w:rsidR="0004436E" w:rsidRPr="00030917" w:rsidRDefault="0004436E"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On track</w:t>
            </w:r>
          </w:p>
          <w:p w14:paraId="232272DF" w14:textId="77777777" w:rsidR="0004436E" w:rsidRPr="00030917" w:rsidRDefault="0004436E" w:rsidP="0061781A">
            <w:pPr>
              <w:pStyle w:val="ListParagraph"/>
              <w:numPr>
                <w:ilvl w:val="0"/>
                <w:numId w:val="22"/>
              </w:numPr>
              <w:spacing w:after="60" w:line="240" w:lineRule="auto"/>
              <w:ind w:left="279" w:hanging="279"/>
              <w:contextualSpacing w:val="0"/>
              <w:rPr>
                <w:rFonts w:cstheme="minorHAnsi"/>
                <w:color w:val="000000"/>
                <w:sz w:val="20"/>
                <w:szCs w:val="20"/>
              </w:rPr>
            </w:pPr>
            <w:r w:rsidRPr="00030917">
              <w:rPr>
                <w:rFonts w:cstheme="minorHAnsi"/>
                <w:color w:val="000000"/>
                <w:sz w:val="20"/>
                <w:szCs w:val="20"/>
              </w:rPr>
              <w:t xml:space="preserve">The first draft of the Disability Inclusion Bill has now been issued which includes sections to enable strengthening of the design of all government service systems and the supports they provide for people with disability at risk of harms. </w:t>
            </w:r>
          </w:p>
          <w:p w14:paraId="28456EB1" w14:textId="2FFBD35E" w:rsidR="0004436E" w:rsidRPr="00030917" w:rsidRDefault="0004436E" w:rsidP="0061781A">
            <w:pPr>
              <w:pStyle w:val="ListParagraph"/>
              <w:numPr>
                <w:ilvl w:val="0"/>
                <w:numId w:val="22"/>
              </w:numPr>
              <w:spacing w:after="60" w:line="240" w:lineRule="auto"/>
              <w:ind w:left="279" w:hanging="279"/>
              <w:contextualSpacing w:val="0"/>
              <w:rPr>
                <w:rFonts w:eastAsia="Times New Roman" w:cstheme="minorHAnsi"/>
                <w:sz w:val="20"/>
                <w:szCs w:val="20"/>
                <w:lang w:val="en-AU" w:eastAsia="en-AU"/>
              </w:rPr>
            </w:pPr>
            <w:r w:rsidRPr="00030917">
              <w:rPr>
                <w:rFonts w:cstheme="minorHAnsi"/>
                <w:color w:val="000000"/>
                <w:sz w:val="20"/>
                <w:szCs w:val="20"/>
              </w:rPr>
              <w:t xml:space="preserve">Tasmania's Interim Disability Commissioner commenced in January 2023. </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0AB43387" w14:textId="77777777" w:rsidR="0004436E" w:rsidRPr="00030917" w:rsidRDefault="0004436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408731D" w14:textId="77777777" w:rsidR="0004436E" w:rsidRPr="00030917" w:rsidRDefault="0004436E" w:rsidP="0061781A">
            <w:pPr>
              <w:widowControl w:val="0"/>
              <w:numPr>
                <w:ilvl w:val="0"/>
                <w:numId w:val="2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cstheme="minorHAnsi"/>
                <w:sz w:val="20"/>
                <w:szCs w:val="20"/>
                <w:lang w:val="en-AU"/>
              </w:rPr>
              <w:t xml:space="preserve">Consultation to inform legislative amendment or drafting of new legislation is complete and Government is considering the outcomes of the feedback. </w:t>
            </w:r>
          </w:p>
          <w:p w14:paraId="3E297080" w14:textId="52752B3C" w:rsidR="0004436E" w:rsidRPr="00030917" w:rsidRDefault="0004436E" w:rsidP="0061781A">
            <w:pPr>
              <w:widowControl w:val="0"/>
              <w:numPr>
                <w:ilvl w:val="0"/>
                <w:numId w:val="2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cstheme="minorHAnsi"/>
                <w:sz w:val="20"/>
                <w:szCs w:val="20"/>
                <w:lang w:val="en-AU"/>
              </w:rPr>
              <w:t>An interim Disability Commissioner will be appointed ahead of legislation to give the role powers.</w:t>
            </w:r>
          </w:p>
        </w:tc>
      </w:tr>
      <w:tr w:rsidR="00653C89" w:rsidRPr="00030917" w14:paraId="021D6409" w14:textId="77777777" w:rsidTr="00653C89">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2AF24CA0" w14:textId="77777777" w:rsidR="0004436E" w:rsidRPr="00030917" w:rsidRDefault="0004436E"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3.2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C72719D" w14:textId="521EEAEB" w:rsidR="0004436E" w:rsidRDefault="0004436E"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Participation in national activities that will contribute to the achievement of this objective.</w:t>
            </w:r>
          </w:p>
          <w:p w14:paraId="07271F5A" w14:textId="77777777" w:rsidR="005A6139" w:rsidRPr="00030917" w:rsidRDefault="005A6139"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226C66C1" w14:textId="244FD42B" w:rsidR="00B26268" w:rsidRPr="00030917" w:rsidRDefault="00B26268" w:rsidP="00030917">
            <w:pPr>
              <w:pStyle w:val="pf0"/>
              <w:spacing w:before="0" w:beforeAutospacing="0" w:after="60" w:afterAutospacing="0"/>
              <w:rPr>
                <w:rFonts w:asciiTheme="minorHAnsi" w:hAnsiTheme="minorHAnsi" w:cstheme="minorHAnsi"/>
                <w:i/>
                <w:sz w:val="20"/>
                <w:szCs w:val="20"/>
              </w:rPr>
            </w:pPr>
            <w:r w:rsidRPr="00030917">
              <w:rPr>
                <w:rFonts w:asciiTheme="minorHAnsi" w:eastAsiaTheme="minorEastAsia" w:hAnsiTheme="minorHAnsi" w:cstheme="minorHAnsi"/>
                <w:i/>
                <w:color w:val="000000"/>
                <w:spacing w:val="-4"/>
                <w:sz w:val="20"/>
                <w:szCs w:val="20"/>
                <w:lang w:val="en-US" w:eastAsia="en-IN"/>
              </w:rPr>
              <w:t xml:space="preserve">Linked to </w:t>
            </w:r>
            <w:r w:rsidRPr="00030917">
              <w:rPr>
                <w:rStyle w:val="cf01"/>
                <w:rFonts w:asciiTheme="minorHAnsi" w:eastAsiaTheme="majorEastAsia" w:hAnsiTheme="minorHAnsi" w:cstheme="minorHAnsi"/>
                <w:i/>
                <w:sz w:val="20"/>
                <w:szCs w:val="20"/>
              </w:rPr>
              <w:t>Safety, Rights and Justice Policy priority 4: The rights of people with disability are</w:t>
            </w:r>
            <w:r w:rsidR="00294CCC" w:rsidRPr="00030917">
              <w:rPr>
                <w:rStyle w:val="cf01"/>
                <w:rFonts w:asciiTheme="minorHAnsi" w:eastAsiaTheme="majorEastAsia" w:hAnsiTheme="minorHAnsi" w:cstheme="minorHAnsi"/>
                <w:i/>
                <w:sz w:val="20"/>
                <w:szCs w:val="20"/>
              </w:rPr>
              <w:t xml:space="preserve"> promoted, upheld and protected</w:t>
            </w:r>
            <w:r w:rsidRPr="00030917">
              <w:rPr>
                <w:rStyle w:val="cf01"/>
                <w:rFonts w:asciiTheme="minorHAnsi" w:eastAsiaTheme="majorEastAsia" w:hAnsiTheme="minorHAnsi" w:cstheme="minorHAnsi"/>
                <w:i/>
                <w:sz w:val="20"/>
                <w:szCs w:val="20"/>
              </w:rPr>
              <w:t xml:space="preserve"> </w:t>
            </w:r>
          </w:p>
          <w:p w14:paraId="410647E3" w14:textId="5676B0E0" w:rsidR="0004436E" w:rsidRPr="00030917" w:rsidRDefault="0004436E"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9009A78" w14:textId="77777777" w:rsidR="0004436E" w:rsidRPr="00030917" w:rsidRDefault="0004436E" w:rsidP="00030917">
            <w:pPr>
              <w:spacing w:after="60" w:line="240" w:lineRule="auto"/>
              <w:rPr>
                <w:rFonts w:cstheme="minorHAnsi"/>
                <w:b/>
                <w:sz w:val="20"/>
                <w:szCs w:val="20"/>
                <w:lang w:val="en-AU"/>
              </w:rPr>
            </w:pPr>
            <w:r w:rsidRPr="00030917">
              <w:rPr>
                <w:rFonts w:cstheme="minorHAnsi"/>
                <w:b/>
                <w:sz w:val="20"/>
                <w:szCs w:val="20"/>
                <w:lang w:val="en-AU"/>
              </w:rPr>
              <w:t>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732C09E" w14:textId="77777777" w:rsidR="0004436E" w:rsidRPr="00030917" w:rsidRDefault="0004436E" w:rsidP="00030917">
            <w:pPr>
              <w:widowControl w:val="0"/>
              <w:numPr>
                <w:ilvl w:val="0"/>
                <w:numId w:val="2"/>
              </w:numPr>
              <w:suppressAutoHyphens/>
              <w:autoSpaceDE w:val="0"/>
              <w:autoSpaceDN w:val="0"/>
              <w:adjustRightInd w:val="0"/>
              <w:spacing w:after="60" w:line="240" w:lineRule="auto"/>
              <w:ind w:left="133" w:hanging="142"/>
              <w:textAlignment w:val="center"/>
              <w:rPr>
                <w:rFonts w:eastAsiaTheme="minorEastAsia" w:cstheme="minorHAnsi"/>
                <w:color w:val="000000"/>
                <w:spacing w:val="-4"/>
                <w:sz w:val="20"/>
                <w:szCs w:val="20"/>
                <w:lang w:val="en-US" w:eastAsia="en-IN"/>
              </w:rPr>
            </w:pPr>
            <w:r w:rsidRPr="00030917">
              <w:rPr>
                <w:rFonts w:cstheme="minorHAnsi"/>
                <w:sz w:val="20"/>
                <w:szCs w:val="20"/>
                <w:lang w:val="en-AU"/>
              </w:rPr>
              <w:t>Actions are identified as appropriate for the Tasmanian context.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44C0947" w14:textId="77777777" w:rsidR="003D4164" w:rsidRPr="00030917" w:rsidRDefault="003D4164"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On track</w:t>
            </w:r>
          </w:p>
          <w:p w14:paraId="5E565651" w14:textId="0455A67B" w:rsidR="0004436E" w:rsidRPr="00030917" w:rsidRDefault="003D4164" w:rsidP="0061781A">
            <w:pPr>
              <w:pStyle w:val="ListParagraph"/>
              <w:numPr>
                <w:ilvl w:val="0"/>
                <w:numId w:val="22"/>
              </w:numPr>
              <w:spacing w:after="60" w:line="240" w:lineRule="auto"/>
              <w:ind w:left="279" w:hanging="283"/>
              <w:contextualSpacing w:val="0"/>
              <w:rPr>
                <w:rFonts w:cstheme="minorHAnsi"/>
                <w:color w:val="000000"/>
                <w:sz w:val="20"/>
                <w:szCs w:val="20"/>
              </w:rPr>
            </w:pPr>
            <w:r w:rsidRPr="00030917">
              <w:rPr>
                <w:rFonts w:cstheme="minorHAnsi"/>
                <w:color w:val="000000"/>
                <w:sz w:val="20"/>
                <w:szCs w:val="20"/>
              </w:rPr>
              <w:t>Monitoring NDIS Review early findings and the Royal Commission into Violence, Abuse, Neglect and Exploitation of People with Disability papers and considering the information in the context of the Disability Inclusion Bill.</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13A3ABE" w14:textId="77777777" w:rsidR="0004436E" w:rsidRPr="00030917" w:rsidRDefault="0004436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1EC5248" w14:textId="77777777" w:rsidR="0004436E" w:rsidRPr="00030917" w:rsidRDefault="0004436E" w:rsidP="0061781A">
            <w:pPr>
              <w:widowControl w:val="0"/>
              <w:numPr>
                <w:ilvl w:val="0"/>
                <w:numId w:val="22"/>
              </w:numPr>
              <w:suppressAutoHyphens/>
              <w:autoSpaceDE w:val="0"/>
              <w:autoSpaceDN w:val="0"/>
              <w:adjustRightInd w:val="0"/>
              <w:spacing w:after="60" w:line="240" w:lineRule="auto"/>
              <w:ind w:left="216" w:hanging="216"/>
              <w:textAlignment w:val="center"/>
              <w:rPr>
                <w:rFonts w:eastAsiaTheme="minorEastAsia" w:cstheme="minorHAnsi"/>
                <w:bCs/>
                <w:color w:val="000000"/>
                <w:sz w:val="20"/>
                <w:szCs w:val="20"/>
                <w:lang w:val="en-US" w:eastAsia="en-IN"/>
              </w:rPr>
            </w:pPr>
            <w:r w:rsidRPr="00030917">
              <w:rPr>
                <w:rFonts w:cstheme="minorHAnsi"/>
                <w:sz w:val="20"/>
                <w:szCs w:val="20"/>
                <w:lang w:val="en-AU"/>
              </w:rPr>
              <w:t>Tasmania has participated in the drafting of the National Disability Advocacy Framework and continues to progress work with the funded disability advocacy sector to identify service system gaps and inform a future model based on need within the Tasmanian context.</w:t>
            </w:r>
          </w:p>
        </w:tc>
      </w:tr>
      <w:tr w:rsidR="0004436E" w:rsidRPr="00030917" w14:paraId="7AD129A1" w14:textId="77777777" w:rsidTr="00653C89">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3C935282" w14:textId="77777777" w:rsidR="0004436E" w:rsidRPr="00030917" w:rsidRDefault="0004436E" w:rsidP="00653C89">
            <w:pPr>
              <w:pStyle w:val="H4Safety"/>
            </w:pPr>
            <w:r w:rsidRPr="00030917">
              <w:t>Objective 4 - Reduce and eliminate the use of restrictive practices in all government service systems.</w:t>
            </w:r>
          </w:p>
        </w:tc>
      </w:tr>
      <w:tr w:rsidR="008F578E" w:rsidRPr="00030917" w14:paraId="26B107F3" w14:textId="77777777" w:rsidTr="00653C89">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4D85F266" w14:textId="69141BD6" w:rsidR="008F578E" w:rsidRPr="00030917" w:rsidRDefault="008F578E"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Safety - Tasmania</w:t>
            </w:r>
          </w:p>
        </w:tc>
      </w:tr>
      <w:tr w:rsidR="00653C89" w:rsidRPr="00030917" w14:paraId="05A6D51F" w14:textId="77777777" w:rsidTr="00653C89">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4537059E" w14:textId="77777777" w:rsidR="004B0D37" w:rsidRPr="00030917" w:rsidRDefault="004B0D3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ADF4940" w14:textId="77777777"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Harmonising state legislation with NDIS regulation and definitions of restrictive practices will contribute to achieving this outcome.</w:t>
            </w:r>
          </w:p>
          <w:p w14:paraId="130A07B3" w14:textId="77777777" w:rsidR="004B0D37" w:rsidRPr="00030917" w:rsidRDefault="004B0D37"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02D623CA" w14:textId="77777777" w:rsidR="004B0D37" w:rsidRPr="00030917" w:rsidRDefault="004B0D37"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Establishment of the Disability Commissioner will contribute to achieving this objective.</w:t>
            </w:r>
          </w:p>
          <w:p w14:paraId="6C27B3FA" w14:textId="77777777" w:rsidR="004B0D37" w:rsidRPr="00030917" w:rsidRDefault="004B0D37"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4A30757C" w14:textId="63FCFB1B" w:rsidR="004B0D37" w:rsidRPr="00030917" w:rsidRDefault="004B0D37" w:rsidP="00CE42BB">
            <w:pPr>
              <w:pStyle w:val="pf0"/>
              <w:spacing w:before="0" w:beforeAutospacing="0" w:after="60" w:afterAutospacing="0"/>
              <w:rPr>
                <w:rFonts w:cstheme="minorHAnsi"/>
                <w:i/>
                <w:color w:val="000000"/>
                <w:spacing w:val="-4"/>
                <w:sz w:val="20"/>
                <w:szCs w:val="20"/>
                <w:lang w:val="en-US"/>
              </w:rPr>
            </w:pPr>
            <w:r w:rsidRPr="00030917">
              <w:rPr>
                <w:rFonts w:asciiTheme="minorHAnsi" w:hAnsiTheme="minorHAnsi" w:cstheme="minorHAnsi"/>
                <w:i/>
                <w:color w:val="000000"/>
                <w:spacing w:val="-4"/>
                <w:sz w:val="20"/>
                <w:szCs w:val="20"/>
                <w:lang w:val="en-US"/>
              </w:rPr>
              <w:t xml:space="preserve"> Linked to </w:t>
            </w:r>
            <w:r w:rsidRPr="00030917">
              <w:rPr>
                <w:rStyle w:val="cf01"/>
                <w:rFonts w:asciiTheme="minorHAnsi" w:eastAsiaTheme="majorEastAsia" w:hAnsiTheme="minorHAnsi" w:cstheme="minorHAnsi"/>
                <w:i/>
                <w:sz w:val="20"/>
                <w:szCs w:val="20"/>
              </w:rPr>
              <w:t xml:space="preserve">Safety, Rights and Justice Policy priority 4: The rights of people with disability are </w:t>
            </w:r>
            <w:r w:rsidR="00294CCC" w:rsidRPr="00030917">
              <w:rPr>
                <w:rStyle w:val="cf01"/>
                <w:rFonts w:asciiTheme="minorHAnsi" w:eastAsiaTheme="majorEastAsia" w:hAnsiTheme="minorHAnsi" w:cstheme="minorHAnsi"/>
                <w:i/>
                <w:sz w:val="20"/>
                <w:szCs w:val="20"/>
              </w:rPr>
              <w:t>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017E399" w14:textId="77777777"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2021-2023</w:t>
            </w:r>
          </w:p>
          <w:p w14:paraId="6F833E58" w14:textId="77777777"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18FBA70A" w14:textId="77777777"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0943E1DC" w14:textId="77777777" w:rsidR="004B0D37" w:rsidRPr="00030917" w:rsidRDefault="004B0D37" w:rsidP="00030917">
            <w:pPr>
              <w:spacing w:after="60" w:line="240" w:lineRule="auto"/>
              <w:rPr>
                <w:rFonts w:cstheme="minorHAnsi"/>
                <w:b/>
                <w:sz w:val="20"/>
                <w:szCs w:val="20"/>
                <w:lang w:val="en-AU"/>
              </w:rPr>
            </w:pPr>
          </w:p>
          <w:p w14:paraId="0C3C6362" w14:textId="77777777" w:rsidR="004B0D37" w:rsidRPr="00030917" w:rsidRDefault="004B0D37"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3BD4B65" w14:textId="77777777" w:rsidR="004B0D37" w:rsidRPr="00030917" w:rsidRDefault="004B0D37" w:rsidP="00030917">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Legislation enacted.</w:t>
            </w:r>
          </w:p>
          <w:p w14:paraId="10021C4A" w14:textId="77777777"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3C03F802" w14:textId="77777777"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7F4E363F" w14:textId="77777777"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768400B3" w14:textId="77777777" w:rsidR="004B0D37" w:rsidRPr="00030917" w:rsidRDefault="004B0D37" w:rsidP="00030917">
            <w:pPr>
              <w:numPr>
                <w:ilvl w:val="0"/>
                <w:numId w:val="2"/>
              </w:numPr>
              <w:spacing w:after="60" w:line="240" w:lineRule="auto"/>
              <w:ind w:left="134" w:hanging="134"/>
              <w:rPr>
                <w:rFonts w:eastAsia="Times New Roman" w:cstheme="minorHAnsi"/>
                <w:color w:val="000000"/>
                <w:sz w:val="20"/>
                <w:szCs w:val="20"/>
                <w:lang w:val="en-AU" w:eastAsia="en-AU"/>
              </w:rPr>
            </w:pPr>
            <w:r w:rsidRPr="00030917">
              <w:rPr>
                <w:rFonts w:cstheme="minorHAnsi"/>
                <w:sz w:val="20"/>
                <w:szCs w:val="20"/>
                <w:lang w:val="en-AU"/>
              </w:rPr>
              <w:t>Appointment of the inaugural Disability Commissioner.</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D0C9B81" w14:textId="77777777" w:rsidR="004B0D37" w:rsidRPr="00030917" w:rsidRDefault="004B0D37" w:rsidP="00030917">
            <w:pPr>
              <w:spacing w:after="60" w:line="240" w:lineRule="auto"/>
              <w:rPr>
                <w:rFonts w:cstheme="minorHAnsi"/>
                <w:b/>
                <w:color w:val="000000"/>
                <w:sz w:val="20"/>
                <w:szCs w:val="20"/>
              </w:rPr>
            </w:pPr>
            <w:r w:rsidRPr="00030917">
              <w:rPr>
                <w:rFonts w:cstheme="minorHAnsi"/>
                <w:b/>
                <w:color w:val="000000"/>
                <w:sz w:val="20"/>
                <w:szCs w:val="20"/>
              </w:rPr>
              <w:t>On track</w:t>
            </w:r>
          </w:p>
          <w:p w14:paraId="37B65CCF" w14:textId="77777777" w:rsidR="004B0D37" w:rsidRPr="00030917" w:rsidRDefault="004B0D37" w:rsidP="0061781A">
            <w:pPr>
              <w:pStyle w:val="ListParagraph"/>
              <w:numPr>
                <w:ilvl w:val="0"/>
                <w:numId w:val="22"/>
              </w:numPr>
              <w:spacing w:after="60" w:line="240" w:lineRule="auto"/>
              <w:ind w:left="279" w:hanging="283"/>
              <w:contextualSpacing w:val="0"/>
              <w:rPr>
                <w:rFonts w:cstheme="minorHAnsi"/>
                <w:color w:val="000000"/>
                <w:sz w:val="20"/>
                <w:szCs w:val="20"/>
              </w:rPr>
            </w:pPr>
            <w:r w:rsidRPr="00030917">
              <w:rPr>
                <w:rFonts w:cstheme="minorHAnsi"/>
                <w:color w:val="000000"/>
                <w:sz w:val="20"/>
                <w:szCs w:val="20"/>
              </w:rPr>
              <w:t xml:space="preserve">The first draft of the Disability Inclusion Bill has now been issued which includes sections to enable harmonisation with NDIS regulations and definitions of restrictive practices, as well as a new authorisation pathway for restrictive practices. </w:t>
            </w:r>
          </w:p>
          <w:p w14:paraId="6A134CD6" w14:textId="77777777" w:rsidR="004B0D37" w:rsidRPr="00030917" w:rsidRDefault="004B0D37" w:rsidP="0061781A">
            <w:pPr>
              <w:pStyle w:val="ListParagraph"/>
              <w:numPr>
                <w:ilvl w:val="0"/>
                <w:numId w:val="22"/>
              </w:numPr>
              <w:spacing w:after="60" w:line="240" w:lineRule="auto"/>
              <w:ind w:left="279" w:hanging="283"/>
              <w:contextualSpacing w:val="0"/>
              <w:rPr>
                <w:rFonts w:cstheme="minorHAnsi"/>
                <w:color w:val="000000"/>
                <w:sz w:val="20"/>
                <w:szCs w:val="20"/>
              </w:rPr>
            </w:pPr>
            <w:r w:rsidRPr="00030917">
              <w:rPr>
                <w:rFonts w:cstheme="minorHAnsi"/>
                <w:color w:val="000000"/>
                <w:sz w:val="20"/>
                <w:szCs w:val="20"/>
              </w:rPr>
              <w:t xml:space="preserve">Tasmania's Interim Disability Commissioner commenced in January 2023. </w:t>
            </w:r>
          </w:p>
          <w:p w14:paraId="138814B9" w14:textId="77777777" w:rsidR="004B0D37" w:rsidRPr="00030917" w:rsidRDefault="004B0D37" w:rsidP="00030917">
            <w:pPr>
              <w:spacing w:after="60" w:line="240" w:lineRule="auto"/>
              <w:ind w:left="279"/>
              <w:rPr>
                <w:rFonts w:eastAsia="Times New Roman" w:cstheme="minorHAnsi"/>
                <w:color w:val="000000"/>
                <w:sz w:val="20"/>
                <w:szCs w:val="20"/>
                <w:lang w:val="en-AU" w:eastAsia="en-AU"/>
              </w:rPr>
            </w:pPr>
          </w:p>
        </w:tc>
        <w:tc>
          <w:tcPr>
            <w:tcW w:w="1140" w:type="pct"/>
            <w:tcBorders>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68FCAD5" w14:textId="77777777"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2077089" w14:textId="77777777" w:rsidR="004B0D37" w:rsidRPr="00030917" w:rsidRDefault="004B0D37" w:rsidP="0061781A">
            <w:pPr>
              <w:numPr>
                <w:ilvl w:val="0"/>
                <w:numId w:val="22"/>
              </w:numPr>
              <w:spacing w:after="60" w:line="240" w:lineRule="auto"/>
              <w:ind w:left="74" w:hanging="141"/>
              <w:rPr>
                <w:rFonts w:eastAsia="Times New Roman" w:cstheme="minorHAnsi"/>
                <w:color w:val="000000"/>
                <w:sz w:val="20"/>
                <w:szCs w:val="20"/>
                <w:lang w:val="en-AU" w:eastAsia="en-AU"/>
              </w:rPr>
            </w:pPr>
            <w:r w:rsidRPr="00030917">
              <w:rPr>
                <w:rFonts w:cstheme="minorHAnsi"/>
                <w:sz w:val="20"/>
                <w:szCs w:val="20"/>
                <w:lang w:val="en-AU"/>
              </w:rPr>
              <w:t xml:space="preserve">A separate, but complementary consultation on the authorisation pathway in Tasmania for restrictive practices was conducted in 2021. </w:t>
            </w:r>
          </w:p>
          <w:p w14:paraId="35652E1D" w14:textId="5D3F575D" w:rsidR="004B0D37" w:rsidRPr="00030917" w:rsidRDefault="004B0D37" w:rsidP="0061781A">
            <w:pPr>
              <w:numPr>
                <w:ilvl w:val="0"/>
                <w:numId w:val="22"/>
              </w:numPr>
              <w:spacing w:after="60" w:line="240" w:lineRule="auto"/>
              <w:ind w:left="74" w:hanging="141"/>
              <w:rPr>
                <w:rFonts w:eastAsia="Times New Roman" w:cstheme="minorHAnsi"/>
                <w:color w:val="000000"/>
                <w:sz w:val="20"/>
                <w:szCs w:val="20"/>
                <w:lang w:val="en-AU" w:eastAsia="en-AU"/>
              </w:rPr>
            </w:pPr>
            <w:r w:rsidRPr="00030917">
              <w:rPr>
                <w:rFonts w:cstheme="minorHAnsi"/>
                <w:sz w:val="20"/>
                <w:szCs w:val="20"/>
                <w:lang w:val="en-AU"/>
              </w:rPr>
              <w:t>In early 2022 Communities Tasmania accepted, partially accepted or provided in principle acceptance of the recommendations from this consultative process and the outcomes will be included in the new Disability Act, expected to be drafted in the later half of 2022.</w:t>
            </w:r>
          </w:p>
        </w:tc>
      </w:tr>
      <w:tr w:rsidR="00653C89" w:rsidRPr="00030917" w14:paraId="0511F866" w14:textId="77777777" w:rsidTr="00653C89">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6C4ABDC8" w14:textId="77777777" w:rsidR="004B0D37" w:rsidRPr="00030917" w:rsidRDefault="004B0D3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A5F925A" w14:textId="77777777" w:rsidR="004B0D37" w:rsidRPr="00030917" w:rsidRDefault="004B0D37"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Participation in national activities that will contribute to the achievement of this objective.</w:t>
            </w:r>
          </w:p>
          <w:p w14:paraId="0F7E415E" w14:textId="77777777" w:rsidR="004B0D37" w:rsidRPr="00030917" w:rsidRDefault="004B0D37"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799E6F3D" w14:textId="77777777" w:rsidR="004B0D37" w:rsidRPr="00030917" w:rsidRDefault="004B0D37"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1A160758" w14:textId="4BF10E93" w:rsidR="00CB17AF" w:rsidRPr="00030917" w:rsidRDefault="00CB17AF" w:rsidP="00030917">
            <w:pPr>
              <w:pStyle w:val="pf0"/>
              <w:spacing w:before="0" w:beforeAutospacing="0" w:after="60" w:afterAutospacing="0"/>
              <w:rPr>
                <w:rFonts w:asciiTheme="minorHAnsi" w:hAnsiTheme="minorHAnsi" w:cstheme="minorHAnsi"/>
                <w:i/>
                <w:sz w:val="20"/>
                <w:szCs w:val="20"/>
              </w:rPr>
            </w:pPr>
            <w:r w:rsidRPr="00030917">
              <w:rPr>
                <w:rFonts w:asciiTheme="minorHAnsi" w:eastAsiaTheme="minorEastAsia" w:hAnsiTheme="minorHAnsi" w:cstheme="minorHAnsi"/>
                <w:i/>
                <w:color w:val="000000"/>
                <w:spacing w:val="-4"/>
                <w:sz w:val="20"/>
                <w:szCs w:val="20"/>
                <w:lang w:val="en-US" w:eastAsia="en-IN"/>
              </w:rPr>
              <w:t xml:space="preserve">Linked to </w:t>
            </w:r>
            <w:r w:rsidRPr="00030917">
              <w:rPr>
                <w:rStyle w:val="cf01"/>
                <w:rFonts w:asciiTheme="minorHAnsi" w:eastAsiaTheme="majorEastAsia" w:hAnsiTheme="minorHAnsi" w:cstheme="minorHAnsi"/>
                <w:i/>
                <w:sz w:val="20"/>
                <w:szCs w:val="20"/>
              </w:rPr>
              <w:t>Safety, Rights and Justice Policy priority 4: The rights of people with disability are</w:t>
            </w:r>
            <w:r w:rsidR="00294CCC" w:rsidRPr="00030917">
              <w:rPr>
                <w:rStyle w:val="cf01"/>
                <w:rFonts w:asciiTheme="minorHAnsi" w:eastAsiaTheme="majorEastAsia" w:hAnsiTheme="minorHAnsi" w:cstheme="minorHAnsi"/>
                <w:i/>
                <w:sz w:val="20"/>
                <w:szCs w:val="20"/>
              </w:rPr>
              <w:t xml:space="preserve"> promoted, upheld and protected</w:t>
            </w:r>
            <w:r w:rsidRPr="00030917">
              <w:rPr>
                <w:rStyle w:val="cf01"/>
                <w:rFonts w:asciiTheme="minorHAnsi" w:eastAsiaTheme="majorEastAsia" w:hAnsiTheme="minorHAnsi" w:cstheme="minorHAnsi"/>
                <w:i/>
                <w:sz w:val="20"/>
                <w:szCs w:val="20"/>
              </w:rPr>
              <w:t xml:space="preserve"> </w:t>
            </w:r>
          </w:p>
          <w:p w14:paraId="4E1E6AED" w14:textId="189F092D"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FF8D1FF" w14:textId="77777777" w:rsidR="004B0D37" w:rsidRPr="00030917" w:rsidRDefault="004B0D37" w:rsidP="00030917">
            <w:pPr>
              <w:spacing w:after="60" w:line="240" w:lineRule="auto"/>
              <w:rPr>
                <w:rFonts w:cstheme="minorHAnsi"/>
                <w:b/>
                <w:sz w:val="20"/>
                <w:szCs w:val="20"/>
                <w:lang w:val="en-AU"/>
              </w:rPr>
            </w:pPr>
            <w:r w:rsidRPr="00030917">
              <w:rPr>
                <w:rFonts w:cstheme="minorHAnsi"/>
                <w:b/>
                <w:sz w:val="20"/>
                <w:szCs w:val="20"/>
                <w:lang w:val="en-AU"/>
              </w:rPr>
              <w:lastRenderedPageBreak/>
              <w:t>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79D23EB" w14:textId="77777777" w:rsidR="004B0D37" w:rsidRPr="00030917" w:rsidRDefault="004B0D3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cstheme="minorHAnsi"/>
                <w:sz w:val="20"/>
                <w:szCs w:val="20"/>
                <w:lang w:val="en-AU"/>
              </w:rPr>
              <w:t>Actions are identified as appropriate for the Tasmanian context.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E074923" w14:textId="77777777" w:rsidR="00CB17AF" w:rsidRPr="00030917" w:rsidRDefault="00CB17AF" w:rsidP="00030917">
            <w:pPr>
              <w:spacing w:after="60" w:line="240" w:lineRule="auto"/>
              <w:rPr>
                <w:rFonts w:cstheme="minorHAnsi"/>
                <w:b/>
                <w:color w:val="000000"/>
                <w:sz w:val="20"/>
                <w:szCs w:val="20"/>
              </w:rPr>
            </w:pPr>
            <w:r w:rsidRPr="00030917">
              <w:rPr>
                <w:rFonts w:cstheme="minorHAnsi"/>
                <w:b/>
                <w:color w:val="000000"/>
                <w:sz w:val="20"/>
                <w:szCs w:val="20"/>
              </w:rPr>
              <w:t>On track</w:t>
            </w:r>
          </w:p>
          <w:p w14:paraId="588D99A8" w14:textId="77777777" w:rsidR="00CB17AF" w:rsidRPr="00030917" w:rsidRDefault="00CB17AF" w:rsidP="0061781A">
            <w:pPr>
              <w:pStyle w:val="ListParagraph"/>
              <w:numPr>
                <w:ilvl w:val="0"/>
                <w:numId w:val="22"/>
              </w:numPr>
              <w:spacing w:after="60" w:line="240" w:lineRule="auto"/>
              <w:ind w:left="279" w:hanging="283"/>
              <w:contextualSpacing w:val="0"/>
              <w:rPr>
                <w:rFonts w:eastAsia="Times New Roman" w:cstheme="minorHAnsi"/>
                <w:color w:val="000000"/>
                <w:sz w:val="20"/>
                <w:szCs w:val="20"/>
                <w:lang w:eastAsia="en-AU"/>
              </w:rPr>
            </w:pPr>
            <w:r w:rsidRPr="00030917">
              <w:rPr>
                <w:rFonts w:cstheme="minorHAnsi"/>
                <w:color w:val="000000"/>
                <w:sz w:val="20"/>
                <w:szCs w:val="20"/>
              </w:rPr>
              <w:t xml:space="preserve">Through the Disability Inclusion Bill a new authorisation pathway </w:t>
            </w:r>
            <w:r w:rsidRPr="00030917">
              <w:rPr>
                <w:rFonts w:cstheme="minorHAnsi"/>
                <w:color w:val="000000"/>
                <w:sz w:val="20"/>
                <w:szCs w:val="20"/>
              </w:rPr>
              <w:lastRenderedPageBreak/>
              <w:t xml:space="preserve">for restrictive practices is being progressed which will achieve consistency with the Principles for Nationally Consistent Authorisation of Restrictive Practices. </w:t>
            </w:r>
          </w:p>
          <w:p w14:paraId="61C03700" w14:textId="4B4CA8FB" w:rsidR="004B0D37" w:rsidRPr="00030917" w:rsidRDefault="00CB17AF" w:rsidP="0061781A">
            <w:pPr>
              <w:pStyle w:val="ListParagraph"/>
              <w:numPr>
                <w:ilvl w:val="0"/>
                <w:numId w:val="22"/>
              </w:numPr>
              <w:spacing w:after="60" w:line="240" w:lineRule="auto"/>
              <w:ind w:left="287" w:hanging="287"/>
              <w:contextualSpacing w:val="0"/>
              <w:rPr>
                <w:rFonts w:eastAsia="Times New Roman" w:cstheme="minorHAnsi"/>
                <w:color w:val="000000"/>
                <w:sz w:val="20"/>
                <w:szCs w:val="20"/>
                <w:lang w:val="en-AU" w:eastAsia="en-AU"/>
              </w:rPr>
            </w:pPr>
            <w:r w:rsidRPr="00030917">
              <w:rPr>
                <w:rFonts w:cstheme="minorHAnsi"/>
                <w:color w:val="000000"/>
                <w:sz w:val="20"/>
                <w:szCs w:val="20"/>
              </w:rPr>
              <w:t>Tasmania's Disability Action will be the mechanism to further progress work against this objective.</w:t>
            </w:r>
          </w:p>
        </w:tc>
        <w:tc>
          <w:tcPr>
            <w:tcW w:w="1140" w:type="pct"/>
            <w:tcBorders>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260AE999" w14:textId="77777777"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0BB049F5" w14:textId="77777777" w:rsidR="004B0D37" w:rsidRPr="00030917" w:rsidRDefault="004B0D37" w:rsidP="0061781A">
            <w:pPr>
              <w:widowControl w:val="0"/>
              <w:numPr>
                <w:ilvl w:val="0"/>
                <w:numId w:val="2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cstheme="minorHAnsi"/>
                <w:sz w:val="20"/>
                <w:szCs w:val="20"/>
                <w:lang w:val="en-AU"/>
              </w:rPr>
              <w:t>Tasmania is progressing work to align with the National Principles.</w:t>
            </w:r>
          </w:p>
        </w:tc>
      </w:tr>
      <w:tr w:rsidR="00653C89" w:rsidRPr="00030917" w14:paraId="4E36A504" w14:textId="77777777" w:rsidTr="00653C89">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1D7323F8" w14:textId="77777777" w:rsidR="004B0D37" w:rsidRPr="00030917" w:rsidRDefault="004B0D3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5379C6F" w14:textId="77777777" w:rsidR="004B0D37" w:rsidRPr="00030917" w:rsidRDefault="004B0D37"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Develop and implement a contemporary restrictive practice policy aimed at the reduction and/or elimination of restrictive practices across the Tasmanian Health Service system.</w:t>
            </w:r>
          </w:p>
          <w:p w14:paraId="21794922" w14:textId="77777777" w:rsidR="004B0D37" w:rsidRPr="00030917" w:rsidRDefault="004B0D37"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44F76C07" w14:textId="70CD471F" w:rsidR="004B0D37" w:rsidRPr="00030917" w:rsidRDefault="00771993" w:rsidP="00030917">
            <w:pPr>
              <w:pStyle w:val="pf0"/>
              <w:spacing w:before="0" w:beforeAutospacing="0" w:after="60" w:afterAutospacing="0"/>
              <w:rPr>
                <w:rFonts w:asciiTheme="minorHAnsi" w:eastAsiaTheme="minorEastAsia" w:hAnsiTheme="minorHAnsi" w:cstheme="minorHAnsi"/>
                <w:i/>
                <w:color w:val="000000"/>
                <w:spacing w:val="-4"/>
                <w:sz w:val="20"/>
                <w:szCs w:val="20"/>
                <w:lang w:val="en-US" w:eastAsia="en-IN"/>
              </w:rPr>
            </w:pPr>
            <w:r w:rsidRPr="00030917">
              <w:rPr>
                <w:rStyle w:val="cf01"/>
                <w:rFonts w:asciiTheme="minorHAnsi" w:eastAsiaTheme="majorEastAsia" w:hAnsiTheme="minorHAnsi" w:cstheme="minorHAnsi"/>
                <w:i/>
                <w:sz w:val="20"/>
                <w:szCs w:val="20"/>
              </w:rPr>
              <w:t>Linked to</w:t>
            </w:r>
            <w:r w:rsidRPr="00030917">
              <w:rPr>
                <w:rStyle w:val="cf01"/>
                <w:rFonts w:asciiTheme="minorHAnsi" w:eastAsiaTheme="majorEastAsia" w:hAnsiTheme="minorHAnsi" w:cstheme="minorHAnsi"/>
                <w:sz w:val="20"/>
                <w:szCs w:val="20"/>
              </w:rPr>
              <w:t xml:space="preserve"> </w:t>
            </w:r>
            <w:r w:rsidRPr="00030917">
              <w:rPr>
                <w:rStyle w:val="cf01"/>
                <w:rFonts w:asciiTheme="minorHAnsi" w:eastAsiaTheme="majorEastAsia" w:hAnsiTheme="minorHAnsi" w:cstheme="minorHAnsi"/>
                <w:i/>
                <w:sz w:val="20"/>
                <w:szCs w:val="20"/>
              </w:rPr>
              <w:t xml:space="preserve">Health and Wellbeing Policy Priority 1: All health service providers have the capabilities to meet the </w:t>
            </w:r>
            <w:r w:rsidR="00294CCC" w:rsidRPr="00030917">
              <w:rPr>
                <w:rStyle w:val="cf01"/>
                <w:rFonts w:asciiTheme="minorHAnsi" w:eastAsiaTheme="majorEastAsia" w:hAnsiTheme="minorHAnsi" w:cstheme="minorHAnsi"/>
                <w:i/>
                <w:sz w:val="20"/>
                <w:szCs w:val="20"/>
              </w:rPr>
              <w:t>needs of people with disability</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2F817BE" w14:textId="77777777" w:rsidR="004B0D37" w:rsidRPr="00030917" w:rsidRDefault="004B0D37" w:rsidP="00030917">
            <w:pPr>
              <w:spacing w:after="60" w:line="240" w:lineRule="auto"/>
              <w:rPr>
                <w:rFonts w:cstheme="minorHAnsi"/>
                <w:b/>
                <w:sz w:val="20"/>
                <w:szCs w:val="20"/>
                <w:lang w:val="en-AU"/>
              </w:rPr>
            </w:pPr>
            <w:r w:rsidRPr="00030917">
              <w:rPr>
                <w:rFonts w:cstheme="minorHAnsi"/>
                <w:b/>
                <w:sz w:val="20"/>
                <w:szCs w:val="20"/>
                <w:lang w:val="en-AU"/>
              </w:rPr>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2B3ADA3" w14:textId="77777777" w:rsidR="004B0D37" w:rsidRPr="00030917" w:rsidRDefault="004B0D37"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cstheme="minorHAnsi"/>
                <w:sz w:val="20"/>
                <w:szCs w:val="20"/>
                <w:lang w:val="en-AU"/>
              </w:rPr>
              <w:t>Policy developed and implemented.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2192959" w14:textId="77777777" w:rsidR="004B0D37" w:rsidRPr="00030917" w:rsidRDefault="004B0D37"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N/A</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A53FAB9" w14:textId="77777777" w:rsidR="004B0D37" w:rsidRPr="00030917" w:rsidRDefault="004B0D37"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055D096D" w14:textId="77777777" w:rsidR="004B0D37" w:rsidRPr="00030917" w:rsidRDefault="004B0D37" w:rsidP="0061781A">
            <w:pPr>
              <w:widowControl w:val="0"/>
              <w:numPr>
                <w:ilvl w:val="0"/>
                <w:numId w:val="2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cstheme="minorHAnsi"/>
                <w:sz w:val="20"/>
                <w:szCs w:val="20"/>
                <w:lang w:val="en-AU"/>
              </w:rPr>
              <w:t xml:space="preserve">Statewide Mental Health Services has developed a Restrictive Interventions Protocol for all staff. </w:t>
            </w:r>
          </w:p>
          <w:p w14:paraId="42C6584F" w14:textId="76C8832B" w:rsidR="004B0D37" w:rsidRPr="00030917" w:rsidRDefault="004B0D37" w:rsidP="0061781A">
            <w:pPr>
              <w:widowControl w:val="0"/>
              <w:numPr>
                <w:ilvl w:val="0"/>
                <w:numId w:val="22"/>
              </w:numPr>
              <w:suppressAutoHyphens/>
              <w:autoSpaceDE w:val="0"/>
              <w:autoSpaceDN w:val="0"/>
              <w:adjustRightInd w:val="0"/>
              <w:spacing w:after="60" w:line="240" w:lineRule="auto"/>
              <w:ind w:left="74" w:hanging="141"/>
              <w:textAlignment w:val="center"/>
              <w:rPr>
                <w:rFonts w:eastAsiaTheme="minorEastAsia" w:cstheme="minorHAnsi"/>
                <w:bCs/>
                <w:color w:val="000000"/>
                <w:sz w:val="20"/>
                <w:szCs w:val="20"/>
                <w:lang w:val="en-US" w:eastAsia="en-IN"/>
              </w:rPr>
            </w:pPr>
            <w:r w:rsidRPr="00030917">
              <w:rPr>
                <w:rFonts w:cstheme="minorHAnsi"/>
                <w:sz w:val="20"/>
                <w:szCs w:val="20"/>
                <w:lang w:val="en-AU"/>
              </w:rPr>
              <w:t>The protocol came into effect in March 2022 and will be reviewed in March 2025.</w:t>
            </w:r>
          </w:p>
        </w:tc>
      </w:tr>
    </w:tbl>
    <w:p w14:paraId="2E893F45" w14:textId="77777777" w:rsidR="00B5783B" w:rsidRDefault="00B5783B">
      <w:pPr>
        <w:spacing w:after="200" w:line="276" w:lineRule="auto"/>
        <w:rPr>
          <w:rFonts w:cstheme="minorHAnsi"/>
          <w:sz w:val="20"/>
          <w:szCs w:val="20"/>
          <w:lang w:val="en-AU"/>
        </w:rPr>
      </w:pPr>
      <w:r>
        <w:rPr>
          <w:rFonts w:cstheme="minorHAnsi"/>
          <w:sz w:val="20"/>
          <w:szCs w:val="20"/>
          <w:lang w:val="en-AU"/>
        </w:rPr>
        <w:br w:type="page"/>
      </w:r>
    </w:p>
    <w:p w14:paraId="11950518" w14:textId="405792BE" w:rsidR="004643C1" w:rsidRDefault="004643C1" w:rsidP="00B5783B">
      <w:pPr>
        <w:pStyle w:val="H3Safety"/>
      </w:pPr>
      <w:bookmarkStart w:id="62" w:name="_Toc152243806"/>
      <w:r>
        <w:lastRenderedPageBreak/>
        <w:t>Australian Capital Territory</w:t>
      </w:r>
      <w:r w:rsidR="00515E18">
        <w:t xml:space="preserve"> - Safety</w:t>
      </w:r>
      <w:bookmarkEnd w:id="62"/>
    </w:p>
    <w:tbl>
      <w:tblPr>
        <w:tblW w:w="5000" w:type="pct"/>
        <w:tblLook w:val="04A0" w:firstRow="1" w:lastRow="0" w:firstColumn="1" w:lastColumn="0" w:noHBand="0" w:noVBand="1"/>
      </w:tblPr>
      <w:tblGrid>
        <w:gridCol w:w="647"/>
        <w:gridCol w:w="3281"/>
        <w:gridCol w:w="1425"/>
        <w:gridCol w:w="2475"/>
        <w:gridCol w:w="3281"/>
        <w:gridCol w:w="3281"/>
      </w:tblGrid>
      <w:tr w:rsidR="00F4296B" w:rsidRPr="00F4296B" w14:paraId="09BF18EB" w14:textId="77777777" w:rsidTr="00F4296B">
        <w:trPr>
          <w:tblHeader/>
        </w:trPr>
        <w:tc>
          <w:tcPr>
            <w:tcW w:w="136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50F2B6AE" w14:textId="77777777" w:rsidR="00E66C62" w:rsidRPr="00F4296B" w:rsidRDefault="00E66C62" w:rsidP="00030917">
            <w:pPr>
              <w:spacing w:after="60" w:line="240" w:lineRule="auto"/>
              <w:rPr>
                <w:rFonts w:eastAsia="Times New Roman" w:cstheme="minorHAnsi"/>
                <w:b/>
                <w:bCs/>
                <w:color w:val="FFFFFF" w:themeColor="background1"/>
                <w:sz w:val="20"/>
                <w:szCs w:val="20"/>
                <w:lang w:val="en-AU" w:eastAsia="en-AU"/>
              </w:rPr>
            </w:pPr>
            <w:r w:rsidRPr="00F4296B">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0A57006A" w14:textId="77777777" w:rsidR="00E66C62" w:rsidRPr="00F4296B" w:rsidRDefault="00E66C62" w:rsidP="00030917">
            <w:pPr>
              <w:spacing w:after="60" w:line="240" w:lineRule="auto"/>
              <w:rPr>
                <w:rFonts w:eastAsia="Times New Roman" w:cstheme="minorHAnsi"/>
                <w:b/>
                <w:bCs/>
                <w:color w:val="FFFFFF" w:themeColor="background1"/>
                <w:sz w:val="20"/>
                <w:szCs w:val="20"/>
                <w:lang w:val="en-AU" w:eastAsia="en-AU"/>
              </w:rPr>
            </w:pPr>
            <w:r w:rsidRPr="00F4296B">
              <w:rPr>
                <w:rFonts w:eastAsia="Times New Roman" w:cstheme="minorHAnsi"/>
                <w:b/>
                <w:bCs/>
                <w:color w:val="FFFFFF" w:themeColor="background1"/>
                <w:sz w:val="20"/>
                <w:szCs w:val="20"/>
                <w:lang w:val="en-AU" w:eastAsia="en-AU"/>
              </w:rPr>
              <w:t>Timeline</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46B795C2" w14:textId="77777777" w:rsidR="00E66C62" w:rsidRPr="00F4296B" w:rsidRDefault="00E66C62" w:rsidP="00030917">
            <w:pPr>
              <w:spacing w:after="60" w:line="240" w:lineRule="auto"/>
              <w:rPr>
                <w:rFonts w:eastAsia="Times New Roman" w:cstheme="minorHAnsi"/>
                <w:b/>
                <w:bCs/>
                <w:color w:val="FFFFFF" w:themeColor="background1"/>
                <w:sz w:val="20"/>
                <w:szCs w:val="20"/>
                <w:lang w:val="en-AU" w:eastAsia="en-AU"/>
              </w:rPr>
            </w:pPr>
            <w:r w:rsidRPr="00F4296B">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0BF9169C" w14:textId="77777777" w:rsidR="00E66C62" w:rsidRPr="00F4296B" w:rsidRDefault="00E66C62" w:rsidP="00030917">
            <w:pPr>
              <w:spacing w:after="60" w:line="240" w:lineRule="auto"/>
              <w:rPr>
                <w:rFonts w:eastAsia="Times New Roman" w:cstheme="minorHAnsi"/>
                <w:b/>
                <w:bCs/>
                <w:color w:val="FFFFFF" w:themeColor="background1"/>
                <w:sz w:val="20"/>
                <w:szCs w:val="20"/>
                <w:lang w:val="en-AU" w:eastAsia="en-AU"/>
              </w:rPr>
            </w:pPr>
            <w:r w:rsidRPr="00F4296B">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6DE51E0F" w14:textId="77777777" w:rsidR="00E66C62" w:rsidRPr="00F4296B" w:rsidRDefault="00E66C62" w:rsidP="00030917">
            <w:pPr>
              <w:spacing w:after="60" w:line="240" w:lineRule="auto"/>
              <w:rPr>
                <w:rFonts w:eastAsia="Times New Roman" w:cstheme="minorHAnsi"/>
                <w:b/>
                <w:bCs/>
                <w:color w:val="FFFFFF" w:themeColor="background1"/>
                <w:sz w:val="20"/>
                <w:szCs w:val="20"/>
                <w:lang w:val="en-AU" w:eastAsia="en-AU"/>
              </w:rPr>
            </w:pPr>
            <w:r w:rsidRPr="00F4296B">
              <w:rPr>
                <w:rFonts w:eastAsia="Times New Roman" w:cstheme="minorHAnsi"/>
                <w:b/>
                <w:bCs/>
                <w:color w:val="FFFFFF" w:themeColor="background1"/>
                <w:sz w:val="20"/>
                <w:szCs w:val="20"/>
                <w:lang w:val="en-AU" w:eastAsia="en-AU"/>
              </w:rPr>
              <w:t>2021-2022 Status and Progress</w:t>
            </w:r>
          </w:p>
        </w:tc>
      </w:tr>
      <w:tr w:rsidR="00E66C62" w:rsidRPr="00030917" w14:paraId="3B8EF674" w14:textId="77777777" w:rsidTr="00F4296B">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032B9F67" w14:textId="77777777" w:rsidR="00E66C62" w:rsidRPr="00030917" w:rsidRDefault="00E66C62" w:rsidP="00F4296B">
            <w:pPr>
              <w:pStyle w:val="H4Safety"/>
            </w:pPr>
            <w:r w:rsidRPr="00030917">
              <w:t>Objective 1 – Build capability to identify and respond to risk and protective factors resulting in a person with disability experiencing, or possibly being at risk of, harm.</w:t>
            </w:r>
          </w:p>
        </w:tc>
      </w:tr>
      <w:tr w:rsidR="008F578E" w:rsidRPr="00030917" w14:paraId="5104D61B" w14:textId="77777777" w:rsidTr="00F4296B">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602B5CA" w14:textId="5C908509" w:rsidR="008F578E" w:rsidRPr="00030917" w:rsidRDefault="008F578E" w:rsidP="00030917">
            <w:pPr>
              <w:spacing w:after="60" w:line="240" w:lineRule="auto"/>
              <w:rPr>
                <w:rFonts w:cstheme="minorHAnsi"/>
                <w:b/>
                <w:sz w:val="20"/>
                <w:szCs w:val="20"/>
                <w:lang w:val="en-AU"/>
              </w:rPr>
            </w:pPr>
            <w:r w:rsidRPr="00030917">
              <w:rPr>
                <w:rFonts w:cstheme="minorHAnsi"/>
                <w:b/>
                <w:sz w:val="20"/>
                <w:szCs w:val="20"/>
                <w:lang w:val="en-AU"/>
              </w:rPr>
              <w:t>Safety – Australian Capital Territory</w:t>
            </w:r>
          </w:p>
        </w:tc>
      </w:tr>
      <w:tr w:rsidR="00606F52" w:rsidRPr="00030917" w14:paraId="47A50463"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76919748" w14:textId="77777777" w:rsidR="00606F52" w:rsidRPr="00030917" w:rsidRDefault="00606F52" w:rsidP="00606F52">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DFFEE7D" w14:textId="77777777" w:rsidR="00606F52" w:rsidRPr="008F5C1D" w:rsidRDefault="00606F52" w:rsidP="00606F52">
            <w:pPr>
              <w:pStyle w:val="Tablecopybold"/>
              <w:spacing w:after="0" w:line="240" w:lineRule="auto"/>
              <w:rPr>
                <w:rFonts w:asciiTheme="minorHAnsi" w:hAnsiTheme="minorHAnsi" w:cstheme="minorHAnsi"/>
              </w:rPr>
            </w:pPr>
            <w:r w:rsidRPr="008F5C1D">
              <w:rPr>
                <w:rFonts w:asciiTheme="minorHAnsi" w:hAnsiTheme="minorHAnsi" w:cstheme="minorHAnsi"/>
              </w:rPr>
              <w:t>The Disability Justice Strategy</w:t>
            </w:r>
          </w:p>
          <w:p w14:paraId="3E6D1C68" w14:textId="77777777" w:rsidR="00606F52" w:rsidRPr="008F5C1D" w:rsidRDefault="00606F52" w:rsidP="00606F52">
            <w:pPr>
              <w:pStyle w:val="Tablebodycopy"/>
              <w:spacing w:after="0" w:line="240" w:lineRule="auto"/>
              <w:rPr>
                <w:rFonts w:asciiTheme="minorHAnsi" w:hAnsiTheme="minorHAnsi" w:cstheme="minorHAnsi"/>
              </w:rPr>
            </w:pPr>
            <w:r w:rsidRPr="008F5C1D">
              <w:rPr>
                <w:rFonts w:asciiTheme="minorHAnsi" w:hAnsiTheme="minorHAnsi" w:cstheme="minorHAnsi"/>
              </w:rPr>
              <w:t>The Disability Justice Strategy is a ten-year plan which aims to ensure people with disability in the ACT have equal access to justice. It is part of the ACT Government’s vision for an inclusive society that gives everyone the chance to participate in community life and leaves no-one behind.</w:t>
            </w:r>
          </w:p>
          <w:p w14:paraId="247D5B16" w14:textId="2C0A6C71" w:rsidR="00606F52" w:rsidRDefault="00606F52" w:rsidP="00606F52">
            <w:pPr>
              <w:spacing w:after="0" w:line="240" w:lineRule="auto"/>
              <w:rPr>
                <w:rStyle w:val="Hyperlink"/>
                <w:rFonts w:asciiTheme="minorHAnsi" w:hAnsiTheme="minorHAnsi" w:cstheme="minorHAnsi"/>
                <w:b w:val="0"/>
                <w:color w:val="auto"/>
                <w:sz w:val="20"/>
                <w:szCs w:val="20"/>
              </w:rPr>
            </w:pPr>
          </w:p>
          <w:p w14:paraId="26EEE5B9" w14:textId="00F1BE89" w:rsidR="00CE42BB" w:rsidRPr="00CE42BB" w:rsidRDefault="00932ECE" w:rsidP="00606F52">
            <w:pPr>
              <w:spacing w:after="0" w:line="240" w:lineRule="auto"/>
              <w:rPr>
                <w:sz w:val="20"/>
                <w:szCs w:val="20"/>
              </w:rPr>
            </w:pPr>
            <w:hyperlink r:id="rId79" w:history="1">
              <w:r w:rsidR="00CE42BB" w:rsidRPr="00CE42BB">
                <w:rPr>
                  <w:color w:val="0000FF"/>
                  <w:sz w:val="20"/>
                  <w:szCs w:val="20"/>
                  <w:u w:val="single"/>
                </w:rPr>
                <w:t>Disability Justice Strategy - Community Services (act.gov.au)</w:t>
              </w:r>
            </w:hyperlink>
          </w:p>
          <w:p w14:paraId="55274524" w14:textId="77777777" w:rsidR="00CE42BB" w:rsidRDefault="00CE42BB" w:rsidP="00606F52">
            <w:pPr>
              <w:spacing w:after="0" w:line="240" w:lineRule="auto"/>
              <w:rPr>
                <w:rStyle w:val="Hyperlink"/>
                <w:rFonts w:asciiTheme="minorHAnsi" w:hAnsiTheme="minorHAnsi" w:cstheme="minorHAnsi"/>
                <w:b w:val="0"/>
                <w:color w:val="auto"/>
                <w:sz w:val="20"/>
                <w:szCs w:val="20"/>
              </w:rPr>
            </w:pPr>
          </w:p>
          <w:p w14:paraId="5CEAEA81" w14:textId="1CF061F1" w:rsidR="00606F52" w:rsidRPr="00030917" w:rsidRDefault="00606F52" w:rsidP="00CE42BB">
            <w:pPr>
              <w:pStyle w:val="pf0"/>
              <w:spacing w:before="0" w:beforeAutospacing="0" w:after="60" w:afterAutospacing="0"/>
              <w:rPr>
                <w:rFonts w:cstheme="minorHAnsi"/>
                <w:b/>
                <w:sz w:val="20"/>
                <w:szCs w:val="20"/>
              </w:rPr>
            </w:pPr>
            <w:r w:rsidRPr="007E189A">
              <w:rPr>
                <w:rStyle w:val="cf01"/>
                <w:rFonts w:asciiTheme="minorHAnsi" w:eastAsiaTheme="majorEastAsia" w:hAnsiTheme="minorHAnsi" w:cstheme="minorHAnsi"/>
                <w:i/>
                <w:sz w:val="20"/>
                <w:szCs w:val="20"/>
              </w:rPr>
              <w:t xml:space="preserve">Linked </w:t>
            </w:r>
            <w:r w:rsidR="007E189A">
              <w:rPr>
                <w:rStyle w:val="cf01"/>
                <w:rFonts w:asciiTheme="minorHAnsi" w:eastAsiaTheme="majorEastAsia" w:hAnsiTheme="minorHAnsi" w:cstheme="minorHAnsi"/>
                <w:i/>
                <w:sz w:val="20"/>
                <w:szCs w:val="20"/>
              </w:rPr>
              <w:t>to</w:t>
            </w:r>
            <w:r w:rsidRPr="007E189A">
              <w:rPr>
                <w:rStyle w:val="cf01"/>
                <w:rFonts w:asciiTheme="minorHAnsi" w:eastAsiaTheme="majorEastAsia" w:hAnsiTheme="minorHAnsi" w:cstheme="minorHAnsi"/>
                <w:i/>
                <w:sz w:val="20"/>
                <w:szCs w:val="20"/>
              </w:rPr>
              <w:t xml:space="preserve"> Safety Rights and Justice Policy Priority 4: People with disabili</w:t>
            </w:r>
            <w:r w:rsidR="007E189A" w:rsidRPr="007E189A">
              <w:rPr>
                <w:rStyle w:val="cf01"/>
                <w:rFonts w:asciiTheme="minorHAnsi" w:eastAsiaTheme="majorEastAsia" w:hAnsiTheme="minorHAnsi" w:cstheme="minorHAnsi"/>
                <w:i/>
                <w:sz w:val="20"/>
                <w:szCs w:val="20"/>
              </w:rPr>
              <w:t>ty have equal access to justice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B335079" w14:textId="71A6F840" w:rsidR="00606F52" w:rsidRPr="00030917" w:rsidRDefault="00606F52" w:rsidP="00606F52">
            <w:pPr>
              <w:spacing w:after="60" w:line="240" w:lineRule="auto"/>
              <w:rPr>
                <w:rFonts w:eastAsia="Times New Roman" w:cstheme="minorHAnsi"/>
                <w:b/>
                <w:sz w:val="20"/>
                <w:szCs w:val="20"/>
                <w:lang w:val="en-AU" w:eastAsia="en-AU"/>
              </w:rPr>
            </w:pPr>
            <w:r w:rsidRPr="008F5C1D">
              <w:rPr>
                <w:rFonts w:eastAsia="Times New Roman" w:cstheme="minorHAnsi"/>
                <w:b/>
                <w:sz w:val="20"/>
                <w:szCs w:val="20"/>
                <w:lang w:eastAsia="en-AU"/>
              </w:rPr>
              <w:t>2019-2029</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106596C" w14:textId="77777777" w:rsidR="00606F52" w:rsidRPr="008F5C1D" w:rsidRDefault="00606F52" w:rsidP="00606F52">
            <w:pPr>
              <w:pStyle w:val="TableBullets"/>
              <w:numPr>
                <w:ilvl w:val="0"/>
                <w:numId w:val="2"/>
              </w:numPr>
              <w:spacing w:after="0" w:line="240" w:lineRule="auto"/>
              <w:ind w:left="144" w:hanging="144"/>
              <w:textAlignment w:val="center"/>
              <w:rPr>
                <w:rFonts w:asciiTheme="minorHAnsi" w:hAnsiTheme="minorHAnsi" w:cstheme="minorHAnsi"/>
              </w:rPr>
            </w:pPr>
            <w:r w:rsidRPr="008F5C1D">
              <w:rPr>
                <w:rFonts w:asciiTheme="minorHAnsi" w:hAnsiTheme="minorHAnsi" w:cstheme="minorHAnsi"/>
              </w:rPr>
              <w:t>Annual reports on the Disability Justice Strategy will be published and available on ACT Government websites.</w:t>
            </w:r>
          </w:p>
          <w:p w14:paraId="6BA133E3" w14:textId="77777777" w:rsidR="00606F52" w:rsidRPr="008F5C1D" w:rsidRDefault="00606F52" w:rsidP="00606F52">
            <w:pPr>
              <w:pStyle w:val="TableBullets"/>
              <w:numPr>
                <w:ilvl w:val="0"/>
                <w:numId w:val="2"/>
              </w:numPr>
              <w:spacing w:after="0" w:line="240" w:lineRule="auto"/>
              <w:ind w:left="144" w:hanging="144"/>
              <w:textAlignment w:val="center"/>
              <w:rPr>
                <w:rFonts w:asciiTheme="minorHAnsi" w:hAnsiTheme="minorHAnsi" w:cstheme="minorHAnsi"/>
              </w:rPr>
            </w:pPr>
            <w:r w:rsidRPr="008F5C1D">
              <w:rPr>
                <w:rFonts w:asciiTheme="minorHAnsi" w:hAnsiTheme="minorHAnsi" w:cstheme="minorHAnsi"/>
              </w:rPr>
              <w:t>The achievement of the three goals of the Strategy:</w:t>
            </w:r>
          </w:p>
          <w:p w14:paraId="22507963" w14:textId="77777777" w:rsidR="00606F52" w:rsidRPr="008F5C1D" w:rsidRDefault="00606F52" w:rsidP="0061781A">
            <w:pPr>
              <w:pStyle w:val="Tablenumberedlist"/>
              <w:numPr>
                <w:ilvl w:val="0"/>
                <w:numId w:val="97"/>
              </w:numPr>
              <w:spacing w:after="0" w:line="240" w:lineRule="auto"/>
              <w:ind w:left="432" w:hanging="288"/>
              <w:rPr>
                <w:rFonts w:asciiTheme="minorHAnsi" w:hAnsiTheme="minorHAnsi" w:cstheme="minorHAnsi"/>
              </w:rPr>
            </w:pPr>
            <w:r w:rsidRPr="008F5C1D">
              <w:rPr>
                <w:rFonts w:asciiTheme="minorHAnsi" w:hAnsiTheme="minorHAnsi" w:cstheme="minorHAnsi"/>
              </w:rPr>
              <w:t>People with disability are safe and their rights are respected.</w:t>
            </w:r>
          </w:p>
          <w:p w14:paraId="044D9BF7" w14:textId="77777777" w:rsidR="00606F52" w:rsidRPr="008F5C1D" w:rsidRDefault="00606F52" w:rsidP="0061781A">
            <w:pPr>
              <w:pStyle w:val="Tablenumberedlist"/>
              <w:numPr>
                <w:ilvl w:val="0"/>
                <w:numId w:val="97"/>
              </w:numPr>
              <w:spacing w:after="0" w:line="240" w:lineRule="auto"/>
              <w:ind w:left="432" w:hanging="288"/>
              <w:rPr>
                <w:rFonts w:asciiTheme="minorHAnsi" w:hAnsiTheme="minorHAnsi" w:cstheme="minorHAnsi"/>
              </w:rPr>
            </w:pPr>
            <w:r w:rsidRPr="008F5C1D">
              <w:rPr>
                <w:rFonts w:asciiTheme="minorHAnsi" w:hAnsiTheme="minorHAnsi" w:cstheme="minorHAnsi"/>
              </w:rPr>
              <w:t>The ACT has a disability responsive justice system.</w:t>
            </w:r>
          </w:p>
          <w:p w14:paraId="7B3B0BF9" w14:textId="1DA197DC" w:rsidR="00606F52" w:rsidRPr="00030917" w:rsidRDefault="00606F52" w:rsidP="0061781A">
            <w:pPr>
              <w:widowControl w:val="0"/>
              <w:numPr>
                <w:ilvl w:val="0"/>
                <w:numId w:val="97"/>
              </w:numPr>
              <w:suppressAutoHyphens/>
              <w:autoSpaceDE w:val="0"/>
              <w:autoSpaceDN w:val="0"/>
              <w:adjustRightInd w:val="0"/>
              <w:spacing w:after="60" w:line="240" w:lineRule="auto"/>
              <w:ind w:left="456" w:hanging="294"/>
              <w:textAlignment w:val="center"/>
              <w:rPr>
                <w:rFonts w:eastAsia="Times New Roman" w:cstheme="minorHAnsi"/>
                <w:color w:val="000000"/>
                <w:spacing w:val="-4"/>
                <w:sz w:val="20"/>
                <w:szCs w:val="20"/>
                <w:lang w:val="en-US" w:eastAsia="en-AU"/>
              </w:rPr>
            </w:pPr>
            <w:r w:rsidRPr="008F5C1D">
              <w:rPr>
                <w:rFonts w:cstheme="minorHAnsi"/>
              </w:rPr>
              <w:t>Change is measured and achieved.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753B62B" w14:textId="77777777" w:rsidR="00606F52" w:rsidRPr="007D3934" w:rsidRDefault="00606F52" w:rsidP="00606F52">
            <w:pPr>
              <w:spacing w:after="60" w:line="240" w:lineRule="auto"/>
              <w:rPr>
                <w:rFonts w:cstheme="minorHAnsi"/>
                <w:color w:val="000000"/>
                <w:sz w:val="20"/>
                <w:szCs w:val="20"/>
              </w:rPr>
            </w:pPr>
            <w:r w:rsidRPr="007D3934">
              <w:rPr>
                <w:rFonts w:cstheme="minorHAnsi"/>
                <w:b/>
                <w:color w:val="000000"/>
                <w:sz w:val="20"/>
                <w:szCs w:val="20"/>
              </w:rPr>
              <w:t xml:space="preserve">On track </w:t>
            </w:r>
          </w:p>
          <w:p w14:paraId="018045F3" w14:textId="77777777" w:rsidR="00606F52" w:rsidRDefault="00606F52" w:rsidP="0061781A">
            <w:pPr>
              <w:pStyle w:val="ListParagraph"/>
              <w:numPr>
                <w:ilvl w:val="0"/>
                <w:numId w:val="172"/>
              </w:numPr>
              <w:spacing w:after="60" w:line="240" w:lineRule="auto"/>
              <w:ind w:left="298" w:hanging="298"/>
              <w:contextualSpacing w:val="0"/>
              <w:rPr>
                <w:rFonts w:cstheme="minorHAnsi"/>
                <w:color w:val="000000"/>
                <w:sz w:val="20"/>
                <w:szCs w:val="20"/>
              </w:rPr>
            </w:pPr>
            <w:r w:rsidRPr="00C37930">
              <w:rPr>
                <w:rFonts w:cstheme="minorHAnsi"/>
                <w:color w:val="000000"/>
                <w:sz w:val="20"/>
                <w:szCs w:val="20"/>
              </w:rPr>
              <w:t>The First Action Plan for the Disability Justice Strategy is nearing completion, and the Second Action Plan is under development.</w:t>
            </w:r>
          </w:p>
          <w:p w14:paraId="310822D7" w14:textId="3277B0BB" w:rsidR="00606F52" w:rsidRPr="00C37930" w:rsidRDefault="00606F52" w:rsidP="0061781A">
            <w:pPr>
              <w:pStyle w:val="ListParagraph"/>
              <w:numPr>
                <w:ilvl w:val="0"/>
                <w:numId w:val="172"/>
              </w:numPr>
              <w:spacing w:after="60" w:line="240" w:lineRule="auto"/>
              <w:ind w:left="298" w:hanging="298"/>
              <w:contextualSpacing w:val="0"/>
              <w:rPr>
                <w:rFonts w:cstheme="minorHAnsi"/>
                <w:color w:val="000000"/>
                <w:sz w:val="20"/>
                <w:szCs w:val="20"/>
              </w:rPr>
            </w:pPr>
            <w:r w:rsidRPr="00C37930">
              <w:rPr>
                <w:rFonts w:cstheme="minorHAnsi"/>
                <w:color w:val="000000"/>
                <w:sz w:val="20"/>
                <w:szCs w:val="20"/>
              </w:rPr>
              <w:t>Annual progress reports are available</w:t>
            </w:r>
            <w:r w:rsidR="00A2730C">
              <w:rPr>
                <w:rFonts w:cstheme="minorHAnsi"/>
                <w:color w:val="000000"/>
                <w:sz w:val="20"/>
                <w:szCs w:val="20"/>
              </w:rPr>
              <w:t xml:space="preserve"> on the website.</w:t>
            </w:r>
            <w:r w:rsidRPr="00C37930">
              <w:rPr>
                <w:rFonts w:cstheme="minorHAnsi"/>
                <w:color w:val="000000"/>
                <w:sz w:val="20"/>
                <w:szCs w:val="20"/>
              </w:rPr>
              <w:t xml:space="preserve"> </w:t>
            </w:r>
          </w:p>
          <w:p w14:paraId="73763FC1" w14:textId="77777777" w:rsidR="00515E18" w:rsidRDefault="00A2730C" w:rsidP="00515E18">
            <w:pPr>
              <w:spacing w:after="60" w:line="240" w:lineRule="auto"/>
              <w:ind w:left="298"/>
            </w:pPr>
            <w:r>
              <w:rPr>
                <w:rFonts w:eastAsia="Times New Roman" w:cstheme="minorHAnsi"/>
                <w:sz w:val="20"/>
                <w:szCs w:val="20"/>
                <w:lang w:val="en-AU" w:eastAsia="en-AU"/>
              </w:rPr>
              <w:t xml:space="preserve">[Link: </w:t>
            </w:r>
            <w:hyperlink r:id="rId80" w:history="1">
              <w:r w:rsidR="00515E18" w:rsidRPr="00A633BA">
                <w:rPr>
                  <w:color w:val="0000FF"/>
                  <w:sz w:val="20"/>
                  <w:szCs w:val="20"/>
                  <w:u w:val="single"/>
                </w:rPr>
                <w:t>Disability Justice Strategy - Community Services (act.gov.au)</w:t>
              </w:r>
            </w:hyperlink>
            <w:r w:rsidR="00515E18" w:rsidRPr="00A633BA">
              <w:rPr>
                <w:sz w:val="20"/>
                <w:szCs w:val="20"/>
              </w:rPr>
              <w:t xml:space="preserve"> ]</w:t>
            </w:r>
          </w:p>
          <w:p w14:paraId="00151009" w14:textId="2254319D" w:rsidR="00606F52" w:rsidRPr="00030917" w:rsidRDefault="00606F52" w:rsidP="00515E18">
            <w:pPr>
              <w:spacing w:after="60" w:line="240" w:lineRule="auto"/>
              <w:ind w:left="298"/>
              <w:rPr>
                <w:rFonts w:eastAsia="Times New Roman" w:cstheme="minorHAnsi"/>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B8B51C5" w14:textId="77777777" w:rsidR="00606F52" w:rsidRPr="007D3934" w:rsidRDefault="00606F52" w:rsidP="00606F52">
            <w:pPr>
              <w:spacing w:after="0" w:line="240" w:lineRule="auto"/>
              <w:rPr>
                <w:rFonts w:eastAsia="Times New Roman" w:cstheme="minorHAnsi"/>
                <w:b/>
                <w:bCs/>
                <w:sz w:val="20"/>
                <w:szCs w:val="20"/>
                <w:lang w:eastAsia="en-AU"/>
              </w:rPr>
            </w:pPr>
            <w:r w:rsidRPr="007D3934">
              <w:rPr>
                <w:rFonts w:cstheme="minorHAnsi"/>
                <w:b/>
                <w:bCs/>
                <w:sz w:val="20"/>
                <w:szCs w:val="20"/>
              </w:rPr>
              <w:t xml:space="preserve">On track </w:t>
            </w:r>
          </w:p>
          <w:p w14:paraId="13F20B37" w14:textId="79B6D160" w:rsidR="00606F52" w:rsidRPr="00030917" w:rsidRDefault="00606F52" w:rsidP="0061781A">
            <w:pPr>
              <w:numPr>
                <w:ilvl w:val="0"/>
                <w:numId w:val="96"/>
              </w:numPr>
              <w:spacing w:after="60" w:line="240" w:lineRule="auto"/>
              <w:ind w:left="129" w:hanging="129"/>
              <w:rPr>
                <w:rFonts w:eastAsia="Times New Roman" w:cstheme="minorHAnsi"/>
                <w:sz w:val="20"/>
                <w:szCs w:val="20"/>
                <w:lang w:val="en-AU" w:eastAsia="en-AU"/>
              </w:rPr>
            </w:pPr>
            <w:r w:rsidRPr="008F5C1D">
              <w:rPr>
                <w:rFonts w:cstheme="minorHAnsi"/>
                <w:sz w:val="20"/>
                <w:szCs w:val="20"/>
              </w:rPr>
              <w:t xml:space="preserve">Implementation of the Disability Justice Strategy continues and the </w:t>
            </w:r>
            <w:hyperlink r:id="rId81" w:history="1">
              <w:r w:rsidRPr="008F5C1D">
                <w:rPr>
                  <w:rStyle w:val="Hyperlink"/>
                  <w:rFonts w:asciiTheme="minorHAnsi" w:hAnsiTheme="minorHAnsi" w:cstheme="minorHAnsi"/>
                  <w:sz w:val="20"/>
                  <w:szCs w:val="20"/>
                </w:rPr>
                <w:t>first two annual reports</w:t>
              </w:r>
            </w:hyperlink>
            <w:r w:rsidRPr="008F5C1D">
              <w:rPr>
                <w:rFonts w:cstheme="minorHAnsi"/>
                <w:b/>
                <w:sz w:val="20"/>
                <w:szCs w:val="20"/>
              </w:rPr>
              <w:t xml:space="preserve"> </w:t>
            </w:r>
            <w:r w:rsidRPr="008F5C1D">
              <w:rPr>
                <w:rFonts w:cstheme="minorHAnsi"/>
                <w:sz w:val="20"/>
                <w:szCs w:val="20"/>
              </w:rPr>
              <w:t>outlining progress are available.</w:t>
            </w:r>
          </w:p>
        </w:tc>
      </w:tr>
      <w:tr w:rsidR="00E66C62" w:rsidRPr="00030917" w14:paraId="2150C0A8" w14:textId="77777777" w:rsidTr="00F4296B">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0A627C7" w14:textId="77777777" w:rsidR="00E66C62" w:rsidRPr="00030917" w:rsidRDefault="00E66C62" w:rsidP="00F4296B">
            <w:pPr>
              <w:pStyle w:val="H4Safety"/>
            </w:pPr>
            <w:r w:rsidRPr="00030917">
              <w:t>Objective 2 – Ensure mainstream and specialist disability services provide appropriate and proportionate protections for people with disability who experience or may be at risk of harm.</w:t>
            </w:r>
          </w:p>
        </w:tc>
      </w:tr>
      <w:tr w:rsidR="008F578E" w:rsidRPr="00030917" w14:paraId="65682238" w14:textId="77777777" w:rsidTr="00F4296B">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0AB53969" w14:textId="66F5BD92" w:rsidR="008F578E" w:rsidRPr="00030917" w:rsidRDefault="008F578E" w:rsidP="00030917">
            <w:pPr>
              <w:spacing w:after="60" w:line="240" w:lineRule="auto"/>
              <w:rPr>
                <w:rFonts w:cstheme="minorHAnsi"/>
                <w:b/>
                <w:sz w:val="20"/>
                <w:szCs w:val="20"/>
                <w:lang w:val="en-AU"/>
              </w:rPr>
            </w:pPr>
            <w:r w:rsidRPr="00030917">
              <w:rPr>
                <w:rFonts w:cstheme="minorHAnsi"/>
                <w:b/>
                <w:sz w:val="20"/>
                <w:szCs w:val="20"/>
                <w:lang w:val="en-AU"/>
              </w:rPr>
              <w:t>Safety – Australian Capital Territory</w:t>
            </w:r>
          </w:p>
        </w:tc>
      </w:tr>
      <w:tr w:rsidR="00606F52" w:rsidRPr="00030917" w14:paraId="6611A757"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31FBABD3"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BD2E1B8" w14:textId="77777777" w:rsidR="00606F52" w:rsidRPr="00CB49F6" w:rsidRDefault="00606F52" w:rsidP="00606F52">
            <w:pPr>
              <w:pStyle w:val="Tablecopybold"/>
              <w:spacing w:after="60" w:line="240" w:lineRule="auto"/>
              <w:rPr>
                <w:rFonts w:asciiTheme="minorHAnsi" w:hAnsiTheme="minorHAnsi" w:cstheme="minorHAnsi"/>
              </w:rPr>
            </w:pPr>
            <w:r w:rsidRPr="00CB49F6">
              <w:rPr>
                <w:rFonts w:asciiTheme="minorHAnsi" w:hAnsiTheme="minorHAnsi" w:cstheme="minorHAnsi"/>
              </w:rPr>
              <w:t>Guardianship Reform and Supported Decision Making</w:t>
            </w:r>
          </w:p>
          <w:p w14:paraId="142A31DA" w14:textId="77777777" w:rsidR="00606F52" w:rsidRDefault="00606F52" w:rsidP="00606F52">
            <w:pPr>
              <w:spacing w:after="60" w:line="240" w:lineRule="auto"/>
              <w:rPr>
                <w:rFonts w:cstheme="minorHAnsi"/>
                <w:sz w:val="20"/>
                <w:szCs w:val="20"/>
              </w:rPr>
            </w:pPr>
            <w:r w:rsidRPr="00CB49F6">
              <w:rPr>
                <w:rFonts w:cstheme="minorHAnsi"/>
                <w:sz w:val="20"/>
                <w:szCs w:val="20"/>
              </w:rPr>
              <w:t xml:space="preserve">The ACT Government has committed to review guardianship legislation to </w:t>
            </w:r>
            <w:r w:rsidRPr="00CB49F6">
              <w:rPr>
                <w:rFonts w:cstheme="minorHAnsi"/>
                <w:sz w:val="20"/>
                <w:szCs w:val="20"/>
              </w:rPr>
              <w:lastRenderedPageBreak/>
              <w:t>provide greater options for inclusion of supported decision making to enhance the ability of people with disability to exercise decision making autonomy, consistent with their human rights. This work will be supported by a program to create cultural shifts where supported decision is recognised as a preferred and achievable alternative to guardianship by community, service providers and the justice sector through a supported decision-making program.</w:t>
            </w:r>
          </w:p>
          <w:p w14:paraId="306C0270" w14:textId="2FF20FD7" w:rsidR="00606F52" w:rsidRPr="00030917" w:rsidRDefault="00606F52" w:rsidP="007E189A">
            <w:pPr>
              <w:spacing w:after="60" w:line="240" w:lineRule="auto"/>
              <w:rPr>
                <w:rFonts w:eastAsia="Times New Roman" w:cstheme="minorHAnsi"/>
                <w:color w:val="000000"/>
                <w:sz w:val="20"/>
                <w:szCs w:val="20"/>
                <w:lang w:val="en-AU" w:eastAsia="en-AU"/>
              </w:rPr>
            </w:pPr>
            <w:r w:rsidRPr="00B20048">
              <w:rPr>
                <w:rFonts w:cstheme="minorHAnsi"/>
                <w:i/>
                <w:iCs/>
                <w:sz w:val="20"/>
                <w:szCs w:val="20"/>
              </w:rPr>
              <w:t xml:space="preserve">Linked </w:t>
            </w:r>
            <w:r w:rsidR="007E189A">
              <w:rPr>
                <w:rFonts w:cstheme="minorHAnsi"/>
                <w:i/>
                <w:iCs/>
                <w:sz w:val="20"/>
                <w:szCs w:val="20"/>
              </w:rPr>
              <w:t>to</w:t>
            </w:r>
            <w:r w:rsidRPr="00B20048">
              <w:rPr>
                <w:rFonts w:cstheme="minorHAnsi"/>
                <w:i/>
                <w:iCs/>
                <w:sz w:val="20"/>
                <w:szCs w:val="20"/>
              </w:rPr>
              <w:t xml:space="preserve">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AA63CC2" w14:textId="6D784F8E" w:rsidR="00606F52" w:rsidRPr="00030917" w:rsidRDefault="00606F52" w:rsidP="00606F52">
            <w:pPr>
              <w:spacing w:after="60" w:line="240" w:lineRule="auto"/>
              <w:rPr>
                <w:rFonts w:eastAsia="Times New Roman" w:cstheme="minorHAnsi"/>
                <w:b/>
                <w:color w:val="000000"/>
                <w:sz w:val="20"/>
                <w:szCs w:val="20"/>
                <w:lang w:val="en-AU" w:eastAsia="en-AU"/>
              </w:rPr>
            </w:pPr>
            <w:r w:rsidRPr="00CB49F6">
              <w:rPr>
                <w:rFonts w:eastAsia="Times New Roman" w:cstheme="minorHAnsi"/>
                <w:b/>
                <w:color w:val="000000"/>
                <w:sz w:val="20"/>
                <w:szCs w:val="20"/>
                <w:lang w:eastAsia="en-AU"/>
              </w:rPr>
              <w:lastRenderedPageBreak/>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86F3A61" w14:textId="77777777" w:rsidR="00606F52" w:rsidRPr="00CB49F6" w:rsidRDefault="00606F52" w:rsidP="00606F52">
            <w:pPr>
              <w:pStyle w:val="TableBullets"/>
              <w:numPr>
                <w:ilvl w:val="0"/>
                <w:numId w:val="2"/>
              </w:numPr>
              <w:spacing w:after="60" w:line="240" w:lineRule="auto"/>
              <w:ind w:left="144" w:hanging="144"/>
              <w:textAlignment w:val="center"/>
              <w:rPr>
                <w:rFonts w:asciiTheme="minorHAnsi" w:hAnsiTheme="minorHAnsi" w:cstheme="minorHAnsi"/>
              </w:rPr>
            </w:pPr>
            <w:r w:rsidRPr="00CB49F6">
              <w:rPr>
                <w:rFonts w:asciiTheme="minorHAnsi" w:hAnsiTheme="minorHAnsi" w:cstheme="minorHAnsi"/>
              </w:rPr>
              <w:t>Guardianship legislation is amended.</w:t>
            </w:r>
          </w:p>
          <w:p w14:paraId="3BDC7C3B" w14:textId="40E12C83" w:rsidR="00606F52" w:rsidRPr="00030917" w:rsidRDefault="00606F52" w:rsidP="00606F52">
            <w:pPr>
              <w:numPr>
                <w:ilvl w:val="0"/>
                <w:numId w:val="2"/>
              </w:numPr>
              <w:spacing w:after="60" w:line="240" w:lineRule="auto"/>
              <w:ind w:left="107" w:hanging="131"/>
              <w:rPr>
                <w:rFonts w:eastAsia="Times New Roman" w:cstheme="minorHAnsi"/>
                <w:color w:val="000000"/>
                <w:sz w:val="20"/>
                <w:szCs w:val="20"/>
                <w:lang w:val="en-AU" w:eastAsia="en-AU"/>
              </w:rPr>
            </w:pPr>
            <w:r w:rsidRPr="00CB49F6">
              <w:rPr>
                <w:rFonts w:cstheme="minorHAnsi"/>
                <w:sz w:val="20"/>
                <w:szCs w:val="20"/>
              </w:rPr>
              <w:t xml:space="preserve">Supported decision-making program is </w:t>
            </w:r>
            <w:r w:rsidRPr="00CB49F6">
              <w:rPr>
                <w:rFonts w:cstheme="minorHAnsi"/>
                <w:sz w:val="20"/>
                <w:szCs w:val="20"/>
              </w:rPr>
              <w:lastRenderedPageBreak/>
              <w:t>implemented and evaluated.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5DF4373" w14:textId="77777777" w:rsidR="00606F52" w:rsidRPr="007113AB" w:rsidRDefault="00606F52" w:rsidP="00606F52">
            <w:pPr>
              <w:spacing w:after="60" w:line="240" w:lineRule="auto"/>
              <w:rPr>
                <w:rFonts w:eastAsia="Times New Roman" w:cstheme="minorHAnsi"/>
                <w:b/>
                <w:color w:val="000000"/>
                <w:sz w:val="20"/>
                <w:szCs w:val="20"/>
                <w:lang w:eastAsia="en-AU"/>
              </w:rPr>
            </w:pPr>
            <w:r>
              <w:rPr>
                <w:rFonts w:eastAsia="Times New Roman" w:cstheme="minorHAnsi"/>
                <w:b/>
                <w:color w:val="000000"/>
                <w:sz w:val="20"/>
                <w:szCs w:val="20"/>
                <w:lang w:eastAsia="en-AU"/>
              </w:rPr>
              <w:lastRenderedPageBreak/>
              <w:t>On track</w:t>
            </w:r>
          </w:p>
          <w:p w14:paraId="112B8B6A" w14:textId="77777777" w:rsidR="00606F52" w:rsidRPr="007F1142" w:rsidRDefault="00606F52" w:rsidP="0061781A">
            <w:pPr>
              <w:pStyle w:val="ListParagraph"/>
              <w:numPr>
                <w:ilvl w:val="0"/>
                <w:numId w:val="173"/>
              </w:numPr>
              <w:spacing w:after="60" w:line="240" w:lineRule="auto"/>
              <w:ind w:left="301" w:hanging="301"/>
              <w:contextualSpacing w:val="0"/>
              <w:rPr>
                <w:rFonts w:ascii="Calibri" w:hAnsi="Calibri" w:cs="Calibri"/>
                <w:color w:val="000000"/>
                <w:sz w:val="20"/>
                <w:szCs w:val="20"/>
              </w:rPr>
            </w:pPr>
            <w:r w:rsidRPr="007F1142">
              <w:rPr>
                <w:rFonts w:ascii="Calibri" w:hAnsi="Calibri" w:cs="Calibri"/>
                <w:color w:val="000000"/>
                <w:sz w:val="20"/>
                <w:szCs w:val="20"/>
              </w:rPr>
              <w:t xml:space="preserve">The ACT Government is moving towards a Supported Decision </w:t>
            </w:r>
            <w:r w:rsidRPr="007F1142">
              <w:rPr>
                <w:rFonts w:ascii="Calibri" w:hAnsi="Calibri" w:cs="Calibri"/>
                <w:color w:val="000000"/>
                <w:sz w:val="20"/>
                <w:szCs w:val="20"/>
              </w:rPr>
              <w:lastRenderedPageBreak/>
              <w:t xml:space="preserve">Making (SDM) environment in both legislation and practice.  </w:t>
            </w:r>
          </w:p>
          <w:p w14:paraId="4E902611" w14:textId="77777777" w:rsidR="00606F52" w:rsidRPr="007F1142" w:rsidRDefault="00606F52" w:rsidP="0061781A">
            <w:pPr>
              <w:pStyle w:val="ListParagraph"/>
              <w:numPr>
                <w:ilvl w:val="0"/>
                <w:numId w:val="173"/>
              </w:numPr>
              <w:spacing w:after="60" w:line="240" w:lineRule="auto"/>
              <w:ind w:left="301" w:hanging="301"/>
              <w:contextualSpacing w:val="0"/>
              <w:rPr>
                <w:rFonts w:ascii="Calibri" w:hAnsi="Calibri" w:cs="Calibri"/>
                <w:color w:val="000000"/>
                <w:sz w:val="20"/>
                <w:szCs w:val="20"/>
              </w:rPr>
            </w:pPr>
            <w:r w:rsidRPr="007F1142">
              <w:rPr>
                <w:rFonts w:ascii="Calibri" w:hAnsi="Calibri" w:cs="Calibri"/>
                <w:color w:val="000000"/>
                <w:sz w:val="20"/>
                <w:szCs w:val="20"/>
              </w:rPr>
              <w:t xml:space="preserve">The ACT Government demonstrates this commitment through commencement of a project that supports guardians to be more aware of their rights and obligations.  </w:t>
            </w:r>
          </w:p>
          <w:p w14:paraId="0B113BBC" w14:textId="77777777" w:rsidR="00606F52" w:rsidRPr="007F1142" w:rsidRDefault="00606F52" w:rsidP="0061781A">
            <w:pPr>
              <w:pStyle w:val="ListParagraph"/>
              <w:numPr>
                <w:ilvl w:val="0"/>
                <w:numId w:val="173"/>
              </w:numPr>
              <w:spacing w:after="60" w:line="240" w:lineRule="auto"/>
              <w:ind w:left="301" w:hanging="301"/>
              <w:contextualSpacing w:val="0"/>
              <w:rPr>
                <w:rFonts w:ascii="Calibri" w:hAnsi="Calibri" w:cs="Calibri"/>
                <w:color w:val="000000"/>
                <w:sz w:val="20"/>
                <w:szCs w:val="20"/>
              </w:rPr>
            </w:pPr>
            <w:r w:rsidRPr="007F1142">
              <w:rPr>
                <w:rFonts w:ascii="Calibri" w:hAnsi="Calibri" w:cs="Calibri"/>
                <w:color w:val="000000"/>
                <w:sz w:val="20"/>
                <w:szCs w:val="20"/>
              </w:rPr>
              <w:t xml:space="preserve">The ACT Government continues to support people with disability to understand and access SDM and funds ADACAS to progress this work for the next two years.   </w:t>
            </w:r>
          </w:p>
          <w:p w14:paraId="10B2C5D4" w14:textId="77777777" w:rsidR="00606F52" w:rsidRPr="00030917" w:rsidRDefault="00606F52" w:rsidP="00606F52">
            <w:pPr>
              <w:spacing w:after="60" w:line="240" w:lineRule="auto"/>
              <w:ind w:left="301"/>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2284090C" w14:textId="77777777" w:rsidR="00606F52" w:rsidRPr="00CB49F6"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lastRenderedPageBreak/>
              <w:t>On track</w:t>
            </w:r>
          </w:p>
          <w:p w14:paraId="28E4A16D" w14:textId="5B5D419E" w:rsidR="00606F52" w:rsidRPr="00030917" w:rsidRDefault="00606F52" w:rsidP="0061781A">
            <w:pPr>
              <w:numPr>
                <w:ilvl w:val="0"/>
                <w:numId w:val="96"/>
              </w:numPr>
              <w:spacing w:after="60" w:line="240" w:lineRule="auto"/>
              <w:ind w:left="129" w:hanging="129"/>
              <w:rPr>
                <w:rFonts w:eastAsia="Times New Roman" w:cstheme="minorHAnsi"/>
                <w:color w:val="000000"/>
                <w:sz w:val="20"/>
                <w:szCs w:val="20"/>
                <w:lang w:val="en-AU" w:eastAsia="en-AU"/>
              </w:rPr>
            </w:pPr>
            <w:r w:rsidRPr="00B72BA6">
              <w:rPr>
                <w:rFonts w:cstheme="minorHAnsi"/>
                <w:sz w:val="20"/>
                <w:szCs w:val="20"/>
              </w:rPr>
              <w:t xml:space="preserve">Consultations with community and stakeholders about legislation reform has been completed. A </w:t>
            </w:r>
            <w:r w:rsidRPr="00B72BA6">
              <w:rPr>
                <w:rFonts w:cstheme="minorHAnsi"/>
                <w:sz w:val="20"/>
                <w:szCs w:val="20"/>
              </w:rPr>
              <w:lastRenderedPageBreak/>
              <w:t>supported decision-making program has been implemented and expanded for 2022-2023.</w:t>
            </w:r>
          </w:p>
        </w:tc>
      </w:tr>
      <w:tr w:rsidR="00606F52" w:rsidRPr="00030917" w14:paraId="695CE83A"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4E4D9F27"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DD6177B" w14:textId="77777777" w:rsidR="00606F52" w:rsidRPr="00A24A6D" w:rsidRDefault="00606F52" w:rsidP="00606F52">
            <w:pPr>
              <w:pStyle w:val="Tablecopybold"/>
              <w:spacing w:after="60" w:line="240" w:lineRule="auto"/>
              <w:rPr>
                <w:rFonts w:asciiTheme="minorHAnsi" w:hAnsiTheme="minorHAnsi" w:cstheme="minorHAnsi"/>
              </w:rPr>
            </w:pPr>
            <w:r w:rsidRPr="00A24A6D">
              <w:rPr>
                <w:rFonts w:asciiTheme="minorHAnsi" w:hAnsiTheme="minorHAnsi" w:cstheme="minorHAnsi"/>
              </w:rPr>
              <w:t>Offences Against Vulnerable People Legislation</w:t>
            </w:r>
          </w:p>
          <w:p w14:paraId="094F9391" w14:textId="3C04D60E" w:rsidR="00606F52" w:rsidRDefault="00606F52" w:rsidP="00606F52">
            <w:pPr>
              <w:pStyle w:val="Tablecopybold"/>
              <w:spacing w:after="60" w:line="240" w:lineRule="auto"/>
              <w:rPr>
                <w:rFonts w:asciiTheme="minorHAnsi" w:hAnsiTheme="minorHAnsi" w:cstheme="minorHAnsi"/>
                <w:b w:val="0"/>
              </w:rPr>
            </w:pPr>
            <w:r w:rsidRPr="00A24A6D">
              <w:rPr>
                <w:rFonts w:asciiTheme="minorHAnsi" w:hAnsiTheme="minorHAnsi" w:cstheme="minorHAnsi"/>
                <w:b w:val="0"/>
              </w:rPr>
              <w:t xml:space="preserve">Monitor new legislation, the </w:t>
            </w:r>
            <w:r w:rsidRPr="00A24A6D">
              <w:rPr>
                <w:rStyle w:val="italic"/>
                <w:rFonts w:asciiTheme="minorHAnsi" w:hAnsiTheme="minorHAnsi" w:cstheme="minorHAnsi"/>
                <w:b w:val="0"/>
              </w:rPr>
              <w:t>Crimes (Offences Against vulnerable People) Legislation Amendment Bill 2020</w:t>
            </w:r>
            <w:r w:rsidRPr="00A24A6D">
              <w:rPr>
                <w:rFonts w:asciiTheme="minorHAnsi" w:hAnsiTheme="minorHAnsi" w:cstheme="minorHAnsi"/>
                <w:b w:val="0"/>
              </w:rPr>
              <w:t>, to evaluate its effectiveness at protecting people with disability.</w:t>
            </w:r>
          </w:p>
          <w:p w14:paraId="2094B3A0" w14:textId="77777777" w:rsidR="007E189A" w:rsidRDefault="007E189A" w:rsidP="00606F52">
            <w:pPr>
              <w:pStyle w:val="Tablecopybold"/>
              <w:spacing w:after="60" w:line="240" w:lineRule="auto"/>
              <w:rPr>
                <w:rFonts w:asciiTheme="minorHAnsi" w:hAnsiTheme="minorHAnsi" w:cstheme="minorHAnsi"/>
                <w:b w:val="0"/>
              </w:rPr>
            </w:pPr>
          </w:p>
          <w:p w14:paraId="2347CC00" w14:textId="47D17E47" w:rsidR="00606F52" w:rsidRPr="007E189A" w:rsidRDefault="00606F52" w:rsidP="007E189A">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7E189A">
              <w:rPr>
                <w:rStyle w:val="cf01"/>
                <w:rFonts w:asciiTheme="minorHAnsi" w:eastAsiaTheme="majorEastAsia" w:hAnsiTheme="minorHAnsi" w:cstheme="minorHAnsi"/>
                <w:i/>
                <w:sz w:val="20"/>
                <w:szCs w:val="20"/>
              </w:rPr>
              <w:t xml:space="preserve">Linked </w:t>
            </w:r>
            <w:r w:rsidR="007E189A">
              <w:rPr>
                <w:rStyle w:val="cf01"/>
                <w:rFonts w:asciiTheme="minorHAnsi" w:eastAsiaTheme="majorEastAsia" w:hAnsiTheme="minorHAnsi" w:cstheme="minorHAnsi"/>
                <w:i/>
                <w:sz w:val="20"/>
                <w:szCs w:val="20"/>
              </w:rPr>
              <w:t>to</w:t>
            </w:r>
            <w:r w:rsidRPr="007E189A">
              <w:rPr>
                <w:rStyle w:val="cf01"/>
                <w:rFonts w:asciiTheme="minorHAnsi" w:eastAsiaTheme="majorEastAsia" w:hAnsiTheme="minorHAnsi" w:cstheme="minorHAnsi"/>
                <w:i/>
                <w:sz w:val="20"/>
                <w:szCs w:val="20"/>
              </w:rPr>
              <w:t xml:space="preserve"> Safety, Rights and Justice Policy Priority 1: People with disability are safe from violence, </w:t>
            </w:r>
            <w:r w:rsidR="007E189A" w:rsidRPr="007E189A">
              <w:rPr>
                <w:rStyle w:val="cf01"/>
                <w:rFonts w:asciiTheme="minorHAnsi" w:eastAsiaTheme="majorEastAsia" w:hAnsiTheme="minorHAnsi" w:cstheme="minorHAnsi"/>
                <w:i/>
                <w:sz w:val="20"/>
                <w:szCs w:val="20"/>
              </w:rPr>
              <w:t>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469F10C" w14:textId="4B813458" w:rsidR="00606F52" w:rsidRPr="00030917" w:rsidRDefault="00606F52" w:rsidP="00606F52">
            <w:pPr>
              <w:spacing w:after="60" w:line="240" w:lineRule="auto"/>
              <w:rPr>
                <w:rFonts w:eastAsia="Times New Roman" w:cstheme="minorHAnsi"/>
                <w:b/>
                <w:color w:val="000000"/>
                <w:sz w:val="20"/>
                <w:szCs w:val="20"/>
                <w:lang w:val="en-AU" w:eastAsia="en-AU"/>
              </w:rPr>
            </w:pPr>
            <w:r w:rsidRPr="003F4ED0">
              <w:rPr>
                <w:rFonts w:eastAsia="Times New Roman" w:cstheme="minorHAnsi"/>
                <w:b/>
                <w:color w:val="000000"/>
                <w:sz w:val="20"/>
                <w:szCs w:val="20"/>
                <w:lang w:eastAsia="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F51130E" w14:textId="4B005686" w:rsidR="00606F52" w:rsidRPr="00030917" w:rsidRDefault="00606F52" w:rsidP="00606F52">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A24A6D">
              <w:rPr>
                <w:rFonts w:cstheme="minorHAnsi"/>
              </w:rPr>
              <w:t>Review of the Crimes (Offences Against Vulnerable People) Legislation Amendment Act 2020 occurs.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9C3A91" w14:textId="77777777" w:rsidR="00606F52" w:rsidRPr="000858F6" w:rsidRDefault="00606F52" w:rsidP="00606F52">
            <w:pPr>
              <w:spacing w:after="60" w:line="240" w:lineRule="auto"/>
              <w:rPr>
                <w:rFonts w:ascii="Calibri" w:hAnsi="Calibri" w:cs="Calibri"/>
                <w:b/>
                <w:color w:val="000000"/>
                <w:sz w:val="20"/>
                <w:szCs w:val="20"/>
              </w:rPr>
            </w:pPr>
            <w:r>
              <w:rPr>
                <w:rFonts w:ascii="Calibri" w:hAnsi="Calibri" w:cs="Calibri"/>
                <w:b/>
                <w:color w:val="000000"/>
                <w:sz w:val="20"/>
                <w:szCs w:val="20"/>
              </w:rPr>
              <w:t>Completed</w:t>
            </w:r>
          </w:p>
          <w:p w14:paraId="6E7FAF21" w14:textId="77777777" w:rsidR="00606F52" w:rsidRDefault="00606F52" w:rsidP="0061781A">
            <w:pPr>
              <w:pStyle w:val="ListParagraph"/>
              <w:numPr>
                <w:ilvl w:val="0"/>
                <w:numId w:val="174"/>
              </w:numPr>
              <w:spacing w:after="60" w:line="240" w:lineRule="auto"/>
              <w:ind w:left="301" w:hanging="301"/>
              <w:contextualSpacing w:val="0"/>
              <w:rPr>
                <w:rFonts w:ascii="Calibri" w:hAnsi="Calibri" w:cs="Calibri"/>
                <w:color w:val="000000"/>
                <w:sz w:val="20"/>
                <w:szCs w:val="20"/>
              </w:rPr>
            </w:pPr>
            <w:r w:rsidRPr="007F1142">
              <w:rPr>
                <w:rFonts w:ascii="Calibri" w:hAnsi="Calibri" w:cs="Calibri"/>
                <w:color w:val="000000"/>
                <w:sz w:val="20"/>
                <w:szCs w:val="20"/>
              </w:rPr>
              <w:t xml:space="preserve">The review of the offences against vulnerable people commenced on 27 November 2022. </w:t>
            </w:r>
          </w:p>
          <w:p w14:paraId="336E78E7" w14:textId="77777777" w:rsidR="00606F52" w:rsidRPr="007F1142" w:rsidRDefault="00606F52" w:rsidP="0061781A">
            <w:pPr>
              <w:pStyle w:val="ListParagraph"/>
              <w:numPr>
                <w:ilvl w:val="0"/>
                <w:numId w:val="174"/>
              </w:numPr>
              <w:spacing w:after="60" w:line="240" w:lineRule="auto"/>
              <w:ind w:left="301" w:hanging="301"/>
              <w:contextualSpacing w:val="0"/>
              <w:rPr>
                <w:rFonts w:ascii="Calibri" w:hAnsi="Calibri" w:cs="Calibri"/>
                <w:color w:val="000000"/>
                <w:sz w:val="20"/>
                <w:szCs w:val="20"/>
              </w:rPr>
            </w:pPr>
            <w:r w:rsidRPr="007F1142">
              <w:rPr>
                <w:rFonts w:ascii="Calibri" w:hAnsi="Calibri" w:cs="Calibri"/>
                <w:color w:val="000000"/>
                <w:sz w:val="20"/>
                <w:szCs w:val="20"/>
              </w:rPr>
              <w:t xml:space="preserve">A YourSay consultation was conducted for the review from April-May 2023. </w:t>
            </w:r>
          </w:p>
          <w:p w14:paraId="30210FC2" w14:textId="77777777" w:rsidR="00606F52" w:rsidRPr="007F1142" w:rsidRDefault="00606F52" w:rsidP="0061781A">
            <w:pPr>
              <w:pStyle w:val="ListParagraph"/>
              <w:numPr>
                <w:ilvl w:val="0"/>
                <w:numId w:val="174"/>
              </w:numPr>
              <w:spacing w:after="60" w:line="240" w:lineRule="auto"/>
              <w:ind w:left="301" w:hanging="301"/>
              <w:contextualSpacing w:val="0"/>
              <w:rPr>
                <w:rFonts w:ascii="Calibri" w:hAnsi="Calibri" w:cs="Calibri"/>
                <w:color w:val="000000"/>
                <w:sz w:val="20"/>
                <w:szCs w:val="20"/>
              </w:rPr>
            </w:pPr>
            <w:r w:rsidRPr="007F1142">
              <w:rPr>
                <w:rFonts w:ascii="Calibri" w:hAnsi="Calibri" w:cs="Calibri"/>
                <w:color w:val="000000"/>
                <w:sz w:val="20"/>
                <w:szCs w:val="20"/>
              </w:rPr>
              <w:t>The report of the review will be tabled in the Legislative Assembly in late 2023.</w:t>
            </w:r>
          </w:p>
          <w:p w14:paraId="096DB05C" w14:textId="77777777" w:rsidR="00606F52" w:rsidRPr="00030917" w:rsidRDefault="00606F52" w:rsidP="00606F52">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8F9A056" w14:textId="77777777" w:rsidR="00606F52" w:rsidRPr="00133A98" w:rsidRDefault="00606F52" w:rsidP="007042C8">
            <w:pPr>
              <w:pStyle w:val="TableLegend"/>
              <w:spacing w:after="60" w:line="240" w:lineRule="auto"/>
              <w:rPr>
                <w:rFonts w:asciiTheme="minorHAnsi" w:hAnsiTheme="minorHAnsi" w:cstheme="minorHAnsi"/>
                <w:b w:val="0"/>
                <w:sz w:val="20"/>
                <w:szCs w:val="20"/>
              </w:rPr>
            </w:pPr>
            <w:r>
              <w:rPr>
                <w:rFonts w:asciiTheme="minorHAnsi" w:hAnsiTheme="minorHAnsi" w:cstheme="minorHAnsi"/>
                <w:sz w:val="20"/>
                <w:szCs w:val="20"/>
              </w:rPr>
              <w:t>On track</w:t>
            </w:r>
          </w:p>
          <w:p w14:paraId="15A15595" w14:textId="236325AF" w:rsidR="00606F52" w:rsidRPr="00030917" w:rsidRDefault="00606F52" w:rsidP="0061781A">
            <w:pPr>
              <w:widowControl w:val="0"/>
              <w:numPr>
                <w:ilvl w:val="0"/>
                <w:numId w:val="96"/>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55831">
              <w:rPr>
                <w:rFonts w:cstheme="minorHAnsi"/>
                <w:bCs/>
                <w:sz w:val="20"/>
                <w:szCs w:val="20"/>
              </w:rPr>
              <w:t xml:space="preserve">The </w:t>
            </w:r>
            <w:r w:rsidRPr="00255831">
              <w:rPr>
                <w:rStyle w:val="italic"/>
                <w:rFonts w:asciiTheme="minorHAnsi" w:hAnsiTheme="minorHAnsi" w:cstheme="minorHAnsi"/>
                <w:bCs/>
                <w:sz w:val="20"/>
                <w:szCs w:val="20"/>
              </w:rPr>
              <w:t>Crimes (Offences Against Vulnerable People) Legislation Amendment Act 2020</w:t>
            </w:r>
            <w:r w:rsidRPr="00255831">
              <w:rPr>
                <w:rFonts w:cstheme="minorHAnsi"/>
                <w:bCs/>
                <w:sz w:val="20"/>
                <w:szCs w:val="20"/>
              </w:rPr>
              <w:t xml:space="preserve"> commenced in April 2021 and introduced 3 new offences to the</w:t>
            </w:r>
            <w:r w:rsidRPr="00B12DF7">
              <w:rPr>
                <w:rStyle w:val="italic"/>
                <w:rFonts w:asciiTheme="minorHAnsi" w:hAnsiTheme="minorHAnsi" w:cstheme="minorHAnsi"/>
                <w:bCs/>
                <w:sz w:val="20"/>
                <w:szCs w:val="20"/>
              </w:rPr>
              <w:t xml:space="preserve"> Crimes Act 1900 (ACT)</w:t>
            </w:r>
            <w:r w:rsidRPr="00703A62">
              <w:rPr>
                <w:rFonts w:cstheme="minorHAnsi"/>
                <w:b/>
                <w:sz w:val="20"/>
                <w:szCs w:val="20"/>
              </w:rPr>
              <w:t>.</w:t>
            </w:r>
          </w:p>
        </w:tc>
      </w:tr>
      <w:tr w:rsidR="00606F52" w:rsidRPr="00030917" w14:paraId="7221C18B"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2C45F4A1"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2DA947F" w14:textId="77777777" w:rsidR="00606F52" w:rsidRPr="00A24A6D" w:rsidRDefault="00606F52" w:rsidP="00606F52">
            <w:pPr>
              <w:pStyle w:val="Tablecopybold"/>
              <w:spacing w:after="60" w:line="240" w:lineRule="auto"/>
              <w:rPr>
                <w:rFonts w:asciiTheme="minorHAnsi" w:hAnsiTheme="minorHAnsi" w:cstheme="minorHAnsi"/>
              </w:rPr>
            </w:pPr>
            <w:r w:rsidRPr="00A24A6D">
              <w:rPr>
                <w:rFonts w:asciiTheme="minorHAnsi" w:hAnsiTheme="minorHAnsi" w:cstheme="minorHAnsi"/>
              </w:rPr>
              <w:t xml:space="preserve">Complaints about abuse, neglect or </w:t>
            </w:r>
            <w:r w:rsidRPr="00A24A6D">
              <w:rPr>
                <w:rFonts w:asciiTheme="minorHAnsi" w:hAnsiTheme="minorHAnsi" w:cstheme="minorHAnsi"/>
              </w:rPr>
              <w:lastRenderedPageBreak/>
              <w:t>exploitation of vulnerable Canberrans</w:t>
            </w:r>
          </w:p>
          <w:p w14:paraId="767FB928" w14:textId="55E25D82" w:rsidR="00606F52" w:rsidRDefault="00606F52" w:rsidP="00606F52">
            <w:pPr>
              <w:pStyle w:val="Tablecopybold"/>
              <w:spacing w:after="60" w:line="240" w:lineRule="auto"/>
              <w:rPr>
                <w:rFonts w:asciiTheme="minorHAnsi" w:hAnsiTheme="minorHAnsi" w:cstheme="minorHAnsi"/>
                <w:b w:val="0"/>
              </w:rPr>
            </w:pPr>
            <w:r w:rsidRPr="00A24A6D">
              <w:rPr>
                <w:rFonts w:asciiTheme="minorHAnsi" w:hAnsiTheme="minorHAnsi" w:cstheme="minorHAnsi"/>
                <w:b w:val="0"/>
              </w:rPr>
              <w:t>Continue to implement the ACT Human Rights Commission (HRC) scheme to address complaints related to abuse, neglect or exploitation of a vulnerable person.</w:t>
            </w:r>
          </w:p>
          <w:p w14:paraId="682A1A3E" w14:textId="77777777" w:rsidR="007E189A" w:rsidRDefault="007E189A" w:rsidP="00606F52">
            <w:pPr>
              <w:pStyle w:val="Tablecopybold"/>
              <w:spacing w:after="60" w:line="240" w:lineRule="auto"/>
              <w:rPr>
                <w:rFonts w:asciiTheme="minorHAnsi" w:hAnsiTheme="minorHAnsi" w:cstheme="minorHAnsi"/>
                <w:b w:val="0"/>
              </w:rPr>
            </w:pPr>
          </w:p>
          <w:p w14:paraId="65FA4D9D" w14:textId="5F60277F" w:rsidR="00606F52" w:rsidRPr="007E189A" w:rsidRDefault="00606F52" w:rsidP="007E189A">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7E189A">
              <w:rPr>
                <w:rStyle w:val="cf01"/>
                <w:rFonts w:asciiTheme="minorHAnsi" w:eastAsiaTheme="majorEastAsia" w:hAnsiTheme="minorHAnsi" w:cstheme="minorHAnsi"/>
                <w:i/>
                <w:sz w:val="20"/>
                <w:szCs w:val="20"/>
                <w:lang w:val="en-AU" w:eastAsia="en-AU"/>
              </w:rPr>
              <w:t xml:space="preserve">Linked </w:t>
            </w:r>
            <w:r w:rsidR="007E189A" w:rsidRPr="007E189A">
              <w:rPr>
                <w:rStyle w:val="cf01"/>
                <w:rFonts w:asciiTheme="minorHAnsi" w:eastAsiaTheme="majorEastAsia" w:hAnsiTheme="minorHAnsi" w:cstheme="minorHAnsi"/>
                <w:i/>
                <w:sz w:val="20"/>
                <w:szCs w:val="20"/>
                <w:lang w:val="en-AU" w:eastAsia="en-AU"/>
              </w:rPr>
              <w:t>to</w:t>
            </w:r>
            <w:r w:rsidRPr="007E189A">
              <w:rPr>
                <w:rStyle w:val="cf01"/>
                <w:rFonts w:asciiTheme="minorHAnsi" w:eastAsiaTheme="majorEastAsia" w:hAnsiTheme="minorHAnsi" w:cstheme="minorHAnsi"/>
                <w:i/>
                <w:sz w:val="20"/>
                <w:szCs w:val="20"/>
                <w:lang w:val="en-AU" w:eastAsia="en-AU"/>
              </w:rPr>
              <w:t xml:space="preserve"> Safety, Rights and Justice Policy Priority 1: People with disability are safe from violence, </w:t>
            </w:r>
            <w:r w:rsidR="007E189A" w:rsidRPr="007E189A">
              <w:rPr>
                <w:rStyle w:val="cf01"/>
                <w:rFonts w:asciiTheme="minorHAnsi" w:eastAsiaTheme="majorEastAsia" w:hAnsiTheme="minorHAnsi" w:cstheme="minorHAnsi"/>
                <w:i/>
                <w:sz w:val="20"/>
                <w:szCs w:val="20"/>
                <w:lang w:val="en-AU" w:eastAsia="en-AU"/>
              </w:rPr>
              <w:t>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E805D65" w14:textId="0731B889" w:rsidR="00606F52" w:rsidRPr="00030917" w:rsidRDefault="00606F52" w:rsidP="00606F52">
            <w:pPr>
              <w:spacing w:after="60" w:line="240" w:lineRule="auto"/>
              <w:rPr>
                <w:rFonts w:eastAsia="Times New Roman" w:cstheme="minorHAnsi"/>
                <w:b/>
                <w:color w:val="000000"/>
                <w:sz w:val="20"/>
                <w:szCs w:val="20"/>
                <w:lang w:val="en-AU" w:eastAsia="en-AU"/>
              </w:rPr>
            </w:pPr>
            <w:r w:rsidRPr="003F4ED0">
              <w:rPr>
                <w:rFonts w:eastAsia="Times New Roman" w:cstheme="minorHAnsi"/>
                <w:b/>
                <w:color w:val="000000"/>
                <w:sz w:val="20"/>
                <w:szCs w:val="20"/>
                <w:lang w:eastAsia="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D8BD1F8" w14:textId="19811A84" w:rsidR="00606F52" w:rsidRPr="00030917" w:rsidRDefault="00606F52" w:rsidP="00606F52">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A24A6D">
              <w:rPr>
                <w:rFonts w:cstheme="minorHAnsi"/>
              </w:rPr>
              <w:t xml:space="preserve">People with disability </w:t>
            </w:r>
            <w:r w:rsidRPr="00A24A6D">
              <w:rPr>
                <w:rFonts w:cstheme="minorHAnsi"/>
              </w:rPr>
              <w:lastRenderedPageBreak/>
              <w:t>are accessing the ACT HRC complaint scheme.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3B90FFD" w14:textId="77777777" w:rsidR="00606F52" w:rsidRPr="00D3042C" w:rsidRDefault="00606F52" w:rsidP="00606F52">
            <w:pPr>
              <w:spacing w:after="60" w:line="240" w:lineRule="auto"/>
              <w:rPr>
                <w:rFonts w:eastAsia="Times New Roman" w:cstheme="minorHAnsi"/>
                <w:b/>
                <w:color w:val="000000"/>
                <w:sz w:val="20"/>
                <w:szCs w:val="20"/>
                <w:lang w:eastAsia="en-AU"/>
              </w:rPr>
            </w:pPr>
            <w:r>
              <w:rPr>
                <w:rFonts w:eastAsia="Times New Roman" w:cstheme="minorHAnsi"/>
                <w:b/>
                <w:color w:val="000000"/>
                <w:sz w:val="20"/>
                <w:szCs w:val="20"/>
                <w:lang w:eastAsia="en-AU"/>
              </w:rPr>
              <w:lastRenderedPageBreak/>
              <w:t>Completed</w:t>
            </w:r>
          </w:p>
          <w:p w14:paraId="5DA73241" w14:textId="77777777" w:rsidR="00606F52" w:rsidRDefault="00606F52" w:rsidP="0061781A">
            <w:pPr>
              <w:pStyle w:val="ListParagraph"/>
              <w:numPr>
                <w:ilvl w:val="0"/>
                <w:numId w:val="175"/>
              </w:numPr>
              <w:spacing w:after="60" w:line="240" w:lineRule="auto"/>
              <w:ind w:left="301" w:hanging="301"/>
              <w:contextualSpacing w:val="0"/>
              <w:rPr>
                <w:rFonts w:ascii="Calibri" w:hAnsi="Calibri" w:cs="Calibri"/>
                <w:color w:val="000000"/>
                <w:sz w:val="20"/>
                <w:szCs w:val="20"/>
              </w:rPr>
            </w:pPr>
            <w:r w:rsidRPr="007F1142">
              <w:rPr>
                <w:rFonts w:ascii="Calibri" w:hAnsi="Calibri" w:cs="Calibri"/>
                <w:color w:val="000000"/>
                <w:sz w:val="20"/>
                <w:szCs w:val="20"/>
              </w:rPr>
              <w:lastRenderedPageBreak/>
              <w:t xml:space="preserve">HRC receives complaints from and on behalf of people with a disability experiencing abuse, neglect or exploitation in the ACT. </w:t>
            </w:r>
          </w:p>
          <w:p w14:paraId="723FBD2E" w14:textId="6AEAAFFD" w:rsidR="00606F52" w:rsidRPr="007F1142" w:rsidRDefault="00606F52" w:rsidP="0061781A">
            <w:pPr>
              <w:pStyle w:val="ListParagraph"/>
              <w:numPr>
                <w:ilvl w:val="0"/>
                <w:numId w:val="175"/>
              </w:numPr>
              <w:spacing w:after="60" w:line="240" w:lineRule="auto"/>
              <w:ind w:left="301" w:hanging="301"/>
              <w:contextualSpacing w:val="0"/>
              <w:rPr>
                <w:rFonts w:ascii="Calibri" w:hAnsi="Calibri" w:cs="Calibri"/>
                <w:color w:val="000000"/>
                <w:sz w:val="20"/>
                <w:szCs w:val="20"/>
              </w:rPr>
            </w:pPr>
            <w:r w:rsidRPr="007F1142">
              <w:rPr>
                <w:rFonts w:ascii="Calibri" w:hAnsi="Calibri" w:cs="Calibri"/>
                <w:color w:val="000000"/>
                <w:sz w:val="20"/>
                <w:szCs w:val="20"/>
              </w:rPr>
              <w:t>Data and case studies are reported in the HRC Annual Report</w:t>
            </w:r>
            <w:r>
              <w:rPr>
                <w:rFonts w:ascii="Calibri" w:hAnsi="Calibri" w:cs="Calibri"/>
                <w:color w:val="000000"/>
                <w:sz w:val="20"/>
                <w:szCs w:val="20"/>
              </w:rPr>
              <w:t>. The 2022-</w:t>
            </w:r>
            <w:r w:rsidR="00A2730C">
              <w:rPr>
                <w:rFonts w:ascii="Calibri" w:hAnsi="Calibri" w:cs="Calibri"/>
                <w:color w:val="000000"/>
                <w:sz w:val="20"/>
                <w:szCs w:val="20"/>
              </w:rPr>
              <w:t>20</w:t>
            </w:r>
            <w:r>
              <w:rPr>
                <w:rFonts w:ascii="Calibri" w:hAnsi="Calibri" w:cs="Calibri"/>
                <w:color w:val="000000"/>
                <w:sz w:val="20"/>
                <w:szCs w:val="20"/>
              </w:rPr>
              <w:t xml:space="preserve">23 annual report will be published </w:t>
            </w:r>
            <w:r w:rsidR="00A2730C">
              <w:rPr>
                <w:rFonts w:ascii="Calibri" w:hAnsi="Calibri" w:cs="Calibri"/>
                <w:color w:val="000000"/>
                <w:sz w:val="20"/>
                <w:szCs w:val="20"/>
              </w:rPr>
              <w:t>on the webpage.</w:t>
            </w:r>
          </w:p>
          <w:p w14:paraId="69911661" w14:textId="72D1EEC9" w:rsidR="00606F52" w:rsidRPr="00030917" w:rsidRDefault="00A2730C" w:rsidP="00A42ED4">
            <w:pPr>
              <w:spacing w:after="60" w:line="240" w:lineRule="auto"/>
              <w:rPr>
                <w:rFonts w:eastAsia="Times New Roman" w:cstheme="minorHAnsi"/>
                <w:color w:val="000000"/>
                <w:sz w:val="20"/>
                <w:szCs w:val="20"/>
                <w:lang w:val="en-AU" w:eastAsia="en-AU"/>
              </w:rPr>
            </w:pPr>
            <w:r>
              <w:rPr>
                <w:rFonts w:eastAsia="Times New Roman" w:cstheme="minorHAnsi"/>
                <w:color w:val="000000"/>
                <w:sz w:val="20"/>
                <w:szCs w:val="20"/>
                <w:lang w:eastAsia="en-AU"/>
              </w:rPr>
              <w:t>[Link:</w:t>
            </w:r>
            <w:r w:rsidR="00BD0E99" w:rsidRPr="00BD0E99">
              <w:t xml:space="preserve"> </w:t>
            </w:r>
            <w:hyperlink r:id="rId82" w:history="1">
              <w:r w:rsidR="00BD0E99" w:rsidRPr="00CE42BB">
                <w:rPr>
                  <w:color w:val="0000FF"/>
                  <w:sz w:val="20"/>
                  <w:szCs w:val="20"/>
                  <w:u w:val="single"/>
                </w:rPr>
                <w:t>ACT Human Rights Commission Annual Report 2022-23</w:t>
              </w:r>
            </w:hyperlink>
            <w:r w:rsidRPr="00CE42BB">
              <w:rPr>
                <w:rFonts w:eastAsia="Times New Roman" w:cstheme="minorHAnsi"/>
                <w:color w:val="000000"/>
                <w:sz w:val="20"/>
                <w:szCs w:val="20"/>
                <w:lang w:eastAsia="en-AU"/>
              </w:rPr>
              <w:t xml:space="preserve"> </w:t>
            </w:r>
            <w:r w:rsidR="00515E18" w:rsidRPr="00CE42BB">
              <w:rPr>
                <w:sz w:val="20"/>
                <w:szCs w:val="20"/>
              </w:rPr>
              <w:t>]</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45C69A36" w14:textId="77777777" w:rsidR="00606F52" w:rsidRPr="00A24A6D"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lastRenderedPageBreak/>
              <w:t>On track</w:t>
            </w:r>
          </w:p>
          <w:p w14:paraId="70867ACB" w14:textId="6D8F196F" w:rsidR="00606F52" w:rsidRPr="00030917" w:rsidRDefault="00606F52" w:rsidP="0061781A">
            <w:pPr>
              <w:widowControl w:val="0"/>
              <w:numPr>
                <w:ilvl w:val="0"/>
                <w:numId w:val="96"/>
              </w:numPr>
              <w:suppressAutoHyphens/>
              <w:autoSpaceDE w:val="0"/>
              <w:autoSpaceDN w:val="0"/>
              <w:adjustRightInd w:val="0"/>
              <w:spacing w:after="60" w:line="240" w:lineRule="auto"/>
              <w:ind w:left="131" w:hanging="142"/>
              <w:textAlignment w:val="center"/>
              <w:rPr>
                <w:rFonts w:eastAsiaTheme="minorEastAsia" w:cstheme="minorHAnsi"/>
                <w:bCs/>
                <w:color w:val="000000"/>
                <w:sz w:val="20"/>
                <w:szCs w:val="20"/>
                <w:lang w:val="en-US" w:eastAsia="en-IN"/>
              </w:rPr>
            </w:pPr>
            <w:r w:rsidRPr="00255831">
              <w:rPr>
                <w:rFonts w:cstheme="minorHAnsi"/>
                <w:bCs/>
                <w:sz w:val="20"/>
                <w:szCs w:val="20"/>
              </w:rPr>
              <w:lastRenderedPageBreak/>
              <w:t>Complaints under the vulnerable person jurisdiction can be made by a person with disability, carers, service providers, concerned family members or friends and others can make confidential or anonymous reports if they are concerned about abuse, neglect or exploitation of a person with disability. Forty two complaints were received under the vulnerable person jurisdiction in 2021-2022.</w:t>
            </w:r>
          </w:p>
        </w:tc>
      </w:tr>
      <w:tr w:rsidR="00606F52" w:rsidRPr="009F2B4F" w14:paraId="1961FA4F"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140ADED2" w14:textId="77777777" w:rsidR="00606F52" w:rsidRPr="009F2B4F" w:rsidRDefault="00606F52" w:rsidP="009F2B4F">
            <w:pPr>
              <w:spacing w:after="60" w:line="240" w:lineRule="auto"/>
              <w:rPr>
                <w:rFonts w:eastAsia="Times New Roman" w:cstheme="minorHAnsi"/>
                <w:color w:val="000000"/>
                <w:sz w:val="20"/>
                <w:szCs w:val="20"/>
                <w:lang w:val="en-AU" w:eastAsia="en-AU"/>
              </w:rPr>
            </w:pPr>
            <w:r w:rsidRPr="009F2B4F">
              <w:rPr>
                <w:rFonts w:eastAsia="Times New Roman" w:cstheme="minorHAnsi"/>
                <w:color w:val="000000"/>
                <w:sz w:val="20"/>
                <w:szCs w:val="20"/>
                <w:lang w:val="en-AU" w:eastAsia="en-AU"/>
              </w:rPr>
              <w:lastRenderedPageBreak/>
              <w:t>2.4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843B9F8" w14:textId="77777777" w:rsidR="00606F52" w:rsidRPr="009F2B4F" w:rsidRDefault="00606F52" w:rsidP="009F2B4F">
            <w:pPr>
              <w:pStyle w:val="Tablecopybold"/>
              <w:spacing w:after="60" w:line="240" w:lineRule="auto"/>
              <w:rPr>
                <w:rFonts w:asciiTheme="minorHAnsi" w:hAnsiTheme="minorHAnsi" w:cstheme="minorHAnsi"/>
              </w:rPr>
            </w:pPr>
            <w:r w:rsidRPr="009F2B4F">
              <w:rPr>
                <w:rFonts w:asciiTheme="minorHAnsi" w:hAnsiTheme="minorHAnsi" w:cstheme="minorHAnsi"/>
              </w:rPr>
              <w:t>Human Services Registrar - Risk-responsive oversight of services provided to people with a disability particularly those not registered with the NDIS</w:t>
            </w:r>
          </w:p>
          <w:p w14:paraId="29422348" w14:textId="1DE80D36" w:rsidR="00606F52" w:rsidRDefault="00606F52" w:rsidP="009F2B4F">
            <w:pPr>
              <w:pStyle w:val="Tablecopybold"/>
              <w:spacing w:after="60" w:line="240" w:lineRule="auto"/>
              <w:rPr>
                <w:rFonts w:asciiTheme="minorHAnsi" w:hAnsiTheme="minorHAnsi" w:cstheme="minorHAnsi"/>
                <w:b w:val="0"/>
              </w:rPr>
            </w:pPr>
            <w:r w:rsidRPr="009F2B4F">
              <w:rPr>
                <w:rFonts w:asciiTheme="minorHAnsi" w:hAnsiTheme="minorHAnsi" w:cstheme="minorHAnsi"/>
                <w:b w:val="0"/>
              </w:rPr>
              <w:t xml:space="preserve">Engagement with disability service providers within a risk-responsive regulatory framework to ensure adherence of service provision to quality standards and to identify and mitigate risks to service users from provisions of poor quality or negligent service delivery early under the </w:t>
            </w:r>
            <w:r w:rsidRPr="009F2B4F">
              <w:rPr>
                <w:rFonts w:asciiTheme="minorHAnsi" w:hAnsiTheme="minorHAnsi" w:cstheme="minorHAnsi"/>
                <w:b w:val="0"/>
                <w:i/>
                <w:iCs/>
              </w:rPr>
              <w:t xml:space="preserve">Disability Services Act 1991 </w:t>
            </w:r>
            <w:r w:rsidRPr="009F2B4F">
              <w:rPr>
                <w:rFonts w:asciiTheme="minorHAnsi" w:hAnsiTheme="minorHAnsi" w:cstheme="minorHAnsi"/>
                <w:b w:val="0"/>
              </w:rPr>
              <w:t>and associated instruments.</w:t>
            </w:r>
          </w:p>
          <w:p w14:paraId="6A4F80A5" w14:textId="77777777" w:rsidR="007E189A" w:rsidRPr="009F2B4F" w:rsidRDefault="007E189A" w:rsidP="009F2B4F">
            <w:pPr>
              <w:pStyle w:val="Tablecopybold"/>
              <w:spacing w:after="60" w:line="240" w:lineRule="auto"/>
              <w:rPr>
                <w:rFonts w:asciiTheme="minorHAnsi" w:hAnsiTheme="minorHAnsi" w:cstheme="minorHAnsi"/>
                <w:b w:val="0"/>
              </w:rPr>
            </w:pPr>
          </w:p>
          <w:p w14:paraId="6D1D1CD7" w14:textId="35F61FD4" w:rsidR="00606F52" w:rsidRPr="007E189A" w:rsidRDefault="00606F52" w:rsidP="007E189A">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7E189A">
              <w:rPr>
                <w:rStyle w:val="cf01"/>
                <w:rFonts w:asciiTheme="minorHAnsi" w:eastAsiaTheme="majorEastAsia" w:hAnsiTheme="minorHAnsi" w:cstheme="minorHAnsi"/>
                <w:i/>
                <w:sz w:val="20"/>
                <w:szCs w:val="20"/>
                <w:lang w:val="en-AU" w:eastAsia="en-AU"/>
              </w:rPr>
              <w:t xml:space="preserve">Linked </w:t>
            </w:r>
            <w:r w:rsidR="007E189A" w:rsidRPr="007E189A">
              <w:rPr>
                <w:rStyle w:val="cf01"/>
                <w:rFonts w:asciiTheme="minorHAnsi" w:eastAsiaTheme="majorEastAsia" w:hAnsiTheme="minorHAnsi" w:cstheme="minorHAnsi"/>
                <w:i/>
                <w:sz w:val="20"/>
                <w:szCs w:val="20"/>
                <w:lang w:val="en-AU" w:eastAsia="en-AU"/>
              </w:rPr>
              <w:t>to</w:t>
            </w:r>
            <w:r w:rsidRPr="007E189A">
              <w:rPr>
                <w:rStyle w:val="cf01"/>
                <w:rFonts w:asciiTheme="minorHAnsi" w:eastAsiaTheme="majorEastAsia" w:hAnsiTheme="minorHAnsi" w:cstheme="minorHAnsi"/>
                <w:i/>
                <w:sz w:val="20"/>
                <w:szCs w:val="20"/>
                <w:lang w:val="en-AU" w:eastAsia="en-AU"/>
              </w:rPr>
              <w:t xml:space="preserve"> Safety, Rights and Justice Policy Priority 1: People with disability are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0E842E5" w14:textId="27E29E09" w:rsidR="00606F52" w:rsidRPr="009F2B4F" w:rsidRDefault="00606F52" w:rsidP="009F2B4F">
            <w:pPr>
              <w:spacing w:after="60" w:line="240" w:lineRule="auto"/>
              <w:rPr>
                <w:rFonts w:eastAsia="Times New Roman" w:cstheme="minorHAnsi"/>
                <w:b/>
                <w:color w:val="000000"/>
                <w:sz w:val="20"/>
                <w:szCs w:val="20"/>
                <w:lang w:val="en-AU" w:eastAsia="en-AU"/>
              </w:rPr>
            </w:pPr>
            <w:r w:rsidRPr="009F2B4F">
              <w:rPr>
                <w:rFonts w:eastAsia="Times New Roman" w:cstheme="minorHAnsi"/>
                <w:b/>
                <w:color w:val="000000"/>
                <w:sz w:val="20"/>
                <w:szCs w:val="20"/>
                <w:lang w:eastAsia="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168DE76" w14:textId="77777777" w:rsidR="00606F52" w:rsidRPr="009F2B4F" w:rsidRDefault="00606F52" w:rsidP="009F2B4F">
            <w:pPr>
              <w:pStyle w:val="TableBullets"/>
              <w:numPr>
                <w:ilvl w:val="0"/>
                <w:numId w:val="2"/>
              </w:numPr>
              <w:spacing w:after="60" w:line="240" w:lineRule="auto"/>
              <w:ind w:left="144" w:hanging="144"/>
              <w:textAlignment w:val="center"/>
              <w:rPr>
                <w:rFonts w:asciiTheme="minorHAnsi" w:hAnsiTheme="minorHAnsi" w:cstheme="minorHAnsi"/>
              </w:rPr>
            </w:pPr>
            <w:r w:rsidRPr="009F2B4F">
              <w:rPr>
                <w:rFonts w:asciiTheme="minorHAnsi" w:hAnsiTheme="minorHAnsi" w:cstheme="minorHAnsi"/>
              </w:rPr>
              <w:t>High levels of engagement in regulatory relationship of identified providers.</w:t>
            </w:r>
          </w:p>
          <w:p w14:paraId="7F2B111B" w14:textId="77777777" w:rsidR="00606F52" w:rsidRPr="009F2B4F" w:rsidRDefault="00606F52" w:rsidP="009F2B4F">
            <w:pPr>
              <w:pStyle w:val="TableBullets"/>
              <w:numPr>
                <w:ilvl w:val="0"/>
                <w:numId w:val="2"/>
              </w:numPr>
              <w:spacing w:after="60" w:line="240" w:lineRule="auto"/>
              <w:ind w:left="144" w:hanging="144"/>
              <w:textAlignment w:val="center"/>
              <w:rPr>
                <w:rFonts w:asciiTheme="minorHAnsi" w:hAnsiTheme="minorHAnsi" w:cstheme="minorHAnsi"/>
              </w:rPr>
            </w:pPr>
            <w:r w:rsidRPr="009F2B4F">
              <w:rPr>
                <w:rFonts w:asciiTheme="minorHAnsi" w:hAnsiTheme="minorHAnsi" w:cstheme="minorHAnsi"/>
              </w:rPr>
              <w:t>Low incidence of non-compliance notifications.</w:t>
            </w:r>
          </w:p>
          <w:p w14:paraId="2F93E0B4" w14:textId="0C60F564" w:rsidR="00606F52" w:rsidRPr="009F2B4F" w:rsidRDefault="00606F52" w:rsidP="009F2B4F">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9F2B4F">
              <w:rPr>
                <w:rFonts w:cstheme="minorHAnsi"/>
                <w:sz w:val="20"/>
                <w:szCs w:val="20"/>
              </w:rPr>
              <w:t>Legislation amended to cater for future ACT Government position on oversight of relevant disability service providers.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E029F8F" w14:textId="77777777" w:rsidR="00606F52" w:rsidRPr="009F2B4F" w:rsidRDefault="00606F52" w:rsidP="009F2B4F">
            <w:pPr>
              <w:spacing w:after="60" w:line="240" w:lineRule="auto"/>
              <w:rPr>
                <w:rFonts w:ascii="Calibri" w:hAnsi="Calibri" w:cs="Calibri"/>
                <w:b/>
                <w:color w:val="000000"/>
                <w:sz w:val="20"/>
                <w:szCs w:val="20"/>
              </w:rPr>
            </w:pPr>
            <w:r w:rsidRPr="009F2B4F">
              <w:rPr>
                <w:rFonts w:ascii="Calibri" w:hAnsi="Calibri" w:cs="Calibri"/>
                <w:b/>
                <w:color w:val="000000"/>
                <w:sz w:val="20"/>
                <w:szCs w:val="20"/>
              </w:rPr>
              <w:t>Completed</w:t>
            </w:r>
          </w:p>
          <w:p w14:paraId="05B0155B" w14:textId="77777777" w:rsidR="00606F52" w:rsidRPr="009F2B4F" w:rsidRDefault="00606F52" w:rsidP="0061781A">
            <w:pPr>
              <w:pStyle w:val="ListParagraph"/>
              <w:numPr>
                <w:ilvl w:val="0"/>
                <w:numId w:val="175"/>
              </w:numPr>
              <w:spacing w:after="60" w:line="240" w:lineRule="auto"/>
              <w:ind w:left="301" w:hanging="301"/>
              <w:contextualSpacing w:val="0"/>
              <w:rPr>
                <w:rFonts w:ascii="Calibri" w:hAnsi="Calibri" w:cs="Calibri"/>
                <w:color w:val="000000"/>
                <w:sz w:val="20"/>
                <w:szCs w:val="20"/>
              </w:rPr>
            </w:pPr>
            <w:r w:rsidRPr="009F2B4F">
              <w:rPr>
                <w:rFonts w:ascii="Calibri" w:hAnsi="Calibri" w:cs="Calibri"/>
                <w:color w:val="000000"/>
                <w:sz w:val="20"/>
                <w:szCs w:val="20"/>
              </w:rPr>
              <w:t xml:space="preserve">The Registrar has increased engagements with identified non-NDIS registered providers delivering services in the ACT. </w:t>
            </w:r>
          </w:p>
          <w:p w14:paraId="4F3006D2" w14:textId="77777777" w:rsidR="00606F52" w:rsidRPr="009F2B4F" w:rsidRDefault="00606F52" w:rsidP="0061781A">
            <w:pPr>
              <w:pStyle w:val="ListParagraph"/>
              <w:numPr>
                <w:ilvl w:val="0"/>
                <w:numId w:val="176"/>
              </w:numPr>
              <w:spacing w:after="60" w:line="240" w:lineRule="auto"/>
              <w:ind w:left="295" w:hanging="284"/>
              <w:contextualSpacing w:val="0"/>
              <w:rPr>
                <w:rFonts w:ascii="Calibri" w:hAnsi="Calibri" w:cs="Calibri"/>
                <w:color w:val="000000"/>
                <w:sz w:val="20"/>
                <w:szCs w:val="20"/>
              </w:rPr>
            </w:pPr>
            <w:r w:rsidRPr="009F2B4F">
              <w:rPr>
                <w:rFonts w:ascii="Calibri" w:hAnsi="Calibri" w:cs="Calibri"/>
                <w:color w:val="000000"/>
                <w:sz w:val="20"/>
                <w:szCs w:val="20"/>
              </w:rPr>
              <w:t xml:space="preserve">This has strengthened provider’s awareness of quality standards and reporting obligations in the ACT. </w:t>
            </w:r>
          </w:p>
          <w:p w14:paraId="7C4731A6" w14:textId="77777777" w:rsidR="00606F52" w:rsidRPr="009F2B4F" w:rsidRDefault="00606F52" w:rsidP="009F2B4F">
            <w:pPr>
              <w:spacing w:after="60" w:line="240" w:lineRule="auto"/>
              <w:ind w:left="295"/>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21E14803" w14:textId="77777777" w:rsidR="00606F52" w:rsidRPr="009F2B4F" w:rsidRDefault="00606F52" w:rsidP="009F2B4F">
            <w:pPr>
              <w:pStyle w:val="TableLegend"/>
              <w:spacing w:after="60" w:line="240" w:lineRule="auto"/>
              <w:rPr>
                <w:rFonts w:asciiTheme="minorHAnsi" w:hAnsiTheme="minorHAnsi" w:cstheme="minorHAnsi"/>
                <w:b w:val="0"/>
                <w:sz w:val="20"/>
                <w:szCs w:val="20"/>
              </w:rPr>
            </w:pPr>
            <w:r w:rsidRPr="009F2B4F">
              <w:rPr>
                <w:rFonts w:asciiTheme="minorHAnsi" w:hAnsiTheme="minorHAnsi" w:cstheme="minorHAnsi"/>
                <w:sz w:val="20"/>
                <w:szCs w:val="20"/>
              </w:rPr>
              <w:t>On track</w:t>
            </w:r>
          </w:p>
          <w:p w14:paraId="46B142F1" w14:textId="79B25DEC" w:rsidR="00606F52" w:rsidRPr="009F2B4F" w:rsidRDefault="00606F52" w:rsidP="0061781A">
            <w:pPr>
              <w:widowControl w:val="0"/>
              <w:numPr>
                <w:ilvl w:val="0"/>
                <w:numId w:val="96"/>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9F2B4F">
              <w:rPr>
                <w:rFonts w:cstheme="minorHAnsi"/>
                <w:bCs/>
                <w:sz w:val="20"/>
                <w:szCs w:val="20"/>
              </w:rPr>
              <w:t>Providers continue to be identified however progress is slow. For those identified, engagement and oversight remains high. Efforts continue to identify non-registered providers to determine scope and breadth of market and to determine policy position on future oversight.</w:t>
            </w:r>
          </w:p>
        </w:tc>
      </w:tr>
      <w:tr w:rsidR="00606F52" w:rsidRPr="00030917" w14:paraId="765A1365"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5ECC6B9C"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2.5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609C105" w14:textId="77777777" w:rsidR="00606F52" w:rsidRPr="00A24A6D" w:rsidRDefault="00606F52" w:rsidP="00606F52">
            <w:pPr>
              <w:pStyle w:val="Tablecopybold"/>
              <w:spacing w:after="60" w:line="240" w:lineRule="auto"/>
              <w:rPr>
                <w:rFonts w:asciiTheme="minorHAnsi" w:hAnsiTheme="minorHAnsi" w:cstheme="minorHAnsi"/>
              </w:rPr>
            </w:pPr>
            <w:r w:rsidRPr="00A24A6D">
              <w:rPr>
                <w:rFonts w:asciiTheme="minorHAnsi" w:hAnsiTheme="minorHAnsi" w:cstheme="minorHAnsi"/>
              </w:rPr>
              <w:t>Official Visitors for Disability Services</w:t>
            </w:r>
          </w:p>
          <w:p w14:paraId="3F3E8008" w14:textId="2EEE1971" w:rsidR="00606F52" w:rsidRDefault="00606F52" w:rsidP="00606F52">
            <w:pPr>
              <w:pStyle w:val="Tablecopybold"/>
              <w:spacing w:after="60" w:line="240" w:lineRule="auto"/>
              <w:rPr>
                <w:rFonts w:asciiTheme="minorHAnsi" w:hAnsiTheme="minorHAnsi" w:cstheme="minorHAnsi"/>
                <w:b w:val="0"/>
              </w:rPr>
            </w:pPr>
            <w:r w:rsidRPr="00A24A6D">
              <w:rPr>
                <w:rFonts w:asciiTheme="minorHAnsi" w:hAnsiTheme="minorHAnsi" w:cstheme="minorHAnsi"/>
                <w:b w:val="0"/>
              </w:rPr>
              <w:t>Official Visitors for Disability Services (OVDS), independent Statutory Office Holders under the auspices of the Official Visitor Scheme and the Disability Services Act 1991, act as an independent part of the ACT oversight network, offering support to entitled people and providing independent advice to the Minister on systemic issues.</w:t>
            </w:r>
          </w:p>
          <w:p w14:paraId="7F52DE1C" w14:textId="77777777" w:rsidR="007E189A" w:rsidRDefault="007E189A" w:rsidP="00606F52">
            <w:pPr>
              <w:pStyle w:val="Tablecopybold"/>
              <w:spacing w:after="60" w:line="240" w:lineRule="auto"/>
              <w:rPr>
                <w:rFonts w:asciiTheme="minorHAnsi" w:hAnsiTheme="minorHAnsi" w:cstheme="minorHAnsi"/>
                <w:b w:val="0"/>
              </w:rPr>
            </w:pPr>
          </w:p>
          <w:p w14:paraId="07925AB0" w14:textId="2ABC2F24" w:rsidR="00606F52" w:rsidRPr="007E189A" w:rsidRDefault="00606F52" w:rsidP="007E189A">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7E189A">
              <w:rPr>
                <w:rStyle w:val="cf01"/>
                <w:rFonts w:asciiTheme="minorHAnsi" w:eastAsiaTheme="majorEastAsia" w:hAnsiTheme="minorHAnsi" w:cstheme="minorHAnsi"/>
                <w:i/>
                <w:sz w:val="20"/>
                <w:szCs w:val="20"/>
                <w:lang w:val="en-AU" w:eastAsia="en-AU"/>
              </w:rPr>
              <w:t xml:space="preserve">Linked </w:t>
            </w:r>
            <w:r w:rsidR="007E189A" w:rsidRPr="007E189A">
              <w:rPr>
                <w:rStyle w:val="cf01"/>
                <w:rFonts w:asciiTheme="minorHAnsi" w:eastAsiaTheme="majorEastAsia" w:hAnsiTheme="minorHAnsi" w:cstheme="minorHAnsi"/>
                <w:i/>
                <w:sz w:val="20"/>
                <w:szCs w:val="20"/>
                <w:lang w:val="en-AU" w:eastAsia="en-AU"/>
              </w:rPr>
              <w:t>to</w:t>
            </w:r>
            <w:r w:rsidRPr="007E189A">
              <w:rPr>
                <w:rStyle w:val="cf01"/>
                <w:rFonts w:asciiTheme="minorHAnsi" w:eastAsiaTheme="majorEastAsia" w:hAnsiTheme="minorHAnsi" w:cstheme="minorHAnsi"/>
                <w:i/>
                <w:sz w:val="20"/>
                <w:szCs w:val="20"/>
                <w:lang w:val="en-AU" w:eastAsia="en-AU"/>
              </w:rPr>
              <w:t xml:space="preserve"> Safety, Rights and Justice Policy Priority 1: People with disability are safe from violence, </w:t>
            </w:r>
            <w:r w:rsidR="007E189A" w:rsidRPr="007E189A">
              <w:rPr>
                <w:rStyle w:val="cf01"/>
                <w:rFonts w:asciiTheme="minorHAnsi" w:eastAsiaTheme="majorEastAsia" w:hAnsiTheme="minorHAnsi" w:cstheme="minorHAnsi"/>
                <w:i/>
                <w:sz w:val="20"/>
                <w:szCs w:val="20"/>
                <w:lang w:val="en-AU" w:eastAsia="en-AU"/>
              </w:rPr>
              <w:t>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4ADBA40" w14:textId="426D3582" w:rsidR="00606F52" w:rsidRPr="00030917" w:rsidRDefault="00606F52" w:rsidP="00606F52">
            <w:pPr>
              <w:spacing w:after="60" w:line="240" w:lineRule="auto"/>
              <w:rPr>
                <w:rFonts w:eastAsia="Times New Roman" w:cstheme="minorHAnsi"/>
                <w:b/>
                <w:color w:val="000000"/>
                <w:sz w:val="20"/>
                <w:szCs w:val="20"/>
                <w:lang w:val="en-AU" w:eastAsia="en-AU"/>
              </w:rPr>
            </w:pPr>
            <w:r w:rsidRPr="003F4ED0">
              <w:rPr>
                <w:rFonts w:eastAsia="Times New Roman" w:cstheme="minorHAnsi"/>
                <w:b/>
                <w:color w:val="000000"/>
                <w:sz w:val="20"/>
                <w:szCs w:val="20"/>
                <w:lang w:eastAsia="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6770177" w14:textId="77777777" w:rsidR="00606F52" w:rsidRPr="00A24A6D" w:rsidRDefault="00606F52" w:rsidP="00606F52">
            <w:pPr>
              <w:pStyle w:val="TableBullets"/>
              <w:numPr>
                <w:ilvl w:val="0"/>
                <w:numId w:val="2"/>
              </w:numPr>
              <w:spacing w:after="60" w:line="240" w:lineRule="auto"/>
              <w:ind w:left="144" w:hanging="144"/>
              <w:textAlignment w:val="center"/>
              <w:rPr>
                <w:rFonts w:asciiTheme="minorHAnsi" w:hAnsiTheme="minorHAnsi" w:cstheme="minorHAnsi"/>
              </w:rPr>
            </w:pPr>
            <w:r w:rsidRPr="00A24A6D">
              <w:rPr>
                <w:rFonts w:asciiTheme="minorHAnsi" w:hAnsiTheme="minorHAnsi" w:cstheme="minorHAnsi"/>
              </w:rPr>
              <w:t>Information sharing and referrals to and from the OVDS are maintained and achieve coverage of the disability support sector.</w:t>
            </w:r>
          </w:p>
          <w:p w14:paraId="0A1E2D65" w14:textId="101FE772" w:rsidR="00606F52" w:rsidRPr="00030917" w:rsidRDefault="00606F52" w:rsidP="00606F52">
            <w:pPr>
              <w:widowControl w:val="0"/>
              <w:numPr>
                <w:ilvl w:val="0"/>
                <w:numId w:val="2"/>
              </w:numPr>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80140F">
              <w:rPr>
                <w:rFonts w:eastAsiaTheme="minorEastAsia" w:cstheme="minorHAnsi"/>
                <w:color w:val="000000"/>
                <w:spacing w:val="-4"/>
                <w:sz w:val="20"/>
                <w:szCs w:val="20"/>
                <w:lang w:val="en-US" w:eastAsia="en-IN"/>
              </w:rPr>
              <w:t>Quarterly report to operational Minister on activities, complaints and systemic issues.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6D0E58E" w14:textId="77777777" w:rsidR="00606F52" w:rsidRPr="00502DD7" w:rsidRDefault="00606F52" w:rsidP="00606F52">
            <w:pPr>
              <w:spacing w:after="60" w:line="240" w:lineRule="auto"/>
              <w:rPr>
                <w:rFonts w:ascii="Calibri" w:hAnsi="Calibri" w:cs="Calibri"/>
                <w:b/>
                <w:color w:val="000000"/>
                <w:sz w:val="20"/>
                <w:szCs w:val="20"/>
              </w:rPr>
            </w:pPr>
            <w:r>
              <w:rPr>
                <w:rFonts w:ascii="Calibri" w:hAnsi="Calibri" w:cs="Calibri"/>
                <w:b/>
                <w:color w:val="000000"/>
                <w:sz w:val="20"/>
                <w:szCs w:val="20"/>
              </w:rPr>
              <w:t>Completed</w:t>
            </w:r>
          </w:p>
          <w:p w14:paraId="37033069" w14:textId="77777777" w:rsidR="00606F52" w:rsidRDefault="00606F52" w:rsidP="0061781A">
            <w:pPr>
              <w:pStyle w:val="ListParagraph"/>
              <w:numPr>
                <w:ilvl w:val="0"/>
                <w:numId w:val="177"/>
              </w:numPr>
              <w:spacing w:after="60" w:line="240" w:lineRule="auto"/>
              <w:ind w:left="301" w:hanging="301"/>
              <w:contextualSpacing w:val="0"/>
              <w:rPr>
                <w:rFonts w:ascii="Calibri" w:hAnsi="Calibri" w:cs="Calibri"/>
                <w:color w:val="000000"/>
                <w:sz w:val="20"/>
                <w:szCs w:val="20"/>
              </w:rPr>
            </w:pPr>
            <w:r w:rsidRPr="00A15FD7">
              <w:rPr>
                <w:rFonts w:ascii="Calibri" w:hAnsi="Calibri" w:cs="Calibri"/>
                <w:color w:val="000000"/>
                <w:sz w:val="20"/>
                <w:szCs w:val="20"/>
              </w:rPr>
              <w:t xml:space="preserve">The OVDS continue to visit </w:t>
            </w:r>
            <w:r>
              <w:rPr>
                <w:rFonts w:ascii="Calibri" w:hAnsi="Calibri" w:cs="Calibri"/>
                <w:color w:val="000000"/>
                <w:sz w:val="20"/>
                <w:szCs w:val="20"/>
              </w:rPr>
              <w:t>eligible</w:t>
            </w:r>
            <w:r w:rsidRPr="00A15FD7">
              <w:rPr>
                <w:rFonts w:ascii="Calibri" w:hAnsi="Calibri" w:cs="Calibri"/>
                <w:color w:val="000000"/>
                <w:sz w:val="20"/>
                <w:szCs w:val="20"/>
              </w:rPr>
              <w:t xml:space="preserve"> people to provide support and oversight. </w:t>
            </w:r>
          </w:p>
          <w:p w14:paraId="1064EBFD" w14:textId="77777777" w:rsidR="00606F52" w:rsidRPr="00A15FD7" w:rsidRDefault="00606F52" w:rsidP="0061781A">
            <w:pPr>
              <w:pStyle w:val="ListParagraph"/>
              <w:numPr>
                <w:ilvl w:val="0"/>
                <w:numId w:val="177"/>
              </w:numPr>
              <w:spacing w:after="60" w:line="240" w:lineRule="auto"/>
              <w:ind w:left="301" w:hanging="301"/>
              <w:contextualSpacing w:val="0"/>
              <w:rPr>
                <w:rFonts w:ascii="Calibri" w:hAnsi="Calibri" w:cs="Calibri"/>
                <w:color w:val="000000"/>
                <w:sz w:val="20"/>
                <w:szCs w:val="20"/>
              </w:rPr>
            </w:pPr>
            <w:r w:rsidRPr="00A15FD7">
              <w:rPr>
                <w:rFonts w:ascii="Calibri" w:hAnsi="Calibri" w:cs="Calibri"/>
                <w:color w:val="000000"/>
                <w:sz w:val="20"/>
                <w:szCs w:val="20"/>
              </w:rPr>
              <w:t xml:space="preserve">An issues register is maintained and the OVDS raise systemic issues </w:t>
            </w:r>
            <w:r>
              <w:rPr>
                <w:rFonts w:ascii="Calibri" w:hAnsi="Calibri" w:cs="Calibri"/>
                <w:color w:val="000000"/>
                <w:sz w:val="20"/>
                <w:szCs w:val="20"/>
              </w:rPr>
              <w:t>with</w:t>
            </w:r>
            <w:r w:rsidRPr="00A15FD7">
              <w:rPr>
                <w:rFonts w:ascii="Calibri" w:hAnsi="Calibri" w:cs="Calibri"/>
                <w:color w:val="000000"/>
                <w:sz w:val="20"/>
                <w:szCs w:val="20"/>
              </w:rPr>
              <w:t xml:space="preserve"> the Minister on a quarterly basis.  </w:t>
            </w:r>
          </w:p>
          <w:p w14:paraId="462F9895" w14:textId="77777777" w:rsidR="00606F52" w:rsidRPr="00030917" w:rsidRDefault="00606F52" w:rsidP="00606F52">
            <w:pPr>
              <w:spacing w:after="60" w:line="240" w:lineRule="auto"/>
              <w:ind w:left="301"/>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AD30AC2" w14:textId="77777777" w:rsidR="00606F52" w:rsidRPr="00A24A6D"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t xml:space="preserve">On track </w:t>
            </w:r>
          </w:p>
          <w:p w14:paraId="0D50AC24" w14:textId="77777777" w:rsidR="00606F52" w:rsidRPr="00A24A6D" w:rsidRDefault="00606F52" w:rsidP="0061781A">
            <w:pPr>
              <w:pStyle w:val="Tablebodycopy"/>
              <w:numPr>
                <w:ilvl w:val="0"/>
                <w:numId w:val="96"/>
              </w:numPr>
              <w:spacing w:after="60" w:line="240" w:lineRule="auto"/>
              <w:ind w:left="129" w:hanging="129"/>
              <w:textAlignment w:val="center"/>
              <w:rPr>
                <w:rFonts w:asciiTheme="minorHAnsi" w:hAnsiTheme="minorHAnsi" w:cstheme="minorHAnsi"/>
              </w:rPr>
            </w:pPr>
            <w:r w:rsidRPr="00A24A6D">
              <w:rPr>
                <w:rFonts w:asciiTheme="minorHAnsi" w:hAnsiTheme="minorHAnsi" w:cstheme="minorHAnsi"/>
              </w:rPr>
              <w:t>Official Visitors continue to undertake visits whilst managing impacts of COVID-19. In Quarter 3 of 2021-2022, 15 Visitable places and 34 entitled people were visited. Quarter 4 data is not yet available.</w:t>
            </w:r>
          </w:p>
          <w:p w14:paraId="3A4EA699" w14:textId="5E9A2A71" w:rsidR="00606F52" w:rsidRPr="00030917" w:rsidRDefault="00606F52" w:rsidP="0061781A">
            <w:pPr>
              <w:widowControl w:val="0"/>
              <w:numPr>
                <w:ilvl w:val="0"/>
                <w:numId w:val="96"/>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55831">
              <w:rPr>
                <w:rFonts w:cstheme="minorHAnsi"/>
                <w:bCs/>
                <w:sz w:val="20"/>
                <w:szCs w:val="20"/>
              </w:rPr>
              <w:t>Official Visitors continue to meet quarterly with policy and operational officials to share information, make and follow up referrals as well as reporting to the Minister on these activities.</w:t>
            </w:r>
          </w:p>
        </w:tc>
      </w:tr>
      <w:tr w:rsidR="00E66C62" w:rsidRPr="00030917" w14:paraId="3A86EFB3" w14:textId="77777777" w:rsidTr="00F4296B">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78A70565" w14:textId="77777777" w:rsidR="00E66C62" w:rsidRPr="00030917" w:rsidRDefault="00E66C62" w:rsidP="00F4296B">
            <w:pPr>
              <w:pStyle w:val="H4Safety"/>
              <w:rPr>
                <w:rFonts w:eastAsiaTheme="minorEastAsia"/>
              </w:rPr>
            </w:pPr>
            <w:r w:rsidRPr="00030917">
              <w:rPr>
                <w:rFonts w:eastAsiaTheme="minorEastAsia"/>
              </w:rPr>
              <w:t>Objective 3 – Strengthen the design of all government service systems and the supports they provide for people with disability at risk of harm.</w:t>
            </w:r>
          </w:p>
        </w:tc>
      </w:tr>
      <w:tr w:rsidR="008F578E" w:rsidRPr="00030917" w14:paraId="6FF44332" w14:textId="77777777" w:rsidTr="00F4296B">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485B41B3" w14:textId="3D693322" w:rsidR="008F578E" w:rsidRPr="00030917" w:rsidRDefault="008F578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cstheme="minorHAnsi"/>
                <w:b/>
                <w:sz w:val="20"/>
                <w:szCs w:val="20"/>
                <w:lang w:val="en-AU"/>
              </w:rPr>
              <w:t>Safety – Australian Capital Territory</w:t>
            </w:r>
          </w:p>
        </w:tc>
      </w:tr>
      <w:tr w:rsidR="00606F52" w:rsidRPr="00030917" w14:paraId="66C3A640"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65A6712E"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F9C4CBC" w14:textId="77777777" w:rsidR="00606F52" w:rsidRPr="00A24A6D" w:rsidRDefault="00606F52" w:rsidP="00606F52">
            <w:pPr>
              <w:pStyle w:val="Tablecopybold"/>
              <w:spacing w:after="60" w:line="240" w:lineRule="auto"/>
              <w:rPr>
                <w:rFonts w:asciiTheme="minorHAnsi" w:hAnsiTheme="minorHAnsi" w:cstheme="minorHAnsi"/>
              </w:rPr>
            </w:pPr>
            <w:r w:rsidRPr="00A24A6D">
              <w:rPr>
                <w:rFonts w:asciiTheme="minorHAnsi" w:hAnsiTheme="minorHAnsi" w:cstheme="minorHAnsi"/>
              </w:rPr>
              <w:t>Health Justice Partnership</w:t>
            </w:r>
          </w:p>
          <w:p w14:paraId="6A389698" w14:textId="3A384F31" w:rsidR="00606F52" w:rsidRDefault="00606F52" w:rsidP="00606F52">
            <w:pPr>
              <w:pStyle w:val="Tablebodycopy"/>
              <w:spacing w:after="60" w:line="240" w:lineRule="auto"/>
              <w:rPr>
                <w:rFonts w:asciiTheme="minorHAnsi" w:hAnsiTheme="minorHAnsi" w:cstheme="minorHAnsi"/>
              </w:rPr>
            </w:pPr>
            <w:r w:rsidRPr="00A24A6D">
              <w:rPr>
                <w:rFonts w:asciiTheme="minorHAnsi" w:hAnsiTheme="minorHAnsi" w:cstheme="minorHAnsi"/>
              </w:rPr>
              <w:t>Improve access to legal support for pregnant women and new families, including people with disability, who are at risk of domestic and family violence by embedding a lawyer in hospitals and community health settings to connect health and legal care.</w:t>
            </w:r>
          </w:p>
          <w:p w14:paraId="1D42E7A4" w14:textId="77777777" w:rsidR="007E189A" w:rsidRDefault="007E189A" w:rsidP="00606F52">
            <w:pPr>
              <w:pStyle w:val="Tablebodycopy"/>
              <w:spacing w:after="60" w:line="240" w:lineRule="auto"/>
              <w:rPr>
                <w:rFonts w:asciiTheme="minorHAnsi" w:hAnsiTheme="minorHAnsi" w:cstheme="minorHAnsi"/>
              </w:rPr>
            </w:pPr>
          </w:p>
          <w:p w14:paraId="60AEC59B" w14:textId="10055978" w:rsidR="00606F52" w:rsidRPr="007E189A" w:rsidRDefault="00606F52" w:rsidP="007E189A">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7E189A">
              <w:rPr>
                <w:rStyle w:val="cf01"/>
                <w:rFonts w:asciiTheme="minorHAnsi" w:eastAsiaTheme="majorEastAsia" w:hAnsiTheme="minorHAnsi" w:cstheme="minorHAnsi"/>
                <w:i/>
                <w:sz w:val="20"/>
                <w:szCs w:val="20"/>
                <w:lang w:val="en-AU" w:eastAsia="en-AU"/>
              </w:rPr>
              <w:t xml:space="preserve">Linked </w:t>
            </w:r>
            <w:r w:rsidR="007E189A" w:rsidRPr="007E189A">
              <w:rPr>
                <w:rStyle w:val="cf01"/>
                <w:rFonts w:asciiTheme="minorHAnsi" w:eastAsiaTheme="majorEastAsia" w:hAnsiTheme="minorHAnsi" w:cstheme="minorHAnsi"/>
                <w:i/>
                <w:sz w:val="20"/>
                <w:szCs w:val="20"/>
                <w:lang w:val="en-AU" w:eastAsia="en-AU"/>
              </w:rPr>
              <w:t>to</w:t>
            </w:r>
            <w:r w:rsidRPr="007E189A">
              <w:rPr>
                <w:rStyle w:val="cf01"/>
                <w:rFonts w:asciiTheme="minorHAnsi" w:eastAsiaTheme="majorEastAsia" w:hAnsiTheme="minorHAnsi" w:cstheme="minorHAnsi"/>
                <w:i/>
                <w:sz w:val="20"/>
                <w:szCs w:val="20"/>
                <w:lang w:val="en-AU" w:eastAsia="en-AU"/>
              </w:rPr>
              <w:t xml:space="preserve"> Safety, Rights and Justice </w:t>
            </w:r>
            <w:r w:rsidRPr="007E189A">
              <w:rPr>
                <w:rStyle w:val="cf01"/>
                <w:rFonts w:asciiTheme="minorHAnsi" w:eastAsiaTheme="majorEastAsia" w:hAnsiTheme="minorHAnsi" w:cstheme="minorHAnsi"/>
                <w:i/>
                <w:sz w:val="20"/>
                <w:szCs w:val="20"/>
                <w:lang w:val="en-AU" w:eastAsia="en-AU"/>
              </w:rPr>
              <w:lastRenderedPageBreak/>
              <w:t>Policy Priority 3: Policies processes and programs for people with disability promote gender equality and prevent violence against groups at heighted risk, inc</w:t>
            </w:r>
            <w:r w:rsidR="007E189A" w:rsidRPr="007E189A">
              <w:rPr>
                <w:rStyle w:val="cf01"/>
                <w:rFonts w:asciiTheme="minorHAnsi" w:eastAsiaTheme="majorEastAsia" w:hAnsiTheme="minorHAnsi" w:cstheme="minorHAnsi"/>
                <w:i/>
                <w:sz w:val="20"/>
                <w:szCs w:val="20"/>
                <w:lang w:val="en-AU" w:eastAsia="en-AU"/>
              </w:rPr>
              <w:t>luding women and their children</w:t>
            </w:r>
            <w:r w:rsidRPr="007E189A">
              <w:rPr>
                <w:rFonts w:cstheme="minorHAnsi"/>
                <w:i/>
                <w:iCs/>
              </w:rPr>
              <w:t xml:space="preserve"> </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BDFC332" w14:textId="5B165F1F" w:rsidR="00606F52" w:rsidRPr="00030917" w:rsidRDefault="00606F52" w:rsidP="00606F52">
            <w:pPr>
              <w:spacing w:after="60" w:line="240" w:lineRule="auto"/>
              <w:rPr>
                <w:rFonts w:eastAsia="Times New Roman" w:cstheme="minorHAnsi"/>
                <w:b/>
                <w:color w:val="000000"/>
                <w:sz w:val="20"/>
                <w:szCs w:val="20"/>
                <w:lang w:val="en-AU" w:eastAsia="en-AU"/>
              </w:rPr>
            </w:pPr>
            <w:r w:rsidRPr="003F4ED0">
              <w:rPr>
                <w:rFonts w:eastAsia="Times New Roman" w:cstheme="minorHAnsi"/>
                <w:b/>
                <w:color w:val="000000"/>
                <w:sz w:val="20"/>
                <w:szCs w:val="20"/>
                <w:lang w:eastAsia="en-AU"/>
              </w:rPr>
              <w:lastRenderedPageBreak/>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250209E" w14:textId="044C0819" w:rsidR="00606F52" w:rsidRPr="00030917" w:rsidRDefault="00606F52" w:rsidP="0061781A">
            <w:pPr>
              <w:widowControl w:val="0"/>
              <w:numPr>
                <w:ilvl w:val="0"/>
                <w:numId w:val="22"/>
              </w:numPr>
              <w:suppressAutoHyphens/>
              <w:autoSpaceDE w:val="0"/>
              <w:autoSpaceDN w:val="0"/>
              <w:adjustRightInd w:val="0"/>
              <w:spacing w:after="60" w:line="240" w:lineRule="auto"/>
              <w:ind w:left="109" w:hanging="142"/>
              <w:textAlignment w:val="center"/>
              <w:rPr>
                <w:rFonts w:eastAsiaTheme="minorEastAsia" w:cstheme="minorHAnsi"/>
                <w:color w:val="000000"/>
                <w:spacing w:val="-4"/>
                <w:sz w:val="20"/>
                <w:szCs w:val="20"/>
                <w:lang w:val="en-US" w:eastAsia="en-IN"/>
              </w:rPr>
            </w:pPr>
            <w:r w:rsidRPr="00A24A6D">
              <w:rPr>
                <w:rFonts w:cstheme="minorHAnsi"/>
              </w:rPr>
              <w:t>People with disability access Health Justice Partnership program.</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833B665" w14:textId="73DF66C5" w:rsidR="00606F52" w:rsidRPr="0080140F" w:rsidRDefault="00606F52" w:rsidP="0080140F">
            <w:pPr>
              <w:spacing w:after="60" w:line="240" w:lineRule="auto"/>
              <w:rPr>
                <w:rFonts w:ascii="Calibri" w:hAnsi="Calibri" w:cs="Calibri"/>
                <w:color w:val="000000"/>
                <w:sz w:val="20"/>
                <w:szCs w:val="20"/>
              </w:rPr>
            </w:pPr>
            <w:r>
              <w:rPr>
                <w:rFonts w:ascii="Calibri" w:hAnsi="Calibri" w:cs="Calibri"/>
                <w:b/>
                <w:color w:val="000000"/>
                <w:sz w:val="20"/>
                <w:szCs w:val="20"/>
              </w:rPr>
              <w:t>Completed</w:t>
            </w:r>
          </w:p>
          <w:p w14:paraId="72E94011" w14:textId="77777777" w:rsidR="00606F52" w:rsidRPr="00A15FD7" w:rsidRDefault="00606F52" w:rsidP="0061781A">
            <w:pPr>
              <w:pStyle w:val="ListParagraph"/>
              <w:numPr>
                <w:ilvl w:val="0"/>
                <w:numId w:val="178"/>
              </w:numPr>
              <w:spacing w:after="60" w:line="240" w:lineRule="auto"/>
              <w:ind w:left="301" w:hanging="301"/>
              <w:contextualSpacing w:val="0"/>
              <w:rPr>
                <w:rFonts w:ascii="Calibri" w:hAnsi="Calibri" w:cs="Calibri"/>
                <w:color w:val="000000"/>
                <w:sz w:val="20"/>
                <w:szCs w:val="20"/>
              </w:rPr>
            </w:pPr>
            <w:r w:rsidRPr="00A15FD7">
              <w:rPr>
                <w:rFonts w:ascii="Calibri" w:hAnsi="Calibri" w:cs="Calibri"/>
                <w:color w:val="000000"/>
                <w:sz w:val="20"/>
                <w:szCs w:val="20"/>
              </w:rPr>
              <w:t xml:space="preserve">Approximately 16% of people accessing HJP in the 2021-2022 reporting period, advised they have a disability. </w:t>
            </w:r>
          </w:p>
          <w:p w14:paraId="794BC448" w14:textId="77777777" w:rsidR="00606F52" w:rsidRPr="00A15FD7" w:rsidRDefault="00606F52" w:rsidP="0061781A">
            <w:pPr>
              <w:pStyle w:val="ListParagraph"/>
              <w:numPr>
                <w:ilvl w:val="0"/>
                <w:numId w:val="178"/>
              </w:numPr>
              <w:spacing w:after="60" w:line="240" w:lineRule="auto"/>
              <w:ind w:left="301" w:hanging="301"/>
              <w:contextualSpacing w:val="0"/>
              <w:rPr>
                <w:rFonts w:ascii="Calibri" w:hAnsi="Calibri" w:cs="Calibri"/>
                <w:color w:val="000000"/>
                <w:sz w:val="20"/>
                <w:szCs w:val="20"/>
              </w:rPr>
            </w:pPr>
            <w:r w:rsidRPr="00A15FD7">
              <w:rPr>
                <w:rFonts w:ascii="Calibri" w:hAnsi="Calibri" w:cs="Calibri"/>
                <w:color w:val="000000"/>
                <w:sz w:val="20"/>
                <w:szCs w:val="20"/>
              </w:rPr>
              <w:t xml:space="preserve">The number of people accessing the HJP service with a disability continues to increase. </w:t>
            </w:r>
          </w:p>
          <w:p w14:paraId="06B28EAC" w14:textId="77777777" w:rsidR="00606F52" w:rsidRPr="00030917" w:rsidRDefault="00606F52" w:rsidP="00606F52">
            <w:pPr>
              <w:spacing w:after="60" w:line="240" w:lineRule="auto"/>
              <w:ind w:left="301"/>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C56548E" w14:textId="77777777" w:rsidR="00606F52" w:rsidRPr="00A24A6D"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t>On Track</w:t>
            </w:r>
          </w:p>
          <w:p w14:paraId="33CD51B0" w14:textId="5B5940C1" w:rsidR="00606F52" w:rsidRPr="00030917" w:rsidRDefault="00606F52" w:rsidP="0061781A">
            <w:pPr>
              <w:widowControl w:val="0"/>
              <w:numPr>
                <w:ilvl w:val="0"/>
                <w:numId w:val="2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55831">
              <w:rPr>
                <w:rFonts w:cstheme="minorHAnsi"/>
                <w:bCs/>
                <w:sz w:val="20"/>
                <w:szCs w:val="20"/>
              </w:rPr>
              <w:t>The Health Justice Partnership is an ongoing service in the ACT. It provides free legal support to pregnant women and new parents at risk of domestic and family violence in health and community settings.</w:t>
            </w:r>
          </w:p>
        </w:tc>
      </w:tr>
      <w:tr w:rsidR="00606F52" w:rsidRPr="00030917" w14:paraId="4CE25E87"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7ACDD2DE"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764367B" w14:textId="77777777" w:rsidR="00606F52" w:rsidRPr="00A24A6D" w:rsidRDefault="00606F52" w:rsidP="00606F52">
            <w:pPr>
              <w:pStyle w:val="Tablecopybold"/>
              <w:spacing w:after="60" w:line="240" w:lineRule="auto"/>
              <w:rPr>
                <w:rFonts w:asciiTheme="minorHAnsi" w:hAnsiTheme="minorHAnsi" w:cstheme="minorHAnsi"/>
              </w:rPr>
            </w:pPr>
            <w:r w:rsidRPr="00A24A6D">
              <w:rPr>
                <w:rFonts w:asciiTheme="minorHAnsi" w:hAnsiTheme="minorHAnsi" w:cstheme="minorHAnsi"/>
              </w:rPr>
              <w:t>Disability Justice Strategy First Action Plan 2019-2023</w:t>
            </w:r>
          </w:p>
          <w:p w14:paraId="4A8AE639" w14:textId="77777777" w:rsidR="00606F52" w:rsidRPr="00A24A6D" w:rsidRDefault="00606F52" w:rsidP="00606F52">
            <w:pPr>
              <w:pStyle w:val="Tablebodycopy"/>
              <w:spacing w:after="60" w:line="240" w:lineRule="auto"/>
              <w:rPr>
                <w:rFonts w:asciiTheme="minorHAnsi" w:hAnsiTheme="minorHAnsi" w:cstheme="minorHAnsi"/>
              </w:rPr>
            </w:pPr>
            <w:r w:rsidRPr="00A24A6D">
              <w:rPr>
                <w:rFonts w:asciiTheme="minorHAnsi" w:hAnsiTheme="minorHAnsi" w:cstheme="minorHAnsi"/>
              </w:rPr>
              <w:t>Support people with disability to navigate the justice system and access services through the establishment and growth of the Community of Practice of Disability Liaison Officers across the ACT justice system.</w:t>
            </w:r>
          </w:p>
          <w:p w14:paraId="4DAEF4DE" w14:textId="77777777" w:rsidR="00606F52" w:rsidRPr="00A24A6D" w:rsidRDefault="00606F52" w:rsidP="00606F52">
            <w:pPr>
              <w:pStyle w:val="Tablebodycopy"/>
              <w:spacing w:after="60" w:line="240" w:lineRule="auto"/>
              <w:rPr>
                <w:rFonts w:asciiTheme="minorHAnsi" w:hAnsiTheme="minorHAnsi" w:cstheme="minorHAnsi"/>
              </w:rPr>
            </w:pPr>
            <w:r w:rsidRPr="00A24A6D">
              <w:rPr>
                <w:rFonts w:asciiTheme="minorHAnsi" w:hAnsiTheme="minorHAnsi" w:cstheme="minorHAnsi"/>
              </w:rPr>
              <w:t>Improve identification of people with disability in the justice system so reasonable adjustments can be implemented.</w:t>
            </w:r>
          </w:p>
          <w:p w14:paraId="4BF4D286" w14:textId="77777777" w:rsidR="00606F52" w:rsidRPr="00A24A6D" w:rsidRDefault="00606F52" w:rsidP="00606F52">
            <w:pPr>
              <w:pStyle w:val="Tablebodycopy"/>
              <w:spacing w:after="60" w:line="240" w:lineRule="auto"/>
              <w:rPr>
                <w:rFonts w:asciiTheme="minorHAnsi" w:hAnsiTheme="minorHAnsi" w:cstheme="minorHAnsi"/>
              </w:rPr>
            </w:pPr>
            <w:r w:rsidRPr="00A24A6D">
              <w:rPr>
                <w:rFonts w:asciiTheme="minorHAnsi" w:hAnsiTheme="minorHAnsi" w:cstheme="minorHAnsi"/>
              </w:rPr>
              <w:t>Improve access and participation of people with disability in justice and health services through development and implementation of Disability Action and Inclusion Plans.</w:t>
            </w:r>
          </w:p>
          <w:p w14:paraId="0A3D2B69" w14:textId="77777777" w:rsidR="00606F52" w:rsidRDefault="00606F52" w:rsidP="00606F52">
            <w:pPr>
              <w:pStyle w:val="Tablecopybold"/>
              <w:spacing w:after="60" w:line="240" w:lineRule="auto"/>
              <w:rPr>
                <w:rFonts w:asciiTheme="minorHAnsi" w:hAnsiTheme="minorHAnsi" w:cstheme="minorHAnsi"/>
                <w:b w:val="0"/>
              </w:rPr>
            </w:pPr>
            <w:r w:rsidRPr="00A24A6D">
              <w:rPr>
                <w:rFonts w:asciiTheme="minorHAnsi" w:hAnsiTheme="minorHAnsi" w:cstheme="minorHAnsi"/>
                <w:b w:val="0"/>
              </w:rPr>
              <w:t>Review options for reform and services delivery improvements for people with disability who require mental health services.</w:t>
            </w:r>
          </w:p>
          <w:p w14:paraId="67B70E9E" w14:textId="77777777" w:rsidR="00606F52" w:rsidRDefault="00606F52" w:rsidP="00606F52">
            <w:pPr>
              <w:pStyle w:val="Tablecopybold"/>
              <w:spacing w:after="60" w:line="240" w:lineRule="auto"/>
              <w:rPr>
                <w:rFonts w:asciiTheme="minorHAnsi" w:hAnsiTheme="minorHAnsi" w:cstheme="minorHAnsi"/>
                <w:b w:val="0"/>
              </w:rPr>
            </w:pPr>
          </w:p>
          <w:p w14:paraId="0EDA6115" w14:textId="7AC27D17" w:rsidR="00606F52" w:rsidRPr="00030917" w:rsidRDefault="00606F52" w:rsidP="00A42ED4">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7E189A">
              <w:rPr>
                <w:rStyle w:val="cf01"/>
                <w:rFonts w:asciiTheme="minorHAnsi" w:eastAsiaTheme="majorEastAsia" w:hAnsiTheme="minorHAnsi" w:cstheme="minorHAnsi"/>
                <w:i/>
                <w:sz w:val="20"/>
                <w:szCs w:val="20"/>
                <w:lang w:val="en-AU" w:eastAsia="en-AU"/>
              </w:rPr>
              <w:t xml:space="preserve">Linked </w:t>
            </w:r>
            <w:r w:rsidR="007E189A" w:rsidRPr="007E189A">
              <w:rPr>
                <w:rStyle w:val="cf01"/>
                <w:rFonts w:asciiTheme="minorHAnsi" w:eastAsiaTheme="majorEastAsia" w:hAnsiTheme="minorHAnsi" w:cstheme="minorHAnsi"/>
                <w:i/>
                <w:sz w:val="20"/>
                <w:szCs w:val="20"/>
                <w:lang w:val="en-AU" w:eastAsia="en-AU"/>
              </w:rPr>
              <w:t>to</w:t>
            </w:r>
            <w:r w:rsidRPr="007E189A">
              <w:rPr>
                <w:rStyle w:val="cf01"/>
                <w:rFonts w:asciiTheme="minorHAnsi" w:eastAsiaTheme="majorEastAsia" w:hAnsiTheme="minorHAnsi" w:cstheme="minorHAnsi"/>
                <w:i/>
                <w:sz w:val="20"/>
                <w:szCs w:val="20"/>
                <w:lang w:val="en-AU" w:eastAsia="en-AU"/>
              </w:rPr>
              <w:t xml:space="preserve"> Safety</w:t>
            </w:r>
            <w:r w:rsidR="007E189A">
              <w:rPr>
                <w:rStyle w:val="cf01"/>
                <w:rFonts w:asciiTheme="minorHAnsi" w:eastAsiaTheme="majorEastAsia" w:hAnsiTheme="minorHAnsi" w:cstheme="minorHAnsi"/>
                <w:i/>
                <w:sz w:val="20"/>
                <w:szCs w:val="20"/>
                <w:lang w:val="en-AU" w:eastAsia="en-AU"/>
              </w:rPr>
              <w:t>,</w:t>
            </w:r>
            <w:r w:rsidRPr="007E189A">
              <w:rPr>
                <w:rStyle w:val="cf01"/>
                <w:rFonts w:asciiTheme="minorHAnsi" w:eastAsiaTheme="majorEastAsia" w:hAnsiTheme="minorHAnsi" w:cstheme="minorHAnsi"/>
                <w:i/>
                <w:sz w:val="20"/>
                <w:szCs w:val="20"/>
                <w:lang w:val="en-AU" w:eastAsia="en-AU"/>
              </w:rPr>
              <w:t xml:space="preserve"> Rights and Justice Policy Priority 4: People with disabili</w:t>
            </w:r>
            <w:r w:rsidR="007E189A" w:rsidRPr="007E189A">
              <w:rPr>
                <w:rStyle w:val="cf01"/>
                <w:rFonts w:asciiTheme="minorHAnsi" w:eastAsiaTheme="majorEastAsia" w:hAnsiTheme="minorHAnsi" w:cstheme="minorHAnsi"/>
                <w:i/>
                <w:sz w:val="20"/>
                <w:szCs w:val="20"/>
                <w:lang w:val="en-AU" w:eastAsia="en-AU"/>
              </w:rPr>
              <w:t>ty have equal access to justice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ACB18F3" w14:textId="722BBE49" w:rsidR="00606F52" w:rsidRPr="00030917" w:rsidRDefault="00606F52" w:rsidP="00606F52">
            <w:pPr>
              <w:spacing w:after="60" w:line="240" w:lineRule="auto"/>
              <w:rPr>
                <w:rFonts w:eastAsia="Times New Roman" w:cstheme="minorHAnsi"/>
                <w:b/>
                <w:color w:val="000000"/>
                <w:sz w:val="20"/>
                <w:szCs w:val="20"/>
                <w:lang w:val="en-AU" w:eastAsia="en-AU"/>
              </w:rPr>
            </w:pPr>
            <w:r w:rsidRPr="00102994">
              <w:rPr>
                <w:rFonts w:eastAsia="Times New Roman" w:cstheme="minorHAnsi"/>
                <w:b/>
                <w:color w:val="000000"/>
                <w:sz w:val="20"/>
                <w:szCs w:val="20"/>
                <w:lang w:eastAsia="en-AU"/>
              </w:rPr>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248C00" w14:textId="77777777" w:rsidR="00606F52" w:rsidRPr="00A24A6D" w:rsidRDefault="00606F52" w:rsidP="0061781A">
            <w:pPr>
              <w:pStyle w:val="TableBullets"/>
              <w:numPr>
                <w:ilvl w:val="0"/>
                <w:numId w:val="22"/>
              </w:numPr>
              <w:spacing w:after="60" w:line="240" w:lineRule="auto"/>
              <w:ind w:left="109" w:hanging="142"/>
              <w:textAlignment w:val="center"/>
              <w:rPr>
                <w:rFonts w:asciiTheme="minorHAnsi" w:hAnsiTheme="minorHAnsi" w:cstheme="minorHAnsi"/>
              </w:rPr>
            </w:pPr>
            <w:r w:rsidRPr="00A24A6D">
              <w:rPr>
                <w:rFonts w:asciiTheme="minorHAnsi" w:hAnsiTheme="minorHAnsi" w:cstheme="minorHAnsi"/>
              </w:rPr>
              <w:t>The Community of Practice is supporting individuals with disability to navigate the justice system and identifying and addressing systemic barriers to people with disability having equal access to justice.</w:t>
            </w:r>
          </w:p>
          <w:p w14:paraId="791BAB59" w14:textId="77777777" w:rsidR="00606F52" w:rsidRPr="00A24A6D" w:rsidRDefault="00606F52" w:rsidP="0061781A">
            <w:pPr>
              <w:pStyle w:val="TableBullets"/>
              <w:numPr>
                <w:ilvl w:val="0"/>
                <w:numId w:val="22"/>
              </w:numPr>
              <w:spacing w:after="60" w:line="240" w:lineRule="auto"/>
              <w:ind w:left="109" w:hanging="142"/>
              <w:textAlignment w:val="center"/>
              <w:rPr>
                <w:rFonts w:asciiTheme="minorHAnsi" w:hAnsiTheme="minorHAnsi" w:cstheme="minorHAnsi"/>
              </w:rPr>
            </w:pPr>
            <w:r w:rsidRPr="00A24A6D">
              <w:rPr>
                <w:rFonts w:asciiTheme="minorHAnsi" w:hAnsiTheme="minorHAnsi" w:cstheme="minorHAnsi"/>
              </w:rPr>
              <w:t>Trial of needs identification tool is implemented in justice agencies and evaluated.</w:t>
            </w:r>
          </w:p>
          <w:p w14:paraId="35895CE2" w14:textId="77777777" w:rsidR="00606F52" w:rsidRPr="00A24A6D" w:rsidRDefault="00606F52" w:rsidP="0061781A">
            <w:pPr>
              <w:pStyle w:val="TableBullets"/>
              <w:numPr>
                <w:ilvl w:val="0"/>
                <w:numId w:val="22"/>
              </w:numPr>
              <w:spacing w:after="60" w:line="240" w:lineRule="auto"/>
              <w:ind w:left="109" w:hanging="142"/>
              <w:textAlignment w:val="center"/>
              <w:rPr>
                <w:rFonts w:asciiTheme="minorHAnsi" w:hAnsiTheme="minorHAnsi" w:cstheme="minorHAnsi"/>
              </w:rPr>
            </w:pPr>
            <w:r w:rsidRPr="00A24A6D">
              <w:rPr>
                <w:rFonts w:asciiTheme="minorHAnsi" w:hAnsiTheme="minorHAnsi" w:cstheme="minorHAnsi"/>
              </w:rPr>
              <w:t>Disability Action and Inclusion Plans are in place in key justice agencies and health settings.</w:t>
            </w:r>
          </w:p>
          <w:p w14:paraId="5AC62FC3" w14:textId="49FB94E6" w:rsidR="00606F52" w:rsidRPr="00030917" w:rsidRDefault="00606F52" w:rsidP="0061781A">
            <w:pPr>
              <w:widowControl w:val="0"/>
              <w:numPr>
                <w:ilvl w:val="0"/>
                <w:numId w:val="22"/>
              </w:numPr>
              <w:suppressAutoHyphens/>
              <w:autoSpaceDE w:val="0"/>
              <w:autoSpaceDN w:val="0"/>
              <w:adjustRightInd w:val="0"/>
              <w:spacing w:after="60" w:line="240" w:lineRule="auto"/>
              <w:ind w:left="109" w:hanging="142"/>
              <w:textAlignment w:val="center"/>
              <w:rPr>
                <w:rFonts w:eastAsiaTheme="minorEastAsia" w:cstheme="minorHAnsi"/>
                <w:color w:val="000000"/>
                <w:spacing w:val="-4"/>
                <w:sz w:val="20"/>
                <w:szCs w:val="20"/>
                <w:lang w:val="en-US" w:eastAsia="en-IN"/>
              </w:rPr>
            </w:pPr>
            <w:r w:rsidRPr="00A24A6D">
              <w:rPr>
                <w:rFonts w:cstheme="minorHAnsi"/>
              </w:rPr>
              <w:t>A position statement outlining an agenda of activities to improve mental health services for people with disability is completed.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C689AA0" w14:textId="77777777" w:rsidR="00606F52" w:rsidRPr="006A4A63" w:rsidRDefault="00606F52" w:rsidP="00606F52">
            <w:pPr>
              <w:spacing w:after="60" w:line="240" w:lineRule="auto"/>
              <w:rPr>
                <w:rFonts w:ascii="Calibri" w:hAnsi="Calibri" w:cs="Calibri"/>
                <w:b/>
                <w:color w:val="000000"/>
                <w:sz w:val="20"/>
                <w:szCs w:val="20"/>
              </w:rPr>
            </w:pPr>
            <w:r>
              <w:rPr>
                <w:rFonts w:ascii="Calibri" w:hAnsi="Calibri" w:cs="Calibri"/>
                <w:b/>
                <w:color w:val="000000"/>
                <w:sz w:val="20"/>
                <w:szCs w:val="20"/>
              </w:rPr>
              <w:t>On track</w:t>
            </w:r>
          </w:p>
          <w:p w14:paraId="76944DA7" w14:textId="77777777" w:rsidR="007042C8" w:rsidRDefault="00606F52" w:rsidP="0061781A">
            <w:pPr>
              <w:pStyle w:val="ListParagraph"/>
              <w:numPr>
                <w:ilvl w:val="0"/>
                <w:numId w:val="179"/>
              </w:numPr>
              <w:spacing w:after="60" w:line="240" w:lineRule="auto"/>
              <w:ind w:left="295" w:hanging="284"/>
              <w:contextualSpacing w:val="0"/>
              <w:rPr>
                <w:rFonts w:ascii="Calibri" w:hAnsi="Calibri" w:cs="Calibri"/>
                <w:color w:val="000000"/>
                <w:sz w:val="20"/>
                <w:szCs w:val="20"/>
              </w:rPr>
            </w:pPr>
            <w:r w:rsidRPr="00A15FD7">
              <w:rPr>
                <w:rFonts w:ascii="Calibri" w:hAnsi="Calibri" w:cs="Calibri"/>
                <w:color w:val="000000"/>
                <w:sz w:val="20"/>
                <w:szCs w:val="20"/>
              </w:rPr>
              <w:t>The First Action Plan for the Disability Justice Strategy is nearing completion, and the Second Action Plan is under development.</w:t>
            </w:r>
          </w:p>
          <w:p w14:paraId="4C984EC5" w14:textId="046E3AFC" w:rsidR="00606F52" w:rsidRDefault="00606F52" w:rsidP="0061781A">
            <w:pPr>
              <w:pStyle w:val="ListParagraph"/>
              <w:numPr>
                <w:ilvl w:val="0"/>
                <w:numId w:val="179"/>
              </w:numPr>
              <w:spacing w:after="60" w:line="240" w:lineRule="auto"/>
              <w:ind w:left="295" w:hanging="284"/>
              <w:contextualSpacing w:val="0"/>
              <w:rPr>
                <w:rFonts w:ascii="Calibri" w:hAnsi="Calibri" w:cs="Calibri"/>
                <w:color w:val="000000"/>
                <w:sz w:val="20"/>
                <w:szCs w:val="20"/>
              </w:rPr>
            </w:pPr>
            <w:r w:rsidRPr="007042C8">
              <w:rPr>
                <w:rFonts w:ascii="Calibri" w:hAnsi="Calibri" w:cs="Calibri"/>
                <w:color w:val="000000"/>
                <w:sz w:val="20"/>
                <w:szCs w:val="20"/>
              </w:rPr>
              <w:t>Annual progress reports are available</w:t>
            </w:r>
            <w:r w:rsidR="00A2730C">
              <w:rPr>
                <w:rFonts w:ascii="Calibri" w:hAnsi="Calibri" w:cs="Calibri"/>
                <w:color w:val="000000"/>
                <w:sz w:val="20"/>
                <w:szCs w:val="20"/>
              </w:rPr>
              <w:t xml:space="preserve"> on the webpage</w:t>
            </w:r>
            <w:r w:rsidRPr="007042C8">
              <w:rPr>
                <w:rFonts w:ascii="Calibri" w:hAnsi="Calibri" w:cs="Calibri"/>
                <w:color w:val="000000"/>
                <w:sz w:val="20"/>
                <w:szCs w:val="20"/>
              </w:rPr>
              <w:t xml:space="preserve">: </w:t>
            </w:r>
          </w:p>
          <w:p w14:paraId="429561D4" w14:textId="1C09C21A" w:rsidR="00A2730C" w:rsidRDefault="00A2730C" w:rsidP="00A2730C">
            <w:pPr>
              <w:spacing w:after="60" w:line="240" w:lineRule="auto"/>
              <w:ind w:left="11"/>
              <w:rPr>
                <w:rFonts w:ascii="Calibri" w:hAnsi="Calibri" w:cs="Calibri"/>
                <w:color w:val="000000"/>
                <w:sz w:val="20"/>
                <w:szCs w:val="20"/>
              </w:rPr>
            </w:pPr>
            <w:r>
              <w:rPr>
                <w:rFonts w:ascii="Calibri" w:hAnsi="Calibri" w:cs="Calibri"/>
                <w:color w:val="000000"/>
                <w:sz w:val="20"/>
                <w:szCs w:val="20"/>
              </w:rPr>
              <w:t>[Link:</w:t>
            </w:r>
            <w:r w:rsidR="00515E18" w:rsidRPr="00515E18">
              <w:t xml:space="preserve"> </w:t>
            </w:r>
            <w:hyperlink r:id="rId83" w:history="1">
              <w:r w:rsidR="00515E18" w:rsidRPr="00A633BA">
                <w:rPr>
                  <w:color w:val="0000FF"/>
                  <w:sz w:val="20"/>
                  <w:szCs w:val="20"/>
                  <w:u w:val="single"/>
                </w:rPr>
                <w:t>Disability Justice Strategy - Community Services (act.gov.au)</w:t>
              </w:r>
            </w:hyperlink>
            <w:r w:rsidR="00515E18" w:rsidRPr="00A633BA">
              <w:rPr>
                <w:sz w:val="20"/>
                <w:szCs w:val="20"/>
              </w:rPr>
              <w:t xml:space="preserve"> ]</w:t>
            </w:r>
          </w:p>
          <w:p w14:paraId="791BCC5B" w14:textId="031D3EEF" w:rsidR="00A2730C" w:rsidRPr="00A2730C" w:rsidRDefault="00A2730C" w:rsidP="00A2730C">
            <w:pPr>
              <w:spacing w:after="60" w:line="240" w:lineRule="auto"/>
              <w:ind w:left="11"/>
              <w:rPr>
                <w:rFonts w:ascii="Calibri" w:hAnsi="Calibri" w:cs="Calibri"/>
                <w:color w:val="000000"/>
                <w:sz w:val="20"/>
                <w:szCs w:val="20"/>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48DB7272" w14:textId="77777777" w:rsidR="00606F52" w:rsidRPr="00A24A6D"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t>On track</w:t>
            </w:r>
          </w:p>
          <w:p w14:paraId="3603DA81" w14:textId="44C478CE" w:rsidR="00606F52" w:rsidRPr="00030917" w:rsidRDefault="00606F52" w:rsidP="0061781A">
            <w:pPr>
              <w:widowControl w:val="0"/>
              <w:numPr>
                <w:ilvl w:val="0"/>
                <w:numId w:val="99"/>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55831">
              <w:rPr>
                <w:rFonts w:cstheme="minorHAnsi"/>
                <w:bCs/>
                <w:sz w:val="20"/>
                <w:szCs w:val="20"/>
              </w:rPr>
              <w:t>The community of practice is operational. Trialing of an identification tool has commenced in some justice agencies. ACT Corrective Services have launched their Disability Action and Inclusion Plan.</w:t>
            </w:r>
          </w:p>
        </w:tc>
      </w:tr>
      <w:tr w:rsidR="00606F52" w:rsidRPr="00030917" w14:paraId="1EFA6A9C"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23514ED1"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lastRenderedPageBreak/>
              <w:t>3.3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97B1255" w14:textId="77777777" w:rsidR="00606F52" w:rsidRPr="00A24A6D" w:rsidRDefault="00606F52" w:rsidP="00606F52">
            <w:pPr>
              <w:pStyle w:val="Tablecopybold"/>
              <w:spacing w:after="60" w:line="240" w:lineRule="auto"/>
              <w:rPr>
                <w:rFonts w:asciiTheme="minorHAnsi" w:hAnsiTheme="minorHAnsi" w:cstheme="minorHAnsi"/>
              </w:rPr>
            </w:pPr>
            <w:r w:rsidRPr="00A24A6D">
              <w:rPr>
                <w:rFonts w:asciiTheme="minorHAnsi" w:hAnsiTheme="minorHAnsi" w:cstheme="minorHAnsi"/>
              </w:rPr>
              <w:t>Integrated Service Response Program (ISRP)</w:t>
            </w:r>
          </w:p>
          <w:p w14:paraId="117B1C27" w14:textId="77777777" w:rsidR="00606F52" w:rsidRDefault="00606F52" w:rsidP="00606F52">
            <w:pPr>
              <w:pStyle w:val="Tablecopybold"/>
              <w:spacing w:after="60" w:line="240" w:lineRule="auto"/>
              <w:rPr>
                <w:rFonts w:asciiTheme="minorHAnsi" w:hAnsiTheme="minorHAnsi" w:cstheme="minorHAnsi"/>
                <w:b w:val="0"/>
              </w:rPr>
            </w:pPr>
            <w:r w:rsidRPr="00A24A6D">
              <w:rPr>
                <w:rFonts w:asciiTheme="minorHAnsi" w:hAnsiTheme="minorHAnsi" w:cstheme="minorHAnsi"/>
                <w:b w:val="0"/>
              </w:rPr>
              <w:t>Continue to provide coordination of support for individuals with complex needs working with the National Disability Insurance Agency (NDIA), NDIS service providers and mainstream services to resolve crises and highly complex situations for people with intensive support needs.</w:t>
            </w:r>
          </w:p>
          <w:p w14:paraId="3AF3AC68" w14:textId="77777777" w:rsidR="00606F52" w:rsidRDefault="00606F52" w:rsidP="00606F52">
            <w:pPr>
              <w:pStyle w:val="Tablecopybold"/>
              <w:spacing w:after="60" w:line="240" w:lineRule="auto"/>
              <w:rPr>
                <w:rFonts w:asciiTheme="minorHAnsi" w:hAnsiTheme="minorHAnsi" w:cstheme="minorHAnsi"/>
                <w:b w:val="0"/>
              </w:rPr>
            </w:pPr>
          </w:p>
          <w:p w14:paraId="76DCA93C" w14:textId="1245E71A" w:rsidR="00606F52" w:rsidRPr="00030917" w:rsidRDefault="00696BBD" w:rsidP="00A42ED4">
            <w:pPr>
              <w:pStyle w:val="Tablecopybold"/>
              <w:spacing w:after="60" w:line="240" w:lineRule="auto"/>
              <w:rPr>
                <w:rFonts w:cstheme="minorHAnsi"/>
                <w:bCs w:val="0"/>
              </w:rPr>
            </w:pPr>
            <w:r>
              <w:rPr>
                <w:rFonts w:asciiTheme="minorHAnsi" w:hAnsiTheme="minorHAnsi" w:cstheme="minorHAnsi"/>
                <w:b w:val="0"/>
                <w:i/>
                <w:iCs/>
              </w:rPr>
              <w:t xml:space="preserve">Linked </w:t>
            </w:r>
            <w:r w:rsidR="007E189A">
              <w:rPr>
                <w:rFonts w:asciiTheme="minorHAnsi" w:hAnsiTheme="minorHAnsi" w:cstheme="minorHAnsi"/>
                <w:b w:val="0"/>
                <w:i/>
                <w:iCs/>
              </w:rPr>
              <w:t>to</w:t>
            </w:r>
            <w:r>
              <w:rPr>
                <w:rFonts w:asciiTheme="minorHAnsi" w:hAnsiTheme="minorHAnsi" w:cstheme="minorHAnsi"/>
                <w:b w:val="0"/>
                <w:i/>
                <w:iCs/>
              </w:rPr>
              <w:t xml:space="preserve"> </w:t>
            </w:r>
            <w:r w:rsidR="00606F52" w:rsidRPr="00FA5B2C">
              <w:rPr>
                <w:rFonts w:asciiTheme="minorHAnsi" w:hAnsiTheme="minorHAnsi" w:cstheme="minorHAnsi"/>
                <w:b w:val="0"/>
                <w:i/>
                <w:iCs/>
              </w:rPr>
              <w:t>Personal and Community Support Policy Priority 1: People with Disability are able to access</w:t>
            </w:r>
            <w:r w:rsidR="007E189A">
              <w:rPr>
                <w:rFonts w:asciiTheme="minorHAnsi" w:hAnsiTheme="minorHAnsi" w:cstheme="minorHAnsi"/>
                <w:b w:val="0"/>
                <w:i/>
                <w:iCs/>
              </w:rPr>
              <w:t xml:space="preserve"> supports that meet their needs</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A5547F4" w14:textId="4A37CE8E" w:rsidR="00606F52" w:rsidRPr="00030917" w:rsidRDefault="00606F52" w:rsidP="00606F52">
            <w:pPr>
              <w:spacing w:after="60" w:line="240" w:lineRule="auto"/>
              <w:rPr>
                <w:rFonts w:eastAsia="Times New Roman" w:cstheme="minorHAnsi"/>
                <w:b/>
                <w:color w:val="000000"/>
                <w:sz w:val="20"/>
                <w:szCs w:val="20"/>
                <w:lang w:val="en-AU" w:eastAsia="en-AU"/>
              </w:rPr>
            </w:pPr>
            <w:r w:rsidRPr="00102994">
              <w:rPr>
                <w:rFonts w:eastAsia="Times New Roman" w:cstheme="minorHAnsi"/>
                <w:b/>
                <w:color w:val="000000"/>
                <w:sz w:val="20"/>
                <w:szCs w:val="20"/>
                <w:lang w:eastAsia="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4B622E7" w14:textId="59FBEBA9" w:rsidR="00606F52" w:rsidRPr="00030917" w:rsidRDefault="00606F52" w:rsidP="0061781A">
            <w:pPr>
              <w:widowControl w:val="0"/>
              <w:numPr>
                <w:ilvl w:val="0"/>
                <w:numId w:val="98"/>
              </w:numPr>
              <w:suppressAutoHyphens/>
              <w:autoSpaceDE w:val="0"/>
              <w:autoSpaceDN w:val="0"/>
              <w:adjustRightInd w:val="0"/>
              <w:spacing w:after="60" w:line="240" w:lineRule="auto"/>
              <w:ind w:left="109" w:hanging="142"/>
              <w:textAlignment w:val="center"/>
              <w:rPr>
                <w:rFonts w:eastAsiaTheme="minorEastAsia" w:cstheme="minorHAnsi"/>
                <w:color w:val="000000"/>
                <w:spacing w:val="-4"/>
                <w:sz w:val="20"/>
                <w:szCs w:val="20"/>
                <w:lang w:val="en-US" w:eastAsia="en-IN"/>
              </w:rPr>
            </w:pPr>
            <w:r w:rsidRPr="00A24A6D">
              <w:rPr>
                <w:rFonts w:cstheme="minorHAnsi"/>
              </w:rPr>
              <w:t>ISRP program continue to operate and support individuals with complex needs.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2387A3F" w14:textId="77777777" w:rsidR="00606F52" w:rsidRPr="00104122" w:rsidRDefault="00606F52" w:rsidP="00606F52">
            <w:pPr>
              <w:spacing w:after="60" w:line="240" w:lineRule="auto"/>
              <w:rPr>
                <w:rFonts w:ascii="Calibri" w:hAnsi="Calibri" w:cs="Calibri"/>
                <w:b/>
                <w:color w:val="000000"/>
                <w:sz w:val="20"/>
                <w:szCs w:val="20"/>
              </w:rPr>
            </w:pPr>
            <w:r>
              <w:rPr>
                <w:rFonts w:ascii="Calibri" w:hAnsi="Calibri" w:cs="Calibri"/>
                <w:b/>
                <w:color w:val="000000"/>
                <w:sz w:val="20"/>
                <w:szCs w:val="20"/>
              </w:rPr>
              <w:t>Completed</w:t>
            </w:r>
          </w:p>
          <w:p w14:paraId="2BB6A651" w14:textId="77777777" w:rsidR="00606F52" w:rsidRPr="00A15FD7" w:rsidRDefault="00606F52" w:rsidP="0061781A">
            <w:pPr>
              <w:pStyle w:val="ListParagraph"/>
              <w:numPr>
                <w:ilvl w:val="0"/>
                <w:numId w:val="180"/>
              </w:numPr>
              <w:spacing w:after="60" w:line="240" w:lineRule="auto"/>
              <w:ind w:left="301" w:hanging="301"/>
              <w:contextualSpacing w:val="0"/>
              <w:rPr>
                <w:rFonts w:ascii="Calibri" w:hAnsi="Calibri" w:cs="Calibri"/>
                <w:color w:val="000000"/>
                <w:sz w:val="20"/>
                <w:szCs w:val="20"/>
              </w:rPr>
            </w:pPr>
            <w:r w:rsidRPr="00A15FD7">
              <w:rPr>
                <w:rFonts w:ascii="Calibri" w:hAnsi="Calibri" w:cs="Calibri"/>
                <w:color w:val="000000"/>
                <w:sz w:val="20"/>
                <w:szCs w:val="20"/>
              </w:rPr>
              <w:t xml:space="preserve">The ISRP continues to provide support and coordination for NDIS participants in crisis or at risk of crisis.  </w:t>
            </w:r>
          </w:p>
          <w:p w14:paraId="19174CB1" w14:textId="77777777" w:rsidR="00606F52" w:rsidRDefault="00606F52" w:rsidP="0061781A">
            <w:pPr>
              <w:pStyle w:val="ListParagraph"/>
              <w:numPr>
                <w:ilvl w:val="0"/>
                <w:numId w:val="180"/>
              </w:numPr>
              <w:spacing w:after="60" w:line="240" w:lineRule="auto"/>
              <w:ind w:left="301" w:hanging="301"/>
              <w:contextualSpacing w:val="0"/>
              <w:rPr>
                <w:rFonts w:ascii="Calibri" w:hAnsi="Calibri" w:cs="Calibri"/>
                <w:color w:val="000000"/>
                <w:sz w:val="20"/>
                <w:szCs w:val="20"/>
              </w:rPr>
            </w:pPr>
            <w:r w:rsidRPr="00A15FD7">
              <w:rPr>
                <w:rFonts w:ascii="Calibri" w:hAnsi="Calibri" w:cs="Calibri"/>
                <w:color w:val="000000"/>
                <w:sz w:val="20"/>
                <w:szCs w:val="20"/>
              </w:rPr>
              <w:t>Emergency funding is also available for the provision of support in an emergency situation.</w:t>
            </w:r>
          </w:p>
          <w:p w14:paraId="2DE5DEEB" w14:textId="77777777" w:rsidR="00606F52" w:rsidRPr="00A15FD7" w:rsidRDefault="00606F52" w:rsidP="0061781A">
            <w:pPr>
              <w:pStyle w:val="ListParagraph"/>
              <w:numPr>
                <w:ilvl w:val="0"/>
                <w:numId w:val="180"/>
              </w:numPr>
              <w:spacing w:after="60" w:line="240" w:lineRule="auto"/>
              <w:ind w:left="301" w:hanging="301"/>
              <w:contextualSpacing w:val="0"/>
              <w:rPr>
                <w:rFonts w:ascii="Calibri" w:hAnsi="Calibri" w:cs="Calibri"/>
                <w:color w:val="000000"/>
                <w:sz w:val="20"/>
                <w:szCs w:val="20"/>
              </w:rPr>
            </w:pPr>
            <w:r>
              <w:rPr>
                <w:rFonts w:ascii="Calibri" w:hAnsi="Calibri" w:cs="Calibri"/>
                <w:color w:val="000000"/>
                <w:sz w:val="20"/>
                <w:szCs w:val="20"/>
              </w:rPr>
              <w:t>This program is ongoing.</w:t>
            </w:r>
          </w:p>
          <w:p w14:paraId="51A9D19B" w14:textId="77777777" w:rsidR="00606F52" w:rsidRPr="00030917" w:rsidRDefault="00606F52" w:rsidP="00606F52">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924A48F" w14:textId="77777777" w:rsidR="00606F52" w:rsidRPr="00A24A6D"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t>On track</w:t>
            </w:r>
          </w:p>
          <w:p w14:paraId="3DE1EAD3" w14:textId="1A63A962" w:rsidR="00606F52" w:rsidRPr="00030917" w:rsidRDefault="00606F52" w:rsidP="0061781A">
            <w:pPr>
              <w:widowControl w:val="0"/>
              <w:numPr>
                <w:ilvl w:val="0"/>
                <w:numId w:val="98"/>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255831">
              <w:rPr>
                <w:rFonts w:cstheme="minorHAnsi"/>
                <w:bCs/>
                <w:sz w:val="20"/>
                <w:szCs w:val="20"/>
              </w:rPr>
              <w:t>The ISRP continues to provide support and coordination for NDIS participants in, or at risk of, crisis. The program received ongoing funding in the ACT 2021 budget. Emergency funding is available for emergency supports.</w:t>
            </w:r>
          </w:p>
        </w:tc>
      </w:tr>
      <w:tr w:rsidR="00606F52" w:rsidRPr="00030917" w14:paraId="074DDF4F"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07D8A0DE"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53B5D4F" w14:textId="77777777" w:rsidR="00606F52" w:rsidRPr="00324028" w:rsidRDefault="00606F52" w:rsidP="00606F52">
            <w:pPr>
              <w:pStyle w:val="Tablecopybold"/>
              <w:spacing w:after="60" w:line="240" w:lineRule="auto"/>
              <w:rPr>
                <w:rFonts w:asciiTheme="minorHAnsi" w:hAnsiTheme="minorHAnsi" w:cstheme="minorHAnsi"/>
              </w:rPr>
            </w:pPr>
            <w:r w:rsidRPr="00324028">
              <w:rPr>
                <w:rFonts w:asciiTheme="minorHAnsi" w:hAnsiTheme="minorHAnsi" w:cstheme="minorHAnsi"/>
              </w:rPr>
              <w:t>ACT Disability Health Strategy</w:t>
            </w:r>
          </w:p>
          <w:p w14:paraId="6177793D" w14:textId="50E84207" w:rsidR="00606F52" w:rsidRDefault="00606F52" w:rsidP="00606F52">
            <w:pPr>
              <w:pStyle w:val="Tablecopybold"/>
              <w:spacing w:after="60" w:line="240" w:lineRule="auto"/>
              <w:rPr>
                <w:rFonts w:asciiTheme="minorHAnsi" w:hAnsiTheme="minorHAnsi" w:cstheme="minorHAnsi"/>
                <w:b w:val="0"/>
              </w:rPr>
            </w:pPr>
            <w:r w:rsidRPr="00324028">
              <w:rPr>
                <w:rFonts w:asciiTheme="minorHAnsi" w:hAnsiTheme="minorHAnsi" w:cstheme="minorHAnsi"/>
                <w:b w:val="0"/>
              </w:rPr>
              <w:t>Improve access to health services for people with disability in the ACT through the development and implementation of a Disability Health Strategy.</w:t>
            </w:r>
          </w:p>
          <w:p w14:paraId="7939E3FA" w14:textId="77777777" w:rsidR="007E189A" w:rsidRDefault="007E189A" w:rsidP="00606F52">
            <w:pPr>
              <w:pStyle w:val="Tablecopybold"/>
              <w:spacing w:after="60" w:line="240" w:lineRule="auto"/>
              <w:rPr>
                <w:rFonts w:asciiTheme="minorHAnsi" w:hAnsiTheme="minorHAnsi" w:cstheme="minorHAnsi"/>
                <w:b w:val="0"/>
              </w:rPr>
            </w:pPr>
          </w:p>
          <w:p w14:paraId="436BA513" w14:textId="57D85485" w:rsidR="00606F52" w:rsidRPr="00030917" w:rsidRDefault="00606F52" w:rsidP="00F4296B">
            <w:pPr>
              <w:pStyle w:val="Tablecopybold"/>
              <w:spacing w:after="60" w:line="240" w:lineRule="auto"/>
              <w:rPr>
                <w:rFonts w:cstheme="minorHAnsi"/>
                <w:bCs w:val="0"/>
              </w:rPr>
            </w:pPr>
            <w:r w:rsidRPr="00637149">
              <w:rPr>
                <w:rFonts w:asciiTheme="minorHAnsi" w:hAnsiTheme="minorHAnsi" w:cstheme="minorHAnsi"/>
                <w:b w:val="0"/>
                <w:bCs w:val="0"/>
                <w:i/>
                <w:iCs/>
              </w:rPr>
              <w:t xml:space="preserve">Linked </w:t>
            </w:r>
            <w:r w:rsidR="007E189A">
              <w:rPr>
                <w:rFonts w:asciiTheme="minorHAnsi" w:hAnsiTheme="minorHAnsi" w:cstheme="minorHAnsi"/>
                <w:b w:val="0"/>
                <w:bCs w:val="0"/>
                <w:i/>
                <w:iCs/>
              </w:rPr>
              <w:t>to</w:t>
            </w:r>
            <w:r w:rsidRPr="00637149">
              <w:rPr>
                <w:rFonts w:asciiTheme="minorHAnsi" w:hAnsiTheme="minorHAnsi" w:cstheme="minorHAnsi"/>
                <w:b w:val="0"/>
                <w:bCs w:val="0"/>
                <w:i/>
                <w:iCs/>
              </w:rPr>
              <w:t xml:space="preserve"> Health and Wellbeing Policy Priority 1: All health service providers have the capabilities to meet the needs of pe</w:t>
            </w:r>
            <w:r w:rsidR="007E189A">
              <w:rPr>
                <w:rFonts w:asciiTheme="minorHAnsi" w:hAnsiTheme="minorHAnsi" w:cstheme="minorHAnsi"/>
                <w:b w:val="0"/>
                <w:bCs w:val="0"/>
                <w:i/>
                <w:iCs/>
              </w:rPr>
              <w:t>ople with disability</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3A8A757" w14:textId="40F324FF" w:rsidR="00606F52" w:rsidRPr="00030917" w:rsidRDefault="00606F52" w:rsidP="00606F52">
            <w:pPr>
              <w:spacing w:after="60" w:line="240" w:lineRule="auto"/>
              <w:rPr>
                <w:rFonts w:eastAsia="Times New Roman" w:cstheme="minorHAnsi"/>
                <w:b/>
                <w:color w:val="000000"/>
                <w:sz w:val="20"/>
                <w:szCs w:val="20"/>
                <w:lang w:val="en-AU" w:eastAsia="en-AU"/>
              </w:rPr>
            </w:pPr>
            <w:r w:rsidRPr="00102994">
              <w:rPr>
                <w:rFonts w:eastAsia="Times New Roman" w:cstheme="minorHAnsi"/>
                <w:b/>
                <w:color w:val="000000"/>
                <w:sz w:val="20"/>
                <w:szCs w:val="20"/>
                <w:lang w:eastAsia="en-AU"/>
              </w:rPr>
              <w:t>2021-2023</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8287B7D" w14:textId="4ADF2D78" w:rsidR="00606F52" w:rsidRPr="00030917" w:rsidRDefault="00606F52" w:rsidP="0061781A">
            <w:pPr>
              <w:widowControl w:val="0"/>
              <w:numPr>
                <w:ilvl w:val="0"/>
                <w:numId w:val="98"/>
              </w:numPr>
              <w:suppressAutoHyphens/>
              <w:autoSpaceDE w:val="0"/>
              <w:autoSpaceDN w:val="0"/>
              <w:adjustRightInd w:val="0"/>
              <w:spacing w:after="60" w:line="240" w:lineRule="auto"/>
              <w:ind w:left="109" w:hanging="142"/>
              <w:textAlignment w:val="center"/>
              <w:rPr>
                <w:rFonts w:eastAsiaTheme="minorEastAsia" w:cstheme="minorHAnsi"/>
                <w:color w:val="000000"/>
                <w:spacing w:val="-4"/>
                <w:sz w:val="20"/>
                <w:szCs w:val="20"/>
                <w:lang w:val="en-US" w:eastAsia="en-IN"/>
              </w:rPr>
            </w:pPr>
            <w:r w:rsidRPr="00324028">
              <w:rPr>
                <w:rFonts w:cstheme="minorHAnsi"/>
              </w:rPr>
              <w:t>Disability Health Strategy is launched.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24BE69" w14:textId="77777777" w:rsidR="00606F52" w:rsidRPr="007055CD" w:rsidRDefault="00606F52" w:rsidP="00606F52">
            <w:pPr>
              <w:spacing w:after="60" w:line="240" w:lineRule="auto"/>
              <w:rPr>
                <w:rFonts w:ascii="Calibri" w:hAnsi="Calibri" w:cs="Calibri"/>
                <w:b/>
                <w:color w:val="000000"/>
                <w:sz w:val="20"/>
                <w:szCs w:val="20"/>
              </w:rPr>
            </w:pPr>
            <w:r w:rsidRPr="007055CD">
              <w:rPr>
                <w:rFonts w:ascii="Calibri" w:hAnsi="Calibri" w:cs="Calibri"/>
                <w:b/>
                <w:color w:val="000000"/>
                <w:sz w:val="20"/>
                <w:szCs w:val="20"/>
              </w:rPr>
              <w:t>On track</w:t>
            </w:r>
          </w:p>
          <w:p w14:paraId="06A9BD08" w14:textId="77777777" w:rsidR="00606F52" w:rsidRPr="00A15FD7" w:rsidRDefault="00606F52" w:rsidP="0061781A">
            <w:pPr>
              <w:pStyle w:val="ListParagraph"/>
              <w:numPr>
                <w:ilvl w:val="0"/>
                <w:numId w:val="181"/>
              </w:numPr>
              <w:spacing w:after="60" w:line="240" w:lineRule="auto"/>
              <w:ind w:left="295" w:hanging="284"/>
              <w:contextualSpacing w:val="0"/>
              <w:rPr>
                <w:rFonts w:ascii="Calibri" w:hAnsi="Calibri" w:cs="Calibri"/>
                <w:color w:val="000000"/>
                <w:sz w:val="20"/>
                <w:szCs w:val="20"/>
              </w:rPr>
            </w:pPr>
            <w:r w:rsidRPr="00A15FD7">
              <w:rPr>
                <w:rFonts w:ascii="Calibri" w:hAnsi="Calibri" w:cs="Calibri"/>
                <w:color w:val="000000"/>
                <w:sz w:val="20"/>
                <w:szCs w:val="20"/>
              </w:rPr>
              <w:t xml:space="preserve">The DHS is due to be launched </w:t>
            </w:r>
            <w:r>
              <w:rPr>
                <w:rFonts w:ascii="Calibri" w:hAnsi="Calibri" w:cs="Calibri"/>
                <w:color w:val="000000"/>
                <w:sz w:val="20"/>
                <w:szCs w:val="20"/>
              </w:rPr>
              <w:t xml:space="preserve">in late 2023. </w:t>
            </w:r>
            <w:r w:rsidRPr="00A15FD7">
              <w:rPr>
                <w:rFonts w:ascii="Calibri" w:hAnsi="Calibri" w:cs="Calibri"/>
                <w:color w:val="000000"/>
                <w:sz w:val="20"/>
                <w:szCs w:val="20"/>
              </w:rPr>
              <w:t xml:space="preserve"> </w:t>
            </w:r>
          </w:p>
          <w:p w14:paraId="050B9F7E" w14:textId="77777777" w:rsidR="00606F52" w:rsidRPr="00030917" w:rsidRDefault="00606F52" w:rsidP="00606F52">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7220D28" w14:textId="77777777" w:rsidR="00606F52" w:rsidRPr="00324028" w:rsidRDefault="00606F52" w:rsidP="00606F52">
            <w:pPr>
              <w:pStyle w:val="TableLegend"/>
              <w:spacing w:after="60" w:line="240" w:lineRule="auto"/>
              <w:rPr>
                <w:rFonts w:asciiTheme="minorHAnsi" w:hAnsiTheme="minorHAnsi" w:cstheme="minorHAnsi"/>
                <w:sz w:val="20"/>
                <w:szCs w:val="20"/>
              </w:rPr>
            </w:pPr>
            <w:r w:rsidRPr="00324028">
              <w:rPr>
                <w:rFonts w:asciiTheme="minorHAnsi" w:hAnsiTheme="minorHAnsi" w:cstheme="minorHAnsi"/>
                <w:sz w:val="20"/>
                <w:szCs w:val="20"/>
              </w:rPr>
              <w:t>On track</w:t>
            </w:r>
          </w:p>
          <w:p w14:paraId="4F86F410" w14:textId="2FDC189D" w:rsidR="00606F52" w:rsidRPr="00030917" w:rsidRDefault="00606F52" w:rsidP="0061781A">
            <w:pPr>
              <w:widowControl w:val="0"/>
              <w:numPr>
                <w:ilvl w:val="0"/>
                <w:numId w:val="98"/>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696BBD">
              <w:rPr>
                <w:rFonts w:cstheme="minorHAnsi"/>
                <w:bCs/>
                <w:sz w:val="20"/>
                <w:szCs w:val="20"/>
              </w:rPr>
              <w:t>The ACT Disability Health Strategy is under development. The scoping phase was completed in December 2021 and the development of the Strategy and First Action Plan are now underway.</w:t>
            </w:r>
          </w:p>
        </w:tc>
      </w:tr>
      <w:tr w:rsidR="00606F52" w:rsidRPr="00030917" w14:paraId="1F12FBEF"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517C96D7"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01984A5" w14:textId="77777777" w:rsidR="00606F52" w:rsidRPr="00324028" w:rsidRDefault="00606F52" w:rsidP="00606F52">
            <w:pPr>
              <w:pStyle w:val="Tablecopybold"/>
              <w:spacing w:after="60" w:line="240" w:lineRule="auto"/>
              <w:rPr>
                <w:rFonts w:asciiTheme="minorHAnsi" w:hAnsiTheme="minorHAnsi" w:cstheme="minorHAnsi"/>
              </w:rPr>
            </w:pPr>
            <w:r w:rsidRPr="00324028">
              <w:rPr>
                <w:rFonts w:asciiTheme="minorHAnsi" w:hAnsiTheme="minorHAnsi" w:cstheme="minorHAnsi"/>
              </w:rPr>
              <w:t>Better Safety Project Trial</w:t>
            </w:r>
          </w:p>
          <w:p w14:paraId="0E027D12" w14:textId="651E3F92" w:rsidR="00606F52" w:rsidRDefault="00606F52" w:rsidP="00606F52">
            <w:pPr>
              <w:pStyle w:val="Tablecopybold"/>
              <w:spacing w:after="60" w:line="240" w:lineRule="auto"/>
              <w:rPr>
                <w:rFonts w:asciiTheme="minorHAnsi" w:hAnsiTheme="minorHAnsi" w:cstheme="minorHAnsi"/>
                <w:b w:val="0"/>
              </w:rPr>
            </w:pPr>
            <w:r w:rsidRPr="00324028">
              <w:rPr>
                <w:rFonts w:asciiTheme="minorHAnsi" w:hAnsiTheme="minorHAnsi" w:cstheme="minorHAnsi"/>
                <w:b w:val="0"/>
              </w:rPr>
              <w:t xml:space="preserve">Improve access pathways for people with disability to domestic and family violence supports through cross-sector capability building between the </w:t>
            </w:r>
            <w:r w:rsidRPr="00324028">
              <w:rPr>
                <w:rFonts w:asciiTheme="minorHAnsi" w:hAnsiTheme="minorHAnsi" w:cstheme="minorHAnsi"/>
                <w:b w:val="0"/>
              </w:rPr>
              <w:lastRenderedPageBreak/>
              <w:t>disability sector and domestic and family violence sector.</w:t>
            </w:r>
          </w:p>
          <w:p w14:paraId="5479B568" w14:textId="77777777" w:rsidR="007E189A" w:rsidRDefault="007E189A" w:rsidP="00606F52">
            <w:pPr>
              <w:pStyle w:val="Tablecopybold"/>
              <w:spacing w:after="60" w:line="240" w:lineRule="auto"/>
              <w:rPr>
                <w:rFonts w:asciiTheme="minorHAnsi" w:hAnsiTheme="minorHAnsi" w:cstheme="minorHAnsi"/>
                <w:b w:val="0"/>
              </w:rPr>
            </w:pPr>
          </w:p>
          <w:p w14:paraId="0BE7FA1B" w14:textId="365AC4BA" w:rsidR="00606F52" w:rsidRPr="007E189A" w:rsidRDefault="00606F52" w:rsidP="007E189A">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7E189A">
              <w:rPr>
                <w:rFonts w:cstheme="minorHAnsi"/>
                <w:i/>
                <w:iCs/>
                <w:sz w:val="20"/>
                <w:szCs w:val="20"/>
              </w:rPr>
              <w:t xml:space="preserve">Linked </w:t>
            </w:r>
            <w:r w:rsidR="007E189A" w:rsidRPr="007E189A">
              <w:rPr>
                <w:rFonts w:cstheme="minorHAnsi"/>
                <w:i/>
                <w:iCs/>
                <w:sz w:val="20"/>
                <w:szCs w:val="20"/>
              </w:rPr>
              <w:t>to</w:t>
            </w:r>
            <w:r w:rsidRPr="007E189A">
              <w:rPr>
                <w:rFonts w:cstheme="minorHAnsi"/>
                <w:i/>
                <w:iCs/>
                <w:sz w:val="20"/>
                <w:szCs w:val="20"/>
              </w:rPr>
              <w:t xml:space="preserve"> Safety, Rights and Justice Policy Priority 3: Policies processes and programs for people with disability promote gender equality and prevent violence against groups at heighted risk, including </w:t>
            </w:r>
            <w:r w:rsidR="007E189A" w:rsidRPr="007E189A">
              <w:rPr>
                <w:rFonts w:cstheme="minorHAnsi"/>
                <w:i/>
                <w:iCs/>
                <w:sz w:val="20"/>
                <w:szCs w:val="20"/>
              </w:rPr>
              <w:t>women and their children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D728FA2" w14:textId="08386ABA" w:rsidR="00606F52" w:rsidRPr="00030917" w:rsidRDefault="00606F52" w:rsidP="00606F52">
            <w:pPr>
              <w:spacing w:after="60" w:line="240" w:lineRule="auto"/>
              <w:rPr>
                <w:rFonts w:eastAsia="Times New Roman" w:cstheme="minorHAnsi"/>
                <w:b/>
                <w:color w:val="000000"/>
                <w:sz w:val="20"/>
                <w:szCs w:val="20"/>
                <w:lang w:val="en-AU" w:eastAsia="en-AU"/>
              </w:rPr>
            </w:pPr>
            <w:r w:rsidRPr="00102994">
              <w:rPr>
                <w:rFonts w:eastAsia="Times New Roman" w:cstheme="minorHAnsi"/>
                <w:b/>
                <w:color w:val="000000"/>
                <w:sz w:val="20"/>
                <w:szCs w:val="20"/>
                <w:lang w:eastAsia="en-AU"/>
              </w:rPr>
              <w:lastRenderedPageBreak/>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EFD320A" w14:textId="77632454" w:rsidR="00606F52" w:rsidRPr="00030917" w:rsidRDefault="00606F52" w:rsidP="0061781A">
            <w:pPr>
              <w:widowControl w:val="0"/>
              <w:numPr>
                <w:ilvl w:val="0"/>
                <w:numId w:val="98"/>
              </w:numPr>
              <w:suppressAutoHyphens/>
              <w:autoSpaceDE w:val="0"/>
              <w:autoSpaceDN w:val="0"/>
              <w:adjustRightInd w:val="0"/>
              <w:spacing w:after="60" w:line="240" w:lineRule="auto"/>
              <w:ind w:left="109" w:hanging="142"/>
              <w:textAlignment w:val="center"/>
              <w:rPr>
                <w:rFonts w:eastAsiaTheme="minorEastAsia" w:cstheme="minorHAnsi"/>
                <w:color w:val="000000"/>
                <w:spacing w:val="-4"/>
                <w:sz w:val="20"/>
                <w:szCs w:val="20"/>
                <w:lang w:val="en-US" w:eastAsia="en-IN"/>
              </w:rPr>
            </w:pPr>
            <w:r w:rsidRPr="00324028">
              <w:rPr>
                <w:rFonts w:cstheme="minorHAnsi"/>
              </w:rPr>
              <w:t>Better Safety Project is implemented and evaluated.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7A865B3" w14:textId="77777777" w:rsidR="00606F52" w:rsidRPr="004129ED" w:rsidRDefault="00606F52" w:rsidP="00606F52">
            <w:pPr>
              <w:spacing w:after="60" w:line="240" w:lineRule="auto"/>
              <w:rPr>
                <w:rFonts w:ascii="Calibri" w:hAnsi="Calibri" w:cs="Calibri"/>
                <w:b/>
                <w:color w:val="000000"/>
                <w:sz w:val="20"/>
                <w:szCs w:val="20"/>
              </w:rPr>
            </w:pPr>
            <w:r>
              <w:rPr>
                <w:rFonts w:ascii="Calibri" w:hAnsi="Calibri" w:cs="Calibri"/>
                <w:b/>
                <w:color w:val="000000"/>
                <w:sz w:val="20"/>
                <w:szCs w:val="20"/>
              </w:rPr>
              <w:t>Some delays</w:t>
            </w:r>
          </w:p>
          <w:p w14:paraId="7252661B" w14:textId="77777777" w:rsidR="00606F52" w:rsidRPr="00A15FD7" w:rsidRDefault="00606F52" w:rsidP="0061781A">
            <w:pPr>
              <w:pStyle w:val="ListParagraph"/>
              <w:numPr>
                <w:ilvl w:val="0"/>
                <w:numId w:val="182"/>
              </w:numPr>
              <w:spacing w:after="60" w:line="240" w:lineRule="auto"/>
              <w:ind w:left="295" w:hanging="284"/>
              <w:contextualSpacing w:val="0"/>
              <w:rPr>
                <w:rFonts w:ascii="Calibri" w:hAnsi="Calibri" w:cs="Calibri"/>
                <w:color w:val="000000"/>
                <w:sz w:val="20"/>
                <w:szCs w:val="20"/>
              </w:rPr>
            </w:pPr>
            <w:r w:rsidRPr="00A15FD7">
              <w:rPr>
                <w:rFonts w:ascii="Calibri" w:hAnsi="Calibri" w:cs="Calibri"/>
                <w:color w:val="000000"/>
                <w:sz w:val="20"/>
                <w:szCs w:val="20"/>
              </w:rPr>
              <w:t xml:space="preserve">This trial was very successful in establishing a Disability Liaison Officer (DLO) at </w:t>
            </w:r>
            <w:r>
              <w:rPr>
                <w:rFonts w:ascii="Calibri" w:hAnsi="Calibri" w:cs="Calibri"/>
                <w:color w:val="000000"/>
                <w:sz w:val="20"/>
                <w:szCs w:val="20"/>
              </w:rPr>
              <w:t xml:space="preserve">the </w:t>
            </w:r>
            <w:r w:rsidRPr="00A15FD7">
              <w:rPr>
                <w:rFonts w:ascii="Calibri" w:hAnsi="Calibri" w:cs="Calibri"/>
                <w:color w:val="000000"/>
                <w:sz w:val="20"/>
                <w:szCs w:val="20"/>
              </w:rPr>
              <w:t xml:space="preserve">Domestic Violence Crisis Service (DVCS), a </w:t>
            </w:r>
            <w:r w:rsidRPr="00A15FD7">
              <w:rPr>
                <w:rFonts w:ascii="Calibri" w:hAnsi="Calibri" w:cs="Calibri"/>
                <w:color w:val="000000"/>
                <w:sz w:val="20"/>
                <w:szCs w:val="20"/>
              </w:rPr>
              <w:lastRenderedPageBreak/>
              <w:t xml:space="preserve">local front line responding agency.  </w:t>
            </w:r>
          </w:p>
          <w:p w14:paraId="5E241118" w14:textId="77777777" w:rsidR="00606F52" w:rsidRPr="00A15FD7" w:rsidRDefault="00606F52" w:rsidP="0061781A">
            <w:pPr>
              <w:pStyle w:val="ListParagraph"/>
              <w:numPr>
                <w:ilvl w:val="0"/>
                <w:numId w:val="182"/>
              </w:numPr>
              <w:spacing w:after="60" w:line="240" w:lineRule="auto"/>
              <w:ind w:left="295" w:hanging="284"/>
              <w:contextualSpacing w:val="0"/>
              <w:rPr>
                <w:rFonts w:ascii="Calibri" w:hAnsi="Calibri" w:cs="Calibri"/>
                <w:color w:val="000000"/>
              </w:rPr>
            </w:pPr>
            <w:r w:rsidRPr="00A15FD7">
              <w:rPr>
                <w:rFonts w:ascii="Calibri" w:hAnsi="Calibri" w:cs="Calibri"/>
                <w:color w:val="000000"/>
                <w:sz w:val="20"/>
                <w:szCs w:val="20"/>
              </w:rPr>
              <w:t>The ACT Government has committed to funding this role for an addition two years which will also ensure the DLO can join the Disability Justice Liaison Officer Community of Practice</w:t>
            </w:r>
            <w:r w:rsidRPr="00A15FD7">
              <w:rPr>
                <w:rFonts w:ascii="Calibri" w:hAnsi="Calibri" w:cs="Calibri"/>
                <w:color w:val="000000"/>
              </w:rPr>
              <w:t xml:space="preserve">.  </w:t>
            </w:r>
          </w:p>
          <w:p w14:paraId="12F251A6" w14:textId="77777777" w:rsidR="00606F52" w:rsidRPr="00030917" w:rsidRDefault="00606F52" w:rsidP="00606F52">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16323EA" w14:textId="77777777" w:rsidR="00606F52" w:rsidRPr="00324028" w:rsidRDefault="00606F52" w:rsidP="00606F52">
            <w:pPr>
              <w:pStyle w:val="TableLegend"/>
              <w:spacing w:after="60" w:line="240" w:lineRule="auto"/>
              <w:rPr>
                <w:rFonts w:asciiTheme="minorHAnsi" w:hAnsiTheme="minorHAnsi" w:cstheme="minorHAnsi"/>
                <w:sz w:val="20"/>
                <w:szCs w:val="20"/>
              </w:rPr>
            </w:pPr>
            <w:r w:rsidRPr="00324028">
              <w:rPr>
                <w:rFonts w:asciiTheme="minorHAnsi" w:hAnsiTheme="minorHAnsi" w:cstheme="minorHAnsi"/>
                <w:sz w:val="20"/>
                <w:szCs w:val="20"/>
              </w:rPr>
              <w:lastRenderedPageBreak/>
              <w:t>Some delays</w:t>
            </w:r>
          </w:p>
          <w:p w14:paraId="4152C316" w14:textId="76A0A4A9" w:rsidR="00606F52" w:rsidRPr="00030917" w:rsidRDefault="00606F52" w:rsidP="0061781A">
            <w:pPr>
              <w:widowControl w:val="0"/>
              <w:numPr>
                <w:ilvl w:val="0"/>
                <w:numId w:val="98"/>
              </w:numPr>
              <w:suppressAutoHyphens/>
              <w:autoSpaceDE w:val="0"/>
              <w:autoSpaceDN w:val="0"/>
              <w:adjustRightInd w:val="0"/>
              <w:spacing w:after="60" w:line="240" w:lineRule="auto"/>
              <w:ind w:left="129" w:hanging="129"/>
              <w:textAlignment w:val="center"/>
              <w:rPr>
                <w:rFonts w:eastAsiaTheme="minorEastAsia" w:cstheme="minorHAnsi"/>
                <w:bCs/>
                <w:color w:val="000000"/>
                <w:sz w:val="20"/>
                <w:szCs w:val="20"/>
                <w:lang w:val="en-US" w:eastAsia="en-IN"/>
              </w:rPr>
            </w:pPr>
            <w:r w:rsidRPr="00255831">
              <w:rPr>
                <w:rFonts w:cstheme="minorHAnsi"/>
                <w:bCs/>
                <w:sz w:val="20"/>
                <w:szCs w:val="20"/>
              </w:rPr>
              <w:t>Better Safety Project has commenced and will be evaluated in 2023.</w:t>
            </w:r>
          </w:p>
        </w:tc>
      </w:tr>
      <w:tr w:rsidR="00606F52" w:rsidRPr="00030917" w14:paraId="05757A29"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3657CA9B"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3.6</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FF7CB98" w14:textId="77777777" w:rsidR="00606F52" w:rsidRPr="00324028" w:rsidRDefault="00606F52" w:rsidP="00606F52">
            <w:pPr>
              <w:pStyle w:val="Tablecopybold"/>
              <w:spacing w:after="60" w:line="240" w:lineRule="auto"/>
              <w:rPr>
                <w:rFonts w:asciiTheme="minorHAnsi" w:hAnsiTheme="minorHAnsi" w:cstheme="minorHAnsi"/>
              </w:rPr>
            </w:pPr>
            <w:r w:rsidRPr="00324028">
              <w:rPr>
                <w:rFonts w:asciiTheme="minorHAnsi" w:hAnsiTheme="minorHAnsi" w:cstheme="minorHAnsi"/>
              </w:rPr>
              <w:t>Intermediary Program</w:t>
            </w:r>
          </w:p>
          <w:p w14:paraId="704A6FA4" w14:textId="052B2B05" w:rsidR="00606F52" w:rsidRDefault="00606F52" w:rsidP="00606F52">
            <w:pPr>
              <w:pStyle w:val="Tablecopybold"/>
              <w:spacing w:after="60" w:line="240" w:lineRule="auto"/>
              <w:rPr>
                <w:rFonts w:asciiTheme="minorHAnsi" w:hAnsiTheme="minorHAnsi" w:cstheme="minorHAnsi"/>
                <w:b w:val="0"/>
              </w:rPr>
            </w:pPr>
            <w:r w:rsidRPr="00324028">
              <w:rPr>
                <w:rFonts w:asciiTheme="minorHAnsi" w:hAnsiTheme="minorHAnsi" w:cstheme="minorHAnsi"/>
                <w:b w:val="0"/>
              </w:rPr>
              <w:t>Continue the Intermediary Program. The ACT Human Right’s Commission launched the Intermediary Program in January 2020 to assist vulnerable witnesses to communicate evidence. The program is currently actively providing trained intermediaries to assist police and courts’ engagement with vulnerable witnesses in criminal matters. The Intermediary Program has assisted children, young people and adults with disability to communicate with police, lawyers and others at court.</w:t>
            </w:r>
          </w:p>
          <w:p w14:paraId="641E09D3" w14:textId="77777777" w:rsidR="007E189A" w:rsidRDefault="007E189A" w:rsidP="00606F52">
            <w:pPr>
              <w:pStyle w:val="Tablecopybold"/>
              <w:spacing w:after="60" w:line="240" w:lineRule="auto"/>
              <w:rPr>
                <w:rFonts w:asciiTheme="minorHAnsi" w:hAnsiTheme="minorHAnsi" w:cstheme="minorHAnsi"/>
                <w:b w:val="0"/>
              </w:rPr>
            </w:pPr>
          </w:p>
          <w:p w14:paraId="7F0DD153" w14:textId="736E312B" w:rsidR="00606F52" w:rsidRPr="00030917" w:rsidRDefault="00606F52" w:rsidP="007E189A">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80140F">
              <w:rPr>
                <w:rFonts w:eastAsiaTheme="minorEastAsia" w:cstheme="minorHAnsi"/>
                <w:i/>
                <w:iCs/>
                <w:color w:val="000000"/>
                <w:spacing w:val="-4"/>
                <w:sz w:val="20"/>
                <w:szCs w:val="20"/>
                <w:lang w:val="en-US" w:eastAsia="en-IN"/>
              </w:rPr>
              <w:t xml:space="preserve">Linked </w:t>
            </w:r>
            <w:r w:rsidR="007E189A">
              <w:rPr>
                <w:rFonts w:eastAsiaTheme="minorEastAsia" w:cstheme="minorHAnsi"/>
                <w:i/>
                <w:iCs/>
                <w:color w:val="000000"/>
                <w:spacing w:val="-4"/>
                <w:sz w:val="20"/>
                <w:szCs w:val="20"/>
                <w:lang w:val="en-US" w:eastAsia="en-IN"/>
              </w:rPr>
              <w:t>to</w:t>
            </w:r>
            <w:r w:rsidRPr="0080140F">
              <w:rPr>
                <w:rFonts w:eastAsiaTheme="minorEastAsia" w:cstheme="minorHAnsi"/>
                <w:i/>
                <w:iCs/>
                <w:color w:val="000000"/>
                <w:spacing w:val="-4"/>
                <w:sz w:val="20"/>
                <w:szCs w:val="20"/>
                <w:lang w:val="en-US" w:eastAsia="en-IN"/>
              </w:rPr>
              <w:t xml:space="preserve"> Safety Rights and Justice Policy Priority 6: The criminal justice system responds effectively to the complex needs and vulnerabil</w:t>
            </w:r>
            <w:r w:rsidR="007E189A">
              <w:rPr>
                <w:rFonts w:eastAsiaTheme="minorEastAsia" w:cstheme="minorHAnsi"/>
                <w:i/>
                <w:iCs/>
                <w:color w:val="000000"/>
                <w:spacing w:val="-4"/>
                <w:sz w:val="20"/>
                <w:szCs w:val="20"/>
                <w:lang w:val="en-US" w:eastAsia="en-IN"/>
              </w:rPr>
              <w:t>ities of people with disability</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024532A" w14:textId="2AF7C834" w:rsidR="00606F52" w:rsidRPr="00030917" w:rsidRDefault="00606F52" w:rsidP="00606F52">
            <w:pPr>
              <w:spacing w:after="60" w:line="240" w:lineRule="auto"/>
              <w:rPr>
                <w:rFonts w:eastAsia="Times New Roman" w:cstheme="minorHAnsi"/>
                <w:b/>
                <w:color w:val="000000"/>
                <w:sz w:val="20"/>
                <w:szCs w:val="20"/>
                <w:lang w:val="en-AU" w:eastAsia="en-AU"/>
              </w:rPr>
            </w:pPr>
            <w:r w:rsidRPr="00102994">
              <w:rPr>
                <w:rFonts w:eastAsia="Times New Roman" w:cstheme="minorHAnsi"/>
                <w:b/>
                <w:color w:val="000000"/>
                <w:sz w:val="20"/>
                <w:szCs w:val="20"/>
                <w:lang w:eastAsia="en-AU"/>
              </w:rPr>
              <w:t>2021-2022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974F65" w14:textId="7EC84130" w:rsidR="00606F52" w:rsidRPr="00030917" w:rsidRDefault="00606F52" w:rsidP="0061781A">
            <w:pPr>
              <w:widowControl w:val="0"/>
              <w:numPr>
                <w:ilvl w:val="0"/>
                <w:numId w:val="98"/>
              </w:numPr>
              <w:suppressAutoHyphens/>
              <w:autoSpaceDE w:val="0"/>
              <w:autoSpaceDN w:val="0"/>
              <w:adjustRightInd w:val="0"/>
              <w:spacing w:after="60" w:line="240" w:lineRule="auto"/>
              <w:ind w:left="109" w:hanging="142"/>
              <w:textAlignment w:val="center"/>
              <w:rPr>
                <w:rFonts w:eastAsiaTheme="minorEastAsia" w:cstheme="minorHAnsi"/>
                <w:color w:val="000000"/>
                <w:spacing w:val="-4"/>
                <w:sz w:val="20"/>
                <w:szCs w:val="20"/>
                <w:lang w:val="en-US" w:eastAsia="en-IN"/>
              </w:rPr>
            </w:pPr>
            <w:r w:rsidRPr="00324028">
              <w:rPr>
                <w:rFonts w:cstheme="minorHAnsi"/>
              </w:rPr>
              <w:t>Intermediary Program continues to operate.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1B5D986" w14:textId="77777777" w:rsidR="00606F52" w:rsidRPr="009669F6" w:rsidRDefault="00606F52" w:rsidP="00606F52">
            <w:pPr>
              <w:spacing w:after="60" w:line="240" w:lineRule="auto"/>
              <w:rPr>
                <w:rFonts w:eastAsia="Times New Roman" w:cstheme="minorHAnsi"/>
                <w:b/>
                <w:color w:val="000000"/>
                <w:sz w:val="20"/>
                <w:szCs w:val="20"/>
                <w:lang w:eastAsia="en-AU"/>
              </w:rPr>
            </w:pPr>
            <w:r>
              <w:rPr>
                <w:rFonts w:eastAsia="Times New Roman" w:cstheme="minorHAnsi"/>
                <w:b/>
                <w:color w:val="000000"/>
                <w:sz w:val="20"/>
                <w:szCs w:val="20"/>
                <w:lang w:eastAsia="en-AU"/>
              </w:rPr>
              <w:t>Completed</w:t>
            </w:r>
          </w:p>
          <w:p w14:paraId="0866A5DA" w14:textId="77777777" w:rsidR="00606F52" w:rsidRPr="00FF1207" w:rsidRDefault="00606F52" w:rsidP="0061781A">
            <w:pPr>
              <w:pStyle w:val="ListParagraph"/>
              <w:numPr>
                <w:ilvl w:val="0"/>
                <w:numId w:val="183"/>
              </w:numPr>
              <w:spacing w:after="60" w:line="240" w:lineRule="auto"/>
              <w:ind w:left="301" w:hanging="301"/>
              <w:contextualSpacing w:val="0"/>
              <w:rPr>
                <w:rFonts w:ascii="Calibri" w:hAnsi="Calibri" w:cs="Calibri"/>
                <w:color w:val="000000"/>
                <w:sz w:val="20"/>
                <w:szCs w:val="20"/>
              </w:rPr>
            </w:pPr>
            <w:r w:rsidRPr="00C54A90">
              <w:rPr>
                <w:rFonts w:ascii="Calibri" w:hAnsi="Calibri" w:cs="Calibri"/>
                <w:color w:val="000000"/>
                <w:sz w:val="20"/>
                <w:szCs w:val="20"/>
              </w:rPr>
              <w:t>This program has been successfully delivered within the reporting period and is now an ongoing program.</w:t>
            </w:r>
          </w:p>
          <w:p w14:paraId="64F54A33" w14:textId="77777777" w:rsidR="00606F52" w:rsidRPr="00A15FD7" w:rsidRDefault="00606F52" w:rsidP="0061781A">
            <w:pPr>
              <w:pStyle w:val="ListParagraph"/>
              <w:numPr>
                <w:ilvl w:val="0"/>
                <w:numId w:val="183"/>
              </w:numPr>
              <w:spacing w:after="60" w:line="240" w:lineRule="auto"/>
              <w:ind w:left="301" w:hanging="301"/>
              <w:contextualSpacing w:val="0"/>
              <w:rPr>
                <w:rFonts w:ascii="Calibri" w:hAnsi="Calibri" w:cs="Calibri"/>
                <w:color w:val="000000"/>
                <w:sz w:val="20"/>
                <w:szCs w:val="20"/>
              </w:rPr>
            </w:pPr>
            <w:r w:rsidRPr="00A15FD7">
              <w:rPr>
                <w:rFonts w:ascii="Calibri" w:hAnsi="Calibri" w:cs="Calibri"/>
                <w:color w:val="000000"/>
                <w:sz w:val="20"/>
                <w:szCs w:val="20"/>
              </w:rPr>
              <w:t xml:space="preserve">Intermediary Program continues to operate. </w:t>
            </w:r>
          </w:p>
          <w:p w14:paraId="312C7499" w14:textId="77777777" w:rsidR="00606F52" w:rsidRPr="00A15FD7" w:rsidRDefault="00606F52" w:rsidP="0061781A">
            <w:pPr>
              <w:pStyle w:val="ListParagraph"/>
              <w:numPr>
                <w:ilvl w:val="0"/>
                <w:numId w:val="183"/>
              </w:numPr>
              <w:spacing w:after="60" w:line="240" w:lineRule="auto"/>
              <w:ind w:left="301" w:hanging="301"/>
              <w:contextualSpacing w:val="0"/>
              <w:rPr>
                <w:rFonts w:ascii="Calibri" w:hAnsi="Calibri" w:cs="Calibri"/>
                <w:color w:val="000000"/>
                <w:sz w:val="20"/>
                <w:szCs w:val="20"/>
              </w:rPr>
            </w:pPr>
            <w:r w:rsidRPr="00A15FD7">
              <w:rPr>
                <w:rFonts w:ascii="Calibri" w:hAnsi="Calibri" w:cs="Calibri"/>
                <w:color w:val="000000"/>
                <w:sz w:val="20"/>
                <w:szCs w:val="20"/>
              </w:rPr>
              <w:t xml:space="preserve">The Intermediary Program has seen a 48% increase in the number of referrals received since the last reporting period. </w:t>
            </w:r>
          </w:p>
          <w:p w14:paraId="1181E4E8" w14:textId="77777777" w:rsidR="00606F52" w:rsidRPr="00A15FD7" w:rsidRDefault="00606F52" w:rsidP="0061781A">
            <w:pPr>
              <w:pStyle w:val="ListParagraph"/>
              <w:numPr>
                <w:ilvl w:val="0"/>
                <w:numId w:val="183"/>
              </w:numPr>
              <w:spacing w:after="60" w:line="240" w:lineRule="auto"/>
              <w:ind w:left="301" w:hanging="301"/>
              <w:contextualSpacing w:val="0"/>
              <w:rPr>
                <w:rFonts w:ascii="Calibri" w:hAnsi="Calibri" w:cs="Calibri"/>
                <w:color w:val="000000"/>
                <w:sz w:val="20"/>
                <w:szCs w:val="20"/>
              </w:rPr>
            </w:pPr>
            <w:r w:rsidRPr="00A15FD7">
              <w:rPr>
                <w:rFonts w:ascii="Calibri" w:hAnsi="Calibri" w:cs="Calibri"/>
                <w:color w:val="000000"/>
                <w:sz w:val="20"/>
                <w:szCs w:val="20"/>
              </w:rPr>
              <w:t>Nearly 50% of all referrals indicate a communication issue other than age.</w:t>
            </w:r>
          </w:p>
          <w:p w14:paraId="6327ADEC" w14:textId="77777777" w:rsidR="00606F52" w:rsidRPr="00030917" w:rsidRDefault="00606F52" w:rsidP="00606F52">
            <w:pPr>
              <w:spacing w:after="60" w:line="240" w:lineRule="auto"/>
              <w:ind w:left="301"/>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02D7B21" w14:textId="77777777" w:rsidR="00606F52" w:rsidRPr="00324028"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t>On track</w:t>
            </w:r>
          </w:p>
          <w:p w14:paraId="5DA7B271" w14:textId="2265DEB9" w:rsidR="00606F52" w:rsidRPr="00030917" w:rsidRDefault="00606F52" w:rsidP="0061781A">
            <w:pPr>
              <w:widowControl w:val="0"/>
              <w:numPr>
                <w:ilvl w:val="0"/>
                <w:numId w:val="98"/>
              </w:numPr>
              <w:suppressAutoHyphens/>
              <w:autoSpaceDE w:val="0"/>
              <w:autoSpaceDN w:val="0"/>
              <w:adjustRightInd w:val="0"/>
              <w:spacing w:after="60" w:line="240" w:lineRule="auto"/>
              <w:ind w:left="129" w:hanging="153"/>
              <w:textAlignment w:val="center"/>
              <w:rPr>
                <w:rFonts w:eastAsiaTheme="minorEastAsia" w:cstheme="minorHAnsi"/>
                <w:bCs/>
                <w:color w:val="000000"/>
                <w:sz w:val="20"/>
                <w:szCs w:val="20"/>
                <w:lang w:val="en-US" w:eastAsia="en-IN"/>
              </w:rPr>
            </w:pPr>
            <w:r w:rsidRPr="00255831">
              <w:rPr>
                <w:rFonts w:cstheme="minorHAnsi"/>
                <w:bCs/>
                <w:sz w:val="20"/>
                <w:szCs w:val="20"/>
              </w:rPr>
              <w:t>The ACT Intermediary Program is operating 24/7 to provide intermediaries for witnesses with communication difficulties at police interviews, court matters and at engagements with legal professionals across the ACT.</w:t>
            </w:r>
          </w:p>
        </w:tc>
      </w:tr>
      <w:tr w:rsidR="00E66C62" w:rsidRPr="00030917" w14:paraId="49A83549" w14:textId="77777777" w:rsidTr="00F4296B">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06DC39F6" w14:textId="77777777" w:rsidR="00E66C62" w:rsidRPr="00030917" w:rsidRDefault="00E66C62" w:rsidP="00F4296B">
            <w:pPr>
              <w:pStyle w:val="H4Safety"/>
              <w:rPr>
                <w:rFonts w:eastAsiaTheme="minorEastAsia"/>
                <w:lang w:eastAsia="en-IN"/>
              </w:rPr>
            </w:pPr>
            <w:r w:rsidRPr="00030917">
              <w:rPr>
                <w:rFonts w:eastAsiaTheme="minorEastAsia"/>
                <w:lang w:eastAsia="en-IN"/>
              </w:rPr>
              <w:lastRenderedPageBreak/>
              <w:t xml:space="preserve">Objective 4 – </w:t>
            </w:r>
            <w:r w:rsidRPr="00030917">
              <w:t>Reduce and eliminate the use of restrictive practices in all government service systems.</w:t>
            </w:r>
          </w:p>
        </w:tc>
      </w:tr>
      <w:tr w:rsidR="008F578E" w:rsidRPr="00030917" w14:paraId="5737ADA6" w14:textId="77777777" w:rsidTr="00F4296B">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3C4FD57" w14:textId="7246E85F" w:rsidR="008F578E" w:rsidRPr="00030917" w:rsidRDefault="008F578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cstheme="minorHAnsi"/>
                <w:b/>
                <w:sz w:val="20"/>
                <w:szCs w:val="20"/>
                <w:lang w:val="en-AU"/>
              </w:rPr>
              <w:t>Safety – Australian Capital Territory</w:t>
            </w:r>
          </w:p>
        </w:tc>
      </w:tr>
      <w:tr w:rsidR="00606F52" w:rsidRPr="00030917" w14:paraId="12880075"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5510FDB8" w14:textId="77777777" w:rsidR="00606F52" w:rsidRPr="00030917" w:rsidRDefault="00606F52" w:rsidP="00606F52">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D7F25ED" w14:textId="77777777" w:rsidR="00606F52" w:rsidRPr="00324028" w:rsidRDefault="00606F52" w:rsidP="00606F52">
            <w:pPr>
              <w:pStyle w:val="Tablecopybold"/>
              <w:spacing w:after="60" w:line="240" w:lineRule="auto"/>
              <w:rPr>
                <w:rFonts w:asciiTheme="minorHAnsi" w:hAnsiTheme="minorHAnsi" w:cstheme="minorHAnsi"/>
              </w:rPr>
            </w:pPr>
            <w:r w:rsidRPr="00324028">
              <w:rPr>
                <w:rFonts w:asciiTheme="minorHAnsi" w:hAnsiTheme="minorHAnsi" w:cstheme="minorHAnsi"/>
              </w:rPr>
              <w:t>Office of the Senior Practitioner</w:t>
            </w:r>
          </w:p>
          <w:p w14:paraId="31DEC532" w14:textId="559098E5" w:rsidR="00606F52" w:rsidRDefault="00606F52" w:rsidP="00606F52">
            <w:pPr>
              <w:pStyle w:val="Tablebodycopy"/>
              <w:spacing w:after="60" w:line="240" w:lineRule="auto"/>
              <w:rPr>
                <w:rFonts w:asciiTheme="minorHAnsi" w:hAnsiTheme="minorHAnsi" w:cstheme="minorHAnsi"/>
              </w:rPr>
            </w:pPr>
            <w:r w:rsidRPr="00324028">
              <w:rPr>
                <w:rFonts w:asciiTheme="minorHAnsi" w:hAnsiTheme="minorHAnsi" w:cstheme="minorHAnsi"/>
              </w:rPr>
              <w:t xml:space="preserve">The Office of the Senior Practitioner will continue to work with ACT service providers to implement the principles, framework and enforcement of the </w:t>
            </w:r>
            <w:r w:rsidRPr="00324028">
              <w:rPr>
                <w:rStyle w:val="italic"/>
                <w:rFonts w:asciiTheme="minorHAnsi" w:hAnsiTheme="minorHAnsi" w:cstheme="minorHAnsi"/>
              </w:rPr>
              <w:t>Senior Practitioner Act 2018</w:t>
            </w:r>
            <w:r w:rsidRPr="00324028">
              <w:rPr>
                <w:rFonts w:asciiTheme="minorHAnsi" w:hAnsiTheme="minorHAnsi" w:cstheme="minorHAnsi"/>
              </w:rPr>
              <w:t xml:space="preserve"> to reduce and eliminate the use of restrictive practices by service providers in the ACT.</w:t>
            </w:r>
          </w:p>
          <w:p w14:paraId="274678B0" w14:textId="77777777" w:rsidR="007E189A" w:rsidRDefault="007E189A" w:rsidP="00606F52">
            <w:pPr>
              <w:pStyle w:val="Tablebodycopy"/>
              <w:spacing w:after="60" w:line="240" w:lineRule="auto"/>
              <w:rPr>
                <w:rFonts w:asciiTheme="minorHAnsi" w:hAnsiTheme="minorHAnsi" w:cstheme="minorHAnsi"/>
              </w:rPr>
            </w:pPr>
          </w:p>
          <w:p w14:paraId="152E1C03" w14:textId="08A2BBAB" w:rsidR="00606F52" w:rsidRPr="00030917" w:rsidRDefault="00606F52" w:rsidP="007E189A">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0140F">
              <w:rPr>
                <w:rFonts w:eastAsiaTheme="minorEastAsia" w:cstheme="minorHAnsi"/>
                <w:i/>
                <w:iCs/>
                <w:color w:val="000000"/>
                <w:spacing w:val="-4"/>
                <w:sz w:val="20"/>
                <w:szCs w:val="20"/>
                <w:lang w:val="en-US" w:eastAsia="en-IN"/>
              </w:rPr>
              <w:t xml:space="preserve">Linked </w:t>
            </w:r>
            <w:r w:rsidR="007E189A">
              <w:rPr>
                <w:rFonts w:eastAsiaTheme="minorEastAsia" w:cstheme="minorHAnsi"/>
                <w:i/>
                <w:iCs/>
                <w:color w:val="000000"/>
                <w:spacing w:val="-4"/>
                <w:sz w:val="20"/>
                <w:szCs w:val="20"/>
                <w:lang w:val="en-US" w:eastAsia="en-IN"/>
              </w:rPr>
              <w:t>to</w:t>
            </w:r>
            <w:r w:rsidRPr="0080140F">
              <w:rPr>
                <w:rFonts w:eastAsiaTheme="minorEastAsia" w:cstheme="minorHAnsi"/>
                <w:i/>
                <w:iCs/>
                <w:color w:val="000000"/>
                <w:spacing w:val="-4"/>
                <w:sz w:val="20"/>
                <w:szCs w:val="20"/>
                <w:lang w:val="en-US" w:eastAsia="en-IN"/>
              </w:rPr>
              <w:t xml:space="preserve"> Safety Rights and Justice Policy Priority 4: The rights of people with disability are</w:t>
            </w:r>
            <w:r w:rsidR="007E189A">
              <w:rPr>
                <w:rFonts w:eastAsiaTheme="minorEastAsia" w:cstheme="minorHAnsi"/>
                <w:i/>
                <w:iCs/>
                <w:color w:val="000000"/>
                <w:spacing w:val="-4"/>
                <w:sz w:val="20"/>
                <w:szCs w:val="20"/>
                <w:lang w:val="en-US" w:eastAsia="en-IN"/>
              </w:rPr>
              <w:t xml:space="preserv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F54F7F" w14:textId="7D6E7571" w:rsidR="00606F52" w:rsidRPr="00030917" w:rsidRDefault="00606F52" w:rsidP="00606F52">
            <w:pPr>
              <w:spacing w:after="60" w:line="240" w:lineRule="auto"/>
              <w:rPr>
                <w:rFonts w:cstheme="minorHAnsi"/>
                <w:b/>
                <w:sz w:val="20"/>
                <w:szCs w:val="20"/>
                <w:lang w:val="en-AU"/>
              </w:rPr>
            </w:pPr>
            <w:r w:rsidRPr="00102994">
              <w:rPr>
                <w:rFonts w:cstheme="minorHAnsi"/>
                <w:b/>
                <w:sz w:val="20"/>
                <w:szCs w:val="20"/>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1F77BA6" w14:textId="3AA7DE05" w:rsidR="00606F52" w:rsidRPr="00030917" w:rsidRDefault="00606F52" w:rsidP="00606F52">
            <w:pPr>
              <w:numPr>
                <w:ilvl w:val="0"/>
                <w:numId w:val="2"/>
              </w:numPr>
              <w:spacing w:after="60" w:line="240" w:lineRule="auto"/>
              <w:ind w:left="146" w:hanging="146"/>
              <w:rPr>
                <w:rFonts w:cstheme="minorHAnsi"/>
                <w:sz w:val="20"/>
                <w:szCs w:val="20"/>
                <w:lang w:val="en-AU"/>
              </w:rPr>
            </w:pPr>
            <w:r w:rsidRPr="00324028">
              <w:rPr>
                <w:rFonts w:cstheme="minorHAnsi"/>
                <w:sz w:val="20"/>
                <w:szCs w:val="20"/>
              </w:rPr>
              <w:t>The Senior Practitioner will collect and report on key data on the use of restrictive practices over time.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932D87E" w14:textId="77777777" w:rsidR="00606F52" w:rsidRPr="001C73C1" w:rsidRDefault="00606F52" w:rsidP="00606F52">
            <w:pPr>
              <w:spacing w:after="60" w:line="240" w:lineRule="auto"/>
              <w:rPr>
                <w:rFonts w:eastAsia="Times New Roman" w:cstheme="minorHAnsi"/>
                <w:b/>
                <w:color w:val="000000"/>
                <w:sz w:val="20"/>
                <w:szCs w:val="20"/>
                <w:lang w:eastAsia="en-AU"/>
              </w:rPr>
            </w:pPr>
            <w:r>
              <w:rPr>
                <w:rFonts w:eastAsia="Times New Roman" w:cstheme="minorHAnsi"/>
                <w:b/>
                <w:color w:val="000000"/>
                <w:sz w:val="20"/>
                <w:szCs w:val="20"/>
                <w:lang w:eastAsia="en-AU"/>
              </w:rPr>
              <w:t>Completed</w:t>
            </w:r>
          </w:p>
          <w:p w14:paraId="0EA84BD1" w14:textId="77777777" w:rsidR="00606F52" w:rsidRDefault="00606F52" w:rsidP="0061781A">
            <w:pPr>
              <w:pStyle w:val="ListParagraph"/>
              <w:numPr>
                <w:ilvl w:val="0"/>
                <w:numId w:val="184"/>
              </w:numPr>
              <w:spacing w:after="60" w:line="240" w:lineRule="auto"/>
              <w:ind w:left="298" w:hanging="284"/>
              <w:rPr>
                <w:rFonts w:ascii="Calibri" w:hAnsi="Calibri" w:cs="Calibri"/>
                <w:color w:val="000000"/>
                <w:sz w:val="20"/>
                <w:szCs w:val="20"/>
              </w:rPr>
            </w:pPr>
            <w:r w:rsidRPr="00A15FD7">
              <w:rPr>
                <w:rFonts w:ascii="Calibri" w:hAnsi="Calibri" w:cs="Calibri"/>
                <w:color w:val="000000"/>
                <w:sz w:val="20"/>
                <w:szCs w:val="20"/>
              </w:rPr>
              <w:t xml:space="preserve">The Office </w:t>
            </w:r>
            <w:r>
              <w:rPr>
                <w:rFonts w:ascii="Calibri" w:hAnsi="Calibri" w:cs="Calibri"/>
                <w:color w:val="000000"/>
                <w:sz w:val="20"/>
                <w:szCs w:val="20"/>
              </w:rPr>
              <w:t xml:space="preserve">of the Senior Practitioner </w:t>
            </w:r>
            <w:r w:rsidRPr="00A15FD7">
              <w:rPr>
                <w:rFonts w:ascii="Calibri" w:hAnsi="Calibri" w:cs="Calibri"/>
                <w:color w:val="000000"/>
                <w:sz w:val="20"/>
                <w:szCs w:val="20"/>
              </w:rPr>
              <w:t>report</w:t>
            </w:r>
            <w:r>
              <w:rPr>
                <w:rFonts w:ascii="Calibri" w:hAnsi="Calibri" w:cs="Calibri"/>
                <w:color w:val="000000"/>
                <w:sz w:val="20"/>
                <w:szCs w:val="20"/>
              </w:rPr>
              <w:t>s</w:t>
            </w:r>
            <w:r w:rsidRPr="00A15FD7">
              <w:rPr>
                <w:rFonts w:ascii="Calibri" w:hAnsi="Calibri" w:cs="Calibri"/>
                <w:color w:val="000000"/>
                <w:sz w:val="20"/>
                <w:szCs w:val="20"/>
              </w:rPr>
              <w:t xml:space="preserve"> the use of restrictive practices annually and are developing the data system to generate more sophisticated reporting on the use of restrictive practices over time. </w:t>
            </w:r>
          </w:p>
          <w:p w14:paraId="697155EF" w14:textId="77777777" w:rsidR="00606F52" w:rsidRPr="00A15FD7" w:rsidRDefault="00606F52" w:rsidP="0061781A">
            <w:pPr>
              <w:pStyle w:val="ListParagraph"/>
              <w:numPr>
                <w:ilvl w:val="0"/>
                <w:numId w:val="184"/>
              </w:numPr>
              <w:spacing w:after="60" w:line="240" w:lineRule="auto"/>
              <w:ind w:left="298" w:hanging="284"/>
              <w:rPr>
                <w:rFonts w:ascii="Calibri" w:hAnsi="Calibri" w:cs="Calibri"/>
                <w:color w:val="000000"/>
                <w:sz w:val="20"/>
                <w:szCs w:val="20"/>
              </w:rPr>
            </w:pPr>
            <w:r>
              <w:rPr>
                <w:rFonts w:ascii="Calibri" w:hAnsi="Calibri" w:cs="Calibri"/>
                <w:color w:val="000000"/>
                <w:sz w:val="20"/>
                <w:szCs w:val="20"/>
              </w:rPr>
              <w:t>This work is ongoing.</w:t>
            </w:r>
          </w:p>
          <w:p w14:paraId="23B28FF3" w14:textId="77777777" w:rsidR="00606F52" w:rsidRPr="00030917" w:rsidRDefault="00606F52" w:rsidP="00606F52">
            <w:pPr>
              <w:spacing w:after="60" w:line="240" w:lineRule="auto"/>
              <w:ind w:left="298"/>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4CE6341B" w14:textId="77777777" w:rsidR="00606F52" w:rsidRPr="00324028" w:rsidRDefault="00606F52" w:rsidP="00606F52">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t>On track</w:t>
            </w:r>
          </w:p>
          <w:p w14:paraId="55E02212" w14:textId="2C950C59" w:rsidR="00606F52" w:rsidRPr="00030917" w:rsidRDefault="00606F52" w:rsidP="0061781A">
            <w:pPr>
              <w:widowControl w:val="0"/>
              <w:numPr>
                <w:ilvl w:val="0"/>
                <w:numId w:val="98"/>
              </w:numPr>
              <w:suppressAutoHyphens/>
              <w:autoSpaceDE w:val="0"/>
              <w:autoSpaceDN w:val="0"/>
              <w:adjustRightInd w:val="0"/>
              <w:spacing w:after="60" w:line="240" w:lineRule="auto"/>
              <w:ind w:left="130" w:hanging="130"/>
              <w:textAlignment w:val="center"/>
              <w:rPr>
                <w:rFonts w:eastAsiaTheme="minorEastAsia" w:cstheme="minorHAnsi"/>
                <w:bCs/>
                <w:color w:val="000000"/>
                <w:sz w:val="20"/>
                <w:szCs w:val="20"/>
                <w:lang w:val="en-US" w:eastAsia="en-IN"/>
              </w:rPr>
            </w:pPr>
            <w:r w:rsidRPr="00255831">
              <w:rPr>
                <w:rFonts w:cstheme="minorHAnsi"/>
                <w:bCs/>
                <w:sz w:val="20"/>
                <w:szCs w:val="20"/>
              </w:rPr>
              <w:t xml:space="preserve">The Restrictive Practices Oversight Steering Group (RPOSG) has met twice in 2022 with the next meeting to be held in August 2022. The Office of the Senior Practitioner consulted with the RPOSG on legislative amendments to the </w:t>
            </w:r>
            <w:r w:rsidRPr="00255831">
              <w:rPr>
                <w:rFonts w:cstheme="minorHAnsi"/>
                <w:bCs/>
                <w:i/>
                <w:iCs/>
                <w:sz w:val="20"/>
                <w:szCs w:val="20"/>
              </w:rPr>
              <w:t>Senior Practitioner Act 2018 (</w:t>
            </w:r>
            <w:r w:rsidRPr="00B12DF7">
              <w:rPr>
                <w:rFonts w:cstheme="minorHAnsi"/>
                <w:bCs/>
                <w:i/>
                <w:iCs/>
                <w:sz w:val="20"/>
                <w:szCs w:val="20"/>
              </w:rPr>
              <w:t>ACT)</w:t>
            </w:r>
            <w:r w:rsidRPr="00B12DF7">
              <w:rPr>
                <w:rFonts w:cstheme="minorHAnsi"/>
                <w:bCs/>
                <w:sz w:val="20"/>
                <w:szCs w:val="20"/>
              </w:rPr>
              <w:t xml:space="preserve"> and hosted a discussion with the Chief Psychiatrist, regarding chemical restraint and mental health challenges.</w:t>
            </w:r>
          </w:p>
        </w:tc>
      </w:tr>
      <w:tr w:rsidR="00BF5786" w:rsidRPr="00030917" w14:paraId="25A42138" w14:textId="77777777" w:rsidTr="00F4296B">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06863BE9" w14:textId="77777777" w:rsidR="00BF5786" w:rsidRPr="00030917" w:rsidRDefault="00BF5786" w:rsidP="00BF5786">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3417913" w14:textId="77777777" w:rsidR="00BF5786" w:rsidRPr="00324028" w:rsidRDefault="00BF5786" w:rsidP="00BF5786">
            <w:pPr>
              <w:pStyle w:val="Tablecopybold"/>
              <w:spacing w:after="60" w:line="240" w:lineRule="auto"/>
              <w:rPr>
                <w:rFonts w:asciiTheme="minorHAnsi" w:hAnsiTheme="minorHAnsi" w:cstheme="minorHAnsi"/>
              </w:rPr>
            </w:pPr>
            <w:r w:rsidRPr="00324028">
              <w:rPr>
                <w:rFonts w:asciiTheme="minorHAnsi" w:hAnsiTheme="minorHAnsi" w:cstheme="minorHAnsi"/>
              </w:rPr>
              <w:t>The Restrictive Practices Oversight Steering Group</w:t>
            </w:r>
          </w:p>
          <w:p w14:paraId="41CE9B27" w14:textId="77777777" w:rsidR="00BF5786" w:rsidRDefault="00BF5786" w:rsidP="00BF5786">
            <w:pPr>
              <w:pStyle w:val="Tablebodycopy"/>
              <w:spacing w:after="60" w:line="240" w:lineRule="auto"/>
              <w:rPr>
                <w:rFonts w:asciiTheme="minorHAnsi" w:hAnsiTheme="minorHAnsi" w:cstheme="minorHAnsi"/>
              </w:rPr>
            </w:pPr>
            <w:r w:rsidRPr="00324028">
              <w:rPr>
                <w:rFonts w:asciiTheme="minorHAnsi" w:hAnsiTheme="minorHAnsi" w:cstheme="minorHAnsi"/>
              </w:rPr>
              <w:t xml:space="preserve">Continue the work of the Restrictive Practices Oversight Steering Group which aims to provide strategic policy expertise to guide the implementation of a whole-of-government approach to reducing and eliminating restrictive practices in the ACT, including implementation of the Senior Practitioner’s role under the </w:t>
            </w:r>
            <w:r w:rsidRPr="00324028">
              <w:rPr>
                <w:rStyle w:val="italic"/>
                <w:rFonts w:asciiTheme="minorHAnsi" w:hAnsiTheme="minorHAnsi" w:cstheme="minorHAnsi"/>
              </w:rPr>
              <w:t>Senior Practitioner Act 2018</w:t>
            </w:r>
            <w:r w:rsidRPr="00324028">
              <w:rPr>
                <w:rFonts w:asciiTheme="minorHAnsi" w:hAnsiTheme="minorHAnsi" w:cstheme="minorHAnsi"/>
              </w:rPr>
              <w:t>.</w:t>
            </w:r>
          </w:p>
          <w:p w14:paraId="2E230B6C" w14:textId="77777777" w:rsidR="00BF5786" w:rsidRDefault="00BF5786" w:rsidP="00BF5786">
            <w:pPr>
              <w:pStyle w:val="Tablebodycopy"/>
              <w:spacing w:after="60" w:line="240" w:lineRule="auto"/>
              <w:rPr>
                <w:rFonts w:asciiTheme="minorHAnsi" w:hAnsiTheme="minorHAnsi" w:cstheme="minorHAnsi"/>
              </w:rPr>
            </w:pPr>
          </w:p>
          <w:p w14:paraId="48808A0F" w14:textId="457C96BA" w:rsidR="00BF5786" w:rsidRPr="00030917" w:rsidRDefault="00BF5786" w:rsidP="007E189A">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0140F">
              <w:rPr>
                <w:rFonts w:eastAsiaTheme="minorEastAsia" w:cstheme="minorHAnsi"/>
                <w:i/>
                <w:iCs/>
                <w:color w:val="000000"/>
                <w:spacing w:val="-4"/>
                <w:sz w:val="20"/>
                <w:szCs w:val="20"/>
                <w:lang w:val="en-US" w:eastAsia="en-IN"/>
              </w:rPr>
              <w:t xml:space="preserve">Linked </w:t>
            </w:r>
            <w:r w:rsidR="007E189A">
              <w:rPr>
                <w:rFonts w:eastAsiaTheme="minorEastAsia" w:cstheme="minorHAnsi"/>
                <w:i/>
                <w:iCs/>
                <w:color w:val="000000"/>
                <w:spacing w:val="-4"/>
                <w:sz w:val="20"/>
                <w:szCs w:val="20"/>
                <w:lang w:val="en-US" w:eastAsia="en-IN"/>
              </w:rPr>
              <w:t>to</w:t>
            </w:r>
            <w:r w:rsidRPr="0080140F">
              <w:rPr>
                <w:rFonts w:eastAsiaTheme="minorEastAsia" w:cstheme="minorHAnsi"/>
                <w:i/>
                <w:iCs/>
                <w:color w:val="000000"/>
                <w:spacing w:val="-4"/>
                <w:sz w:val="20"/>
                <w:szCs w:val="20"/>
                <w:lang w:val="en-US" w:eastAsia="en-IN"/>
              </w:rPr>
              <w:t xml:space="preserve"> Safety Rights and Justice </w:t>
            </w:r>
            <w:r w:rsidRPr="0080140F">
              <w:rPr>
                <w:rFonts w:eastAsiaTheme="minorEastAsia" w:cstheme="minorHAnsi"/>
                <w:i/>
                <w:iCs/>
                <w:color w:val="000000"/>
                <w:spacing w:val="-4"/>
                <w:sz w:val="20"/>
                <w:szCs w:val="20"/>
                <w:lang w:val="en-US" w:eastAsia="en-IN"/>
              </w:rPr>
              <w:lastRenderedPageBreak/>
              <w:t>Policy Priority 4: The rights of people with disability are</w:t>
            </w:r>
            <w:r w:rsidR="007E189A">
              <w:rPr>
                <w:rFonts w:eastAsiaTheme="minorEastAsia" w:cstheme="minorHAnsi"/>
                <w:i/>
                <w:iCs/>
                <w:color w:val="000000"/>
                <w:spacing w:val="-4"/>
                <w:sz w:val="20"/>
                <w:szCs w:val="20"/>
                <w:lang w:val="en-US" w:eastAsia="en-IN"/>
              </w:rPr>
              <w:t xml:space="preserv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63D2F4E" w14:textId="78528C0B" w:rsidR="00BF5786" w:rsidRPr="00030917" w:rsidRDefault="00BF5786" w:rsidP="00BF5786">
            <w:pPr>
              <w:spacing w:after="60" w:line="240" w:lineRule="auto"/>
              <w:rPr>
                <w:rFonts w:cstheme="minorHAnsi"/>
                <w:b/>
                <w:sz w:val="20"/>
                <w:szCs w:val="20"/>
                <w:lang w:val="en-AU"/>
              </w:rPr>
            </w:pPr>
            <w:r w:rsidRPr="00102994">
              <w:rPr>
                <w:rFonts w:cstheme="minorHAnsi"/>
                <w:b/>
                <w:sz w:val="20"/>
                <w:szCs w:val="20"/>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44C6C3E" w14:textId="76AA5923" w:rsidR="00BF5786" w:rsidRPr="00030917" w:rsidRDefault="00BF5786" w:rsidP="00BF5786">
            <w:pPr>
              <w:numPr>
                <w:ilvl w:val="0"/>
                <w:numId w:val="2"/>
              </w:numPr>
              <w:spacing w:after="60" w:line="240" w:lineRule="auto"/>
              <w:ind w:left="112" w:hanging="142"/>
              <w:rPr>
                <w:rFonts w:cstheme="minorHAnsi"/>
                <w:sz w:val="20"/>
                <w:szCs w:val="20"/>
                <w:lang w:val="en-AU"/>
              </w:rPr>
            </w:pPr>
            <w:r w:rsidRPr="00324028">
              <w:rPr>
                <w:rFonts w:cstheme="minorHAnsi"/>
                <w:sz w:val="20"/>
                <w:szCs w:val="20"/>
              </w:rPr>
              <w:t>The Restrictive Practices Oversight Steering Group continue to operate.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F3EE5BD" w14:textId="77777777" w:rsidR="00BF5786" w:rsidRPr="00052146" w:rsidRDefault="00BF5786" w:rsidP="00BF5786">
            <w:pPr>
              <w:spacing w:after="60" w:line="240" w:lineRule="auto"/>
              <w:rPr>
                <w:rFonts w:ascii="Calibri" w:hAnsi="Calibri" w:cs="Calibri"/>
                <w:b/>
                <w:color w:val="000000"/>
                <w:sz w:val="20"/>
                <w:szCs w:val="20"/>
              </w:rPr>
            </w:pPr>
            <w:r>
              <w:rPr>
                <w:rFonts w:ascii="Calibri" w:hAnsi="Calibri" w:cs="Calibri"/>
                <w:b/>
                <w:color w:val="000000"/>
                <w:sz w:val="20"/>
                <w:szCs w:val="20"/>
              </w:rPr>
              <w:t>Completed</w:t>
            </w:r>
          </w:p>
          <w:p w14:paraId="2B006ECF" w14:textId="77777777" w:rsidR="00BF5786" w:rsidRPr="00A15FD7" w:rsidRDefault="00BF5786" w:rsidP="0061781A">
            <w:pPr>
              <w:pStyle w:val="ListParagraph"/>
              <w:numPr>
                <w:ilvl w:val="0"/>
                <w:numId w:val="184"/>
              </w:numPr>
              <w:spacing w:after="60" w:line="240" w:lineRule="auto"/>
              <w:ind w:left="301" w:hanging="301"/>
              <w:contextualSpacing w:val="0"/>
              <w:rPr>
                <w:rFonts w:ascii="Calibri" w:hAnsi="Calibri" w:cs="Calibri"/>
                <w:color w:val="000000"/>
                <w:sz w:val="20"/>
                <w:szCs w:val="20"/>
              </w:rPr>
            </w:pPr>
            <w:r w:rsidRPr="00A15FD7">
              <w:rPr>
                <w:rFonts w:ascii="Calibri" w:hAnsi="Calibri" w:cs="Calibri"/>
                <w:color w:val="000000"/>
                <w:sz w:val="20"/>
                <w:szCs w:val="20"/>
              </w:rPr>
              <w:t xml:space="preserve">This group was ceased in April 2023 after almost 5 years of operation. </w:t>
            </w:r>
          </w:p>
          <w:p w14:paraId="4AA7CB72" w14:textId="77777777" w:rsidR="00BF5786" w:rsidRPr="00A15FD7" w:rsidRDefault="00BF5786" w:rsidP="0061781A">
            <w:pPr>
              <w:pStyle w:val="ListParagraph"/>
              <w:numPr>
                <w:ilvl w:val="0"/>
                <w:numId w:val="184"/>
              </w:numPr>
              <w:spacing w:after="60" w:line="240" w:lineRule="auto"/>
              <w:ind w:left="301" w:hanging="301"/>
              <w:contextualSpacing w:val="0"/>
              <w:rPr>
                <w:rFonts w:ascii="Calibri" w:hAnsi="Calibri" w:cs="Calibri"/>
                <w:color w:val="000000"/>
                <w:sz w:val="20"/>
                <w:szCs w:val="20"/>
              </w:rPr>
            </w:pPr>
            <w:r>
              <w:rPr>
                <w:rFonts w:ascii="Calibri" w:hAnsi="Calibri" w:cs="Calibri"/>
                <w:color w:val="000000"/>
                <w:sz w:val="20"/>
                <w:szCs w:val="20"/>
              </w:rPr>
              <w:t>S</w:t>
            </w:r>
            <w:r w:rsidRPr="00A15FD7">
              <w:rPr>
                <w:rFonts w:ascii="Calibri" w:hAnsi="Calibri" w:cs="Calibri"/>
                <w:color w:val="000000"/>
                <w:sz w:val="20"/>
                <w:szCs w:val="20"/>
              </w:rPr>
              <w:t xml:space="preserve">takeholders </w:t>
            </w:r>
            <w:r>
              <w:rPr>
                <w:rFonts w:ascii="Calibri" w:hAnsi="Calibri" w:cs="Calibri"/>
                <w:color w:val="000000"/>
                <w:sz w:val="20"/>
                <w:szCs w:val="20"/>
              </w:rPr>
              <w:t xml:space="preserve">will continue to be engaged </w:t>
            </w:r>
            <w:r w:rsidRPr="00A15FD7">
              <w:rPr>
                <w:rFonts w:ascii="Calibri" w:hAnsi="Calibri" w:cs="Calibri"/>
                <w:color w:val="000000"/>
                <w:sz w:val="20"/>
                <w:szCs w:val="20"/>
              </w:rPr>
              <w:t xml:space="preserve">through grouped-sector-based quarterly meetings. </w:t>
            </w:r>
          </w:p>
          <w:p w14:paraId="603EC95F" w14:textId="77777777" w:rsidR="00BF5786" w:rsidRPr="00030917" w:rsidRDefault="00BF5786" w:rsidP="00BF5786">
            <w:pPr>
              <w:spacing w:after="60" w:line="240" w:lineRule="auto"/>
              <w:rPr>
                <w:rFonts w:eastAsia="Times New Roman" w:cstheme="minorHAnsi"/>
                <w:color w:val="000000"/>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2FA1AD7" w14:textId="2F4551A5" w:rsidR="00BF5786" w:rsidRPr="00324028" w:rsidRDefault="00F00E62" w:rsidP="00BF5786">
            <w:pPr>
              <w:pStyle w:val="TableLegend"/>
              <w:spacing w:after="60" w:line="240" w:lineRule="auto"/>
              <w:rPr>
                <w:rFonts w:asciiTheme="minorHAnsi" w:hAnsiTheme="minorHAnsi" w:cstheme="minorHAnsi"/>
                <w:sz w:val="20"/>
                <w:szCs w:val="20"/>
              </w:rPr>
            </w:pPr>
            <w:r>
              <w:rPr>
                <w:rFonts w:asciiTheme="minorHAnsi" w:hAnsiTheme="minorHAnsi" w:cstheme="minorHAnsi"/>
                <w:sz w:val="20"/>
                <w:szCs w:val="20"/>
              </w:rPr>
              <w:t>On track</w:t>
            </w:r>
          </w:p>
          <w:p w14:paraId="5E16A426" w14:textId="6F4CC8E5" w:rsidR="00BF5786" w:rsidRPr="00030917" w:rsidRDefault="00BF5786" w:rsidP="0061781A">
            <w:pPr>
              <w:widowControl w:val="0"/>
              <w:numPr>
                <w:ilvl w:val="0"/>
                <w:numId w:val="98"/>
              </w:numPr>
              <w:suppressAutoHyphens/>
              <w:autoSpaceDE w:val="0"/>
              <w:autoSpaceDN w:val="0"/>
              <w:adjustRightInd w:val="0"/>
              <w:spacing w:after="60" w:line="240" w:lineRule="auto"/>
              <w:ind w:left="271" w:hanging="271"/>
              <w:textAlignment w:val="center"/>
              <w:rPr>
                <w:rFonts w:eastAsiaTheme="minorEastAsia" w:cstheme="minorHAnsi"/>
                <w:bCs/>
                <w:color w:val="000000"/>
                <w:sz w:val="20"/>
                <w:szCs w:val="20"/>
                <w:lang w:val="en-US" w:eastAsia="en-IN"/>
              </w:rPr>
            </w:pPr>
            <w:r w:rsidRPr="00255831">
              <w:rPr>
                <w:rFonts w:cstheme="minorHAnsi"/>
                <w:bCs/>
                <w:sz w:val="20"/>
                <w:szCs w:val="20"/>
              </w:rPr>
              <w:t>As per action 4.1</w:t>
            </w:r>
          </w:p>
        </w:tc>
      </w:tr>
    </w:tbl>
    <w:p w14:paraId="14DB3018" w14:textId="77777777" w:rsidR="00B5783B" w:rsidRDefault="00B5783B">
      <w:pPr>
        <w:spacing w:after="200" w:line="276" w:lineRule="auto"/>
        <w:rPr>
          <w:rFonts w:cstheme="minorHAnsi"/>
          <w:sz w:val="20"/>
          <w:szCs w:val="20"/>
          <w:lang w:val="en-AU"/>
        </w:rPr>
      </w:pPr>
      <w:r>
        <w:rPr>
          <w:rFonts w:cstheme="minorHAnsi"/>
          <w:sz w:val="20"/>
          <w:szCs w:val="20"/>
          <w:lang w:val="en-AU"/>
        </w:rPr>
        <w:br w:type="page"/>
      </w:r>
    </w:p>
    <w:p w14:paraId="070A3FB8" w14:textId="0C6FA178" w:rsidR="004643C1" w:rsidRPr="00030917" w:rsidRDefault="004643C1" w:rsidP="00B5783B">
      <w:pPr>
        <w:pStyle w:val="H3Safety"/>
      </w:pPr>
      <w:bookmarkStart w:id="63" w:name="_Toc152243807"/>
      <w:r>
        <w:lastRenderedPageBreak/>
        <w:t>Northern Territory - Safety</w:t>
      </w:r>
      <w:bookmarkEnd w:id="63"/>
    </w:p>
    <w:tbl>
      <w:tblPr>
        <w:tblW w:w="5000" w:type="pct"/>
        <w:tblLook w:val="04A0" w:firstRow="1" w:lastRow="0" w:firstColumn="1" w:lastColumn="0" w:noHBand="0" w:noVBand="1"/>
      </w:tblPr>
      <w:tblGrid>
        <w:gridCol w:w="647"/>
        <w:gridCol w:w="3281"/>
        <w:gridCol w:w="1425"/>
        <w:gridCol w:w="2475"/>
        <w:gridCol w:w="3281"/>
        <w:gridCol w:w="3281"/>
      </w:tblGrid>
      <w:tr w:rsidR="00F24BEE" w:rsidRPr="00F24BEE" w14:paraId="3F291E32" w14:textId="77777777" w:rsidTr="00F24BEE">
        <w:trPr>
          <w:tblHeader/>
        </w:trPr>
        <w:tc>
          <w:tcPr>
            <w:tcW w:w="136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339277F4" w14:textId="77777777" w:rsidR="000D69DD" w:rsidRPr="00F24BEE" w:rsidRDefault="000D69DD" w:rsidP="00030917">
            <w:pPr>
              <w:spacing w:after="60" w:line="240" w:lineRule="auto"/>
              <w:rPr>
                <w:rFonts w:eastAsia="Times New Roman" w:cstheme="minorHAnsi"/>
                <w:b/>
                <w:bCs/>
                <w:color w:val="FFFFFF" w:themeColor="background1"/>
                <w:sz w:val="20"/>
                <w:szCs w:val="20"/>
                <w:lang w:val="en-AU" w:eastAsia="en-AU"/>
              </w:rPr>
            </w:pPr>
            <w:r w:rsidRPr="00F24BEE">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1510A927" w14:textId="77777777" w:rsidR="000D69DD" w:rsidRPr="00F24BEE" w:rsidRDefault="000D69DD" w:rsidP="00030917">
            <w:pPr>
              <w:spacing w:after="60" w:line="240" w:lineRule="auto"/>
              <w:rPr>
                <w:rFonts w:eastAsia="Times New Roman" w:cstheme="minorHAnsi"/>
                <w:b/>
                <w:bCs/>
                <w:color w:val="FFFFFF" w:themeColor="background1"/>
                <w:sz w:val="20"/>
                <w:szCs w:val="20"/>
                <w:lang w:val="en-AU" w:eastAsia="en-AU"/>
              </w:rPr>
            </w:pPr>
            <w:r w:rsidRPr="00F24BEE">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3B360B05" w14:textId="77777777" w:rsidR="000D69DD" w:rsidRPr="00F24BEE" w:rsidRDefault="000D69DD" w:rsidP="00030917">
            <w:pPr>
              <w:spacing w:after="60" w:line="240" w:lineRule="auto"/>
              <w:rPr>
                <w:rFonts w:eastAsia="Times New Roman" w:cstheme="minorHAnsi"/>
                <w:b/>
                <w:bCs/>
                <w:color w:val="FFFFFF" w:themeColor="background1"/>
                <w:sz w:val="20"/>
                <w:szCs w:val="20"/>
                <w:lang w:val="en-AU" w:eastAsia="en-AU"/>
              </w:rPr>
            </w:pPr>
            <w:r w:rsidRPr="00F24BEE">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23518E18" w14:textId="77777777" w:rsidR="000D69DD" w:rsidRPr="00F24BEE" w:rsidRDefault="000D69DD" w:rsidP="00030917">
            <w:pPr>
              <w:spacing w:after="60" w:line="240" w:lineRule="auto"/>
              <w:rPr>
                <w:rFonts w:eastAsia="Times New Roman" w:cstheme="minorHAnsi"/>
                <w:b/>
                <w:bCs/>
                <w:color w:val="FFFFFF" w:themeColor="background1"/>
                <w:sz w:val="20"/>
                <w:szCs w:val="20"/>
                <w:lang w:val="en-AU" w:eastAsia="en-AU"/>
              </w:rPr>
            </w:pPr>
            <w:r w:rsidRPr="00F24BEE">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E4B31"/>
            <w:tcMar>
              <w:top w:w="115" w:type="dxa"/>
              <w:left w:w="115" w:type="dxa"/>
              <w:bottom w:w="115" w:type="dxa"/>
              <w:right w:w="115" w:type="dxa"/>
            </w:tcMar>
            <w:vAlign w:val="bottom"/>
          </w:tcPr>
          <w:p w14:paraId="0AC4E8F1" w14:textId="77777777" w:rsidR="000D69DD" w:rsidRPr="00F24BEE" w:rsidRDefault="000D69DD" w:rsidP="00030917">
            <w:pPr>
              <w:spacing w:after="60" w:line="240" w:lineRule="auto"/>
              <w:rPr>
                <w:rFonts w:eastAsia="Times New Roman" w:cstheme="minorHAnsi"/>
                <w:b/>
                <w:bCs/>
                <w:color w:val="FFFFFF" w:themeColor="background1"/>
                <w:sz w:val="20"/>
                <w:szCs w:val="20"/>
                <w:lang w:val="en-AU" w:eastAsia="en-AU"/>
              </w:rPr>
            </w:pPr>
            <w:r w:rsidRPr="00F24BEE">
              <w:rPr>
                <w:rFonts w:eastAsia="Times New Roman" w:cstheme="minorHAnsi"/>
                <w:b/>
                <w:bCs/>
                <w:color w:val="FFFFFF" w:themeColor="background1"/>
                <w:sz w:val="20"/>
                <w:szCs w:val="20"/>
                <w:lang w:val="en-AU" w:eastAsia="en-AU"/>
              </w:rPr>
              <w:t>2021-2022 Status and Progress</w:t>
            </w:r>
          </w:p>
        </w:tc>
      </w:tr>
      <w:tr w:rsidR="000D69DD" w:rsidRPr="00030917" w14:paraId="4CC6E8D3" w14:textId="77777777" w:rsidTr="00F24BEE">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7784A4B" w14:textId="77777777" w:rsidR="000D69DD" w:rsidRPr="00030917" w:rsidRDefault="000D69DD" w:rsidP="00F24BEE">
            <w:pPr>
              <w:pStyle w:val="H4Safety"/>
            </w:pPr>
            <w:r w:rsidRPr="00030917">
              <w:t>Objective 1 – Build capability to identify and respond to risk and protective factors resulting in a person with disability experiencing, or possibly being at risk of, harm.</w:t>
            </w:r>
          </w:p>
        </w:tc>
      </w:tr>
      <w:tr w:rsidR="008F578E" w:rsidRPr="00030917" w14:paraId="004E3D25" w14:textId="77777777" w:rsidTr="00F24BEE">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1DC3EC55" w14:textId="650BFD0C" w:rsidR="008F578E" w:rsidRPr="00030917" w:rsidRDefault="008F578E" w:rsidP="00030917">
            <w:pPr>
              <w:spacing w:after="60" w:line="240" w:lineRule="auto"/>
              <w:rPr>
                <w:rFonts w:cstheme="minorHAnsi"/>
                <w:b/>
                <w:sz w:val="20"/>
                <w:szCs w:val="20"/>
                <w:lang w:val="en-AU"/>
              </w:rPr>
            </w:pPr>
            <w:r w:rsidRPr="00030917">
              <w:rPr>
                <w:rFonts w:cstheme="minorHAnsi"/>
                <w:b/>
                <w:sz w:val="20"/>
                <w:szCs w:val="20"/>
                <w:lang w:val="en-AU"/>
              </w:rPr>
              <w:t xml:space="preserve">Safety – </w:t>
            </w:r>
            <w:r w:rsidR="00D83F1F" w:rsidRPr="00030917">
              <w:rPr>
                <w:rFonts w:cstheme="minorHAnsi"/>
                <w:b/>
                <w:sz w:val="20"/>
                <w:szCs w:val="20"/>
                <w:lang w:val="en-AU"/>
              </w:rPr>
              <w:t>Northern</w:t>
            </w:r>
            <w:r w:rsidRPr="00030917">
              <w:rPr>
                <w:rFonts w:cstheme="minorHAnsi"/>
                <w:b/>
                <w:sz w:val="20"/>
                <w:szCs w:val="20"/>
                <w:lang w:val="en-AU"/>
              </w:rPr>
              <w:t xml:space="preserve"> Territory</w:t>
            </w:r>
          </w:p>
        </w:tc>
      </w:tr>
      <w:tr w:rsidR="000D69DD" w:rsidRPr="00030917" w14:paraId="4DFA74EC" w14:textId="77777777" w:rsidTr="00F24BEE">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05DECEBB" w14:textId="77777777" w:rsidR="000D69DD" w:rsidRPr="00030917" w:rsidRDefault="000D69DD"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FAD9ADF" w14:textId="77777777" w:rsidR="000D69DD" w:rsidRPr="00030917" w:rsidRDefault="000D69DD" w:rsidP="00030917">
            <w:pPr>
              <w:spacing w:after="60" w:line="240" w:lineRule="auto"/>
              <w:rPr>
                <w:rFonts w:cstheme="minorHAnsi"/>
                <w:sz w:val="20"/>
                <w:szCs w:val="20"/>
                <w:lang w:val="en-AU"/>
              </w:rPr>
            </w:pPr>
            <w:r w:rsidRPr="00030917">
              <w:rPr>
                <w:rFonts w:cstheme="minorHAnsi"/>
                <w:sz w:val="20"/>
                <w:szCs w:val="20"/>
                <w:lang w:val="en-AU"/>
              </w:rPr>
              <w:t>Identify a strength based model that enables a safe and secure environment for people with disability to identify and flag risks of harm.</w:t>
            </w:r>
          </w:p>
          <w:p w14:paraId="521B4D07" w14:textId="77777777" w:rsidR="000D69DD" w:rsidRPr="00030917" w:rsidRDefault="000D69DD" w:rsidP="00030917">
            <w:pPr>
              <w:spacing w:after="60" w:line="240" w:lineRule="auto"/>
              <w:rPr>
                <w:rFonts w:cstheme="minorHAnsi"/>
                <w:sz w:val="20"/>
                <w:szCs w:val="20"/>
                <w:lang w:val="en-AU"/>
              </w:rPr>
            </w:pPr>
          </w:p>
          <w:p w14:paraId="7C66F495" w14:textId="77777777" w:rsidR="000D69DD" w:rsidRPr="00030917" w:rsidRDefault="000D69DD" w:rsidP="00030917">
            <w:pPr>
              <w:spacing w:after="60" w:line="240" w:lineRule="auto"/>
              <w:rPr>
                <w:rFonts w:cstheme="minorHAnsi"/>
                <w:i/>
                <w:sz w:val="20"/>
                <w:szCs w:val="20"/>
                <w:lang w:val="en-AU"/>
              </w:rPr>
            </w:pPr>
            <w:r w:rsidRPr="00030917">
              <w:rPr>
                <w:rFonts w:cstheme="minorHAnsi"/>
                <w:i/>
                <w:sz w:val="20"/>
                <w:szCs w:val="20"/>
                <w:lang w:val="en-AU"/>
              </w:rPr>
              <w:t>Linked to Safety, Rights and Justice</w:t>
            </w:r>
          </w:p>
          <w:p w14:paraId="14C1FFAD" w14:textId="77777777" w:rsidR="000D69DD" w:rsidRPr="00030917" w:rsidRDefault="000D69DD" w:rsidP="00030917">
            <w:pPr>
              <w:spacing w:after="60" w:line="240" w:lineRule="auto"/>
              <w:rPr>
                <w:rFonts w:cstheme="minorHAnsi"/>
                <w:i/>
                <w:sz w:val="20"/>
                <w:szCs w:val="20"/>
                <w:lang w:val="en-AU"/>
              </w:rPr>
            </w:pPr>
            <w:r w:rsidRPr="00030917">
              <w:rPr>
                <w:rFonts w:cstheme="minorHAnsi"/>
                <w:i/>
                <w:sz w:val="20"/>
                <w:szCs w:val="20"/>
                <w:lang w:val="en-AU"/>
              </w:rPr>
              <w:t xml:space="preserve">Policy Priority 1: People with disability are safe and feel safe from violence, abuse, neglect and exploitation  </w:t>
            </w:r>
          </w:p>
          <w:p w14:paraId="717A59F3" w14:textId="77777777" w:rsidR="000D69DD" w:rsidRPr="00030917" w:rsidRDefault="000D69DD" w:rsidP="00030917">
            <w:pPr>
              <w:spacing w:after="60" w:line="240" w:lineRule="auto"/>
              <w:rPr>
                <w:rFonts w:eastAsia="Times New Roman" w:cstheme="minorHAnsi"/>
                <w:b/>
                <w:sz w:val="20"/>
                <w:szCs w:val="20"/>
                <w:lang w:val="en-AU" w:eastAsia="en-AU"/>
              </w:rPr>
            </w:pPr>
            <w:r w:rsidRPr="00030917">
              <w:rPr>
                <w:rFonts w:cstheme="minorHAnsi"/>
                <w:i/>
                <w:sz w:val="20"/>
                <w:szCs w:val="20"/>
                <w:lang w:val="en-AU"/>
              </w:rPr>
              <w:t>Policy Priority 2: Policies, processes and programs provide better responses to people with disability who have experienced trauma</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DD9B1C4" w14:textId="77777777" w:rsidR="000D69DD" w:rsidRPr="00030917" w:rsidRDefault="000D69DD"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3859B06"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09" w:hanging="142"/>
              <w:textAlignment w:val="center"/>
              <w:rPr>
                <w:rFonts w:eastAsia="Times New Roman" w:cstheme="minorHAnsi"/>
                <w:color w:val="000000"/>
                <w:spacing w:val="-4"/>
                <w:sz w:val="20"/>
                <w:szCs w:val="20"/>
                <w:lang w:val="en-US" w:eastAsia="en-AU"/>
              </w:rPr>
            </w:pPr>
            <w:r w:rsidRPr="00030917">
              <w:rPr>
                <w:rFonts w:cstheme="minorHAnsi"/>
                <w:sz w:val="20"/>
                <w:szCs w:val="20"/>
                <w:lang w:val="en-AU"/>
              </w:rPr>
              <w:t>Guidelines for a safe environment for interactions with people with disability and the service system.</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7990188" w14:textId="77777777" w:rsidR="000D69DD" w:rsidRPr="00030917" w:rsidRDefault="000D69DD"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Completed</w:t>
            </w:r>
          </w:p>
          <w:p w14:paraId="23DC9BC5" w14:textId="77777777" w:rsidR="000D69DD" w:rsidRPr="00030917" w:rsidRDefault="000D69DD" w:rsidP="00030917">
            <w:pPr>
              <w:numPr>
                <w:ilvl w:val="0"/>
                <w:numId w:val="2"/>
              </w:numPr>
              <w:spacing w:after="60" w:line="240" w:lineRule="auto"/>
              <w:ind w:left="313" w:hanging="313"/>
              <w:rPr>
                <w:rFonts w:cstheme="minorHAnsi"/>
                <w:color w:val="000000"/>
                <w:sz w:val="20"/>
                <w:szCs w:val="20"/>
                <w:lang w:val="en-AU"/>
              </w:rPr>
            </w:pPr>
            <w:r w:rsidRPr="00030917">
              <w:rPr>
                <w:rFonts w:cstheme="minorHAnsi"/>
                <w:color w:val="000000"/>
                <w:sz w:val="20"/>
                <w:szCs w:val="20"/>
                <w:lang w:val="en-AU"/>
              </w:rPr>
              <w:t xml:space="preserve">The Department of Territory Families, Housing and Communities has developed the Northern Territory Domestic and Family Violence Risk Assessment and Management Framework (RAMF) for use by every NT Government agency and within the service delivery sector.  </w:t>
            </w:r>
          </w:p>
          <w:p w14:paraId="04565F86" w14:textId="27C41435" w:rsidR="004B1464" w:rsidRDefault="004B1464" w:rsidP="00361BC8">
            <w:pPr>
              <w:spacing w:after="60" w:line="240" w:lineRule="auto"/>
              <w:ind w:left="360"/>
            </w:pPr>
            <w:r>
              <w:t>[Link:</w:t>
            </w:r>
            <w:r w:rsidR="00515E18" w:rsidRPr="00515E18">
              <w:t xml:space="preserve"> </w:t>
            </w:r>
            <w:hyperlink r:id="rId84" w:history="1">
              <w:r w:rsidR="00515E18" w:rsidRPr="00A633BA">
                <w:rPr>
                  <w:color w:val="0000FF"/>
                  <w:sz w:val="20"/>
                  <w:szCs w:val="20"/>
                  <w:u w:val="single"/>
                </w:rPr>
                <w:t>Domestic and family violence risk assessment and management | Department of Territory Families, Housing and Communities</w:t>
              </w:r>
            </w:hyperlink>
            <w:r w:rsidR="00515E18" w:rsidRPr="00A633BA">
              <w:rPr>
                <w:sz w:val="20"/>
                <w:szCs w:val="20"/>
              </w:rPr>
              <w:t xml:space="preserve"> ]</w:t>
            </w:r>
          </w:p>
          <w:p w14:paraId="6F957D8C" w14:textId="1EBF7AC8" w:rsidR="000D69DD" w:rsidRPr="00030917" w:rsidRDefault="000D69DD" w:rsidP="00A42ED4">
            <w:pPr>
              <w:numPr>
                <w:ilvl w:val="0"/>
                <w:numId w:val="2"/>
              </w:numPr>
              <w:spacing w:after="60" w:line="240" w:lineRule="auto"/>
              <w:ind w:left="313" w:hanging="313"/>
              <w:rPr>
                <w:rFonts w:eastAsia="Times New Roman" w:cstheme="minorHAnsi"/>
                <w:sz w:val="20"/>
                <w:szCs w:val="20"/>
                <w:lang w:val="en-AU" w:eastAsia="en-AU"/>
              </w:rPr>
            </w:pPr>
            <w:r w:rsidRPr="00030917">
              <w:rPr>
                <w:rFonts w:cstheme="minorHAnsi"/>
                <w:color w:val="000000"/>
                <w:sz w:val="20"/>
                <w:szCs w:val="20"/>
                <w:lang w:val="en-AU"/>
              </w:rPr>
              <w:t xml:space="preserve">The RAMF provides guidelines for the assessment and interaction to ensure appropriate support for people with disability at risk of experiencing, or being at risk of experiencing harm.  </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4FE53E0" w14:textId="77777777" w:rsidR="000D69DD" w:rsidRPr="00030917" w:rsidRDefault="000D69DD"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BE4A77F" w14:textId="77777777" w:rsidR="000D69DD" w:rsidRPr="00030917" w:rsidRDefault="000D69DD" w:rsidP="0061781A">
            <w:pPr>
              <w:widowControl w:val="0"/>
              <w:numPr>
                <w:ilvl w:val="0"/>
                <w:numId w:val="98"/>
              </w:numPr>
              <w:suppressAutoHyphens/>
              <w:autoSpaceDE w:val="0"/>
              <w:autoSpaceDN w:val="0"/>
              <w:adjustRightInd w:val="0"/>
              <w:spacing w:after="60" w:line="240" w:lineRule="auto"/>
              <w:ind w:left="130" w:hanging="130"/>
              <w:textAlignment w:val="center"/>
              <w:rPr>
                <w:rFonts w:eastAsia="Times New Roman" w:cstheme="minorHAnsi"/>
                <w:color w:val="000000"/>
                <w:spacing w:val="-4"/>
                <w:sz w:val="20"/>
                <w:szCs w:val="20"/>
                <w:lang w:val="en-US" w:eastAsia="en-AU"/>
              </w:rPr>
            </w:pPr>
            <w:r w:rsidRPr="0080140F">
              <w:rPr>
                <w:rFonts w:cstheme="minorHAnsi"/>
                <w:sz w:val="20"/>
                <w:szCs w:val="20"/>
              </w:rPr>
              <w:t>Action item in the NT Disability Strategy 3 year action plan 2022-2025: Improve interagency sharing of information to support the ‘no wrong door’ approach to the government service system.</w:t>
            </w:r>
          </w:p>
        </w:tc>
      </w:tr>
      <w:tr w:rsidR="000D69DD" w:rsidRPr="00030917" w14:paraId="63010A67" w14:textId="77777777" w:rsidTr="00F24BEE">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1C646E02" w14:textId="77777777" w:rsidR="000D69DD" w:rsidRPr="00030917" w:rsidRDefault="000D69DD"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3DD0842" w14:textId="77777777" w:rsidR="000D69DD" w:rsidRPr="00030917" w:rsidRDefault="000D69DD" w:rsidP="00030917">
            <w:pPr>
              <w:spacing w:after="60" w:line="240" w:lineRule="auto"/>
              <w:rPr>
                <w:rFonts w:cstheme="minorHAnsi"/>
                <w:sz w:val="20"/>
                <w:szCs w:val="20"/>
                <w:lang w:val="en-AU"/>
              </w:rPr>
            </w:pPr>
            <w:r w:rsidRPr="00030917">
              <w:rPr>
                <w:rFonts w:cstheme="minorHAnsi"/>
                <w:sz w:val="20"/>
                <w:szCs w:val="20"/>
                <w:lang w:val="en-AU"/>
              </w:rPr>
              <w:t>Develop and implement policy, guidelines, and resources to recognise the safety risk factors for people with disability.</w:t>
            </w:r>
          </w:p>
          <w:p w14:paraId="6192BB65" w14:textId="77777777" w:rsidR="000D69DD" w:rsidRPr="00030917" w:rsidRDefault="000D69DD" w:rsidP="00030917">
            <w:pPr>
              <w:spacing w:after="60" w:line="240" w:lineRule="auto"/>
              <w:rPr>
                <w:rFonts w:cstheme="minorHAnsi"/>
                <w:sz w:val="20"/>
                <w:szCs w:val="20"/>
                <w:lang w:val="en-AU"/>
              </w:rPr>
            </w:pPr>
          </w:p>
          <w:p w14:paraId="552BEF5A" w14:textId="77777777" w:rsidR="000D69DD" w:rsidRPr="00030917" w:rsidRDefault="000D69DD" w:rsidP="00030917">
            <w:pPr>
              <w:spacing w:after="60" w:line="240" w:lineRule="auto"/>
              <w:rPr>
                <w:rFonts w:cstheme="minorHAnsi"/>
                <w:i/>
                <w:sz w:val="20"/>
                <w:szCs w:val="20"/>
                <w:lang w:val="en-AU"/>
              </w:rPr>
            </w:pPr>
            <w:r w:rsidRPr="00030917">
              <w:rPr>
                <w:rFonts w:cstheme="minorHAnsi"/>
                <w:i/>
                <w:sz w:val="20"/>
                <w:szCs w:val="20"/>
                <w:lang w:val="en-AU"/>
              </w:rPr>
              <w:t>Linked to Safety, Rights and Justice Policy Priority 2: Policies, processes and programs provide better responses to people with disability who have experienced trauma</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18A2B7C" w14:textId="77777777" w:rsidR="000D69DD" w:rsidRPr="00030917" w:rsidRDefault="000D69DD"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CB2FB13"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09" w:hanging="142"/>
              <w:textAlignment w:val="center"/>
              <w:rPr>
                <w:rFonts w:cstheme="minorHAnsi"/>
                <w:sz w:val="20"/>
                <w:szCs w:val="20"/>
                <w:lang w:val="en-AU"/>
              </w:rPr>
            </w:pPr>
            <w:r w:rsidRPr="00030917">
              <w:rPr>
                <w:rFonts w:cstheme="minorHAnsi"/>
                <w:sz w:val="20"/>
                <w:szCs w:val="20"/>
                <w:lang w:val="en-AU"/>
              </w:rPr>
              <w:t xml:space="preserve">Guidelines for a safe environment for interactions with people with disability and the </w:t>
            </w:r>
            <w:r w:rsidRPr="00030917">
              <w:rPr>
                <w:rFonts w:cstheme="minorHAnsi"/>
                <w:sz w:val="20"/>
                <w:szCs w:val="20"/>
                <w:lang w:val="en-AU"/>
              </w:rPr>
              <w:lastRenderedPageBreak/>
              <w:t>service system.</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9570F98" w14:textId="77777777" w:rsidR="000D69DD" w:rsidRPr="00030917" w:rsidRDefault="000D69DD"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lastRenderedPageBreak/>
              <w:t>Completed</w:t>
            </w:r>
          </w:p>
          <w:p w14:paraId="1BFE38A0" w14:textId="77777777" w:rsidR="000D69DD" w:rsidRPr="00030917" w:rsidRDefault="000D69DD" w:rsidP="00030917">
            <w:pPr>
              <w:numPr>
                <w:ilvl w:val="0"/>
                <w:numId w:val="2"/>
              </w:numPr>
              <w:spacing w:after="60" w:line="240" w:lineRule="auto"/>
              <w:ind w:left="313" w:hanging="313"/>
              <w:rPr>
                <w:rFonts w:cstheme="minorHAnsi"/>
                <w:color w:val="000000"/>
                <w:sz w:val="20"/>
                <w:szCs w:val="20"/>
                <w:lang w:val="en-AU"/>
              </w:rPr>
            </w:pPr>
            <w:r w:rsidRPr="00030917">
              <w:rPr>
                <w:rFonts w:cstheme="minorHAnsi"/>
                <w:color w:val="000000"/>
                <w:sz w:val="20"/>
                <w:szCs w:val="20"/>
                <w:lang w:val="en-AU"/>
              </w:rPr>
              <w:t xml:space="preserve">The Northern Territory Domestic and Family Violence Risk Assessment and Management </w:t>
            </w:r>
            <w:r w:rsidRPr="00030917">
              <w:rPr>
                <w:rFonts w:cstheme="minorHAnsi"/>
                <w:color w:val="000000"/>
                <w:sz w:val="20"/>
                <w:szCs w:val="20"/>
                <w:lang w:val="en-AU"/>
              </w:rPr>
              <w:lastRenderedPageBreak/>
              <w:t xml:space="preserve">Framework (RAMF) and practice guides are based on current evidence and best practice in Domestic Family Violence (DFV) risk assessment and management. </w:t>
            </w:r>
          </w:p>
          <w:p w14:paraId="5D8F1A2A" w14:textId="706E3795" w:rsidR="000D69DD" w:rsidRPr="00361BC8" w:rsidRDefault="004B1464" w:rsidP="004B1464">
            <w:pPr>
              <w:spacing w:after="60" w:line="240" w:lineRule="auto"/>
              <w:rPr>
                <w:rFonts w:cstheme="minorHAnsi"/>
                <w:color w:val="0563C1"/>
                <w:sz w:val="20"/>
                <w:szCs w:val="20"/>
                <w:u w:val="single"/>
                <w:lang w:val="en-AU"/>
              </w:rPr>
            </w:pPr>
            <w:r>
              <w:t xml:space="preserve">[Link: </w:t>
            </w:r>
            <w:hyperlink r:id="rId85" w:history="1">
              <w:r w:rsidR="00CE42BB" w:rsidRPr="00CE42BB">
                <w:rPr>
                  <w:color w:val="0000FF"/>
                  <w:sz w:val="20"/>
                  <w:szCs w:val="20"/>
                  <w:u w:val="single"/>
                </w:rPr>
                <w:t>Domestic and family violence risk assessment and management | Department of Territory Families, Housing and Communities</w:t>
              </w:r>
            </w:hyperlink>
            <w:hyperlink r:id="rId86" w:history="1"/>
            <w:r w:rsidRPr="004B1464">
              <w:rPr>
                <w:rFonts w:cstheme="minorHAnsi"/>
                <w:color w:val="0563C1"/>
                <w:sz w:val="20"/>
                <w:szCs w:val="20"/>
                <w:lang w:val="en-AU"/>
              </w:rPr>
              <w:t>]</w:t>
            </w:r>
          </w:p>
          <w:p w14:paraId="4C1BAB38" w14:textId="32D6162F" w:rsidR="000D69DD" w:rsidRPr="00030917" w:rsidRDefault="000D69DD" w:rsidP="0061781A">
            <w:pPr>
              <w:pStyle w:val="ListParagraph"/>
              <w:numPr>
                <w:ilvl w:val="0"/>
                <w:numId w:val="98"/>
              </w:numPr>
              <w:spacing w:after="60" w:line="240" w:lineRule="auto"/>
              <w:ind w:left="361" w:hanging="361"/>
              <w:rPr>
                <w:rFonts w:eastAsia="Times New Roman" w:cstheme="minorHAnsi"/>
                <w:sz w:val="20"/>
                <w:szCs w:val="20"/>
                <w:lang w:val="en-AU" w:eastAsia="en-AU"/>
              </w:rPr>
            </w:pPr>
            <w:r w:rsidRPr="004B1464">
              <w:rPr>
                <w:rFonts w:cstheme="minorHAnsi"/>
                <w:color w:val="000000"/>
                <w:sz w:val="20"/>
                <w:szCs w:val="20"/>
                <w:lang w:val="en-AU"/>
              </w:rPr>
              <w:t>Alignment with the RAMF is mandatory for Information Sharing Entities (ISEs) under the NT's DFV Information Sharing Scheme, however, the Framework and Common Risk Assessment Tool (CRAT) are intended to guide and support all DFV and related organisations and services, whether or not they are ISEs, to better assess, respond to and manage DFV risk.</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C8464E6" w14:textId="77777777" w:rsidR="000D69DD" w:rsidRPr="00030917" w:rsidRDefault="000D69DD"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5E1FB86D" w14:textId="77777777" w:rsidR="000D69DD" w:rsidRPr="0080140F" w:rsidRDefault="000D69DD" w:rsidP="0061781A">
            <w:pPr>
              <w:widowControl w:val="0"/>
              <w:numPr>
                <w:ilvl w:val="0"/>
                <w:numId w:val="98"/>
              </w:numPr>
              <w:suppressAutoHyphens/>
              <w:autoSpaceDE w:val="0"/>
              <w:autoSpaceDN w:val="0"/>
              <w:adjustRightInd w:val="0"/>
              <w:spacing w:after="60" w:line="240" w:lineRule="auto"/>
              <w:ind w:left="130" w:hanging="130"/>
              <w:textAlignment w:val="center"/>
              <w:rPr>
                <w:rFonts w:cstheme="minorHAnsi"/>
                <w:sz w:val="20"/>
                <w:szCs w:val="20"/>
              </w:rPr>
            </w:pPr>
            <w:r w:rsidRPr="0080140F">
              <w:rPr>
                <w:rFonts w:cstheme="minorHAnsi"/>
                <w:sz w:val="20"/>
                <w:szCs w:val="20"/>
              </w:rPr>
              <w:t>Action item in the NT Disability Strategy 3 year action plan 2022-2025:</w:t>
            </w:r>
          </w:p>
          <w:p w14:paraId="01F30485" w14:textId="77777777" w:rsidR="000D69DD" w:rsidRPr="00030917" w:rsidRDefault="000D69DD" w:rsidP="0061781A">
            <w:pPr>
              <w:widowControl w:val="0"/>
              <w:numPr>
                <w:ilvl w:val="0"/>
                <w:numId w:val="98"/>
              </w:numPr>
              <w:suppressAutoHyphens/>
              <w:autoSpaceDE w:val="0"/>
              <w:autoSpaceDN w:val="0"/>
              <w:adjustRightInd w:val="0"/>
              <w:spacing w:after="60" w:line="240" w:lineRule="auto"/>
              <w:ind w:left="130" w:hanging="130"/>
              <w:textAlignment w:val="center"/>
              <w:rPr>
                <w:rFonts w:eastAsiaTheme="minorEastAsia" w:cstheme="minorHAnsi"/>
                <w:b/>
                <w:color w:val="000000"/>
                <w:spacing w:val="-4"/>
                <w:sz w:val="20"/>
                <w:szCs w:val="20"/>
                <w:lang w:val="en-US" w:eastAsia="en-IN"/>
              </w:rPr>
            </w:pPr>
            <w:r w:rsidRPr="0080140F">
              <w:rPr>
                <w:rFonts w:cstheme="minorHAnsi"/>
                <w:sz w:val="20"/>
                <w:szCs w:val="20"/>
              </w:rPr>
              <w:lastRenderedPageBreak/>
              <w:t>Strengthen the design of all government service systems and the supports they provide for people with disability at risk of harm.</w:t>
            </w:r>
          </w:p>
        </w:tc>
      </w:tr>
      <w:tr w:rsidR="000D69DD" w:rsidRPr="00030917" w14:paraId="1E6BBFE3" w14:textId="77777777" w:rsidTr="00F24BEE">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39F8F214" w14:textId="77777777" w:rsidR="000D69DD" w:rsidRPr="00030917" w:rsidRDefault="000D69DD" w:rsidP="00F24BEE">
            <w:pPr>
              <w:pStyle w:val="H4Safety"/>
            </w:pPr>
            <w:r w:rsidRPr="00030917">
              <w:lastRenderedPageBreak/>
              <w:t>Objective 2 – Ensure mainstream and specialist disability services provide appropriate and proportionate protections for people with disability who experience or may be at risk of harm.</w:t>
            </w:r>
          </w:p>
        </w:tc>
      </w:tr>
      <w:tr w:rsidR="008F578E" w:rsidRPr="00030917" w14:paraId="40BD5284" w14:textId="77777777" w:rsidTr="00F24BEE">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0C1AAAC" w14:textId="6FE2B544" w:rsidR="008F578E" w:rsidRPr="00030917" w:rsidRDefault="008F578E" w:rsidP="00030917">
            <w:pPr>
              <w:spacing w:after="60" w:line="240" w:lineRule="auto"/>
              <w:rPr>
                <w:rFonts w:cstheme="minorHAnsi"/>
                <w:b/>
                <w:sz w:val="20"/>
                <w:szCs w:val="20"/>
                <w:lang w:val="en-AU"/>
              </w:rPr>
            </w:pPr>
            <w:r w:rsidRPr="00030917">
              <w:rPr>
                <w:rFonts w:cstheme="minorHAnsi"/>
                <w:b/>
                <w:sz w:val="20"/>
                <w:szCs w:val="20"/>
                <w:lang w:val="en-AU"/>
              </w:rPr>
              <w:t>Safety – Northern Territory</w:t>
            </w:r>
          </w:p>
        </w:tc>
      </w:tr>
      <w:tr w:rsidR="000D69DD" w:rsidRPr="00030917" w14:paraId="32DE7442" w14:textId="77777777" w:rsidTr="00F24BEE">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26AD1A0B" w14:textId="77777777" w:rsidR="000D69DD" w:rsidRPr="00030917" w:rsidRDefault="000D69DD"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9CCE2C6" w14:textId="77777777" w:rsidR="000D69DD" w:rsidRPr="00030917" w:rsidRDefault="000D69DD" w:rsidP="00030917">
            <w:pPr>
              <w:spacing w:after="60" w:line="240" w:lineRule="auto"/>
              <w:rPr>
                <w:rFonts w:cstheme="minorHAnsi"/>
                <w:sz w:val="20"/>
                <w:szCs w:val="20"/>
                <w:lang w:val="en-AU"/>
              </w:rPr>
            </w:pPr>
            <w:r w:rsidRPr="00030917">
              <w:rPr>
                <w:rFonts w:cstheme="minorHAnsi"/>
                <w:sz w:val="20"/>
                <w:szCs w:val="20"/>
                <w:lang w:val="en-AU"/>
              </w:rPr>
              <w:t>Identify systems to monitor the ongoing interactions of people with disability and existing government agencies.</w:t>
            </w:r>
          </w:p>
          <w:p w14:paraId="2DAA47E0" w14:textId="77777777" w:rsidR="000D69DD" w:rsidRPr="00030917" w:rsidRDefault="000D69DD" w:rsidP="00030917">
            <w:pPr>
              <w:spacing w:after="60" w:line="240" w:lineRule="auto"/>
              <w:rPr>
                <w:rFonts w:cstheme="minorHAnsi"/>
                <w:sz w:val="20"/>
                <w:szCs w:val="20"/>
                <w:lang w:val="en-AU"/>
              </w:rPr>
            </w:pPr>
          </w:p>
          <w:p w14:paraId="78942C05" w14:textId="77777777" w:rsidR="000D69DD" w:rsidRPr="00030917" w:rsidRDefault="000D69DD" w:rsidP="00030917">
            <w:pPr>
              <w:spacing w:after="60" w:line="240" w:lineRule="auto"/>
              <w:rPr>
                <w:rFonts w:cstheme="minorHAnsi"/>
                <w:i/>
                <w:sz w:val="20"/>
                <w:szCs w:val="20"/>
                <w:lang w:val="en-AU"/>
              </w:rPr>
            </w:pPr>
            <w:r w:rsidRPr="00030917">
              <w:rPr>
                <w:rFonts w:cstheme="minorHAnsi"/>
                <w:i/>
                <w:sz w:val="20"/>
                <w:szCs w:val="20"/>
                <w:lang w:val="en-AU"/>
              </w:rPr>
              <w:lastRenderedPageBreak/>
              <w:t>Linked to Safety, Rights and Justice</w:t>
            </w:r>
          </w:p>
          <w:p w14:paraId="6769BF3D" w14:textId="77777777" w:rsidR="000D69DD" w:rsidRPr="00030917" w:rsidRDefault="000D69DD" w:rsidP="00030917">
            <w:pPr>
              <w:spacing w:after="60" w:line="240" w:lineRule="auto"/>
              <w:rPr>
                <w:rFonts w:cstheme="minorHAnsi"/>
                <w:i/>
                <w:sz w:val="20"/>
                <w:szCs w:val="20"/>
                <w:lang w:val="en-AU"/>
              </w:rPr>
            </w:pPr>
            <w:r w:rsidRPr="00030917">
              <w:rPr>
                <w:rFonts w:cstheme="minorHAnsi"/>
                <w:i/>
                <w:sz w:val="20"/>
                <w:szCs w:val="20"/>
                <w:lang w:val="en-AU"/>
              </w:rPr>
              <w:t>Policy Priority 2: Policies, processes and programs provide better responses to people with disability who have experienced trauma</w:t>
            </w:r>
          </w:p>
          <w:p w14:paraId="5EDA7813" w14:textId="77777777" w:rsidR="000D69DD" w:rsidRPr="00030917" w:rsidRDefault="000D69DD" w:rsidP="00030917">
            <w:pPr>
              <w:spacing w:after="60" w:line="240" w:lineRule="auto"/>
              <w:rPr>
                <w:rFonts w:eastAsia="Times New Roman" w:cstheme="minorHAnsi"/>
                <w:color w:val="000000"/>
                <w:sz w:val="20"/>
                <w:szCs w:val="20"/>
                <w:lang w:val="en-AU" w:eastAsia="en-AU"/>
              </w:rPr>
            </w:pPr>
            <w:r w:rsidRPr="00030917">
              <w:rPr>
                <w:rFonts w:cstheme="minorHAnsi"/>
                <w:i/>
                <w:sz w:val="20"/>
                <w:szCs w:val="20"/>
                <w:lang w:val="en-AU"/>
              </w:rPr>
              <w:t>Policy Priority 3: Policies, processes and programs for people with disability promote gender equality and prevent violence against groups at heightened risk, including women and their children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E3D66D6" w14:textId="77777777" w:rsidR="000D69DD" w:rsidRPr="00030917" w:rsidRDefault="000D69DD"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lastRenderedPageBreak/>
              <w:t>2022-2032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49F1C33" w14:textId="77777777" w:rsidR="000D69DD" w:rsidRPr="00030917" w:rsidRDefault="000D69DD" w:rsidP="00030917">
            <w:pPr>
              <w:numPr>
                <w:ilvl w:val="0"/>
                <w:numId w:val="2"/>
              </w:numPr>
              <w:spacing w:after="60" w:line="240" w:lineRule="auto"/>
              <w:ind w:left="107" w:hanging="131"/>
              <w:rPr>
                <w:rFonts w:eastAsia="Times New Roman" w:cstheme="minorHAnsi"/>
                <w:color w:val="000000"/>
                <w:sz w:val="20"/>
                <w:szCs w:val="20"/>
                <w:lang w:val="en-AU" w:eastAsia="en-AU"/>
              </w:rPr>
            </w:pPr>
            <w:r w:rsidRPr="00030917">
              <w:rPr>
                <w:rFonts w:cstheme="minorHAnsi"/>
                <w:sz w:val="20"/>
                <w:szCs w:val="20"/>
                <w:lang w:val="en-AU"/>
              </w:rPr>
              <w:t xml:space="preserve">Data collection from interactions with the NDIS Worker Screening, youth justice system, corrections system, legal </w:t>
            </w:r>
            <w:r w:rsidRPr="00030917">
              <w:rPr>
                <w:rFonts w:cstheme="minorHAnsi"/>
                <w:sz w:val="20"/>
                <w:szCs w:val="20"/>
                <w:lang w:val="en-AU"/>
              </w:rPr>
              <w:lastRenderedPageBreak/>
              <w:t>advocacy system, domestic violence services.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7099F21" w14:textId="77777777" w:rsidR="000D69DD" w:rsidRPr="00030917" w:rsidRDefault="000D69DD"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lastRenderedPageBreak/>
              <w:t>On track</w:t>
            </w:r>
          </w:p>
          <w:p w14:paraId="072A7D39" w14:textId="77777777" w:rsidR="000D69DD" w:rsidRPr="00030917" w:rsidRDefault="000D69DD" w:rsidP="00030917">
            <w:pPr>
              <w:numPr>
                <w:ilvl w:val="0"/>
                <w:numId w:val="2"/>
              </w:numPr>
              <w:spacing w:after="60" w:line="240" w:lineRule="auto"/>
              <w:ind w:left="313" w:hanging="313"/>
              <w:rPr>
                <w:rFonts w:cstheme="minorHAnsi"/>
                <w:color w:val="000000"/>
                <w:sz w:val="20"/>
                <w:szCs w:val="20"/>
                <w:lang w:val="en-AU"/>
              </w:rPr>
            </w:pPr>
            <w:r w:rsidRPr="00030917">
              <w:rPr>
                <w:rFonts w:cstheme="minorHAnsi"/>
                <w:color w:val="000000"/>
                <w:sz w:val="20"/>
                <w:szCs w:val="20"/>
                <w:lang w:val="en-AU"/>
              </w:rPr>
              <w:t>Work has commenced to secure funding to support a pilot program to resource and establish an allied health multi-</w:t>
            </w:r>
            <w:r w:rsidRPr="00030917">
              <w:rPr>
                <w:rFonts w:cstheme="minorHAnsi"/>
                <w:color w:val="000000"/>
                <w:sz w:val="20"/>
                <w:szCs w:val="20"/>
                <w:lang w:val="en-AU"/>
              </w:rPr>
              <w:lastRenderedPageBreak/>
              <w:t xml:space="preserve">disciplinary team (MDT) within Darwin Correctional Centre. </w:t>
            </w:r>
          </w:p>
          <w:p w14:paraId="5B3A0105" w14:textId="0F7F14D5" w:rsidR="000D69DD" w:rsidRPr="00030917" w:rsidRDefault="000D69DD" w:rsidP="00F24BEE">
            <w:pPr>
              <w:numPr>
                <w:ilvl w:val="0"/>
                <w:numId w:val="2"/>
              </w:numPr>
              <w:spacing w:after="60" w:line="240" w:lineRule="auto"/>
              <w:ind w:left="313" w:hanging="313"/>
              <w:rPr>
                <w:rFonts w:eastAsia="Times New Roman" w:cstheme="minorHAnsi"/>
                <w:color w:val="000000"/>
                <w:sz w:val="20"/>
                <w:szCs w:val="20"/>
                <w:lang w:val="en-AU" w:eastAsia="en-AU"/>
              </w:rPr>
            </w:pPr>
            <w:r w:rsidRPr="00030917">
              <w:rPr>
                <w:rFonts w:cstheme="minorHAnsi"/>
                <w:color w:val="000000"/>
                <w:sz w:val="20"/>
                <w:szCs w:val="20"/>
                <w:lang w:val="en-AU"/>
              </w:rPr>
              <w:t xml:space="preserve">The MDT will work to increase the safety of people with disability by reducing their risk of victimisation through establishment of personalised safeguards and targeted supports and will include data from youth justice, legal advocacy and domestic violence services. </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B460617" w14:textId="77777777" w:rsidR="000D69DD" w:rsidRPr="00030917" w:rsidRDefault="000D69DD"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28648210" w14:textId="77777777" w:rsidR="000D69DD" w:rsidRPr="00030917" w:rsidRDefault="000D69DD" w:rsidP="0061781A">
            <w:pPr>
              <w:widowControl w:val="0"/>
              <w:numPr>
                <w:ilvl w:val="0"/>
                <w:numId w:val="98"/>
              </w:numPr>
              <w:suppressAutoHyphens/>
              <w:autoSpaceDE w:val="0"/>
              <w:autoSpaceDN w:val="0"/>
              <w:adjustRightInd w:val="0"/>
              <w:spacing w:after="60" w:line="240" w:lineRule="auto"/>
              <w:ind w:left="130" w:hanging="130"/>
              <w:textAlignment w:val="center"/>
              <w:rPr>
                <w:rFonts w:eastAsia="Times New Roman" w:cstheme="minorHAnsi"/>
                <w:color w:val="000000"/>
                <w:spacing w:val="-4"/>
                <w:sz w:val="20"/>
                <w:szCs w:val="20"/>
                <w:lang w:val="en-US" w:eastAsia="en-AU"/>
              </w:rPr>
            </w:pPr>
            <w:r w:rsidRPr="0080140F">
              <w:rPr>
                <w:rFonts w:cstheme="minorHAnsi"/>
                <w:sz w:val="20"/>
                <w:szCs w:val="20"/>
              </w:rPr>
              <w:t xml:space="preserve">The NT Disability Strategy commits to identifying systems to monitor the interactions of people with disability and government agencies, </w:t>
            </w:r>
            <w:r w:rsidRPr="0080140F">
              <w:rPr>
                <w:rFonts w:cstheme="minorHAnsi"/>
                <w:sz w:val="20"/>
                <w:szCs w:val="20"/>
              </w:rPr>
              <w:lastRenderedPageBreak/>
              <w:t>including data from NDIS Worker Screening, youth justice, corrections, legal and domestic violence services.</w:t>
            </w:r>
          </w:p>
        </w:tc>
      </w:tr>
      <w:tr w:rsidR="000D69DD" w:rsidRPr="00030917" w14:paraId="091D93DF" w14:textId="77777777" w:rsidTr="00F24BEE">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1B1ED6A7" w14:textId="77777777" w:rsidR="000D69DD" w:rsidRPr="00030917" w:rsidRDefault="000D69DD" w:rsidP="00F24BEE">
            <w:pPr>
              <w:pStyle w:val="H4Safety"/>
              <w:rPr>
                <w:rFonts w:eastAsiaTheme="minorEastAsia"/>
              </w:rPr>
            </w:pPr>
            <w:r w:rsidRPr="00030917">
              <w:rPr>
                <w:rFonts w:eastAsiaTheme="minorEastAsia"/>
              </w:rPr>
              <w:lastRenderedPageBreak/>
              <w:t>Objective 3 – Strengthen the design of all government service systems and the supports they provide for people with disability at risk of harm.</w:t>
            </w:r>
          </w:p>
        </w:tc>
      </w:tr>
      <w:tr w:rsidR="000D69DD" w:rsidRPr="00F00E62" w14:paraId="47FED7CA" w14:textId="77777777" w:rsidTr="00F24BEE">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4EBE8543" w14:textId="77777777" w:rsidR="000D69DD" w:rsidRPr="00F00E62" w:rsidRDefault="000D69DD" w:rsidP="00030917">
            <w:pPr>
              <w:spacing w:after="60" w:line="240" w:lineRule="auto"/>
              <w:rPr>
                <w:rFonts w:eastAsia="Times New Roman" w:cstheme="minorHAnsi"/>
                <w:color w:val="000000"/>
                <w:sz w:val="20"/>
                <w:szCs w:val="20"/>
                <w:lang w:val="en-AU" w:eastAsia="en-AU"/>
              </w:rPr>
            </w:pPr>
            <w:r w:rsidRPr="00F00E62">
              <w:rPr>
                <w:rFonts w:eastAsia="Times New Roman" w:cstheme="minorHAnsi"/>
                <w:color w:val="000000"/>
                <w:sz w:val="20"/>
                <w:szCs w:val="20"/>
                <w:lang w:val="en-AU" w:eastAsia="en-AU"/>
              </w:rPr>
              <w:t>3.1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E0B3E77" w14:textId="77777777" w:rsidR="000D69DD" w:rsidRPr="00F00E62" w:rsidRDefault="000D69DD"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F00E62">
              <w:rPr>
                <w:rFonts w:cstheme="minorHAnsi"/>
                <w:sz w:val="20"/>
                <w:szCs w:val="20"/>
                <w:lang w:val="en-AU"/>
              </w:rPr>
              <w:t>Improve interagency sharing of information to support the ‘no wrong door’ approach to the government service system.</w:t>
            </w:r>
          </w:p>
          <w:p w14:paraId="1068675A" w14:textId="77777777" w:rsidR="000D69DD" w:rsidRPr="00F00E62" w:rsidRDefault="000D69DD"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10518E96" w14:textId="77777777" w:rsidR="000D69DD" w:rsidRPr="00F00E62" w:rsidRDefault="000D69DD" w:rsidP="00030917">
            <w:pPr>
              <w:widowControl w:val="0"/>
              <w:suppressAutoHyphens/>
              <w:autoSpaceDE w:val="0"/>
              <w:autoSpaceDN w:val="0"/>
              <w:adjustRightInd w:val="0"/>
              <w:spacing w:after="60" w:line="240" w:lineRule="auto"/>
              <w:textAlignment w:val="center"/>
              <w:rPr>
                <w:rFonts w:cstheme="minorHAnsi"/>
                <w:i/>
                <w:sz w:val="20"/>
                <w:szCs w:val="20"/>
                <w:lang w:val="en-AU"/>
              </w:rPr>
            </w:pPr>
            <w:r w:rsidRPr="00F00E62">
              <w:rPr>
                <w:rFonts w:cstheme="minorHAnsi"/>
                <w:i/>
                <w:sz w:val="20"/>
                <w:szCs w:val="20"/>
                <w:lang w:val="en-AU"/>
              </w:rPr>
              <w:t xml:space="preserve">Linked to Safety, Rights and Justice </w:t>
            </w:r>
          </w:p>
          <w:p w14:paraId="23D7CE63" w14:textId="77777777" w:rsidR="000D69DD" w:rsidRPr="00F00E62" w:rsidRDefault="000D69DD" w:rsidP="00030917">
            <w:pPr>
              <w:widowControl w:val="0"/>
              <w:suppressAutoHyphens/>
              <w:autoSpaceDE w:val="0"/>
              <w:autoSpaceDN w:val="0"/>
              <w:adjustRightInd w:val="0"/>
              <w:spacing w:after="60" w:line="240" w:lineRule="auto"/>
              <w:textAlignment w:val="center"/>
              <w:rPr>
                <w:rFonts w:cstheme="minorHAnsi"/>
                <w:i/>
                <w:sz w:val="20"/>
                <w:szCs w:val="20"/>
                <w:lang w:val="en-AU"/>
              </w:rPr>
            </w:pPr>
            <w:r w:rsidRPr="00F00E62">
              <w:rPr>
                <w:rFonts w:cstheme="minorHAnsi"/>
                <w:i/>
                <w:sz w:val="20"/>
                <w:szCs w:val="20"/>
                <w:lang w:val="en-AU"/>
              </w:rPr>
              <w:t>Policy Priority 1: People with disability are safe and feel safe from violence, abuse, neglect and exploitation</w:t>
            </w:r>
          </w:p>
          <w:p w14:paraId="291560CB" w14:textId="77777777" w:rsidR="000D69DD" w:rsidRPr="00F00E62" w:rsidRDefault="000D69DD"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F00E62">
              <w:rPr>
                <w:rFonts w:eastAsiaTheme="minorEastAsia" w:cstheme="minorHAnsi"/>
                <w:i/>
                <w:color w:val="000000"/>
                <w:spacing w:val="-4"/>
                <w:sz w:val="20"/>
                <w:szCs w:val="20"/>
                <w:lang w:val="en-US" w:eastAsia="en-IN"/>
              </w:rPr>
              <w:t>Policy Priority 5: People with disability have equal access to justice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2F0165" w14:textId="77777777" w:rsidR="000D69DD" w:rsidRPr="00F00E62" w:rsidRDefault="000D69DD" w:rsidP="00030917">
            <w:pPr>
              <w:spacing w:after="60" w:line="240" w:lineRule="auto"/>
              <w:rPr>
                <w:rFonts w:eastAsia="Times New Roman" w:cstheme="minorHAnsi"/>
                <w:b/>
                <w:color w:val="000000"/>
                <w:sz w:val="20"/>
                <w:szCs w:val="20"/>
                <w:lang w:val="en-AU" w:eastAsia="en-AU"/>
              </w:rPr>
            </w:pPr>
            <w:r w:rsidRPr="00F00E62">
              <w:rPr>
                <w:rFonts w:cstheme="minorHAnsi"/>
                <w:b/>
                <w:sz w:val="20"/>
                <w:szCs w:val="20"/>
                <w:lang w:val="en-AU"/>
              </w:rPr>
              <w:t>2022-2025</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A555BA2" w14:textId="77777777" w:rsidR="000D69DD" w:rsidRPr="00F00E62" w:rsidRDefault="000D69DD" w:rsidP="0061781A">
            <w:pPr>
              <w:widowControl w:val="0"/>
              <w:numPr>
                <w:ilvl w:val="0"/>
                <w:numId w:val="22"/>
              </w:numPr>
              <w:suppressAutoHyphens/>
              <w:autoSpaceDE w:val="0"/>
              <w:autoSpaceDN w:val="0"/>
              <w:adjustRightInd w:val="0"/>
              <w:spacing w:after="60" w:line="240" w:lineRule="auto"/>
              <w:ind w:left="109" w:hanging="142"/>
              <w:textAlignment w:val="center"/>
              <w:rPr>
                <w:rFonts w:eastAsiaTheme="minorEastAsia" w:cstheme="minorHAnsi"/>
                <w:color w:val="000000"/>
                <w:spacing w:val="-4"/>
                <w:sz w:val="20"/>
                <w:szCs w:val="20"/>
                <w:lang w:val="en-US" w:eastAsia="en-IN"/>
              </w:rPr>
            </w:pPr>
            <w:r w:rsidRPr="00F00E62">
              <w:rPr>
                <w:rFonts w:cstheme="minorHAnsi"/>
                <w:sz w:val="20"/>
                <w:szCs w:val="20"/>
                <w:lang w:val="en-AU"/>
              </w:rPr>
              <w:t>A data sharing agreement that supports information sharing across service systems to support positive interactions, access and use for people with disability.</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7A90476" w14:textId="77777777" w:rsidR="000D69DD" w:rsidRPr="00F00E62" w:rsidRDefault="000D69DD" w:rsidP="00030917">
            <w:pPr>
              <w:spacing w:after="60" w:line="240" w:lineRule="auto"/>
              <w:rPr>
                <w:rFonts w:cstheme="minorHAnsi"/>
                <w:b/>
                <w:sz w:val="20"/>
                <w:szCs w:val="20"/>
                <w:lang w:val="en-AU"/>
              </w:rPr>
            </w:pPr>
            <w:r w:rsidRPr="00F00E62">
              <w:rPr>
                <w:rFonts w:cstheme="minorHAnsi"/>
                <w:b/>
                <w:sz w:val="20"/>
                <w:szCs w:val="20"/>
                <w:lang w:val="en-AU"/>
              </w:rPr>
              <w:t>On track</w:t>
            </w:r>
          </w:p>
          <w:p w14:paraId="7A1CD597" w14:textId="77777777" w:rsidR="000D69DD" w:rsidRPr="00F00E62" w:rsidRDefault="000D69DD" w:rsidP="0080140F">
            <w:pPr>
              <w:numPr>
                <w:ilvl w:val="0"/>
                <w:numId w:val="2"/>
              </w:numPr>
              <w:spacing w:after="60" w:line="240" w:lineRule="auto"/>
              <w:ind w:left="313" w:hanging="313"/>
              <w:rPr>
                <w:rFonts w:cstheme="minorHAnsi"/>
                <w:color w:val="000000"/>
                <w:sz w:val="20"/>
                <w:szCs w:val="20"/>
                <w:lang w:val="en-AU"/>
              </w:rPr>
            </w:pPr>
            <w:r w:rsidRPr="00F00E62">
              <w:rPr>
                <w:rFonts w:cstheme="minorHAnsi"/>
                <w:color w:val="000000"/>
                <w:sz w:val="20"/>
                <w:szCs w:val="20"/>
                <w:lang w:val="en-AU"/>
              </w:rPr>
              <w:t xml:space="preserve">Alignment with the Northern Territory Domestic and Family Violence Risk Assessment and Management Framework (RAMF) is mandatory for Information Sharing Entities (ISEs) under the NT's DFV Information Sharing Scheme. </w:t>
            </w:r>
          </w:p>
          <w:p w14:paraId="2AB59009" w14:textId="545B869B" w:rsidR="004B1464" w:rsidRPr="00F00E62" w:rsidRDefault="004B1464" w:rsidP="004B1464">
            <w:pPr>
              <w:spacing w:after="60" w:line="240" w:lineRule="auto"/>
              <w:rPr>
                <w:sz w:val="20"/>
                <w:szCs w:val="20"/>
              </w:rPr>
            </w:pPr>
            <w:r w:rsidRPr="00F00E62">
              <w:rPr>
                <w:sz w:val="20"/>
                <w:szCs w:val="20"/>
              </w:rPr>
              <w:t>[Link:</w:t>
            </w:r>
            <w:r w:rsidR="00515E18" w:rsidRPr="00515E18">
              <w:t xml:space="preserve"> </w:t>
            </w:r>
            <w:hyperlink r:id="rId87" w:history="1">
              <w:r w:rsidR="00515E18" w:rsidRPr="00A633BA">
                <w:rPr>
                  <w:color w:val="0000FF"/>
                  <w:sz w:val="20"/>
                  <w:szCs w:val="20"/>
                  <w:u w:val="single"/>
                </w:rPr>
                <w:t>Domestic and family violence risk assessment and management | Department of Territory Families, Housing and Communities</w:t>
              </w:r>
            </w:hyperlink>
            <w:r w:rsidR="00515E18" w:rsidRPr="00A633BA">
              <w:rPr>
                <w:sz w:val="20"/>
                <w:szCs w:val="20"/>
              </w:rPr>
              <w:t xml:space="preserve"> ]</w:t>
            </w:r>
          </w:p>
          <w:p w14:paraId="559FAD0F" w14:textId="77777777" w:rsidR="000D69DD" w:rsidRPr="00F00E62" w:rsidRDefault="000D69DD" w:rsidP="0080140F">
            <w:pPr>
              <w:numPr>
                <w:ilvl w:val="0"/>
                <w:numId w:val="2"/>
              </w:numPr>
              <w:spacing w:after="60" w:line="240" w:lineRule="auto"/>
              <w:ind w:left="313" w:hanging="313"/>
              <w:rPr>
                <w:rFonts w:cstheme="minorHAnsi"/>
                <w:color w:val="000000"/>
                <w:sz w:val="20"/>
                <w:szCs w:val="20"/>
                <w:lang w:val="en-AU"/>
              </w:rPr>
            </w:pPr>
            <w:r w:rsidRPr="00F00E62">
              <w:rPr>
                <w:rFonts w:cstheme="minorHAnsi"/>
                <w:color w:val="000000"/>
                <w:sz w:val="20"/>
                <w:szCs w:val="20"/>
                <w:lang w:val="en-AU"/>
              </w:rPr>
              <w:t xml:space="preserve">The Framework and Common Risk Assessment Tool (CRAT) are intended to guide and support all DFV and related organisations and services, whether or not they </w:t>
            </w:r>
            <w:r w:rsidRPr="00F00E62">
              <w:rPr>
                <w:rFonts w:cstheme="minorHAnsi"/>
                <w:color w:val="000000"/>
                <w:sz w:val="20"/>
                <w:szCs w:val="20"/>
                <w:lang w:val="en-AU"/>
              </w:rPr>
              <w:lastRenderedPageBreak/>
              <w:t>are ISEs, to better assess, respond to and manage DFV risk.</w:t>
            </w:r>
          </w:p>
          <w:p w14:paraId="60D44ADA" w14:textId="56FFE3E4" w:rsidR="000D69DD" w:rsidRPr="00F00E62" w:rsidRDefault="000D69DD" w:rsidP="00A42ED4">
            <w:pPr>
              <w:numPr>
                <w:ilvl w:val="0"/>
                <w:numId w:val="2"/>
              </w:numPr>
              <w:spacing w:after="60" w:line="240" w:lineRule="auto"/>
              <w:ind w:left="313" w:hanging="313"/>
              <w:rPr>
                <w:rFonts w:eastAsia="Times New Roman" w:cstheme="minorHAnsi"/>
                <w:color w:val="000000"/>
                <w:sz w:val="20"/>
                <w:szCs w:val="20"/>
                <w:lang w:val="en-AU" w:eastAsia="en-AU"/>
              </w:rPr>
            </w:pPr>
            <w:r w:rsidRPr="00F00E62">
              <w:rPr>
                <w:rFonts w:cstheme="minorHAnsi"/>
                <w:color w:val="000000"/>
                <w:sz w:val="20"/>
                <w:szCs w:val="20"/>
                <w:lang w:val="en-AU"/>
              </w:rPr>
              <w:t>Additionally, the Department of Territory Families Housing and Communities has updated the agency Complaints Policy to ensure reference and consideration to people with a disability making a complaint.</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4B486769" w14:textId="77777777" w:rsidR="000D69DD" w:rsidRPr="00F00E62" w:rsidRDefault="000D69DD"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F00E62">
              <w:rPr>
                <w:rFonts w:eastAsiaTheme="minorEastAsia" w:cstheme="minorHAnsi"/>
                <w:b/>
                <w:bCs/>
                <w:color w:val="000000"/>
                <w:sz w:val="20"/>
                <w:szCs w:val="20"/>
                <w:lang w:val="en-US" w:eastAsia="en-IN"/>
              </w:rPr>
              <w:lastRenderedPageBreak/>
              <w:t>On track</w:t>
            </w:r>
          </w:p>
          <w:p w14:paraId="33B3F54C" w14:textId="77777777" w:rsidR="000D69DD" w:rsidRPr="00F00E62" w:rsidRDefault="000D69DD" w:rsidP="00030917">
            <w:pPr>
              <w:widowControl w:val="0"/>
              <w:numPr>
                <w:ilvl w:val="0"/>
                <w:numId w:val="2"/>
              </w:numPr>
              <w:suppressAutoHyphens/>
              <w:autoSpaceDE w:val="0"/>
              <w:autoSpaceDN w:val="0"/>
              <w:adjustRightInd w:val="0"/>
              <w:spacing w:after="60" w:line="240" w:lineRule="auto"/>
              <w:ind w:left="254" w:hanging="283"/>
              <w:rPr>
                <w:rFonts w:eastAsiaTheme="minorEastAsia" w:cstheme="minorHAnsi"/>
                <w:color w:val="000000"/>
                <w:spacing w:val="-4"/>
                <w:sz w:val="20"/>
                <w:szCs w:val="20"/>
                <w:lang w:val="en-US" w:eastAsia="en-IN"/>
              </w:rPr>
            </w:pPr>
            <w:r w:rsidRPr="00F00E62">
              <w:rPr>
                <w:rFonts w:eastAsiaTheme="minorEastAsia" w:cstheme="minorHAnsi"/>
                <w:color w:val="000000"/>
                <w:spacing w:val="-4"/>
                <w:sz w:val="20"/>
                <w:szCs w:val="20"/>
                <w:lang w:val="en-US" w:eastAsia="en-IN"/>
              </w:rPr>
              <w:t>Action item in the NT Disability Strategy 3-year action plan 2022-2025 to:</w:t>
            </w:r>
          </w:p>
          <w:p w14:paraId="19D62965" w14:textId="77777777" w:rsidR="000D69DD" w:rsidRPr="00F00E62" w:rsidRDefault="000D69DD" w:rsidP="0061781A">
            <w:pPr>
              <w:pStyle w:val="ListParagraph"/>
              <w:widowControl w:val="0"/>
              <w:numPr>
                <w:ilvl w:val="1"/>
                <w:numId w:val="213"/>
              </w:numPr>
              <w:suppressAutoHyphens/>
              <w:autoSpaceDE w:val="0"/>
              <w:autoSpaceDN w:val="0"/>
              <w:adjustRightInd w:val="0"/>
              <w:spacing w:after="60" w:line="240" w:lineRule="auto"/>
              <w:ind w:left="572" w:hanging="284"/>
              <w:contextualSpacing w:val="0"/>
              <w:textAlignment w:val="center"/>
              <w:rPr>
                <w:rFonts w:eastAsiaTheme="minorEastAsia" w:cstheme="minorHAnsi"/>
                <w:bCs/>
                <w:color w:val="000000"/>
                <w:sz w:val="20"/>
                <w:szCs w:val="20"/>
                <w:lang w:val="en-US" w:eastAsia="en-IN"/>
              </w:rPr>
            </w:pPr>
            <w:r w:rsidRPr="00F00E62">
              <w:rPr>
                <w:rFonts w:eastAsiaTheme="minorEastAsia" w:cstheme="minorHAnsi"/>
                <w:color w:val="000000"/>
                <w:spacing w:val="-4"/>
                <w:sz w:val="20"/>
                <w:szCs w:val="20"/>
                <w:lang w:val="en-US" w:eastAsia="en-IN"/>
              </w:rPr>
              <w:t>Improve interagency sharing of information to support the ‘no wrong door’ approach to the government service system.</w:t>
            </w:r>
          </w:p>
        </w:tc>
      </w:tr>
      <w:tr w:rsidR="000D69DD" w:rsidRPr="00030917" w14:paraId="4D3652C3" w14:textId="77777777" w:rsidTr="00F24BEE">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16A940E5" w14:textId="77777777" w:rsidR="000D69DD" w:rsidRPr="00030917" w:rsidRDefault="000D69DD"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62B42DE" w14:textId="77777777" w:rsidR="000D69DD" w:rsidRPr="00030917" w:rsidRDefault="000D69DD"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Develop and implement a strength based Northern Territory Disability Strategy.</w:t>
            </w:r>
          </w:p>
          <w:p w14:paraId="74B128E5" w14:textId="77777777" w:rsidR="000D69DD" w:rsidRPr="00030917" w:rsidRDefault="000D69DD"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4B7AC8E9" w14:textId="77777777" w:rsidR="000D69DD" w:rsidRPr="00030917" w:rsidRDefault="000D69DD"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cstheme="minorHAnsi"/>
                <w:i/>
                <w:sz w:val="20"/>
                <w:szCs w:val="20"/>
                <w:lang w:val="en-AU"/>
              </w:rPr>
              <w:t>Linked to Safety, Rights and Justice Policy Priority 1: People with disability are safe and feel safe from violence, abuse, neglect and exploitation</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07A65E4" w14:textId="77777777" w:rsidR="000D69DD" w:rsidRPr="00030917" w:rsidRDefault="000D69DD"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t>2022-2025</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2A3AE1A" w14:textId="77777777" w:rsidR="000D69DD" w:rsidRPr="00030917" w:rsidRDefault="000D69DD" w:rsidP="0061781A">
            <w:pPr>
              <w:widowControl w:val="0"/>
              <w:numPr>
                <w:ilvl w:val="0"/>
                <w:numId w:val="22"/>
              </w:numPr>
              <w:suppressAutoHyphens/>
              <w:autoSpaceDE w:val="0"/>
              <w:autoSpaceDN w:val="0"/>
              <w:adjustRightInd w:val="0"/>
              <w:spacing w:after="60" w:line="240" w:lineRule="auto"/>
              <w:ind w:left="109" w:hanging="142"/>
              <w:textAlignment w:val="center"/>
              <w:rPr>
                <w:rFonts w:eastAsiaTheme="minorEastAsia" w:cstheme="minorHAnsi"/>
                <w:color w:val="000000"/>
                <w:spacing w:val="-4"/>
                <w:sz w:val="20"/>
                <w:szCs w:val="20"/>
                <w:lang w:val="en-US" w:eastAsia="en-IN"/>
              </w:rPr>
            </w:pPr>
            <w:r w:rsidRPr="00030917">
              <w:rPr>
                <w:rFonts w:cstheme="minorHAnsi"/>
                <w:sz w:val="20"/>
                <w:szCs w:val="20"/>
                <w:lang w:val="en-AU"/>
              </w:rPr>
              <w:t>Action items in the NT Disability Strategy focused on reducing the risk of harm to people with disability.</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C5ADFDB" w14:textId="77777777" w:rsidR="000D69DD" w:rsidRPr="00030917" w:rsidRDefault="000D69DD"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N/A</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54AA82D" w14:textId="77777777" w:rsidR="000D69DD" w:rsidRPr="00030917" w:rsidRDefault="000D69DD"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2C22BB76" w14:textId="77777777" w:rsidR="000D69DD" w:rsidRPr="00030917" w:rsidRDefault="000D69DD" w:rsidP="0080140F">
            <w:pPr>
              <w:widowControl w:val="0"/>
              <w:numPr>
                <w:ilvl w:val="0"/>
                <w:numId w:val="2"/>
              </w:numPr>
              <w:suppressAutoHyphens/>
              <w:autoSpaceDE w:val="0"/>
              <w:autoSpaceDN w:val="0"/>
              <w:adjustRightInd w:val="0"/>
              <w:spacing w:after="60" w:line="240" w:lineRule="auto"/>
              <w:ind w:left="254" w:hanging="283"/>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Action items include:</w:t>
            </w:r>
          </w:p>
          <w:p w14:paraId="4B7E7409" w14:textId="77777777" w:rsidR="000D69DD" w:rsidRPr="00030917" w:rsidRDefault="000D69DD" w:rsidP="0061781A">
            <w:pPr>
              <w:pStyle w:val="ListParagraph"/>
              <w:widowControl w:val="0"/>
              <w:numPr>
                <w:ilvl w:val="1"/>
                <w:numId w:val="213"/>
              </w:numPr>
              <w:suppressAutoHyphens/>
              <w:autoSpaceDE w:val="0"/>
              <w:autoSpaceDN w:val="0"/>
              <w:adjustRightInd w:val="0"/>
              <w:spacing w:after="60" w:line="240" w:lineRule="auto"/>
              <w:ind w:left="572" w:hanging="284"/>
              <w:contextualSpacing w:val="0"/>
              <w:textAlignment w:val="center"/>
              <w:rPr>
                <w:rFonts w:eastAsiaTheme="minorEastAsia" w:cstheme="minorHAnsi"/>
                <w:bCs/>
                <w:color w:val="000000"/>
                <w:spacing w:val="-4"/>
                <w:sz w:val="20"/>
                <w:szCs w:val="20"/>
                <w:lang w:val="en-US" w:eastAsia="en-IN"/>
              </w:rPr>
            </w:pPr>
            <w:r w:rsidRPr="00030917">
              <w:rPr>
                <w:rFonts w:eastAsiaTheme="minorEastAsia" w:cstheme="minorHAnsi"/>
                <w:color w:val="000000"/>
                <w:spacing w:val="-4"/>
                <w:sz w:val="20"/>
                <w:szCs w:val="20"/>
                <w:lang w:val="en-US" w:eastAsia="en-IN"/>
              </w:rPr>
              <w:t>Strengthen the design of all government service systems and the supports they provide for people with disability at risk of harm.</w:t>
            </w:r>
          </w:p>
        </w:tc>
      </w:tr>
      <w:tr w:rsidR="000D69DD" w:rsidRPr="00030917" w14:paraId="68E91BC1" w14:textId="77777777" w:rsidTr="00F24BEE">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3811E658" w14:textId="77777777" w:rsidR="000D69DD" w:rsidRPr="00030917" w:rsidRDefault="000D69DD"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3.3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1BEA034" w14:textId="77777777" w:rsidR="000D69DD" w:rsidRPr="00030917" w:rsidRDefault="000D69DD"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 xml:space="preserve">Review and update the </w:t>
            </w:r>
            <w:r w:rsidRPr="00030917">
              <w:rPr>
                <w:rFonts w:cstheme="minorHAnsi"/>
                <w:i/>
                <w:iCs/>
                <w:sz w:val="20"/>
                <w:szCs w:val="20"/>
                <w:lang w:val="en-AU"/>
              </w:rPr>
              <w:t>Disability Services Act 1993</w:t>
            </w:r>
            <w:r w:rsidRPr="00030917">
              <w:rPr>
                <w:rFonts w:cstheme="minorHAnsi"/>
                <w:sz w:val="20"/>
                <w:szCs w:val="20"/>
                <w:lang w:val="en-AU"/>
              </w:rPr>
              <w:t>.</w:t>
            </w:r>
          </w:p>
          <w:p w14:paraId="2914A363" w14:textId="77777777" w:rsidR="000D69DD" w:rsidRPr="00030917" w:rsidRDefault="000D69DD"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17CCE529" w14:textId="77777777" w:rsidR="000D69DD" w:rsidRPr="00030917" w:rsidRDefault="000D69DD"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cstheme="minorHAnsi"/>
                <w:i/>
                <w:sz w:val="20"/>
                <w:szCs w:val="20"/>
                <w:lang w:val="en-AU"/>
              </w:rPr>
              <w:t xml:space="preserve">Linked to Safety, Rights and Justice Policy Priority </w:t>
            </w:r>
            <w:r w:rsidRPr="00030917">
              <w:rPr>
                <w:rFonts w:eastAsiaTheme="minorEastAsia" w:cstheme="minorHAnsi"/>
                <w:i/>
                <w:color w:val="000000"/>
                <w:spacing w:val="-4"/>
                <w:sz w:val="20"/>
                <w:szCs w:val="20"/>
                <w:lang w:val="en-US" w:eastAsia="en-IN"/>
              </w:rPr>
              <w:t>5: People with disability have equal access to justice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A80015B" w14:textId="77777777" w:rsidR="000D69DD" w:rsidRPr="00030917" w:rsidRDefault="000D69DD" w:rsidP="00030917">
            <w:pPr>
              <w:spacing w:after="60" w:line="240" w:lineRule="auto"/>
              <w:rPr>
                <w:rFonts w:eastAsia="Times New Roman" w:cstheme="minorHAnsi"/>
                <w:b/>
                <w:color w:val="000000"/>
                <w:sz w:val="20"/>
                <w:szCs w:val="20"/>
                <w:lang w:val="en-AU" w:eastAsia="en-AU"/>
              </w:rPr>
            </w:pPr>
            <w:r w:rsidRPr="00030917">
              <w:rPr>
                <w:rFonts w:cstheme="minorHAnsi"/>
                <w:b/>
                <w:sz w:val="20"/>
                <w:szCs w:val="20"/>
                <w:lang w:val="en-AU"/>
              </w:rPr>
              <w:t>2022-2025</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C0C106" w14:textId="77777777" w:rsidR="000D69DD" w:rsidRPr="00030917" w:rsidRDefault="000D69DD" w:rsidP="0061781A">
            <w:pPr>
              <w:widowControl w:val="0"/>
              <w:numPr>
                <w:ilvl w:val="0"/>
                <w:numId w:val="98"/>
              </w:numPr>
              <w:suppressAutoHyphens/>
              <w:autoSpaceDE w:val="0"/>
              <w:autoSpaceDN w:val="0"/>
              <w:adjustRightInd w:val="0"/>
              <w:spacing w:after="60" w:line="240" w:lineRule="auto"/>
              <w:ind w:left="109" w:hanging="142"/>
              <w:textAlignment w:val="center"/>
              <w:rPr>
                <w:rFonts w:eastAsiaTheme="minorEastAsia" w:cstheme="minorHAnsi"/>
                <w:color w:val="000000"/>
                <w:spacing w:val="-4"/>
                <w:sz w:val="20"/>
                <w:szCs w:val="20"/>
                <w:lang w:val="en-US" w:eastAsia="en-IN"/>
              </w:rPr>
            </w:pPr>
            <w:r w:rsidRPr="00030917">
              <w:rPr>
                <w:rFonts w:cstheme="minorHAnsi"/>
                <w:sz w:val="20"/>
                <w:szCs w:val="20"/>
                <w:lang w:val="en-AU"/>
              </w:rPr>
              <w:t>Legislative changes are ratified.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CB9C929" w14:textId="77777777" w:rsidR="000D69DD" w:rsidRPr="00030917" w:rsidRDefault="000D69DD"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 xml:space="preserve"> Paused</w:t>
            </w:r>
          </w:p>
          <w:p w14:paraId="7E671CC2" w14:textId="77777777" w:rsidR="000D69DD" w:rsidRPr="00030917" w:rsidRDefault="000D69DD" w:rsidP="0061781A">
            <w:pPr>
              <w:numPr>
                <w:ilvl w:val="0"/>
                <w:numId w:val="203"/>
              </w:numPr>
              <w:spacing w:after="60" w:line="240" w:lineRule="auto"/>
              <w:ind w:left="313" w:hanging="313"/>
              <w:rPr>
                <w:rFonts w:cstheme="minorHAnsi"/>
                <w:color w:val="000000"/>
                <w:sz w:val="20"/>
                <w:szCs w:val="20"/>
                <w:lang w:val="en-AU"/>
              </w:rPr>
            </w:pPr>
            <w:r w:rsidRPr="00030917">
              <w:rPr>
                <w:rFonts w:cstheme="minorHAnsi"/>
                <w:color w:val="000000"/>
                <w:sz w:val="20"/>
                <w:szCs w:val="20"/>
                <w:lang w:val="en-AU"/>
              </w:rPr>
              <w:t xml:space="preserve">The scope of the review of the </w:t>
            </w:r>
            <w:r w:rsidRPr="00030917">
              <w:rPr>
                <w:rFonts w:cstheme="minorHAnsi"/>
                <w:i/>
                <w:color w:val="000000"/>
                <w:sz w:val="20"/>
                <w:szCs w:val="20"/>
                <w:lang w:val="en-AU"/>
              </w:rPr>
              <w:t xml:space="preserve">Disability Services Act 1993 </w:t>
            </w:r>
            <w:r w:rsidRPr="00030917">
              <w:rPr>
                <w:rFonts w:cstheme="minorHAnsi"/>
                <w:color w:val="000000"/>
                <w:sz w:val="20"/>
                <w:szCs w:val="20"/>
                <w:lang w:val="en-AU"/>
              </w:rPr>
              <w:t xml:space="preserve">will be broadened to consider </w:t>
            </w:r>
            <w:r w:rsidRPr="00030917">
              <w:rPr>
                <w:rFonts w:cstheme="minorHAnsi"/>
                <w:sz w:val="20"/>
                <w:szCs w:val="20"/>
                <w:lang w:val="en-AU"/>
              </w:rPr>
              <w:t xml:space="preserve">findings from the Royal Commission into Violence, Abuse, Neglect and Exploitation of People with Disability and National Disability Insurance Scheme Review are handed down. </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4C729D9" w14:textId="77777777" w:rsidR="000D69DD" w:rsidRPr="00030917" w:rsidRDefault="000D69DD"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79D4EE8" w14:textId="77777777" w:rsidR="000D69DD" w:rsidRPr="00030917" w:rsidRDefault="000D69DD" w:rsidP="0080140F">
            <w:pPr>
              <w:widowControl w:val="0"/>
              <w:numPr>
                <w:ilvl w:val="0"/>
                <w:numId w:val="2"/>
              </w:numPr>
              <w:suppressAutoHyphens/>
              <w:autoSpaceDE w:val="0"/>
              <w:autoSpaceDN w:val="0"/>
              <w:adjustRightInd w:val="0"/>
              <w:spacing w:after="60" w:line="240" w:lineRule="auto"/>
              <w:ind w:left="254" w:hanging="283"/>
              <w:rPr>
                <w:rFonts w:eastAsiaTheme="minorEastAsia" w:cstheme="minorHAnsi"/>
                <w:bCs/>
                <w:color w:val="000000"/>
                <w:spacing w:val="-4"/>
                <w:sz w:val="20"/>
                <w:szCs w:val="20"/>
                <w:lang w:val="en-US" w:eastAsia="en-IN"/>
              </w:rPr>
            </w:pPr>
            <w:r w:rsidRPr="00030917">
              <w:rPr>
                <w:rFonts w:eastAsiaTheme="minorEastAsia" w:cstheme="minorHAnsi"/>
                <w:color w:val="000000"/>
                <w:spacing w:val="-4"/>
                <w:sz w:val="20"/>
                <w:szCs w:val="20"/>
                <w:lang w:val="en-US" w:eastAsia="en-IN"/>
              </w:rPr>
              <w:t>A Bill to amend the Act is on the Legislative timetable for 2023.</w:t>
            </w:r>
          </w:p>
        </w:tc>
      </w:tr>
      <w:tr w:rsidR="000D69DD" w:rsidRPr="00030917" w14:paraId="4E98EC60" w14:textId="77777777" w:rsidTr="00F24BEE">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51DAB685" w14:textId="77777777" w:rsidR="000D69DD" w:rsidRPr="00030917" w:rsidRDefault="000D69DD" w:rsidP="0087181E">
            <w:pPr>
              <w:pStyle w:val="H4Safety"/>
              <w:pageBreakBefore/>
              <w:rPr>
                <w:rFonts w:eastAsiaTheme="minorEastAsia"/>
                <w:lang w:eastAsia="en-IN"/>
              </w:rPr>
            </w:pPr>
            <w:r w:rsidRPr="00030917">
              <w:rPr>
                <w:rFonts w:eastAsiaTheme="minorEastAsia"/>
                <w:lang w:eastAsia="en-IN"/>
              </w:rPr>
              <w:lastRenderedPageBreak/>
              <w:t xml:space="preserve">Objective 4 – </w:t>
            </w:r>
            <w:r w:rsidRPr="00030917">
              <w:t>Reduce and eliminate the use of restrictive practices in all government service systems.</w:t>
            </w:r>
          </w:p>
        </w:tc>
      </w:tr>
      <w:tr w:rsidR="008F578E" w:rsidRPr="00030917" w14:paraId="78B7C23B" w14:textId="77777777" w:rsidTr="00F24BEE">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3D68BA3" w14:textId="606A4FC5" w:rsidR="008F578E" w:rsidRPr="00030917" w:rsidRDefault="008F578E"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cstheme="minorHAnsi"/>
                <w:b/>
                <w:sz w:val="20"/>
                <w:szCs w:val="20"/>
                <w:lang w:val="en-AU"/>
              </w:rPr>
              <w:t>Safety – Northern Territory</w:t>
            </w:r>
          </w:p>
        </w:tc>
      </w:tr>
      <w:tr w:rsidR="000D69DD" w:rsidRPr="00030917" w14:paraId="6059499E" w14:textId="77777777" w:rsidTr="00F24BEE">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5BB0F378" w14:textId="77777777" w:rsidR="000D69DD" w:rsidRPr="00030917" w:rsidRDefault="000D69DD" w:rsidP="00030917">
            <w:pPr>
              <w:spacing w:after="60" w:line="240" w:lineRule="auto"/>
              <w:rPr>
                <w:rFonts w:eastAsia="Times New Roman" w:cstheme="minorHAnsi"/>
                <w:color w:val="000000"/>
                <w:sz w:val="20"/>
                <w:szCs w:val="20"/>
                <w:lang w:val="en-AU" w:eastAsia="en-AU"/>
              </w:rPr>
            </w:pPr>
            <w:r w:rsidRPr="00030917">
              <w:rPr>
                <w:rFonts w:eastAsia="Times New Roman" w:cstheme="minorHAnsi"/>
                <w:color w:val="000000"/>
                <w:sz w:val="20"/>
                <w:szCs w:val="20"/>
                <w:lang w:val="en-AU" w:eastAsia="en-AU"/>
              </w:rPr>
              <w:t>4.1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E791F35" w14:textId="77777777" w:rsidR="000D69DD" w:rsidRPr="00030917" w:rsidRDefault="000D69DD" w:rsidP="0080140F">
            <w:pPr>
              <w:widowControl w:val="0"/>
              <w:suppressAutoHyphens/>
              <w:autoSpaceDE w:val="0"/>
              <w:autoSpaceDN w:val="0"/>
              <w:adjustRightInd w:val="0"/>
              <w:spacing w:after="60" w:line="240" w:lineRule="auto"/>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Reduce restrictive practices in schools by:</w:t>
            </w:r>
          </w:p>
          <w:p w14:paraId="77AEFB35"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Developing and implementing policy, guidelines, resources and training to reduce restrictive practices in schools.</w:t>
            </w:r>
          </w:p>
          <w:p w14:paraId="0EE820FC"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74" w:hanging="174"/>
              <w:textAlignment w:val="center"/>
              <w:rPr>
                <w:rFonts w:eastAsiaTheme="minorEastAsia" w:cstheme="minorHAnsi"/>
                <w:color w:val="000000"/>
                <w:spacing w:val="-4"/>
                <w:sz w:val="20"/>
                <w:szCs w:val="20"/>
                <w:lang w:val="en-US" w:eastAsia="en-IN"/>
              </w:rPr>
            </w:pPr>
            <w:r w:rsidRPr="00030917">
              <w:rPr>
                <w:rFonts w:cstheme="minorHAnsi"/>
                <w:sz w:val="20"/>
                <w:szCs w:val="20"/>
                <w:lang w:val="en-AU"/>
              </w:rPr>
              <w:t>Developing systems to monitor and reflect on restrictive practices in schools, and ensure they are only used in emergencies and as an agreed part of a students’ adjustment plan.</w:t>
            </w:r>
          </w:p>
          <w:p w14:paraId="7A46196B" w14:textId="77777777" w:rsidR="000D69DD" w:rsidRPr="00030917" w:rsidRDefault="000D69DD"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E4A0EB6" w14:textId="77777777" w:rsidR="000D69DD" w:rsidRPr="00030917" w:rsidRDefault="000D69DD" w:rsidP="00030917">
            <w:pPr>
              <w:widowControl w:val="0"/>
              <w:suppressAutoHyphens/>
              <w:autoSpaceDE w:val="0"/>
              <w:autoSpaceDN w:val="0"/>
              <w:adjustRightInd w:val="0"/>
              <w:spacing w:after="60" w:line="240" w:lineRule="auto"/>
              <w:textAlignment w:val="center"/>
              <w:rPr>
                <w:rFonts w:eastAsiaTheme="minorEastAsia" w:cstheme="minorHAnsi"/>
                <w:i/>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Safety, Rights and Justice Policy Priority 4: The rights of people with disability are promoted, upheld and protected</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A234B3D" w14:textId="77777777" w:rsidR="000D69DD" w:rsidRPr="00030917" w:rsidRDefault="000D69DD" w:rsidP="00030917">
            <w:pPr>
              <w:spacing w:after="60" w:line="240" w:lineRule="auto"/>
              <w:rPr>
                <w:rFonts w:cstheme="minorHAnsi"/>
                <w:b/>
                <w:sz w:val="20"/>
                <w:szCs w:val="20"/>
                <w:lang w:val="en-AU"/>
              </w:rPr>
            </w:pPr>
            <w:r w:rsidRPr="00030917">
              <w:rPr>
                <w:rFonts w:cstheme="minorHAnsi"/>
                <w:b/>
                <w:sz w:val="20"/>
                <w:szCs w:val="20"/>
                <w:lang w:val="en-AU"/>
              </w:rPr>
              <w:t>2021-2024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70A2506"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09"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Guidelines on restrictive practices in schools developed and overarching policy updated to include information on restrictive practices.</w:t>
            </w:r>
          </w:p>
          <w:p w14:paraId="4B3B240E"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09"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Comprehensive training provided to school staff on the resources to deliver the restrictive practices policy.</w:t>
            </w:r>
          </w:p>
          <w:p w14:paraId="36E314DD"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09" w:hanging="142"/>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IT systems to capture and monitor use of restrictive practices are in place.</w:t>
            </w:r>
          </w:p>
          <w:p w14:paraId="40A42BB7" w14:textId="77777777" w:rsidR="000D69DD" w:rsidRPr="00030917" w:rsidRDefault="000D69DD" w:rsidP="00030917">
            <w:pPr>
              <w:numPr>
                <w:ilvl w:val="0"/>
                <w:numId w:val="2"/>
              </w:numPr>
              <w:spacing w:after="60" w:line="240" w:lineRule="auto"/>
              <w:ind w:left="109" w:hanging="142"/>
              <w:rPr>
                <w:rFonts w:cstheme="minorHAnsi"/>
                <w:sz w:val="20"/>
                <w:szCs w:val="20"/>
                <w:lang w:val="en-AU"/>
              </w:rPr>
            </w:pPr>
            <w:r w:rsidRPr="00030917">
              <w:rPr>
                <w:rFonts w:cstheme="minorHAnsi"/>
                <w:sz w:val="20"/>
                <w:szCs w:val="20"/>
                <w:lang w:val="en-AU"/>
              </w:rPr>
              <w:t>Yearly review on use of restrictive practices in schools, including reflection processes to reduce or eliminate practices.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52DE59E" w14:textId="77777777" w:rsidR="000D69DD" w:rsidRPr="00030917" w:rsidRDefault="000D69DD" w:rsidP="00030917">
            <w:pPr>
              <w:spacing w:after="60" w:line="240" w:lineRule="auto"/>
              <w:rPr>
                <w:rFonts w:eastAsia="Times New Roman" w:cstheme="minorHAnsi"/>
                <w:b/>
                <w:color w:val="000000"/>
                <w:sz w:val="20"/>
                <w:szCs w:val="20"/>
                <w:lang w:val="en-AU" w:eastAsia="en-AU"/>
              </w:rPr>
            </w:pPr>
            <w:r w:rsidRPr="00030917">
              <w:rPr>
                <w:rFonts w:eastAsia="Times New Roman" w:cstheme="minorHAnsi"/>
                <w:b/>
                <w:color w:val="000000"/>
                <w:sz w:val="20"/>
                <w:szCs w:val="20"/>
                <w:lang w:val="en-AU" w:eastAsia="en-AU"/>
              </w:rPr>
              <w:t xml:space="preserve"> Some delays</w:t>
            </w:r>
          </w:p>
          <w:p w14:paraId="7CCECBF1" w14:textId="77777777" w:rsidR="000D69DD" w:rsidRPr="00030917" w:rsidRDefault="000D69DD" w:rsidP="0061781A">
            <w:pPr>
              <w:numPr>
                <w:ilvl w:val="0"/>
                <w:numId w:val="204"/>
              </w:numPr>
              <w:spacing w:after="60" w:line="240" w:lineRule="auto"/>
              <w:ind w:left="313" w:hanging="313"/>
              <w:rPr>
                <w:rFonts w:eastAsia="Times New Roman" w:cstheme="minorHAnsi"/>
                <w:sz w:val="20"/>
                <w:szCs w:val="20"/>
                <w:lang w:val="en-AU" w:eastAsia="en-AU"/>
              </w:rPr>
            </w:pPr>
            <w:r w:rsidRPr="00030917">
              <w:rPr>
                <w:rFonts w:eastAsia="Times New Roman" w:cstheme="minorHAnsi"/>
                <w:color w:val="000000"/>
                <w:sz w:val="20"/>
                <w:szCs w:val="20"/>
                <w:lang w:val="en-AU" w:eastAsia="en-AU"/>
              </w:rPr>
              <w:t xml:space="preserve">Draft Restrictive Practices Guidelines have been developed and consultation is occurring, </w:t>
            </w:r>
            <w:r w:rsidRPr="00030917">
              <w:rPr>
                <w:rFonts w:eastAsia="Times New Roman" w:cstheme="minorHAnsi"/>
                <w:sz w:val="20"/>
                <w:szCs w:val="20"/>
                <w:lang w:val="en-AU" w:eastAsia="en-AU"/>
              </w:rPr>
              <w:t>through the whole of department Dynamics project.</w:t>
            </w:r>
          </w:p>
          <w:p w14:paraId="2472CBF9" w14:textId="77777777" w:rsidR="000D69DD" w:rsidRPr="00030917" w:rsidRDefault="000D69DD" w:rsidP="0061781A">
            <w:pPr>
              <w:numPr>
                <w:ilvl w:val="0"/>
                <w:numId w:val="204"/>
              </w:numPr>
              <w:spacing w:after="60" w:line="240" w:lineRule="auto"/>
              <w:ind w:left="313" w:hanging="313"/>
              <w:rPr>
                <w:rFonts w:eastAsia="Times New Roman" w:cstheme="minorHAnsi"/>
                <w:sz w:val="20"/>
                <w:szCs w:val="20"/>
                <w:lang w:val="en-AU" w:eastAsia="en-AU"/>
              </w:rPr>
            </w:pPr>
            <w:r w:rsidRPr="00030917">
              <w:rPr>
                <w:rFonts w:eastAsia="Times New Roman" w:cstheme="minorHAnsi"/>
                <w:sz w:val="20"/>
                <w:szCs w:val="20"/>
                <w:lang w:val="en-AU" w:eastAsia="en-AU"/>
              </w:rPr>
              <w:t xml:space="preserve">The guidelines rely on a system to capture and monitor the use of restrictive practices. </w:t>
            </w:r>
          </w:p>
          <w:p w14:paraId="6307C6D4" w14:textId="77777777" w:rsidR="000D69DD" w:rsidRPr="00030917" w:rsidRDefault="000D69DD" w:rsidP="0061781A">
            <w:pPr>
              <w:numPr>
                <w:ilvl w:val="0"/>
                <w:numId w:val="204"/>
              </w:numPr>
              <w:spacing w:after="60" w:line="240" w:lineRule="auto"/>
              <w:ind w:left="313" w:hanging="313"/>
              <w:rPr>
                <w:rFonts w:eastAsia="Times New Roman" w:cstheme="minorHAnsi"/>
                <w:color w:val="000000"/>
                <w:sz w:val="20"/>
                <w:szCs w:val="20"/>
                <w:lang w:val="en-AU" w:eastAsia="en-AU"/>
              </w:rPr>
            </w:pPr>
            <w:r w:rsidRPr="00030917">
              <w:rPr>
                <w:rFonts w:eastAsia="Times New Roman" w:cstheme="minorHAnsi"/>
                <w:sz w:val="20"/>
                <w:szCs w:val="20"/>
                <w:lang w:val="en-AU" w:eastAsia="en-AU"/>
              </w:rPr>
              <w:t>There have been delays in the Dynamics project.</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C6395C6" w14:textId="77777777" w:rsidR="000D69DD" w:rsidRPr="00030917" w:rsidRDefault="000D69DD"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3758FD7"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Draft restrictive practices guidelines have been developed. The Student Wellbeing and Behaviour policy will undergo a minor update.</w:t>
            </w:r>
          </w:p>
          <w:p w14:paraId="601C0CCF"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An implementation plan is under development with a focus on training school staff to prevent, manage, report and review incidents of restrictive practices.</w:t>
            </w:r>
          </w:p>
          <w:p w14:paraId="2F245C02"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 business case has been developed to update an internal IT system enabling schools to capture the use of restrictive practices data.</w:t>
            </w:r>
          </w:p>
          <w:p w14:paraId="20EA8767" w14:textId="77777777" w:rsidR="000D69DD" w:rsidRPr="00030917" w:rsidRDefault="000D69DD" w:rsidP="00030917">
            <w:pPr>
              <w:widowControl w:val="0"/>
              <w:numPr>
                <w:ilvl w:val="0"/>
                <w:numId w:val="2"/>
              </w:numPr>
              <w:suppressAutoHyphens/>
              <w:autoSpaceDE w:val="0"/>
              <w:autoSpaceDN w:val="0"/>
              <w:adjustRightInd w:val="0"/>
              <w:spacing w:after="60" w:line="240" w:lineRule="auto"/>
              <w:ind w:left="129" w:hanging="142"/>
              <w:textAlignment w:val="center"/>
              <w:rPr>
                <w:rFonts w:eastAsiaTheme="minorEastAsia" w:cstheme="minorHAnsi"/>
                <w:bCs/>
                <w:color w:val="000000"/>
                <w:sz w:val="20"/>
                <w:szCs w:val="20"/>
                <w:lang w:val="en-US" w:eastAsia="en-IN"/>
              </w:rPr>
            </w:pPr>
            <w:r w:rsidRPr="00030917">
              <w:rPr>
                <w:rFonts w:cstheme="minorHAnsi"/>
                <w:sz w:val="20"/>
                <w:szCs w:val="20"/>
                <w:lang w:val="en-AU"/>
              </w:rPr>
              <w:t>Draft restrictive practices guidelines will include advice to schools on how to review incidents of restrictive practices.</w:t>
            </w:r>
          </w:p>
        </w:tc>
      </w:tr>
    </w:tbl>
    <w:p w14:paraId="191FA159" w14:textId="77777777" w:rsidR="000D69DD" w:rsidRPr="00030917" w:rsidRDefault="000D69DD" w:rsidP="00030917">
      <w:pPr>
        <w:spacing w:after="60" w:line="240" w:lineRule="auto"/>
        <w:rPr>
          <w:rFonts w:cstheme="minorHAnsi"/>
          <w:sz w:val="20"/>
          <w:szCs w:val="20"/>
          <w:lang w:val="en-AU"/>
        </w:rPr>
      </w:pPr>
      <w:r w:rsidRPr="00030917">
        <w:rPr>
          <w:rFonts w:cstheme="minorHAnsi"/>
          <w:sz w:val="20"/>
          <w:szCs w:val="20"/>
          <w:lang w:val="en-AU"/>
        </w:rPr>
        <w:br w:type="page"/>
      </w:r>
    </w:p>
    <w:p w14:paraId="54EE667A" w14:textId="7A3617E0" w:rsidR="00950BAD" w:rsidRPr="00950BAD" w:rsidRDefault="00950BAD" w:rsidP="00B627A7">
      <w:pPr>
        <w:pStyle w:val="H1EmergencyManagement"/>
      </w:pPr>
      <w:bookmarkStart w:id="64" w:name="_Toc152243217"/>
      <w:r w:rsidRPr="00950BAD">
        <w:lastRenderedPageBreak/>
        <w:t>Emergency Management Targeted Action Plan</w:t>
      </w:r>
      <w:bookmarkEnd w:id="64"/>
    </w:p>
    <w:p w14:paraId="73B41EC8" w14:textId="77777777" w:rsidR="00384A21" w:rsidRDefault="00384A21" w:rsidP="00950BAD">
      <w:pPr>
        <w:pStyle w:val="H2EmergencyManagement"/>
        <w:rPr>
          <w:rFonts w:asciiTheme="minorHAnsi" w:hAnsiTheme="minorHAnsi" w:cstheme="minorHAnsi"/>
        </w:rPr>
        <w:sectPr w:rsidR="00384A21" w:rsidSect="00B05EAE">
          <w:type w:val="continuous"/>
          <w:pgSz w:w="15840" w:h="12240" w:orient="landscape" w:code="1"/>
          <w:pgMar w:top="720" w:right="720" w:bottom="720" w:left="720" w:header="720" w:footer="720" w:gutter="0"/>
          <w:cols w:space="708"/>
          <w:docGrid w:linePitch="360"/>
        </w:sectPr>
      </w:pPr>
    </w:p>
    <w:p w14:paraId="5FBF1CFF" w14:textId="77777777" w:rsidR="00950BAD" w:rsidRPr="001C0932" w:rsidRDefault="00950BAD" w:rsidP="001C0932">
      <w:pPr>
        <w:rPr>
          <w:rFonts w:cstheme="minorHAnsi"/>
          <w:b/>
          <w:bCs/>
          <w:color w:val="221A56"/>
          <w:spacing w:val="-4"/>
          <w:sz w:val="26"/>
          <w:szCs w:val="26"/>
          <w:lang w:val="en-US"/>
        </w:rPr>
      </w:pPr>
      <w:bookmarkStart w:id="65" w:name="_Toc152243321"/>
      <w:r w:rsidRPr="001C0932">
        <w:rPr>
          <w:rFonts w:cstheme="minorHAnsi"/>
          <w:b/>
          <w:bCs/>
          <w:color w:val="221A56"/>
          <w:spacing w:val="-4"/>
          <w:sz w:val="26"/>
          <w:szCs w:val="26"/>
          <w:lang w:val="en-US"/>
        </w:rPr>
        <w:t>Objectives</w:t>
      </w:r>
      <w:bookmarkEnd w:id="65"/>
      <w:r w:rsidRPr="001C0932">
        <w:rPr>
          <w:rFonts w:cstheme="minorHAnsi"/>
          <w:b/>
          <w:bCs/>
          <w:color w:val="221A56"/>
          <w:spacing w:val="-4"/>
          <w:sz w:val="26"/>
          <w:szCs w:val="26"/>
          <w:lang w:val="en-US"/>
        </w:rPr>
        <w:t xml:space="preserve"> </w:t>
      </w:r>
    </w:p>
    <w:p w14:paraId="41C83DF9" w14:textId="77777777" w:rsidR="00950BAD" w:rsidRDefault="00950BAD" w:rsidP="0061781A">
      <w:pPr>
        <w:pStyle w:val="ListParagraph"/>
        <w:numPr>
          <w:ilvl w:val="0"/>
          <w:numId w:val="4"/>
        </w:numPr>
        <w:suppressAutoHyphens/>
        <w:autoSpaceDE w:val="0"/>
        <w:autoSpaceDN w:val="0"/>
        <w:adjustRightInd w:val="0"/>
        <w:spacing w:after="240" w:line="240" w:lineRule="auto"/>
        <w:ind w:left="357" w:hanging="357"/>
        <w:contextualSpacing w:val="0"/>
        <w:textAlignment w:val="center"/>
        <w:rPr>
          <w:rFonts w:cstheme="minorHAnsi"/>
          <w:b/>
          <w:bCs/>
          <w:color w:val="221A56"/>
          <w:spacing w:val="-4"/>
          <w:sz w:val="26"/>
          <w:szCs w:val="26"/>
          <w:lang w:val="en-US"/>
        </w:rPr>
      </w:pPr>
      <w:r>
        <w:rPr>
          <w:rFonts w:cstheme="minorHAnsi"/>
          <w:b/>
          <w:bCs/>
          <w:color w:val="221A56"/>
          <w:spacing w:val="-4"/>
          <w:sz w:val="26"/>
          <w:szCs w:val="26"/>
          <w:lang w:val="en-US"/>
        </w:rPr>
        <w:t xml:space="preserve">Ensure disaster/emergency planning processes for conducting disaster risk assessments, and subsequent development and maintenance of disaster/emergency management plans, are inclusive of people with disability. </w:t>
      </w:r>
    </w:p>
    <w:p w14:paraId="39FE6368" w14:textId="77777777" w:rsidR="00950BAD" w:rsidRDefault="00950BAD" w:rsidP="0061781A">
      <w:pPr>
        <w:pStyle w:val="ListParagraph"/>
        <w:numPr>
          <w:ilvl w:val="0"/>
          <w:numId w:val="4"/>
        </w:numPr>
        <w:suppressAutoHyphens/>
        <w:autoSpaceDE w:val="0"/>
        <w:autoSpaceDN w:val="0"/>
        <w:adjustRightInd w:val="0"/>
        <w:spacing w:after="240" w:line="240" w:lineRule="auto"/>
        <w:ind w:left="357" w:hanging="357"/>
        <w:contextualSpacing w:val="0"/>
        <w:textAlignment w:val="center"/>
        <w:rPr>
          <w:rFonts w:cstheme="minorHAnsi"/>
          <w:b/>
          <w:bCs/>
          <w:color w:val="221A56"/>
          <w:spacing w:val="-4"/>
          <w:sz w:val="26"/>
          <w:szCs w:val="26"/>
          <w:lang w:val="en-US"/>
        </w:rPr>
      </w:pPr>
      <w:r>
        <w:rPr>
          <w:rFonts w:cstheme="minorHAnsi"/>
          <w:b/>
          <w:bCs/>
          <w:color w:val="221A56"/>
          <w:spacing w:val="-4"/>
          <w:sz w:val="26"/>
          <w:szCs w:val="26"/>
          <w:lang w:val="en-US"/>
        </w:rPr>
        <w:t>Ensure inclusive disaster/emergency management, preparedness and recovery planning processes support the health and wellbeing of people with disability before, during and after emergencies.</w:t>
      </w:r>
    </w:p>
    <w:p w14:paraId="6F386079" w14:textId="77777777" w:rsidR="00950BAD" w:rsidRDefault="00950BAD" w:rsidP="00950BAD">
      <w:pPr>
        <w:pStyle w:val="H2TOC"/>
        <w:rPr>
          <w:rFonts w:asciiTheme="minorHAnsi" w:hAnsiTheme="minorHAnsi" w:cstheme="minorHAnsi"/>
          <w:lang w:val="en-US"/>
        </w:rPr>
      </w:pPr>
      <w:r>
        <w:rPr>
          <w:rFonts w:asciiTheme="minorHAnsi" w:hAnsiTheme="minorHAnsi" w:cstheme="minorHAnsi"/>
          <w:lang w:val="en-US"/>
        </w:rPr>
        <w:t xml:space="preserve">Quick Links </w:t>
      </w:r>
    </w:p>
    <w:p w14:paraId="068E2CE9" w14:textId="5383A799" w:rsidR="004E7391" w:rsidRDefault="00950BAD">
      <w:pPr>
        <w:pStyle w:val="TOC1"/>
        <w:tabs>
          <w:tab w:val="right" w:leader="dot" w:pos="6836"/>
        </w:tabs>
        <w:rPr>
          <w:rFonts w:eastAsiaTheme="minorEastAsia"/>
          <w:noProof/>
          <w:kern w:val="2"/>
          <w:lang w:eastAsia="en-IN"/>
          <w14:ligatures w14:val="standardContextual"/>
        </w:rPr>
      </w:pPr>
      <w:r>
        <w:rPr>
          <w:rFonts w:cstheme="minorHAnsi"/>
          <w:color w:val="000000"/>
          <w:spacing w:val="-4"/>
          <w:sz w:val="26"/>
          <w:szCs w:val="26"/>
          <w:lang w:val="en-US"/>
        </w:rPr>
        <w:fldChar w:fldCharType="begin"/>
      </w:r>
      <w:r>
        <w:rPr>
          <w:rFonts w:cstheme="minorHAnsi"/>
          <w:color w:val="000000"/>
          <w:spacing w:val="-4"/>
          <w:sz w:val="26"/>
          <w:szCs w:val="26"/>
          <w:lang w:val="en-US"/>
        </w:rPr>
        <w:instrText xml:space="preserve"> TOC \h \z \t "H3_Emergency Management,1" </w:instrText>
      </w:r>
      <w:r>
        <w:rPr>
          <w:rFonts w:cstheme="minorHAnsi"/>
          <w:color w:val="000000"/>
          <w:spacing w:val="-4"/>
          <w:sz w:val="26"/>
          <w:szCs w:val="26"/>
          <w:lang w:val="en-US"/>
        </w:rPr>
        <w:fldChar w:fldCharType="separate"/>
      </w:r>
      <w:hyperlink w:anchor="_Toc152243811" w:history="1">
        <w:r w:rsidR="004E7391" w:rsidRPr="00971D6E">
          <w:rPr>
            <w:rStyle w:val="Hyperlink"/>
            <w:noProof/>
          </w:rPr>
          <w:t>Australian Government – Emergency Management</w:t>
        </w:r>
        <w:r w:rsidR="004E7391">
          <w:rPr>
            <w:noProof/>
            <w:webHidden/>
          </w:rPr>
          <w:tab/>
        </w:r>
        <w:r w:rsidR="004E7391">
          <w:rPr>
            <w:noProof/>
            <w:webHidden/>
          </w:rPr>
          <w:fldChar w:fldCharType="begin"/>
        </w:r>
        <w:r w:rsidR="004E7391">
          <w:rPr>
            <w:noProof/>
            <w:webHidden/>
          </w:rPr>
          <w:instrText xml:space="preserve"> PAGEREF _Toc152243811 \h </w:instrText>
        </w:r>
        <w:r w:rsidR="004E7391">
          <w:rPr>
            <w:noProof/>
            <w:webHidden/>
          </w:rPr>
        </w:r>
        <w:r w:rsidR="004E7391">
          <w:rPr>
            <w:noProof/>
            <w:webHidden/>
          </w:rPr>
          <w:fldChar w:fldCharType="separate"/>
        </w:r>
        <w:r w:rsidR="00B80CD3">
          <w:rPr>
            <w:noProof/>
            <w:webHidden/>
          </w:rPr>
          <w:t>242</w:t>
        </w:r>
        <w:r w:rsidR="004E7391">
          <w:rPr>
            <w:noProof/>
            <w:webHidden/>
          </w:rPr>
          <w:fldChar w:fldCharType="end"/>
        </w:r>
      </w:hyperlink>
    </w:p>
    <w:p w14:paraId="175D8CC9" w14:textId="798AF9CF" w:rsidR="004E7391" w:rsidRDefault="00932ECE">
      <w:pPr>
        <w:pStyle w:val="TOC1"/>
        <w:tabs>
          <w:tab w:val="right" w:leader="dot" w:pos="6836"/>
        </w:tabs>
        <w:rPr>
          <w:rFonts w:eastAsiaTheme="minorEastAsia"/>
          <w:noProof/>
          <w:kern w:val="2"/>
          <w:lang w:eastAsia="en-IN"/>
          <w14:ligatures w14:val="standardContextual"/>
        </w:rPr>
      </w:pPr>
      <w:hyperlink w:anchor="_Toc152243812" w:history="1">
        <w:r w:rsidR="004E7391" w:rsidRPr="00971D6E">
          <w:rPr>
            <w:rStyle w:val="Hyperlink"/>
            <w:noProof/>
          </w:rPr>
          <w:t>New South Wales – Emergency Management</w:t>
        </w:r>
        <w:r w:rsidR="004E7391">
          <w:rPr>
            <w:noProof/>
            <w:webHidden/>
          </w:rPr>
          <w:tab/>
        </w:r>
        <w:r w:rsidR="004E7391">
          <w:rPr>
            <w:noProof/>
            <w:webHidden/>
          </w:rPr>
          <w:fldChar w:fldCharType="begin"/>
        </w:r>
        <w:r w:rsidR="004E7391">
          <w:rPr>
            <w:noProof/>
            <w:webHidden/>
          </w:rPr>
          <w:instrText xml:space="preserve"> PAGEREF _Toc152243812 \h </w:instrText>
        </w:r>
        <w:r w:rsidR="004E7391">
          <w:rPr>
            <w:noProof/>
            <w:webHidden/>
          </w:rPr>
        </w:r>
        <w:r w:rsidR="004E7391">
          <w:rPr>
            <w:noProof/>
            <w:webHidden/>
          </w:rPr>
          <w:fldChar w:fldCharType="separate"/>
        </w:r>
        <w:r w:rsidR="00B80CD3">
          <w:rPr>
            <w:noProof/>
            <w:webHidden/>
          </w:rPr>
          <w:t>253</w:t>
        </w:r>
        <w:r w:rsidR="004E7391">
          <w:rPr>
            <w:noProof/>
            <w:webHidden/>
          </w:rPr>
          <w:fldChar w:fldCharType="end"/>
        </w:r>
      </w:hyperlink>
    </w:p>
    <w:p w14:paraId="7AEEBFF3" w14:textId="4E5A8316" w:rsidR="004E7391" w:rsidRDefault="00932ECE">
      <w:pPr>
        <w:pStyle w:val="TOC1"/>
        <w:tabs>
          <w:tab w:val="right" w:leader="dot" w:pos="6836"/>
        </w:tabs>
        <w:rPr>
          <w:rFonts w:eastAsiaTheme="minorEastAsia"/>
          <w:noProof/>
          <w:kern w:val="2"/>
          <w:lang w:eastAsia="en-IN"/>
          <w14:ligatures w14:val="standardContextual"/>
        </w:rPr>
      </w:pPr>
      <w:hyperlink w:anchor="_Toc152243813" w:history="1">
        <w:r w:rsidR="004E7391" w:rsidRPr="00971D6E">
          <w:rPr>
            <w:rStyle w:val="Hyperlink"/>
            <w:noProof/>
          </w:rPr>
          <w:t>Victoria – Emergency Management</w:t>
        </w:r>
        <w:r w:rsidR="004E7391">
          <w:rPr>
            <w:noProof/>
            <w:webHidden/>
          </w:rPr>
          <w:tab/>
        </w:r>
        <w:r w:rsidR="004E7391">
          <w:rPr>
            <w:noProof/>
            <w:webHidden/>
          </w:rPr>
          <w:fldChar w:fldCharType="begin"/>
        </w:r>
        <w:r w:rsidR="004E7391">
          <w:rPr>
            <w:noProof/>
            <w:webHidden/>
          </w:rPr>
          <w:instrText xml:space="preserve"> PAGEREF _Toc152243813 \h </w:instrText>
        </w:r>
        <w:r w:rsidR="004E7391">
          <w:rPr>
            <w:noProof/>
            <w:webHidden/>
          </w:rPr>
        </w:r>
        <w:r w:rsidR="004E7391">
          <w:rPr>
            <w:noProof/>
            <w:webHidden/>
          </w:rPr>
          <w:fldChar w:fldCharType="separate"/>
        </w:r>
        <w:r w:rsidR="00B80CD3">
          <w:rPr>
            <w:noProof/>
            <w:webHidden/>
          </w:rPr>
          <w:t>256</w:t>
        </w:r>
        <w:r w:rsidR="004E7391">
          <w:rPr>
            <w:noProof/>
            <w:webHidden/>
          </w:rPr>
          <w:fldChar w:fldCharType="end"/>
        </w:r>
      </w:hyperlink>
    </w:p>
    <w:p w14:paraId="3446D1AD" w14:textId="201B7A16" w:rsidR="004E7391" w:rsidRDefault="00932ECE">
      <w:pPr>
        <w:pStyle w:val="TOC1"/>
        <w:tabs>
          <w:tab w:val="right" w:leader="dot" w:pos="6836"/>
        </w:tabs>
        <w:rPr>
          <w:rFonts w:eastAsiaTheme="minorEastAsia"/>
          <w:noProof/>
          <w:kern w:val="2"/>
          <w:lang w:eastAsia="en-IN"/>
          <w14:ligatures w14:val="standardContextual"/>
        </w:rPr>
      </w:pPr>
      <w:hyperlink w:anchor="_Toc152243814" w:history="1">
        <w:r w:rsidR="004E7391" w:rsidRPr="00971D6E">
          <w:rPr>
            <w:rStyle w:val="Hyperlink"/>
            <w:noProof/>
          </w:rPr>
          <w:t>Queensland – Emergency Management</w:t>
        </w:r>
        <w:r w:rsidR="004E7391">
          <w:rPr>
            <w:noProof/>
            <w:webHidden/>
          </w:rPr>
          <w:tab/>
        </w:r>
        <w:r w:rsidR="004E7391">
          <w:rPr>
            <w:noProof/>
            <w:webHidden/>
          </w:rPr>
          <w:fldChar w:fldCharType="begin"/>
        </w:r>
        <w:r w:rsidR="004E7391">
          <w:rPr>
            <w:noProof/>
            <w:webHidden/>
          </w:rPr>
          <w:instrText xml:space="preserve"> PAGEREF _Toc152243814 \h </w:instrText>
        </w:r>
        <w:r w:rsidR="004E7391">
          <w:rPr>
            <w:noProof/>
            <w:webHidden/>
          </w:rPr>
        </w:r>
        <w:r w:rsidR="004E7391">
          <w:rPr>
            <w:noProof/>
            <w:webHidden/>
          </w:rPr>
          <w:fldChar w:fldCharType="separate"/>
        </w:r>
        <w:r w:rsidR="00B80CD3">
          <w:rPr>
            <w:noProof/>
            <w:webHidden/>
          </w:rPr>
          <w:t>260</w:t>
        </w:r>
        <w:r w:rsidR="004E7391">
          <w:rPr>
            <w:noProof/>
            <w:webHidden/>
          </w:rPr>
          <w:fldChar w:fldCharType="end"/>
        </w:r>
      </w:hyperlink>
    </w:p>
    <w:p w14:paraId="1BE6B231" w14:textId="23DDCBAF" w:rsidR="004E7391" w:rsidRDefault="00932ECE">
      <w:pPr>
        <w:pStyle w:val="TOC1"/>
        <w:tabs>
          <w:tab w:val="right" w:leader="dot" w:pos="6836"/>
        </w:tabs>
        <w:rPr>
          <w:rFonts w:eastAsiaTheme="minorEastAsia"/>
          <w:noProof/>
          <w:kern w:val="2"/>
          <w:lang w:eastAsia="en-IN"/>
          <w14:ligatures w14:val="standardContextual"/>
        </w:rPr>
      </w:pPr>
      <w:hyperlink w:anchor="_Toc152243815" w:history="1">
        <w:r w:rsidR="004E7391" w:rsidRPr="00971D6E">
          <w:rPr>
            <w:rStyle w:val="Hyperlink"/>
            <w:noProof/>
          </w:rPr>
          <w:t>Western Australia – Emergency Management</w:t>
        </w:r>
        <w:r w:rsidR="004E7391">
          <w:rPr>
            <w:noProof/>
            <w:webHidden/>
          </w:rPr>
          <w:tab/>
        </w:r>
        <w:r w:rsidR="004E7391">
          <w:rPr>
            <w:noProof/>
            <w:webHidden/>
          </w:rPr>
          <w:fldChar w:fldCharType="begin"/>
        </w:r>
        <w:r w:rsidR="004E7391">
          <w:rPr>
            <w:noProof/>
            <w:webHidden/>
          </w:rPr>
          <w:instrText xml:space="preserve"> PAGEREF _Toc152243815 \h </w:instrText>
        </w:r>
        <w:r w:rsidR="004E7391">
          <w:rPr>
            <w:noProof/>
            <w:webHidden/>
          </w:rPr>
        </w:r>
        <w:r w:rsidR="004E7391">
          <w:rPr>
            <w:noProof/>
            <w:webHidden/>
          </w:rPr>
          <w:fldChar w:fldCharType="separate"/>
        </w:r>
        <w:r w:rsidR="00B80CD3">
          <w:rPr>
            <w:noProof/>
            <w:webHidden/>
          </w:rPr>
          <w:t>264</w:t>
        </w:r>
        <w:r w:rsidR="004E7391">
          <w:rPr>
            <w:noProof/>
            <w:webHidden/>
          </w:rPr>
          <w:fldChar w:fldCharType="end"/>
        </w:r>
      </w:hyperlink>
    </w:p>
    <w:p w14:paraId="7C4EBB31" w14:textId="05C64CDF" w:rsidR="004E7391" w:rsidRDefault="00932ECE">
      <w:pPr>
        <w:pStyle w:val="TOC1"/>
        <w:tabs>
          <w:tab w:val="right" w:leader="dot" w:pos="6836"/>
        </w:tabs>
        <w:rPr>
          <w:rFonts w:eastAsiaTheme="minorEastAsia"/>
          <w:noProof/>
          <w:kern w:val="2"/>
          <w:lang w:eastAsia="en-IN"/>
          <w14:ligatures w14:val="standardContextual"/>
        </w:rPr>
      </w:pPr>
      <w:hyperlink w:anchor="_Toc152243816" w:history="1">
        <w:r w:rsidR="004E7391" w:rsidRPr="00971D6E">
          <w:rPr>
            <w:rStyle w:val="Hyperlink"/>
            <w:noProof/>
          </w:rPr>
          <w:t>South Australia – Emergency Management</w:t>
        </w:r>
        <w:r w:rsidR="004E7391">
          <w:rPr>
            <w:noProof/>
            <w:webHidden/>
          </w:rPr>
          <w:tab/>
        </w:r>
        <w:r w:rsidR="004E7391">
          <w:rPr>
            <w:noProof/>
            <w:webHidden/>
          </w:rPr>
          <w:fldChar w:fldCharType="begin"/>
        </w:r>
        <w:r w:rsidR="004E7391">
          <w:rPr>
            <w:noProof/>
            <w:webHidden/>
          </w:rPr>
          <w:instrText xml:space="preserve"> PAGEREF _Toc152243816 \h </w:instrText>
        </w:r>
        <w:r w:rsidR="004E7391">
          <w:rPr>
            <w:noProof/>
            <w:webHidden/>
          </w:rPr>
        </w:r>
        <w:r w:rsidR="004E7391">
          <w:rPr>
            <w:noProof/>
            <w:webHidden/>
          </w:rPr>
          <w:fldChar w:fldCharType="separate"/>
        </w:r>
        <w:r w:rsidR="00B80CD3">
          <w:rPr>
            <w:noProof/>
            <w:webHidden/>
          </w:rPr>
          <w:t>267</w:t>
        </w:r>
        <w:r w:rsidR="004E7391">
          <w:rPr>
            <w:noProof/>
            <w:webHidden/>
          </w:rPr>
          <w:fldChar w:fldCharType="end"/>
        </w:r>
      </w:hyperlink>
    </w:p>
    <w:p w14:paraId="73704C3F" w14:textId="15BDE2E2" w:rsidR="004E7391" w:rsidRDefault="00932ECE">
      <w:pPr>
        <w:pStyle w:val="TOC1"/>
        <w:tabs>
          <w:tab w:val="right" w:leader="dot" w:pos="6836"/>
        </w:tabs>
        <w:rPr>
          <w:rFonts w:eastAsiaTheme="minorEastAsia"/>
          <w:noProof/>
          <w:kern w:val="2"/>
          <w:lang w:eastAsia="en-IN"/>
          <w14:ligatures w14:val="standardContextual"/>
        </w:rPr>
      </w:pPr>
      <w:hyperlink w:anchor="_Toc152243817" w:history="1">
        <w:r w:rsidR="004E7391" w:rsidRPr="00971D6E">
          <w:rPr>
            <w:rStyle w:val="Hyperlink"/>
            <w:noProof/>
          </w:rPr>
          <w:t>Tasmania – Emergency Management</w:t>
        </w:r>
        <w:r w:rsidR="004E7391">
          <w:rPr>
            <w:noProof/>
            <w:webHidden/>
          </w:rPr>
          <w:tab/>
        </w:r>
        <w:r w:rsidR="004E7391">
          <w:rPr>
            <w:noProof/>
            <w:webHidden/>
          </w:rPr>
          <w:fldChar w:fldCharType="begin"/>
        </w:r>
        <w:r w:rsidR="004E7391">
          <w:rPr>
            <w:noProof/>
            <w:webHidden/>
          </w:rPr>
          <w:instrText xml:space="preserve"> PAGEREF _Toc152243817 \h </w:instrText>
        </w:r>
        <w:r w:rsidR="004E7391">
          <w:rPr>
            <w:noProof/>
            <w:webHidden/>
          </w:rPr>
        </w:r>
        <w:r w:rsidR="004E7391">
          <w:rPr>
            <w:noProof/>
            <w:webHidden/>
          </w:rPr>
          <w:fldChar w:fldCharType="separate"/>
        </w:r>
        <w:r w:rsidR="00B80CD3">
          <w:rPr>
            <w:noProof/>
            <w:webHidden/>
          </w:rPr>
          <w:t>272</w:t>
        </w:r>
        <w:r w:rsidR="004E7391">
          <w:rPr>
            <w:noProof/>
            <w:webHidden/>
          </w:rPr>
          <w:fldChar w:fldCharType="end"/>
        </w:r>
      </w:hyperlink>
    </w:p>
    <w:p w14:paraId="3629FA0F" w14:textId="2F795E15" w:rsidR="004E7391" w:rsidRDefault="00932ECE">
      <w:pPr>
        <w:pStyle w:val="TOC1"/>
        <w:tabs>
          <w:tab w:val="right" w:leader="dot" w:pos="6836"/>
        </w:tabs>
        <w:rPr>
          <w:rFonts w:eastAsiaTheme="minorEastAsia"/>
          <w:noProof/>
          <w:kern w:val="2"/>
          <w:lang w:eastAsia="en-IN"/>
          <w14:ligatures w14:val="standardContextual"/>
        </w:rPr>
      </w:pPr>
      <w:hyperlink w:anchor="_Toc152243818" w:history="1">
        <w:r w:rsidR="004E7391" w:rsidRPr="00971D6E">
          <w:rPr>
            <w:rStyle w:val="Hyperlink"/>
            <w:noProof/>
          </w:rPr>
          <w:t>Australian Capital Territory – Emergency Management</w:t>
        </w:r>
        <w:r w:rsidR="004E7391">
          <w:rPr>
            <w:noProof/>
            <w:webHidden/>
          </w:rPr>
          <w:tab/>
        </w:r>
        <w:r w:rsidR="004E7391">
          <w:rPr>
            <w:noProof/>
            <w:webHidden/>
          </w:rPr>
          <w:fldChar w:fldCharType="begin"/>
        </w:r>
        <w:r w:rsidR="004E7391">
          <w:rPr>
            <w:noProof/>
            <w:webHidden/>
          </w:rPr>
          <w:instrText xml:space="preserve"> PAGEREF _Toc152243818 \h </w:instrText>
        </w:r>
        <w:r w:rsidR="004E7391">
          <w:rPr>
            <w:noProof/>
            <w:webHidden/>
          </w:rPr>
        </w:r>
        <w:r w:rsidR="004E7391">
          <w:rPr>
            <w:noProof/>
            <w:webHidden/>
          </w:rPr>
          <w:fldChar w:fldCharType="separate"/>
        </w:r>
        <w:r w:rsidR="00B80CD3">
          <w:rPr>
            <w:noProof/>
            <w:webHidden/>
          </w:rPr>
          <w:t>277</w:t>
        </w:r>
        <w:r w:rsidR="004E7391">
          <w:rPr>
            <w:noProof/>
            <w:webHidden/>
          </w:rPr>
          <w:fldChar w:fldCharType="end"/>
        </w:r>
      </w:hyperlink>
    </w:p>
    <w:p w14:paraId="036ADDF4" w14:textId="5EB5BF04" w:rsidR="004E7391" w:rsidRDefault="00932ECE">
      <w:pPr>
        <w:pStyle w:val="TOC1"/>
        <w:tabs>
          <w:tab w:val="right" w:leader="dot" w:pos="6836"/>
        </w:tabs>
        <w:rPr>
          <w:rFonts w:eastAsiaTheme="minorEastAsia"/>
          <w:noProof/>
          <w:kern w:val="2"/>
          <w:lang w:eastAsia="en-IN"/>
          <w14:ligatures w14:val="standardContextual"/>
        </w:rPr>
      </w:pPr>
      <w:hyperlink w:anchor="_Toc152243819" w:history="1">
        <w:r w:rsidR="004E7391" w:rsidRPr="00971D6E">
          <w:rPr>
            <w:rStyle w:val="Hyperlink"/>
            <w:noProof/>
          </w:rPr>
          <w:t>Northern Territory Emergency Management</w:t>
        </w:r>
        <w:r w:rsidR="004E7391">
          <w:rPr>
            <w:noProof/>
            <w:webHidden/>
          </w:rPr>
          <w:tab/>
        </w:r>
        <w:r w:rsidR="004E7391">
          <w:rPr>
            <w:noProof/>
            <w:webHidden/>
          </w:rPr>
          <w:fldChar w:fldCharType="begin"/>
        </w:r>
        <w:r w:rsidR="004E7391">
          <w:rPr>
            <w:noProof/>
            <w:webHidden/>
          </w:rPr>
          <w:instrText xml:space="preserve"> PAGEREF _Toc152243819 \h </w:instrText>
        </w:r>
        <w:r w:rsidR="004E7391">
          <w:rPr>
            <w:noProof/>
            <w:webHidden/>
          </w:rPr>
        </w:r>
        <w:r w:rsidR="004E7391">
          <w:rPr>
            <w:noProof/>
            <w:webHidden/>
          </w:rPr>
          <w:fldChar w:fldCharType="separate"/>
        </w:r>
        <w:r w:rsidR="00B80CD3">
          <w:rPr>
            <w:noProof/>
            <w:webHidden/>
          </w:rPr>
          <w:t>280</w:t>
        </w:r>
        <w:r w:rsidR="004E7391">
          <w:rPr>
            <w:noProof/>
            <w:webHidden/>
          </w:rPr>
          <w:fldChar w:fldCharType="end"/>
        </w:r>
      </w:hyperlink>
    </w:p>
    <w:p w14:paraId="600DCF46" w14:textId="35D19E93" w:rsidR="00384A21" w:rsidRDefault="00950BAD" w:rsidP="00B627A7">
      <w:pPr>
        <w:rPr>
          <w:lang w:val="en-US"/>
        </w:rPr>
        <w:sectPr w:rsidR="00384A21" w:rsidSect="00384A21">
          <w:type w:val="continuous"/>
          <w:pgSz w:w="15840" w:h="12240" w:orient="landscape" w:code="1"/>
          <w:pgMar w:top="720" w:right="720" w:bottom="720" w:left="720" w:header="720" w:footer="720" w:gutter="0"/>
          <w:cols w:num="2" w:space="708"/>
          <w:docGrid w:linePitch="360"/>
        </w:sectPr>
      </w:pPr>
      <w:r>
        <w:rPr>
          <w:lang w:val="en-US"/>
        </w:rPr>
        <w:fldChar w:fldCharType="end"/>
      </w:r>
    </w:p>
    <w:p w14:paraId="077A9AB7" w14:textId="3CF4C910" w:rsidR="00B627A7" w:rsidRDefault="00B627A7" w:rsidP="00B627A7">
      <w:pPr>
        <w:rPr>
          <w:lang w:val="en-US"/>
        </w:rPr>
      </w:pPr>
      <w:r>
        <w:rPr>
          <w:lang w:val="en-US"/>
        </w:rPr>
        <w:br w:type="page"/>
      </w:r>
      <w:r w:rsidR="006D5EA2">
        <w:rPr>
          <w:lang w:val="en-US"/>
        </w:rPr>
        <w:lastRenderedPageBreak/>
        <w:t xml:space="preserve"> </w:t>
      </w:r>
    </w:p>
    <w:p w14:paraId="61DD4E3A" w14:textId="43807093" w:rsidR="005F7862" w:rsidRPr="00F81712" w:rsidRDefault="004643C1" w:rsidP="00F81712">
      <w:pPr>
        <w:pStyle w:val="H3EmergencyManagement"/>
      </w:pPr>
      <w:bookmarkStart w:id="66" w:name="_Toc152243811"/>
      <w:r w:rsidRPr="00F81712">
        <w:t>Australian Government – Emergency Management</w:t>
      </w:r>
      <w:bookmarkEnd w:id="66"/>
    </w:p>
    <w:tbl>
      <w:tblPr>
        <w:tblW w:w="5000" w:type="pct"/>
        <w:tblLayout w:type="fixed"/>
        <w:tblLook w:val="04A0" w:firstRow="1" w:lastRow="0" w:firstColumn="1" w:lastColumn="0" w:noHBand="0" w:noVBand="1"/>
      </w:tblPr>
      <w:tblGrid>
        <w:gridCol w:w="648"/>
        <w:gridCol w:w="3283"/>
        <w:gridCol w:w="1426"/>
        <w:gridCol w:w="2477"/>
        <w:gridCol w:w="3283"/>
        <w:gridCol w:w="3283"/>
      </w:tblGrid>
      <w:tr w:rsidR="00F81712" w:rsidRPr="00F81712" w14:paraId="33BB76ED" w14:textId="77777777" w:rsidTr="009776C2">
        <w:trPr>
          <w:tblHeader/>
        </w:trPr>
        <w:tc>
          <w:tcPr>
            <w:tcW w:w="1365" w:type="pct"/>
            <w:gridSpan w:val="2"/>
            <w:tcBorders>
              <w:top w:val="single" w:sz="4" w:space="0" w:color="auto"/>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6077980B" w14:textId="77777777" w:rsidR="005F7862" w:rsidRPr="00F81712" w:rsidRDefault="005F7862" w:rsidP="00030917">
            <w:pPr>
              <w:spacing w:after="60" w:line="240" w:lineRule="auto"/>
              <w:rPr>
                <w:rFonts w:eastAsia="Times New Roman" w:cstheme="minorHAnsi"/>
                <w:b/>
                <w:bCs/>
                <w:color w:val="FFFFFF" w:themeColor="background1"/>
                <w:sz w:val="20"/>
                <w:szCs w:val="20"/>
                <w:lang w:val="en-AU" w:eastAsia="en-AU"/>
              </w:rPr>
            </w:pPr>
            <w:r w:rsidRPr="00F81712">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6710C41F" w14:textId="77777777" w:rsidR="005F7862" w:rsidRPr="00F81712" w:rsidRDefault="005F7862" w:rsidP="00030917">
            <w:pPr>
              <w:spacing w:after="60" w:line="240" w:lineRule="auto"/>
              <w:rPr>
                <w:rFonts w:eastAsia="Times New Roman" w:cstheme="minorHAnsi"/>
                <w:b/>
                <w:bCs/>
                <w:color w:val="FFFFFF" w:themeColor="background1"/>
                <w:sz w:val="20"/>
                <w:szCs w:val="20"/>
                <w:lang w:val="en-AU" w:eastAsia="en-AU"/>
              </w:rPr>
            </w:pPr>
            <w:r w:rsidRPr="00F81712">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0940C935" w14:textId="77777777" w:rsidR="005F7862" w:rsidRPr="00F81712" w:rsidRDefault="005F7862" w:rsidP="00030917">
            <w:pPr>
              <w:spacing w:after="60" w:line="240" w:lineRule="auto"/>
              <w:rPr>
                <w:rFonts w:eastAsia="Times New Roman" w:cstheme="minorHAnsi"/>
                <w:b/>
                <w:bCs/>
                <w:color w:val="FFFFFF" w:themeColor="background1"/>
                <w:sz w:val="20"/>
                <w:szCs w:val="20"/>
                <w:lang w:val="en-AU" w:eastAsia="en-AU"/>
              </w:rPr>
            </w:pPr>
            <w:r w:rsidRPr="00F81712">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1573B7F8" w14:textId="77777777" w:rsidR="005F7862" w:rsidRPr="00F81712" w:rsidRDefault="005F7862" w:rsidP="00030917">
            <w:pPr>
              <w:spacing w:after="60" w:line="240" w:lineRule="auto"/>
              <w:rPr>
                <w:rFonts w:eastAsia="Times New Roman" w:cstheme="minorHAnsi"/>
                <w:b/>
                <w:bCs/>
                <w:color w:val="FFFFFF" w:themeColor="background1"/>
                <w:sz w:val="20"/>
                <w:szCs w:val="20"/>
                <w:lang w:val="en-AU" w:eastAsia="en-AU"/>
              </w:rPr>
            </w:pPr>
            <w:r w:rsidRPr="00F81712">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221A56"/>
            <w:tcMar>
              <w:top w:w="115" w:type="dxa"/>
              <w:left w:w="115" w:type="dxa"/>
              <w:bottom w:w="115" w:type="dxa"/>
              <w:right w:w="115" w:type="dxa"/>
            </w:tcMar>
            <w:vAlign w:val="bottom"/>
          </w:tcPr>
          <w:p w14:paraId="13656409" w14:textId="77777777" w:rsidR="005F7862" w:rsidRPr="00F81712" w:rsidRDefault="005F7862" w:rsidP="00030917">
            <w:pPr>
              <w:spacing w:after="60" w:line="240" w:lineRule="auto"/>
              <w:rPr>
                <w:rFonts w:eastAsia="Times New Roman" w:cstheme="minorHAnsi"/>
                <w:b/>
                <w:bCs/>
                <w:color w:val="FFFFFF" w:themeColor="background1"/>
                <w:sz w:val="20"/>
                <w:szCs w:val="20"/>
                <w:lang w:val="en-AU" w:eastAsia="en-AU"/>
              </w:rPr>
            </w:pPr>
            <w:r w:rsidRPr="00F81712">
              <w:rPr>
                <w:rFonts w:eastAsia="Times New Roman" w:cstheme="minorHAnsi"/>
                <w:b/>
                <w:bCs/>
                <w:color w:val="FFFFFF" w:themeColor="background1"/>
                <w:sz w:val="20"/>
                <w:szCs w:val="20"/>
                <w:lang w:val="en-AU" w:eastAsia="en-AU"/>
              </w:rPr>
              <w:t>2021-2022 Status and Progress</w:t>
            </w:r>
          </w:p>
        </w:tc>
      </w:tr>
      <w:tr w:rsidR="005F7862" w:rsidRPr="00030917" w14:paraId="354BF57A" w14:textId="77777777" w:rsidTr="009776C2">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9CE2AC7" w14:textId="76AB5B32" w:rsidR="005F7862" w:rsidRPr="00030917" w:rsidRDefault="005F7862" w:rsidP="00F81712">
            <w:pPr>
              <w:pStyle w:val="H4EmergencyManagement"/>
              <w:rPr>
                <w:rFonts w:eastAsia="Times New Roman"/>
                <w:lang w:val="en-AU" w:eastAsia="en-AU"/>
              </w:rPr>
            </w:pPr>
            <w:r w:rsidRPr="00030917">
              <w:rPr>
                <w:rFonts w:eastAsia="Times New Roman"/>
                <w:lang w:val="en-AU" w:eastAsia="en-AU"/>
              </w:rPr>
              <w:t>Objective 1 - Ensure disaster/emergency planning processes for conducting disaster risk assessments, and subsequent development and maintenance of disaster/emergency management plans, are inclusive of people with disability</w:t>
            </w:r>
          </w:p>
        </w:tc>
      </w:tr>
      <w:tr w:rsidR="008F578E" w:rsidRPr="00030917" w14:paraId="66CF4E4D" w14:textId="77777777" w:rsidTr="009776C2">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679B987" w14:textId="1F2A7D95" w:rsidR="008F578E" w:rsidRPr="00030917" w:rsidRDefault="008F578E"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Emergency Management – Australian Government</w:t>
            </w:r>
          </w:p>
        </w:tc>
      </w:tr>
      <w:tr w:rsidR="00767D9E" w:rsidRPr="00030917" w14:paraId="7F1A0386"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E15135A" w14:textId="77777777" w:rsidR="00B02E76" w:rsidRPr="00030917" w:rsidRDefault="00B02E7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99428DB" w14:textId="77777777" w:rsidR="00B02E76" w:rsidRPr="00030917" w:rsidRDefault="00B02E76" w:rsidP="00030917">
            <w:pPr>
              <w:spacing w:after="60" w:line="240" w:lineRule="auto"/>
              <w:rPr>
                <w:rFonts w:cstheme="minorHAnsi"/>
                <w:sz w:val="20"/>
                <w:szCs w:val="20"/>
                <w:lang w:val="en-AU"/>
              </w:rPr>
            </w:pPr>
            <w:r w:rsidRPr="00030917">
              <w:rPr>
                <w:rFonts w:cstheme="minorHAnsi"/>
                <w:sz w:val="20"/>
                <w:szCs w:val="20"/>
                <w:lang w:val="en-AU"/>
              </w:rPr>
              <w:t>The National Emergency Management Agency will work with the Australian Institute for Disaster Resilience to ensure new, and reviewed publications developed for the Australian Disaster Resilience Handbook Collection reflect the needs of people with disability and the importance of inclusive practices.</w:t>
            </w:r>
          </w:p>
          <w:p w14:paraId="53F02622" w14:textId="77777777" w:rsidR="00B02E76" w:rsidRPr="00030917" w:rsidRDefault="00B02E76" w:rsidP="00030917">
            <w:pPr>
              <w:spacing w:after="60" w:line="240" w:lineRule="auto"/>
              <w:rPr>
                <w:rFonts w:cstheme="minorHAnsi"/>
                <w:sz w:val="20"/>
                <w:szCs w:val="20"/>
                <w:lang w:val="en-AU"/>
              </w:rPr>
            </w:pPr>
          </w:p>
          <w:p w14:paraId="3EF3D89E" w14:textId="77777777" w:rsidR="00B02E76" w:rsidRPr="00030917" w:rsidRDefault="00B02E76" w:rsidP="00030917">
            <w:pPr>
              <w:spacing w:after="60" w:line="240" w:lineRule="auto"/>
              <w:rPr>
                <w:rFonts w:cstheme="minorHAnsi"/>
                <w:i/>
                <w:sz w:val="20"/>
                <w:szCs w:val="20"/>
                <w:lang w:val="en-AU"/>
              </w:rPr>
            </w:pPr>
            <w:r w:rsidRPr="00030917">
              <w:rPr>
                <w:rFonts w:cstheme="minorHAnsi"/>
                <w:i/>
                <w:sz w:val="20"/>
                <w:szCs w:val="20"/>
                <w:lang w:val="en-AU"/>
              </w:rPr>
              <w:t>Link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BC9FF50" w14:textId="77777777" w:rsidR="00B02E76" w:rsidRPr="00030917" w:rsidRDefault="00B02E76"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 xml:space="preserve">From </w:t>
            </w:r>
          </w:p>
          <w:p w14:paraId="7F5478B3" w14:textId="77777777" w:rsidR="00B02E76" w:rsidRPr="00030917" w:rsidRDefault="00B02E76"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2021-2022</w:t>
            </w:r>
          </w:p>
          <w:p w14:paraId="66A766A8" w14:textId="77777777" w:rsidR="00B02E76" w:rsidRPr="00030917" w:rsidRDefault="00B02E76" w:rsidP="00030917">
            <w:pPr>
              <w:spacing w:after="60" w:line="240" w:lineRule="auto"/>
              <w:rPr>
                <w:rFonts w:eastAsia="Times New Roman" w:cstheme="minorHAnsi"/>
                <w:b/>
                <w:sz w:val="20"/>
                <w:szCs w:val="20"/>
                <w:lang w:val="en-AU" w:eastAsia="en-AU"/>
              </w:rPr>
            </w:pPr>
          </w:p>
          <w:p w14:paraId="3F1A3025" w14:textId="4C26B9E2" w:rsidR="00B02E76" w:rsidRPr="00030917" w:rsidRDefault="00B02E76" w:rsidP="00030917">
            <w:pPr>
              <w:spacing w:after="60" w:line="240" w:lineRule="auto"/>
              <w:rPr>
                <w:rFonts w:eastAsia="Times New Roman" w:cstheme="minorHAnsi"/>
                <w:b/>
                <w:sz w:val="20"/>
                <w:szCs w:val="20"/>
                <w:lang w:val="en-AU" w:eastAsia="en-AU"/>
              </w:rPr>
            </w:pP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AB5D19B" w14:textId="77777777" w:rsidR="00B02E76" w:rsidRPr="00030917" w:rsidRDefault="00B02E76" w:rsidP="0061781A">
            <w:pPr>
              <w:numPr>
                <w:ilvl w:val="0"/>
                <w:numId w:val="17"/>
              </w:numPr>
              <w:spacing w:after="60" w:line="240" w:lineRule="auto"/>
              <w:ind w:left="212" w:hanging="212"/>
              <w:rPr>
                <w:rFonts w:eastAsia="Times New Roman" w:cstheme="minorHAnsi"/>
                <w:sz w:val="20"/>
                <w:szCs w:val="20"/>
                <w:lang w:val="en-AU" w:eastAsia="en-AU"/>
              </w:rPr>
            </w:pPr>
            <w:r w:rsidRPr="00030917">
              <w:rPr>
                <w:rFonts w:cstheme="minorHAnsi"/>
                <w:sz w:val="20"/>
                <w:szCs w:val="20"/>
                <w:lang w:val="en-AU"/>
              </w:rPr>
              <w:t>New and updated publications in the Australian Disaster Resilience Handbook Collection reflect the needs of people with disability and the importance of inclusive practices.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4CF3F3B" w14:textId="77777777" w:rsidR="00B02E76" w:rsidRPr="00030917" w:rsidRDefault="00B02E76"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eastAsia="en-AU"/>
              </w:rPr>
              <w:t>On track</w:t>
            </w:r>
          </w:p>
          <w:p w14:paraId="4DB9B71D" w14:textId="77777777" w:rsidR="00B02E76" w:rsidRPr="00030917" w:rsidRDefault="00B02E76" w:rsidP="00030917">
            <w:pPr>
              <w:spacing w:after="60" w:line="240" w:lineRule="auto"/>
              <w:rPr>
                <w:rFonts w:eastAsia="Times New Roman" w:cstheme="minorHAnsi"/>
                <w:i/>
                <w:sz w:val="20"/>
                <w:szCs w:val="20"/>
                <w:lang w:eastAsia="en-AU"/>
              </w:rPr>
            </w:pPr>
            <w:r w:rsidRPr="00030917">
              <w:rPr>
                <w:rFonts w:eastAsia="Times New Roman" w:cstheme="minorHAnsi"/>
                <w:i/>
                <w:sz w:val="20"/>
                <w:szCs w:val="20"/>
                <w:lang w:eastAsia="en-AU"/>
              </w:rPr>
              <w:t xml:space="preserve">National Emergency Management Agency </w:t>
            </w:r>
          </w:p>
          <w:p w14:paraId="32623F91" w14:textId="77777777" w:rsidR="00FD0593" w:rsidRPr="00030917" w:rsidRDefault="00495F70" w:rsidP="0061781A">
            <w:pPr>
              <w:pStyle w:val="ListParagraph"/>
              <w:numPr>
                <w:ilvl w:val="0"/>
                <w:numId w:val="168"/>
              </w:numPr>
              <w:spacing w:after="60" w:line="240" w:lineRule="auto"/>
              <w:ind w:left="338" w:hanging="338"/>
              <w:contextualSpacing w:val="0"/>
              <w:rPr>
                <w:rFonts w:eastAsia="Times New Roman" w:cstheme="minorHAnsi"/>
                <w:sz w:val="20"/>
                <w:szCs w:val="20"/>
                <w:lang w:val="en-AU" w:eastAsia="en-AU"/>
              </w:rPr>
            </w:pPr>
            <w:r w:rsidRPr="00030917">
              <w:rPr>
                <w:rFonts w:eastAsia="Times New Roman" w:cstheme="minorHAnsi"/>
                <w:sz w:val="20"/>
                <w:szCs w:val="20"/>
                <w:lang w:val="en-AU" w:eastAsia="en-AU"/>
              </w:rPr>
              <w:t xml:space="preserve">The National Emergency Management Agency (NEMA) through the Australian Institute for Disaster Resilience (AIDR) continues to research content for a Knowledge Hub collection focusing on disabilities and disasters. </w:t>
            </w:r>
          </w:p>
          <w:p w14:paraId="13B07A40" w14:textId="31D68A0E" w:rsidR="00495F70" w:rsidRPr="00030917" w:rsidRDefault="00495F70" w:rsidP="0061781A">
            <w:pPr>
              <w:pStyle w:val="ListParagraph"/>
              <w:numPr>
                <w:ilvl w:val="0"/>
                <w:numId w:val="168"/>
              </w:numPr>
              <w:spacing w:after="60" w:line="240" w:lineRule="auto"/>
              <w:ind w:left="338" w:hanging="338"/>
              <w:contextualSpacing w:val="0"/>
              <w:rPr>
                <w:rFonts w:eastAsia="Times New Roman" w:cstheme="minorHAnsi"/>
                <w:sz w:val="20"/>
                <w:szCs w:val="20"/>
                <w:lang w:val="en-AU" w:eastAsia="en-AU"/>
              </w:rPr>
            </w:pPr>
            <w:r w:rsidRPr="00030917">
              <w:rPr>
                <w:rFonts w:eastAsia="Times New Roman" w:cstheme="minorHAnsi"/>
                <w:sz w:val="20"/>
                <w:szCs w:val="20"/>
                <w:lang w:val="en-AU" w:eastAsia="en-AU"/>
              </w:rPr>
              <w:t>Recent examples include facilitating the “Leave Nobody Behind” webinar series, culminating in a National Forum in June 2023, which allowed for sector stakeholders to discuss how new policy developments can be incorporated into disaster management practices.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A61294E" w14:textId="77777777" w:rsidR="00B02E76" w:rsidRPr="00030917" w:rsidRDefault="00B02E76"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On track</w:t>
            </w:r>
          </w:p>
          <w:p w14:paraId="6C7A6AE7" w14:textId="77777777" w:rsidR="00B02E76" w:rsidRPr="00030917" w:rsidRDefault="00B02E76" w:rsidP="0061781A">
            <w:pPr>
              <w:pStyle w:val="Tablebodycopy"/>
              <w:numPr>
                <w:ilvl w:val="0"/>
                <w:numId w:val="168"/>
              </w:numPr>
              <w:spacing w:after="60" w:line="240" w:lineRule="auto"/>
              <w:ind w:left="316" w:hanging="316"/>
              <w:rPr>
                <w:rFonts w:asciiTheme="minorHAnsi" w:hAnsiTheme="minorHAnsi" w:cstheme="minorHAnsi"/>
              </w:rPr>
            </w:pPr>
            <w:r w:rsidRPr="00030917">
              <w:rPr>
                <w:rFonts w:asciiTheme="minorHAnsi" w:hAnsiTheme="minorHAnsi" w:cstheme="minorHAnsi"/>
              </w:rPr>
              <w:t>The Australian Institute for Disaster Resilience (AIDR) is developing a ‘disability and disaster’ collection, to be delivered by late 2022.</w:t>
            </w:r>
          </w:p>
          <w:p w14:paraId="690BA731" w14:textId="2F640A64" w:rsidR="00B02E76" w:rsidRPr="00030917" w:rsidRDefault="00B02E76" w:rsidP="0061781A">
            <w:pPr>
              <w:numPr>
                <w:ilvl w:val="0"/>
                <w:numId w:val="17"/>
              </w:numPr>
              <w:spacing w:after="60" w:line="240" w:lineRule="auto"/>
              <w:ind w:left="316" w:hanging="316"/>
              <w:rPr>
                <w:rFonts w:eastAsia="Times New Roman" w:cstheme="minorHAnsi"/>
                <w:sz w:val="20"/>
                <w:szCs w:val="20"/>
                <w:lang w:val="en-AU" w:eastAsia="en-AU"/>
              </w:rPr>
            </w:pPr>
            <w:r w:rsidRPr="00030917">
              <w:rPr>
                <w:rFonts w:cstheme="minorHAnsi"/>
                <w:sz w:val="20"/>
                <w:szCs w:val="20"/>
              </w:rPr>
              <w:t>AIDR also consults with vulnerable groups such as people with disability in developing new publications.</w:t>
            </w:r>
          </w:p>
        </w:tc>
      </w:tr>
      <w:tr w:rsidR="00767D9E" w:rsidRPr="00030917" w14:paraId="089D7D4F"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4062E22" w14:textId="77777777" w:rsidR="005F7862" w:rsidRPr="003639EC" w:rsidRDefault="005F7862" w:rsidP="00030917">
            <w:pPr>
              <w:spacing w:after="60" w:line="240" w:lineRule="auto"/>
              <w:rPr>
                <w:rFonts w:eastAsia="Times New Roman" w:cstheme="minorHAnsi"/>
                <w:sz w:val="20"/>
                <w:szCs w:val="20"/>
                <w:lang w:val="en-AU" w:eastAsia="en-AU"/>
              </w:rPr>
            </w:pPr>
            <w:r w:rsidRPr="003639EC">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248AF9" w14:textId="77777777" w:rsidR="005F7862" w:rsidRPr="003639EC" w:rsidRDefault="005F7862"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t xml:space="preserve">The National Disability Insurance Agency (NDIA) will negotiate Data Sharing Agreements (DSA) with each </w:t>
            </w:r>
            <w:r w:rsidRPr="003639EC">
              <w:rPr>
                <w:rFonts w:eastAsiaTheme="minorEastAsia" w:cstheme="minorHAnsi"/>
                <w:color w:val="000000"/>
                <w:spacing w:val="-4"/>
                <w:sz w:val="20"/>
                <w:szCs w:val="20"/>
                <w:lang w:val="en-US" w:eastAsia="en-IN"/>
              </w:rPr>
              <w:lastRenderedPageBreak/>
              <w:t>state and territory government. Each DSA will include a Schedule to enable the provision of Aggregate NDIS data to a nominated state or territory government department for the purposes of planning for and responding to emergencies.</w:t>
            </w:r>
          </w:p>
          <w:p w14:paraId="40F423E9" w14:textId="77777777" w:rsidR="005F7862" w:rsidRPr="003639EC" w:rsidRDefault="005F7862" w:rsidP="00030917">
            <w:pPr>
              <w:widowControl w:val="0"/>
              <w:numPr>
                <w:ilvl w:val="0"/>
                <w:numId w:val="2"/>
              </w:numPr>
              <w:suppressAutoHyphens/>
              <w:autoSpaceDE w:val="0"/>
              <w:autoSpaceDN w:val="0"/>
              <w:adjustRightInd w:val="0"/>
              <w:spacing w:after="60" w:line="240" w:lineRule="auto"/>
              <w:ind w:left="184" w:hanging="184"/>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t>Aggregate NDIS data (e.g. number of NDIS participants in an LGA) can be provided as per the agreed Schedule for the purposes of preparing emergency management plans and responses.</w:t>
            </w:r>
          </w:p>
          <w:p w14:paraId="711276FC" w14:textId="77777777" w:rsidR="005F7862" w:rsidRPr="003639EC" w:rsidRDefault="005F7862" w:rsidP="00030917">
            <w:pPr>
              <w:widowControl w:val="0"/>
              <w:numPr>
                <w:ilvl w:val="0"/>
                <w:numId w:val="2"/>
              </w:numPr>
              <w:suppressAutoHyphens/>
              <w:autoSpaceDE w:val="0"/>
              <w:autoSpaceDN w:val="0"/>
              <w:adjustRightInd w:val="0"/>
              <w:spacing w:after="60" w:line="240" w:lineRule="auto"/>
              <w:ind w:left="184" w:hanging="184"/>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t>The NDIA currently has the ability to provide Identified NDIS participant data for targeted purposes in circumstances of an emergency or imminent emergency (e.g. bushfires, storm damage, floods etc.)</w:t>
            </w:r>
          </w:p>
          <w:p w14:paraId="6C6B9D7A" w14:textId="77777777" w:rsidR="005F7862" w:rsidRPr="003639EC" w:rsidRDefault="005F7862"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t>The NDIA’s preference is to enable the sharing of both aggregate and identified data directly with the relevant emergency management agency in each state or territory.</w:t>
            </w:r>
          </w:p>
          <w:p w14:paraId="77853BF1" w14:textId="77777777" w:rsidR="005F7862" w:rsidRPr="003639EC" w:rsidRDefault="005F7862" w:rsidP="00030917">
            <w:pPr>
              <w:spacing w:after="60" w:line="240" w:lineRule="auto"/>
              <w:rPr>
                <w:rFonts w:cstheme="minorHAnsi"/>
                <w:sz w:val="20"/>
                <w:szCs w:val="20"/>
                <w:lang w:val="en-AU"/>
              </w:rPr>
            </w:pPr>
            <w:r w:rsidRPr="003639EC">
              <w:rPr>
                <w:rFonts w:cstheme="minorHAnsi"/>
                <w:sz w:val="20"/>
                <w:szCs w:val="20"/>
                <w:lang w:val="en-AU"/>
              </w:rPr>
              <w:t>NOTE: The technical and legal specifics around sharing participant data for emergency planning will be considered as part of data sharing agreement discussions.</w:t>
            </w:r>
          </w:p>
          <w:p w14:paraId="4D5978AC" w14:textId="77777777" w:rsidR="005F7862" w:rsidRPr="003639EC" w:rsidRDefault="005F7862" w:rsidP="00030917">
            <w:pPr>
              <w:spacing w:after="60" w:line="240" w:lineRule="auto"/>
              <w:rPr>
                <w:rFonts w:cstheme="minorHAnsi"/>
                <w:b/>
                <w:sz w:val="20"/>
                <w:szCs w:val="20"/>
                <w:lang w:val="en-AU"/>
              </w:rPr>
            </w:pPr>
          </w:p>
          <w:p w14:paraId="05599296" w14:textId="57761E29" w:rsidR="005F7862" w:rsidRPr="003639EC" w:rsidRDefault="005F7862" w:rsidP="00F81712">
            <w:pPr>
              <w:spacing w:after="60" w:line="240" w:lineRule="auto"/>
              <w:rPr>
                <w:rFonts w:eastAsia="Times New Roman" w:cstheme="minorHAnsi"/>
                <w:sz w:val="20"/>
                <w:szCs w:val="20"/>
                <w:lang w:val="en-AU" w:eastAsia="en-AU"/>
              </w:rPr>
            </w:pPr>
            <w:r w:rsidRPr="003639EC">
              <w:rPr>
                <w:rFonts w:cstheme="minorHAnsi"/>
                <w:i/>
                <w:sz w:val="20"/>
                <w:szCs w:val="20"/>
                <w:lang w:val="en-AU"/>
              </w:rPr>
              <w:t xml:space="preserve">Link to Health and Wellbeing Policy Priority 4: Disaster preparedness, risk management plans and public </w:t>
            </w:r>
            <w:r w:rsidRPr="003639EC">
              <w:rPr>
                <w:rFonts w:cstheme="minorHAnsi"/>
                <w:i/>
                <w:sz w:val="20"/>
                <w:szCs w:val="20"/>
                <w:lang w:val="en-AU"/>
              </w:rPr>
              <w:lastRenderedPageBreak/>
              <w:t>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8593711" w14:textId="77777777" w:rsidR="005F7862" w:rsidRPr="003639EC" w:rsidRDefault="005F7862" w:rsidP="00030917">
            <w:pPr>
              <w:spacing w:after="60" w:line="240" w:lineRule="auto"/>
              <w:rPr>
                <w:rFonts w:eastAsia="Times New Roman" w:cstheme="minorHAnsi"/>
                <w:b/>
                <w:sz w:val="20"/>
                <w:szCs w:val="20"/>
                <w:lang w:val="en-AU" w:eastAsia="en-AU"/>
              </w:rPr>
            </w:pPr>
            <w:r w:rsidRPr="003639EC">
              <w:rPr>
                <w:rFonts w:cstheme="minorHAnsi"/>
                <w:b/>
                <w:sz w:val="20"/>
                <w:szCs w:val="20"/>
                <w:lang w:val="en-AU"/>
              </w:rPr>
              <w:lastRenderedPageBreak/>
              <w:t xml:space="preserve">Once Data Sharing Agreements </w:t>
            </w:r>
            <w:r w:rsidRPr="003639EC">
              <w:rPr>
                <w:rFonts w:cstheme="minorHAnsi"/>
                <w:b/>
                <w:sz w:val="20"/>
                <w:szCs w:val="20"/>
                <w:lang w:val="en-AU"/>
              </w:rPr>
              <w:lastRenderedPageBreak/>
              <w:t>with the lead department in each state and territory, as well as Schedules enabling the provision of NDIS data to the relevant emergency management agency in each state and territory, are signed.</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1A27851" w14:textId="77777777" w:rsidR="005F7862" w:rsidRPr="003639EC" w:rsidRDefault="005F7862" w:rsidP="0061781A">
            <w:pPr>
              <w:widowControl w:val="0"/>
              <w:numPr>
                <w:ilvl w:val="0"/>
                <w:numId w:val="18"/>
              </w:numPr>
              <w:suppressAutoHyphens/>
              <w:autoSpaceDE w:val="0"/>
              <w:autoSpaceDN w:val="0"/>
              <w:adjustRightInd w:val="0"/>
              <w:spacing w:after="60" w:line="240" w:lineRule="auto"/>
              <w:ind w:left="207" w:hanging="195"/>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lastRenderedPageBreak/>
              <w:t>Head Data Sharing Agreements are signed.</w:t>
            </w:r>
          </w:p>
          <w:p w14:paraId="00EE9FE9" w14:textId="77777777" w:rsidR="005F7862" w:rsidRPr="003639EC" w:rsidRDefault="005F7862" w:rsidP="0061781A">
            <w:pPr>
              <w:numPr>
                <w:ilvl w:val="0"/>
                <w:numId w:val="18"/>
              </w:numPr>
              <w:spacing w:after="60" w:line="240" w:lineRule="auto"/>
              <w:ind w:left="207" w:hanging="207"/>
              <w:rPr>
                <w:rFonts w:eastAsia="Times New Roman" w:cstheme="minorHAnsi"/>
                <w:sz w:val="20"/>
                <w:szCs w:val="20"/>
                <w:lang w:val="en-AU" w:eastAsia="en-AU"/>
              </w:rPr>
            </w:pPr>
            <w:r w:rsidRPr="003639EC">
              <w:rPr>
                <w:rFonts w:cstheme="minorHAnsi"/>
                <w:sz w:val="20"/>
                <w:szCs w:val="20"/>
                <w:lang w:val="en-AU"/>
              </w:rPr>
              <w:lastRenderedPageBreak/>
              <w:t>Emergency Management related Schedules are signed.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086A39F" w14:textId="77777777" w:rsidR="003639EC" w:rsidRPr="003639EC" w:rsidRDefault="003639EC" w:rsidP="003639EC">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639EC">
              <w:rPr>
                <w:rFonts w:eastAsiaTheme="minorEastAsia" w:cstheme="minorHAnsi"/>
                <w:b/>
                <w:bCs/>
                <w:color w:val="000000"/>
                <w:sz w:val="20"/>
                <w:szCs w:val="20"/>
                <w:lang w:val="en-US" w:eastAsia="en-IN"/>
              </w:rPr>
              <w:lastRenderedPageBreak/>
              <w:t>Some delays</w:t>
            </w:r>
          </w:p>
          <w:p w14:paraId="683FD6E3" w14:textId="77777777" w:rsidR="003639EC" w:rsidRPr="003639EC" w:rsidRDefault="003639EC" w:rsidP="003639EC">
            <w:pPr>
              <w:widowControl w:val="0"/>
              <w:suppressAutoHyphens/>
              <w:autoSpaceDE w:val="0"/>
              <w:autoSpaceDN w:val="0"/>
              <w:adjustRightInd w:val="0"/>
              <w:spacing w:after="60" w:line="240" w:lineRule="auto"/>
              <w:textAlignment w:val="center"/>
              <w:rPr>
                <w:rFonts w:eastAsiaTheme="minorEastAsia" w:cstheme="minorHAnsi"/>
                <w:bCs/>
                <w:i/>
                <w:color w:val="000000"/>
                <w:sz w:val="20"/>
                <w:szCs w:val="20"/>
                <w:lang w:val="en-US" w:eastAsia="en-IN"/>
              </w:rPr>
            </w:pPr>
            <w:r w:rsidRPr="003639EC">
              <w:rPr>
                <w:rFonts w:eastAsiaTheme="minorEastAsia" w:cstheme="minorHAnsi"/>
                <w:bCs/>
                <w:i/>
                <w:color w:val="000000"/>
                <w:sz w:val="20"/>
                <w:szCs w:val="20"/>
                <w:lang w:val="en-US" w:eastAsia="en-IN"/>
              </w:rPr>
              <w:t xml:space="preserve">National Disability Insurance Agency </w:t>
            </w:r>
          </w:p>
          <w:p w14:paraId="7423B148" w14:textId="77777777" w:rsidR="003639EC" w:rsidRPr="003639EC" w:rsidRDefault="003639EC" w:rsidP="0061781A">
            <w:pPr>
              <w:pStyle w:val="ListParagraph"/>
              <w:numPr>
                <w:ilvl w:val="0"/>
                <w:numId w:val="168"/>
              </w:numPr>
              <w:spacing w:after="60" w:line="240" w:lineRule="auto"/>
              <w:ind w:left="338" w:hanging="338"/>
              <w:contextualSpacing w:val="0"/>
              <w:rPr>
                <w:rFonts w:eastAsia="Times New Roman" w:cstheme="minorHAnsi"/>
                <w:sz w:val="20"/>
                <w:szCs w:val="20"/>
                <w:lang w:val="en-AU" w:eastAsia="en-AU"/>
              </w:rPr>
            </w:pPr>
            <w:r w:rsidRPr="00361BC8">
              <w:rPr>
                <w:rFonts w:eastAsia="Times New Roman" w:cstheme="minorHAnsi"/>
                <w:sz w:val="20"/>
                <w:szCs w:val="20"/>
                <w:lang w:val="en-AU" w:eastAsia="en-AU"/>
              </w:rPr>
              <w:lastRenderedPageBreak/>
              <w:t xml:space="preserve">The NDIA has been undertaking bilateral negotiations to deliver the signed Head Agreements and Health schedules with each jurisdiction and there has been a high level of engagement to progress these. </w:t>
            </w:r>
          </w:p>
          <w:p w14:paraId="3FE9FB24" w14:textId="77777777" w:rsidR="00361BC8" w:rsidRPr="00361BC8" w:rsidRDefault="003639EC" w:rsidP="0061781A">
            <w:pPr>
              <w:pStyle w:val="ListParagraph"/>
              <w:numPr>
                <w:ilvl w:val="0"/>
                <w:numId w:val="168"/>
              </w:numPr>
              <w:spacing w:after="60" w:line="240" w:lineRule="auto"/>
              <w:ind w:left="338" w:hanging="338"/>
              <w:contextualSpacing w:val="0"/>
              <w:rPr>
                <w:rFonts w:eastAsia="Times New Roman" w:cstheme="minorHAnsi"/>
                <w:sz w:val="20"/>
                <w:szCs w:val="20"/>
                <w:lang w:val="en-AU" w:eastAsia="en-AU"/>
              </w:rPr>
            </w:pPr>
            <w:r w:rsidRPr="00361BC8">
              <w:rPr>
                <w:rFonts w:eastAsia="Times New Roman" w:cstheme="minorHAnsi"/>
                <w:sz w:val="20"/>
                <w:szCs w:val="20"/>
                <w:lang w:val="en-AU" w:eastAsia="en-AU"/>
              </w:rPr>
              <w:t>While this work is not completed, it remains a priority to progress.</w:t>
            </w:r>
            <w:r w:rsidRPr="003639EC">
              <w:rPr>
                <w:rFonts w:cstheme="minorHAnsi"/>
                <w:sz w:val="20"/>
                <w:szCs w:val="20"/>
                <w:lang w:val="en-AU"/>
              </w:rPr>
              <w:t xml:space="preserve"> </w:t>
            </w:r>
          </w:p>
          <w:p w14:paraId="2779CAAD" w14:textId="46121CDC" w:rsidR="003639EC" w:rsidRPr="00361BC8" w:rsidRDefault="003639EC" w:rsidP="0061781A">
            <w:pPr>
              <w:pStyle w:val="ListParagraph"/>
              <w:numPr>
                <w:ilvl w:val="0"/>
                <w:numId w:val="168"/>
              </w:numPr>
              <w:spacing w:after="60" w:line="240" w:lineRule="auto"/>
              <w:ind w:left="338" w:hanging="338"/>
              <w:contextualSpacing w:val="0"/>
              <w:rPr>
                <w:rFonts w:eastAsia="Times New Roman" w:cstheme="minorHAnsi"/>
                <w:sz w:val="20"/>
                <w:szCs w:val="20"/>
                <w:lang w:val="en-AU" w:eastAsia="en-AU"/>
              </w:rPr>
            </w:pPr>
            <w:r w:rsidRPr="00361BC8">
              <w:rPr>
                <w:rFonts w:cstheme="minorHAnsi"/>
                <w:sz w:val="20"/>
                <w:szCs w:val="20"/>
                <w:lang w:val="en-AU"/>
              </w:rPr>
              <w:t>Seven head agreements have been executed, with discussions continuing with the final state.</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6612518" w14:textId="77777777" w:rsidR="005F7862" w:rsidRPr="003639EC" w:rsidRDefault="005F7862"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639EC">
              <w:rPr>
                <w:rFonts w:eastAsiaTheme="minorEastAsia" w:cstheme="minorHAnsi"/>
                <w:b/>
                <w:bCs/>
                <w:color w:val="000000"/>
                <w:sz w:val="20"/>
                <w:szCs w:val="20"/>
                <w:lang w:val="en-US" w:eastAsia="en-IN"/>
              </w:rPr>
              <w:lastRenderedPageBreak/>
              <w:t>Some delays</w:t>
            </w:r>
          </w:p>
          <w:p w14:paraId="57D8BFD1" w14:textId="77777777" w:rsidR="005F7862" w:rsidRPr="003639EC" w:rsidRDefault="005F7862" w:rsidP="0061781A">
            <w:pPr>
              <w:widowControl w:val="0"/>
              <w:numPr>
                <w:ilvl w:val="0"/>
                <w:numId w:val="39"/>
              </w:numPr>
              <w:suppressAutoHyphens/>
              <w:autoSpaceDE w:val="0"/>
              <w:autoSpaceDN w:val="0"/>
              <w:adjustRightInd w:val="0"/>
              <w:spacing w:after="60" w:line="240" w:lineRule="auto"/>
              <w:ind w:left="316" w:hanging="316"/>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t xml:space="preserve">Three Head Agreements signed, </w:t>
            </w:r>
            <w:r w:rsidRPr="003639EC">
              <w:rPr>
                <w:rFonts w:eastAsiaTheme="minorEastAsia" w:cstheme="minorHAnsi"/>
                <w:color w:val="000000"/>
                <w:spacing w:val="-4"/>
                <w:sz w:val="20"/>
                <w:szCs w:val="20"/>
                <w:lang w:val="en-US" w:eastAsia="en-IN"/>
              </w:rPr>
              <w:lastRenderedPageBreak/>
              <w:t>the other 5 are in progress.</w:t>
            </w:r>
          </w:p>
          <w:p w14:paraId="31439450" w14:textId="77777777" w:rsidR="005F7862" w:rsidRPr="003639EC" w:rsidRDefault="005F7862" w:rsidP="0061781A">
            <w:pPr>
              <w:numPr>
                <w:ilvl w:val="0"/>
                <w:numId w:val="39"/>
              </w:numPr>
              <w:spacing w:after="60" w:line="240" w:lineRule="auto"/>
              <w:ind w:left="316" w:hanging="316"/>
              <w:rPr>
                <w:rFonts w:eastAsia="Times New Roman" w:cstheme="minorHAnsi"/>
                <w:sz w:val="20"/>
                <w:szCs w:val="20"/>
                <w:lang w:val="en-AU" w:eastAsia="en-AU"/>
              </w:rPr>
            </w:pPr>
            <w:r w:rsidRPr="003639EC">
              <w:rPr>
                <w:rFonts w:cstheme="minorHAnsi"/>
                <w:sz w:val="20"/>
                <w:szCs w:val="20"/>
                <w:lang w:val="en-AU"/>
              </w:rPr>
              <w:t>Discussions to develop Emergency Management Schedules have commenced with jurisdictions.</w:t>
            </w:r>
          </w:p>
        </w:tc>
      </w:tr>
      <w:tr w:rsidR="00767D9E" w:rsidRPr="00030917" w14:paraId="7885E0DC"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CDCF4AD" w14:textId="77777777" w:rsidR="005F7862" w:rsidRPr="003639EC" w:rsidRDefault="005F7862" w:rsidP="003639EC">
            <w:pPr>
              <w:spacing w:after="60" w:line="240" w:lineRule="auto"/>
              <w:rPr>
                <w:rFonts w:eastAsia="Times New Roman" w:cstheme="minorHAnsi"/>
                <w:sz w:val="20"/>
                <w:szCs w:val="20"/>
                <w:lang w:val="en-AU" w:eastAsia="en-AU"/>
              </w:rPr>
            </w:pPr>
            <w:r w:rsidRPr="003639EC">
              <w:rPr>
                <w:rFonts w:eastAsia="Times New Roman" w:cstheme="minorHAnsi"/>
                <w:sz w:val="20"/>
                <w:szCs w:val="20"/>
                <w:lang w:val="en-AU" w:eastAsia="en-AU"/>
              </w:rPr>
              <w:lastRenderedPageBreak/>
              <w:t>1.3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3A3546E" w14:textId="77777777" w:rsidR="005F7862" w:rsidRPr="003639EC" w:rsidRDefault="005F7862" w:rsidP="003639EC">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t>The National Disability Insurance Agency (NDIA) will be able to:</w:t>
            </w:r>
          </w:p>
          <w:p w14:paraId="0BEAFA06" w14:textId="77777777" w:rsidR="005F7862" w:rsidRPr="003639EC" w:rsidRDefault="005F7862" w:rsidP="003639EC">
            <w:pPr>
              <w:widowControl w:val="0"/>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t>Offer feedback (when requested) on state emergency planning documentation (but will not be an owner of the document or process).</w:t>
            </w:r>
          </w:p>
          <w:p w14:paraId="50866789" w14:textId="77777777" w:rsidR="005F7862" w:rsidRPr="003639EC" w:rsidRDefault="005F7862" w:rsidP="003639EC">
            <w:pPr>
              <w:widowControl w:val="0"/>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t>Assist with promotion of relevant state emergency planning documentation to the sector as requested, and support local NDIA staff to participate in EM planning forums such as Municipal Emergency Management Planning Committees.</w:t>
            </w:r>
          </w:p>
          <w:p w14:paraId="4F3EC4D1" w14:textId="77777777" w:rsidR="005F7862" w:rsidRPr="003639EC" w:rsidRDefault="005F7862" w:rsidP="003639EC">
            <w:pPr>
              <w:widowControl w:val="0"/>
              <w:suppressAutoHyphens/>
              <w:autoSpaceDE w:val="0"/>
              <w:autoSpaceDN w:val="0"/>
              <w:adjustRightInd w:val="0"/>
              <w:spacing w:after="60" w:line="240" w:lineRule="auto"/>
              <w:ind w:left="211" w:hanging="211"/>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t>Nominate a senior liaison to participate in and contribute advice to state-run emergency management bodies in the event of an emergency.</w:t>
            </w:r>
          </w:p>
          <w:p w14:paraId="36115BCB" w14:textId="77777777" w:rsidR="005F7862" w:rsidRPr="003639EC" w:rsidRDefault="005F7862" w:rsidP="003639EC">
            <w:pPr>
              <w:spacing w:after="60" w:line="240" w:lineRule="auto"/>
              <w:rPr>
                <w:rFonts w:cstheme="minorHAnsi"/>
                <w:sz w:val="20"/>
                <w:szCs w:val="20"/>
                <w:lang w:val="en-AU"/>
              </w:rPr>
            </w:pPr>
          </w:p>
          <w:p w14:paraId="52FB5ABA" w14:textId="77777777" w:rsidR="005F7862" w:rsidRPr="003639EC" w:rsidRDefault="005F7862" w:rsidP="003639EC">
            <w:pPr>
              <w:spacing w:after="60" w:line="240" w:lineRule="auto"/>
              <w:rPr>
                <w:rFonts w:cstheme="minorHAnsi"/>
                <w:i/>
                <w:sz w:val="20"/>
                <w:szCs w:val="20"/>
                <w:lang w:val="en-AU"/>
              </w:rPr>
            </w:pPr>
            <w:r w:rsidRPr="003639EC">
              <w:rPr>
                <w:rFonts w:cstheme="minorHAnsi"/>
                <w:i/>
                <w:sz w:val="20"/>
                <w:szCs w:val="20"/>
                <w:lang w:val="en-AU"/>
              </w:rPr>
              <w:t>Link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FD48590" w14:textId="77777777" w:rsidR="005F7862" w:rsidRPr="003639EC" w:rsidRDefault="005F7862" w:rsidP="003639EC">
            <w:pPr>
              <w:spacing w:after="60" w:line="240" w:lineRule="auto"/>
              <w:rPr>
                <w:rFonts w:cstheme="minorHAnsi"/>
                <w:b/>
                <w:sz w:val="20"/>
                <w:szCs w:val="20"/>
                <w:lang w:val="en-AU"/>
              </w:rPr>
            </w:pPr>
            <w:r w:rsidRPr="003639EC">
              <w:rPr>
                <w:rFonts w:cstheme="minorHAnsi"/>
                <w:b/>
                <w:sz w:val="20"/>
                <w:szCs w:val="20"/>
                <w:lang w:val="en-AU"/>
              </w:rPr>
              <w:t>To be agreed with each State and Territory Government</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7149FAE" w14:textId="77777777" w:rsidR="005F7862" w:rsidRPr="003639EC" w:rsidRDefault="005F7862" w:rsidP="0061781A">
            <w:pPr>
              <w:widowControl w:val="0"/>
              <w:numPr>
                <w:ilvl w:val="0"/>
                <w:numId w:val="18"/>
              </w:numPr>
              <w:suppressAutoHyphens/>
              <w:autoSpaceDE w:val="0"/>
              <w:autoSpaceDN w:val="0"/>
              <w:adjustRightInd w:val="0"/>
              <w:spacing w:after="60" w:line="240" w:lineRule="auto"/>
              <w:ind w:left="207" w:hanging="283"/>
              <w:textAlignment w:val="center"/>
              <w:rPr>
                <w:rFonts w:eastAsiaTheme="minorEastAsia" w:cstheme="minorHAnsi"/>
                <w:color w:val="000000"/>
                <w:spacing w:val="-4"/>
                <w:sz w:val="20"/>
                <w:szCs w:val="20"/>
                <w:lang w:val="en-US" w:eastAsia="en-IN"/>
              </w:rPr>
            </w:pPr>
            <w:r w:rsidRPr="003639EC">
              <w:rPr>
                <w:rFonts w:eastAsiaTheme="minorEastAsia" w:cstheme="minorHAnsi"/>
                <w:color w:val="000000"/>
                <w:spacing w:val="-4"/>
                <w:sz w:val="20"/>
                <w:szCs w:val="20"/>
                <w:lang w:val="en-US" w:eastAsia="en-IN"/>
              </w:rPr>
              <w:t>NDIA able to provide advice to emergency management agencies for planning, response and relief activities for NDIS participants and other relevant stakeholders during incident or emergency events such as COVID-19 and bushfires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6E63C0" w14:textId="77777777" w:rsidR="003639EC" w:rsidRPr="003639EC" w:rsidRDefault="003639EC" w:rsidP="003639EC">
            <w:pPr>
              <w:spacing w:after="60" w:line="240" w:lineRule="auto"/>
              <w:rPr>
                <w:rFonts w:cstheme="minorHAnsi"/>
                <w:lang w:val="en-AU"/>
              </w:rPr>
            </w:pPr>
            <w:r w:rsidRPr="003639EC">
              <w:rPr>
                <w:rFonts w:cstheme="minorHAnsi"/>
                <w:b/>
                <w:color w:val="000000"/>
                <w:sz w:val="20"/>
                <w:szCs w:val="20"/>
                <w:lang w:val="en-AU"/>
              </w:rPr>
              <w:t>On track</w:t>
            </w:r>
            <w:r w:rsidRPr="003639EC">
              <w:rPr>
                <w:rFonts w:cstheme="minorHAnsi"/>
                <w:lang w:val="en-AU"/>
              </w:rPr>
              <w:t xml:space="preserve"> </w:t>
            </w:r>
          </w:p>
          <w:p w14:paraId="09F58369" w14:textId="77777777" w:rsidR="003639EC" w:rsidRPr="003639EC" w:rsidRDefault="003639EC" w:rsidP="003639EC">
            <w:pPr>
              <w:spacing w:after="60" w:line="240" w:lineRule="auto"/>
              <w:rPr>
                <w:rFonts w:cstheme="minorHAnsi"/>
                <w:b/>
                <w:color w:val="000000"/>
                <w:sz w:val="20"/>
                <w:szCs w:val="20"/>
                <w:lang w:val="en-AU"/>
              </w:rPr>
            </w:pPr>
            <w:r w:rsidRPr="003639EC">
              <w:rPr>
                <w:rFonts w:cstheme="minorHAnsi"/>
                <w:i/>
                <w:sz w:val="20"/>
                <w:szCs w:val="20"/>
                <w:lang w:val="en-AU"/>
              </w:rPr>
              <w:t>National Disability Insurance Agency</w:t>
            </w:r>
            <w:r w:rsidRPr="003639EC">
              <w:rPr>
                <w:rFonts w:cstheme="minorHAnsi"/>
                <w:sz w:val="20"/>
                <w:szCs w:val="20"/>
                <w:lang w:val="en-AU"/>
              </w:rPr>
              <w:t xml:space="preserve"> </w:t>
            </w:r>
          </w:p>
          <w:p w14:paraId="2ABF11A3" w14:textId="77777777" w:rsidR="003639EC" w:rsidRPr="003639EC" w:rsidRDefault="003639EC" w:rsidP="0061781A">
            <w:pPr>
              <w:numPr>
                <w:ilvl w:val="0"/>
                <w:numId w:val="18"/>
              </w:numPr>
              <w:spacing w:after="60" w:line="240" w:lineRule="auto"/>
              <w:ind w:left="176" w:hanging="142"/>
              <w:rPr>
                <w:rFonts w:cstheme="minorHAnsi"/>
                <w:color w:val="000000"/>
                <w:sz w:val="20"/>
                <w:szCs w:val="20"/>
                <w:lang w:val="en-AU"/>
              </w:rPr>
            </w:pPr>
            <w:r w:rsidRPr="003639EC">
              <w:rPr>
                <w:rFonts w:cstheme="minorHAnsi"/>
                <w:color w:val="000000"/>
                <w:sz w:val="20"/>
                <w:szCs w:val="20"/>
                <w:lang w:val="en-AU"/>
              </w:rPr>
              <w:t>The NDIA is ready to review or promote</w:t>
            </w:r>
            <w:r w:rsidRPr="003639EC">
              <w:rPr>
                <w:rFonts w:cstheme="minorHAnsi"/>
                <w:color w:val="000000"/>
                <w:sz w:val="20"/>
                <w:szCs w:val="20"/>
                <w:lang w:val="en-AU"/>
              </w:rPr>
              <w:br/>
              <w:t xml:space="preserve">emergency planning material or participate in planning forums as required. </w:t>
            </w:r>
          </w:p>
          <w:p w14:paraId="7F14606B" w14:textId="77777777" w:rsidR="003639EC" w:rsidRPr="003639EC" w:rsidRDefault="003639EC" w:rsidP="0061781A">
            <w:pPr>
              <w:numPr>
                <w:ilvl w:val="0"/>
                <w:numId w:val="18"/>
              </w:numPr>
              <w:spacing w:after="60" w:line="240" w:lineRule="auto"/>
              <w:ind w:left="176" w:hanging="142"/>
              <w:rPr>
                <w:rFonts w:cstheme="minorHAnsi"/>
                <w:sz w:val="20"/>
                <w:szCs w:val="20"/>
                <w:lang w:val="en-AU"/>
              </w:rPr>
            </w:pPr>
            <w:r w:rsidRPr="003639EC">
              <w:rPr>
                <w:rFonts w:cstheme="minorHAnsi"/>
                <w:sz w:val="20"/>
                <w:szCs w:val="20"/>
                <w:lang w:val="en-AU"/>
              </w:rPr>
              <w:t>The NDIA can contribute advice during emergency events or ongoing events such as the COVID 19 pandemic.</w:t>
            </w:r>
          </w:p>
          <w:p w14:paraId="5F8C319F" w14:textId="77777777" w:rsidR="003639EC" w:rsidRPr="003639EC" w:rsidRDefault="003639EC" w:rsidP="0061781A">
            <w:pPr>
              <w:numPr>
                <w:ilvl w:val="0"/>
                <w:numId w:val="18"/>
              </w:numPr>
              <w:spacing w:after="60" w:line="240" w:lineRule="auto"/>
              <w:ind w:left="193" w:hanging="193"/>
              <w:rPr>
                <w:rFonts w:eastAsia="Times New Roman" w:cstheme="minorHAnsi"/>
                <w:sz w:val="20"/>
                <w:szCs w:val="20"/>
                <w:lang w:val="en-AU" w:eastAsia="en-AU"/>
              </w:rPr>
            </w:pPr>
            <w:r w:rsidRPr="003639EC">
              <w:rPr>
                <w:rFonts w:eastAsia="Times New Roman" w:cstheme="minorHAnsi"/>
                <w:sz w:val="20"/>
                <w:szCs w:val="20"/>
                <w:lang w:val="en-AU" w:eastAsia="en-AU"/>
              </w:rPr>
              <w:t xml:space="preserve">The NDIA is represented on the COVID-19 Disability Advisory Committee and Department of Social Services led COVID-19 State and Territory monthly bi-lateral meetings and promotes the development and use of emergency planning. </w:t>
            </w:r>
          </w:p>
          <w:p w14:paraId="13ADCB68" w14:textId="2AE2F2DF" w:rsidR="003639EC" w:rsidRPr="003639EC" w:rsidRDefault="003639EC" w:rsidP="0061781A">
            <w:pPr>
              <w:numPr>
                <w:ilvl w:val="0"/>
                <w:numId w:val="18"/>
              </w:numPr>
              <w:spacing w:after="60" w:line="240" w:lineRule="auto"/>
              <w:ind w:left="193" w:hanging="193"/>
              <w:rPr>
                <w:rFonts w:eastAsia="Times New Roman" w:cstheme="minorHAnsi"/>
                <w:sz w:val="20"/>
                <w:szCs w:val="20"/>
                <w:lang w:val="en-AU" w:eastAsia="en-AU"/>
              </w:rPr>
            </w:pPr>
            <w:r w:rsidRPr="003639EC">
              <w:rPr>
                <w:rFonts w:eastAsia="Times New Roman" w:cstheme="minorHAnsi"/>
                <w:sz w:val="20"/>
                <w:szCs w:val="20"/>
                <w:lang w:val="en-AU" w:eastAsia="en-AU"/>
              </w:rPr>
              <w:t>Through data sharing agreements the NDIA shares data to support health initiatives to contribute to improved outcomes for participants when facing COVID-19 emergencies.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D612230" w14:textId="77777777" w:rsidR="005F7862" w:rsidRPr="003639EC" w:rsidRDefault="005F7862" w:rsidP="003639EC">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3639EC">
              <w:rPr>
                <w:rFonts w:eastAsiaTheme="minorEastAsia" w:cstheme="minorHAnsi"/>
                <w:b/>
                <w:bCs/>
                <w:color w:val="000000"/>
                <w:sz w:val="20"/>
                <w:szCs w:val="20"/>
                <w:lang w:val="en-US" w:eastAsia="en-IN"/>
              </w:rPr>
              <w:t>On track</w:t>
            </w:r>
          </w:p>
          <w:p w14:paraId="02473D70" w14:textId="77777777" w:rsidR="00D018E3" w:rsidRPr="003639EC" w:rsidRDefault="005F7862" w:rsidP="0061781A">
            <w:pPr>
              <w:widowControl w:val="0"/>
              <w:numPr>
                <w:ilvl w:val="0"/>
                <w:numId w:val="18"/>
              </w:numPr>
              <w:suppressAutoHyphens/>
              <w:autoSpaceDE w:val="0"/>
              <w:autoSpaceDN w:val="0"/>
              <w:adjustRightInd w:val="0"/>
              <w:spacing w:after="60" w:line="240" w:lineRule="auto"/>
              <w:ind w:left="316" w:hanging="316"/>
              <w:textAlignment w:val="center"/>
              <w:rPr>
                <w:rFonts w:eastAsiaTheme="minorEastAsia" w:cstheme="minorHAnsi"/>
                <w:b/>
                <w:bCs/>
                <w:color w:val="000000"/>
                <w:sz w:val="20"/>
                <w:szCs w:val="20"/>
                <w:lang w:val="en-US" w:eastAsia="en-IN"/>
              </w:rPr>
            </w:pPr>
            <w:r w:rsidRPr="003639EC">
              <w:rPr>
                <w:rFonts w:eastAsiaTheme="minorEastAsia" w:cstheme="minorHAnsi"/>
                <w:bCs/>
                <w:color w:val="000000"/>
                <w:sz w:val="20"/>
                <w:szCs w:val="20"/>
                <w:lang w:val="en-US" w:eastAsia="en-IN"/>
              </w:rPr>
              <w:t xml:space="preserve">The NDIA is ready to review or promote emergency planning material or participate in planning forums as required. </w:t>
            </w:r>
          </w:p>
          <w:p w14:paraId="626930E6" w14:textId="29822EB9" w:rsidR="005F7862" w:rsidRPr="003639EC" w:rsidRDefault="005F7862" w:rsidP="0061781A">
            <w:pPr>
              <w:widowControl w:val="0"/>
              <w:numPr>
                <w:ilvl w:val="0"/>
                <w:numId w:val="18"/>
              </w:numPr>
              <w:suppressAutoHyphens/>
              <w:autoSpaceDE w:val="0"/>
              <w:autoSpaceDN w:val="0"/>
              <w:adjustRightInd w:val="0"/>
              <w:spacing w:after="60" w:line="240" w:lineRule="auto"/>
              <w:ind w:left="316" w:hanging="316"/>
              <w:textAlignment w:val="center"/>
              <w:rPr>
                <w:rFonts w:eastAsiaTheme="minorEastAsia" w:cstheme="minorHAnsi"/>
                <w:b/>
                <w:bCs/>
                <w:color w:val="000000"/>
                <w:sz w:val="20"/>
                <w:szCs w:val="20"/>
                <w:lang w:val="en-US" w:eastAsia="en-IN"/>
              </w:rPr>
            </w:pPr>
            <w:r w:rsidRPr="003639EC">
              <w:rPr>
                <w:rFonts w:eastAsiaTheme="minorEastAsia" w:cstheme="minorHAnsi"/>
                <w:bCs/>
                <w:color w:val="000000"/>
                <w:sz w:val="20"/>
                <w:szCs w:val="20"/>
                <w:lang w:val="en-US" w:eastAsia="en-IN"/>
              </w:rPr>
              <w:t>The NDIA Director - Business Resilience contributes advice during emergency events e.g. July NSW Floods.</w:t>
            </w:r>
          </w:p>
        </w:tc>
      </w:tr>
      <w:tr w:rsidR="00767D9E" w:rsidRPr="00030917" w14:paraId="3EFAD8DD"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3105B0C" w14:textId="77777777" w:rsidR="00B107E4" w:rsidRPr="00030917" w:rsidRDefault="00B107E4"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581B067" w14:textId="77777777" w:rsidR="00B107E4" w:rsidRPr="00030917" w:rsidRDefault="00B107E4" w:rsidP="00030917">
            <w:pPr>
              <w:widowControl w:val="0"/>
              <w:suppressAutoHyphens/>
              <w:autoSpaceDE w:val="0"/>
              <w:autoSpaceDN w:val="0"/>
              <w:adjustRightInd w:val="0"/>
              <w:spacing w:after="60" w:line="240" w:lineRule="auto"/>
              <w:ind w:left="211" w:hanging="211"/>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Commonwealth Department of Health to review Australia’s COVID-19 </w:t>
            </w:r>
            <w:r w:rsidRPr="00030917">
              <w:rPr>
                <w:rFonts w:eastAsiaTheme="minorEastAsia" w:cstheme="minorHAnsi"/>
                <w:color w:val="000000"/>
                <w:spacing w:val="-4"/>
                <w:sz w:val="20"/>
                <w:szCs w:val="20"/>
                <w:lang w:val="en-US" w:eastAsia="en-IN"/>
              </w:rPr>
              <w:lastRenderedPageBreak/>
              <w:t>response for people with disability and incorporate learnings into emergency planning and future emergency responses.</w:t>
            </w:r>
          </w:p>
          <w:p w14:paraId="3B593F7A" w14:textId="77777777" w:rsidR="00B107E4" w:rsidRPr="00030917" w:rsidRDefault="00B107E4" w:rsidP="00030917">
            <w:pPr>
              <w:widowControl w:val="0"/>
              <w:suppressAutoHyphens/>
              <w:autoSpaceDE w:val="0"/>
              <w:autoSpaceDN w:val="0"/>
              <w:adjustRightInd w:val="0"/>
              <w:spacing w:after="60" w:line="240" w:lineRule="auto"/>
              <w:ind w:left="720" w:hanging="360"/>
              <w:textAlignment w:val="center"/>
              <w:rPr>
                <w:rFonts w:eastAsiaTheme="minorEastAsia" w:cstheme="minorHAnsi"/>
                <w:color w:val="000000"/>
                <w:spacing w:val="-4"/>
                <w:sz w:val="20"/>
                <w:szCs w:val="20"/>
                <w:lang w:val="en-US" w:eastAsia="en-IN"/>
              </w:rPr>
            </w:pPr>
          </w:p>
          <w:p w14:paraId="69E4FFEA" w14:textId="77777777" w:rsidR="00B107E4" w:rsidRPr="00030917" w:rsidRDefault="00B107E4" w:rsidP="00030917">
            <w:pPr>
              <w:widowControl w:val="0"/>
              <w:suppressAutoHyphens/>
              <w:autoSpaceDE w:val="0"/>
              <w:autoSpaceDN w:val="0"/>
              <w:adjustRightInd w:val="0"/>
              <w:spacing w:after="60" w:line="240" w:lineRule="auto"/>
              <w:ind w:left="720" w:hanging="360"/>
              <w:textAlignment w:val="center"/>
              <w:rPr>
                <w:rFonts w:eastAsiaTheme="minorEastAsia" w:cstheme="minorHAnsi"/>
                <w:color w:val="000000"/>
                <w:spacing w:val="-4"/>
                <w:sz w:val="20"/>
                <w:szCs w:val="20"/>
                <w:lang w:val="en-US" w:eastAsia="en-IN"/>
              </w:rPr>
            </w:pPr>
          </w:p>
          <w:p w14:paraId="113A909F" w14:textId="77777777" w:rsidR="00B107E4" w:rsidRPr="00030917" w:rsidRDefault="00B107E4" w:rsidP="00030917">
            <w:pPr>
              <w:spacing w:after="60" w:line="240" w:lineRule="auto"/>
              <w:rPr>
                <w:rFonts w:cstheme="minorHAnsi"/>
                <w:i/>
                <w:sz w:val="20"/>
                <w:szCs w:val="20"/>
                <w:lang w:val="en-AU"/>
              </w:rPr>
            </w:pPr>
            <w:r w:rsidRPr="00030917">
              <w:rPr>
                <w:rFonts w:cstheme="minorHAnsi"/>
                <w:i/>
                <w:sz w:val="20"/>
                <w:szCs w:val="20"/>
                <w:lang w:val="en-AU"/>
              </w:rPr>
              <w:t>Link to Health and Wellbeing Policy Priority 4: Disaster preparedness, risk management plans and public emergency responses are inclusive of people with disability, and support their physical and mental health, and wellbeing</w:t>
            </w:r>
          </w:p>
          <w:p w14:paraId="0ECAEAB9" w14:textId="77777777" w:rsidR="00B107E4" w:rsidRPr="00030917" w:rsidRDefault="00B107E4" w:rsidP="00030917">
            <w:pPr>
              <w:widowControl w:val="0"/>
              <w:suppressAutoHyphens/>
              <w:autoSpaceDE w:val="0"/>
              <w:autoSpaceDN w:val="0"/>
              <w:adjustRightInd w:val="0"/>
              <w:spacing w:after="60" w:line="240" w:lineRule="auto"/>
              <w:ind w:left="720" w:hanging="360"/>
              <w:textAlignment w:val="center"/>
              <w:rPr>
                <w:rFonts w:eastAsiaTheme="minorEastAsia" w:cstheme="minorHAnsi"/>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99B6F36" w14:textId="77777777" w:rsidR="00B107E4" w:rsidRPr="00030917" w:rsidRDefault="00B107E4" w:rsidP="00030917">
            <w:pPr>
              <w:spacing w:after="60" w:line="240" w:lineRule="auto"/>
              <w:rPr>
                <w:rFonts w:cstheme="minorHAnsi"/>
                <w:b/>
                <w:sz w:val="20"/>
                <w:szCs w:val="20"/>
                <w:lang w:val="en-AU"/>
              </w:rPr>
            </w:pPr>
            <w:r w:rsidRPr="00030917">
              <w:rPr>
                <w:rFonts w:cstheme="minorHAnsi"/>
                <w:b/>
                <w:sz w:val="20"/>
                <w:szCs w:val="20"/>
                <w:lang w:val="en-AU"/>
              </w:rPr>
              <w:lastRenderedPageBreak/>
              <w:t>2021-2022 to 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B062056"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207" w:hanging="207"/>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Review findings clearly documented.</w:t>
            </w:r>
          </w:p>
          <w:p w14:paraId="35138C83"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207" w:hanging="207"/>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Review findings, and the findings and recommendations of the Royal Commission into Violence, Abuse, Neglect and Exploitation of People with Disability, clearly reflected in changes to emergency planning, and in future emergency responses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8C74444" w14:textId="77777777" w:rsidR="00B107E4" w:rsidRPr="00956608" w:rsidRDefault="00B107E4" w:rsidP="00030917">
            <w:pPr>
              <w:spacing w:after="60" w:line="240" w:lineRule="auto"/>
              <w:rPr>
                <w:rFonts w:cstheme="minorHAnsi"/>
                <w:b/>
                <w:bCs/>
                <w:sz w:val="20"/>
                <w:szCs w:val="20"/>
              </w:rPr>
            </w:pPr>
            <w:r w:rsidRPr="00956608">
              <w:rPr>
                <w:rFonts w:cstheme="minorHAnsi"/>
                <w:b/>
                <w:bCs/>
                <w:sz w:val="20"/>
                <w:szCs w:val="20"/>
              </w:rPr>
              <w:lastRenderedPageBreak/>
              <w:t>On track</w:t>
            </w:r>
          </w:p>
          <w:p w14:paraId="5F929568" w14:textId="77777777" w:rsidR="00B107E4" w:rsidRPr="00956608" w:rsidRDefault="00B107E4" w:rsidP="00030917">
            <w:pPr>
              <w:spacing w:after="60" w:line="240" w:lineRule="auto"/>
              <w:rPr>
                <w:rFonts w:cstheme="minorHAnsi"/>
                <w:i/>
                <w:sz w:val="20"/>
                <w:szCs w:val="20"/>
              </w:rPr>
            </w:pPr>
            <w:r w:rsidRPr="00956608">
              <w:rPr>
                <w:rFonts w:cstheme="minorHAnsi"/>
                <w:i/>
                <w:sz w:val="20"/>
                <w:szCs w:val="20"/>
              </w:rPr>
              <w:t>Department of Health and Aged Care</w:t>
            </w:r>
          </w:p>
          <w:p w14:paraId="157A932C" w14:textId="77777777" w:rsidR="00B107E4" w:rsidRPr="00956608" w:rsidRDefault="00B107E4" w:rsidP="0061781A">
            <w:pPr>
              <w:pStyle w:val="ListParagraph"/>
              <w:numPr>
                <w:ilvl w:val="0"/>
                <w:numId w:val="216"/>
              </w:numPr>
              <w:spacing w:after="60" w:line="240" w:lineRule="auto"/>
              <w:ind w:left="377" w:hanging="377"/>
              <w:contextualSpacing w:val="0"/>
              <w:rPr>
                <w:rFonts w:cstheme="minorHAnsi"/>
                <w:sz w:val="20"/>
                <w:szCs w:val="20"/>
              </w:rPr>
            </w:pPr>
            <w:r w:rsidRPr="00956608">
              <w:rPr>
                <w:rFonts w:cstheme="minorHAnsi"/>
                <w:sz w:val="20"/>
                <w:szCs w:val="20"/>
              </w:rPr>
              <w:lastRenderedPageBreak/>
              <w:t xml:space="preserve">A report on the lessons learned by the COVID-19 Disability Advisory Committee was developed and published. </w:t>
            </w:r>
          </w:p>
          <w:p w14:paraId="223949B4" w14:textId="77777777" w:rsidR="00CB302A" w:rsidRPr="00956608" w:rsidRDefault="00B107E4" w:rsidP="0061781A">
            <w:pPr>
              <w:pStyle w:val="ListParagraph"/>
              <w:numPr>
                <w:ilvl w:val="0"/>
                <w:numId w:val="216"/>
              </w:numPr>
              <w:spacing w:after="60" w:line="240" w:lineRule="auto"/>
              <w:ind w:left="377" w:hanging="377"/>
              <w:contextualSpacing w:val="0"/>
              <w:rPr>
                <w:rFonts w:cstheme="minorHAnsi"/>
                <w:sz w:val="20"/>
                <w:szCs w:val="20"/>
              </w:rPr>
            </w:pPr>
            <w:r w:rsidRPr="00956608">
              <w:rPr>
                <w:rFonts w:cstheme="minorHAnsi"/>
                <w:sz w:val="20"/>
                <w:szCs w:val="20"/>
              </w:rPr>
              <w:t>The report will inform revision of national health emergency response plans. Link to report:</w:t>
            </w:r>
          </w:p>
          <w:p w14:paraId="4F23925E" w14:textId="77777777" w:rsidR="00515E18" w:rsidRPr="00956608" w:rsidRDefault="00CB302A" w:rsidP="00CB302A">
            <w:pPr>
              <w:spacing w:after="60" w:line="240" w:lineRule="auto"/>
            </w:pPr>
            <w:r w:rsidRPr="00956608">
              <w:rPr>
                <w:rFonts w:cstheme="minorHAnsi"/>
                <w:sz w:val="20"/>
                <w:szCs w:val="20"/>
              </w:rPr>
              <w:t xml:space="preserve">[Link: </w:t>
            </w:r>
            <w:hyperlink r:id="rId88" w:history="1">
              <w:r w:rsidR="00515E18" w:rsidRPr="00956608">
                <w:rPr>
                  <w:color w:val="0000FF"/>
                  <w:sz w:val="20"/>
                  <w:szCs w:val="20"/>
                  <w:u w:val="single"/>
                </w:rPr>
                <w:t>Lessons learned during the COVID-19 pandemic – Advisory Committee on the Health Emergency Response to COVID-19 for People with Disability | Australian Government Department of Health and Aged Care</w:t>
              </w:r>
            </w:hyperlink>
            <w:r w:rsidR="00515E18" w:rsidRPr="00956608">
              <w:rPr>
                <w:sz w:val="20"/>
                <w:szCs w:val="20"/>
              </w:rPr>
              <w:t xml:space="preserve"> ]</w:t>
            </w:r>
          </w:p>
          <w:p w14:paraId="1A6CB10A" w14:textId="036D87F5" w:rsidR="00B107E4" w:rsidRPr="00956608" w:rsidRDefault="00A444EB" w:rsidP="00CB302A">
            <w:pPr>
              <w:spacing w:after="60" w:line="240" w:lineRule="auto"/>
              <w:rPr>
                <w:rFonts w:cstheme="minorHAnsi"/>
                <w:sz w:val="20"/>
                <w:szCs w:val="20"/>
              </w:rPr>
            </w:pPr>
            <w:r w:rsidRPr="00956608">
              <w:rPr>
                <w:rFonts w:cstheme="minorHAnsi"/>
                <w:i/>
                <w:iCs/>
                <w:sz w:val="20"/>
                <w:szCs w:val="20"/>
              </w:rPr>
              <w:t xml:space="preserve"> </w:t>
            </w:r>
          </w:p>
          <w:p w14:paraId="56D08CFF" w14:textId="77777777" w:rsidR="00B107E4" w:rsidRPr="00956608" w:rsidRDefault="00B107E4" w:rsidP="00030917">
            <w:pPr>
              <w:spacing w:after="60" w:line="240" w:lineRule="auto"/>
              <w:rPr>
                <w:rFonts w:cstheme="minorHAnsi"/>
                <w:i/>
                <w:sz w:val="20"/>
                <w:szCs w:val="20"/>
              </w:rPr>
            </w:pPr>
            <w:r w:rsidRPr="00956608">
              <w:rPr>
                <w:rFonts w:cstheme="minorHAnsi"/>
                <w:i/>
                <w:sz w:val="20"/>
                <w:szCs w:val="20"/>
              </w:rPr>
              <w:t>National Emergency Management Agency</w:t>
            </w:r>
          </w:p>
          <w:p w14:paraId="04905112" w14:textId="0E7B07F7" w:rsidR="00B107E4" w:rsidRPr="00956608" w:rsidRDefault="00B107E4" w:rsidP="0061781A">
            <w:pPr>
              <w:pStyle w:val="ListParagraph"/>
              <w:numPr>
                <w:ilvl w:val="0"/>
                <w:numId w:val="216"/>
              </w:numPr>
              <w:spacing w:after="60" w:line="240" w:lineRule="auto"/>
              <w:ind w:left="377" w:hanging="377"/>
              <w:contextualSpacing w:val="0"/>
              <w:rPr>
                <w:rFonts w:eastAsia="Times New Roman" w:cstheme="minorHAnsi"/>
                <w:sz w:val="20"/>
                <w:szCs w:val="20"/>
                <w:lang w:val="en-AU" w:eastAsia="en-AU"/>
              </w:rPr>
            </w:pPr>
            <w:r w:rsidRPr="00956608">
              <w:rPr>
                <w:rFonts w:cstheme="minorHAnsi"/>
                <w:sz w:val="20"/>
                <w:szCs w:val="20"/>
              </w:rPr>
              <w:t>The Higher Risk Weather Season Preparedness Program is being re-developed to bring together senior members across government, jurisdictions, industry and not-for-profit sectors, with the inclusion of the disability care sector.</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F82DF74"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4AC33CA8" w14:textId="6965B910" w:rsidR="00B107E4" w:rsidRPr="00030917" w:rsidRDefault="00B107E4" w:rsidP="0061781A">
            <w:pPr>
              <w:widowControl w:val="0"/>
              <w:numPr>
                <w:ilvl w:val="0"/>
                <w:numId w:val="40"/>
              </w:numPr>
              <w:suppressAutoHyphens/>
              <w:autoSpaceDE w:val="0"/>
              <w:autoSpaceDN w:val="0"/>
              <w:adjustRightInd w:val="0"/>
              <w:spacing w:after="60" w:line="240" w:lineRule="auto"/>
              <w:ind w:left="316" w:hanging="316"/>
              <w:textAlignment w:val="center"/>
              <w:rPr>
                <w:rFonts w:eastAsiaTheme="minorEastAsia" w:cstheme="minorHAnsi"/>
                <w:b/>
                <w:bCs/>
                <w:color w:val="000000"/>
                <w:sz w:val="20"/>
                <w:szCs w:val="20"/>
                <w:lang w:val="en-US" w:eastAsia="en-IN"/>
              </w:rPr>
            </w:pPr>
            <w:r w:rsidRPr="00030917">
              <w:rPr>
                <w:rFonts w:eastAsiaTheme="minorEastAsia" w:cstheme="minorHAnsi"/>
                <w:bCs/>
                <w:color w:val="000000"/>
                <w:sz w:val="20"/>
                <w:szCs w:val="20"/>
                <w:lang w:val="en-US" w:eastAsia="en-IN"/>
              </w:rPr>
              <w:t xml:space="preserve">The Department has commenced </w:t>
            </w:r>
            <w:r w:rsidRPr="00030917">
              <w:rPr>
                <w:rFonts w:eastAsiaTheme="minorEastAsia" w:cstheme="minorHAnsi"/>
                <w:bCs/>
                <w:color w:val="000000"/>
                <w:sz w:val="20"/>
                <w:szCs w:val="20"/>
                <w:lang w:val="en-US" w:eastAsia="en-IN"/>
              </w:rPr>
              <w:lastRenderedPageBreak/>
              <w:t>a project to identify key learnings of the Advisory Committee on the Health Emergency Response to COVID-19 for People with Disability. Learnings will inform revision of national health emergency response plans</w:t>
            </w:r>
          </w:p>
        </w:tc>
      </w:tr>
      <w:tr w:rsidR="00767D9E" w:rsidRPr="00030917" w14:paraId="6CAFAC5C"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85E7C57" w14:textId="77777777" w:rsidR="00E17573" w:rsidRPr="00030917" w:rsidRDefault="00E17573"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1.5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BD4D838" w14:textId="77777777" w:rsidR="00E17573" w:rsidRPr="00030917" w:rsidRDefault="00E17573"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Australian Government to work with state and territory governments to provide greater clarity on agency roles and responsibilities for responding to health emergencies for people with disability and the disability sector.</w:t>
            </w:r>
          </w:p>
          <w:p w14:paraId="4F77A22D" w14:textId="77777777" w:rsidR="00E17573" w:rsidRPr="00030917" w:rsidRDefault="00E17573"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70F3D9F7" w14:textId="4EEFDA79" w:rsidR="00E17573" w:rsidRPr="00030917" w:rsidRDefault="00E17573" w:rsidP="00CE42BB">
            <w:pPr>
              <w:spacing w:after="60" w:line="240" w:lineRule="auto"/>
              <w:rPr>
                <w:rFonts w:eastAsiaTheme="minorEastAsia" w:cstheme="minorHAnsi"/>
                <w:color w:val="000000"/>
                <w:spacing w:val="-4"/>
                <w:sz w:val="20"/>
                <w:szCs w:val="20"/>
                <w:lang w:val="en-US" w:eastAsia="en-IN"/>
              </w:rPr>
            </w:pPr>
            <w:r w:rsidRPr="00030917">
              <w:rPr>
                <w:rFonts w:cstheme="minorHAnsi"/>
                <w:i/>
                <w:sz w:val="20"/>
                <w:szCs w:val="20"/>
                <w:lang w:val="en-AU"/>
              </w:rPr>
              <w:lastRenderedPageBreak/>
              <w:t>Link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5FDDC61" w14:textId="77777777" w:rsidR="00E17573" w:rsidRPr="00030917" w:rsidRDefault="00E17573" w:rsidP="00030917">
            <w:pPr>
              <w:spacing w:after="60" w:line="240" w:lineRule="auto"/>
              <w:rPr>
                <w:rFonts w:cstheme="minorHAnsi"/>
                <w:b/>
                <w:sz w:val="20"/>
                <w:szCs w:val="20"/>
                <w:lang w:val="en-AU"/>
              </w:rPr>
            </w:pPr>
            <w:r w:rsidRPr="00030917">
              <w:rPr>
                <w:rFonts w:cstheme="minorHAnsi"/>
                <w:b/>
                <w:sz w:val="20"/>
                <w:szCs w:val="20"/>
                <w:lang w:val="en-AU"/>
              </w:rPr>
              <w:lastRenderedPageBreak/>
              <w:t>2021-2022 to 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6FC54A0" w14:textId="77777777" w:rsidR="00E17573" w:rsidRPr="00030917" w:rsidRDefault="00E17573" w:rsidP="0061781A">
            <w:pPr>
              <w:widowControl w:val="0"/>
              <w:numPr>
                <w:ilvl w:val="0"/>
                <w:numId w:val="18"/>
              </w:numPr>
              <w:suppressAutoHyphens/>
              <w:autoSpaceDE w:val="0"/>
              <w:autoSpaceDN w:val="0"/>
              <w:adjustRightInd w:val="0"/>
              <w:spacing w:after="60" w:line="240" w:lineRule="auto"/>
              <w:ind w:left="207" w:hanging="207"/>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Disaster/emergency management plans clearly identify the respective roles and responsibilities of agencies in responding to health emergencies for people with disability.</w:t>
            </w:r>
          </w:p>
          <w:p w14:paraId="19473A5F" w14:textId="77777777" w:rsidR="00E17573" w:rsidRPr="00030917" w:rsidRDefault="00E17573" w:rsidP="0061781A">
            <w:pPr>
              <w:widowControl w:val="0"/>
              <w:numPr>
                <w:ilvl w:val="0"/>
                <w:numId w:val="18"/>
              </w:numPr>
              <w:suppressAutoHyphens/>
              <w:autoSpaceDE w:val="0"/>
              <w:autoSpaceDN w:val="0"/>
              <w:adjustRightInd w:val="0"/>
              <w:spacing w:after="60" w:line="240" w:lineRule="auto"/>
              <w:ind w:left="207" w:hanging="207"/>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This information is also made readily available, in accessible formats, to people with disability (including those with intellectual disability), their families and carers, disability support service providers, and disability peoples’ organisations.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ECB7971" w14:textId="77777777" w:rsidR="00E17573" w:rsidRPr="00956608" w:rsidRDefault="00E17573" w:rsidP="00030917">
            <w:pPr>
              <w:pStyle w:val="TableLegend"/>
              <w:spacing w:after="60" w:line="240" w:lineRule="auto"/>
              <w:rPr>
                <w:rFonts w:asciiTheme="minorHAnsi" w:hAnsiTheme="minorHAnsi" w:cstheme="minorHAnsi"/>
                <w:sz w:val="20"/>
                <w:szCs w:val="20"/>
              </w:rPr>
            </w:pPr>
            <w:r w:rsidRPr="00956608">
              <w:rPr>
                <w:rFonts w:asciiTheme="minorHAnsi" w:hAnsiTheme="minorHAnsi" w:cstheme="minorHAnsi"/>
                <w:sz w:val="20"/>
                <w:szCs w:val="20"/>
              </w:rPr>
              <w:lastRenderedPageBreak/>
              <w:t>On track</w:t>
            </w:r>
          </w:p>
          <w:p w14:paraId="3EFECAC7" w14:textId="77777777" w:rsidR="00E17573" w:rsidRPr="00956608" w:rsidRDefault="00E17573" w:rsidP="00030917">
            <w:pPr>
              <w:pStyle w:val="TableLegend"/>
              <w:spacing w:after="60" w:line="240" w:lineRule="auto"/>
              <w:rPr>
                <w:rFonts w:asciiTheme="minorHAnsi" w:hAnsiTheme="minorHAnsi" w:cstheme="minorHAnsi"/>
                <w:b w:val="0"/>
                <w:i/>
                <w:sz w:val="20"/>
                <w:szCs w:val="20"/>
              </w:rPr>
            </w:pPr>
            <w:r w:rsidRPr="00956608">
              <w:rPr>
                <w:rFonts w:asciiTheme="minorHAnsi" w:hAnsiTheme="minorHAnsi" w:cstheme="minorHAnsi"/>
                <w:b w:val="0"/>
                <w:i/>
                <w:sz w:val="20"/>
                <w:szCs w:val="20"/>
              </w:rPr>
              <w:t>Department of Health and Aged Care</w:t>
            </w:r>
          </w:p>
          <w:p w14:paraId="66FA32AA" w14:textId="20FF207B" w:rsidR="00A444EB" w:rsidRPr="00956608" w:rsidRDefault="00A444EB" w:rsidP="0061781A">
            <w:pPr>
              <w:pStyle w:val="ListParagraph"/>
              <w:numPr>
                <w:ilvl w:val="0"/>
                <w:numId w:val="216"/>
              </w:numPr>
              <w:spacing w:after="60" w:line="240" w:lineRule="auto"/>
              <w:ind w:left="377" w:hanging="377"/>
              <w:contextualSpacing w:val="0"/>
              <w:rPr>
                <w:rFonts w:cstheme="minorHAnsi"/>
                <w:sz w:val="20"/>
                <w:szCs w:val="20"/>
              </w:rPr>
            </w:pPr>
            <w:r w:rsidRPr="00956608">
              <w:rPr>
                <w:rFonts w:cstheme="minorHAnsi"/>
                <w:sz w:val="20"/>
                <w:szCs w:val="20"/>
              </w:rPr>
              <w:t xml:space="preserve">The department is in the process of developing a single source plan consolidating all existing health emergency response </w:t>
            </w:r>
            <w:r w:rsidRPr="00956608">
              <w:rPr>
                <w:rFonts w:cstheme="minorHAnsi"/>
                <w:sz w:val="20"/>
                <w:szCs w:val="20"/>
              </w:rPr>
              <w:lastRenderedPageBreak/>
              <w:t xml:space="preserve">plans, including the National </w:t>
            </w:r>
            <w:hyperlink r:id="rId89" w:history="1">
              <w:r w:rsidRPr="00956608">
                <w:rPr>
                  <w:rStyle w:val="Hyperlink"/>
                  <w:rFonts w:asciiTheme="minorHAnsi" w:hAnsiTheme="minorHAnsi" w:cstheme="minorHAnsi"/>
                  <w:b w:val="0"/>
                  <w:sz w:val="20"/>
                  <w:szCs w:val="20"/>
                </w:rPr>
                <w:t>CDPLAN</w:t>
              </w:r>
            </w:hyperlink>
            <w:r w:rsidRPr="00956608">
              <w:rPr>
                <w:rFonts w:cstheme="minorHAnsi"/>
                <w:sz w:val="20"/>
                <w:szCs w:val="20"/>
              </w:rPr>
              <w:t>.</w:t>
            </w:r>
          </w:p>
          <w:p w14:paraId="741A8CA0" w14:textId="20ED5025" w:rsidR="00E17573" w:rsidRPr="00956608" w:rsidRDefault="00A444EB" w:rsidP="0061781A">
            <w:pPr>
              <w:pStyle w:val="ListParagraph"/>
              <w:numPr>
                <w:ilvl w:val="0"/>
                <w:numId w:val="216"/>
              </w:numPr>
              <w:spacing w:after="60" w:line="240" w:lineRule="auto"/>
              <w:ind w:left="377" w:hanging="377"/>
              <w:contextualSpacing w:val="0"/>
              <w:rPr>
                <w:rFonts w:eastAsia="Times New Roman" w:cstheme="minorHAnsi"/>
                <w:sz w:val="20"/>
                <w:szCs w:val="20"/>
                <w:lang w:val="en-AU" w:eastAsia="en-AU"/>
              </w:rPr>
            </w:pPr>
            <w:r w:rsidRPr="00956608">
              <w:rPr>
                <w:rFonts w:cstheme="minorHAnsi"/>
                <w:sz w:val="20"/>
                <w:szCs w:val="20"/>
              </w:rPr>
              <w:t>This new single source plan will include guidance that will ensure appropriate communications are made with state and territory governments to provide clarity on agency roles and responsibilities for responding to health emergencies for people with disability and the disability sector.</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275AA625" w14:textId="77777777" w:rsidR="00E17573" w:rsidRPr="00030917" w:rsidRDefault="00E17573"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lastRenderedPageBreak/>
              <w:t>On track</w:t>
            </w:r>
          </w:p>
          <w:p w14:paraId="2A3FCD31" w14:textId="5BA4A963" w:rsidR="00E17573" w:rsidRPr="00030917" w:rsidRDefault="00E17573" w:rsidP="0061781A">
            <w:pPr>
              <w:widowControl w:val="0"/>
              <w:numPr>
                <w:ilvl w:val="0"/>
                <w:numId w:val="41"/>
              </w:numPr>
              <w:suppressAutoHyphens/>
              <w:autoSpaceDE w:val="0"/>
              <w:autoSpaceDN w:val="0"/>
              <w:adjustRightInd w:val="0"/>
              <w:spacing w:after="60" w:line="240" w:lineRule="auto"/>
              <w:ind w:left="316" w:hanging="316"/>
              <w:textAlignment w:val="center"/>
              <w:rPr>
                <w:rFonts w:eastAsiaTheme="minorEastAsia" w:cstheme="minorHAnsi"/>
                <w:bCs/>
                <w:color w:val="000000"/>
                <w:sz w:val="20"/>
                <w:szCs w:val="20"/>
                <w:lang w:val="en-US" w:eastAsia="en-IN"/>
              </w:rPr>
            </w:pPr>
            <w:r w:rsidRPr="00030917">
              <w:rPr>
                <w:rFonts w:cstheme="minorHAnsi"/>
                <w:sz w:val="20"/>
                <w:szCs w:val="20"/>
              </w:rPr>
              <w:t xml:space="preserve">The National </w:t>
            </w:r>
            <w:hyperlink r:id="rId90" w:history="1">
              <w:r w:rsidRPr="00CE42BB">
                <w:rPr>
                  <w:rStyle w:val="Hyperlink"/>
                  <w:rFonts w:asciiTheme="minorHAnsi" w:hAnsiTheme="minorHAnsi" w:cstheme="minorHAnsi"/>
                  <w:b w:val="0"/>
                  <w:sz w:val="20"/>
                  <w:szCs w:val="20"/>
                </w:rPr>
                <w:t>CDPLAN</w:t>
              </w:r>
            </w:hyperlink>
            <w:r w:rsidRPr="00CE42BB">
              <w:rPr>
                <w:rFonts w:cstheme="minorHAnsi"/>
                <w:b/>
                <w:sz w:val="20"/>
                <w:szCs w:val="20"/>
              </w:rPr>
              <w:t xml:space="preserve"> </w:t>
            </w:r>
            <w:r w:rsidRPr="00030917">
              <w:rPr>
                <w:rFonts w:cstheme="minorHAnsi"/>
                <w:sz w:val="20"/>
                <w:szCs w:val="20"/>
              </w:rPr>
              <w:t xml:space="preserve">outlines cross-agency responsibilities during communicable disease incidents of national significance. Cross-agency responsibilities will be considered in the review of </w:t>
            </w:r>
            <w:r w:rsidRPr="00030917">
              <w:rPr>
                <w:rFonts w:cstheme="minorHAnsi"/>
                <w:sz w:val="20"/>
                <w:szCs w:val="20"/>
              </w:rPr>
              <w:lastRenderedPageBreak/>
              <w:t>the Advisory Committee for the COVID-19 Response for People with Disability’s learnings.</w:t>
            </w:r>
          </w:p>
        </w:tc>
      </w:tr>
      <w:tr w:rsidR="00767D9E" w:rsidRPr="00030917" w14:paraId="35A6B2A6"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A744447" w14:textId="77777777" w:rsidR="00B107E4" w:rsidRPr="00030917" w:rsidRDefault="00B107E4"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1.6</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96C1F33"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Commonwealth (along with state and territory governments) to recognise the disability workforce as an ‘essential workforce’ in the context of public health emergencies and in public health emergency planning</w:t>
            </w:r>
          </w:p>
          <w:p w14:paraId="53F5C556"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2141B1E3" w14:textId="4B2864DF" w:rsidR="00B107E4" w:rsidRPr="00030917" w:rsidRDefault="00B107E4" w:rsidP="00A42ED4">
            <w:pPr>
              <w:spacing w:after="60" w:line="240" w:lineRule="auto"/>
              <w:rPr>
                <w:rFonts w:eastAsiaTheme="minorEastAsia" w:cstheme="minorHAnsi"/>
                <w:color w:val="000000"/>
                <w:spacing w:val="-4"/>
                <w:sz w:val="20"/>
                <w:szCs w:val="20"/>
                <w:lang w:val="en-US" w:eastAsia="en-IN"/>
              </w:rPr>
            </w:pPr>
            <w:r w:rsidRPr="00030917">
              <w:rPr>
                <w:rFonts w:cstheme="minorHAnsi"/>
                <w:i/>
                <w:sz w:val="20"/>
                <w:szCs w:val="20"/>
                <w:lang w:val="en-AU"/>
              </w:rPr>
              <w:t>Link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0520D2E" w14:textId="77777777" w:rsidR="00B107E4" w:rsidRPr="00030917" w:rsidRDefault="00B107E4" w:rsidP="00030917">
            <w:pPr>
              <w:spacing w:after="60" w:line="240" w:lineRule="auto"/>
              <w:rPr>
                <w:rFonts w:cstheme="minorHAnsi"/>
                <w:b/>
                <w:sz w:val="20"/>
                <w:szCs w:val="20"/>
                <w:lang w:val="en-AU"/>
              </w:rPr>
            </w:pPr>
            <w:r w:rsidRPr="00030917">
              <w:rPr>
                <w:rFonts w:cstheme="minorHAnsi"/>
                <w:b/>
                <w:sz w:val="20"/>
                <w:szCs w:val="20"/>
                <w:lang w:val="en-AU"/>
              </w:rPr>
              <w:t>2021-2022 to 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6D09500"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207" w:hanging="207"/>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Disaster/emergency management plans clearly identify the disability workforce as an ‘essential workforce’ in the context of public health emergencies.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9C88512" w14:textId="77777777" w:rsidR="002739A8" w:rsidRPr="00030917" w:rsidRDefault="002739A8"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t>On track</w:t>
            </w:r>
          </w:p>
          <w:p w14:paraId="1CA5FF19" w14:textId="77777777" w:rsidR="002739A8" w:rsidRPr="00030917" w:rsidRDefault="002739A8" w:rsidP="00030917">
            <w:pPr>
              <w:pStyle w:val="TableLegend"/>
              <w:spacing w:after="60" w:line="240" w:lineRule="auto"/>
              <w:rPr>
                <w:rFonts w:asciiTheme="minorHAnsi" w:hAnsiTheme="minorHAnsi" w:cstheme="minorHAnsi"/>
                <w:b w:val="0"/>
                <w:i/>
                <w:sz w:val="20"/>
                <w:szCs w:val="20"/>
              </w:rPr>
            </w:pPr>
            <w:r w:rsidRPr="00030917">
              <w:rPr>
                <w:rFonts w:asciiTheme="minorHAnsi" w:hAnsiTheme="minorHAnsi" w:cstheme="minorHAnsi"/>
                <w:b w:val="0"/>
                <w:i/>
                <w:sz w:val="20"/>
                <w:szCs w:val="20"/>
              </w:rPr>
              <w:t>Department of Health and Aged Care</w:t>
            </w:r>
          </w:p>
          <w:p w14:paraId="273829CA" w14:textId="77777777" w:rsidR="002739A8" w:rsidRPr="00030917" w:rsidRDefault="002739A8" w:rsidP="0061781A">
            <w:pPr>
              <w:pStyle w:val="ListParagraph"/>
              <w:numPr>
                <w:ilvl w:val="0"/>
                <w:numId w:val="18"/>
              </w:numPr>
              <w:spacing w:after="60" w:line="240" w:lineRule="auto"/>
              <w:ind w:left="344" w:hanging="344"/>
              <w:contextualSpacing w:val="0"/>
              <w:rPr>
                <w:rFonts w:cstheme="minorHAnsi"/>
                <w:sz w:val="20"/>
                <w:szCs w:val="20"/>
              </w:rPr>
            </w:pPr>
            <w:r w:rsidRPr="00030917">
              <w:rPr>
                <w:rFonts w:cstheme="minorHAnsi"/>
                <w:sz w:val="20"/>
                <w:szCs w:val="20"/>
              </w:rPr>
              <w:t xml:space="preserve">'Essential workers’ are defined at the jurisdictional level. </w:t>
            </w:r>
          </w:p>
          <w:p w14:paraId="30A7FDB4" w14:textId="77777777" w:rsidR="002739A8" w:rsidRPr="00030917" w:rsidRDefault="002739A8" w:rsidP="0061781A">
            <w:pPr>
              <w:pStyle w:val="ListParagraph"/>
              <w:numPr>
                <w:ilvl w:val="0"/>
                <w:numId w:val="18"/>
              </w:numPr>
              <w:spacing w:after="60" w:line="240" w:lineRule="auto"/>
              <w:ind w:left="344" w:hanging="344"/>
              <w:contextualSpacing w:val="0"/>
              <w:rPr>
                <w:rFonts w:cstheme="minorHAnsi"/>
                <w:sz w:val="20"/>
                <w:szCs w:val="20"/>
              </w:rPr>
            </w:pPr>
            <w:r w:rsidRPr="00030917">
              <w:rPr>
                <w:rFonts w:cstheme="minorHAnsi"/>
                <w:sz w:val="20"/>
                <w:szCs w:val="20"/>
              </w:rPr>
              <w:t>National mechanisms such as the Australian Health Protection Principal Committee may be used to achieve definitional consistency across public health orders.</w:t>
            </w:r>
          </w:p>
          <w:p w14:paraId="47F8E4C5"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imes New Roman" w:cstheme="minorHAnsi"/>
                <w:sz w:val="20"/>
                <w:szCs w:val="20"/>
                <w:highlight w:val="yellow"/>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26D41B8"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47EF5C1"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316" w:hanging="283"/>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‘Essential workers’ are defined at the jurisdictional level. National mechanisms such as the Australian Health Protection Principal Committee may be used to achieve definitional consistency across public health orders</w:t>
            </w:r>
            <w:r w:rsidRPr="00030917">
              <w:rPr>
                <w:rFonts w:eastAsiaTheme="minorEastAsia" w:cstheme="minorHAnsi"/>
                <w:b/>
                <w:bCs/>
                <w:color w:val="000000"/>
                <w:sz w:val="20"/>
                <w:szCs w:val="20"/>
                <w:lang w:val="en-US" w:eastAsia="en-IN"/>
              </w:rPr>
              <w:t>.</w:t>
            </w:r>
          </w:p>
        </w:tc>
      </w:tr>
      <w:tr w:rsidR="00B107E4" w:rsidRPr="00030917" w14:paraId="0E2ACE16" w14:textId="77777777" w:rsidTr="009776C2">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720535C" w14:textId="77777777" w:rsidR="00B107E4" w:rsidRPr="00030917" w:rsidRDefault="00B107E4" w:rsidP="0087181E">
            <w:pPr>
              <w:pStyle w:val="H4EmergencyManagement"/>
              <w:pageBreakBefore/>
              <w:rPr>
                <w:rFonts w:eastAsiaTheme="minorEastAsia"/>
                <w:color w:val="000000"/>
                <w:lang w:val="en-US" w:eastAsia="en-IN"/>
              </w:rPr>
            </w:pPr>
            <w:r w:rsidRPr="00030917">
              <w:rPr>
                <w:rFonts w:eastAsia="Times New Roman"/>
                <w:lang w:val="en-AU" w:eastAsia="en-AU"/>
              </w:rPr>
              <w:lastRenderedPageBreak/>
              <w:t>Objective 2 - Ensure inclusive disaster/emergency management, preparedness and recovery planning processes support the health and wellbeing of people with disability before, during and after emergencies.</w:t>
            </w:r>
          </w:p>
        </w:tc>
      </w:tr>
      <w:tr w:rsidR="008F578E" w:rsidRPr="00030917" w14:paraId="051C3FB3" w14:textId="77777777" w:rsidTr="009776C2">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281B57C" w14:textId="68048FDF" w:rsidR="008F578E" w:rsidRPr="00030917" w:rsidRDefault="008F578E" w:rsidP="00030917">
            <w:pPr>
              <w:widowControl w:val="0"/>
              <w:suppressAutoHyphens/>
              <w:autoSpaceDE w:val="0"/>
              <w:autoSpaceDN w:val="0"/>
              <w:adjustRightInd w:val="0"/>
              <w:spacing w:after="60" w:line="240" w:lineRule="auto"/>
              <w:textAlignment w:val="center"/>
              <w:rPr>
                <w:rFonts w:eastAsia="Times New Roman" w:cstheme="minorHAnsi"/>
                <w:b/>
                <w:sz w:val="20"/>
                <w:szCs w:val="20"/>
                <w:lang w:val="en-AU" w:eastAsia="en-AU"/>
              </w:rPr>
            </w:pPr>
            <w:r w:rsidRPr="00030917">
              <w:rPr>
                <w:rFonts w:cstheme="minorHAnsi"/>
                <w:b/>
                <w:sz w:val="20"/>
                <w:szCs w:val="20"/>
              </w:rPr>
              <w:t>Emergency Management – Australian Government</w:t>
            </w:r>
          </w:p>
        </w:tc>
      </w:tr>
      <w:tr w:rsidR="00767D9E" w:rsidRPr="00030917" w14:paraId="5C0816F8"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B30D76B" w14:textId="77777777" w:rsidR="00B107E4" w:rsidRPr="00030917" w:rsidRDefault="00B107E4"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BC4EAE7"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Australian, state and territory governments will maintain the capability to deliver automated telephone warning messages via landline telephone in addition to written (text) telephony-based warnings*.</w:t>
            </w:r>
          </w:p>
          <w:p w14:paraId="0C748141"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6C8F4C37" w14:textId="77777777" w:rsidR="00B107E4" w:rsidRPr="00030917" w:rsidRDefault="00B107E4" w:rsidP="00030917">
            <w:pPr>
              <w:widowControl w:val="0"/>
              <w:suppressAutoHyphens/>
              <w:autoSpaceDE w:val="0"/>
              <w:autoSpaceDN w:val="0"/>
              <w:adjustRightInd w:val="0"/>
              <w:spacing w:after="60" w:line="240" w:lineRule="auto"/>
              <w:ind w:left="201" w:hanging="201"/>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w:t>
            </w:r>
            <w:r w:rsidRPr="00030917">
              <w:rPr>
                <w:rFonts w:eastAsiaTheme="minorEastAsia" w:cstheme="minorHAnsi"/>
                <w:color w:val="000000"/>
                <w:spacing w:val="-4"/>
                <w:sz w:val="20"/>
                <w:szCs w:val="20"/>
                <w:lang w:val="en-US" w:eastAsia="en-IN"/>
              </w:rPr>
              <w:tab/>
              <w:t>People with disabilities require access to a range of warning systems. Location-based SMS messages (text messages), generally delivered via the Emergency Alert warning system, are unsuitable for visually impaired, older Australians and some people with disabilities.</w:t>
            </w:r>
          </w:p>
          <w:p w14:paraId="506BBD43" w14:textId="77777777" w:rsidR="00B107E4" w:rsidRPr="00030917" w:rsidRDefault="00B107E4" w:rsidP="00030917">
            <w:pPr>
              <w:widowControl w:val="0"/>
              <w:suppressAutoHyphens/>
              <w:autoSpaceDE w:val="0"/>
              <w:autoSpaceDN w:val="0"/>
              <w:adjustRightInd w:val="0"/>
              <w:spacing w:after="60" w:line="240" w:lineRule="auto"/>
              <w:ind w:left="201" w:hanging="201"/>
              <w:textAlignment w:val="center"/>
              <w:rPr>
                <w:rFonts w:eastAsiaTheme="minorEastAsia" w:cstheme="minorHAnsi"/>
                <w:color w:val="000000"/>
                <w:spacing w:val="-4"/>
                <w:sz w:val="20"/>
                <w:szCs w:val="20"/>
                <w:lang w:val="en-US" w:eastAsia="en-IN"/>
              </w:rPr>
            </w:pPr>
          </w:p>
          <w:p w14:paraId="504880BD" w14:textId="77777777" w:rsidR="00B107E4" w:rsidRPr="00030917" w:rsidRDefault="00B107E4" w:rsidP="00030917">
            <w:pPr>
              <w:spacing w:after="60" w:line="240" w:lineRule="auto"/>
              <w:rPr>
                <w:rFonts w:cstheme="minorHAnsi"/>
                <w:sz w:val="20"/>
                <w:szCs w:val="20"/>
                <w:lang w:val="en-AU"/>
              </w:rPr>
            </w:pPr>
            <w:r w:rsidRPr="00030917">
              <w:rPr>
                <w:rFonts w:cstheme="minorHAnsi"/>
                <w:i/>
                <w:sz w:val="20"/>
                <w:szCs w:val="20"/>
                <w:lang w:val="en-AU"/>
              </w:rPr>
              <w:t>Link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87FC4DB" w14:textId="77777777" w:rsidR="00B107E4" w:rsidRPr="00030917" w:rsidRDefault="00B107E4" w:rsidP="00030917">
            <w:pPr>
              <w:spacing w:after="60" w:line="240" w:lineRule="auto"/>
              <w:rPr>
                <w:rFonts w:cstheme="minorHAnsi"/>
                <w:b/>
                <w:sz w:val="20"/>
                <w:szCs w:val="20"/>
                <w:lang w:val="en-AU"/>
              </w:rPr>
            </w:pPr>
            <w:r w:rsidRPr="00030917">
              <w:rPr>
                <w:rFonts w:cstheme="minorHAnsi"/>
                <w:b/>
                <w:sz w:val="20"/>
                <w:szCs w:val="20"/>
                <w:lang w:val="en-AU"/>
              </w:rPr>
              <w:t>To mid-2025</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4A56BD1" w14:textId="67DCD6CD" w:rsidR="00BB0EAB" w:rsidRPr="009A0E07" w:rsidRDefault="00B107E4" w:rsidP="0061781A">
            <w:pPr>
              <w:pStyle w:val="ListParagraph"/>
              <w:numPr>
                <w:ilvl w:val="0"/>
                <w:numId w:val="273"/>
              </w:numPr>
              <w:spacing w:after="60" w:line="240" w:lineRule="auto"/>
              <w:rPr>
                <w:rFonts w:cstheme="minorHAnsi"/>
                <w:sz w:val="20"/>
                <w:szCs w:val="20"/>
                <w:lang w:val="en-AU"/>
              </w:rPr>
            </w:pPr>
            <w:r w:rsidRPr="009A0E07">
              <w:rPr>
                <w:rFonts w:cstheme="minorHAnsi"/>
                <w:sz w:val="20"/>
                <w:szCs w:val="20"/>
                <w:lang w:val="en-AU"/>
              </w:rPr>
              <w:t>Governments have the capability to deliver automated telephone warning messages via landline telephone in addition to written (te</w:t>
            </w:r>
            <w:r w:rsidR="00BB0EAB" w:rsidRPr="009A0E07">
              <w:rPr>
                <w:rFonts w:cstheme="minorHAnsi"/>
                <w:sz w:val="20"/>
                <w:szCs w:val="20"/>
                <w:lang w:val="en-AU"/>
              </w:rPr>
              <w:t>xt) telephone based warnings.</w:t>
            </w:r>
            <w:r w:rsidR="00BB0EAB" w:rsidRPr="009A0E07">
              <w:rPr>
                <w:rFonts w:cstheme="minorHAnsi"/>
                <w:sz w:val="20"/>
                <w:szCs w:val="20"/>
                <w:lang w:val="en-AU"/>
              </w:rPr>
              <w:br/>
            </w:r>
          </w:p>
          <w:p w14:paraId="7751EBD6" w14:textId="67B29926" w:rsidR="00B107E4" w:rsidRPr="00030917" w:rsidRDefault="00B107E4" w:rsidP="0061781A">
            <w:pPr>
              <w:pStyle w:val="ListParagraph"/>
              <w:numPr>
                <w:ilvl w:val="0"/>
                <w:numId w:val="273"/>
              </w:numPr>
              <w:spacing w:after="60" w:line="240" w:lineRule="auto"/>
              <w:rPr>
                <w:rFonts w:eastAsiaTheme="minorEastAsia" w:cstheme="minorHAnsi"/>
                <w:color w:val="000000"/>
                <w:spacing w:val="-4"/>
                <w:sz w:val="20"/>
                <w:szCs w:val="20"/>
                <w:lang w:val="en-US" w:eastAsia="en-IN"/>
              </w:rPr>
            </w:pPr>
            <w:r w:rsidRPr="009A0E07">
              <w:rPr>
                <w:rFonts w:cstheme="minorHAnsi"/>
                <w:sz w:val="20"/>
                <w:szCs w:val="20"/>
                <w:lang w:val="en-AU"/>
              </w:rPr>
              <w:t xml:space="preserve">The Government announced development of a National Messaging System (NMS) which will use cell broadcast technology to send telephony based warnings. NMS will initially operate in parallel with the existing Emergency Alert (EA), thereby maintaining the capability to deliver automated telephone warning messages. </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D16C00" w14:textId="77777777" w:rsidR="00B107E4" w:rsidRPr="00030917" w:rsidRDefault="00B107E4"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N/A</w:t>
            </w:r>
          </w:p>
          <w:p w14:paraId="29290E33" w14:textId="77777777" w:rsidR="00B107E4" w:rsidRPr="00030917" w:rsidRDefault="00B107E4" w:rsidP="00030917">
            <w:pPr>
              <w:spacing w:after="60" w:line="240" w:lineRule="auto"/>
              <w:rPr>
                <w:rFonts w:cstheme="minorHAnsi"/>
                <w:bCs/>
                <w:i/>
                <w:color w:val="232E3F"/>
                <w:sz w:val="20"/>
                <w:szCs w:val="20"/>
                <w:lang w:val="en-US"/>
              </w:rPr>
            </w:pPr>
            <w:r w:rsidRPr="00030917">
              <w:rPr>
                <w:rFonts w:cstheme="minorHAnsi"/>
                <w:bCs/>
                <w:i/>
                <w:color w:val="232E3F"/>
                <w:sz w:val="20"/>
                <w:szCs w:val="20"/>
                <w:lang w:val="en-US"/>
              </w:rPr>
              <w:t>National Emergency Management Agency</w:t>
            </w:r>
          </w:p>
          <w:p w14:paraId="271277F8" w14:textId="77777777" w:rsidR="00B107E4" w:rsidRPr="00030917" w:rsidRDefault="00B107E4" w:rsidP="00030917">
            <w:pPr>
              <w:spacing w:after="60" w:line="240" w:lineRule="auto"/>
              <w:rPr>
                <w:rFonts w:eastAsia="Times New Roman" w:cstheme="minorHAnsi"/>
                <w:b/>
                <w:sz w:val="20"/>
                <w:szCs w:val="20"/>
                <w:lang w:val="en-AU" w:eastAsia="en-AU"/>
              </w:rPr>
            </w:pPr>
          </w:p>
          <w:p w14:paraId="0A913CD7" w14:textId="77777777" w:rsidR="00B107E4" w:rsidRPr="00030917" w:rsidRDefault="00B107E4" w:rsidP="00030917">
            <w:pPr>
              <w:spacing w:after="60" w:line="240" w:lineRule="auto"/>
              <w:rPr>
                <w:rFonts w:eastAsia="Times New Roman" w:cstheme="minorHAnsi"/>
                <w:b/>
                <w:sz w:val="20"/>
                <w:szCs w:val="20"/>
                <w:lang w:val="en-AU" w:eastAsia="en-AU"/>
              </w:rPr>
            </w:pPr>
          </w:p>
          <w:p w14:paraId="00D7AC1F" w14:textId="77777777" w:rsidR="00B107E4" w:rsidRPr="00030917" w:rsidRDefault="00B107E4" w:rsidP="00030917">
            <w:pPr>
              <w:spacing w:after="60" w:line="240" w:lineRule="auto"/>
              <w:rPr>
                <w:rFonts w:eastAsia="Times New Roman" w:cstheme="minorHAnsi"/>
                <w:b/>
                <w:sz w:val="20"/>
                <w:szCs w:val="20"/>
                <w:lang w:val="en-AU" w:eastAsia="en-AU"/>
              </w:rPr>
            </w:pPr>
          </w:p>
          <w:p w14:paraId="6CF2D496" w14:textId="77777777" w:rsidR="00B107E4" w:rsidRPr="00030917" w:rsidRDefault="00B107E4" w:rsidP="00030917">
            <w:pPr>
              <w:spacing w:after="60" w:line="240" w:lineRule="auto"/>
              <w:rPr>
                <w:rFonts w:eastAsia="Times New Roman" w:cstheme="minorHAnsi"/>
                <w:b/>
                <w:sz w:val="20"/>
                <w:szCs w:val="20"/>
                <w:highlight w:val="yellow"/>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AD26898"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35035607"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175" w:hanging="175"/>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capability to deliver automated voice messages currently exists through the Emergency Alert system managed by Emergency Management Victoria</w:t>
            </w:r>
          </w:p>
        </w:tc>
      </w:tr>
      <w:tr w:rsidR="00767D9E" w:rsidRPr="00030917" w14:paraId="0399A365"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D660C6C" w14:textId="77777777" w:rsidR="00B107E4" w:rsidRPr="00030917" w:rsidRDefault="00B107E4"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EF76D65"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All reviews and upgrades of national emergency warning systems, including </w:t>
            </w:r>
            <w:r w:rsidRPr="00030917">
              <w:rPr>
                <w:rFonts w:eastAsiaTheme="minorEastAsia" w:cstheme="minorHAnsi"/>
                <w:color w:val="000000"/>
                <w:spacing w:val="-4"/>
                <w:sz w:val="20"/>
                <w:szCs w:val="20"/>
                <w:lang w:val="en-US" w:eastAsia="en-IN"/>
              </w:rPr>
              <w:lastRenderedPageBreak/>
              <w:t>telephony-based warning systems will be informed by people with disability.</w:t>
            </w:r>
          </w:p>
          <w:p w14:paraId="452C6D38"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466D9A8" w14:textId="77777777" w:rsidR="00B107E4" w:rsidRPr="00030917" w:rsidRDefault="00B107E4" w:rsidP="00030917">
            <w:pPr>
              <w:spacing w:after="60" w:line="240" w:lineRule="auto"/>
              <w:rPr>
                <w:rFonts w:cstheme="minorHAnsi"/>
                <w:i/>
                <w:sz w:val="20"/>
                <w:szCs w:val="20"/>
                <w:lang w:val="en-AU"/>
              </w:rPr>
            </w:pPr>
            <w:r w:rsidRPr="00030917">
              <w:rPr>
                <w:rFonts w:cstheme="minorHAnsi"/>
                <w:i/>
                <w:sz w:val="20"/>
                <w:szCs w:val="20"/>
                <w:lang w:val="en-AU"/>
              </w:rPr>
              <w:t>Link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8B8D37B" w14:textId="77777777" w:rsidR="00B107E4" w:rsidRPr="00030917" w:rsidRDefault="00B107E4" w:rsidP="00030917">
            <w:pPr>
              <w:spacing w:after="60" w:line="240" w:lineRule="auto"/>
              <w:rPr>
                <w:rFonts w:cstheme="minorHAnsi"/>
                <w:b/>
                <w:sz w:val="20"/>
                <w:szCs w:val="20"/>
                <w:lang w:val="en-AU"/>
              </w:rPr>
            </w:pPr>
            <w:r w:rsidRPr="00030917">
              <w:rPr>
                <w:rFonts w:cstheme="minorHAnsi"/>
                <w:b/>
                <w:sz w:val="20"/>
                <w:szCs w:val="20"/>
                <w:lang w:val="en-AU"/>
              </w:rPr>
              <w:lastRenderedPageBreak/>
              <w:t>As required</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595DA2B"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334" w:hanging="283"/>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Disability advocacy groups will be engaged </w:t>
            </w:r>
            <w:r w:rsidRPr="00030917">
              <w:rPr>
                <w:rFonts w:eastAsiaTheme="minorEastAsia" w:cstheme="minorHAnsi"/>
                <w:color w:val="000000"/>
                <w:spacing w:val="-4"/>
                <w:sz w:val="20"/>
                <w:szCs w:val="20"/>
                <w:lang w:val="en-US" w:eastAsia="en-IN"/>
              </w:rPr>
              <w:lastRenderedPageBreak/>
              <w:t xml:space="preserve">during the build of the NMS. </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69CA727" w14:textId="77777777" w:rsidR="007F6F63" w:rsidRPr="00956608" w:rsidRDefault="007F6F63" w:rsidP="00030917">
            <w:pPr>
              <w:spacing w:after="60" w:line="240" w:lineRule="auto"/>
              <w:rPr>
                <w:rFonts w:eastAsia="Times New Roman" w:cstheme="minorHAnsi"/>
                <w:b/>
                <w:sz w:val="20"/>
                <w:szCs w:val="20"/>
                <w:lang w:eastAsia="en-AU"/>
              </w:rPr>
            </w:pPr>
            <w:r w:rsidRPr="00956608">
              <w:rPr>
                <w:rFonts w:eastAsia="Times New Roman" w:cstheme="minorHAnsi"/>
                <w:b/>
                <w:sz w:val="20"/>
                <w:szCs w:val="20"/>
                <w:lang w:eastAsia="en-AU"/>
              </w:rPr>
              <w:lastRenderedPageBreak/>
              <w:t>On track</w:t>
            </w:r>
          </w:p>
          <w:p w14:paraId="52C5598F" w14:textId="77777777" w:rsidR="007F6F63" w:rsidRPr="00956608" w:rsidRDefault="007F6F63" w:rsidP="00030917">
            <w:pPr>
              <w:spacing w:after="60" w:line="240" w:lineRule="auto"/>
              <w:rPr>
                <w:rFonts w:eastAsia="Times New Roman" w:cstheme="minorHAnsi"/>
                <w:i/>
                <w:sz w:val="20"/>
                <w:szCs w:val="20"/>
                <w:lang w:eastAsia="en-AU"/>
              </w:rPr>
            </w:pPr>
            <w:r w:rsidRPr="00956608">
              <w:rPr>
                <w:rFonts w:eastAsia="Times New Roman" w:cstheme="minorHAnsi"/>
                <w:i/>
                <w:sz w:val="20"/>
                <w:szCs w:val="20"/>
                <w:lang w:eastAsia="en-AU"/>
              </w:rPr>
              <w:lastRenderedPageBreak/>
              <w:t>National Emergency Management Agency</w:t>
            </w:r>
          </w:p>
          <w:p w14:paraId="4E4C9FB9" w14:textId="005B5C76" w:rsidR="00B107E4" w:rsidRPr="00956608" w:rsidRDefault="00FD0593" w:rsidP="0061781A">
            <w:pPr>
              <w:pStyle w:val="ListParagraph"/>
              <w:numPr>
                <w:ilvl w:val="0"/>
                <w:numId w:val="18"/>
              </w:numPr>
              <w:spacing w:after="60" w:line="240" w:lineRule="auto"/>
              <w:ind w:left="344" w:hanging="344"/>
              <w:contextualSpacing w:val="0"/>
              <w:rPr>
                <w:rFonts w:eastAsia="Times New Roman" w:cstheme="minorHAnsi"/>
                <w:sz w:val="20"/>
                <w:szCs w:val="20"/>
                <w:lang w:val="en-AU" w:eastAsia="en-AU"/>
              </w:rPr>
            </w:pPr>
            <w:r w:rsidRPr="00956608">
              <w:rPr>
                <w:rFonts w:cstheme="minorHAnsi"/>
                <w:sz w:val="20"/>
                <w:szCs w:val="20"/>
              </w:rPr>
              <w:t>The National Emergency Management Agency (NEMA) is currently planning consultation for National Messaging System reviews and upgrades; this will include engagement with disability advocacy groups</w:t>
            </w:r>
            <w:r w:rsidR="002145FA" w:rsidRPr="00956608">
              <w:rPr>
                <w:rFonts w:cstheme="minorHAnsi"/>
                <w:sz w:val="20"/>
                <w:szCs w:val="20"/>
              </w:rPr>
              <w: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C98604F"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2CB3AA51"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175" w:hanging="175"/>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 xml:space="preserve">The Australian Government has </w:t>
            </w:r>
            <w:r w:rsidRPr="00030917">
              <w:rPr>
                <w:rFonts w:eastAsiaTheme="minorEastAsia" w:cstheme="minorHAnsi"/>
                <w:bCs/>
                <w:color w:val="000000"/>
                <w:sz w:val="20"/>
                <w:szCs w:val="20"/>
                <w:lang w:val="en-US" w:eastAsia="en-IN"/>
              </w:rPr>
              <w:lastRenderedPageBreak/>
              <w:t>agreed the development of a Cell Broadcast National Messaging System (CBNMS) which will initially operate in parallel with the existing Emergency Alert System.</w:t>
            </w:r>
          </w:p>
        </w:tc>
      </w:tr>
      <w:tr w:rsidR="00767D9E" w:rsidRPr="00030917" w14:paraId="747B6FFD"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81E157C" w14:textId="77777777" w:rsidR="00B107E4" w:rsidRPr="00030917" w:rsidRDefault="00B107E4"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2.3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52B0DEF"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Australian Government will seek evidence-based insights on the impact of national emergencies on people living with disability, to support the continuous improvement of recovery and resilience programs.</w:t>
            </w:r>
          </w:p>
          <w:p w14:paraId="0FC28C81"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This will be realised through collection of qualitative and quantitative data, as part of the Government monitoring and evaluation activities, on the impact of natural disasters on people with disabilities; access to recovery and resilience support; and outcomes delivered relevant to the program.</w:t>
            </w:r>
          </w:p>
          <w:p w14:paraId="3594DBF3"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2AC6BDC3" w14:textId="77777777" w:rsidR="00B107E4" w:rsidRPr="00030917" w:rsidRDefault="00B107E4" w:rsidP="00030917">
            <w:pPr>
              <w:spacing w:after="60" w:line="240" w:lineRule="auto"/>
              <w:rPr>
                <w:rFonts w:cstheme="minorHAnsi"/>
                <w:i/>
                <w:sz w:val="20"/>
                <w:szCs w:val="20"/>
                <w:lang w:val="en-AU"/>
              </w:rPr>
            </w:pPr>
            <w:r w:rsidRPr="00030917">
              <w:rPr>
                <w:rFonts w:cstheme="minorHAnsi"/>
                <w:i/>
                <w:sz w:val="20"/>
                <w:szCs w:val="20"/>
                <w:lang w:val="en-AU"/>
              </w:rPr>
              <w:t>Link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56ABC6E" w14:textId="77777777" w:rsidR="00B107E4" w:rsidRPr="00030917" w:rsidRDefault="00B107E4" w:rsidP="00030917">
            <w:pPr>
              <w:spacing w:after="60" w:line="240" w:lineRule="auto"/>
              <w:rPr>
                <w:rFonts w:cstheme="minorHAnsi"/>
                <w:b/>
                <w:sz w:val="20"/>
                <w:szCs w:val="20"/>
                <w:lang w:val="en-AU"/>
              </w:rPr>
            </w:pPr>
            <w:r w:rsidRPr="00030917">
              <w:rPr>
                <w:rFonts w:cstheme="minorHAnsi"/>
                <w:b/>
                <w:sz w:val="20"/>
                <w:szCs w:val="20"/>
                <w:lang w:val="en-AU"/>
              </w:rPr>
              <w:t>From 1 December 2021</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ACB9298"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210" w:hanging="21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Guidance is included in the National Recovery and Resilience Agency’s evaluation strategy and planning documents.</w:t>
            </w:r>
          </w:p>
          <w:p w14:paraId="3EC38166"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207" w:hanging="207"/>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Program logics and evaluation frameworks, where appropriate, specify inputs, outputs and outcomes to enable collection of data about people living with disability.</w:t>
            </w:r>
          </w:p>
          <w:p w14:paraId="6D47F806"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207" w:hanging="207"/>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Strategies to enable inclusion are detailed in monitoring and evaluation methodologies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4AB28C6" w14:textId="77777777" w:rsidR="00F24472" w:rsidRPr="00030917" w:rsidRDefault="00F24472" w:rsidP="00030917">
            <w:pPr>
              <w:spacing w:after="60" w:line="240" w:lineRule="auto"/>
              <w:rPr>
                <w:rFonts w:eastAsia="Times New Roman" w:cstheme="minorHAnsi"/>
                <w:b/>
                <w:sz w:val="20"/>
                <w:szCs w:val="20"/>
                <w:lang w:eastAsia="en-AU"/>
              </w:rPr>
            </w:pPr>
            <w:r w:rsidRPr="00030917">
              <w:rPr>
                <w:rFonts w:eastAsia="Times New Roman" w:cstheme="minorHAnsi"/>
                <w:b/>
                <w:sz w:val="20"/>
                <w:szCs w:val="20"/>
                <w:lang w:eastAsia="en-AU"/>
              </w:rPr>
              <w:t>Some delays</w:t>
            </w:r>
          </w:p>
          <w:p w14:paraId="75482046" w14:textId="77777777" w:rsidR="00F24472" w:rsidRPr="00030917" w:rsidRDefault="00F24472" w:rsidP="00030917">
            <w:pPr>
              <w:spacing w:after="60" w:line="240" w:lineRule="auto"/>
              <w:rPr>
                <w:rFonts w:cstheme="minorHAnsi"/>
                <w:bCs/>
                <w:i/>
                <w:sz w:val="20"/>
                <w:szCs w:val="20"/>
                <w:lang w:val="en-US"/>
              </w:rPr>
            </w:pPr>
            <w:r w:rsidRPr="00030917">
              <w:rPr>
                <w:rFonts w:cstheme="minorHAnsi"/>
                <w:bCs/>
                <w:i/>
                <w:sz w:val="20"/>
                <w:szCs w:val="20"/>
                <w:lang w:val="en-US"/>
              </w:rPr>
              <w:t>National Emergency Management Agency</w:t>
            </w:r>
          </w:p>
          <w:p w14:paraId="1C776601" w14:textId="77777777" w:rsidR="00FD0593" w:rsidRPr="00030917" w:rsidRDefault="00FD0593" w:rsidP="0061781A">
            <w:pPr>
              <w:pStyle w:val="ListParagraph"/>
              <w:numPr>
                <w:ilvl w:val="0"/>
                <w:numId w:val="18"/>
              </w:numPr>
              <w:spacing w:after="60" w:line="240" w:lineRule="auto"/>
              <w:ind w:left="344" w:hanging="344"/>
              <w:contextualSpacing w:val="0"/>
              <w:rPr>
                <w:rFonts w:cstheme="minorHAnsi"/>
                <w:sz w:val="20"/>
                <w:szCs w:val="20"/>
              </w:rPr>
            </w:pPr>
            <w:r w:rsidRPr="00030917">
              <w:rPr>
                <w:rFonts w:cstheme="minorHAnsi"/>
                <w:sz w:val="20"/>
                <w:szCs w:val="20"/>
              </w:rPr>
              <w:t xml:space="preserve">NEMA's evaluation strategy and its supporting documents are under review following the establishment of NEMA. </w:t>
            </w:r>
          </w:p>
          <w:p w14:paraId="2B90E49E" w14:textId="77777777" w:rsidR="00FD0593" w:rsidRPr="00030917" w:rsidRDefault="00FD0593" w:rsidP="0061781A">
            <w:pPr>
              <w:pStyle w:val="ListParagraph"/>
              <w:numPr>
                <w:ilvl w:val="0"/>
                <w:numId w:val="18"/>
              </w:numPr>
              <w:spacing w:after="60" w:line="240" w:lineRule="auto"/>
              <w:ind w:left="344" w:hanging="344"/>
              <w:contextualSpacing w:val="0"/>
              <w:rPr>
                <w:rFonts w:cstheme="minorHAnsi"/>
                <w:sz w:val="20"/>
                <w:szCs w:val="20"/>
              </w:rPr>
            </w:pPr>
            <w:r w:rsidRPr="00030917">
              <w:rPr>
                <w:rFonts w:cstheme="minorHAnsi"/>
                <w:sz w:val="20"/>
                <w:szCs w:val="20"/>
              </w:rPr>
              <w:t xml:space="preserve">This review will include guidance for data collection and monitoring and evaluation methodologies to be inclusive of people with disability. </w:t>
            </w:r>
          </w:p>
          <w:p w14:paraId="709F5A56" w14:textId="77777777" w:rsidR="00FD0593" w:rsidRPr="00030917" w:rsidRDefault="00FD0593" w:rsidP="0061781A">
            <w:pPr>
              <w:pStyle w:val="ListParagraph"/>
              <w:numPr>
                <w:ilvl w:val="0"/>
                <w:numId w:val="18"/>
              </w:numPr>
              <w:spacing w:after="60" w:line="240" w:lineRule="auto"/>
              <w:ind w:left="344" w:hanging="344"/>
              <w:contextualSpacing w:val="0"/>
              <w:rPr>
                <w:rFonts w:cstheme="minorHAnsi"/>
                <w:sz w:val="20"/>
                <w:szCs w:val="20"/>
              </w:rPr>
            </w:pPr>
            <w:r w:rsidRPr="00030917">
              <w:rPr>
                <w:rFonts w:cstheme="minorHAnsi"/>
                <w:sz w:val="20"/>
                <w:szCs w:val="20"/>
              </w:rPr>
              <w:t xml:space="preserve">The Independent Review of Commonwealth Disaster Funding is giving consideration to inclusion and engagement of people with disability. </w:t>
            </w:r>
          </w:p>
          <w:p w14:paraId="313553BF" w14:textId="45BE7CBD" w:rsidR="00B107E4" w:rsidRPr="00030917" w:rsidRDefault="00FD0593" w:rsidP="0061781A">
            <w:pPr>
              <w:pStyle w:val="ListParagraph"/>
              <w:numPr>
                <w:ilvl w:val="0"/>
                <w:numId w:val="18"/>
              </w:numPr>
              <w:spacing w:after="60" w:line="240" w:lineRule="auto"/>
              <w:ind w:left="344" w:hanging="344"/>
              <w:contextualSpacing w:val="0"/>
              <w:rPr>
                <w:rFonts w:eastAsia="Times New Roman" w:cstheme="minorHAnsi"/>
                <w:b/>
                <w:sz w:val="20"/>
                <w:szCs w:val="20"/>
                <w:lang w:val="en-AU" w:eastAsia="en-AU"/>
              </w:rPr>
            </w:pPr>
            <w:r w:rsidRPr="00030917">
              <w:rPr>
                <w:rFonts w:cstheme="minorHAnsi"/>
                <w:sz w:val="20"/>
                <w:szCs w:val="20"/>
              </w:rPr>
              <w:t xml:space="preserve">The Systemic Monitoring and Evaluation Learning System for the National Disaster Risk Reduction Framework is assessing the extent of disability </w:t>
            </w:r>
            <w:r w:rsidRPr="00030917">
              <w:rPr>
                <w:rFonts w:cstheme="minorHAnsi"/>
                <w:sz w:val="20"/>
                <w:szCs w:val="20"/>
              </w:rPr>
              <w:lastRenderedPageBreak/>
              <w:t>inclusion in disaster risk reduction governance, policies and programs.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5DA851A" w14:textId="77777777" w:rsidR="00B107E4" w:rsidRPr="00030917" w:rsidRDefault="00B107E4"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0B311190" w14:textId="77777777" w:rsidR="00B107E4" w:rsidRPr="00030917" w:rsidRDefault="00B107E4" w:rsidP="0061781A">
            <w:pPr>
              <w:widowControl w:val="0"/>
              <w:numPr>
                <w:ilvl w:val="0"/>
                <w:numId w:val="42"/>
              </w:numPr>
              <w:suppressAutoHyphens/>
              <w:autoSpaceDE w:val="0"/>
              <w:autoSpaceDN w:val="0"/>
              <w:adjustRightInd w:val="0"/>
              <w:spacing w:after="60" w:line="240" w:lineRule="auto"/>
              <w:ind w:left="175" w:hanging="175"/>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Funding secured for the Disability Inclusive Disaster Risk Reduction Project, which seeks to enhance monitoring and evaluation and data processing pertaining to people with a disability.</w:t>
            </w:r>
          </w:p>
        </w:tc>
      </w:tr>
      <w:tr w:rsidR="00767D9E" w:rsidRPr="00030917" w14:paraId="0987D4FB"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E844355" w14:textId="77777777" w:rsidR="00E17573" w:rsidRPr="00030917" w:rsidRDefault="00E17573"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317E89F" w14:textId="77777777" w:rsidR="00E17573" w:rsidRPr="00030917" w:rsidRDefault="00E17573" w:rsidP="00030917">
            <w:pPr>
              <w:spacing w:after="60" w:line="240" w:lineRule="auto"/>
              <w:rPr>
                <w:rFonts w:cstheme="minorHAnsi"/>
                <w:color w:val="000000"/>
                <w:sz w:val="20"/>
                <w:szCs w:val="20"/>
                <w:lang w:val="en-AU"/>
              </w:rPr>
            </w:pPr>
            <w:r w:rsidRPr="00030917">
              <w:rPr>
                <w:rFonts w:cstheme="minorHAnsi"/>
                <w:sz w:val="20"/>
                <w:szCs w:val="20"/>
                <w:lang w:val="en-AU"/>
              </w:rPr>
              <w:t xml:space="preserve">The National Emergency Management Agency incorporating the former National Recovery and Resilience Agency will promote disability inclusion in disaster management, </w:t>
            </w:r>
            <w:r w:rsidRPr="00030917">
              <w:rPr>
                <w:rFonts w:cstheme="minorHAnsi"/>
                <w:color w:val="000000"/>
                <w:sz w:val="20"/>
                <w:szCs w:val="20"/>
                <w:lang w:val="en-AU"/>
              </w:rPr>
              <w:t>preparedness and recovery planning.</w:t>
            </w:r>
            <w:r w:rsidRPr="00030917">
              <w:rPr>
                <w:rFonts w:cstheme="minorHAnsi"/>
                <w:color w:val="000000"/>
                <w:sz w:val="20"/>
                <w:szCs w:val="20"/>
                <w:lang w:val="en-AU"/>
              </w:rPr>
              <w:br/>
              <w:t>This will be realised through expressed Government support of disability inclusion both internally and externally, through Agency stakeholders.</w:t>
            </w:r>
          </w:p>
          <w:p w14:paraId="7744064F" w14:textId="77777777" w:rsidR="00E17573" w:rsidRPr="00030917" w:rsidRDefault="00E17573"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07B2E9EE" w14:textId="77777777" w:rsidR="00E17573" w:rsidRPr="00030917" w:rsidRDefault="00E17573" w:rsidP="00030917">
            <w:pPr>
              <w:spacing w:after="60" w:line="240" w:lineRule="auto"/>
              <w:rPr>
                <w:rFonts w:cstheme="minorHAnsi"/>
                <w:i/>
                <w:sz w:val="20"/>
                <w:szCs w:val="20"/>
                <w:lang w:val="en-AU"/>
              </w:rPr>
            </w:pPr>
            <w:r w:rsidRPr="00030917">
              <w:rPr>
                <w:rFonts w:cstheme="minorHAnsi"/>
                <w:i/>
                <w:sz w:val="20"/>
                <w:szCs w:val="20"/>
                <w:lang w:val="en-AU"/>
              </w:rPr>
              <w:t>Link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5C51238" w14:textId="77777777" w:rsidR="00E17573" w:rsidRPr="00030917" w:rsidRDefault="00E17573" w:rsidP="00030917">
            <w:pPr>
              <w:spacing w:after="60" w:line="240" w:lineRule="auto"/>
              <w:rPr>
                <w:rFonts w:cstheme="minorHAnsi"/>
                <w:b/>
                <w:sz w:val="20"/>
                <w:szCs w:val="20"/>
                <w:lang w:val="en-AU"/>
              </w:rPr>
            </w:pPr>
            <w:r w:rsidRPr="00030917">
              <w:rPr>
                <w:rFonts w:cstheme="minorHAnsi"/>
                <w:b/>
                <w:sz w:val="20"/>
                <w:szCs w:val="20"/>
                <w:lang w:val="en-AU"/>
              </w:rPr>
              <w:t>From 1 July 2021</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58E87B" w14:textId="00E24C4C" w:rsidR="00E17573" w:rsidRPr="00BB0EAB" w:rsidRDefault="00E17573" w:rsidP="0061781A">
            <w:pPr>
              <w:pStyle w:val="ListParagraph"/>
              <w:numPr>
                <w:ilvl w:val="0"/>
                <w:numId w:val="42"/>
              </w:numPr>
              <w:spacing w:after="60" w:line="240" w:lineRule="auto"/>
              <w:ind w:left="171" w:hanging="171"/>
              <w:rPr>
                <w:rFonts w:cstheme="minorHAnsi"/>
                <w:sz w:val="20"/>
                <w:szCs w:val="20"/>
                <w:lang w:val="en-AU"/>
              </w:rPr>
            </w:pPr>
            <w:r w:rsidRPr="00BB0EAB">
              <w:rPr>
                <w:rFonts w:cstheme="minorHAnsi"/>
                <w:sz w:val="20"/>
                <w:szCs w:val="20"/>
                <w:lang w:val="en-AU"/>
              </w:rPr>
              <w:t>Statements made within the National Emergency Management Agency’s work, references ongoing its commitment to disability inclusion.</w:t>
            </w:r>
          </w:p>
          <w:p w14:paraId="01DB6D29" w14:textId="77777777" w:rsidR="00E17573" w:rsidRPr="00030917" w:rsidRDefault="00E17573" w:rsidP="00030917">
            <w:pPr>
              <w:widowControl w:val="0"/>
              <w:suppressAutoHyphens/>
              <w:autoSpaceDE w:val="0"/>
              <w:autoSpaceDN w:val="0"/>
              <w:adjustRightInd w:val="0"/>
              <w:spacing w:after="60" w:line="240" w:lineRule="auto"/>
              <w:ind w:left="207"/>
              <w:textAlignment w:val="center"/>
              <w:rPr>
                <w:rFonts w:eastAsiaTheme="minorEastAsia" w:cstheme="minorHAnsi"/>
                <w:color w:val="000000"/>
                <w:spacing w:val="-4"/>
                <w:sz w:val="20"/>
                <w:szCs w:val="20"/>
                <w:lang w:val="en-US" w:eastAsia="en-IN"/>
              </w:rPr>
            </w:pP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52FA449" w14:textId="77777777" w:rsidR="00E17573" w:rsidRPr="00030917" w:rsidRDefault="00E17573" w:rsidP="00030917">
            <w:pPr>
              <w:spacing w:after="60" w:line="240" w:lineRule="auto"/>
              <w:rPr>
                <w:rFonts w:cstheme="minorHAnsi"/>
                <w:b/>
                <w:sz w:val="20"/>
                <w:szCs w:val="20"/>
                <w:lang w:val="en-AU"/>
              </w:rPr>
            </w:pPr>
            <w:r w:rsidRPr="00030917">
              <w:rPr>
                <w:rFonts w:cstheme="minorHAnsi"/>
                <w:b/>
                <w:sz w:val="20"/>
                <w:szCs w:val="20"/>
              </w:rPr>
              <w:t>On track</w:t>
            </w:r>
          </w:p>
          <w:p w14:paraId="2FBE40C3" w14:textId="77777777" w:rsidR="00E17573" w:rsidRPr="00030917" w:rsidRDefault="00E17573" w:rsidP="00030917">
            <w:pPr>
              <w:spacing w:after="60" w:line="240" w:lineRule="auto"/>
              <w:rPr>
                <w:rFonts w:cstheme="minorHAnsi"/>
                <w:b/>
                <w:i/>
                <w:sz w:val="20"/>
                <w:szCs w:val="20"/>
              </w:rPr>
            </w:pPr>
            <w:r w:rsidRPr="00030917">
              <w:rPr>
                <w:rFonts w:cstheme="minorHAnsi"/>
                <w:i/>
                <w:color w:val="000000"/>
                <w:sz w:val="20"/>
                <w:szCs w:val="20"/>
              </w:rPr>
              <w:t xml:space="preserve">National Emergency Management Agency </w:t>
            </w:r>
          </w:p>
          <w:p w14:paraId="263A6F98" w14:textId="77777777" w:rsidR="00130D8F" w:rsidRPr="00030917" w:rsidRDefault="00130D8F" w:rsidP="0061781A">
            <w:pPr>
              <w:pStyle w:val="ListParagraph"/>
              <w:numPr>
                <w:ilvl w:val="0"/>
                <w:numId w:val="195"/>
              </w:numPr>
              <w:spacing w:after="60" w:line="240" w:lineRule="auto"/>
              <w:ind w:left="335" w:hanging="335"/>
              <w:contextualSpacing w:val="0"/>
              <w:rPr>
                <w:rFonts w:cstheme="minorHAnsi"/>
                <w:sz w:val="20"/>
                <w:szCs w:val="20"/>
                <w:lang w:val="en-AU"/>
              </w:rPr>
            </w:pPr>
            <w:r w:rsidRPr="00030917">
              <w:rPr>
                <w:rFonts w:cstheme="minorHAnsi"/>
                <w:sz w:val="20"/>
                <w:szCs w:val="20"/>
              </w:rPr>
              <w:t xml:space="preserve">NEMA is continuing to reference and promote disability inclusion both internally and externally through all policies and programs, ensuring disability advocacy groups are consulted in all aspects of disaster management. Recent initiatives include: </w:t>
            </w:r>
          </w:p>
          <w:p w14:paraId="2AD7F45C" w14:textId="32DC99C1" w:rsidR="00130D8F" w:rsidRPr="00030917" w:rsidRDefault="00FA3220" w:rsidP="0061781A">
            <w:pPr>
              <w:pStyle w:val="ListParagraph"/>
              <w:numPr>
                <w:ilvl w:val="0"/>
                <w:numId w:val="195"/>
              </w:numPr>
              <w:spacing w:after="60" w:line="240" w:lineRule="auto"/>
              <w:ind w:left="335" w:hanging="335"/>
              <w:contextualSpacing w:val="0"/>
              <w:rPr>
                <w:rFonts w:cstheme="minorHAnsi"/>
                <w:sz w:val="20"/>
                <w:szCs w:val="20"/>
              </w:rPr>
            </w:pPr>
            <w:r>
              <w:rPr>
                <w:rFonts w:cstheme="minorHAnsi"/>
                <w:sz w:val="20"/>
                <w:szCs w:val="20"/>
              </w:rPr>
              <w:t>P</w:t>
            </w:r>
            <w:r w:rsidR="00130D8F" w:rsidRPr="00030917">
              <w:rPr>
                <w:rFonts w:cstheme="minorHAnsi"/>
                <w:sz w:val="20"/>
                <w:szCs w:val="20"/>
              </w:rPr>
              <w:t>lanning for the high risk weather season (HRWS), which involves a brief to the disability sector as part of the wider program.</w:t>
            </w:r>
          </w:p>
          <w:p w14:paraId="39C6349B" w14:textId="77777777" w:rsidR="00130D8F" w:rsidRPr="00030917" w:rsidRDefault="00130D8F" w:rsidP="0061781A">
            <w:pPr>
              <w:pStyle w:val="ListParagraph"/>
              <w:numPr>
                <w:ilvl w:val="0"/>
                <w:numId w:val="195"/>
              </w:numPr>
              <w:spacing w:after="60" w:line="240" w:lineRule="auto"/>
              <w:ind w:left="335" w:hanging="335"/>
              <w:contextualSpacing w:val="0"/>
              <w:rPr>
                <w:rFonts w:cstheme="minorHAnsi"/>
                <w:sz w:val="20"/>
                <w:szCs w:val="20"/>
              </w:rPr>
            </w:pPr>
            <w:r w:rsidRPr="00030917">
              <w:rPr>
                <w:rFonts w:cstheme="minorHAnsi"/>
                <w:sz w:val="20"/>
                <w:szCs w:val="20"/>
              </w:rPr>
              <w:t>The Second National Action Plan to implement the National Disaster Risk Reduction Framework has a strong focus on inclusive representation, engagement and consideration of all cohorts of at-risk and disaster-affected communities.</w:t>
            </w:r>
          </w:p>
          <w:p w14:paraId="2A60983B" w14:textId="18AFAA3C" w:rsidR="00E17573" w:rsidRPr="00030917" w:rsidRDefault="00130D8F" w:rsidP="0061781A">
            <w:pPr>
              <w:pStyle w:val="ListParagraph"/>
              <w:numPr>
                <w:ilvl w:val="0"/>
                <w:numId w:val="195"/>
              </w:numPr>
              <w:spacing w:after="60" w:line="240" w:lineRule="auto"/>
              <w:ind w:left="335" w:hanging="335"/>
              <w:contextualSpacing w:val="0"/>
              <w:rPr>
                <w:rFonts w:cstheme="minorHAnsi"/>
                <w:sz w:val="20"/>
                <w:szCs w:val="20"/>
              </w:rPr>
            </w:pPr>
            <w:r w:rsidRPr="00030917">
              <w:rPr>
                <w:rFonts w:cstheme="minorHAnsi"/>
                <w:sz w:val="20"/>
                <w:szCs w:val="20"/>
              </w:rPr>
              <w:t xml:space="preserve">The inclusion of a “Coordinating Recovery Support for People with a Disability” module in the </w:t>
            </w:r>
            <w:r w:rsidRPr="00030917">
              <w:rPr>
                <w:rFonts w:cstheme="minorHAnsi"/>
                <w:sz w:val="20"/>
                <w:szCs w:val="20"/>
              </w:rPr>
              <w:lastRenderedPageBreak/>
              <w:t>Recovery Exercising Toolkit, released March 2023.</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EDC8238" w14:textId="77777777" w:rsidR="00E17573" w:rsidRPr="00030917" w:rsidRDefault="00E17573"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lastRenderedPageBreak/>
              <w:t>On track</w:t>
            </w:r>
          </w:p>
          <w:p w14:paraId="2390EAAE" w14:textId="1C7C7E54" w:rsidR="00E17573" w:rsidRPr="00030917" w:rsidRDefault="00E17573" w:rsidP="0061781A">
            <w:pPr>
              <w:widowControl w:val="0"/>
              <w:numPr>
                <w:ilvl w:val="0"/>
                <w:numId w:val="18"/>
              </w:numPr>
              <w:suppressAutoHyphens/>
              <w:autoSpaceDE w:val="0"/>
              <w:autoSpaceDN w:val="0"/>
              <w:adjustRightInd w:val="0"/>
              <w:spacing w:after="60" w:line="240" w:lineRule="auto"/>
              <w:ind w:left="175" w:hanging="175"/>
              <w:textAlignment w:val="center"/>
              <w:rPr>
                <w:rFonts w:eastAsiaTheme="minorEastAsia" w:cstheme="minorHAnsi"/>
                <w:bCs/>
                <w:color w:val="000000"/>
                <w:sz w:val="20"/>
                <w:szCs w:val="20"/>
                <w:lang w:val="en-US" w:eastAsia="en-IN"/>
              </w:rPr>
            </w:pPr>
            <w:r w:rsidRPr="00030917">
              <w:rPr>
                <w:rFonts w:cstheme="minorHAnsi"/>
                <w:sz w:val="20"/>
                <w:szCs w:val="20"/>
              </w:rPr>
              <w:t>The National Recovery and Resilience Agency is referencing disability inclusion through the development of policies and programs, such as the Second National Action Plan on disaster risk reduction and National Capability Package.</w:t>
            </w:r>
          </w:p>
        </w:tc>
      </w:tr>
      <w:tr w:rsidR="00767D9E" w:rsidRPr="00030917" w14:paraId="3E7B78BC"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B024467" w14:textId="77777777" w:rsidR="00B107E4" w:rsidRPr="00030917" w:rsidRDefault="00B107E4" w:rsidP="00FA3220">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106E521" w14:textId="77777777" w:rsidR="00B107E4" w:rsidRPr="00030917" w:rsidRDefault="00B107E4" w:rsidP="00FA3220">
            <w:pPr>
              <w:spacing w:after="60" w:line="240" w:lineRule="auto"/>
              <w:rPr>
                <w:rFonts w:cstheme="minorHAnsi"/>
                <w:sz w:val="20"/>
                <w:szCs w:val="20"/>
                <w:lang w:val="en-AU"/>
              </w:rPr>
            </w:pPr>
            <w:r w:rsidRPr="00030917">
              <w:rPr>
                <w:rFonts w:cstheme="minorHAnsi"/>
                <w:sz w:val="20"/>
                <w:szCs w:val="20"/>
                <w:lang w:val="en-AU"/>
              </w:rPr>
              <w:t>The National Emergency Management Agency incorporating the former National Recovery and Resilience Agency will incorporate reporting on resource gaps and unmet needs of people with disability in recovery and risk reduction initiatives through existing Agency business processes.</w:t>
            </w:r>
          </w:p>
          <w:p w14:paraId="6091084A" w14:textId="77777777" w:rsidR="00B107E4" w:rsidRPr="00030917" w:rsidRDefault="00B107E4" w:rsidP="00FA3220">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36F7EEE7" w14:textId="77777777" w:rsidR="00B107E4" w:rsidRPr="00030917" w:rsidRDefault="00B107E4" w:rsidP="00FA3220">
            <w:pPr>
              <w:spacing w:after="60" w:line="240" w:lineRule="auto"/>
              <w:rPr>
                <w:rFonts w:cstheme="minorHAnsi"/>
                <w:i/>
                <w:sz w:val="20"/>
                <w:szCs w:val="20"/>
                <w:lang w:val="en-AU"/>
              </w:rPr>
            </w:pPr>
            <w:r w:rsidRPr="00030917">
              <w:rPr>
                <w:rFonts w:cstheme="minorHAnsi"/>
                <w:i/>
                <w:sz w:val="20"/>
                <w:szCs w:val="20"/>
                <w:lang w:val="en-AU"/>
              </w:rPr>
              <w:t>Link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094DC99" w14:textId="77777777" w:rsidR="00B107E4" w:rsidRPr="00030917" w:rsidRDefault="00B107E4" w:rsidP="00FA3220">
            <w:pPr>
              <w:spacing w:after="60" w:line="240" w:lineRule="auto"/>
              <w:rPr>
                <w:rFonts w:cstheme="minorHAnsi"/>
                <w:b/>
                <w:sz w:val="20"/>
                <w:szCs w:val="20"/>
                <w:lang w:val="en-AU"/>
              </w:rPr>
            </w:pPr>
            <w:r w:rsidRPr="00030917">
              <w:rPr>
                <w:rFonts w:cstheme="minorHAnsi"/>
                <w:b/>
                <w:sz w:val="20"/>
                <w:szCs w:val="20"/>
                <w:lang w:val="en-AU"/>
              </w:rPr>
              <w:t>From 1 July 2021</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9DFBAC4" w14:textId="77777777" w:rsidR="00B107E4" w:rsidRPr="00030917" w:rsidRDefault="00B107E4" w:rsidP="00BB0EAB">
            <w:pPr>
              <w:spacing w:after="60" w:line="240" w:lineRule="auto"/>
              <w:ind w:left="171" w:hanging="171"/>
              <w:rPr>
                <w:rFonts w:cstheme="minorHAnsi"/>
                <w:color w:val="000000"/>
                <w:sz w:val="20"/>
                <w:szCs w:val="20"/>
                <w:lang w:val="en-AU"/>
              </w:rPr>
            </w:pPr>
            <w:r w:rsidRPr="00030917">
              <w:rPr>
                <w:rFonts w:cstheme="minorHAnsi"/>
                <w:color w:val="000000"/>
                <w:sz w:val="20"/>
                <w:szCs w:val="20"/>
                <w:lang w:val="en-AU"/>
              </w:rPr>
              <w:t xml:space="preserve">• </w:t>
            </w:r>
            <w:r w:rsidRPr="00030917">
              <w:rPr>
                <w:rFonts w:cstheme="minorHAnsi"/>
                <w:sz w:val="20"/>
                <w:szCs w:val="20"/>
                <w:lang w:val="en-AU"/>
              </w:rPr>
              <w:t>Resource gaps and unmet needs for people with disability in recovery and risk reduction initiatives are reported to relevant National Emergency Management Agency (incorporating the former National Recovery and Resilience Agency) business areas</w:t>
            </w:r>
            <w:r w:rsidRPr="00030917">
              <w:rPr>
                <w:rFonts w:cstheme="minorHAnsi"/>
                <w:color w:val="000000"/>
                <w:sz w:val="20"/>
                <w:szCs w:val="20"/>
                <w:lang w:val="en-AU"/>
              </w:rPr>
              <w:t>.</w:t>
            </w:r>
          </w:p>
          <w:p w14:paraId="270CBB3C" w14:textId="77777777" w:rsidR="00B107E4" w:rsidRPr="00030917" w:rsidRDefault="00B107E4" w:rsidP="00FA3220">
            <w:pPr>
              <w:widowControl w:val="0"/>
              <w:suppressAutoHyphens/>
              <w:autoSpaceDE w:val="0"/>
              <w:autoSpaceDN w:val="0"/>
              <w:adjustRightInd w:val="0"/>
              <w:spacing w:after="60" w:line="240" w:lineRule="auto"/>
              <w:ind w:left="207"/>
              <w:textAlignment w:val="center"/>
              <w:rPr>
                <w:rFonts w:eastAsiaTheme="minorEastAsia" w:cstheme="minorHAnsi"/>
                <w:color w:val="000000"/>
                <w:spacing w:val="-4"/>
                <w:sz w:val="20"/>
                <w:szCs w:val="20"/>
                <w:lang w:val="en-US" w:eastAsia="en-IN"/>
              </w:rPr>
            </w:pP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910EF10" w14:textId="77777777" w:rsidR="007023A6" w:rsidRPr="00956608" w:rsidRDefault="007023A6" w:rsidP="00FA3220">
            <w:pPr>
              <w:spacing w:after="60" w:line="240" w:lineRule="auto"/>
              <w:rPr>
                <w:rFonts w:eastAsia="Times New Roman" w:cstheme="minorHAnsi"/>
                <w:b/>
                <w:sz w:val="20"/>
                <w:szCs w:val="20"/>
                <w:lang w:val="en-AU" w:eastAsia="en-AU"/>
              </w:rPr>
            </w:pPr>
            <w:r w:rsidRPr="00956608">
              <w:rPr>
                <w:rFonts w:eastAsia="Times New Roman" w:cstheme="minorHAnsi"/>
                <w:b/>
                <w:sz w:val="20"/>
                <w:szCs w:val="20"/>
                <w:lang w:val="en-AU" w:eastAsia="en-AU"/>
              </w:rPr>
              <w:t>On track</w:t>
            </w:r>
          </w:p>
          <w:p w14:paraId="39AFE865" w14:textId="77777777" w:rsidR="007023A6" w:rsidRPr="00956608" w:rsidRDefault="007023A6" w:rsidP="00FA3220">
            <w:pPr>
              <w:spacing w:after="60" w:line="240" w:lineRule="auto"/>
              <w:rPr>
                <w:rFonts w:eastAsia="Times New Roman" w:cstheme="minorHAnsi"/>
                <w:b/>
                <w:i/>
                <w:sz w:val="20"/>
                <w:szCs w:val="20"/>
                <w:lang w:val="en-AU" w:eastAsia="en-AU"/>
              </w:rPr>
            </w:pPr>
            <w:r w:rsidRPr="00956608">
              <w:rPr>
                <w:rFonts w:eastAsia="Times New Roman" w:cstheme="minorHAnsi"/>
                <w:i/>
                <w:sz w:val="20"/>
                <w:szCs w:val="20"/>
                <w:lang w:val="en-AU" w:eastAsia="en-AU"/>
              </w:rPr>
              <w:t xml:space="preserve">National Emergency Management Agency </w:t>
            </w:r>
          </w:p>
          <w:p w14:paraId="5875743B" w14:textId="77777777" w:rsidR="00FA3220" w:rsidRPr="00956608" w:rsidRDefault="00FD0593" w:rsidP="0061781A">
            <w:pPr>
              <w:pStyle w:val="ListParagraph"/>
              <w:numPr>
                <w:ilvl w:val="0"/>
                <w:numId w:val="195"/>
              </w:numPr>
              <w:spacing w:after="60" w:line="240" w:lineRule="auto"/>
              <w:ind w:left="335" w:hanging="335"/>
              <w:contextualSpacing w:val="0"/>
              <w:rPr>
                <w:rFonts w:eastAsia="Times New Roman" w:cstheme="minorHAnsi"/>
                <w:b/>
                <w:i/>
                <w:lang w:eastAsia="en-AU"/>
              </w:rPr>
            </w:pPr>
            <w:r w:rsidRPr="00956608">
              <w:rPr>
                <w:rFonts w:cstheme="minorHAnsi"/>
                <w:sz w:val="20"/>
                <w:szCs w:val="20"/>
              </w:rPr>
              <w:t>A Disability Inclusive Disaster Risk Reduction (DIDRR) Scoping Study has been completed by the University of Sydney under contract to NEMA on the inclusivity of Emergency Management Plans across States, Territories and LGA’s which identifies gaps in existing evidence and resources.</w:t>
            </w:r>
          </w:p>
          <w:p w14:paraId="2FA86BBB" w14:textId="273C1CB9" w:rsidR="00B107E4" w:rsidRPr="00956608" w:rsidRDefault="00FD0593" w:rsidP="0061781A">
            <w:pPr>
              <w:pStyle w:val="ListParagraph"/>
              <w:numPr>
                <w:ilvl w:val="0"/>
                <w:numId w:val="195"/>
              </w:numPr>
              <w:spacing w:after="60" w:line="240" w:lineRule="auto"/>
              <w:ind w:left="335" w:hanging="335"/>
              <w:contextualSpacing w:val="0"/>
              <w:rPr>
                <w:rFonts w:eastAsia="Times New Roman" w:cstheme="minorHAnsi"/>
                <w:sz w:val="20"/>
                <w:szCs w:val="20"/>
                <w:lang w:val="en-AU" w:eastAsia="en-AU"/>
              </w:rPr>
            </w:pPr>
            <w:r w:rsidRPr="00956608">
              <w:rPr>
                <w:rFonts w:cstheme="minorHAnsi"/>
                <w:sz w:val="20"/>
                <w:szCs w:val="20"/>
              </w:rPr>
              <w:t>Relevant findings from an evaluation of the National Bushfire Recovery Fund are currently being considered by NEMA.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B39B388" w14:textId="77777777" w:rsidR="00B107E4" w:rsidRPr="00030917" w:rsidRDefault="00B107E4" w:rsidP="00FA3220">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1FA95701" w14:textId="77777777" w:rsidR="00B107E4" w:rsidRPr="00030917" w:rsidRDefault="00B107E4" w:rsidP="0061781A">
            <w:pPr>
              <w:widowControl w:val="0"/>
              <w:numPr>
                <w:ilvl w:val="0"/>
                <w:numId w:val="18"/>
              </w:numPr>
              <w:suppressAutoHyphens/>
              <w:autoSpaceDE w:val="0"/>
              <w:autoSpaceDN w:val="0"/>
              <w:adjustRightInd w:val="0"/>
              <w:spacing w:after="60" w:line="240" w:lineRule="auto"/>
              <w:ind w:left="175" w:hanging="175"/>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National Recovery and Resilience Agency is working to improve current program reporting requirements, and evaluating past initiatives including the National Bushfire Recovery Fund, to better understand impact, potential gaps and unmet need.</w:t>
            </w:r>
          </w:p>
        </w:tc>
      </w:tr>
      <w:tr w:rsidR="00767D9E" w:rsidRPr="00030917" w14:paraId="458A1EF1"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1D3A70E" w14:textId="77777777" w:rsidR="00BB7106" w:rsidRPr="00030917" w:rsidRDefault="00BB710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2.6</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FBC86FF" w14:textId="77777777" w:rsidR="00BB7106" w:rsidRPr="00030917" w:rsidRDefault="00BB7106"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Commonwealth, (along with state and territory and local governments, and providers), to consider the needs of people with intellectual disability in their emergency preparedness planning.</w:t>
            </w:r>
          </w:p>
          <w:p w14:paraId="0E93C659" w14:textId="77777777" w:rsidR="00BB7106" w:rsidRPr="00030917" w:rsidRDefault="00BB7106"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p>
          <w:p w14:paraId="562CF269" w14:textId="77777777" w:rsidR="00BB7106" w:rsidRPr="00030917" w:rsidRDefault="00BB7106" w:rsidP="00030917">
            <w:pPr>
              <w:spacing w:after="60" w:line="240" w:lineRule="auto"/>
              <w:rPr>
                <w:rFonts w:cstheme="minorHAnsi"/>
                <w:i/>
                <w:sz w:val="20"/>
                <w:szCs w:val="20"/>
                <w:lang w:val="en-AU"/>
              </w:rPr>
            </w:pPr>
            <w:r w:rsidRPr="00030917">
              <w:rPr>
                <w:rFonts w:cstheme="minorHAnsi"/>
                <w:i/>
                <w:sz w:val="20"/>
                <w:szCs w:val="20"/>
                <w:lang w:val="en-AU"/>
              </w:rPr>
              <w:t xml:space="preserve">Link to Health and Wellbeing Policy Priority 4: Disaster preparedness, risk management plans and public emergency responses are inclusive of </w:t>
            </w:r>
            <w:r w:rsidRPr="00030917">
              <w:rPr>
                <w:rFonts w:cstheme="minorHAnsi"/>
                <w:i/>
                <w:sz w:val="20"/>
                <w:szCs w:val="20"/>
                <w:lang w:val="en-AU"/>
              </w:rPr>
              <w:lastRenderedPageBreak/>
              <w:t>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55C9B2F" w14:textId="77777777" w:rsidR="00BB7106" w:rsidRPr="00030917" w:rsidRDefault="00BB7106" w:rsidP="00030917">
            <w:pPr>
              <w:spacing w:after="60" w:line="240" w:lineRule="auto"/>
              <w:rPr>
                <w:rFonts w:cstheme="minorHAnsi"/>
                <w:b/>
                <w:sz w:val="20"/>
                <w:szCs w:val="20"/>
                <w:lang w:val="en-AU"/>
              </w:rPr>
            </w:pPr>
            <w:r w:rsidRPr="00030917">
              <w:rPr>
                <w:rFonts w:cstheme="minorHAnsi"/>
                <w:b/>
                <w:sz w:val="20"/>
                <w:szCs w:val="20"/>
                <w:lang w:val="en-AU"/>
              </w:rPr>
              <w:lastRenderedPageBreak/>
              <w:t>2021-2022 to 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BA2947" w14:textId="77777777" w:rsidR="00BB7106" w:rsidRPr="00030917" w:rsidRDefault="00BB7106" w:rsidP="00FD12EB">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Planning for future health emergencies should include focus on:</w:t>
            </w:r>
          </w:p>
          <w:p w14:paraId="31BB213B" w14:textId="795DE991" w:rsidR="00BB7106" w:rsidRPr="00030917" w:rsidRDefault="00BB7106" w:rsidP="0061781A">
            <w:pPr>
              <w:widowControl w:val="0"/>
              <w:numPr>
                <w:ilvl w:val="0"/>
                <w:numId w:val="272"/>
              </w:numPr>
              <w:suppressAutoHyphens/>
              <w:autoSpaceDE w:val="0"/>
              <w:autoSpaceDN w:val="0"/>
              <w:adjustRightInd w:val="0"/>
              <w:spacing w:after="60" w:line="240" w:lineRule="auto"/>
              <w:ind w:left="313" w:hanging="28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Inclusive communication</w:t>
            </w:r>
          </w:p>
          <w:p w14:paraId="7EE2551F" w14:textId="6CCDE445" w:rsidR="00BB7106" w:rsidRPr="00030917" w:rsidRDefault="00BB7106" w:rsidP="0061781A">
            <w:pPr>
              <w:widowControl w:val="0"/>
              <w:numPr>
                <w:ilvl w:val="0"/>
                <w:numId w:val="272"/>
              </w:numPr>
              <w:suppressAutoHyphens/>
              <w:autoSpaceDE w:val="0"/>
              <w:autoSpaceDN w:val="0"/>
              <w:adjustRightInd w:val="0"/>
              <w:spacing w:after="60" w:line="240" w:lineRule="auto"/>
              <w:ind w:left="313" w:hanging="28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Continuity of access to health, mental health supports and disability support services.</w:t>
            </w:r>
          </w:p>
          <w:p w14:paraId="4BE89261" w14:textId="77777777" w:rsidR="00BB7106" w:rsidRPr="00030917" w:rsidRDefault="00BB7106" w:rsidP="0061781A">
            <w:pPr>
              <w:widowControl w:val="0"/>
              <w:numPr>
                <w:ilvl w:val="0"/>
                <w:numId w:val="272"/>
              </w:numPr>
              <w:suppressAutoHyphens/>
              <w:autoSpaceDE w:val="0"/>
              <w:autoSpaceDN w:val="0"/>
              <w:adjustRightInd w:val="0"/>
              <w:spacing w:after="60" w:line="240" w:lineRule="auto"/>
              <w:ind w:left="313" w:hanging="28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Supported accommodation settings and ready access to </w:t>
            </w:r>
            <w:r w:rsidRPr="00030917">
              <w:rPr>
                <w:rFonts w:eastAsiaTheme="minorEastAsia" w:cstheme="minorHAnsi"/>
                <w:color w:val="000000"/>
                <w:spacing w:val="-4"/>
                <w:sz w:val="20"/>
                <w:szCs w:val="20"/>
                <w:lang w:val="en-US" w:eastAsia="en-IN"/>
              </w:rPr>
              <w:lastRenderedPageBreak/>
              <w:t>appropriate personal protective equipment (PPE) and flexible testing and vaccination arrangements.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2C34558" w14:textId="77777777" w:rsidR="00BB7106" w:rsidRPr="00030917" w:rsidRDefault="00BB7106"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eastAsia="en-AU"/>
              </w:rPr>
              <w:lastRenderedPageBreak/>
              <w:t>On track</w:t>
            </w:r>
          </w:p>
          <w:p w14:paraId="58482A3E" w14:textId="77777777" w:rsidR="00BB7106" w:rsidRPr="00030917" w:rsidRDefault="00BB7106" w:rsidP="00030917">
            <w:pPr>
              <w:spacing w:after="60" w:line="240" w:lineRule="auto"/>
              <w:rPr>
                <w:rFonts w:eastAsia="Times New Roman" w:cstheme="minorHAnsi"/>
                <w:i/>
                <w:sz w:val="20"/>
                <w:szCs w:val="20"/>
                <w:lang w:eastAsia="en-AU"/>
              </w:rPr>
            </w:pPr>
            <w:r w:rsidRPr="00030917">
              <w:rPr>
                <w:rFonts w:eastAsia="Times New Roman" w:cstheme="minorHAnsi"/>
                <w:i/>
                <w:sz w:val="20"/>
                <w:szCs w:val="20"/>
                <w:lang w:eastAsia="en-AU"/>
              </w:rPr>
              <w:t>Department of Health and Aged Care</w:t>
            </w:r>
          </w:p>
          <w:p w14:paraId="1FD1582B" w14:textId="77777777" w:rsidR="00E96A6E" w:rsidRPr="00030917" w:rsidRDefault="00E96A6E" w:rsidP="0061781A">
            <w:pPr>
              <w:pStyle w:val="ListParagraph"/>
              <w:numPr>
                <w:ilvl w:val="0"/>
                <w:numId w:val="217"/>
              </w:numPr>
              <w:spacing w:after="60" w:line="240" w:lineRule="auto"/>
              <w:ind w:left="338" w:hanging="338"/>
              <w:contextualSpacing w:val="0"/>
              <w:rPr>
                <w:rFonts w:cstheme="minorHAnsi"/>
                <w:sz w:val="20"/>
                <w:szCs w:val="20"/>
                <w:lang w:val="en-AU"/>
              </w:rPr>
            </w:pPr>
            <w:r w:rsidRPr="00030917">
              <w:rPr>
                <w:rFonts w:cstheme="minorHAnsi"/>
                <w:sz w:val="20"/>
                <w:szCs w:val="20"/>
              </w:rPr>
              <w:t xml:space="preserve">The COVID-19 Disability Advisory Committee and the Disability and Health Sector Consultation Committee informed the health emergency response to COVID-19 for people with disability, including actions to support people with intellectual disability. </w:t>
            </w:r>
          </w:p>
          <w:p w14:paraId="3D302783" w14:textId="77777777" w:rsidR="00E96A6E" w:rsidRPr="00030917" w:rsidRDefault="00E96A6E" w:rsidP="0061781A">
            <w:pPr>
              <w:pStyle w:val="ListParagraph"/>
              <w:numPr>
                <w:ilvl w:val="0"/>
                <w:numId w:val="217"/>
              </w:numPr>
              <w:spacing w:after="60" w:line="240" w:lineRule="auto"/>
              <w:ind w:left="338" w:hanging="338"/>
              <w:contextualSpacing w:val="0"/>
              <w:rPr>
                <w:rFonts w:cstheme="minorHAnsi"/>
                <w:sz w:val="20"/>
                <w:szCs w:val="20"/>
              </w:rPr>
            </w:pPr>
            <w:r w:rsidRPr="00030917">
              <w:rPr>
                <w:rFonts w:cstheme="minorHAnsi"/>
                <w:sz w:val="20"/>
                <w:szCs w:val="20"/>
              </w:rPr>
              <w:lastRenderedPageBreak/>
              <w:t>Health equity is part of the strategic intent of the Australian Centre for Disease Control being established from 2024 to improve public health emergency response.</w:t>
            </w:r>
          </w:p>
          <w:p w14:paraId="03BA3E96" w14:textId="77777777" w:rsidR="00E96A6E" w:rsidRPr="00030917" w:rsidRDefault="00E96A6E" w:rsidP="00030917">
            <w:pPr>
              <w:spacing w:after="60" w:line="240" w:lineRule="auto"/>
              <w:rPr>
                <w:rFonts w:eastAsia="Times New Roman" w:cstheme="minorHAnsi"/>
                <w:i/>
                <w:sz w:val="20"/>
                <w:szCs w:val="20"/>
                <w:lang w:eastAsia="en-AU"/>
              </w:rPr>
            </w:pPr>
          </w:p>
          <w:p w14:paraId="34C8C8B5" w14:textId="1AFFC2E2" w:rsidR="00BB7106" w:rsidRPr="00030917" w:rsidRDefault="00BB7106" w:rsidP="00030917">
            <w:pPr>
              <w:spacing w:after="60" w:line="240" w:lineRule="auto"/>
              <w:rPr>
                <w:rFonts w:eastAsia="Times New Roman" w:cstheme="minorHAnsi"/>
                <w:b/>
                <w:i/>
                <w:sz w:val="20"/>
                <w:szCs w:val="20"/>
                <w:lang w:eastAsia="en-AU"/>
              </w:rPr>
            </w:pPr>
            <w:r w:rsidRPr="00030917">
              <w:rPr>
                <w:rFonts w:eastAsia="Times New Roman" w:cstheme="minorHAnsi"/>
                <w:i/>
                <w:sz w:val="20"/>
                <w:szCs w:val="20"/>
                <w:lang w:eastAsia="en-AU"/>
              </w:rPr>
              <w:t xml:space="preserve">National Emergency Management Agency </w:t>
            </w:r>
          </w:p>
          <w:p w14:paraId="7447766F" w14:textId="77777777" w:rsidR="00BB7106" w:rsidRPr="001679A4" w:rsidRDefault="00FD0593" w:rsidP="0061781A">
            <w:pPr>
              <w:pStyle w:val="ListParagraph"/>
              <w:numPr>
                <w:ilvl w:val="0"/>
                <w:numId w:val="217"/>
              </w:numPr>
              <w:spacing w:after="60" w:line="240" w:lineRule="auto"/>
              <w:ind w:left="338" w:hanging="338"/>
              <w:contextualSpacing w:val="0"/>
              <w:rPr>
                <w:rFonts w:cstheme="minorHAnsi"/>
                <w:sz w:val="20"/>
                <w:szCs w:val="20"/>
              </w:rPr>
            </w:pPr>
            <w:r w:rsidRPr="001679A4">
              <w:rPr>
                <w:rFonts w:cstheme="minorHAnsi"/>
                <w:sz w:val="20"/>
                <w:szCs w:val="20"/>
              </w:rPr>
              <w:t>All national plans are currently undergoing a review which aims to provide inclusive access at the strategic levels to support jurisdictions in responding to disasters affecting people with a disability.</w:t>
            </w:r>
          </w:p>
          <w:p w14:paraId="34EAB51F" w14:textId="46AC7E7E" w:rsidR="00E96A6E" w:rsidRPr="00030917" w:rsidRDefault="00E96A6E" w:rsidP="0061781A">
            <w:pPr>
              <w:pStyle w:val="ListParagraph"/>
              <w:numPr>
                <w:ilvl w:val="0"/>
                <w:numId w:val="217"/>
              </w:numPr>
              <w:spacing w:after="60" w:line="240" w:lineRule="auto"/>
              <w:ind w:left="338" w:hanging="338"/>
              <w:contextualSpacing w:val="0"/>
              <w:rPr>
                <w:rFonts w:cstheme="minorHAnsi"/>
                <w:lang w:val="en-AU"/>
              </w:rPr>
            </w:pPr>
            <w:r w:rsidRPr="001679A4">
              <w:rPr>
                <w:rFonts w:cstheme="minorHAnsi"/>
                <w:sz w:val="20"/>
                <w:szCs w:val="20"/>
              </w:rPr>
              <w:t>The Higher Risk Weather Season Preparedness Program is being re-developed to bring together senior members across government, jurisdictions, industry and not-for-profit sectors, with the inclusion of the disability care sector</w:t>
            </w:r>
            <w:r w:rsidR="001679A4" w:rsidRPr="001679A4">
              <w:rPr>
                <w:rFonts w:cstheme="minorHAnsi"/>
                <w:sz w:val="20"/>
                <w:szCs w:val="20"/>
              </w:rPr>
              <w: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D41DDAF" w14:textId="77777777" w:rsidR="00BB7106" w:rsidRPr="00030917" w:rsidRDefault="00BB7106"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lastRenderedPageBreak/>
              <w:t>On track</w:t>
            </w:r>
          </w:p>
          <w:p w14:paraId="6765C02B" w14:textId="72E26600" w:rsidR="00BB7106" w:rsidRPr="00030917" w:rsidRDefault="00BB7106" w:rsidP="0061781A">
            <w:pPr>
              <w:widowControl w:val="0"/>
              <w:numPr>
                <w:ilvl w:val="0"/>
                <w:numId w:val="18"/>
              </w:numPr>
              <w:suppressAutoHyphens/>
              <w:autoSpaceDE w:val="0"/>
              <w:autoSpaceDN w:val="0"/>
              <w:adjustRightInd w:val="0"/>
              <w:spacing w:after="60" w:line="240" w:lineRule="auto"/>
              <w:ind w:left="175" w:hanging="175"/>
              <w:textAlignment w:val="center"/>
              <w:rPr>
                <w:rFonts w:eastAsiaTheme="minorEastAsia" w:cstheme="minorHAnsi"/>
                <w:bCs/>
                <w:color w:val="000000"/>
                <w:sz w:val="20"/>
                <w:szCs w:val="20"/>
                <w:lang w:val="en-US" w:eastAsia="en-IN"/>
              </w:rPr>
            </w:pPr>
            <w:r w:rsidRPr="00030917">
              <w:rPr>
                <w:rFonts w:cstheme="minorHAnsi"/>
                <w:sz w:val="20"/>
                <w:szCs w:val="20"/>
              </w:rPr>
              <w:t>The Australian Government regularly engages with these stakeholders on the needs of people with intellectual disability through established groups. These/similar groups will contribute to future health emergency planning and response.</w:t>
            </w:r>
          </w:p>
        </w:tc>
      </w:tr>
      <w:tr w:rsidR="00767D9E" w:rsidRPr="00030917" w14:paraId="2871F680" w14:textId="77777777" w:rsidTr="009776C2">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ED1DDEA" w14:textId="77777777" w:rsidR="00F04ED0" w:rsidRPr="00030917" w:rsidRDefault="00F04ED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2.7</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3B3619" w14:textId="77777777" w:rsidR="00F04ED0" w:rsidRPr="00030917" w:rsidRDefault="00F04ED0"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Commonwealth Department of Health (in coordination with states and territories), to continue work to ensure that disability support workers have priority access to PPE, appropriate testing procedures, and infection prevention and control training during the COVID-19 pandemic and any future widespread communicable disease </w:t>
            </w:r>
            <w:r w:rsidRPr="00030917">
              <w:rPr>
                <w:rFonts w:eastAsiaTheme="minorEastAsia" w:cstheme="minorHAnsi"/>
                <w:color w:val="000000"/>
                <w:spacing w:val="-4"/>
                <w:sz w:val="20"/>
                <w:szCs w:val="20"/>
                <w:lang w:val="en-US" w:eastAsia="en-IN"/>
              </w:rPr>
              <w:lastRenderedPageBreak/>
              <w:t>outbreaks.</w:t>
            </w:r>
          </w:p>
          <w:p w14:paraId="5E97199F" w14:textId="77777777" w:rsidR="00F04ED0" w:rsidRPr="00030917" w:rsidRDefault="00F04ED0" w:rsidP="00030917">
            <w:pPr>
              <w:spacing w:after="60" w:line="240" w:lineRule="auto"/>
              <w:rPr>
                <w:rFonts w:cstheme="minorHAnsi"/>
                <w:sz w:val="20"/>
                <w:szCs w:val="20"/>
                <w:lang w:val="en-AU"/>
              </w:rPr>
            </w:pPr>
          </w:p>
          <w:p w14:paraId="65BEDFF8" w14:textId="77777777" w:rsidR="00F04ED0" w:rsidRPr="00030917" w:rsidRDefault="00F04ED0" w:rsidP="00030917">
            <w:pPr>
              <w:spacing w:after="60" w:line="240" w:lineRule="auto"/>
              <w:rPr>
                <w:rFonts w:cstheme="minorHAnsi"/>
                <w:i/>
                <w:sz w:val="20"/>
                <w:szCs w:val="20"/>
                <w:lang w:val="en-AU"/>
              </w:rPr>
            </w:pPr>
            <w:r w:rsidRPr="00030917">
              <w:rPr>
                <w:rFonts w:cstheme="minorHAnsi"/>
                <w:i/>
                <w:sz w:val="20"/>
                <w:szCs w:val="20"/>
                <w:lang w:val="en-AU"/>
              </w:rPr>
              <w:t>Link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6A32CEB" w14:textId="77777777" w:rsidR="00F04ED0" w:rsidRPr="00030917" w:rsidRDefault="00F04ED0" w:rsidP="00030917">
            <w:pPr>
              <w:spacing w:after="60" w:line="240" w:lineRule="auto"/>
              <w:rPr>
                <w:rFonts w:cstheme="minorHAnsi"/>
                <w:b/>
                <w:sz w:val="20"/>
                <w:szCs w:val="20"/>
                <w:lang w:val="en-AU"/>
              </w:rPr>
            </w:pPr>
            <w:r w:rsidRPr="00030917">
              <w:rPr>
                <w:rFonts w:cstheme="minorHAnsi"/>
                <w:b/>
                <w:sz w:val="20"/>
                <w:szCs w:val="20"/>
                <w:lang w:val="en-AU"/>
              </w:rPr>
              <w:lastRenderedPageBreak/>
              <w:t>2021-2022 to 2023-2024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FF2EEE" w14:textId="77777777" w:rsidR="00F04ED0" w:rsidRPr="00030917" w:rsidRDefault="00F04ED0" w:rsidP="0061781A">
            <w:pPr>
              <w:widowControl w:val="0"/>
              <w:numPr>
                <w:ilvl w:val="0"/>
                <w:numId w:val="18"/>
              </w:numPr>
              <w:suppressAutoHyphens/>
              <w:autoSpaceDE w:val="0"/>
              <w:autoSpaceDN w:val="0"/>
              <w:adjustRightInd w:val="0"/>
              <w:spacing w:after="60" w:line="240" w:lineRule="auto"/>
              <w:ind w:left="207" w:hanging="207"/>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Policy guidance on National Medical Stockpile addresses access to PPE for disability support workers.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CA9B2FA" w14:textId="77777777" w:rsidR="00F04ED0" w:rsidRPr="00956608" w:rsidRDefault="00F04ED0" w:rsidP="00030917">
            <w:pPr>
              <w:spacing w:after="60" w:line="240" w:lineRule="auto"/>
              <w:rPr>
                <w:rFonts w:eastAsia="Times New Roman" w:cstheme="minorHAnsi"/>
                <w:b/>
                <w:sz w:val="20"/>
                <w:szCs w:val="20"/>
                <w:lang w:val="en-AU" w:eastAsia="en-AU"/>
              </w:rPr>
            </w:pPr>
            <w:r w:rsidRPr="00956608">
              <w:rPr>
                <w:rFonts w:eastAsia="Times New Roman" w:cstheme="minorHAnsi"/>
                <w:b/>
                <w:sz w:val="20"/>
                <w:szCs w:val="20"/>
                <w:lang w:eastAsia="en-AU"/>
              </w:rPr>
              <w:t>On track</w:t>
            </w:r>
          </w:p>
          <w:p w14:paraId="454422F9" w14:textId="77777777" w:rsidR="00F04ED0" w:rsidRPr="00956608" w:rsidRDefault="00F04ED0" w:rsidP="00030917">
            <w:pPr>
              <w:spacing w:after="60" w:line="240" w:lineRule="auto"/>
              <w:rPr>
                <w:rFonts w:eastAsia="Times New Roman" w:cstheme="minorHAnsi"/>
                <w:i/>
                <w:sz w:val="20"/>
                <w:szCs w:val="20"/>
                <w:lang w:eastAsia="en-AU"/>
              </w:rPr>
            </w:pPr>
            <w:r w:rsidRPr="00956608">
              <w:rPr>
                <w:rFonts w:eastAsia="Times New Roman" w:cstheme="minorHAnsi"/>
                <w:i/>
                <w:sz w:val="20"/>
                <w:szCs w:val="20"/>
                <w:lang w:eastAsia="en-AU"/>
              </w:rPr>
              <w:t>Department of Health and Aged Care</w:t>
            </w:r>
          </w:p>
          <w:p w14:paraId="381C7D97" w14:textId="77777777" w:rsidR="00E96A6E" w:rsidRPr="00956608" w:rsidRDefault="00E96A6E" w:rsidP="0061781A">
            <w:pPr>
              <w:pStyle w:val="ListParagraph"/>
              <w:numPr>
                <w:ilvl w:val="0"/>
                <w:numId w:val="217"/>
              </w:numPr>
              <w:spacing w:after="60" w:line="240" w:lineRule="auto"/>
              <w:ind w:left="338" w:hanging="283"/>
              <w:contextualSpacing w:val="0"/>
              <w:rPr>
                <w:rFonts w:cstheme="minorHAnsi"/>
                <w:sz w:val="20"/>
                <w:szCs w:val="20"/>
                <w:lang w:val="en-AU"/>
              </w:rPr>
            </w:pPr>
            <w:r w:rsidRPr="00956608">
              <w:rPr>
                <w:rFonts w:cstheme="minorHAnsi"/>
                <w:sz w:val="20"/>
                <w:szCs w:val="20"/>
              </w:rPr>
              <w:t xml:space="preserve">Until 31 January 2023, NDIS providers and self-managed-participants could request personal protective equipment (PPE) from the National Medical Stockpile. </w:t>
            </w:r>
          </w:p>
          <w:p w14:paraId="380ACAF8" w14:textId="77777777" w:rsidR="00E96A6E" w:rsidRPr="00956608" w:rsidRDefault="00E96A6E" w:rsidP="0061781A">
            <w:pPr>
              <w:pStyle w:val="ListParagraph"/>
              <w:numPr>
                <w:ilvl w:val="0"/>
                <w:numId w:val="217"/>
              </w:numPr>
              <w:spacing w:after="60" w:line="240" w:lineRule="auto"/>
              <w:ind w:left="338" w:hanging="283"/>
              <w:contextualSpacing w:val="0"/>
              <w:rPr>
                <w:rFonts w:cstheme="minorHAnsi"/>
                <w:sz w:val="20"/>
                <w:szCs w:val="20"/>
              </w:rPr>
            </w:pPr>
            <w:r w:rsidRPr="00956608">
              <w:rPr>
                <w:rFonts w:cstheme="minorHAnsi"/>
                <w:sz w:val="20"/>
                <w:szCs w:val="20"/>
              </w:rPr>
              <w:lastRenderedPageBreak/>
              <w:t xml:space="preserve">DSS now manages PPE access for NDIS providers and self-managed-participants. </w:t>
            </w:r>
          </w:p>
          <w:p w14:paraId="5D5E6B2B" w14:textId="77777777" w:rsidR="00E96A6E" w:rsidRPr="00956608" w:rsidRDefault="00E96A6E" w:rsidP="00030917">
            <w:pPr>
              <w:pStyle w:val="ListParagraph"/>
              <w:spacing w:after="60" w:line="240" w:lineRule="auto"/>
              <w:ind w:left="193"/>
              <w:contextualSpacing w:val="0"/>
              <w:rPr>
                <w:rFonts w:cstheme="minorHAnsi"/>
                <w:sz w:val="20"/>
                <w:szCs w:val="20"/>
              </w:rPr>
            </w:pPr>
          </w:p>
          <w:p w14:paraId="799EDE77" w14:textId="77777777" w:rsidR="00F04ED0" w:rsidRPr="00956608" w:rsidRDefault="00F04ED0" w:rsidP="00030917">
            <w:pPr>
              <w:spacing w:after="60" w:line="240" w:lineRule="auto"/>
              <w:ind w:left="193" w:hanging="193"/>
              <w:rPr>
                <w:rFonts w:eastAsia="Times New Roman" w:cstheme="minorHAnsi"/>
                <w:b/>
                <w:sz w:val="20"/>
                <w:szCs w:val="20"/>
                <w:lang w:eastAsia="en-AU"/>
              </w:rPr>
            </w:pPr>
            <w:r w:rsidRPr="00956608">
              <w:rPr>
                <w:rFonts w:eastAsia="Times New Roman" w:cstheme="minorHAnsi"/>
                <w:i/>
                <w:sz w:val="20"/>
                <w:szCs w:val="20"/>
                <w:lang w:eastAsia="en-AU"/>
              </w:rPr>
              <w:t>National Emergency Management Agency</w:t>
            </w:r>
            <w:r w:rsidRPr="00956608">
              <w:rPr>
                <w:rFonts w:eastAsia="Times New Roman" w:cstheme="minorHAnsi"/>
                <w:sz w:val="20"/>
                <w:szCs w:val="20"/>
                <w:lang w:eastAsia="en-AU"/>
              </w:rPr>
              <w:t xml:space="preserve"> </w:t>
            </w:r>
          </w:p>
          <w:p w14:paraId="52AC745A" w14:textId="178D56BF" w:rsidR="00F04ED0" w:rsidRPr="00956608" w:rsidRDefault="00FD0593" w:rsidP="0061781A">
            <w:pPr>
              <w:pStyle w:val="ListParagraph"/>
              <w:numPr>
                <w:ilvl w:val="0"/>
                <w:numId w:val="18"/>
              </w:numPr>
              <w:spacing w:after="60" w:line="240" w:lineRule="auto"/>
              <w:ind w:left="344" w:hanging="344"/>
              <w:contextualSpacing w:val="0"/>
              <w:rPr>
                <w:rFonts w:eastAsia="Times New Roman" w:cstheme="minorHAnsi"/>
                <w:sz w:val="20"/>
                <w:szCs w:val="20"/>
                <w:lang w:val="en-AU" w:eastAsia="en-AU"/>
              </w:rPr>
            </w:pPr>
            <w:r w:rsidRPr="00956608">
              <w:rPr>
                <w:rFonts w:cstheme="minorHAnsi"/>
                <w:sz w:val="20"/>
                <w:szCs w:val="20"/>
              </w:rPr>
              <w:t>The National Coordination Mechanism is available to stabilise potential or emerging crises, including coordinating management of supply chain issues such as access to PPE, vaccines or health equipment.</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6EB296A" w14:textId="77777777" w:rsidR="00F04ED0" w:rsidRPr="00030917" w:rsidRDefault="00F04ED0"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lastRenderedPageBreak/>
              <w:t>On track</w:t>
            </w:r>
          </w:p>
          <w:p w14:paraId="26AF26D8" w14:textId="36A0C59D" w:rsidR="00F04ED0" w:rsidRPr="00030917" w:rsidRDefault="00F04ED0" w:rsidP="0061781A">
            <w:pPr>
              <w:widowControl w:val="0"/>
              <w:numPr>
                <w:ilvl w:val="0"/>
                <w:numId w:val="18"/>
              </w:numPr>
              <w:suppressAutoHyphens/>
              <w:autoSpaceDE w:val="0"/>
              <w:autoSpaceDN w:val="0"/>
              <w:adjustRightInd w:val="0"/>
              <w:spacing w:after="60" w:line="240" w:lineRule="auto"/>
              <w:ind w:left="175" w:hanging="175"/>
              <w:textAlignment w:val="center"/>
              <w:rPr>
                <w:rFonts w:eastAsiaTheme="minorEastAsia" w:cstheme="minorHAnsi"/>
                <w:bCs/>
                <w:color w:val="000000"/>
                <w:sz w:val="20"/>
                <w:szCs w:val="20"/>
                <w:lang w:val="en-US" w:eastAsia="en-IN"/>
              </w:rPr>
            </w:pPr>
            <w:r w:rsidRPr="00030917">
              <w:rPr>
                <w:rFonts w:cstheme="minorHAnsi"/>
                <w:sz w:val="20"/>
                <w:szCs w:val="20"/>
              </w:rPr>
              <w:t xml:space="preserve">NDIS providers and self-managed participants can request PPE from the National Medical Stockpile. Supported independent living providers can request RATs from the National Medical Stockpile. The Department of Health and </w:t>
            </w:r>
            <w:r w:rsidRPr="00030917">
              <w:rPr>
                <w:rFonts w:cstheme="minorHAnsi"/>
                <w:sz w:val="20"/>
                <w:szCs w:val="20"/>
              </w:rPr>
              <w:lastRenderedPageBreak/>
              <w:t>Aged Care has published PPE guidance.</w:t>
            </w:r>
          </w:p>
        </w:tc>
      </w:tr>
    </w:tbl>
    <w:p w14:paraId="2B8FFFD2" w14:textId="77777777" w:rsidR="00B627A7" w:rsidRDefault="00B627A7">
      <w:pPr>
        <w:spacing w:after="200" w:line="276" w:lineRule="auto"/>
        <w:rPr>
          <w:rFonts w:cstheme="minorHAnsi"/>
          <w:b/>
          <w:bCs/>
          <w:color w:val="2E4B31"/>
          <w:spacing w:val="-4"/>
          <w:sz w:val="20"/>
          <w:szCs w:val="20"/>
          <w:lang w:val="en-US"/>
        </w:rPr>
      </w:pPr>
      <w:r>
        <w:rPr>
          <w:rFonts w:cstheme="minorHAnsi"/>
          <w:b/>
          <w:bCs/>
          <w:color w:val="2E4B31"/>
          <w:spacing w:val="-4"/>
          <w:sz w:val="20"/>
          <w:szCs w:val="20"/>
          <w:lang w:val="en-US"/>
        </w:rPr>
        <w:lastRenderedPageBreak/>
        <w:br w:type="page"/>
      </w:r>
    </w:p>
    <w:p w14:paraId="0446F677" w14:textId="5D94964E" w:rsidR="004643C1" w:rsidRPr="00B627A7" w:rsidRDefault="004643C1" w:rsidP="00B627A7">
      <w:pPr>
        <w:pStyle w:val="H3EmergencyManagement"/>
      </w:pPr>
      <w:bookmarkStart w:id="67" w:name="_Toc152243812"/>
      <w:r w:rsidRPr="00B627A7">
        <w:lastRenderedPageBreak/>
        <w:t>New South Wales – Emergency Management</w:t>
      </w:r>
      <w:bookmarkEnd w:id="67"/>
    </w:p>
    <w:tbl>
      <w:tblPr>
        <w:tblW w:w="5000" w:type="pct"/>
        <w:tblLook w:val="04A0" w:firstRow="1" w:lastRow="0" w:firstColumn="1" w:lastColumn="0" w:noHBand="0" w:noVBand="1"/>
      </w:tblPr>
      <w:tblGrid>
        <w:gridCol w:w="648"/>
        <w:gridCol w:w="3283"/>
        <w:gridCol w:w="1426"/>
        <w:gridCol w:w="2477"/>
        <w:gridCol w:w="3283"/>
        <w:gridCol w:w="3283"/>
      </w:tblGrid>
      <w:tr w:rsidR="009365F4" w:rsidRPr="009365F4" w14:paraId="409B2576" w14:textId="77777777" w:rsidTr="00DF3425">
        <w:trPr>
          <w:tblHeader/>
        </w:trPr>
        <w:tc>
          <w:tcPr>
            <w:tcW w:w="1365" w:type="pct"/>
            <w:gridSpan w:val="2"/>
            <w:tcBorders>
              <w:top w:val="single" w:sz="4" w:space="0" w:color="auto"/>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39F49BE6" w14:textId="77777777" w:rsidR="008B5F2F" w:rsidRPr="009365F4" w:rsidRDefault="008B5F2F" w:rsidP="00030917">
            <w:pPr>
              <w:spacing w:after="60" w:line="240" w:lineRule="auto"/>
              <w:rPr>
                <w:rFonts w:eastAsia="Times New Roman" w:cstheme="minorHAnsi"/>
                <w:b/>
                <w:bCs/>
                <w:color w:val="FFFFFF" w:themeColor="background1"/>
                <w:sz w:val="20"/>
                <w:szCs w:val="20"/>
                <w:lang w:val="en-AU" w:eastAsia="en-AU"/>
              </w:rPr>
            </w:pPr>
            <w:r w:rsidRPr="009365F4">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780DA5EF" w14:textId="77777777" w:rsidR="008B5F2F" w:rsidRPr="009365F4" w:rsidRDefault="008B5F2F" w:rsidP="00030917">
            <w:pPr>
              <w:spacing w:after="60" w:line="240" w:lineRule="auto"/>
              <w:rPr>
                <w:rFonts w:eastAsia="Times New Roman" w:cstheme="minorHAnsi"/>
                <w:b/>
                <w:bCs/>
                <w:color w:val="FFFFFF" w:themeColor="background1"/>
                <w:sz w:val="20"/>
                <w:szCs w:val="20"/>
                <w:lang w:val="en-AU" w:eastAsia="en-AU"/>
              </w:rPr>
            </w:pPr>
            <w:r w:rsidRPr="009365F4">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3EA3CACB" w14:textId="77777777" w:rsidR="008B5F2F" w:rsidRPr="009365F4" w:rsidRDefault="008B5F2F" w:rsidP="00030917">
            <w:pPr>
              <w:spacing w:after="60" w:line="240" w:lineRule="auto"/>
              <w:rPr>
                <w:rFonts w:eastAsia="Times New Roman" w:cstheme="minorHAnsi"/>
                <w:b/>
                <w:bCs/>
                <w:color w:val="FFFFFF" w:themeColor="background1"/>
                <w:sz w:val="20"/>
                <w:szCs w:val="20"/>
                <w:lang w:val="en-AU" w:eastAsia="en-AU"/>
              </w:rPr>
            </w:pPr>
            <w:r w:rsidRPr="009365F4">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2CA7A916" w14:textId="77777777" w:rsidR="008B5F2F" w:rsidRPr="009365F4" w:rsidRDefault="008B5F2F" w:rsidP="00030917">
            <w:pPr>
              <w:spacing w:after="60" w:line="240" w:lineRule="auto"/>
              <w:rPr>
                <w:rFonts w:eastAsia="Times New Roman" w:cstheme="minorHAnsi"/>
                <w:b/>
                <w:bCs/>
                <w:color w:val="FFFFFF" w:themeColor="background1"/>
                <w:sz w:val="20"/>
                <w:szCs w:val="20"/>
                <w:lang w:val="en-AU" w:eastAsia="en-AU"/>
              </w:rPr>
            </w:pPr>
            <w:r w:rsidRPr="009365F4">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221A56"/>
            <w:tcMar>
              <w:top w:w="115" w:type="dxa"/>
              <w:left w:w="115" w:type="dxa"/>
              <w:bottom w:w="115" w:type="dxa"/>
              <w:right w:w="115" w:type="dxa"/>
            </w:tcMar>
            <w:vAlign w:val="bottom"/>
          </w:tcPr>
          <w:p w14:paraId="370E7494" w14:textId="77777777" w:rsidR="008B5F2F" w:rsidRPr="009365F4" w:rsidRDefault="008B5F2F" w:rsidP="00030917">
            <w:pPr>
              <w:spacing w:after="60" w:line="240" w:lineRule="auto"/>
              <w:rPr>
                <w:rFonts w:eastAsia="Times New Roman" w:cstheme="minorHAnsi"/>
                <w:b/>
                <w:bCs/>
                <w:color w:val="FFFFFF" w:themeColor="background1"/>
                <w:sz w:val="20"/>
                <w:szCs w:val="20"/>
                <w:lang w:val="en-AU" w:eastAsia="en-AU"/>
              </w:rPr>
            </w:pPr>
            <w:r w:rsidRPr="009365F4">
              <w:rPr>
                <w:rFonts w:eastAsia="Times New Roman" w:cstheme="minorHAnsi"/>
                <w:b/>
                <w:bCs/>
                <w:color w:val="FFFFFF" w:themeColor="background1"/>
                <w:sz w:val="20"/>
                <w:szCs w:val="20"/>
                <w:lang w:val="en-AU" w:eastAsia="en-AU"/>
              </w:rPr>
              <w:t>2021-2022 Status and Progress</w:t>
            </w:r>
          </w:p>
        </w:tc>
      </w:tr>
      <w:tr w:rsidR="008B5F2F" w:rsidRPr="00030917" w14:paraId="5BF24D8A" w14:textId="77777777" w:rsidTr="00DF342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AF8F596" w14:textId="77777777" w:rsidR="008B5F2F" w:rsidRPr="00030917" w:rsidRDefault="008B5F2F" w:rsidP="009365F4">
            <w:pPr>
              <w:pStyle w:val="H4EmergencyManagement"/>
              <w:rPr>
                <w:rFonts w:eastAsia="Times New Roman"/>
                <w:lang w:val="en-AU" w:eastAsia="en-AU"/>
              </w:rPr>
            </w:pPr>
            <w:r w:rsidRPr="00030917">
              <w:rPr>
                <w:rFonts w:eastAsia="Times New Roman"/>
                <w:lang w:val="en-AU" w:eastAsia="en-AU"/>
              </w:rPr>
              <w:t>Objective 1 - Ensure disaster/emergency planning processes for conducting disaster risk assessments, and subsequent development and maintenance of disaster/emergency management plans, are inclusive of people with disability.</w:t>
            </w:r>
          </w:p>
        </w:tc>
      </w:tr>
      <w:tr w:rsidR="008F578E" w:rsidRPr="00030917" w14:paraId="791FECCD" w14:textId="77777777" w:rsidTr="00DF342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3DF5080" w14:textId="2ED32141" w:rsidR="008F578E" w:rsidRPr="00030917" w:rsidRDefault="008F578E"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Emergency Management – New South Wales</w:t>
            </w:r>
          </w:p>
        </w:tc>
      </w:tr>
      <w:tr w:rsidR="008B5F2F" w:rsidRPr="00030917" w14:paraId="2AA8398F" w14:textId="77777777" w:rsidTr="00DF3425">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9957CFF" w14:textId="77777777" w:rsidR="008B5F2F" w:rsidRPr="00030917" w:rsidRDefault="008B5F2F"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6E948FB" w14:textId="77777777" w:rsidR="008B5F2F" w:rsidRPr="00030917" w:rsidRDefault="008B5F2F"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NSW emergency response and social service agencies are continuing to work collaboratively with people with disability and the National Disability Insurance Agency (NDIA) to establish mechanisms to identify and outreach to people with disability in high risk settings needing support for particular emergency incidents (e.g. COVID-19 pandemic, floods, bushfire).</w:t>
            </w:r>
          </w:p>
          <w:p w14:paraId="6EA1B93F" w14:textId="77777777" w:rsidR="008B5F2F" w:rsidRPr="00030917" w:rsidRDefault="008B5F2F" w:rsidP="00030917">
            <w:pPr>
              <w:spacing w:after="60" w:line="240" w:lineRule="auto"/>
              <w:rPr>
                <w:rFonts w:cstheme="minorHAnsi"/>
                <w:sz w:val="20"/>
                <w:szCs w:val="20"/>
                <w:lang w:val="en-AU"/>
              </w:rPr>
            </w:pPr>
            <w:r w:rsidRPr="00030917">
              <w:rPr>
                <w:rFonts w:cstheme="minorHAnsi"/>
                <w:sz w:val="20"/>
                <w:szCs w:val="20"/>
                <w:lang w:val="en-AU"/>
              </w:rPr>
              <w:t>NSW has collaborated with the University of Sydney to support the development and continued roll-out of resources to support engagement and preparedness for people with disability.</w:t>
            </w:r>
          </w:p>
          <w:p w14:paraId="4D4C8DA9" w14:textId="77777777" w:rsidR="008B5F2F" w:rsidRPr="00030917" w:rsidRDefault="008B5F2F" w:rsidP="00030917">
            <w:pPr>
              <w:spacing w:after="60" w:line="240" w:lineRule="auto"/>
              <w:rPr>
                <w:rFonts w:cstheme="minorHAnsi"/>
                <w:sz w:val="20"/>
                <w:szCs w:val="20"/>
                <w:lang w:val="en-AU"/>
              </w:rPr>
            </w:pPr>
          </w:p>
          <w:p w14:paraId="0E22F773" w14:textId="4BF6CBA5" w:rsidR="008B5F2F" w:rsidRPr="00030917" w:rsidRDefault="008B5F2F" w:rsidP="00A42ED4">
            <w:pPr>
              <w:spacing w:after="60" w:line="240" w:lineRule="auto"/>
              <w:rPr>
                <w:rFonts w:eastAsia="Times New Roman" w:cstheme="minorHAnsi"/>
                <w:sz w:val="20"/>
                <w:szCs w:val="20"/>
                <w:lang w:val="en-AU" w:eastAsia="en-AU"/>
              </w:rPr>
            </w:pPr>
            <w:r w:rsidRPr="00030917">
              <w:rPr>
                <w:rFonts w:cstheme="minorHAnsi"/>
                <w:i/>
                <w:sz w:val="20"/>
                <w:szCs w:val="20"/>
                <w:lang w:val="en-AU"/>
              </w:rPr>
              <w:t>Linked with Personal and Community Support Policy Priority 1: People with disability are able to access supports that meet their needs</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E7BB9D6" w14:textId="77777777" w:rsidR="008B5F2F" w:rsidRPr="00030917" w:rsidRDefault="008B5F2F"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B953663" w14:textId="77777777" w:rsidR="008B5F2F" w:rsidRPr="00030917" w:rsidRDefault="008B5F2F" w:rsidP="0061781A">
            <w:pPr>
              <w:numPr>
                <w:ilvl w:val="0"/>
                <w:numId w:val="52"/>
              </w:numPr>
              <w:spacing w:after="60" w:line="240" w:lineRule="auto"/>
              <w:ind w:left="231" w:hanging="231"/>
              <w:rPr>
                <w:rFonts w:eastAsia="Times New Roman" w:cstheme="minorHAnsi"/>
                <w:sz w:val="20"/>
                <w:szCs w:val="20"/>
                <w:lang w:val="en-AU" w:eastAsia="en-AU"/>
              </w:rPr>
            </w:pPr>
            <w:r w:rsidRPr="00030917">
              <w:rPr>
                <w:rFonts w:cstheme="minorHAnsi"/>
                <w:sz w:val="20"/>
                <w:szCs w:val="20"/>
                <w:lang w:val="en-AU"/>
              </w:rPr>
              <w:t>Contacts made per emergency incident.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6544051" w14:textId="77777777" w:rsidR="008B5F2F" w:rsidRPr="00030917" w:rsidRDefault="008B5F2F"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293440CA" w14:textId="77777777" w:rsidR="008B5F2F" w:rsidRPr="00030917" w:rsidRDefault="008B5F2F" w:rsidP="0061781A">
            <w:pPr>
              <w:numPr>
                <w:ilvl w:val="0"/>
                <w:numId w:val="51"/>
              </w:numPr>
              <w:spacing w:after="60" w:line="240" w:lineRule="auto"/>
              <w:ind w:left="336" w:hanging="336"/>
              <w:rPr>
                <w:rFonts w:eastAsia="Times New Roman" w:cstheme="minorHAnsi"/>
                <w:sz w:val="20"/>
                <w:szCs w:val="20"/>
                <w:lang w:val="en-AU" w:eastAsia="en-AU"/>
              </w:rPr>
            </w:pPr>
            <w:r w:rsidRPr="00030917">
              <w:rPr>
                <w:rFonts w:eastAsia="Times New Roman" w:cstheme="minorHAnsi"/>
                <w:sz w:val="20"/>
                <w:szCs w:val="20"/>
                <w:lang w:val="en-AU" w:eastAsia="en-AU"/>
              </w:rPr>
              <w:t xml:space="preserve">NSW has supported cross agency forums on emergency response and person centred preparedness and developed policy papers on lessons learnt to inform future responses. </w:t>
            </w:r>
          </w:p>
          <w:p w14:paraId="54A6454C" w14:textId="77777777" w:rsidR="008B5F2F" w:rsidRPr="00030917" w:rsidRDefault="008B5F2F" w:rsidP="0061781A">
            <w:pPr>
              <w:numPr>
                <w:ilvl w:val="0"/>
                <w:numId w:val="51"/>
              </w:numPr>
              <w:spacing w:after="60" w:line="240" w:lineRule="auto"/>
              <w:ind w:left="336" w:hanging="336"/>
              <w:rPr>
                <w:rFonts w:eastAsia="Times New Roman" w:cstheme="minorHAnsi"/>
                <w:sz w:val="20"/>
                <w:szCs w:val="20"/>
                <w:lang w:val="en-AU" w:eastAsia="en-AU"/>
              </w:rPr>
            </w:pPr>
            <w:r w:rsidRPr="00030917">
              <w:rPr>
                <w:rFonts w:eastAsia="Times New Roman" w:cstheme="minorHAnsi"/>
                <w:sz w:val="20"/>
                <w:szCs w:val="20"/>
                <w:lang w:val="en-AU" w:eastAsia="en-AU"/>
              </w:rPr>
              <w:t>During COVID-19 the interdepartmental working group coordinated agency responses and clarified responsibilities.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9BD4C21" w14:textId="77777777" w:rsidR="008B5F2F" w:rsidRPr="00030917" w:rsidRDefault="008B5F2F"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E1E4775" w14:textId="77777777" w:rsidR="008B5F2F" w:rsidRPr="00030917" w:rsidRDefault="008B5F2F" w:rsidP="0061781A">
            <w:pPr>
              <w:numPr>
                <w:ilvl w:val="0"/>
                <w:numId w:val="52"/>
              </w:numPr>
              <w:spacing w:after="60" w:line="240" w:lineRule="auto"/>
              <w:ind w:left="146" w:hanging="146"/>
              <w:rPr>
                <w:rFonts w:eastAsia="Times New Roman" w:cstheme="minorHAnsi"/>
                <w:sz w:val="20"/>
                <w:szCs w:val="20"/>
                <w:lang w:val="en-AU" w:eastAsia="en-AU"/>
              </w:rPr>
            </w:pPr>
            <w:r w:rsidRPr="00030917">
              <w:rPr>
                <w:rFonts w:cstheme="minorHAnsi"/>
                <w:sz w:val="20"/>
                <w:szCs w:val="20"/>
                <w:lang w:val="en-AU"/>
              </w:rPr>
              <w:t>NSW worked with the NDIA to identify NDIS participants in high risk bushfire settings and participated in workshops with the University of Sydney supporting the development of disability liaison capacity across emergency services.</w:t>
            </w:r>
          </w:p>
        </w:tc>
      </w:tr>
      <w:tr w:rsidR="008B5F2F" w:rsidRPr="00030917" w14:paraId="7B7F1A0F" w14:textId="77777777" w:rsidTr="00DF3425">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2B4E590" w14:textId="77777777" w:rsidR="008B5F2F" w:rsidRPr="00030917" w:rsidRDefault="008B5F2F"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0D78B25" w14:textId="77777777" w:rsidR="008B5F2F" w:rsidRPr="00030917" w:rsidRDefault="008B5F2F"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In response to the COVID-19 pandemic the NSW Government is working closely with the disability sector and people with disability responding to </w:t>
            </w:r>
            <w:r w:rsidRPr="00030917">
              <w:rPr>
                <w:rFonts w:eastAsiaTheme="minorEastAsia" w:cstheme="minorHAnsi"/>
                <w:color w:val="000000"/>
                <w:spacing w:val="-4"/>
                <w:sz w:val="20"/>
                <w:szCs w:val="20"/>
                <w:lang w:val="en-US" w:eastAsia="en-IN"/>
              </w:rPr>
              <w:lastRenderedPageBreak/>
              <w:t>issues raised by individuals through a dedicated Service NSW support helpline and from the disability service sector forums.</w:t>
            </w:r>
          </w:p>
          <w:p w14:paraId="2801EF5F" w14:textId="77777777" w:rsidR="008B5F2F" w:rsidRPr="00030917" w:rsidRDefault="008B5F2F" w:rsidP="00030917">
            <w:pPr>
              <w:spacing w:after="60" w:line="240" w:lineRule="auto"/>
              <w:rPr>
                <w:rFonts w:cstheme="minorHAnsi"/>
                <w:sz w:val="20"/>
                <w:szCs w:val="20"/>
                <w:lang w:val="en-AU"/>
              </w:rPr>
            </w:pPr>
            <w:r w:rsidRPr="00030917">
              <w:rPr>
                <w:rFonts w:cstheme="minorHAnsi"/>
                <w:sz w:val="20"/>
                <w:szCs w:val="20"/>
                <w:lang w:val="en-AU"/>
              </w:rPr>
              <w:t>In collaboration with the NDIA, local service provider forums have been conducted involving multiple NSW agencies to support provider preparedness and outbreak management during the COVID-19 pandemic.</w:t>
            </w:r>
          </w:p>
          <w:p w14:paraId="6D48DCAF" w14:textId="77777777" w:rsidR="008B5F2F" w:rsidRPr="00030917" w:rsidRDefault="008B5F2F" w:rsidP="00030917">
            <w:pPr>
              <w:spacing w:after="60" w:line="240" w:lineRule="auto"/>
              <w:rPr>
                <w:rFonts w:cstheme="minorHAnsi"/>
                <w:i/>
                <w:sz w:val="20"/>
                <w:szCs w:val="20"/>
                <w:lang w:val="en-AU"/>
              </w:rPr>
            </w:pPr>
          </w:p>
          <w:p w14:paraId="08054F18" w14:textId="55EF5C4C" w:rsidR="008B5F2F" w:rsidRPr="00030917" w:rsidRDefault="008B5F2F" w:rsidP="00A42ED4">
            <w:pPr>
              <w:spacing w:after="60" w:line="240" w:lineRule="auto"/>
              <w:rPr>
                <w:rFonts w:eastAsia="Times New Roman" w:cstheme="minorHAnsi"/>
                <w:sz w:val="20"/>
                <w:szCs w:val="20"/>
                <w:lang w:val="en-AU" w:eastAsia="en-AU"/>
              </w:rPr>
            </w:pPr>
            <w:r w:rsidRPr="00030917">
              <w:rPr>
                <w:rFonts w:cstheme="minorHAnsi"/>
                <w:i/>
                <w:sz w:val="20"/>
                <w:szCs w:val="20"/>
                <w:lang w:val="en-AU"/>
              </w:rPr>
              <w:t>Linked with Personal and Community Support Policy Priority 1: People with disability are able to access supports that meet their needs</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EB807F6" w14:textId="77777777" w:rsidR="008B5F2F" w:rsidRPr="00030917" w:rsidRDefault="008B5F2F"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51643B5" w14:textId="77777777" w:rsidR="008B5F2F" w:rsidRPr="00030917" w:rsidRDefault="008B5F2F" w:rsidP="0061781A">
            <w:pPr>
              <w:numPr>
                <w:ilvl w:val="0"/>
                <w:numId w:val="52"/>
              </w:numPr>
              <w:spacing w:after="60" w:line="240" w:lineRule="auto"/>
              <w:ind w:left="231" w:hanging="231"/>
              <w:rPr>
                <w:rFonts w:eastAsia="Times New Roman" w:cstheme="minorHAnsi"/>
                <w:sz w:val="20"/>
                <w:szCs w:val="20"/>
                <w:lang w:val="en-AU" w:eastAsia="en-AU"/>
              </w:rPr>
            </w:pPr>
            <w:r w:rsidRPr="00030917">
              <w:rPr>
                <w:rFonts w:cstheme="minorHAnsi"/>
                <w:sz w:val="20"/>
                <w:szCs w:val="20"/>
                <w:lang w:val="en-AU"/>
              </w:rPr>
              <w:t>Helpline call and supports reported.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2303A57" w14:textId="77777777" w:rsidR="008B5F2F" w:rsidRPr="00030917" w:rsidRDefault="008B5F2F"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4F3AEF4D" w14:textId="77777777" w:rsidR="008B5F2F" w:rsidRPr="00030917" w:rsidRDefault="008B5F2F" w:rsidP="0061781A">
            <w:pPr>
              <w:numPr>
                <w:ilvl w:val="0"/>
                <w:numId w:val="51"/>
              </w:numPr>
              <w:spacing w:after="60" w:line="240" w:lineRule="auto"/>
              <w:ind w:left="336" w:hanging="336"/>
              <w:rPr>
                <w:rFonts w:eastAsia="Times New Roman" w:cstheme="minorHAnsi"/>
                <w:sz w:val="20"/>
                <w:szCs w:val="20"/>
                <w:lang w:val="en-AU" w:eastAsia="en-AU"/>
              </w:rPr>
            </w:pPr>
            <w:r w:rsidRPr="00030917">
              <w:rPr>
                <w:rFonts w:eastAsia="Times New Roman" w:cstheme="minorHAnsi"/>
                <w:sz w:val="20"/>
                <w:szCs w:val="20"/>
                <w:lang w:val="en-AU" w:eastAsia="en-AU"/>
              </w:rPr>
              <w:t xml:space="preserve">Service NSW continues to operate a COVID-19 hotline. </w:t>
            </w:r>
          </w:p>
          <w:p w14:paraId="22FB32B1" w14:textId="77777777" w:rsidR="008B5F2F" w:rsidRPr="00030917" w:rsidRDefault="008B5F2F" w:rsidP="0061781A">
            <w:pPr>
              <w:numPr>
                <w:ilvl w:val="0"/>
                <w:numId w:val="51"/>
              </w:numPr>
              <w:spacing w:after="60" w:line="240" w:lineRule="auto"/>
              <w:ind w:left="336" w:hanging="336"/>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 xml:space="preserve">Call volumes are extremely low and inquiries are only in relation to testing requirements. </w:t>
            </w:r>
          </w:p>
          <w:p w14:paraId="19D4825A" w14:textId="77777777" w:rsidR="008B5F2F" w:rsidRPr="00030917" w:rsidRDefault="008B5F2F" w:rsidP="0061781A">
            <w:pPr>
              <w:numPr>
                <w:ilvl w:val="0"/>
                <w:numId w:val="51"/>
              </w:numPr>
              <w:spacing w:after="60" w:line="240" w:lineRule="auto"/>
              <w:ind w:left="336" w:hanging="336"/>
              <w:rPr>
                <w:rFonts w:eastAsia="Times New Roman" w:cstheme="minorHAnsi"/>
                <w:sz w:val="20"/>
                <w:szCs w:val="20"/>
                <w:lang w:val="en-AU" w:eastAsia="en-AU"/>
              </w:rPr>
            </w:pPr>
            <w:r w:rsidRPr="00030917">
              <w:rPr>
                <w:rFonts w:eastAsia="Times New Roman" w:cstheme="minorHAnsi"/>
                <w:sz w:val="20"/>
                <w:szCs w:val="20"/>
                <w:lang w:val="en-AU" w:eastAsia="en-AU"/>
              </w:rPr>
              <w:t xml:space="preserve">Service NSW supports some customers with different options of providing Proof Of Identity virtually and not having to attend a Service Centre in person. </w:t>
            </w:r>
          </w:p>
          <w:p w14:paraId="08996634" w14:textId="77777777" w:rsidR="008B5F2F" w:rsidRPr="00030917" w:rsidRDefault="008B5F2F" w:rsidP="0061781A">
            <w:pPr>
              <w:numPr>
                <w:ilvl w:val="0"/>
                <w:numId w:val="51"/>
              </w:numPr>
              <w:spacing w:after="60" w:line="240" w:lineRule="auto"/>
              <w:ind w:left="336" w:hanging="336"/>
              <w:rPr>
                <w:rFonts w:eastAsia="Times New Roman" w:cstheme="minorHAnsi"/>
                <w:sz w:val="20"/>
                <w:szCs w:val="20"/>
                <w:lang w:val="en-AU" w:eastAsia="en-AU"/>
              </w:rPr>
            </w:pPr>
            <w:r w:rsidRPr="00030917">
              <w:rPr>
                <w:rFonts w:eastAsia="Times New Roman" w:cstheme="minorHAnsi"/>
                <w:sz w:val="20"/>
                <w:szCs w:val="20"/>
                <w:lang w:val="en-AU" w:eastAsia="en-AU"/>
              </w:rPr>
              <w:t>Over 80% of Contact Centre staff have completed disability awareness training.</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FF29282" w14:textId="77777777" w:rsidR="008B5F2F" w:rsidRPr="00030917" w:rsidRDefault="008B5F2F"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17EB7938" w14:textId="77777777" w:rsidR="008B5F2F" w:rsidRPr="00030917" w:rsidRDefault="008B5F2F" w:rsidP="0061781A">
            <w:pPr>
              <w:widowControl w:val="0"/>
              <w:numPr>
                <w:ilvl w:val="0"/>
                <w:numId w:val="52"/>
              </w:numPr>
              <w:suppressAutoHyphens/>
              <w:autoSpaceDE w:val="0"/>
              <w:autoSpaceDN w:val="0"/>
              <w:adjustRightInd w:val="0"/>
              <w:spacing w:after="60" w:line="240" w:lineRule="auto"/>
              <w:ind w:left="146" w:hanging="14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NSW worked with the NDIA to directly contact NDIS participants in social housing settings potentially at </w:t>
            </w:r>
            <w:r w:rsidRPr="00030917">
              <w:rPr>
                <w:rFonts w:eastAsiaTheme="minorEastAsia" w:cstheme="minorHAnsi"/>
                <w:color w:val="000000"/>
                <w:spacing w:val="-4"/>
                <w:sz w:val="20"/>
                <w:szCs w:val="20"/>
                <w:lang w:val="en-US" w:eastAsia="en-IN"/>
              </w:rPr>
              <w:lastRenderedPageBreak/>
              <w:t>risk during COVID-19.</w:t>
            </w:r>
          </w:p>
          <w:p w14:paraId="3F9613B7" w14:textId="77777777" w:rsidR="008B5F2F" w:rsidRPr="00030917" w:rsidRDefault="008B5F2F" w:rsidP="0061781A">
            <w:pPr>
              <w:numPr>
                <w:ilvl w:val="0"/>
                <w:numId w:val="52"/>
              </w:numPr>
              <w:spacing w:after="60" w:line="240" w:lineRule="auto"/>
              <w:ind w:left="146" w:hanging="146"/>
              <w:rPr>
                <w:rFonts w:eastAsia="Times New Roman" w:cstheme="minorHAnsi"/>
                <w:sz w:val="20"/>
                <w:szCs w:val="20"/>
                <w:lang w:val="en-AU" w:eastAsia="en-AU"/>
              </w:rPr>
            </w:pPr>
            <w:r w:rsidRPr="00030917">
              <w:rPr>
                <w:rFonts w:cstheme="minorHAnsi"/>
                <w:sz w:val="20"/>
                <w:szCs w:val="20"/>
                <w:lang w:val="en-AU"/>
              </w:rPr>
              <w:t>NSW also conducted a community outreach program to encourage the uptake of vaccinations for unvaccinated or partly vaccinated NDIS participants.</w:t>
            </w:r>
          </w:p>
        </w:tc>
      </w:tr>
      <w:tr w:rsidR="008B5F2F" w:rsidRPr="00030917" w14:paraId="761EBD2C" w14:textId="77777777" w:rsidTr="00DF3425">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617B5B2" w14:textId="77777777" w:rsidR="008B5F2F" w:rsidRPr="00030917" w:rsidRDefault="008B5F2F"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1.3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6A25E6E" w14:textId="77777777" w:rsidR="008B5F2F" w:rsidRPr="00030917" w:rsidRDefault="008B5F2F" w:rsidP="00030917">
            <w:pPr>
              <w:spacing w:after="60" w:line="240" w:lineRule="auto"/>
              <w:rPr>
                <w:rFonts w:cstheme="minorHAnsi"/>
                <w:sz w:val="20"/>
                <w:szCs w:val="20"/>
                <w:lang w:val="en-AU"/>
              </w:rPr>
            </w:pPr>
            <w:r w:rsidRPr="00030917">
              <w:rPr>
                <w:rFonts w:cstheme="minorHAnsi"/>
                <w:sz w:val="20"/>
                <w:szCs w:val="20"/>
                <w:lang w:val="en-AU"/>
              </w:rPr>
              <w:t>The NSW Department of Communities and Justice will conduct a NSW Disability Stakeholder Forum on disaster/emergency management to capture the lessons learnt from the experience of people with disability, the sector and government (e.g. COVID-19 response lessons learned).</w:t>
            </w:r>
          </w:p>
          <w:p w14:paraId="7E0D89F5" w14:textId="77777777" w:rsidR="008B5F2F" w:rsidRPr="00030917" w:rsidRDefault="008B5F2F" w:rsidP="00030917">
            <w:pPr>
              <w:spacing w:after="60" w:line="240" w:lineRule="auto"/>
              <w:rPr>
                <w:rFonts w:cstheme="minorHAnsi"/>
                <w:sz w:val="20"/>
                <w:szCs w:val="20"/>
                <w:lang w:val="en-AU"/>
              </w:rPr>
            </w:pPr>
          </w:p>
          <w:p w14:paraId="0BC0473F" w14:textId="5AB4B24A" w:rsidR="008B5F2F" w:rsidRPr="00030917" w:rsidRDefault="008B5F2F" w:rsidP="00A42ED4">
            <w:pPr>
              <w:spacing w:after="60" w:line="240" w:lineRule="auto"/>
              <w:rPr>
                <w:rFonts w:eastAsia="Times New Roman" w:cstheme="minorHAnsi"/>
                <w:sz w:val="20"/>
                <w:szCs w:val="20"/>
                <w:lang w:val="en-AU" w:eastAsia="en-AU"/>
              </w:rPr>
            </w:pPr>
            <w:r w:rsidRPr="00030917">
              <w:rPr>
                <w:rFonts w:cstheme="minorHAnsi"/>
                <w:i/>
                <w:sz w:val="20"/>
                <w:szCs w:val="20"/>
                <w:lang w:val="en-AU"/>
              </w:rPr>
              <w:t>Linked to Safety Policy Priority 2: Policies, processes and programs provide better responses to people with disability who have experienced trauma</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A79E4CC" w14:textId="77777777" w:rsidR="008B5F2F" w:rsidRPr="00030917" w:rsidRDefault="008B5F2F"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14B46B1" w14:textId="77777777" w:rsidR="008B5F2F" w:rsidRPr="00030917" w:rsidRDefault="008B5F2F" w:rsidP="0061781A">
            <w:pPr>
              <w:numPr>
                <w:ilvl w:val="0"/>
                <w:numId w:val="52"/>
              </w:numPr>
              <w:spacing w:after="60" w:line="240" w:lineRule="auto"/>
              <w:ind w:left="231" w:hanging="231"/>
              <w:rPr>
                <w:rFonts w:eastAsia="Times New Roman" w:cstheme="minorHAnsi"/>
                <w:sz w:val="20"/>
                <w:szCs w:val="20"/>
                <w:lang w:val="en-AU" w:eastAsia="en-AU"/>
              </w:rPr>
            </w:pPr>
            <w:r w:rsidRPr="00030917">
              <w:rPr>
                <w:rFonts w:cstheme="minorHAnsi"/>
                <w:sz w:val="20"/>
                <w:szCs w:val="20"/>
                <w:lang w:val="en-AU"/>
              </w:rPr>
              <w:t>Forum conducted.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FE3D350" w14:textId="77777777" w:rsidR="008B5F2F" w:rsidRPr="00030917" w:rsidRDefault="008B5F2F"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Completed</w:t>
            </w:r>
          </w:p>
          <w:p w14:paraId="022E63D5" w14:textId="77777777" w:rsidR="008B5F2F" w:rsidRPr="00767D3D" w:rsidRDefault="008B5F2F" w:rsidP="0061781A">
            <w:pPr>
              <w:numPr>
                <w:ilvl w:val="0"/>
                <w:numId w:val="51"/>
              </w:numPr>
              <w:spacing w:after="60" w:line="240" w:lineRule="auto"/>
              <w:ind w:left="336" w:hanging="336"/>
              <w:rPr>
                <w:rFonts w:eastAsia="Times New Roman" w:cstheme="minorHAnsi"/>
                <w:sz w:val="20"/>
                <w:szCs w:val="20"/>
                <w:lang w:val="en-AU" w:eastAsia="en-AU"/>
              </w:rPr>
            </w:pPr>
            <w:r w:rsidRPr="00767D3D">
              <w:rPr>
                <w:rFonts w:eastAsia="Times New Roman" w:cstheme="minorHAnsi"/>
                <w:sz w:val="20"/>
                <w:szCs w:val="20"/>
                <w:lang w:val="en-AU" w:eastAsia="en-AU"/>
              </w:rPr>
              <w:t xml:space="preserve">The NSW Disability Stakeholder Forum on disaster/emergency was held in November 2022. </w:t>
            </w:r>
          </w:p>
          <w:p w14:paraId="48B88598" w14:textId="77777777" w:rsidR="008B5F2F" w:rsidRPr="00030917" w:rsidRDefault="008B5F2F" w:rsidP="0061781A">
            <w:pPr>
              <w:numPr>
                <w:ilvl w:val="0"/>
                <w:numId w:val="51"/>
              </w:numPr>
              <w:spacing w:after="60" w:line="240" w:lineRule="auto"/>
              <w:ind w:left="336" w:hanging="336"/>
              <w:rPr>
                <w:rFonts w:eastAsia="Times New Roman" w:cstheme="minorHAnsi"/>
                <w:sz w:val="20"/>
                <w:szCs w:val="20"/>
                <w:lang w:val="en-AU" w:eastAsia="en-AU"/>
              </w:rPr>
            </w:pPr>
            <w:r w:rsidRPr="00767D3D">
              <w:rPr>
                <w:rFonts w:eastAsia="Times New Roman" w:cstheme="minorHAnsi"/>
                <w:sz w:val="20"/>
                <w:szCs w:val="20"/>
                <w:lang w:val="en-AU" w:eastAsia="en-AU"/>
              </w:rPr>
              <w:t>NSW agencies and key stakeholders understand the importance of Person Centred Disaster Preparedness and the need for this to be incorporated into disaster/emergency management planning.</w:t>
            </w:r>
            <w:r w:rsidRPr="00030917">
              <w:rPr>
                <w:rFonts w:eastAsia="Times New Roman" w:cstheme="minorHAnsi"/>
                <w:sz w:val="20"/>
                <w:szCs w:val="20"/>
                <w:lang w:val="en-AU" w:eastAsia="en-AU"/>
              </w:rPr>
              <w:t xml:space="preserve">  </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9EA004B" w14:textId="77777777" w:rsidR="008B5F2F" w:rsidRPr="00030917" w:rsidRDefault="008B5F2F"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11A398D" w14:textId="77777777" w:rsidR="008B5F2F" w:rsidRPr="00030917" w:rsidRDefault="008B5F2F" w:rsidP="0061781A">
            <w:pPr>
              <w:numPr>
                <w:ilvl w:val="0"/>
                <w:numId w:val="52"/>
              </w:numPr>
              <w:spacing w:after="60" w:line="240" w:lineRule="auto"/>
              <w:ind w:left="146" w:hanging="142"/>
              <w:rPr>
                <w:rFonts w:eastAsia="Times New Roman" w:cstheme="minorHAnsi"/>
                <w:sz w:val="20"/>
                <w:szCs w:val="20"/>
                <w:lang w:val="en-AU" w:eastAsia="en-AU"/>
              </w:rPr>
            </w:pPr>
            <w:r w:rsidRPr="00030917">
              <w:rPr>
                <w:rFonts w:cstheme="minorHAnsi"/>
                <w:sz w:val="20"/>
                <w:szCs w:val="20"/>
                <w:lang w:val="en-AU"/>
              </w:rPr>
              <w:t>Forum to be held in October/November 2022.</w:t>
            </w:r>
          </w:p>
        </w:tc>
      </w:tr>
      <w:tr w:rsidR="008B5F2F" w:rsidRPr="00030917" w14:paraId="49FAFC61" w14:textId="77777777" w:rsidTr="00DF342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44C30DB" w14:textId="77777777" w:rsidR="008B5F2F" w:rsidRPr="00030917" w:rsidRDefault="008B5F2F" w:rsidP="00DF3425">
            <w:pPr>
              <w:pStyle w:val="H4EmergencyManagement"/>
              <w:rPr>
                <w:rFonts w:eastAsia="Times New Roman"/>
                <w:lang w:val="en-AU" w:eastAsia="en-AU"/>
              </w:rPr>
            </w:pPr>
            <w:r w:rsidRPr="00030917">
              <w:rPr>
                <w:rFonts w:eastAsia="Times New Roman"/>
                <w:lang w:val="en-AU" w:eastAsia="en-AU"/>
              </w:rPr>
              <w:lastRenderedPageBreak/>
              <w:t>Objective 2 - Ensure inclusive disaster/emergency management, preparedness and recovery planning processes support the health and wellbeing of people with disability before, during and after emergencies</w:t>
            </w:r>
          </w:p>
        </w:tc>
      </w:tr>
      <w:tr w:rsidR="008F578E" w:rsidRPr="00030917" w14:paraId="5F588D0C" w14:textId="77777777" w:rsidTr="00DF3425">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56002CE" w14:textId="2E36B3C2" w:rsidR="008F578E" w:rsidRPr="00030917" w:rsidRDefault="008F578E"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Emergency Management – New South Wales</w:t>
            </w:r>
          </w:p>
        </w:tc>
      </w:tr>
      <w:tr w:rsidR="008B5F2F" w:rsidRPr="00030917" w14:paraId="05AF2A2A" w14:textId="77777777" w:rsidTr="00DF3425">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CB0DF45" w14:textId="77777777" w:rsidR="008B5F2F" w:rsidRPr="00030917" w:rsidRDefault="008B5F2F"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8721F39" w14:textId="77777777" w:rsidR="008B5F2F" w:rsidRPr="00030917" w:rsidRDefault="008B5F2F"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Resilience NSW was established to lead government disaster and emergency efforts from prevention to recovery and to ensure communities devastated by drought, bushfires, floods and COVID-19 are getting the help they need to rebuild and recover.</w:t>
            </w:r>
          </w:p>
          <w:p w14:paraId="7D24C0A5" w14:textId="77777777" w:rsidR="008B5F2F" w:rsidRPr="00030917" w:rsidRDefault="008B5F2F"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Resources have been prepared to support people with disability to prepare for and act in emergency settings. Resources have also been produced for local councils to support vulnerable community targeting communication, preparedness and evacuation. Training programs in emergency preparedness and response have been made available.</w:t>
            </w:r>
          </w:p>
          <w:p w14:paraId="05FF6C36" w14:textId="77777777" w:rsidR="008B5F2F" w:rsidRPr="00030917" w:rsidRDefault="008B5F2F"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32E7073E" w14:textId="77777777" w:rsidR="008B5F2F" w:rsidRPr="00030917" w:rsidRDefault="008B5F2F" w:rsidP="00030917">
            <w:pPr>
              <w:spacing w:after="60" w:line="240" w:lineRule="auto"/>
              <w:rPr>
                <w:rFonts w:cstheme="minorHAnsi"/>
                <w:i/>
                <w:sz w:val="20"/>
                <w:szCs w:val="20"/>
                <w:lang w:val="en-AU"/>
              </w:rPr>
            </w:pPr>
            <w:r w:rsidRPr="00030917">
              <w:rPr>
                <w:rFonts w:cstheme="minorHAnsi"/>
                <w:i/>
                <w:sz w:val="20"/>
                <w:szCs w:val="20"/>
                <w:lang w:val="en-AU"/>
              </w:rPr>
              <w:t>Linked with Personal and Community Support Policy Priority 1: People with disability are able to access supports that meet their needs</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40DB521" w14:textId="77777777" w:rsidR="008B5F2F" w:rsidRPr="00030917" w:rsidRDefault="008B5F2F" w:rsidP="00030917">
            <w:pPr>
              <w:spacing w:after="60" w:line="240" w:lineRule="auto"/>
              <w:jc w:val="center"/>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CEAAA7F" w14:textId="77777777" w:rsidR="008B5F2F" w:rsidRPr="00030917" w:rsidRDefault="008B5F2F" w:rsidP="0061781A">
            <w:pPr>
              <w:numPr>
                <w:ilvl w:val="0"/>
                <w:numId w:val="52"/>
              </w:numPr>
              <w:spacing w:after="60" w:line="240" w:lineRule="auto"/>
              <w:ind w:left="231" w:hanging="231"/>
              <w:rPr>
                <w:rFonts w:cstheme="minorHAnsi"/>
                <w:sz w:val="20"/>
                <w:szCs w:val="20"/>
                <w:lang w:val="en-AU"/>
              </w:rPr>
            </w:pPr>
            <w:r w:rsidRPr="00030917">
              <w:rPr>
                <w:rFonts w:cstheme="minorHAnsi"/>
                <w:sz w:val="20"/>
                <w:szCs w:val="20"/>
                <w:lang w:val="en-AU"/>
              </w:rPr>
              <w:t>Annual reporting.</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19BBF79" w14:textId="77777777" w:rsidR="008B5F2F" w:rsidRPr="00030917" w:rsidRDefault="008B5F2F"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Some delays</w:t>
            </w:r>
          </w:p>
          <w:p w14:paraId="5F0D702E" w14:textId="77777777" w:rsidR="008B5F2F" w:rsidRPr="00030917" w:rsidRDefault="008B5F2F" w:rsidP="0061781A">
            <w:pPr>
              <w:numPr>
                <w:ilvl w:val="0"/>
                <w:numId w:val="51"/>
              </w:numPr>
              <w:spacing w:after="60" w:line="240" w:lineRule="auto"/>
              <w:ind w:left="336" w:hanging="336"/>
              <w:rPr>
                <w:rFonts w:eastAsia="Times New Roman" w:cstheme="minorHAnsi"/>
                <w:sz w:val="20"/>
                <w:szCs w:val="20"/>
                <w:lang w:val="en-AU" w:eastAsia="en-AU"/>
              </w:rPr>
            </w:pPr>
            <w:r w:rsidRPr="00030917">
              <w:rPr>
                <w:rFonts w:eastAsia="Times New Roman" w:cstheme="minorHAnsi"/>
                <w:sz w:val="20"/>
                <w:szCs w:val="20"/>
                <w:lang w:val="en-AU" w:eastAsia="en-AU"/>
              </w:rPr>
              <w:t xml:space="preserve">The restructure of Resilience NSW has distributed responsibility for disaster responses across multiple agencies. </w:t>
            </w:r>
          </w:p>
          <w:p w14:paraId="21956BC8" w14:textId="77777777" w:rsidR="008B5F2F" w:rsidRPr="00030917" w:rsidRDefault="008B5F2F" w:rsidP="0061781A">
            <w:pPr>
              <w:numPr>
                <w:ilvl w:val="0"/>
                <w:numId w:val="51"/>
              </w:numPr>
              <w:spacing w:after="60" w:line="240" w:lineRule="auto"/>
              <w:ind w:left="336" w:hanging="336"/>
              <w:rPr>
                <w:rFonts w:eastAsia="Times New Roman" w:cstheme="minorHAnsi"/>
                <w:sz w:val="20"/>
                <w:szCs w:val="20"/>
                <w:lang w:val="en-AU" w:eastAsia="en-AU"/>
              </w:rPr>
            </w:pPr>
            <w:r w:rsidRPr="00030917">
              <w:rPr>
                <w:rFonts w:eastAsia="Times New Roman" w:cstheme="minorHAnsi"/>
                <w:sz w:val="20"/>
                <w:szCs w:val="20"/>
                <w:lang w:val="en-AU" w:eastAsia="en-AU"/>
              </w:rPr>
              <w:t>Department of Communities and Justice now has responsibility for evacuation centres and emergency accommodation and is reviewing accessibility of centres, and provision of additional needs for people with disability and promoting Persons Centred Preparedness.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C548DAD" w14:textId="77777777" w:rsidR="008B5F2F" w:rsidRPr="00030917" w:rsidRDefault="008B5F2F"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Paused</w:t>
            </w:r>
          </w:p>
          <w:p w14:paraId="52CC24A0" w14:textId="77777777" w:rsidR="008B5F2F" w:rsidRPr="00030917" w:rsidRDefault="008B5F2F" w:rsidP="0061781A">
            <w:pPr>
              <w:widowControl w:val="0"/>
              <w:numPr>
                <w:ilvl w:val="0"/>
                <w:numId w:val="52"/>
              </w:numPr>
              <w:suppressAutoHyphens/>
              <w:autoSpaceDE w:val="0"/>
              <w:autoSpaceDN w:val="0"/>
              <w:adjustRightInd w:val="0"/>
              <w:spacing w:after="60" w:line="240" w:lineRule="auto"/>
              <w:ind w:left="287" w:hanging="283"/>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Foundational training available to government, non-government organisations and community on emergency management foundations in NSW and Recovery Concepts.</w:t>
            </w:r>
          </w:p>
          <w:p w14:paraId="7CA5F4D9" w14:textId="77777777" w:rsidR="008B5F2F" w:rsidRPr="00030917" w:rsidRDefault="008B5F2F" w:rsidP="0061781A">
            <w:pPr>
              <w:numPr>
                <w:ilvl w:val="0"/>
                <w:numId w:val="52"/>
              </w:numPr>
              <w:spacing w:after="60" w:line="240" w:lineRule="auto"/>
              <w:ind w:left="287" w:hanging="283"/>
              <w:rPr>
                <w:rFonts w:eastAsia="Times New Roman" w:cstheme="minorHAnsi"/>
                <w:sz w:val="20"/>
                <w:szCs w:val="20"/>
                <w:lang w:val="en-AU" w:eastAsia="en-AU"/>
              </w:rPr>
            </w:pPr>
            <w:r w:rsidRPr="00030917">
              <w:rPr>
                <w:rFonts w:cstheme="minorHAnsi"/>
                <w:sz w:val="20"/>
                <w:szCs w:val="20"/>
                <w:lang w:val="en-AU"/>
              </w:rPr>
              <w:t>Implementation was paused due to flood response.</w:t>
            </w:r>
          </w:p>
        </w:tc>
      </w:tr>
    </w:tbl>
    <w:p w14:paraId="33AC652E" w14:textId="77777777" w:rsidR="00B627A7" w:rsidRDefault="00B627A7">
      <w:pPr>
        <w:spacing w:after="200" w:line="276" w:lineRule="auto"/>
        <w:rPr>
          <w:rFonts w:cstheme="minorHAnsi"/>
          <w:sz w:val="20"/>
          <w:szCs w:val="20"/>
          <w:lang w:val="en-AU"/>
        </w:rPr>
      </w:pPr>
      <w:r>
        <w:rPr>
          <w:rFonts w:cstheme="minorHAnsi"/>
          <w:sz w:val="20"/>
          <w:szCs w:val="20"/>
          <w:lang w:val="en-AU"/>
        </w:rPr>
        <w:br w:type="page"/>
      </w:r>
    </w:p>
    <w:p w14:paraId="31E616BD" w14:textId="24C3870F" w:rsidR="006456FD" w:rsidRDefault="004643C1" w:rsidP="00B627A7">
      <w:pPr>
        <w:pStyle w:val="H3EmergencyManagement"/>
      </w:pPr>
      <w:bookmarkStart w:id="68" w:name="_Toc152243813"/>
      <w:r>
        <w:lastRenderedPageBreak/>
        <w:t>Victoria – Emergency Management</w:t>
      </w:r>
      <w:bookmarkEnd w:id="68"/>
    </w:p>
    <w:tbl>
      <w:tblPr>
        <w:tblW w:w="5000" w:type="pct"/>
        <w:tblLook w:val="04A0" w:firstRow="1" w:lastRow="0" w:firstColumn="1" w:lastColumn="0" w:noHBand="0" w:noVBand="1"/>
      </w:tblPr>
      <w:tblGrid>
        <w:gridCol w:w="607"/>
        <w:gridCol w:w="3477"/>
        <w:gridCol w:w="1384"/>
        <w:gridCol w:w="2435"/>
        <w:gridCol w:w="3241"/>
        <w:gridCol w:w="3246"/>
      </w:tblGrid>
      <w:tr w:rsidR="00DF3425" w:rsidRPr="00DF3425" w14:paraId="40DCEC84" w14:textId="77777777" w:rsidTr="00DF3425">
        <w:trPr>
          <w:tblHeader/>
        </w:trPr>
        <w:tc>
          <w:tcPr>
            <w:tcW w:w="1419"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390C7804" w14:textId="77777777" w:rsidR="008817E3" w:rsidRPr="00DF3425" w:rsidRDefault="008817E3" w:rsidP="008817E3">
            <w:pPr>
              <w:spacing w:before="80" w:after="80" w:line="240" w:lineRule="auto"/>
              <w:rPr>
                <w:rFonts w:ascii="Calibri" w:eastAsia="Times New Roman" w:hAnsi="Calibri" w:cs="Calibri"/>
                <w:b/>
                <w:bCs/>
                <w:color w:val="FFFFFF" w:themeColor="background1"/>
                <w:lang w:val="en-AU" w:eastAsia="en-AU"/>
              </w:rPr>
            </w:pPr>
            <w:r w:rsidRPr="00DF3425">
              <w:rPr>
                <w:rFonts w:ascii="Calibri" w:eastAsia="Times New Roman" w:hAnsi="Calibri" w:cs="Calibri"/>
                <w:b/>
                <w:bCs/>
                <w:color w:val="FFFFFF" w:themeColor="background1"/>
                <w:lang w:val="en-AU" w:eastAsia="en-AU"/>
              </w:rPr>
              <w:t>Action</w:t>
            </w:r>
          </w:p>
        </w:tc>
        <w:tc>
          <w:tcPr>
            <w:tcW w:w="48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2E650586" w14:textId="77777777" w:rsidR="008817E3" w:rsidRPr="00DF3425" w:rsidRDefault="008817E3" w:rsidP="008817E3">
            <w:pPr>
              <w:spacing w:before="80" w:after="80" w:line="240" w:lineRule="auto"/>
              <w:rPr>
                <w:rFonts w:ascii="Calibri" w:eastAsia="Times New Roman" w:hAnsi="Calibri" w:cs="Calibri"/>
                <w:b/>
                <w:bCs/>
                <w:color w:val="FFFFFF" w:themeColor="background1"/>
                <w:lang w:val="en-AU" w:eastAsia="en-AU"/>
              </w:rPr>
            </w:pPr>
            <w:r w:rsidRPr="00DF3425">
              <w:rPr>
                <w:rFonts w:ascii="Calibri" w:eastAsia="Times New Roman" w:hAnsi="Calibri" w:cs="Calibri"/>
                <w:b/>
                <w:bCs/>
                <w:color w:val="FFFFFF" w:themeColor="background1"/>
                <w:lang w:val="en-AU" w:eastAsia="en-AU"/>
              </w:rPr>
              <w:t xml:space="preserve">Timeline </w:t>
            </w:r>
          </w:p>
        </w:tc>
        <w:tc>
          <w:tcPr>
            <w:tcW w:w="8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7491B7E0" w14:textId="77777777" w:rsidR="008817E3" w:rsidRPr="00DF3425" w:rsidRDefault="008817E3" w:rsidP="008817E3">
            <w:pPr>
              <w:spacing w:before="80" w:after="80" w:line="240" w:lineRule="auto"/>
              <w:rPr>
                <w:rFonts w:ascii="Calibri" w:eastAsia="Times New Roman" w:hAnsi="Calibri" w:cs="Calibri"/>
                <w:b/>
                <w:bCs/>
                <w:color w:val="FFFFFF" w:themeColor="background1"/>
                <w:lang w:val="en-AU" w:eastAsia="en-AU"/>
              </w:rPr>
            </w:pPr>
            <w:r w:rsidRPr="00DF3425">
              <w:rPr>
                <w:rFonts w:ascii="Calibri" w:eastAsia="Times New Roman" w:hAnsi="Calibri" w:cs="Calibri"/>
                <w:b/>
                <w:bCs/>
                <w:color w:val="FFFFFF" w:themeColor="background1"/>
                <w:lang w:val="en-AU" w:eastAsia="en-AU"/>
              </w:rPr>
              <w:t>Indicator(s)</w:t>
            </w:r>
          </w:p>
        </w:tc>
        <w:tc>
          <w:tcPr>
            <w:tcW w:w="112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1547F02F" w14:textId="77777777" w:rsidR="008817E3" w:rsidRPr="00DF3425" w:rsidRDefault="008817E3" w:rsidP="008817E3">
            <w:pPr>
              <w:spacing w:before="80" w:after="80" w:line="240" w:lineRule="auto"/>
              <w:rPr>
                <w:rFonts w:ascii="Calibri" w:eastAsia="Times New Roman" w:hAnsi="Calibri" w:cs="Calibri"/>
                <w:b/>
                <w:bCs/>
                <w:color w:val="FFFFFF" w:themeColor="background1"/>
                <w:lang w:val="en-AU" w:eastAsia="en-AU"/>
              </w:rPr>
            </w:pPr>
            <w:r w:rsidRPr="00DF3425">
              <w:rPr>
                <w:rFonts w:ascii="Calibri" w:eastAsia="Times New Roman" w:hAnsi="Calibri" w:cs="Calibri"/>
                <w:b/>
                <w:bCs/>
                <w:color w:val="FFFFFF" w:themeColor="background1"/>
                <w:lang w:val="en-AU" w:eastAsia="en-AU"/>
              </w:rPr>
              <w:t>2022-2023 Status and Progress</w:t>
            </w:r>
          </w:p>
        </w:tc>
        <w:tc>
          <w:tcPr>
            <w:tcW w:w="11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03D5EC75" w14:textId="77777777" w:rsidR="008817E3" w:rsidRPr="00DF3425" w:rsidRDefault="008817E3" w:rsidP="008817E3">
            <w:pPr>
              <w:spacing w:before="80" w:after="80" w:line="240" w:lineRule="auto"/>
              <w:rPr>
                <w:rFonts w:ascii="Calibri" w:eastAsia="Times New Roman" w:hAnsi="Calibri" w:cs="Calibri"/>
                <w:b/>
                <w:bCs/>
                <w:color w:val="FFFFFF" w:themeColor="background1"/>
                <w:lang w:val="en-AU" w:eastAsia="en-AU"/>
              </w:rPr>
            </w:pPr>
            <w:r w:rsidRPr="00DF3425">
              <w:rPr>
                <w:rFonts w:ascii="Calibri" w:eastAsia="Times New Roman" w:hAnsi="Calibri" w:cs="Calibri"/>
                <w:b/>
                <w:bCs/>
                <w:color w:val="FFFFFF" w:themeColor="background1"/>
                <w:lang w:val="en-AU" w:eastAsia="en-AU"/>
              </w:rPr>
              <w:t>2021-2022 Status and Progress</w:t>
            </w:r>
          </w:p>
        </w:tc>
      </w:tr>
      <w:tr w:rsidR="008817E3" w:rsidRPr="008817E3" w14:paraId="699746AD" w14:textId="77777777" w:rsidTr="00DF3425">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766A5DA4" w14:textId="4908A8C9" w:rsidR="008817E3" w:rsidRPr="00D817A9" w:rsidRDefault="008817E3" w:rsidP="00DF3425">
            <w:pPr>
              <w:pStyle w:val="H4EmergencyManagement"/>
              <w:rPr>
                <w:rFonts w:eastAsia="Times New Roman"/>
                <w:lang w:val="en-AU" w:eastAsia="en-AU"/>
              </w:rPr>
            </w:pPr>
            <w:r w:rsidRPr="00D817A9">
              <w:rPr>
                <w:rFonts w:eastAsia="Times New Roman"/>
                <w:lang w:val="en-AU" w:eastAsia="en-AU"/>
              </w:rPr>
              <w:t>Objective 1 - Ensure disaster/emergency planning processes for conducting disaster risk assessments, and subsequent development and maintenance of disaster/emergency management plans, are inclusive of people with disability</w:t>
            </w:r>
            <w:r w:rsidR="00715BA5">
              <w:rPr>
                <w:rFonts w:eastAsia="Times New Roman"/>
                <w:lang w:val="en-AU" w:eastAsia="en-AU"/>
              </w:rPr>
              <w:t>.</w:t>
            </w:r>
          </w:p>
        </w:tc>
      </w:tr>
      <w:tr w:rsidR="00DF3425" w:rsidRPr="008817E3" w14:paraId="567B6679" w14:textId="77777777" w:rsidTr="00DF3425">
        <w:tc>
          <w:tcPr>
            <w:tcW w:w="211"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6B7F3C7A"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1.1</w:t>
            </w:r>
          </w:p>
        </w:tc>
        <w:tc>
          <w:tcPr>
            <w:tcW w:w="120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40082A"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8817E3">
              <w:rPr>
                <w:rFonts w:eastAsiaTheme="minorEastAsia" w:cstheme="minorHAnsi"/>
                <w:b/>
                <w:bCs/>
                <w:color w:val="000000"/>
                <w:spacing w:val="-4"/>
                <w:sz w:val="20"/>
                <w:szCs w:val="20"/>
                <w:lang w:val="en-US" w:eastAsia="en-IN"/>
              </w:rPr>
              <w:t>Readiness, Response and Emergency Management</w:t>
            </w:r>
          </w:p>
          <w:p w14:paraId="3285DFD7"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Advocate for data sharing from the Commonwealth of aged care, HACC, and NDIS client data and utilise to:</w:t>
            </w:r>
          </w:p>
          <w:p w14:paraId="54E917DE" w14:textId="77777777" w:rsidR="008817E3" w:rsidRPr="008817E3" w:rsidRDefault="008817E3" w:rsidP="008817E3">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Identify vulnerable people most at risk who require assistance to evacuate during an emergency.</w:t>
            </w:r>
          </w:p>
          <w:p w14:paraId="0D45748C" w14:textId="77777777" w:rsidR="008817E3" w:rsidRPr="008817E3" w:rsidRDefault="008817E3" w:rsidP="008817E3">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Identify people who are eligible for the Vulnerable Persons Register (under the Victorian Vulnerable People in Emergencies Policy).</w:t>
            </w:r>
          </w:p>
          <w:p w14:paraId="3C94CA9E" w14:textId="77777777" w:rsidR="008817E3" w:rsidRPr="008817E3" w:rsidRDefault="008817E3" w:rsidP="008817E3">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Inform approaches to support people most at risk to plan and prepare for emergencies, and emergency management sector preparedness, planning, policy and program interventions.</w:t>
            </w:r>
          </w:p>
          <w:p w14:paraId="332DEC3C"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People are in scope for the Vulnerable Persons Register if they are living in the community and are:</w:t>
            </w:r>
          </w:p>
          <w:p w14:paraId="03CC95AA" w14:textId="77777777" w:rsidR="008817E3" w:rsidRPr="008817E3" w:rsidRDefault="008817E3" w:rsidP="008817E3">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Frail, and/or physically or cognitively impaired.</w:t>
            </w:r>
          </w:p>
          <w:p w14:paraId="5A964265" w14:textId="77777777" w:rsidR="008817E3" w:rsidRPr="008817E3" w:rsidRDefault="008817E3" w:rsidP="008817E3">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Unable to comprehend warnings and direction and/or respond in an emergency situation.</w:t>
            </w:r>
          </w:p>
          <w:p w14:paraId="517DF9E7" w14:textId="77777777" w:rsidR="008817E3" w:rsidRPr="008817E3" w:rsidRDefault="008817E3" w:rsidP="008817E3">
            <w:pPr>
              <w:spacing w:after="60" w:line="240" w:lineRule="auto"/>
              <w:rPr>
                <w:rFonts w:cstheme="minorHAnsi"/>
                <w:sz w:val="20"/>
                <w:szCs w:val="20"/>
                <w:lang w:val="en-AU"/>
              </w:rPr>
            </w:pPr>
            <w:r w:rsidRPr="008817E3">
              <w:rPr>
                <w:rFonts w:cstheme="minorHAnsi"/>
                <w:sz w:val="20"/>
                <w:szCs w:val="20"/>
                <w:lang w:val="en-AU"/>
              </w:rPr>
              <w:lastRenderedPageBreak/>
              <w:t>Cannot identify personal or community support networks to help them in an emergency.</w:t>
            </w:r>
          </w:p>
          <w:p w14:paraId="68E8EB42" w14:textId="77777777" w:rsidR="008817E3" w:rsidRPr="008817E3" w:rsidRDefault="008817E3" w:rsidP="008817E3">
            <w:pPr>
              <w:spacing w:after="60" w:line="240" w:lineRule="auto"/>
              <w:rPr>
                <w:rFonts w:cstheme="minorHAnsi"/>
                <w:sz w:val="20"/>
                <w:szCs w:val="20"/>
                <w:lang w:val="en-AU"/>
              </w:rPr>
            </w:pPr>
          </w:p>
          <w:p w14:paraId="4A9622BC" w14:textId="77777777" w:rsidR="008817E3" w:rsidRPr="008817E3" w:rsidRDefault="008817E3" w:rsidP="008817E3">
            <w:pPr>
              <w:spacing w:after="60" w:line="240" w:lineRule="auto"/>
              <w:rPr>
                <w:rFonts w:eastAsia="Times New Roman" w:cstheme="minorHAnsi"/>
                <w:i/>
                <w:sz w:val="20"/>
                <w:szCs w:val="20"/>
                <w:lang w:val="en-AU" w:eastAsia="en-AU"/>
              </w:rPr>
            </w:pPr>
            <w:r w:rsidRPr="0080140F">
              <w:rPr>
                <w:rFonts w:cstheme="minorHAnsi"/>
                <w:i/>
                <w:sz w:val="20"/>
                <w:szCs w:val="20"/>
                <w:lang w:val="en-AU"/>
              </w:rPr>
              <w:t>Linked to Health and Wellbeing Policy Priority 4:</w:t>
            </w:r>
            <w:r w:rsidRPr="0080140F">
              <w:rPr>
                <w:rFonts w:ascii="Arial" w:hAnsi="Arial"/>
                <w:i/>
                <w:lang w:val="en-AU"/>
              </w:rPr>
              <w:t xml:space="preserve"> </w:t>
            </w:r>
            <w:r w:rsidRPr="0080140F">
              <w:rPr>
                <w:rFonts w:cstheme="minorHAnsi"/>
                <w:i/>
                <w:sz w:val="20"/>
                <w:szCs w:val="20"/>
                <w:lang w:val="en-AU"/>
              </w:rPr>
              <w:t>Disaster preparedness, risk management plans and public emergency responses are inclusive of people with disability, and support their physical and mental health, and wellbeing</w:t>
            </w:r>
          </w:p>
        </w:tc>
        <w:tc>
          <w:tcPr>
            <w:tcW w:w="481"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CBF6561" w14:textId="77777777" w:rsidR="008817E3" w:rsidRPr="008817E3" w:rsidRDefault="008817E3" w:rsidP="008817E3">
            <w:pPr>
              <w:spacing w:after="60" w:line="240" w:lineRule="auto"/>
              <w:rPr>
                <w:rFonts w:eastAsia="Times New Roman" w:cstheme="minorHAnsi"/>
                <w:b/>
                <w:sz w:val="20"/>
                <w:szCs w:val="20"/>
                <w:lang w:val="en-AU" w:eastAsia="en-AU"/>
              </w:rPr>
            </w:pPr>
            <w:r w:rsidRPr="008817E3">
              <w:rPr>
                <w:rFonts w:cstheme="minorHAnsi"/>
                <w:b/>
                <w:sz w:val="20"/>
                <w:szCs w:val="20"/>
                <w:lang w:val="en-AU"/>
              </w:rPr>
              <w:lastRenderedPageBreak/>
              <w:t>2021 (currently underway)</w:t>
            </w:r>
          </w:p>
        </w:tc>
        <w:tc>
          <w:tcPr>
            <w:tcW w:w="846"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5A12755" w14:textId="77777777" w:rsidR="008817E3" w:rsidRPr="008817E3" w:rsidRDefault="008817E3" w:rsidP="0061781A">
            <w:pPr>
              <w:numPr>
                <w:ilvl w:val="0"/>
                <w:numId w:val="52"/>
              </w:numPr>
              <w:spacing w:after="60" w:line="240" w:lineRule="auto"/>
              <w:ind w:left="231" w:hanging="231"/>
              <w:rPr>
                <w:rFonts w:eastAsia="Times New Roman"/>
                <w:lang w:eastAsia="en-AU"/>
              </w:rPr>
            </w:pPr>
            <w:r w:rsidRPr="0080140F">
              <w:rPr>
                <w:rFonts w:cstheme="minorHAnsi"/>
                <w:sz w:val="20"/>
                <w:szCs w:val="20"/>
                <w:lang w:val="en-AU"/>
              </w:rPr>
              <w:t>Data provided by Commonwealth informs approaches to support people most at risk in emergencies, including those with a disability.</w:t>
            </w:r>
          </w:p>
        </w:tc>
        <w:tc>
          <w:tcPr>
            <w:tcW w:w="1126"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6E4C1B3" w14:textId="77777777" w:rsidR="002273C5" w:rsidRPr="008817E3" w:rsidRDefault="002273C5" w:rsidP="002273C5">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10BC627B" w14:textId="4F45FC58" w:rsidR="008817E3" w:rsidRPr="008817E3" w:rsidRDefault="00EA4402" w:rsidP="0061781A">
            <w:pPr>
              <w:numPr>
                <w:ilvl w:val="0"/>
                <w:numId w:val="51"/>
              </w:numPr>
              <w:spacing w:after="60" w:line="240" w:lineRule="auto"/>
              <w:ind w:left="336" w:hanging="336"/>
              <w:rPr>
                <w:rFonts w:eastAsia="Times New Roman" w:cstheme="minorHAnsi"/>
                <w:sz w:val="20"/>
                <w:szCs w:val="20"/>
                <w:lang w:val="en-AU" w:eastAsia="en-AU"/>
              </w:rPr>
            </w:pPr>
            <w:r w:rsidRPr="0080140F">
              <w:rPr>
                <w:rFonts w:eastAsia="Times New Roman" w:cstheme="minorHAnsi"/>
                <w:sz w:val="20"/>
                <w:szCs w:val="20"/>
                <w:lang w:val="en-AU" w:eastAsia="en-AU"/>
              </w:rPr>
              <w:t>Victoria commenced data sharing discussions for people most a risk in emergencies with the Commonwealth and other states departments and agencies.</w:t>
            </w:r>
          </w:p>
        </w:tc>
        <w:tc>
          <w:tcPr>
            <w:tcW w:w="1128"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261AC41B"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6BE1F4DB" w14:textId="77777777" w:rsidR="008817E3" w:rsidRPr="008817E3" w:rsidRDefault="008817E3" w:rsidP="008817E3">
            <w:pPr>
              <w:numPr>
                <w:ilvl w:val="0"/>
                <w:numId w:val="2"/>
              </w:numPr>
              <w:spacing w:after="60" w:line="240" w:lineRule="auto"/>
              <w:ind w:left="146" w:hanging="142"/>
              <w:contextualSpacing/>
              <w:rPr>
                <w:rFonts w:eastAsia="Times New Roman" w:cstheme="minorHAnsi"/>
                <w:sz w:val="20"/>
                <w:szCs w:val="20"/>
                <w:lang w:val="en-AU" w:eastAsia="en-AU"/>
              </w:rPr>
            </w:pPr>
            <w:r w:rsidRPr="008817E3">
              <w:rPr>
                <w:rFonts w:cstheme="minorHAnsi"/>
                <w:sz w:val="20"/>
                <w:szCs w:val="20"/>
                <w:lang w:val="en-AU"/>
              </w:rPr>
              <w:t>Victoria continues to advocate for data sharing from the Commonwealth to identify people most at risk who require assistance to evacuate during an emergency.</w:t>
            </w:r>
          </w:p>
        </w:tc>
      </w:tr>
      <w:tr w:rsidR="00DF3425" w:rsidRPr="008817E3" w14:paraId="14FD6FF1" w14:textId="77777777" w:rsidTr="00DF3425">
        <w:tc>
          <w:tcPr>
            <w:tcW w:w="211"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571725F8"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1.2</w:t>
            </w:r>
          </w:p>
        </w:tc>
        <w:tc>
          <w:tcPr>
            <w:tcW w:w="120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E187828"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8817E3">
              <w:rPr>
                <w:rFonts w:eastAsiaTheme="minorEastAsia" w:cstheme="minorHAnsi"/>
                <w:b/>
                <w:bCs/>
                <w:color w:val="000000"/>
                <w:spacing w:val="-4"/>
                <w:sz w:val="20"/>
                <w:szCs w:val="20"/>
                <w:lang w:val="en-US" w:eastAsia="en-IN"/>
              </w:rPr>
              <w:t>Accessible communications during emergencies</w:t>
            </w:r>
          </w:p>
          <w:p w14:paraId="7BC660EF"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The Victorian Government will fund two accessible emergency communications roles to building the capacity across government to ensure that the communication needs of people with disability are recognised in all parts of the emergency management process, from planning and preparedness through to recovery.</w:t>
            </w:r>
          </w:p>
          <w:p w14:paraId="048198D4"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t>Funding: $1.403m over 4 years for this initiative including $0.338m in 2021/22 through the 2021-22 State budget.  </w:t>
            </w:r>
          </w:p>
          <w:p w14:paraId="7AD0B4FC" w14:textId="77777777" w:rsidR="008817E3" w:rsidRPr="008817E3" w:rsidRDefault="008817E3" w:rsidP="008817E3">
            <w:pPr>
              <w:spacing w:after="60" w:line="240" w:lineRule="auto"/>
              <w:rPr>
                <w:rFonts w:cstheme="minorHAnsi"/>
                <w:sz w:val="20"/>
                <w:szCs w:val="20"/>
                <w:lang w:val="en-AU"/>
              </w:rPr>
            </w:pPr>
          </w:p>
          <w:p w14:paraId="33BC1BB0" w14:textId="77777777" w:rsidR="008817E3" w:rsidRPr="008817E3" w:rsidRDefault="008817E3" w:rsidP="008817E3">
            <w:pPr>
              <w:spacing w:after="60" w:line="240" w:lineRule="auto"/>
              <w:rPr>
                <w:rFonts w:eastAsia="Times New Roman" w:cstheme="minorHAnsi"/>
                <w:sz w:val="20"/>
                <w:szCs w:val="20"/>
                <w:lang w:val="en-AU" w:eastAsia="en-AU"/>
              </w:rPr>
            </w:pPr>
            <w:r w:rsidRPr="0080140F">
              <w:rPr>
                <w:rFonts w:cstheme="minorHAnsi"/>
                <w:i/>
                <w:sz w:val="20"/>
                <w:szCs w:val="20"/>
                <w:lang w:val="en-AU"/>
              </w:rPr>
              <w:t>Linked to Health and Wellbeing Policy Priority 4:</w:t>
            </w:r>
            <w:r w:rsidRPr="0080140F">
              <w:rPr>
                <w:rFonts w:ascii="Arial" w:hAnsi="Arial"/>
                <w:i/>
                <w:lang w:val="en-AU"/>
              </w:rPr>
              <w:t xml:space="preserve"> </w:t>
            </w:r>
            <w:r w:rsidRPr="0080140F">
              <w:rPr>
                <w:rFonts w:cstheme="minorHAnsi"/>
                <w:i/>
                <w:sz w:val="20"/>
                <w:szCs w:val="20"/>
                <w:lang w:val="en-AU"/>
              </w:rPr>
              <w:t xml:space="preserve">Disaster preparedness, risk management plans and public emergency responses are inclusive of people with disability, and support their </w:t>
            </w:r>
            <w:r w:rsidRPr="0080140F">
              <w:rPr>
                <w:rFonts w:cstheme="minorHAnsi"/>
                <w:i/>
                <w:sz w:val="20"/>
                <w:szCs w:val="20"/>
                <w:lang w:val="en-AU"/>
              </w:rPr>
              <w:lastRenderedPageBreak/>
              <w:t>physical and mental health, and wellbeing</w:t>
            </w:r>
          </w:p>
        </w:tc>
        <w:tc>
          <w:tcPr>
            <w:tcW w:w="481"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27EF764" w14:textId="77777777" w:rsidR="008817E3" w:rsidRPr="008817E3" w:rsidRDefault="008817E3" w:rsidP="008817E3">
            <w:pPr>
              <w:spacing w:after="60" w:line="240" w:lineRule="auto"/>
              <w:rPr>
                <w:rFonts w:eastAsia="Times New Roman" w:cstheme="minorHAnsi"/>
                <w:b/>
                <w:sz w:val="20"/>
                <w:szCs w:val="20"/>
                <w:lang w:val="en-AU" w:eastAsia="en-AU"/>
              </w:rPr>
            </w:pPr>
            <w:r w:rsidRPr="008817E3">
              <w:rPr>
                <w:rFonts w:cstheme="minorHAnsi"/>
                <w:b/>
                <w:sz w:val="20"/>
                <w:szCs w:val="20"/>
                <w:lang w:val="en-AU"/>
              </w:rPr>
              <w:lastRenderedPageBreak/>
              <w:t>2021/22 – 2023/24 </w:t>
            </w:r>
          </w:p>
        </w:tc>
        <w:tc>
          <w:tcPr>
            <w:tcW w:w="846"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BE5A9F7" w14:textId="77777777" w:rsidR="008817E3" w:rsidRPr="008817E3" w:rsidRDefault="008817E3" w:rsidP="0061781A">
            <w:pPr>
              <w:numPr>
                <w:ilvl w:val="0"/>
                <w:numId w:val="52"/>
              </w:numPr>
              <w:spacing w:after="60" w:line="240" w:lineRule="auto"/>
              <w:ind w:left="231" w:hanging="231"/>
              <w:rPr>
                <w:rFonts w:eastAsia="Times New Roman"/>
              </w:rPr>
            </w:pPr>
            <w:r w:rsidRPr="0080140F">
              <w:rPr>
                <w:rFonts w:cstheme="minorHAnsi"/>
                <w:sz w:val="20"/>
                <w:szCs w:val="20"/>
                <w:lang w:val="en-AU"/>
              </w:rPr>
              <w:t>Greater access to targeted and accessible information for people with disability during emergencies.</w:t>
            </w:r>
          </w:p>
        </w:tc>
        <w:tc>
          <w:tcPr>
            <w:tcW w:w="1126"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4EE1A30" w14:textId="4AEE9881" w:rsidR="008817E3" w:rsidRDefault="00EA4402" w:rsidP="0080140F">
            <w:pPr>
              <w:spacing w:after="60" w:line="240" w:lineRule="auto"/>
              <w:rPr>
                <w:rFonts w:eastAsia="Times New Roman" w:cstheme="minorHAnsi"/>
                <w:b/>
                <w:sz w:val="20"/>
                <w:szCs w:val="20"/>
                <w:lang w:val="en-AU" w:eastAsia="en-AU"/>
              </w:rPr>
            </w:pPr>
            <w:r>
              <w:rPr>
                <w:rFonts w:eastAsia="Times New Roman" w:cstheme="minorHAnsi"/>
                <w:b/>
                <w:sz w:val="20"/>
                <w:szCs w:val="20"/>
                <w:lang w:val="en-AU" w:eastAsia="en-AU"/>
              </w:rPr>
              <w:t>Completed</w:t>
            </w:r>
          </w:p>
          <w:p w14:paraId="240EEE22" w14:textId="77777777" w:rsidR="00EA4402" w:rsidRPr="0080140F" w:rsidRDefault="00EA4402" w:rsidP="0061781A">
            <w:pPr>
              <w:numPr>
                <w:ilvl w:val="0"/>
                <w:numId w:val="51"/>
              </w:numPr>
              <w:spacing w:after="60" w:line="240" w:lineRule="auto"/>
              <w:ind w:left="336" w:hanging="336"/>
              <w:rPr>
                <w:rFonts w:eastAsia="Times New Roman" w:cstheme="minorHAnsi"/>
                <w:sz w:val="20"/>
                <w:szCs w:val="20"/>
                <w:lang w:val="en-AU" w:eastAsia="en-AU"/>
              </w:rPr>
            </w:pPr>
            <w:r w:rsidRPr="0080140F">
              <w:rPr>
                <w:rFonts w:eastAsia="Times New Roman" w:cstheme="minorHAnsi"/>
                <w:sz w:val="20"/>
                <w:szCs w:val="20"/>
                <w:lang w:val="en-AU" w:eastAsia="en-AU"/>
              </w:rPr>
              <w:t xml:space="preserve">The two accessible communication advisers commenced in late 2022 focused on accessible emergency management communications and whole of government uplift strategies. </w:t>
            </w:r>
          </w:p>
          <w:p w14:paraId="39323C6D" w14:textId="2219E378" w:rsidR="002273C5" w:rsidRPr="0080140F" w:rsidRDefault="00EA4402" w:rsidP="0061781A">
            <w:pPr>
              <w:numPr>
                <w:ilvl w:val="0"/>
                <w:numId w:val="51"/>
              </w:numPr>
              <w:spacing w:after="60" w:line="240" w:lineRule="auto"/>
              <w:ind w:left="336" w:hanging="336"/>
              <w:rPr>
                <w:rFonts w:eastAsia="Times New Roman" w:cstheme="minorHAnsi"/>
                <w:b/>
                <w:sz w:val="20"/>
                <w:szCs w:val="20"/>
                <w:lang w:val="en-AU" w:eastAsia="en-AU"/>
              </w:rPr>
            </w:pPr>
            <w:r w:rsidRPr="0080140F">
              <w:rPr>
                <w:rFonts w:eastAsia="Times New Roman" w:cstheme="minorHAnsi"/>
                <w:sz w:val="20"/>
                <w:szCs w:val="20"/>
                <w:lang w:val="en-AU" w:eastAsia="en-AU"/>
              </w:rPr>
              <w:t>Training and capability building across the emergency management sector commenced during 2022-2023.</w:t>
            </w:r>
          </w:p>
        </w:tc>
        <w:tc>
          <w:tcPr>
            <w:tcW w:w="1128"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74500D5" w14:textId="77777777" w:rsidR="008817E3" w:rsidRPr="008817E3" w:rsidRDefault="008817E3" w:rsidP="008817E3">
            <w:pPr>
              <w:spacing w:after="60" w:line="240" w:lineRule="auto"/>
              <w:rPr>
                <w:rFonts w:eastAsia="Times New Roman" w:cstheme="minorHAnsi"/>
                <w:b/>
                <w:sz w:val="20"/>
                <w:szCs w:val="20"/>
                <w:lang w:val="en-AU" w:eastAsia="en-AU"/>
              </w:rPr>
            </w:pPr>
            <w:r w:rsidRPr="008817E3">
              <w:rPr>
                <w:rFonts w:eastAsia="Times New Roman" w:cstheme="minorHAnsi"/>
                <w:b/>
                <w:sz w:val="20"/>
                <w:szCs w:val="20"/>
                <w:lang w:val="en-AU" w:eastAsia="en-AU"/>
              </w:rPr>
              <w:t>Some delays</w:t>
            </w:r>
          </w:p>
          <w:p w14:paraId="0D3DC00D" w14:textId="77777777" w:rsidR="008817E3" w:rsidRPr="008817E3" w:rsidRDefault="008817E3" w:rsidP="008817E3">
            <w:pPr>
              <w:numPr>
                <w:ilvl w:val="0"/>
                <w:numId w:val="2"/>
              </w:numPr>
              <w:spacing w:after="60" w:line="240" w:lineRule="auto"/>
              <w:ind w:left="287" w:hanging="287"/>
              <w:contextualSpacing/>
              <w:rPr>
                <w:rFonts w:eastAsia="Times New Roman" w:cstheme="minorHAnsi"/>
                <w:sz w:val="20"/>
                <w:szCs w:val="20"/>
                <w:lang w:val="en-AU" w:eastAsia="en-AU"/>
              </w:rPr>
            </w:pPr>
            <w:r w:rsidRPr="008817E3">
              <w:rPr>
                <w:rFonts w:eastAsia="Times New Roman" w:cstheme="minorHAnsi"/>
                <w:sz w:val="20"/>
                <w:szCs w:val="20"/>
                <w:lang w:val="en-AU" w:eastAsia="en-AU"/>
              </w:rPr>
              <w:t>Attraction and recruitment is underway for both accessible emergency communications roles.</w:t>
            </w:r>
          </w:p>
        </w:tc>
      </w:tr>
      <w:tr w:rsidR="00DF3425" w:rsidRPr="008817E3" w14:paraId="51C862D2" w14:textId="77777777" w:rsidTr="00DF3425">
        <w:tc>
          <w:tcPr>
            <w:tcW w:w="211"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59BC3363"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1.3</w:t>
            </w:r>
          </w:p>
        </w:tc>
        <w:tc>
          <w:tcPr>
            <w:tcW w:w="120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0C37B4"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8817E3">
              <w:rPr>
                <w:rFonts w:eastAsiaTheme="minorEastAsia" w:cstheme="minorHAnsi"/>
                <w:b/>
                <w:bCs/>
                <w:color w:val="000000"/>
                <w:spacing w:val="-4"/>
                <w:sz w:val="20"/>
                <w:szCs w:val="20"/>
                <w:lang w:val="en-US" w:eastAsia="en-IN"/>
              </w:rPr>
              <w:t>Police</w:t>
            </w:r>
          </w:p>
          <w:p w14:paraId="03C1CCF6" w14:textId="77777777" w:rsidR="008817E3" w:rsidRPr="008817E3" w:rsidRDefault="008817E3" w:rsidP="008817E3">
            <w:pPr>
              <w:spacing w:after="60" w:line="240" w:lineRule="auto"/>
              <w:rPr>
                <w:rFonts w:cstheme="minorHAnsi"/>
                <w:sz w:val="20"/>
                <w:szCs w:val="20"/>
                <w:lang w:val="en-AU"/>
              </w:rPr>
            </w:pPr>
            <w:r w:rsidRPr="008817E3">
              <w:rPr>
                <w:rFonts w:cstheme="minorHAnsi"/>
                <w:sz w:val="20"/>
                <w:szCs w:val="20"/>
                <w:lang w:val="en-AU"/>
              </w:rPr>
              <w:t>When planning evacuations, Victoria Police considers high-risk communities, including people with disability.</w:t>
            </w:r>
          </w:p>
          <w:p w14:paraId="3CE0A14E" w14:textId="77777777" w:rsidR="008817E3" w:rsidRPr="008817E3" w:rsidRDefault="008817E3" w:rsidP="008817E3">
            <w:pPr>
              <w:spacing w:after="60" w:line="240" w:lineRule="auto"/>
              <w:rPr>
                <w:rFonts w:cstheme="minorHAnsi"/>
                <w:sz w:val="20"/>
                <w:szCs w:val="20"/>
                <w:lang w:val="en-AU"/>
              </w:rPr>
            </w:pPr>
          </w:p>
          <w:p w14:paraId="1099000F" w14:textId="77777777" w:rsidR="008817E3" w:rsidRPr="008817E3" w:rsidRDefault="008817E3" w:rsidP="008817E3">
            <w:pPr>
              <w:spacing w:after="60" w:line="240" w:lineRule="auto"/>
              <w:rPr>
                <w:rFonts w:eastAsia="Times New Roman" w:cstheme="minorHAnsi"/>
                <w:sz w:val="20"/>
                <w:szCs w:val="20"/>
                <w:lang w:val="en-AU" w:eastAsia="en-AU"/>
              </w:rPr>
            </w:pPr>
            <w:r w:rsidRPr="0080140F">
              <w:rPr>
                <w:rFonts w:cstheme="minorHAnsi"/>
                <w:i/>
                <w:sz w:val="20"/>
                <w:szCs w:val="20"/>
                <w:lang w:val="en-AU"/>
              </w:rPr>
              <w:t>Linked to Health and Wellbeing Policy Priority 4:</w:t>
            </w:r>
            <w:r w:rsidRPr="0080140F">
              <w:rPr>
                <w:rFonts w:ascii="Arial" w:hAnsi="Arial"/>
                <w:i/>
                <w:lang w:val="en-AU"/>
              </w:rPr>
              <w:t xml:space="preserve"> </w:t>
            </w:r>
            <w:r w:rsidRPr="0080140F">
              <w:rPr>
                <w:rFonts w:cstheme="minorHAnsi"/>
                <w:i/>
                <w:sz w:val="20"/>
                <w:szCs w:val="20"/>
                <w:lang w:val="en-AU"/>
              </w:rPr>
              <w:t>Disaster preparedness, risk management plans and public emergency responses are inclusive of people with disability, and support their physical and mental health, and wellbeing</w:t>
            </w:r>
          </w:p>
        </w:tc>
        <w:tc>
          <w:tcPr>
            <w:tcW w:w="481"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8A4074E" w14:textId="77777777" w:rsidR="008817E3" w:rsidRPr="008817E3" w:rsidRDefault="008817E3" w:rsidP="008817E3">
            <w:pPr>
              <w:spacing w:after="60" w:line="240" w:lineRule="auto"/>
              <w:rPr>
                <w:rFonts w:eastAsia="Times New Roman" w:cstheme="minorHAnsi"/>
                <w:b/>
                <w:sz w:val="20"/>
                <w:szCs w:val="20"/>
                <w:lang w:val="en-AU" w:eastAsia="en-AU"/>
              </w:rPr>
            </w:pPr>
            <w:r w:rsidRPr="008817E3">
              <w:rPr>
                <w:rFonts w:cstheme="minorHAnsi"/>
                <w:b/>
                <w:sz w:val="20"/>
                <w:szCs w:val="20"/>
                <w:lang w:val="en-AU"/>
              </w:rPr>
              <w:t>2021-2023</w:t>
            </w:r>
          </w:p>
        </w:tc>
        <w:tc>
          <w:tcPr>
            <w:tcW w:w="846"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7B91C98" w14:textId="77777777" w:rsidR="008817E3" w:rsidRPr="008817E3" w:rsidRDefault="008817E3" w:rsidP="0061781A">
            <w:pPr>
              <w:numPr>
                <w:ilvl w:val="0"/>
                <w:numId w:val="52"/>
              </w:numPr>
              <w:spacing w:after="60" w:line="240" w:lineRule="auto"/>
              <w:ind w:left="231" w:hanging="231"/>
              <w:rPr>
                <w:rFonts w:eastAsia="Times New Roman" w:cstheme="minorHAnsi"/>
                <w:color w:val="000000"/>
                <w:spacing w:val="-4"/>
                <w:sz w:val="20"/>
                <w:szCs w:val="20"/>
                <w:lang w:val="en-US" w:eastAsia="en-AU"/>
              </w:rPr>
            </w:pPr>
            <w:r w:rsidRPr="0080140F">
              <w:rPr>
                <w:rFonts w:cstheme="minorHAnsi"/>
                <w:sz w:val="20"/>
                <w:szCs w:val="20"/>
                <w:lang w:val="en-AU"/>
              </w:rPr>
              <w:t>Plans include appropriate supports for people with disability. </w:t>
            </w:r>
          </w:p>
        </w:tc>
        <w:tc>
          <w:tcPr>
            <w:tcW w:w="1126"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E3CE1F9" w14:textId="77777777" w:rsidR="002B2018" w:rsidRPr="008817E3" w:rsidRDefault="002B2018" w:rsidP="002B2018">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71F555C5" w14:textId="77777777" w:rsidR="00E000DA" w:rsidRPr="0080140F" w:rsidRDefault="00E000DA" w:rsidP="0061781A">
            <w:pPr>
              <w:numPr>
                <w:ilvl w:val="0"/>
                <w:numId w:val="51"/>
              </w:numPr>
              <w:spacing w:after="60" w:line="240" w:lineRule="auto"/>
              <w:ind w:left="336" w:hanging="336"/>
              <w:rPr>
                <w:rFonts w:eastAsia="Times New Roman" w:cstheme="minorHAnsi"/>
                <w:sz w:val="20"/>
                <w:szCs w:val="20"/>
                <w:lang w:val="en-AU" w:eastAsia="en-AU"/>
              </w:rPr>
            </w:pPr>
            <w:r w:rsidRPr="0080140F">
              <w:rPr>
                <w:rFonts w:eastAsia="Times New Roman" w:cstheme="minorHAnsi"/>
                <w:sz w:val="20"/>
                <w:szCs w:val="20"/>
                <w:lang w:val="en-AU" w:eastAsia="en-AU"/>
              </w:rPr>
              <w:t xml:space="preserve">There are approximately 700 members at Sergeant and Senior Sergeant rank trained in evacuation and traffic management manager roles. </w:t>
            </w:r>
          </w:p>
          <w:p w14:paraId="0BEFD18E" w14:textId="6E4DDF05" w:rsidR="008817E3" w:rsidRPr="008817E3" w:rsidRDefault="00E000DA" w:rsidP="0061781A">
            <w:pPr>
              <w:numPr>
                <w:ilvl w:val="0"/>
                <w:numId w:val="51"/>
              </w:numPr>
              <w:spacing w:after="60" w:line="240" w:lineRule="auto"/>
              <w:ind w:left="336" w:hanging="336"/>
              <w:rPr>
                <w:rFonts w:eastAsia="Times New Roman" w:cstheme="minorHAnsi"/>
                <w:sz w:val="20"/>
                <w:szCs w:val="20"/>
                <w:lang w:val="en-AU" w:eastAsia="en-AU"/>
              </w:rPr>
            </w:pPr>
            <w:r w:rsidRPr="0080140F">
              <w:rPr>
                <w:rFonts w:eastAsia="Times New Roman" w:cstheme="minorHAnsi"/>
                <w:sz w:val="20"/>
                <w:szCs w:val="20"/>
                <w:lang w:val="en-AU" w:eastAsia="en-AU"/>
              </w:rPr>
              <w:t>Part of that training includes sessions on the Vulnerable Persons Register, and vulnerable people (including people with disability) generally within communities.</w:t>
            </w:r>
          </w:p>
        </w:tc>
        <w:tc>
          <w:tcPr>
            <w:tcW w:w="1128"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0A46FD0C"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60665B45" w14:textId="77777777" w:rsidR="008817E3" w:rsidRPr="008817E3" w:rsidRDefault="008817E3" w:rsidP="008817E3">
            <w:pPr>
              <w:numPr>
                <w:ilvl w:val="0"/>
                <w:numId w:val="2"/>
              </w:numPr>
              <w:spacing w:after="60" w:line="240" w:lineRule="auto"/>
              <w:ind w:left="287" w:hanging="283"/>
              <w:contextualSpacing/>
              <w:rPr>
                <w:rFonts w:eastAsia="Times New Roman" w:cstheme="minorHAnsi"/>
                <w:sz w:val="20"/>
                <w:szCs w:val="20"/>
                <w:lang w:val="en-AU" w:eastAsia="en-AU"/>
              </w:rPr>
            </w:pPr>
            <w:r w:rsidRPr="008817E3">
              <w:rPr>
                <w:rFonts w:cstheme="minorHAnsi"/>
                <w:sz w:val="20"/>
                <w:szCs w:val="20"/>
                <w:lang w:val="en-AU"/>
              </w:rPr>
              <w:t>The Municipal Emergency Management Planning process incorporates these requirements. Training for police on evacuation protocols and use of the vulnerable persons register to guide appropriate response is in place. This is ongoing.</w:t>
            </w:r>
          </w:p>
        </w:tc>
      </w:tr>
      <w:tr w:rsidR="008817E3" w:rsidRPr="008817E3" w14:paraId="5581C314" w14:textId="77777777" w:rsidTr="00DF3425">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0F83FCB1" w14:textId="77777777" w:rsidR="008817E3" w:rsidRPr="00D817A9" w:rsidRDefault="008817E3" w:rsidP="00DF3425">
            <w:pPr>
              <w:pStyle w:val="H4EmergencyManagement"/>
              <w:rPr>
                <w:rFonts w:eastAsia="Times New Roman"/>
                <w:lang w:val="en-AU" w:eastAsia="en-AU"/>
              </w:rPr>
            </w:pPr>
            <w:r w:rsidRPr="00D817A9">
              <w:rPr>
                <w:lang w:val="en-AU"/>
              </w:rPr>
              <w:t>Objective 2 - Ensure inclusive disaster/emergency management, preparedness and recovery planning processes support the health and wellbeing of people with disability before, during and after emergencies.</w:t>
            </w:r>
          </w:p>
        </w:tc>
      </w:tr>
      <w:tr w:rsidR="00DF3425" w:rsidRPr="008817E3" w14:paraId="2985B430" w14:textId="77777777" w:rsidTr="00DF3425">
        <w:tc>
          <w:tcPr>
            <w:tcW w:w="211"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6E25B99E" w14:textId="77777777" w:rsidR="008817E3" w:rsidRPr="008817E3" w:rsidRDefault="008817E3" w:rsidP="008817E3">
            <w:pPr>
              <w:spacing w:after="60" w:line="240" w:lineRule="auto"/>
              <w:rPr>
                <w:rFonts w:eastAsia="Times New Roman" w:cstheme="minorHAnsi"/>
                <w:sz w:val="20"/>
                <w:szCs w:val="20"/>
                <w:lang w:val="en-AU" w:eastAsia="en-AU"/>
              </w:rPr>
            </w:pPr>
            <w:r w:rsidRPr="008817E3">
              <w:rPr>
                <w:rFonts w:eastAsia="Times New Roman" w:cstheme="minorHAnsi"/>
                <w:sz w:val="20"/>
                <w:szCs w:val="20"/>
                <w:lang w:val="en-AU" w:eastAsia="en-AU"/>
              </w:rPr>
              <w:t>2.1</w:t>
            </w:r>
          </w:p>
        </w:tc>
        <w:tc>
          <w:tcPr>
            <w:tcW w:w="120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84EDD0F"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8817E3">
              <w:rPr>
                <w:rFonts w:eastAsiaTheme="minorEastAsia" w:cstheme="minorHAnsi"/>
                <w:b/>
                <w:bCs/>
                <w:color w:val="000000"/>
                <w:spacing w:val="-4"/>
                <w:sz w:val="20"/>
                <w:szCs w:val="20"/>
                <w:lang w:val="en-US" w:eastAsia="en-IN"/>
              </w:rPr>
              <w:t>Health Sector</w:t>
            </w:r>
          </w:p>
          <w:p w14:paraId="44834943"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Continue to provide the Disability Liaison Officers (DLO) in health services program to support greater access to health services for people with disability, particularly in the context of the COVID-19 pandemic.</w:t>
            </w:r>
          </w:p>
          <w:p w14:paraId="7B9E6DBF"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8817E3">
              <w:rPr>
                <w:rFonts w:eastAsiaTheme="minorEastAsia" w:cstheme="minorHAnsi"/>
                <w:color w:val="000000"/>
                <w:spacing w:val="-4"/>
                <w:sz w:val="20"/>
                <w:szCs w:val="20"/>
                <w:lang w:val="en-US" w:eastAsia="en-IN"/>
              </w:rPr>
              <w:t>A state-wide coordinator provides program monitoring, oversight and support including reporting functions to support program evaluation. There are approximately 32 DLO positions across 20 health services in Victoria.</w:t>
            </w:r>
          </w:p>
          <w:p w14:paraId="07E5337F"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8817E3">
              <w:rPr>
                <w:rFonts w:eastAsiaTheme="minorEastAsia" w:cstheme="minorHAnsi"/>
                <w:b/>
                <w:bCs/>
                <w:color w:val="000000"/>
                <w:spacing w:val="-4"/>
                <w:sz w:val="20"/>
                <w:szCs w:val="20"/>
                <w:lang w:val="en-US" w:eastAsia="en-IN"/>
              </w:rPr>
              <w:lastRenderedPageBreak/>
              <w:t>Funding: The Victorian Government has provided $1.6m for 12 months in 2021-22 state budget.  </w:t>
            </w:r>
          </w:p>
          <w:p w14:paraId="7EF55365"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p>
          <w:p w14:paraId="248D35BD"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80140F">
              <w:rPr>
                <w:rFonts w:eastAsiaTheme="minorEastAsia" w:cstheme="minorHAnsi"/>
                <w:bCs/>
                <w:i/>
                <w:color w:val="000000"/>
                <w:spacing w:val="-4"/>
                <w:sz w:val="20"/>
                <w:szCs w:val="20"/>
                <w:lang w:val="en-US" w:eastAsia="en-IN"/>
              </w:rPr>
              <w:t>Linked to Health and Wellbeing Policy Priority 4:</w:t>
            </w:r>
            <w:r w:rsidRPr="0080140F">
              <w:rPr>
                <w:rFonts w:ascii="Nunito Sans" w:eastAsiaTheme="minorEastAsia" w:hAnsi="Nunito Sans" w:cs="Nunito Sans"/>
                <w:bCs/>
                <w:i/>
                <w:color w:val="000000"/>
                <w:spacing w:val="-4"/>
                <w:sz w:val="20"/>
                <w:szCs w:val="20"/>
                <w:lang w:val="en-US" w:eastAsia="en-IN"/>
              </w:rPr>
              <w:t xml:space="preserve"> </w:t>
            </w:r>
            <w:r w:rsidRPr="0080140F">
              <w:rPr>
                <w:rFonts w:eastAsiaTheme="minorEastAsia" w:cstheme="minorHAnsi"/>
                <w:bCs/>
                <w:i/>
                <w:color w:val="000000"/>
                <w:spacing w:val="-4"/>
                <w:sz w:val="20"/>
                <w:szCs w:val="20"/>
                <w:lang w:val="en-US" w:eastAsia="en-IN"/>
              </w:rPr>
              <w:t>Disaster preparedness, risk management plans and public emergency responses are inclusive of people with disability, and support their physical and mental health, and wellbeing</w:t>
            </w:r>
          </w:p>
        </w:tc>
        <w:tc>
          <w:tcPr>
            <w:tcW w:w="481"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8536ACD" w14:textId="77777777" w:rsidR="008817E3" w:rsidRPr="008817E3" w:rsidRDefault="008817E3" w:rsidP="008817E3">
            <w:pPr>
              <w:spacing w:after="60" w:line="240" w:lineRule="auto"/>
              <w:rPr>
                <w:rFonts w:cstheme="minorHAnsi"/>
                <w:b/>
                <w:sz w:val="20"/>
                <w:szCs w:val="20"/>
                <w:lang w:val="en-AU"/>
              </w:rPr>
            </w:pPr>
            <w:r w:rsidRPr="008817E3">
              <w:rPr>
                <w:rFonts w:cstheme="minorHAnsi"/>
                <w:b/>
                <w:sz w:val="20"/>
                <w:szCs w:val="20"/>
                <w:lang w:val="en-AU"/>
              </w:rPr>
              <w:lastRenderedPageBreak/>
              <w:t>2021-2022</w:t>
            </w:r>
          </w:p>
        </w:tc>
        <w:tc>
          <w:tcPr>
            <w:tcW w:w="846"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3351DD5" w14:textId="77777777" w:rsidR="008817E3" w:rsidRPr="00FD12EB" w:rsidRDefault="008817E3" w:rsidP="0061781A">
            <w:pPr>
              <w:pStyle w:val="ListParagraph"/>
              <w:numPr>
                <w:ilvl w:val="0"/>
                <w:numId w:val="259"/>
              </w:numPr>
              <w:spacing w:after="60" w:line="240" w:lineRule="auto"/>
              <w:ind w:left="181" w:hanging="181"/>
              <w:rPr>
                <w:rFonts w:cstheme="minorHAnsi"/>
                <w:sz w:val="20"/>
                <w:szCs w:val="20"/>
                <w:lang w:val="en-AU"/>
              </w:rPr>
            </w:pPr>
            <w:r w:rsidRPr="00FD12EB">
              <w:rPr>
                <w:rFonts w:cstheme="minorHAnsi"/>
                <w:sz w:val="20"/>
                <w:szCs w:val="20"/>
                <w:lang w:val="en-AU"/>
              </w:rPr>
              <w:t>Number of people with disability assisted through the program.</w:t>
            </w:r>
          </w:p>
        </w:tc>
        <w:tc>
          <w:tcPr>
            <w:tcW w:w="1126"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A584E4F" w14:textId="3C71A99F" w:rsidR="008817E3" w:rsidRDefault="00826531" w:rsidP="0080140F">
            <w:pPr>
              <w:spacing w:after="60" w:line="240" w:lineRule="auto"/>
              <w:rPr>
                <w:rFonts w:eastAsia="Times New Roman" w:cstheme="minorHAnsi"/>
                <w:b/>
                <w:sz w:val="20"/>
                <w:szCs w:val="20"/>
                <w:lang w:val="en-AU" w:eastAsia="en-AU"/>
              </w:rPr>
            </w:pPr>
            <w:r>
              <w:rPr>
                <w:rFonts w:eastAsia="Times New Roman" w:cstheme="minorHAnsi"/>
                <w:b/>
                <w:sz w:val="20"/>
                <w:szCs w:val="20"/>
                <w:lang w:val="en-AU" w:eastAsia="en-AU"/>
              </w:rPr>
              <w:t>Completed</w:t>
            </w:r>
          </w:p>
          <w:p w14:paraId="071F17CE" w14:textId="5E137C08" w:rsidR="002B2018" w:rsidRPr="0080140F" w:rsidRDefault="00826531" w:rsidP="0061781A">
            <w:pPr>
              <w:numPr>
                <w:ilvl w:val="0"/>
                <w:numId w:val="51"/>
              </w:numPr>
              <w:spacing w:after="60" w:line="240" w:lineRule="auto"/>
              <w:ind w:left="336" w:hanging="336"/>
              <w:rPr>
                <w:rFonts w:eastAsia="Times New Roman" w:cstheme="minorHAnsi"/>
                <w:b/>
                <w:sz w:val="20"/>
                <w:szCs w:val="20"/>
                <w:lang w:val="en-AU" w:eastAsia="en-AU"/>
              </w:rPr>
            </w:pPr>
            <w:r w:rsidRPr="00767D3D">
              <w:rPr>
                <w:rFonts w:eastAsia="Times New Roman" w:cstheme="minorHAnsi"/>
                <w:sz w:val="20"/>
                <w:szCs w:val="20"/>
                <w:lang w:val="en-AU" w:eastAsia="en-AU"/>
              </w:rPr>
              <w:t>The program has responded to more than 31,780 referrals since December 2020 including supporting people with disability to access to more than 17,390 COVID-19 vaccinations.</w:t>
            </w:r>
          </w:p>
        </w:tc>
        <w:tc>
          <w:tcPr>
            <w:tcW w:w="1128"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4EE0EAEA" w14:textId="77777777" w:rsidR="008817E3" w:rsidRPr="008817E3" w:rsidRDefault="008817E3" w:rsidP="008817E3">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8817E3">
              <w:rPr>
                <w:rFonts w:eastAsiaTheme="minorEastAsia" w:cstheme="minorHAnsi"/>
                <w:b/>
                <w:bCs/>
                <w:color w:val="000000"/>
                <w:sz w:val="20"/>
                <w:szCs w:val="20"/>
                <w:lang w:val="en-US" w:eastAsia="en-IN"/>
              </w:rPr>
              <w:t>On track</w:t>
            </w:r>
          </w:p>
          <w:p w14:paraId="25A0EBE0" w14:textId="77777777" w:rsidR="008817E3" w:rsidRPr="008817E3" w:rsidRDefault="008817E3" w:rsidP="008817E3">
            <w:pPr>
              <w:numPr>
                <w:ilvl w:val="0"/>
                <w:numId w:val="2"/>
              </w:numPr>
              <w:spacing w:after="60" w:line="240" w:lineRule="auto"/>
              <w:ind w:left="146" w:hanging="142"/>
              <w:contextualSpacing/>
              <w:rPr>
                <w:rFonts w:eastAsia="Times New Roman" w:cstheme="minorHAnsi"/>
                <w:sz w:val="20"/>
                <w:szCs w:val="20"/>
                <w:lang w:val="en-AU" w:eastAsia="en-AU"/>
              </w:rPr>
            </w:pPr>
            <w:r w:rsidRPr="008817E3">
              <w:rPr>
                <w:rFonts w:cstheme="minorHAnsi"/>
                <w:sz w:val="20"/>
                <w:szCs w:val="20"/>
                <w:lang w:val="en-AU"/>
              </w:rPr>
              <w:t>The program assisted over 10,000 Victorians with disability. Funding of $4.1 million has been provided through the 2022-23 State budget to continue the Disability Liaison Officer (DLO) program in health services.</w:t>
            </w:r>
          </w:p>
        </w:tc>
      </w:tr>
    </w:tbl>
    <w:p w14:paraId="0FBFC134" w14:textId="4429DF36" w:rsidR="004643C1" w:rsidRDefault="004643C1">
      <w:pPr>
        <w:spacing w:after="200" w:line="276" w:lineRule="auto"/>
        <w:rPr>
          <w:rFonts w:ascii="Arial" w:hAnsi="Arial"/>
          <w:lang w:val="en-AU"/>
        </w:rPr>
      </w:pPr>
      <w:r>
        <w:rPr>
          <w:rFonts w:ascii="Arial" w:hAnsi="Arial"/>
          <w:lang w:val="en-AU"/>
        </w:rPr>
        <w:br w:type="page"/>
      </w:r>
    </w:p>
    <w:p w14:paraId="1564EEC4" w14:textId="335BC21E" w:rsidR="00355478" w:rsidRDefault="004643C1" w:rsidP="00B627A7">
      <w:pPr>
        <w:pStyle w:val="H3EmergencyManagement"/>
      </w:pPr>
      <w:bookmarkStart w:id="69" w:name="_Toc152243814"/>
      <w:r>
        <w:lastRenderedPageBreak/>
        <w:t>Queensland – Emergency Management</w:t>
      </w:r>
      <w:bookmarkEnd w:id="69"/>
      <w:r>
        <w:t xml:space="preserve"> </w:t>
      </w:r>
    </w:p>
    <w:tbl>
      <w:tblPr>
        <w:tblW w:w="5000" w:type="pct"/>
        <w:tblBorders>
          <w:insideH w:val="single" w:sz="4" w:space="0" w:color="auto"/>
          <w:insideV w:val="single" w:sz="4" w:space="0" w:color="auto"/>
        </w:tblBorders>
        <w:tblLook w:val="04A0" w:firstRow="1" w:lastRow="0" w:firstColumn="1" w:lastColumn="0" w:noHBand="0" w:noVBand="1"/>
      </w:tblPr>
      <w:tblGrid>
        <w:gridCol w:w="648"/>
        <w:gridCol w:w="3283"/>
        <w:gridCol w:w="1426"/>
        <w:gridCol w:w="2477"/>
        <w:gridCol w:w="3283"/>
        <w:gridCol w:w="3283"/>
      </w:tblGrid>
      <w:tr w:rsidR="003B5095" w:rsidRPr="003B5095" w14:paraId="4E3E911D" w14:textId="77777777" w:rsidTr="003B5095">
        <w:trPr>
          <w:tblHeader/>
        </w:trPr>
        <w:tc>
          <w:tcPr>
            <w:tcW w:w="1365" w:type="pct"/>
            <w:gridSpan w:val="2"/>
            <w:tcBorders>
              <w:top w:val="single" w:sz="4" w:space="0" w:color="auto"/>
              <w:bottom w:val="single" w:sz="4" w:space="0" w:color="auto"/>
              <w:right w:val="single" w:sz="4" w:space="0" w:color="FFFFFF" w:themeColor="background1"/>
            </w:tcBorders>
            <w:shd w:val="clear" w:color="auto" w:fill="221A56"/>
            <w:tcMar>
              <w:top w:w="115" w:type="dxa"/>
              <w:left w:w="115" w:type="dxa"/>
              <w:bottom w:w="115" w:type="dxa"/>
              <w:right w:w="115" w:type="dxa"/>
            </w:tcMar>
            <w:vAlign w:val="center"/>
          </w:tcPr>
          <w:p w14:paraId="1D150ED5" w14:textId="77777777" w:rsidR="00E72F86" w:rsidRPr="003B5095" w:rsidRDefault="00E72F86" w:rsidP="00DF3425">
            <w:pPr>
              <w:spacing w:after="60" w:line="240" w:lineRule="auto"/>
              <w:rPr>
                <w:rFonts w:eastAsia="Times New Roman" w:cstheme="minorHAnsi"/>
                <w:b/>
                <w:bCs/>
                <w:color w:val="FFFFFF" w:themeColor="background1"/>
                <w:sz w:val="20"/>
                <w:szCs w:val="20"/>
                <w:lang w:val="en-AU" w:eastAsia="en-AU"/>
              </w:rPr>
            </w:pPr>
            <w:r w:rsidRPr="003B5095">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center"/>
          </w:tcPr>
          <w:p w14:paraId="4BE6C15E" w14:textId="77777777" w:rsidR="00E72F86" w:rsidRPr="003B5095" w:rsidRDefault="00E72F86" w:rsidP="00DF3425">
            <w:pPr>
              <w:spacing w:after="60" w:line="240" w:lineRule="auto"/>
              <w:rPr>
                <w:rFonts w:eastAsia="Times New Roman" w:cstheme="minorHAnsi"/>
                <w:b/>
                <w:bCs/>
                <w:color w:val="FFFFFF" w:themeColor="background1"/>
                <w:sz w:val="20"/>
                <w:szCs w:val="20"/>
                <w:lang w:val="en-AU" w:eastAsia="en-AU"/>
              </w:rPr>
            </w:pPr>
            <w:r w:rsidRPr="003B5095">
              <w:rPr>
                <w:rFonts w:eastAsia="Times New Roman" w:cstheme="minorHAnsi"/>
                <w:b/>
                <w:bCs/>
                <w:color w:val="FFFFFF" w:themeColor="background1"/>
                <w:sz w:val="20"/>
                <w:szCs w:val="20"/>
                <w:lang w:val="en-AU" w:eastAsia="en-AU"/>
              </w:rPr>
              <w:t>Timeline</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center"/>
          </w:tcPr>
          <w:p w14:paraId="6E9511A1" w14:textId="77777777" w:rsidR="00E72F86" w:rsidRPr="003B5095" w:rsidRDefault="00E72F86" w:rsidP="00DF3425">
            <w:pPr>
              <w:spacing w:after="60" w:line="240" w:lineRule="auto"/>
              <w:rPr>
                <w:rFonts w:eastAsia="Times New Roman" w:cstheme="minorHAnsi"/>
                <w:b/>
                <w:bCs/>
                <w:color w:val="FFFFFF" w:themeColor="background1"/>
                <w:sz w:val="20"/>
                <w:szCs w:val="20"/>
                <w:lang w:val="en-AU" w:eastAsia="en-AU"/>
              </w:rPr>
            </w:pPr>
            <w:r w:rsidRPr="003B5095">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center"/>
          </w:tcPr>
          <w:p w14:paraId="67D24F90" w14:textId="77777777" w:rsidR="00E72F86" w:rsidRPr="003B5095" w:rsidRDefault="00E72F86" w:rsidP="00DF3425">
            <w:pPr>
              <w:spacing w:after="60" w:line="240" w:lineRule="auto"/>
              <w:rPr>
                <w:rFonts w:eastAsia="Times New Roman" w:cstheme="minorHAnsi"/>
                <w:b/>
                <w:bCs/>
                <w:color w:val="FFFFFF" w:themeColor="background1"/>
                <w:sz w:val="20"/>
                <w:szCs w:val="20"/>
                <w:lang w:val="en-AU" w:eastAsia="en-AU"/>
              </w:rPr>
            </w:pPr>
            <w:r w:rsidRPr="003B5095">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221A56"/>
            <w:tcMar>
              <w:top w:w="115" w:type="dxa"/>
              <w:left w:w="115" w:type="dxa"/>
              <w:bottom w:w="115" w:type="dxa"/>
              <w:right w:w="115" w:type="dxa"/>
            </w:tcMar>
            <w:vAlign w:val="center"/>
          </w:tcPr>
          <w:p w14:paraId="0A432DBE" w14:textId="77777777" w:rsidR="00E72F86" w:rsidRPr="003B5095" w:rsidRDefault="00E72F86" w:rsidP="00DF3425">
            <w:pPr>
              <w:spacing w:after="60" w:line="240" w:lineRule="auto"/>
              <w:rPr>
                <w:rFonts w:eastAsia="Times New Roman" w:cstheme="minorHAnsi"/>
                <w:b/>
                <w:bCs/>
                <w:color w:val="FFFFFF" w:themeColor="background1"/>
                <w:sz w:val="20"/>
                <w:szCs w:val="20"/>
                <w:lang w:val="en-AU" w:eastAsia="en-AU"/>
              </w:rPr>
            </w:pPr>
            <w:r w:rsidRPr="003B5095">
              <w:rPr>
                <w:rFonts w:eastAsia="Times New Roman" w:cstheme="minorHAnsi"/>
                <w:b/>
                <w:bCs/>
                <w:color w:val="FFFFFF" w:themeColor="background1"/>
                <w:sz w:val="20"/>
                <w:szCs w:val="20"/>
                <w:lang w:val="en-AU" w:eastAsia="en-AU"/>
              </w:rPr>
              <w:t>2021-2022 Status and Progress</w:t>
            </w:r>
          </w:p>
        </w:tc>
      </w:tr>
      <w:tr w:rsidR="00E72F86" w:rsidRPr="00030917" w14:paraId="4C9CFB6D" w14:textId="77777777" w:rsidTr="003B5095">
        <w:tc>
          <w:tcPr>
            <w:tcW w:w="5000" w:type="pct"/>
            <w:gridSpan w:val="6"/>
            <w:tcBorders>
              <w:top w:val="single" w:sz="4" w:space="0" w:color="auto"/>
            </w:tcBorders>
            <w:shd w:val="clear" w:color="auto" w:fill="auto"/>
            <w:tcMar>
              <w:top w:w="115" w:type="dxa"/>
              <w:left w:w="115" w:type="dxa"/>
              <w:bottom w:w="115" w:type="dxa"/>
              <w:right w:w="115" w:type="dxa"/>
            </w:tcMar>
          </w:tcPr>
          <w:p w14:paraId="5151DD20" w14:textId="77777777" w:rsidR="00E72F86" w:rsidRPr="00030917" w:rsidRDefault="00E72F86" w:rsidP="00DF3425">
            <w:pPr>
              <w:pStyle w:val="H4EmergencyManagement"/>
              <w:rPr>
                <w:rFonts w:eastAsia="Times New Roman"/>
                <w:lang w:val="en-AU" w:eastAsia="en-AU"/>
              </w:rPr>
            </w:pPr>
            <w:r w:rsidRPr="00030917">
              <w:rPr>
                <w:rFonts w:eastAsia="Times New Roman"/>
                <w:lang w:val="en-AU" w:eastAsia="en-AU"/>
              </w:rPr>
              <w:t>Objective 1 - Ensure disaster/emergency planning processes for conducting disaster risk assessments, and subsequent development and maintenance of disaster/emergency management plans, are inclusive of people with disability</w:t>
            </w:r>
          </w:p>
        </w:tc>
      </w:tr>
      <w:tr w:rsidR="008F578E" w:rsidRPr="00030917" w14:paraId="42AC5313" w14:textId="77777777" w:rsidTr="003B5095">
        <w:tc>
          <w:tcPr>
            <w:tcW w:w="5000" w:type="pct"/>
            <w:gridSpan w:val="6"/>
            <w:shd w:val="clear" w:color="auto" w:fill="auto"/>
            <w:tcMar>
              <w:top w:w="115" w:type="dxa"/>
              <w:left w:w="115" w:type="dxa"/>
              <w:bottom w:w="115" w:type="dxa"/>
              <w:right w:w="115" w:type="dxa"/>
            </w:tcMar>
          </w:tcPr>
          <w:p w14:paraId="67EE7932" w14:textId="18998723" w:rsidR="008F578E" w:rsidRPr="00030917" w:rsidRDefault="008F578E"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Emergency Management – Queensland</w:t>
            </w:r>
          </w:p>
        </w:tc>
      </w:tr>
      <w:tr w:rsidR="00E72F86" w:rsidRPr="00030917" w14:paraId="538DCF57" w14:textId="77777777" w:rsidTr="003B5095">
        <w:tc>
          <w:tcPr>
            <w:tcW w:w="225" w:type="pct"/>
            <w:shd w:val="clear" w:color="auto" w:fill="F5F6F5"/>
            <w:tcMar>
              <w:top w:w="115" w:type="dxa"/>
              <w:left w:w="115" w:type="dxa"/>
              <w:bottom w:w="115" w:type="dxa"/>
              <w:right w:w="115" w:type="dxa"/>
            </w:tcMar>
          </w:tcPr>
          <w:p w14:paraId="3D666688" w14:textId="77777777" w:rsidR="00E72F86" w:rsidRPr="00030917" w:rsidRDefault="00E72F8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shd w:val="clear" w:color="auto" w:fill="F5F6F5"/>
            <w:tcMar>
              <w:top w:w="115" w:type="dxa"/>
              <w:left w:w="115" w:type="dxa"/>
              <w:bottom w:w="115" w:type="dxa"/>
              <w:right w:w="115" w:type="dxa"/>
            </w:tcMar>
          </w:tcPr>
          <w:p w14:paraId="1C783265"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Lead Queensland’s response to key priority actions addressing relevant recommendations out of the Royal Commission into National Natural Disaster Arrangements (including findings in relation to people with disability).</w:t>
            </w:r>
          </w:p>
          <w:p w14:paraId="4A320F01" w14:textId="77777777" w:rsidR="00E72F86" w:rsidRPr="00030917" w:rsidRDefault="00E72F86" w:rsidP="00030917">
            <w:pPr>
              <w:spacing w:after="60" w:line="240" w:lineRule="auto"/>
              <w:rPr>
                <w:rFonts w:cstheme="minorHAnsi"/>
                <w:sz w:val="20"/>
                <w:szCs w:val="20"/>
                <w:lang w:val="en-AU"/>
              </w:rPr>
            </w:pPr>
            <w:r w:rsidRPr="00030917">
              <w:rPr>
                <w:rFonts w:cstheme="minorHAnsi"/>
                <w:sz w:val="20"/>
                <w:szCs w:val="20"/>
                <w:lang w:val="en-AU"/>
              </w:rPr>
              <w:t>This will include key approaches to emergency alert management systems and emergency information and warnings that are tailored and consider the ongoing work of the Royal Commission into Violence, Abuse, Neglect and Exploitation of People with Disability in relation to emergency management.</w:t>
            </w:r>
          </w:p>
          <w:p w14:paraId="7D7669AF" w14:textId="77777777" w:rsidR="00E72F86" w:rsidRPr="00030917" w:rsidRDefault="00E72F86" w:rsidP="00030917">
            <w:pPr>
              <w:spacing w:after="60" w:line="240" w:lineRule="auto"/>
              <w:rPr>
                <w:rFonts w:cstheme="minorHAnsi"/>
                <w:sz w:val="20"/>
                <w:szCs w:val="20"/>
                <w:lang w:val="en-AU"/>
              </w:rPr>
            </w:pPr>
          </w:p>
          <w:p w14:paraId="42C153FD"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Health and Well-being Policy Priority 4:</w:t>
            </w:r>
            <w:r w:rsidRPr="00030917">
              <w:rPr>
                <w:rFonts w:eastAsiaTheme="minorEastAsia" w:cstheme="minorHAnsi"/>
                <w:i/>
                <w:color w:val="000000"/>
                <w:spacing w:val="-4"/>
                <w:sz w:val="20"/>
                <w:szCs w:val="20"/>
                <w:lang w:val="en-US" w:eastAsia="en-IN"/>
              </w:rPr>
              <w:t xml:space="preserve">  Disaster preparedness, risk management plans and public emergency responses are inclusive of people with disability, and support their physical and mental health, and wellbeing</w:t>
            </w:r>
          </w:p>
        </w:tc>
        <w:tc>
          <w:tcPr>
            <w:tcW w:w="495" w:type="pct"/>
            <w:shd w:val="clear" w:color="auto" w:fill="F5F6F5"/>
            <w:tcMar>
              <w:top w:w="115" w:type="dxa"/>
              <w:left w:w="115" w:type="dxa"/>
              <w:bottom w:w="115" w:type="dxa"/>
              <w:right w:w="115" w:type="dxa"/>
            </w:tcMar>
          </w:tcPr>
          <w:p w14:paraId="0DBFDCAB" w14:textId="77777777" w:rsidR="00E72F86" w:rsidRPr="00030917" w:rsidRDefault="00E72F86"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2021-2025</w:t>
            </w:r>
          </w:p>
        </w:tc>
        <w:tc>
          <w:tcPr>
            <w:tcW w:w="860" w:type="pct"/>
            <w:shd w:val="clear" w:color="auto" w:fill="F5F6F5"/>
            <w:tcMar>
              <w:top w:w="115" w:type="dxa"/>
              <w:left w:w="115" w:type="dxa"/>
              <w:bottom w:w="115" w:type="dxa"/>
              <w:right w:w="115" w:type="dxa"/>
            </w:tcMar>
          </w:tcPr>
          <w:p w14:paraId="148131BD" w14:textId="77777777" w:rsidR="00E72F86" w:rsidRPr="00030917" w:rsidRDefault="00E72F86" w:rsidP="0061781A">
            <w:pPr>
              <w:pStyle w:val="TableBullets"/>
              <w:numPr>
                <w:ilvl w:val="0"/>
                <w:numId w:val="51"/>
              </w:numPr>
              <w:spacing w:after="60" w:line="240" w:lineRule="auto"/>
              <w:ind w:left="160" w:hanging="142"/>
              <w:rPr>
                <w:rFonts w:asciiTheme="minorHAnsi" w:hAnsiTheme="minorHAnsi" w:cstheme="minorHAnsi"/>
              </w:rPr>
            </w:pPr>
            <w:r w:rsidRPr="00030917">
              <w:rPr>
                <w:rFonts w:asciiTheme="minorHAnsi" w:hAnsiTheme="minorHAnsi" w:cstheme="minorHAnsi"/>
              </w:rPr>
              <w:t>Disaster management services have disability- inclusive disaster management plans in place.</w:t>
            </w:r>
          </w:p>
          <w:p w14:paraId="3B5DDA2E" w14:textId="77777777" w:rsidR="00E72F86" w:rsidRPr="00030917" w:rsidRDefault="00E72F86" w:rsidP="0061781A">
            <w:pPr>
              <w:pStyle w:val="TableBullets"/>
              <w:numPr>
                <w:ilvl w:val="0"/>
                <w:numId w:val="51"/>
              </w:numPr>
              <w:spacing w:after="60" w:line="240" w:lineRule="auto"/>
              <w:ind w:left="160" w:hanging="142"/>
              <w:rPr>
                <w:rFonts w:asciiTheme="minorHAnsi" w:eastAsia="Times New Roman" w:hAnsiTheme="minorHAnsi" w:cstheme="minorHAnsi"/>
                <w:lang w:eastAsia="en-AU"/>
              </w:rPr>
            </w:pPr>
            <w:r w:rsidRPr="00030917">
              <w:rPr>
                <w:rFonts w:asciiTheme="minorHAnsi" w:hAnsiTheme="minorHAnsi" w:cstheme="minorHAnsi"/>
              </w:rPr>
              <w:t>Increase accessibility of emergency preparedness and disaster prevention, response and recovery information and services for people with disability.</w:t>
            </w:r>
          </w:p>
        </w:tc>
        <w:tc>
          <w:tcPr>
            <w:tcW w:w="1140" w:type="pct"/>
            <w:shd w:val="clear" w:color="auto" w:fill="F5F6F5"/>
            <w:tcMar>
              <w:top w:w="115" w:type="dxa"/>
              <w:left w:w="115" w:type="dxa"/>
              <w:bottom w:w="115" w:type="dxa"/>
              <w:right w:w="115" w:type="dxa"/>
            </w:tcMar>
          </w:tcPr>
          <w:p w14:paraId="1A87EB3C" w14:textId="77777777" w:rsidR="00E72F86" w:rsidRPr="00030917" w:rsidRDefault="00E72F86" w:rsidP="00030917">
            <w:pPr>
              <w:spacing w:after="60" w:line="240" w:lineRule="auto"/>
              <w:rPr>
                <w:rFonts w:cstheme="minorHAnsi"/>
                <w:b/>
                <w:sz w:val="20"/>
                <w:szCs w:val="20"/>
                <w:lang w:val="en-AU"/>
              </w:rPr>
            </w:pPr>
            <w:r w:rsidRPr="00030917">
              <w:rPr>
                <w:rFonts w:cstheme="minorHAnsi"/>
                <w:b/>
                <w:sz w:val="20"/>
                <w:szCs w:val="20"/>
                <w:lang w:val="en-AU"/>
              </w:rPr>
              <w:t>On track</w:t>
            </w:r>
          </w:p>
          <w:p w14:paraId="6B580C13" w14:textId="77777777" w:rsidR="00E72F86" w:rsidRPr="00030917" w:rsidRDefault="00E72F86" w:rsidP="0061781A">
            <w:pPr>
              <w:numPr>
                <w:ilvl w:val="0"/>
                <w:numId w:val="71"/>
              </w:numPr>
              <w:spacing w:after="60" w:line="240" w:lineRule="auto"/>
              <w:ind w:left="316" w:hanging="316"/>
              <w:rPr>
                <w:rFonts w:cstheme="minorHAnsi"/>
                <w:sz w:val="20"/>
                <w:szCs w:val="20"/>
                <w:lang w:val="en-AU"/>
              </w:rPr>
            </w:pPr>
            <w:r w:rsidRPr="00030917">
              <w:rPr>
                <w:rFonts w:cstheme="minorHAnsi"/>
                <w:sz w:val="20"/>
                <w:szCs w:val="20"/>
                <w:lang w:val="en-AU"/>
              </w:rPr>
              <w:t xml:space="preserve">Home Fire Safety Guide updated to include depictions of people with disability, Easy-English and pictorial guides. </w:t>
            </w:r>
          </w:p>
          <w:p w14:paraId="2BD42658" w14:textId="77777777" w:rsidR="00E72F86" w:rsidRPr="00030917" w:rsidRDefault="00E72F86" w:rsidP="0061781A">
            <w:pPr>
              <w:numPr>
                <w:ilvl w:val="0"/>
                <w:numId w:val="71"/>
              </w:numPr>
              <w:spacing w:after="60" w:line="240" w:lineRule="auto"/>
              <w:ind w:left="316" w:hanging="316"/>
              <w:rPr>
                <w:rFonts w:cstheme="minorHAnsi"/>
                <w:sz w:val="20"/>
                <w:szCs w:val="20"/>
                <w:lang w:val="en-AU"/>
              </w:rPr>
            </w:pPr>
            <w:r w:rsidRPr="00030917">
              <w:rPr>
                <w:rFonts w:cstheme="minorHAnsi"/>
                <w:sz w:val="20"/>
                <w:szCs w:val="20"/>
                <w:lang w:val="en-AU"/>
              </w:rPr>
              <w:t xml:space="preserve">Resources are periodically reviewed. </w:t>
            </w:r>
          </w:p>
          <w:p w14:paraId="04CFD81D" w14:textId="77777777" w:rsidR="00E72F86" w:rsidRPr="00030917" w:rsidRDefault="00E72F86" w:rsidP="0061781A">
            <w:pPr>
              <w:numPr>
                <w:ilvl w:val="0"/>
                <w:numId w:val="71"/>
              </w:numPr>
              <w:spacing w:after="60" w:line="240" w:lineRule="auto"/>
              <w:ind w:left="316" w:hanging="316"/>
              <w:rPr>
                <w:rFonts w:cstheme="minorHAnsi"/>
                <w:sz w:val="20"/>
                <w:szCs w:val="20"/>
                <w:lang w:val="en-AU"/>
              </w:rPr>
            </w:pPr>
            <w:r w:rsidRPr="00030917">
              <w:rPr>
                <w:rFonts w:cstheme="minorHAnsi"/>
                <w:sz w:val="20"/>
                <w:szCs w:val="20"/>
                <w:lang w:val="en-AU"/>
              </w:rPr>
              <w:t>Emergency warning templates have been co-designed with people with disability.</w:t>
            </w:r>
          </w:p>
          <w:p w14:paraId="34A2715B" w14:textId="77777777" w:rsidR="00E72F86" w:rsidRPr="00030917" w:rsidRDefault="00E72F86" w:rsidP="00030917">
            <w:pPr>
              <w:spacing w:after="60" w:line="240" w:lineRule="auto"/>
              <w:rPr>
                <w:rFonts w:eastAsia="Times New Roman" w:cstheme="minorHAnsi"/>
                <w:sz w:val="20"/>
                <w:szCs w:val="20"/>
                <w:lang w:val="en-AU" w:eastAsia="en-AU"/>
              </w:rPr>
            </w:pPr>
          </w:p>
        </w:tc>
        <w:tc>
          <w:tcPr>
            <w:tcW w:w="1140" w:type="pct"/>
            <w:shd w:val="clear" w:color="auto" w:fill="auto"/>
            <w:tcMar>
              <w:top w:w="115" w:type="dxa"/>
              <w:left w:w="115" w:type="dxa"/>
              <w:bottom w:w="115" w:type="dxa"/>
              <w:right w:w="115" w:type="dxa"/>
            </w:tcMar>
          </w:tcPr>
          <w:p w14:paraId="56E378F6"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FA46B74" w14:textId="77777777" w:rsidR="00E72F86" w:rsidRPr="00030917" w:rsidRDefault="00E72F86" w:rsidP="0061781A">
            <w:pPr>
              <w:widowControl w:val="0"/>
              <w:numPr>
                <w:ilvl w:val="0"/>
                <w:numId w:val="71"/>
              </w:numPr>
              <w:suppressAutoHyphens/>
              <w:autoSpaceDE w:val="0"/>
              <w:autoSpaceDN w:val="0"/>
              <w:adjustRightInd w:val="0"/>
              <w:spacing w:after="60" w:line="240" w:lineRule="auto"/>
              <w:ind w:left="146" w:hanging="146"/>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Developed and continuing to develop Easy-English pictorial materials providing information on what to do during a disaster and/or emergency to those with limited language skills.</w:t>
            </w:r>
          </w:p>
          <w:p w14:paraId="11BB252C" w14:textId="77777777" w:rsidR="00E72F86" w:rsidRPr="00030917" w:rsidRDefault="00E72F86" w:rsidP="0061781A">
            <w:pPr>
              <w:numPr>
                <w:ilvl w:val="0"/>
                <w:numId w:val="71"/>
              </w:numPr>
              <w:spacing w:after="60" w:line="240" w:lineRule="auto"/>
              <w:ind w:left="146" w:hanging="146"/>
              <w:rPr>
                <w:rFonts w:eastAsia="Times New Roman" w:cstheme="minorHAnsi"/>
                <w:sz w:val="20"/>
                <w:szCs w:val="20"/>
                <w:lang w:val="en-AU" w:eastAsia="en-AU"/>
              </w:rPr>
            </w:pPr>
            <w:r w:rsidRPr="00030917">
              <w:rPr>
                <w:rFonts w:cstheme="minorHAnsi"/>
                <w:sz w:val="20"/>
                <w:szCs w:val="20"/>
                <w:lang w:val="en-AU"/>
              </w:rPr>
              <w:t>Analysing insights from stakeholder engagement about implementation of the Australian Warning System in Queensland (recommendation 13.3).</w:t>
            </w:r>
          </w:p>
        </w:tc>
      </w:tr>
      <w:tr w:rsidR="00E72F86" w:rsidRPr="00030917" w14:paraId="51A474E8" w14:textId="77777777" w:rsidTr="003B5095">
        <w:tc>
          <w:tcPr>
            <w:tcW w:w="225" w:type="pct"/>
            <w:shd w:val="clear" w:color="auto" w:fill="F5F6F5"/>
            <w:tcMar>
              <w:top w:w="115" w:type="dxa"/>
              <w:left w:w="115" w:type="dxa"/>
              <w:bottom w:w="115" w:type="dxa"/>
              <w:right w:w="115" w:type="dxa"/>
            </w:tcMar>
          </w:tcPr>
          <w:p w14:paraId="02582BF4" w14:textId="77777777" w:rsidR="00E72F86" w:rsidRPr="00030917" w:rsidRDefault="00E72F8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1.2</w:t>
            </w:r>
          </w:p>
        </w:tc>
        <w:tc>
          <w:tcPr>
            <w:tcW w:w="1140" w:type="pct"/>
            <w:shd w:val="clear" w:color="auto" w:fill="F5F6F5"/>
            <w:tcMar>
              <w:top w:w="115" w:type="dxa"/>
              <w:left w:w="115" w:type="dxa"/>
              <w:bottom w:w="115" w:type="dxa"/>
              <w:right w:w="115" w:type="dxa"/>
            </w:tcMar>
          </w:tcPr>
          <w:p w14:paraId="0B9ADFF9" w14:textId="77777777" w:rsidR="00E72F86" w:rsidRPr="00030917" w:rsidRDefault="00E72F86" w:rsidP="00030917">
            <w:pPr>
              <w:spacing w:after="60" w:line="240" w:lineRule="auto"/>
              <w:rPr>
                <w:rFonts w:cstheme="minorHAnsi"/>
                <w:sz w:val="20"/>
                <w:szCs w:val="20"/>
                <w:lang w:val="en-AU"/>
              </w:rPr>
            </w:pPr>
            <w:r w:rsidRPr="00030917">
              <w:rPr>
                <w:rFonts w:cstheme="minorHAnsi"/>
                <w:sz w:val="20"/>
                <w:szCs w:val="20"/>
                <w:lang w:val="en-AU"/>
              </w:rPr>
              <w:t>Raise awareness of and promote access to Disability Inclusive Disaster Risk Reduction Queensland (DiDRR) Framework and Toolkit and other resources to facilitate greater inclusion of people with disability in planning and assessment processes.</w:t>
            </w:r>
          </w:p>
          <w:p w14:paraId="4F8F0D01" w14:textId="77777777" w:rsidR="00E72F86" w:rsidRPr="00030917" w:rsidRDefault="00E72F86" w:rsidP="00030917">
            <w:pPr>
              <w:spacing w:after="60" w:line="240" w:lineRule="auto"/>
              <w:rPr>
                <w:rFonts w:eastAsia="Times New Roman" w:cstheme="minorHAnsi"/>
                <w:sz w:val="20"/>
                <w:szCs w:val="20"/>
                <w:lang w:val="en-AU" w:eastAsia="en-AU"/>
              </w:rPr>
            </w:pPr>
          </w:p>
          <w:p w14:paraId="3DF2BD04" w14:textId="77777777" w:rsidR="00E72F86" w:rsidRPr="00030917" w:rsidRDefault="00E72F86" w:rsidP="00030917">
            <w:pPr>
              <w:spacing w:after="60" w:line="240" w:lineRule="auto"/>
              <w:rPr>
                <w:rFonts w:eastAsia="Times New Roman" w:cstheme="minorHAnsi"/>
                <w:sz w:val="20"/>
                <w:szCs w:val="20"/>
                <w:lang w:val="en-AU" w:eastAsia="en-AU"/>
              </w:rPr>
            </w:pPr>
            <w:r w:rsidRPr="00030917">
              <w:rPr>
                <w:rFonts w:cstheme="minorHAnsi"/>
                <w:bCs/>
                <w:i/>
                <w:sz w:val="20"/>
                <w:szCs w:val="20"/>
                <w:lang w:val="en-AU"/>
              </w:rPr>
              <w:t>Linked to Health and Well-being Policy Priority 4:</w:t>
            </w:r>
            <w:r w:rsidRPr="00030917">
              <w:rPr>
                <w:rFonts w:cstheme="minorHAnsi"/>
                <w:i/>
                <w:sz w:val="20"/>
                <w:szCs w:val="20"/>
                <w:lang w:val="en-AU"/>
              </w:rPr>
              <w:t xml:space="preserve">  Disaster preparedness, risk management plans and public emergency responses are inclusive of people with disability, and support their physical and mental health, and wellbeing</w:t>
            </w:r>
          </w:p>
        </w:tc>
        <w:tc>
          <w:tcPr>
            <w:tcW w:w="495" w:type="pct"/>
            <w:shd w:val="clear" w:color="auto" w:fill="F5F6F5"/>
            <w:tcMar>
              <w:top w:w="115" w:type="dxa"/>
              <w:left w:w="115" w:type="dxa"/>
              <w:bottom w:w="115" w:type="dxa"/>
              <w:right w:w="115" w:type="dxa"/>
            </w:tcMar>
          </w:tcPr>
          <w:p w14:paraId="244A0EF5" w14:textId="77777777" w:rsidR="00E72F86" w:rsidRPr="00030917" w:rsidRDefault="00E72F86"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2021-2025</w:t>
            </w:r>
          </w:p>
        </w:tc>
        <w:tc>
          <w:tcPr>
            <w:tcW w:w="860" w:type="pct"/>
            <w:shd w:val="clear" w:color="auto" w:fill="F5F6F5"/>
            <w:tcMar>
              <w:top w:w="115" w:type="dxa"/>
              <w:left w:w="115" w:type="dxa"/>
              <w:bottom w:w="115" w:type="dxa"/>
              <w:right w:w="115" w:type="dxa"/>
            </w:tcMar>
          </w:tcPr>
          <w:p w14:paraId="482C91F0" w14:textId="77777777" w:rsidR="00E72F86" w:rsidRPr="00030917" w:rsidRDefault="00E72F86" w:rsidP="0061781A">
            <w:pPr>
              <w:pStyle w:val="TableBullets"/>
              <w:numPr>
                <w:ilvl w:val="0"/>
                <w:numId w:val="252"/>
              </w:numPr>
              <w:spacing w:after="60" w:line="240" w:lineRule="auto"/>
              <w:ind w:left="160" w:hanging="142"/>
              <w:rPr>
                <w:rFonts w:asciiTheme="minorHAnsi" w:eastAsia="Times New Roman" w:hAnsiTheme="minorHAnsi" w:cstheme="minorHAnsi"/>
                <w:lang w:eastAsia="en-AU"/>
              </w:rPr>
            </w:pPr>
            <w:r w:rsidRPr="00030917">
              <w:rPr>
                <w:rFonts w:asciiTheme="minorHAnsi" w:hAnsiTheme="minorHAnsi" w:cstheme="minorHAnsi"/>
              </w:rPr>
              <w:t>Percentage of new human and social recovery plans that are inclusive of people with disability</w:t>
            </w:r>
          </w:p>
        </w:tc>
        <w:tc>
          <w:tcPr>
            <w:tcW w:w="1140" w:type="pct"/>
            <w:shd w:val="clear" w:color="auto" w:fill="F5F6F5"/>
            <w:tcMar>
              <w:top w:w="115" w:type="dxa"/>
              <w:left w:w="115" w:type="dxa"/>
              <w:bottom w:w="115" w:type="dxa"/>
              <w:right w:w="115" w:type="dxa"/>
            </w:tcMar>
          </w:tcPr>
          <w:p w14:paraId="70E78238" w14:textId="77777777" w:rsidR="00E72F86" w:rsidRPr="00030917" w:rsidRDefault="00E72F8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140" w:type="pct"/>
            <w:shd w:val="clear" w:color="auto" w:fill="auto"/>
            <w:tcMar>
              <w:top w:w="115" w:type="dxa"/>
              <w:left w:w="115" w:type="dxa"/>
              <w:bottom w:w="115" w:type="dxa"/>
              <w:right w:w="115" w:type="dxa"/>
            </w:tcMar>
          </w:tcPr>
          <w:p w14:paraId="7C7B9CF8"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2D41D566" w14:textId="77777777" w:rsidR="00E72F86" w:rsidRPr="00030917" w:rsidRDefault="00E72F86" w:rsidP="0061781A">
            <w:pPr>
              <w:numPr>
                <w:ilvl w:val="0"/>
                <w:numId w:val="72"/>
              </w:numPr>
              <w:spacing w:after="60" w:line="240" w:lineRule="auto"/>
              <w:ind w:left="146" w:hanging="146"/>
              <w:rPr>
                <w:rFonts w:eastAsia="Times New Roman" w:cstheme="minorHAnsi"/>
                <w:sz w:val="20"/>
                <w:szCs w:val="20"/>
                <w:lang w:val="en-AU" w:eastAsia="en-AU"/>
              </w:rPr>
            </w:pPr>
            <w:r w:rsidRPr="00030917">
              <w:rPr>
                <w:rFonts w:cstheme="minorHAnsi"/>
                <w:sz w:val="20"/>
                <w:szCs w:val="20"/>
                <w:lang w:val="en-AU"/>
              </w:rPr>
              <w:t>100% of 2021-22 District Human and Social Recovery Plans reflect the need for inclusion of people with disability including within membership of the District Human and Social Recovery Group membership.</w:t>
            </w:r>
          </w:p>
        </w:tc>
      </w:tr>
      <w:tr w:rsidR="00E72F86" w:rsidRPr="00030917" w14:paraId="4F4C1C76" w14:textId="77777777" w:rsidTr="003B5095">
        <w:tc>
          <w:tcPr>
            <w:tcW w:w="225" w:type="pct"/>
            <w:shd w:val="clear" w:color="auto" w:fill="F5F6F5"/>
            <w:tcMar>
              <w:top w:w="115" w:type="dxa"/>
              <w:left w:w="115" w:type="dxa"/>
              <w:bottom w:w="115" w:type="dxa"/>
              <w:right w:w="115" w:type="dxa"/>
            </w:tcMar>
          </w:tcPr>
          <w:p w14:paraId="2D25D3BB" w14:textId="77777777" w:rsidR="00E72F86" w:rsidRPr="00030917" w:rsidRDefault="00E72F8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1.3</w:t>
            </w:r>
          </w:p>
        </w:tc>
        <w:tc>
          <w:tcPr>
            <w:tcW w:w="1140" w:type="pct"/>
            <w:shd w:val="clear" w:color="auto" w:fill="F5F6F5"/>
            <w:tcMar>
              <w:top w:w="115" w:type="dxa"/>
              <w:left w:w="115" w:type="dxa"/>
              <w:bottom w:w="115" w:type="dxa"/>
              <w:right w:w="115" w:type="dxa"/>
            </w:tcMar>
          </w:tcPr>
          <w:p w14:paraId="1F38728B" w14:textId="77777777" w:rsidR="00E72F86" w:rsidRPr="00030917" w:rsidRDefault="00E72F86" w:rsidP="00030917">
            <w:pPr>
              <w:spacing w:after="60" w:line="240" w:lineRule="auto"/>
              <w:rPr>
                <w:rFonts w:cstheme="minorHAnsi"/>
                <w:sz w:val="20"/>
                <w:szCs w:val="20"/>
                <w:lang w:val="en-AU"/>
              </w:rPr>
            </w:pPr>
            <w:r w:rsidRPr="00030917">
              <w:rPr>
                <w:rFonts w:cstheme="minorHAnsi"/>
                <w:sz w:val="20"/>
                <w:szCs w:val="20"/>
                <w:lang w:val="en-AU"/>
              </w:rPr>
              <w:t>Maintain involvement in the National Disability Insurance Scheme After Hours Crisis Referral service as part of its Exceptionally Complex Support Needs Program.</w:t>
            </w:r>
          </w:p>
          <w:p w14:paraId="538F0E85" w14:textId="77777777" w:rsidR="00E72F86" w:rsidRPr="00030917" w:rsidRDefault="00E72F86" w:rsidP="00030917">
            <w:pPr>
              <w:spacing w:after="60" w:line="240" w:lineRule="auto"/>
              <w:rPr>
                <w:rFonts w:cstheme="minorHAnsi"/>
                <w:sz w:val="20"/>
                <w:szCs w:val="20"/>
                <w:lang w:val="en-AU"/>
              </w:rPr>
            </w:pPr>
          </w:p>
          <w:p w14:paraId="322CDDDB" w14:textId="77777777" w:rsidR="00E72F86" w:rsidRPr="00030917" w:rsidRDefault="00E72F86" w:rsidP="00030917">
            <w:pPr>
              <w:spacing w:after="60" w:line="240" w:lineRule="auto"/>
              <w:rPr>
                <w:rFonts w:cstheme="minorHAnsi"/>
                <w:sz w:val="20"/>
                <w:szCs w:val="20"/>
                <w:lang w:val="en-AU"/>
              </w:rPr>
            </w:pPr>
            <w:r w:rsidRPr="00030917">
              <w:rPr>
                <w:rFonts w:cstheme="minorHAnsi"/>
                <w:bCs/>
                <w:i/>
                <w:sz w:val="20"/>
                <w:szCs w:val="20"/>
                <w:lang w:val="en-AU"/>
              </w:rPr>
              <w:t>Linked to Health and Well-being Policy Priority 4:</w:t>
            </w:r>
            <w:r w:rsidRPr="00030917">
              <w:rPr>
                <w:rFonts w:cstheme="minorHAnsi"/>
                <w:i/>
                <w:sz w:val="20"/>
                <w:szCs w:val="20"/>
                <w:lang w:val="en-AU"/>
              </w:rPr>
              <w:t xml:space="preserve">  Disaster preparedness, risk management plans and public emergency responses are inclusive of people with disability, and support their physical and mental health, and wellbeing</w:t>
            </w:r>
          </w:p>
        </w:tc>
        <w:tc>
          <w:tcPr>
            <w:tcW w:w="495" w:type="pct"/>
            <w:shd w:val="clear" w:color="auto" w:fill="F5F6F5"/>
            <w:tcMar>
              <w:top w:w="115" w:type="dxa"/>
              <w:left w:w="115" w:type="dxa"/>
              <w:bottom w:w="115" w:type="dxa"/>
              <w:right w:w="115" w:type="dxa"/>
            </w:tcMar>
          </w:tcPr>
          <w:p w14:paraId="7E47F6B8" w14:textId="77777777" w:rsidR="00E72F86" w:rsidRPr="00030917" w:rsidRDefault="00E72F86"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2022-2024</w:t>
            </w:r>
          </w:p>
        </w:tc>
        <w:tc>
          <w:tcPr>
            <w:tcW w:w="860" w:type="pct"/>
            <w:shd w:val="clear" w:color="auto" w:fill="F5F6F5"/>
            <w:tcMar>
              <w:top w:w="115" w:type="dxa"/>
              <w:left w:w="115" w:type="dxa"/>
              <w:bottom w:w="115" w:type="dxa"/>
              <w:right w:w="115" w:type="dxa"/>
            </w:tcMar>
          </w:tcPr>
          <w:p w14:paraId="29D0DAB8" w14:textId="77777777" w:rsidR="00E72F86" w:rsidRPr="00030917" w:rsidRDefault="00E72F86" w:rsidP="0061781A">
            <w:pPr>
              <w:pStyle w:val="TableBullets"/>
              <w:numPr>
                <w:ilvl w:val="0"/>
                <w:numId w:val="72"/>
              </w:numPr>
              <w:spacing w:after="60" w:line="240" w:lineRule="auto"/>
              <w:ind w:left="160" w:hanging="160"/>
              <w:rPr>
                <w:rFonts w:asciiTheme="minorHAnsi" w:eastAsia="Times New Roman" w:hAnsiTheme="minorHAnsi" w:cstheme="minorHAnsi"/>
                <w:lang w:eastAsia="en-AU"/>
              </w:rPr>
            </w:pPr>
            <w:r w:rsidRPr="00030917">
              <w:rPr>
                <w:rFonts w:asciiTheme="minorHAnsi" w:hAnsiTheme="minorHAnsi" w:cstheme="minorHAnsi"/>
              </w:rPr>
              <w:t>The Department of Seniors, Disability Services and Aboriginal and Torres Strait Islander Partnerships refers appropriate matters to the After Hours Crisis Referral service as required.</w:t>
            </w:r>
          </w:p>
        </w:tc>
        <w:tc>
          <w:tcPr>
            <w:tcW w:w="1140" w:type="pct"/>
            <w:shd w:val="clear" w:color="auto" w:fill="F5F6F5"/>
            <w:tcMar>
              <w:top w:w="115" w:type="dxa"/>
              <w:left w:w="115" w:type="dxa"/>
              <w:bottom w:w="115" w:type="dxa"/>
              <w:right w:w="115" w:type="dxa"/>
            </w:tcMar>
          </w:tcPr>
          <w:p w14:paraId="4C6391A5" w14:textId="77777777" w:rsidR="00E72F86" w:rsidRPr="00030917" w:rsidRDefault="00E72F86" w:rsidP="00030917">
            <w:pPr>
              <w:spacing w:after="60" w:line="240" w:lineRule="auto"/>
              <w:rPr>
                <w:rFonts w:cstheme="minorHAnsi"/>
                <w:b/>
                <w:sz w:val="20"/>
                <w:szCs w:val="20"/>
                <w:lang w:val="en-AU"/>
              </w:rPr>
            </w:pPr>
            <w:r w:rsidRPr="00030917">
              <w:rPr>
                <w:rFonts w:cstheme="minorHAnsi"/>
                <w:b/>
                <w:sz w:val="20"/>
                <w:szCs w:val="20"/>
                <w:lang w:val="en-AU"/>
              </w:rPr>
              <w:t>On track</w:t>
            </w:r>
          </w:p>
          <w:p w14:paraId="1A59A1CD" w14:textId="77777777" w:rsidR="006C4BF2" w:rsidRDefault="00E72F86" w:rsidP="0061781A">
            <w:pPr>
              <w:numPr>
                <w:ilvl w:val="0"/>
                <w:numId w:val="71"/>
              </w:numPr>
              <w:spacing w:after="60" w:line="240" w:lineRule="auto"/>
              <w:ind w:left="316" w:hanging="316"/>
              <w:rPr>
                <w:rFonts w:cstheme="minorHAnsi"/>
                <w:sz w:val="20"/>
                <w:szCs w:val="20"/>
                <w:lang w:val="en-AU"/>
              </w:rPr>
            </w:pPr>
            <w:r w:rsidRPr="00767D3D">
              <w:rPr>
                <w:rFonts w:cstheme="minorHAnsi"/>
                <w:sz w:val="20"/>
                <w:szCs w:val="20"/>
                <w:lang w:val="en-AU"/>
              </w:rPr>
              <w:t xml:space="preserve">Between 1 July 2022 and 30 June 2023, 134 after-hours crisis referrals were accepted in Queensland. </w:t>
            </w:r>
          </w:p>
          <w:p w14:paraId="22D747C0" w14:textId="71A9CE3B" w:rsidR="00E72F86" w:rsidRPr="00767D3D" w:rsidRDefault="00E72F86" w:rsidP="0061781A">
            <w:pPr>
              <w:numPr>
                <w:ilvl w:val="0"/>
                <w:numId w:val="71"/>
              </w:numPr>
              <w:spacing w:after="60" w:line="240" w:lineRule="auto"/>
              <w:ind w:left="316" w:hanging="316"/>
              <w:rPr>
                <w:rFonts w:cstheme="minorHAnsi"/>
                <w:sz w:val="20"/>
                <w:szCs w:val="20"/>
                <w:lang w:val="en-AU"/>
              </w:rPr>
            </w:pPr>
            <w:r w:rsidRPr="00767D3D">
              <w:rPr>
                <w:rFonts w:cstheme="minorHAnsi"/>
                <w:sz w:val="20"/>
                <w:szCs w:val="20"/>
                <w:lang w:val="en-AU"/>
              </w:rPr>
              <w:t>Most referrals were from Queensland Health and the Queensland Ambulance Service.</w:t>
            </w:r>
          </w:p>
          <w:p w14:paraId="37E85E4D" w14:textId="77777777" w:rsidR="00E72F86" w:rsidRPr="00030917" w:rsidRDefault="00E72F86" w:rsidP="0061781A">
            <w:pPr>
              <w:numPr>
                <w:ilvl w:val="0"/>
                <w:numId w:val="71"/>
              </w:numPr>
              <w:spacing w:after="60" w:line="240" w:lineRule="auto"/>
              <w:ind w:left="316" w:hanging="316"/>
              <w:rPr>
                <w:rFonts w:eastAsiaTheme="minorEastAsia" w:cstheme="minorHAnsi"/>
                <w:color w:val="000000"/>
                <w:spacing w:val="-4"/>
                <w:sz w:val="20"/>
                <w:szCs w:val="20"/>
                <w:lang w:val="en-US" w:eastAsia="en-IN"/>
              </w:rPr>
            </w:pPr>
            <w:r w:rsidRPr="00767D3D">
              <w:rPr>
                <w:rFonts w:cstheme="minorHAnsi"/>
                <w:sz w:val="20"/>
                <w:szCs w:val="20"/>
                <w:lang w:val="en-AU"/>
              </w:rPr>
              <w:t>The AHCR team assisted in the connection to mainstream services where possible/if needed.</w:t>
            </w:r>
          </w:p>
        </w:tc>
        <w:tc>
          <w:tcPr>
            <w:tcW w:w="1140" w:type="pct"/>
            <w:shd w:val="clear" w:color="auto" w:fill="auto"/>
            <w:tcMar>
              <w:top w:w="115" w:type="dxa"/>
              <w:left w:w="115" w:type="dxa"/>
              <w:bottom w:w="115" w:type="dxa"/>
              <w:right w:w="115" w:type="dxa"/>
            </w:tcMar>
          </w:tcPr>
          <w:p w14:paraId="687689BC"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68EE25E" w14:textId="77777777" w:rsidR="00E72F86" w:rsidRPr="00030917" w:rsidRDefault="00E72F86" w:rsidP="0061781A">
            <w:pPr>
              <w:numPr>
                <w:ilvl w:val="0"/>
                <w:numId w:val="72"/>
              </w:numPr>
              <w:spacing w:after="60" w:line="240" w:lineRule="auto"/>
              <w:ind w:left="146" w:hanging="142"/>
              <w:rPr>
                <w:rFonts w:eastAsia="Times New Roman" w:cstheme="minorHAnsi"/>
                <w:sz w:val="20"/>
                <w:szCs w:val="20"/>
                <w:lang w:val="en-AU" w:eastAsia="en-AU"/>
              </w:rPr>
            </w:pPr>
            <w:r w:rsidRPr="00030917">
              <w:rPr>
                <w:rFonts w:cstheme="minorHAnsi"/>
                <w:sz w:val="20"/>
                <w:szCs w:val="20"/>
                <w:lang w:val="en-AU"/>
              </w:rPr>
              <w:t xml:space="preserve">Between 5 November 2021 and 30 June 2022, 52 after-hours crisis referrals were made in Queensland. </w:t>
            </w:r>
          </w:p>
          <w:p w14:paraId="528EE74B" w14:textId="77777777" w:rsidR="00E72F86" w:rsidRPr="00030917" w:rsidRDefault="00E72F86" w:rsidP="0061781A">
            <w:pPr>
              <w:numPr>
                <w:ilvl w:val="0"/>
                <w:numId w:val="72"/>
              </w:numPr>
              <w:spacing w:after="60" w:line="240" w:lineRule="auto"/>
              <w:ind w:left="146" w:hanging="142"/>
              <w:rPr>
                <w:rFonts w:eastAsia="Times New Roman" w:cstheme="minorHAnsi"/>
                <w:sz w:val="20"/>
                <w:szCs w:val="20"/>
                <w:lang w:val="en-AU" w:eastAsia="en-AU"/>
              </w:rPr>
            </w:pPr>
            <w:r w:rsidRPr="00030917">
              <w:rPr>
                <w:rFonts w:cstheme="minorHAnsi"/>
                <w:sz w:val="20"/>
                <w:szCs w:val="20"/>
                <w:lang w:val="en-AU"/>
              </w:rPr>
              <w:t>Most referrals were from Queensland Health Hospital and Health Services, including one referral by the Department of Seniors, Disability Services and Aboriginal and Torres Strait Islander Partnerships.</w:t>
            </w:r>
          </w:p>
        </w:tc>
      </w:tr>
      <w:tr w:rsidR="005754E5" w:rsidRPr="00030917" w14:paraId="1664A7E3" w14:textId="77777777" w:rsidTr="003B5095">
        <w:tc>
          <w:tcPr>
            <w:tcW w:w="5000" w:type="pct"/>
            <w:gridSpan w:val="6"/>
            <w:shd w:val="clear" w:color="auto" w:fill="auto"/>
            <w:tcMar>
              <w:top w:w="115" w:type="dxa"/>
              <w:left w:w="115" w:type="dxa"/>
              <w:bottom w:w="115" w:type="dxa"/>
              <w:right w:w="115" w:type="dxa"/>
            </w:tcMar>
          </w:tcPr>
          <w:p w14:paraId="35ECAA24" w14:textId="77777777" w:rsidR="005754E5" w:rsidRPr="00030917" w:rsidRDefault="005754E5" w:rsidP="0087181E">
            <w:pPr>
              <w:pStyle w:val="H4EmergencyManagement"/>
              <w:pageBreakBefore/>
              <w:rPr>
                <w:lang w:val="en-AU"/>
              </w:rPr>
            </w:pPr>
            <w:r w:rsidRPr="00030917">
              <w:rPr>
                <w:lang w:val="en-AU"/>
              </w:rPr>
              <w:lastRenderedPageBreak/>
              <w:t>Objective 2 - Ensure inclusive disaster/emergency management, preparedness and recovery planning processes support the health and wellbeing of people with disability before, during and after emergencies.</w:t>
            </w:r>
          </w:p>
        </w:tc>
      </w:tr>
      <w:tr w:rsidR="008F578E" w:rsidRPr="00030917" w14:paraId="6DB9642E" w14:textId="77777777" w:rsidTr="003B5095">
        <w:tc>
          <w:tcPr>
            <w:tcW w:w="5000" w:type="pct"/>
            <w:gridSpan w:val="6"/>
            <w:shd w:val="clear" w:color="auto" w:fill="auto"/>
            <w:tcMar>
              <w:top w:w="115" w:type="dxa"/>
              <w:left w:w="115" w:type="dxa"/>
              <w:bottom w:w="115" w:type="dxa"/>
              <w:right w:w="115" w:type="dxa"/>
            </w:tcMar>
          </w:tcPr>
          <w:p w14:paraId="73E3301B" w14:textId="006F45B5" w:rsidR="008F578E" w:rsidRPr="00030917" w:rsidRDefault="008F578E" w:rsidP="00030917">
            <w:pPr>
              <w:spacing w:after="60" w:line="240" w:lineRule="auto"/>
              <w:rPr>
                <w:rFonts w:cstheme="minorHAnsi"/>
                <w:sz w:val="20"/>
                <w:szCs w:val="20"/>
                <w:lang w:val="en-AU"/>
              </w:rPr>
            </w:pPr>
            <w:r w:rsidRPr="00030917">
              <w:rPr>
                <w:rFonts w:eastAsia="Times New Roman" w:cstheme="minorHAnsi"/>
                <w:b/>
                <w:sz w:val="20"/>
                <w:szCs w:val="20"/>
                <w:lang w:val="en-AU" w:eastAsia="en-AU"/>
              </w:rPr>
              <w:t>Emergency Management – Queensland</w:t>
            </w:r>
          </w:p>
        </w:tc>
      </w:tr>
      <w:tr w:rsidR="00E72F86" w:rsidRPr="00030917" w14:paraId="260D3D08" w14:textId="77777777" w:rsidTr="003B5095">
        <w:tc>
          <w:tcPr>
            <w:tcW w:w="225" w:type="pct"/>
            <w:shd w:val="clear" w:color="auto" w:fill="F5F6F5"/>
            <w:tcMar>
              <w:top w:w="115" w:type="dxa"/>
              <w:left w:w="115" w:type="dxa"/>
              <w:bottom w:w="115" w:type="dxa"/>
              <w:right w:w="115" w:type="dxa"/>
            </w:tcMar>
          </w:tcPr>
          <w:p w14:paraId="2E8970E1" w14:textId="77777777" w:rsidR="00E72F86" w:rsidRPr="00030917" w:rsidRDefault="00E72F8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shd w:val="clear" w:color="auto" w:fill="F5F6F5"/>
            <w:tcMar>
              <w:top w:w="115" w:type="dxa"/>
              <w:left w:w="115" w:type="dxa"/>
              <w:bottom w:w="115" w:type="dxa"/>
              <w:right w:w="115" w:type="dxa"/>
            </w:tcMar>
          </w:tcPr>
          <w:p w14:paraId="69BC312A"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Design and deliver services according to local risk and community need. Lead locally trusted networks to prioritise risk reduction, preparedness and information sharing across all services to ensure a consistent rand integrated recovery plan that incorporated a health response following disasters.</w:t>
            </w:r>
          </w:p>
          <w:p w14:paraId="73B718C2"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23DB805"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Health and Well-being Policy Priority 4:  Disaster preparedness, risk management plans and public emergency responses are inclusive of people with disability, and support their physical and mental health, and wellbeing</w:t>
            </w:r>
          </w:p>
        </w:tc>
        <w:tc>
          <w:tcPr>
            <w:tcW w:w="495" w:type="pct"/>
            <w:shd w:val="clear" w:color="auto" w:fill="F5F6F5"/>
            <w:tcMar>
              <w:top w:w="115" w:type="dxa"/>
              <w:left w:w="115" w:type="dxa"/>
              <w:bottom w:w="115" w:type="dxa"/>
              <w:right w:w="115" w:type="dxa"/>
            </w:tcMar>
          </w:tcPr>
          <w:p w14:paraId="24C9873D" w14:textId="77777777" w:rsidR="00E72F86" w:rsidRPr="00030917" w:rsidRDefault="00E72F86" w:rsidP="00030917">
            <w:pPr>
              <w:spacing w:after="60" w:line="240" w:lineRule="auto"/>
              <w:rPr>
                <w:rFonts w:cstheme="minorHAnsi"/>
                <w:b/>
                <w:sz w:val="20"/>
                <w:szCs w:val="20"/>
                <w:lang w:val="en-AU"/>
              </w:rPr>
            </w:pPr>
            <w:r w:rsidRPr="00030917">
              <w:rPr>
                <w:rFonts w:cstheme="minorHAnsi"/>
                <w:b/>
                <w:sz w:val="20"/>
                <w:szCs w:val="20"/>
                <w:lang w:val="en-AU"/>
              </w:rPr>
              <w:t>2022-2025</w:t>
            </w:r>
          </w:p>
        </w:tc>
        <w:tc>
          <w:tcPr>
            <w:tcW w:w="860" w:type="pct"/>
            <w:shd w:val="clear" w:color="auto" w:fill="F5F6F5"/>
            <w:tcMar>
              <w:top w:w="115" w:type="dxa"/>
              <w:left w:w="115" w:type="dxa"/>
              <w:bottom w:w="115" w:type="dxa"/>
              <w:right w:w="115" w:type="dxa"/>
            </w:tcMar>
          </w:tcPr>
          <w:p w14:paraId="6255E675" w14:textId="77777777" w:rsidR="00E72F86" w:rsidRPr="00030917" w:rsidRDefault="00E72F86" w:rsidP="0061781A">
            <w:pPr>
              <w:pStyle w:val="TableBullets"/>
              <w:numPr>
                <w:ilvl w:val="0"/>
                <w:numId w:val="253"/>
              </w:numPr>
              <w:spacing w:after="60" w:line="240" w:lineRule="auto"/>
              <w:ind w:left="160" w:hanging="160"/>
              <w:rPr>
                <w:rFonts w:asciiTheme="minorHAnsi" w:hAnsiTheme="minorHAnsi" w:cstheme="minorHAnsi"/>
              </w:rPr>
            </w:pPr>
            <w:r w:rsidRPr="00030917">
              <w:rPr>
                <w:rFonts w:asciiTheme="minorHAnsi" w:hAnsiTheme="minorHAnsi" w:cstheme="minorHAnsi"/>
              </w:rPr>
              <w:t>Disaster management services have disability- inclusive disaster management plans in place.</w:t>
            </w:r>
          </w:p>
          <w:p w14:paraId="1476F24B" w14:textId="77777777" w:rsidR="00E72F86" w:rsidRPr="00030917" w:rsidRDefault="00E72F86" w:rsidP="0061781A">
            <w:pPr>
              <w:pStyle w:val="TableBullets"/>
              <w:numPr>
                <w:ilvl w:val="0"/>
                <w:numId w:val="253"/>
              </w:numPr>
              <w:spacing w:after="60" w:line="240" w:lineRule="auto"/>
              <w:ind w:left="160" w:hanging="160"/>
              <w:rPr>
                <w:rFonts w:asciiTheme="minorHAnsi" w:hAnsiTheme="minorHAnsi" w:cstheme="minorHAnsi"/>
              </w:rPr>
            </w:pPr>
            <w:r w:rsidRPr="00030917">
              <w:rPr>
                <w:rFonts w:asciiTheme="minorHAnsi" w:hAnsiTheme="minorHAnsi" w:cstheme="minorHAnsi"/>
              </w:rPr>
              <w:t>Increase in accessibility of emergency preparedness and disaster prevention, response and recovery information and services for people with disability.</w:t>
            </w:r>
          </w:p>
        </w:tc>
        <w:tc>
          <w:tcPr>
            <w:tcW w:w="1140" w:type="pct"/>
            <w:shd w:val="clear" w:color="auto" w:fill="F5F6F5"/>
            <w:tcMar>
              <w:top w:w="115" w:type="dxa"/>
              <w:left w:w="115" w:type="dxa"/>
              <w:bottom w:w="115" w:type="dxa"/>
              <w:right w:w="115" w:type="dxa"/>
            </w:tcMar>
          </w:tcPr>
          <w:p w14:paraId="3239EE47" w14:textId="77777777" w:rsidR="00E72F86" w:rsidRPr="00030917" w:rsidRDefault="00E72F86" w:rsidP="00030917">
            <w:pPr>
              <w:spacing w:after="60" w:line="240" w:lineRule="auto"/>
              <w:rPr>
                <w:rFonts w:cstheme="minorHAnsi"/>
                <w:b/>
                <w:sz w:val="20"/>
                <w:szCs w:val="20"/>
                <w:lang w:val="en-AU"/>
              </w:rPr>
            </w:pPr>
            <w:r w:rsidRPr="00030917">
              <w:rPr>
                <w:rFonts w:cstheme="minorHAnsi"/>
                <w:b/>
                <w:sz w:val="20"/>
                <w:szCs w:val="20"/>
                <w:lang w:val="en-AU"/>
              </w:rPr>
              <w:t>On track</w:t>
            </w:r>
          </w:p>
          <w:p w14:paraId="7376FB1F" w14:textId="77777777" w:rsidR="00E72F86" w:rsidRPr="00767D3D" w:rsidRDefault="00E72F86" w:rsidP="0061781A">
            <w:pPr>
              <w:numPr>
                <w:ilvl w:val="0"/>
                <w:numId w:val="71"/>
              </w:numPr>
              <w:spacing w:after="60" w:line="240" w:lineRule="auto"/>
              <w:ind w:left="316" w:hanging="316"/>
              <w:rPr>
                <w:rFonts w:cstheme="minorHAnsi"/>
                <w:sz w:val="20"/>
                <w:szCs w:val="20"/>
                <w:lang w:val="en-AU"/>
              </w:rPr>
            </w:pPr>
            <w:r w:rsidRPr="00767D3D">
              <w:rPr>
                <w:rFonts w:cstheme="minorHAnsi"/>
                <w:sz w:val="20"/>
                <w:szCs w:val="20"/>
                <w:lang w:val="en-AU"/>
              </w:rPr>
              <w:t>Work on the enhanced Queensland Emergency Risk Management Framework and Queensland Risk Information Portal is currently subject to the emergency service and disaster management reform process occurring in Queensland.</w:t>
            </w:r>
          </w:p>
          <w:p w14:paraId="368CD297" w14:textId="77777777" w:rsidR="00E72F86" w:rsidRPr="00030917" w:rsidRDefault="00E72F86" w:rsidP="00030917">
            <w:pPr>
              <w:spacing w:after="60" w:line="240" w:lineRule="auto"/>
              <w:rPr>
                <w:rFonts w:eastAsia="Times New Roman" w:cstheme="minorHAnsi"/>
                <w:sz w:val="20"/>
                <w:szCs w:val="20"/>
                <w:lang w:val="en-AU" w:eastAsia="en-AU"/>
              </w:rPr>
            </w:pPr>
          </w:p>
        </w:tc>
        <w:tc>
          <w:tcPr>
            <w:tcW w:w="1140" w:type="pct"/>
            <w:shd w:val="clear" w:color="auto" w:fill="auto"/>
            <w:tcMar>
              <w:top w:w="115" w:type="dxa"/>
              <w:left w:w="115" w:type="dxa"/>
              <w:bottom w:w="115" w:type="dxa"/>
              <w:right w:w="115" w:type="dxa"/>
            </w:tcMar>
          </w:tcPr>
          <w:p w14:paraId="5377CE49"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631A1C8" w14:textId="77777777" w:rsidR="00E72F86" w:rsidRPr="00030917" w:rsidRDefault="00E72F86" w:rsidP="0061781A">
            <w:pPr>
              <w:pStyle w:val="ListParagraph"/>
              <w:widowControl w:val="0"/>
              <w:numPr>
                <w:ilvl w:val="1"/>
                <w:numId w:val="223"/>
              </w:numPr>
              <w:suppressAutoHyphens/>
              <w:autoSpaceDE w:val="0"/>
              <w:autoSpaceDN w:val="0"/>
              <w:adjustRightInd w:val="0"/>
              <w:spacing w:after="60" w:line="240" w:lineRule="auto"/>
              <w:ind w:left="172" w:hanging="172"/>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Developed and continuing to develop Easy-English pictorial materials providing information on what to do during a disaster and/or emergency to those with limited language skills.</w:t>
            </w:r>
          </w:p>
          <w:p w14:paraId="291858A3" w14:textId="77777777" w:rsidR="00E72F86" w:rsidRPr="00030917" w:rsidRDefault="00E72F86" w:rsidP="0061781A">
            <w:pPr>
              <w:pStyle w:val="ListParagraph"/>
              <w:widowControl w:val="0"/>
              <w:numPr>
                <w:ilvl w:val="1"/>
                <w:numId w:val="223"/>
              </w:numPr>
              <w:suppressAutoHyphens/>
              <w:autoSpaceDE w:val="0"/>
              <w:autoSpaceDN w:val="0"/>
              <w:adjustRightInd w:val="0"/>
              <w:spacing w:after="60" w:line="240" w:lineRule="auto"/>
              <w:ind w:left="172" w:hanging="172"/>
              <w:contextualSpacing w:val="0"/>
              <w:textAlignment w:val="center"/>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Queensland Risk Information Portal, to be delivered in 2023, will provide integrated risk identification, assessment, and communication through disaster management arrangements.</w:t>
            </w:r>
          </w:p>
        </w:tc>
      </w:tr>
      <w:tr w:rsidR="00E72F86" w:rsidRPr="00030917" w14:paraId="5AD20E69" w14:textId="77777777" w:rsidTr="003B5095">
        <w:tc>
          <w:tcPr>
            <w:tcW w:w="225" w:type="pct"/>
            <w:tcBorders>
              <w:bottom w:val="single" w:sz="4" w:space="0" w:color="auto"/>
            </w:tcBorders>
            <w:shd w:val="clear" w:color="auto" w:fill="F5F6F5"/>
            <w:tcMar>
              <w:top w:w="115" w:type="dxa"/>
              <w:left w:w="115" w:type="dxa"/>
              <w:bottom w:w="115" w:type="dxa"/>
              <w:right w:w="115" w:type="dxa"/>
            </w:tcMar>
          </w:tcPr>
          <w:p w14:paraId="64EB313F" w14:textId="77777777" w:rsidR="00E72F86" w:rsidRPr="00030917" w:rsidRDefault="00E72F8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140" w:type="pct"/>
            <w:tcBorders>
              <w:bottom w:val="single" w:sz="4" w:space="0" w:color="auto"/>
            </w:tcBorders>
            <w:shd w:val="clear" w:color="auto" w:fill="F5F6F5"/>
            <w:tcMar>
              <w:top w:w="115" w:type="dxa"/>
              <w:left w:w="115" w:type="dxa"/>
              <w:bottom w:w="115" w:type="dxa"/>
              <w:right w:w="115" w:type="dxa"/>
            </w:tcMar>
          </w:tcPr>
          <w:p w14:paraId="2DCD39D2"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Oversee the development and implementation of a new whole-of-person, whole-of-community and whole-of-government strategy for addressing Social Isolation and Loneliness.</w:t>
            </w:r>
          </w:p>
          <w:p w14:paraId="352FF166"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0B4CB42B"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Personal and Community Support Policy Priority 1: People with disability are able to access supports that meet their needs</w:t>
            </w:r>
          </w:p>
        </w:tc>
        <w:tc>
          <w:tcPr>
            <w:tcW w:w="495" w:type="pct"/>
            <w:tcBorders>
              <w:bottom w:val="single" w:sz="4" w:space="0" w:color="auto"/>
            </w:tcBorders>
            <w:shd w:val="clear" w:color="auto" w:fill="F5F6F5"/>
            <w:tcMar>
              <w:top w:w="115" w:type="dxa"/>
              <w:left w:w="115" w:type="dxa"/>
              <w:bottom w:w="115" w:type="dxa"/>
              <w:right w:w="115" w:type="dxa"/>
            </w:tcMar>
          </w:tcPr>
          <w:p w14:paraId="18A88E7F" w14:textId="77777777" w:rsidR="00E72F86" w:rsidRPr="00030917" w:rsidRDefault="00E72F86" w:rsidP="00030917">
            <w:pPr>
              <w:spacing w:after="60" w:line="240" w:lineRule="auto"/>
              <w:rPr>
                <w:rFonts w:cstheme="minorHAnsi"/>
                <w:b/>
                <w:sz w:val="20"/>
                <w:szCs w:val="20"/>
                <w:lang w:val="en-AU"/>
              </w:rPr>
            </w:pPr>
            <w:r w:rsidRPr="00030917">
              <w:rPr>
                <w:rFonts w:cstheme="minorHAnsi"/>
                <w:b/>
                <w:sz w:val="20"/>
                <w:szCs w:val="20"/>
                <w:lang w:val="en-AU"/>
              </w:rPr>
              <w:t>2021-2023</w:t>
            </w:r>
          </w:p>
        </w:tc>
        <w:tc>
          <w:tcPr>
            <w:tcW w:w="860" w:type="pct"/>
            <w:tcBorders>
              <w:bottom w:val="single" w:sz="4" w:space="0" w:color="auto"/>
            </w:tcBorders>
            <w:shd w:val="clear" w:color="auto" w:fill="F5F6F5"/>
            <w:tcMar>
              <w:top w:w="115" w:type="dxa"/>
              <w:left w:w="115" w:type="dxa"/>
              <w:bottom w:w="115" w:type="dxa"/>
              <w:right w:w="115" w:type="dxa"/>
            </w:tcMar>
          </w:tcPr>
          <w:p w14:paraId="156F4C72" w14:textId="77777777" w:rsidR="00E72F86" w:rsidRPr="00030917" w:rsidRDefault="00E72F86" w:rsidP="0061781A">
            <w:pPr>
              <w:pStyle w:val="TableBullets"/>
              <w:numPr>
                <w:ilvl w:val="1"/>
                <w:numId w:val="223"/>
              </w:numPr>
              <w:spacing w:after="60" w:line="240" w:lineRule="auto"/>
              <w:ind w:left="302" w:hanging="302"/>
              <w:rPr>
                <w:rFonts w:asciiTheme="minorHAnsi" w:hAnsiTheme="minorHAnsi" w:cstheme="minorHAnsi"/>
              </w:rPr>
            </w:pPr>
            <w:r w:rsidRPr="00030917">
              <w:rPr>
                <w:rFonts w:asciiTheme="minorHAnsi" w:hAnsiTheme="minorHAnsi" w:cstheme="minorHAnsi"/>
              </w:rPr>
              <w:t>People with disability and/or their representatives are included as a key stakeholder group in the development and implementation of the Social Isolation and Loneliness Whole of Government strategy.</w:t>
            </w:r>
          </w:p>
        </w:tc>
        <w:tc>
          <w:tcPr>
            <w:tcW w:w="1140" w:type="pct"/>
            <w:tcBorders>
              <w:bottom w:val="single" w:sz="4" w:space="0" w:color="auto"/>
            </w:tcBorders>
            <w:shd w:val="clear" w:color="auto" w:fill="F5F6F5"/>
            <w:tcMar>
              <w:top w:w="115" w:type="dxa"/>
              <w:left w:w="115" w:type="dxa"/>
              <w:bottom w:w="115" w:type="dxa"/>
              <w:right w:w="115" w:type="dxa"/>
            </w:tcMar>
          </w:tcPr>
          <w:p w14:paraId="69D46EA1" w14:textId="77777777" w:rsidR="00E72F86" w:rsidRPr="00030917" w:rsidRDefault="00E72F8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140" w:type="pct"/>
            <w:tcBorders>
              <w:bottom w:val="single" w:sz="4" w:space="0" w:color="auto"/>
            </w:tcBorders>
            <w:shd w:val="clear" w:color="auto" w:fill="auto"/>
            <w:tcMar>
              <w:top w:w="115" w:type="dxa"/>
              <w:left w:w="115" w:type="dxa"/>
              <w:bottom w:w="115" w:type="dxa"/>
              <w:right w:w="115" w:type="dxa"/>
            </w:tcMar>
          </w:tcPr>
          <w:p w14:paraId="15A4FFB1"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75F1DDAC" w14:textId="77777777" w:rsidR="00E72F86" w:rsidRPr="00030917" w:rsidRDefault="00E72F86" w:rsidP="0061781A">
            <w:pPr>
              <w:pStyle w:val="ListParagraph"/>
              <w:widowControl w:val="0"/>
              <w:numPr>
                <w:ilvl w:val="0"/>
                <w:numId w:val="224"/>
              </w:numPr>
              <w:suppressAutoHyphens/>
              <w:autoSpaceDE w:val="0"/>
              <w:autoSpaceDN w:val="0"/>
              <w:adjustRightInd w:val="0"/>
              <w:spacing w:after="60" w:line="240" w:lineRule="auto"/>
              <w:ind w:left="172" w:hanging="172"/>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Parliamentary Inquiry into Social Isolation and Loneliness in Queensland final report and Queensland Government response to the Inquiry recommendations will inform development of the whole-of-government strategy, including people with disability.</w:t>
            </w:r>
          </w:p>
        </w:tc>
      </w:tr>
      <w:tr w:rsidR="00E72F86" w:rsidRPr="00030917" w14:paraId="52F0F22B" w14:textId="77777777" w:rsidTr="003B5095">
        <w:tc>
          <w:tcPr>
            <w:tcW w:w="225" w:type="pct"/>
            <w:tcBorders>
              <w:top w:val="single" w:sz="4" w:space="0" w:color="auto"/>
              <w:bottom w:val="single" w:sz="4" w:space="0" w:color="auto"/>
            </w:tcBorders>
            <w:shd w:val="clear" w:color="auto" w:fill="F5F6F5"/>
            <w:tcMar>
              <w:top w:w="115" w:type="dxa"/>
              <w:left w:w="115" w:type="dxa"/>
              <w:bottom w:w="115" w:type="dxa"/>
              <w:right w:w="115" w:type="dxa"/>
            </w:tcMar>
          </w:tcPr>
          <w:p w14:paraId="477FC6F5" w14:textId="77777777" w:rsidR="00E72F86" w:rsidRPr="00030917" w:rsidRDefault="00E72F8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2.3</w:t>
            </w:r>
          </w:p>
        </w:tc>
        <w:tc>
          <w:tcPr>
            <w:tcW w:w="1140" w:type="pct"/>
            <w:tcBorders>
              <w:top w:val="single" w:sz="4" w:space="0" w:color="auto"/>
              <w:bottom w:val="single" w:sz="4" w:space="0" w:color="auto"/>
            </w:tcBorders>
            <w:shd w:val="clear" w:color="auto" w:fill="F5F6F5"/>
            <w:tcMar>
              <w:top w:w="115" w:type="dxa"/>
              <w:left w:w="115" w:type="dxa"/>
              <w:bottom w:w="115" w:type="dxa"/>
              <w:right w:w="115" w:type="dxa"/>
            </w:tcMar>
          </w:tcPr>
          <w:p w14:paraId="0C0085AA"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Human and Social Recovery Groups include representatives or have mechanisms to engage representatives of people with disability in human and social recovery planning processes.</w:t>
            </w:r>
          </w:p>
          <w:p w14:paraId="0B148A60"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E0D4085"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i/>
                <w:color w:val="000000"/>
                <w:spacing w:val="-4"/>
                <w:sz w:val="20"/>
                <w:szCs w:val="20"/>
                <w:lang w:val="en-US" w:eastAsia="en-IN"/>
              </w:rPr>
              <w:t>Linked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bottom w:val="single" w:sz="4" w:space="0" w:color="auto"/>
            </w:tcBorders>
            <w:shd w:val="clear" w:color="auto" w:fill="F5F6F5"/>
            <w:tcMar>
              <w:top w:w="115" w:type="dxa"/>
              <w:left w:w="115" w:type="dxa"/>
              <w:bottom w:w="115" w:type="dxa"/>
              <w:right w:w="115" w:type="dxa"/>
            </w:tcMar>
          </w:tcPr>
          <w:p w14:paraId="4D70F845" w14:textId="77777777" w:rsidR="00E72F86" w:rsidRPr="00030917" w:rsidRDefault="00E72F86" w:rsidP="00030917">
            <w:pPr>
              <w:spacing w:after="60" w:line="240" w:lineRule="auto"/>
              <w:rPr>
                <w:rFonts w:cstheme="minorHAnsi"/>
                <w:b/>
                <w:sz w:val="20"/>
                <w:szCs w:val="20"/>
                <w:lang w:val="en-AU"/>
              </w:rPr>
            </w:pPr>
            <w:r w:rsidRPr="00030917">
              <w:rPr>
                <w:rFonts w:cstheme="minorHAnsi"/>
                <w:b/>
                <w:sz w:val="20"/>
                <w:szCs w:val="20"/>
                <w:lang w:val="en-AU"/>
              </w:rPr>
              <w:t>2021-2025</w:t>
            </w:r>
          </w:p>
        </w:tc>
        <w:tc>
          <w:tcPr>
            <w:tcW w:w="860" w:type="pct"/>
            <w:tcBorders>
              <w:top w:val="single" w:sz="4" w:space="0" w:color="auto"/>
              <w:bottom w:val="single" w:sz="4" w:space="0" w:color="auto"/>
            </w:tcBorders>
            <w:shd w:val="clear" w:color="auto" w:fill="F5F6F5"/>
            <w:tcMar>
              <w:top w:w="115" w:type="dxa"/>
              <w:left w:w="115" w:type="dxa"/>
              <w:bottom w:w="115" w:type="dxa"/>
              <w:right w:w="115" w:type="dxa"/>
            </w:tcMar>
          </w:tcPr>
          <w:p w14:paraId="01F153A0" w14:textId="77777777" w:rsidR="00E72F86" w:rsidRPr="00030917" w:rsidRDefault="00E72F86" w:rsidP="0061781A">
            <w:pPr>
              <w:pStyle w:val="TableBullets"/>
              <w:numPr>
                <w:ilvl w:val="1"/>
                <w:numId w:val="223"/>
              </w:numPr>
              <w:spacing w:after="60" w:line="240" w:lineRule="auto"/>
              <w:ind w:left="323" w:hanging="283"/>
              <w:rPr>
                <w:rFonts w:asciiTheme="minorHAnsi" w:hAnsiTheme="minorHAnsi" w:cstheme="minorHAnsi"/>
              </w:rPr>
            </w:pPr>
            <w:r w:rsidRPr="00030917">
              <w:rPr>
                <w:rFonts w:asciiTheme="minorHAnsi" w:hAnsiTheme="minorHAnsi" w:cstheme="minorHAnsi"/>
              </w:rPr>
              <w:t>Percentage of Department of Communities, Housing and Digital Economy Human and Social Recovery Groups that include representatives and/or have mechanisms to engage representatives of people with disability in human and social recovery planning processes.</w:t>
            </w:r>
          </w:p>
        </w:tc>
        <w:tc>
          <w:tcPr>
            <w:tcW w:w="1140" w:type="pct"/>
            <w:tcBorders>
              <w:top w:val="single" w:sz="4" w:space="0" w:color="auto"/>
              <w:bottom w:val="single" w:sz="4" w:space="0" w:color="auto"/>
            </w:tcBorders>
            <w:shd w:val="clear" w:color="auto" w:fill="F5F6F5"/>
            <w:tcMar>
              <w:top w:w="115" w:type="dxa"/>
              <w:left w:w="115" w:type="dxa"/>
              <w:bottom w:w="115" w:type="dxa"/>
              <w:right w:w="115" w:type="dxa"/>
            </w:tcMar>
          </w:tcPr>
          <w:p w14:paraId="2221CB76" w14:textId="77777777" w:rsidR="00E72F86" w:rsidRPr="00030917" w:rsidRDefault="00E72F86"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140" w:type="pct"/>
            <w:tcBorders>
              <w:top w:val="single" w:sz="4" w:space="0" w:color="auto"/>
              <w:bottom w:val="single" w:sz="4" w:space="0" w:color="auto"/>
            </w:tcBorders>
            <w:shd w:val="clear" w:color="auto" w:fill="auto"/>
            <w:tcMar>
              <w:top w:w="115" w:type="dxa"/>
              <w:left w:w="115" w:type="dxa"/>
              <w:bottom w:w="115" w:type="dxa"/>
              <w:right w:w="115" w:type="dxa"/>
            </w:tcMar>
          </w:tcPr>
          <w:p w14:paraId="05873967" w14:textId="77777777" w:rsidR="00E72F86" w:rsidRPr="00030917" w:rsidRDefault="00E72F86"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2FB1CC22" w14:textId="77777777" w:rsidR="00E72F86" w:rsidRPr="00030917" w:rsidRDefault="00E72F86" w:rsidP="0061781A">
            <w:pPr>
              <w:pStyle w:val="ListParagraph"/>
              <w:widowControl w:val="0"/>
              <w:numPr>
                <w:ilvl w:val="0"/>
                <w:numId w:val="224"/>
              </w:numPr>
              <w:suppressAutoHyphens/>
              <w:autoSpaceDE w:val="0"/>
              <w:autoSpaceDN w:val="0"/>
              <w:adjustRightInd w:val="0"/>
              <w:spacing w:after="60" w:line="240" w:lineRule="auto"/>
              <w:ind w:left="314" w:hanging="314"/>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100% of 2021-22 District Human and Social Recovery Groups include a person with disability, representative or ability to engage a representative.</w:t>
            </w:r>
          </w:p>
        </w:tc>
      </w:tr>
    </w:tbl>
    <w:p w14:paraId="60A01894" w14:textId="77777777" w:rsidR="005754E5" w:rsidRDefault="005754E5">
      <w:pPr>
        <w:spacing w:after="200" w:line="276" w:lineRule="auto"/>
        <w:rPr>
          <w:rFonts w:cstheme="minorHAnsi"/>
          <w:sz w:val="20"/>
          <w:szCs w:val="20"/>
          <w:lang w:val="en-AU"/>
        </w:rPr>
      </w:pPr>
      <w:r>
        <w:rPr>
          <w:rFonts w:cstheme="minorHAnsi"/>
          <w:sz w:val="20"/>
          <w:szCs w:val="20"/>
          <w:lang w:val="en-AU"/>
        </w:rPr>
        <w:br w:type="page"/>
      </w:r>
    </w:p>
    <w:p w14:paraId="464825D4" w14:textId="593E4018" w:rsidR="004643C1" w:rsidRPr="00030917" w:rsidRDefault="004643C1" w:rsidP="005754E5">
      <w:pPr>
        <w:pStyle w:val="H3EmergencyManagement"/>
      </w:pPr>
      <w:bookmarkStart w:id="70" w:name="_Toc152243815"/>
      <w:r>
        <w:lastRenderedPageBreak/>
        <w:t>Western Australia – Emergency Management</w:t>
      </w:r>
      <w:bookmarkEnd w:id="70"/>
    </w:p>
    <w:tbl>
      <w:tblPr>
        <w:tblW w:w="5000" w:type="pct"/>
        <w:tblLook w:val="04A0" w:firstRow="1" w:lastRow="0" w:firstColumn="1" w:lastColumn="0" w:noHBand="0" w:noVBand="1"/>
      </w:tblPr>
      <w:tblGrid>
        <w:gridCol w:w="648"/>
        <w:gridCol w:w="3283"/>
        <w:gridCol w:w="1426"/>
        <w:gridCol w:w="2477"/>
        <w:gridCol w:w="3283"/>
        <w:gridCol w:w="3283"/>
      </w:tblGrid>
      <w:tr w:rsidR="0097620A" w:rsidRPr="0097620A" w14:paraId="02662DCF" w14:textId="77777777" w:rsidTr="0097620A">
        <w:trPr>
          <w:tblHeader/>
        </w:trPr>
        <w:tc>
          <w:tcPr>
            <w:tcW w:w="1365" w:type="pct"/>
            <w:gridSpan w:val="2"/>
            <w:tcBorders>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0A3A7DED" w14:textId="77777777" w:rsidR="00C52DEA" w:rsidRPr="0097620A" w:rsidRDefault="00C52DEA" w:rsidP="00030917">
            <w:pPr>
              <w:spacing w:after="60" w:line="240" w:lineRule="auto"/>
              <w:rPr>
                <w:rFonts w:eastAsia="Times New Roman" w:cstheme="minorHAnsi"/>
                <w:b/>
                <w:bCs/>
                <w:color w:val="FFFFFF" w:themeColor="background1"/>
                <w:sz w:val="20"/>
                <w:szCs w:val="20"/>
                <w:lang w:val="en-AU" w:eastAsia="en-AU"/>
              </w:rPr>
            </w:pPr>
            <w:r w:rsidRPr="0097620A">
              <w:rPr>
                <w:rFonts w:eastAsia="Times New Roman" w:cstheme="minorHAnsi"/>
                <w:b/>
                <w:bCs/>
                <w:color w:val="FFFFFF" w:themeColor="background1"/>
                <w:sz w:val="20"/>
                <w:szCs w:val="20"/>
                <w:lang w:val="en-AU" w:eastAsia="en-AU"/>
              </w:rPr>
              <w:t>Action</w:t>
            </w:r>
          </w:p>
        </w:tc>
        <w:tc>
          <w:tcPr>
            <w:tcW w:w="495" w:type="pct"/>
            <w:tcBorders>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00FDA779" w14:textId="77777777" w:rsidR="00C52DEA" w:rsidRPr="0097620A" w:rsidRDefault="00C52DEA" w:rsidP="00030917">
            <w:pPr>
              <w:spacing w:after="60" w:line="240" w:lineRule="auto"/>
              <w:rPr>
                <w:rFonts w:eastAsia="Times New Roman" w:cstheme="minorHAnsi"/>
                <w:b/>
                <w:bCs/>
                <w:color w:val="FFFFFF" w:themeColor="background1"/>
                <w:sz w:val="20"/>
                <w:szCs w:val="20"/>
                <w:lang w:val="en-AU" w:eastAsia="en-AU"/>
              </w:rPr>
            </w:pPr>
            <w:r w:rsidRPr="0097620A">
              <w:rPr>
                <w:rFonts w:eastAsia="Times New Roman" w:cstheme="minorHAnsi"/>
                <w:b/>
                <w:bCs/>
                <w:color w:val="FFFFFF" w:themeColor="background1"/>
                <w:sz w:val="20"/>
                <w:szCs w:val="20"/>
                <w:lang w:val="en-AU" w:eastAsia="en-AU"/>
              </w:rPr>
              <w:t xml:space="preserve">Timeline </w:t>
            </w:r>
          </w:p>
        </w:tc>
        <w:tc>
          <w:tcPr>
            <w:tcW w:w="860" w:type="pct"/>
            <w:tcBorders>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1E0E6D2E" w14:textId="77777777" w:rsidR="00C52DEA" w:rsidRPr="0097620A" w:rsidRDefault="00C52DEA" w:rsidP="00030917">
            <w:pPr>
              <w:spacing w:after="60" w:line="240" w:lineRule="auto"/>
              <w:rPr>
                <w:rFonts w:eastAsia="Times New Roman" w:cstheme="minorHAnsi"/>
                <w:b/>
                <w:bCs/>
                <w:color w:val="FFFFFF" w:themeColor="background1"/>
                <w:sz w:val="20"/>
                <w:szCs w:val="20"/>
                <w:lang w:val="en-AU" w:eastAsia="en-AU"/>
              </w:rPr>
            </w:pPr>
            <w:r w:rsidRPr="0097620A">
              <w:rPr>
                <w:rFonts w:eastAsia="Times New Roman" w:cstheme="minorHAnsi"/>
                <w:b/>
                <w:bCs/>
                <w:color w:val="FFFFFF" w:themeColor="background1"/>
                <w:sz w:val="20"/>
                <w:szCs w:val="20"/>
                <w:lang w:val="en-AU" w:eastAsia="en-AU"/>
              </w:rPr>
              <w:t>Indicator(s)</w:t>
            </w:r>
          </w:p>
        </w:tc>
        <w:tc>
          <w:tcPr>
            <w:tcW w:w="1140" w:type="pct"/>
            <w:tcBorders>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2A7F353C" w14:textId="77777777" w:rsidR="00C52DEA" w:rsidRPr="0097620A" w:rsidRDefault="00C52DEA" w:rsidP="00030917">
            <w:pPr>
              <w:spacing w:after="60" w:line="240" w:lineRule="auto"/>
              <w:rPr>
                <w:rFonts w:eastAsia="Times New Roman" w:cstheme="minorHAnsi"/>
                <w:b/>
                <w:bCs/>
                <w:color w:val="FFFFFF" w:themeColor="background1"/>
                <w:sz w:val="20"/>
                <w:szCs w:val="20"/>
                <w:lang w:val="en-AU" w:eastAsia="en-AU"/>
              </w:rPr>
            </w:pPr>
            <w:r w:rsidRPr="0097620A">
              <w:rPr>
                <w:rFonts w:eastAsia="Times New Roman" w:cstheme="minorHAnsi"/>
                <w:b/>
                <w:bCs/>
                <w:color w:val="FFFFFF" w:themeColor="background1"/>
                <w:sz w:val="20"/>
                <w:szCs w:val="20"/>
                <w:lang w:val="en-AU" w:eastAsia="en-AU"/>
              </w:rPr>
              <w:t>2022-2023 Status and Progress</w:t>
            </w:r>
          </w:p>
        </w:tc>
        <w:tc>
          <w:tcPr>
            <w:tcW w:w="1140" w:type="pct"/>
            <w:tcBorders>
              <w:left w:val="single" w:sz="4" w:space="0" w:color="FFFFFF" w:themeColor="background1"/>
              <w:bottom w:val="single" w:sz="4" w:space="0" w:color="auto"/>
            </w:tcBorders>
            <w:shd w:val="clear" w:color="auto" w:fill="221A56"/>
            <w:tcMar>
              <w:top w:w="115" w:type="dxa"/>
              <w:left w:w="115" w:type="dxa"/>
              <w:bottom w:w="115" w:type="dxa"/>
              <w:right w:w="115" w:type="dxa"/>
            </w:tcMar>
            <w:vAlign w:val="bottom"/>
          </w:tcPr>
          <w:p w14:paraId="6D2A14A0" w14:textId="77777777" w:rsidR="00C52DEA" w:rsidRPr="0097620A" w:rsidRDefault="00C52DEA" w:rsidP="00030917">
            <w:pPr>
              <w:spacing w:after="60" w:line="240" w:lineRule="auto"/>
              <w:rPr>
                <w:rFonts w:eastAsia="Times New Roman" w:cstheme="minorHAnsi"/>
                <w:b/>
                <w:bCs/>
                <w:color w:val="FFFFFF" w:themeColor="background1"/>
                <w:sz w:val="20"/>
                <w:szCs w:val="20"/>
                <w:lang w:val="en-AU" w:eastAsia="en-AU"/>
              </w:rPr>
            </w:pPr>
            <w:r w:rsidRPr="0097620A">
              <w:rPr>
                <w:rFonts w:eastAsia="Times New Roman" w:cstheme="minorHAnsi"/>
                <w:b/>
                <w:bCs/>
                <w:color w:val="FFFFFF" w:themeColor="background1"/>
                <w:sz w:val="20"/>
                <w:szCs w:val="20"/>
                <w:lang w:val="en-AU" w:eastAsia="en-AU"/>
              </w:rPr>
              <w:t>2021-2022 Status and Progress</w:t>
            </w:r>
          </w:p>
        </w:tc>
      </w:tr>
      <w:tr w:rsidR="00C52DEA" w:rsidRPr="00030917" w14:paraId="5D299BBE" w14:textId="77777777" w:rsidTr="0097620A">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4F81AD1" w14:textId="77777777" w:rsidR="00C52DEA" w:rsidRPr="00030917" w:rsidRDefault="00C52DEA" w:rsidP="0097620A">
            <w:pPr>
              <w:pStyle w:val="H4EmergencyManagement"/>
              <w:rPr>
                <w:rFonts w:eastAsia="Times New Roman"/>
                <w:lang w:val="en-AU" w:eastAsia="en-AU"/>
              </w:rPr>
            </w:pPr>
            <w:r w:rsidRPr="00030917">
              <w:rPr>
                <w:rFonts w:eastAsia="Times New Roman"/>
                <w:lang w:val="en-AU" w:eastAsia="en-AU"/>
              </w:rPr>
              <w:t>Objective 1 - Ensure disaster/emergency planning processes for conducting disaster risk assessments, and subsequent development and maintenance of disaster/emergency management plans, are inclusive of people with disability</w:t>
            </w:r>
          </w:p>
        </w:tc>
      </w:tr>
      <w:tr w:rsidR="00AA17C6" w:rsidRPr="00030917" w14:paraId="30833074" w14:textId="77777777" w:rsidTr="0097620A">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A03027D" w14:textId="1E05CB16" w:rsidR="00AA17C6" w:rsidRPr="00030917" w:rsidRDefault="00AA17C6"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Emergency Management – Western Australia</w:t>
            </w:r>
          </w:p>
        </w:tc>
      </w:tr>
      <w:tr w:rsidR="00C52DEA" w:rsidRPr="00030917" w14:paraId="749A047A" w14:textId="77777777" w:rsidTr="0097620A">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048B45F"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03C6D04"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Review Preparedness Plans with Disability Sector</w:t>
            </w:r>
          </w:p>
          <w:p w14:paraId="492EF763" w14:textId="77777777" w:rsidR="00C52DEA" w:rsidRPr="00030917" w:rsidRDefault="00C52DEA" w:rsidP="00030917">
            <w:pPr>
              <w:spacing w:after="60" w:line="240" w:lineRule="auto"/>
              <w:rPr>
                <w:rFonts w:cstheme="minorHAnsi"/>
                <w:sz w:val="20"/>
                <w:szCs w:val="20"/>
                <w:lang w:val="en-AU"/>
              </w:rPr>
            </w:pPr>
            <w:r w:rsidRPr="00030917">
              <w:rPr>
                <w:rFonts w:cstheme="minorHAnsi"/>
                <w:sz w:val="20"/>
                <w:szCs w:val="20"/>
                <w:lang w:val="en-AU"/>
              </w:rPr>
              <w:t>Ensure that the needs of people with disability are addressed in the event of an emergency.</w:t>
            </w:r>
          </w:p>
          <w:p w14:paraId="29D56F00" w14:textId="77777777" w:rsidR="00C52DEA" w:rsidRPr="00030917" w:rsidRDefault="00C52DEA" w:rsidP="00030917">
            <w:pPr>
              <w:spacing w:after="60" w:line="240" w:lineRule="auto"/>
              <w:rPr>
                <w:rFonts w:cstheme="minorHAnsi"/>
                <w:sz w:val="20"/>
                <w:szCs w:val="20"/>
                <w:lang w:val="en-AU"/>
              </w:rPr>
            </w:pPr>
          </w:p>
          <w:p w14:paraId="7C102B43" w14:textId="77777777" w:rsidR="00C52DEA" w:rsidRPr="00030917" w:rsidRDefault="00C52DEA" w:rsidP="00030917">
            <w:pPr>
              <w:spacing w:after="60" w:line="240" w:lineRule="auto"/>
              <w:rPr>
                <w:rFonts w:eastAsia="Times New Roman" w:cstheme="minorHAnsi"/>
                <w:i/>
                <w:sz w:val="20"/>
                <w:szCs w:val="20"/>
                <w:lang w:val="en-AU" w:eastAsia="en-AU"/>
              </w:rPr>
            </w:pPr>
            <w:r w:rsidRPr="00030917">
              <w:rPr>
                <w:rFonts w:eastAsia="Times New Roman" w:cstheme="minorHAnsi"/>
                <w:i/>
                <w:sz w:val="20"/>
                <w:szCs w:val="20"/>
                <w:lang w:val="en-AU" w:eastAsia="en-AU"/>
              </w:rPr>
              <w:t>Linked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358A87F"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B44CD0E" w14:textId="77777777" w:rsidR="00C52DEA" w:rsidRPr="00030917" w:rsidRDefault="00C52DEA" w:rsidP="0061781A">
            <w:pPr>
              <w:pStyle w:val="TableBullets"/>
              <w:numPr>
                <w:ilvl w:val="0"/>
                <w:numId w:val="224"/>
              </w:numPr>
              <w:spacing w:after="60" w:line="240" w:lineRule="auto"/>
              <w:ind w:left="319" w:hanging="284"/>
              <w:rPr>
                <w:rFonts w:asciiTheme="minorHAnsi" w:hAnsiTheme="minorHAnsi" w:cstheme="minorHAnsi"/>
              </w:rPr>
            </w:pPr>
            <w:r w:rsidRPr="00030917">
              <w:rPr>
                <w:rFonts w:asciiTheme="minorHAnsi" w:hAnsiTheme="minorHAnsi" w:cstheme="minorHAnsi"/>
              </w:rPr>
              <w:t>Disability Taskforce maintained during State of Emergency.</w:t>
            </w:r>
          </w:p>
          <w:p w14:paraId="297B5F6A" w14:textId="77777777" w:rsidR="00C52DEA" w:rsidRPr="00030917" w:rsidRDefault="00C52DEA" w:rsidP="0061781A">
            <w:pPr>
              <w:pStyle w:val="TableBullets"/>
              <w:numPr>
                <w:ilvl w:val="0"/>
                <w:numId w:val="224"/>
              </w:numPr>
              <w:spacing w:after="60" w:line="240" w:lineRule="auto"/>
              <w:ind w:left="319" w:hanging="284"/>
              <w:rPr>
                <w:rFonts w:asciiTheme="minorHAnsi" w:hAnsiTheme="minorHAnsi" w:cstheme="minorHAnsi"/>
              </w:rPr>
            </w:pPr>
            <w:r w:rsidRPr="00030917">
              <w:rPr>
                <w:rFonts w:asciiTheme="minorHAnsi" w:hAnsiTheme="minorHAnsi" w:cstheme="minorHAnsi"/>
              </w:rPr>
              <w:t>Implementation of recommendations of Continuous Learning and Integrated. Management: COVID-19 Outbreak Planning for Congregate Living for People with Disability Final Report – December 2021.</w:t>
            </w:r>
          </w:p>
          <w:p w14:paraId="7D082A5D" w14:textId="77777777" w:rsidR="00C52DEA" w:rsidRPr="00030917" w:rsidRDefault="00C52DEA" w:rsidP="0061781A">
            <w:pPr>
              <w:pStyle w:val="TableBullets"/>
              <w:numPr>
                <w:ilvl w:val="0"/>
                <w:numId w:val="224"/>
              </w:numPr>
              <w:spacing w:after="60" w:line="240" w:lineRule="auto"/>
              <w:ind w:left="319" w:hanging="284"/>
              <w:rPr>
                <w:rFonts w:asciiTheme="minorHAnsi" w:hAnsiTheme="minorHAnsi" w:cstheme="minorHAnsi"/>
              </w:rPr>
            </w:pPr>
            <w:r w:rsidRPr="00030917">
              <w:rPr>
                <w:rFonts w:asciiTheme="minorHAnsi" w:hAnsiTheme="minorHAnsi" w:cstheme="minorHAnsi"/>
              </w:rPr>
              <w:t>Operations Manual updated.</w:t>
            </w:r>
          </w:p>
          <w:p w14:paraId="3D4E2F37" w14:textId="77777777" w:rsidR="00C52DEA" w:rsidRPr="00030917" w:rsidRDefault="00C52DEA" w:rsidP="0061781A">
            <w:pPr>
              <w:pStyle w:val="TableBullets"/>
              <w:numPr>
                <w:ilvl w:val="0"/>
                <w:numId w:val="224"/>
              </w:numPr>
              <w:spacing w:after="60" w:line="240" w:lineRule="auto"/>
              <w:ind w:left="319" w:hanging="284"/>
              <w:rPr>
                <w:rFonts w:asciiTheme="minorHAnsi" w:eastAsia="Times New Roman" w:hAnsiTheme="minorHAnsi" w:cstheme="minorHAnsi"/>
                <w:lang w:eastAsia="en-AU"/>
              </w:rPr>
            </w:pPr>
            <w:r w:rsidRPr="00030917">
              <w:rPr>
                <w:rFonts w:asciiTheme="minorHAnsi" w:hAnsiTheme="minorHAnsi" w:cstheme="minorHAnsi"/>
              </w:rPr>
              <w:t>Local and District Emergency Arrangements reviewed.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B762D83"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7FBD074D" w14:textId="77777777" w:rsidR="00C52DEA" w:rsidRPr="00030917" w:rsidRDefault="00C52DEA" w:rsidP="00030917">
            <w:pPr>
              <w:numPr>
                <w:ilvl w:val="0"/>
                <w:numId w:val="2"/>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 xml:space="preserve">State of Emergency ceased in WA. </w:t>
            </w:r>
          </w:p>
          <w:p w14:paraId="11CE19F9" w14:textId="77777777" w:rsidR="00C52DEA" w:rsidRPr="00030917" w:rsidRDefault="00C52DEA" w:rsidP="00030917">
            <w:pPr>
              <w:numPr>
                <w:ilvl w:val="0"/>
                <w:numId w:val="2"/>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 xml:space="preserve">COVID-19 lessons learnt process undertaken and recommendations informing Agency and Partner emergency management structures. </w:t>
            </w:r>
          </w:p>
          <w:p w14:paraId="2AC728D2" w14:textId="77777777" w:rsidR="00C52DEA" w:rsidRPr="00030917" w:rsidRDefault="00C52DEA" w:rsidP="00030917">
            <w:pPr>
              <w:numPr>
                <w:ilvl w:val="0"/>
                <w:numId w:val="2"/>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Local Emergency Management Arrangements in WA undergoing review.</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575BF14"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0130445A" w14:textId="77777777" w:rsidR="00C52DEA" w:rsidRPr="00030917" w:rsidRDefault="00C52DEA" w:rsidP="0061781A">
            <w:pPr>
              <w:pStyle w:val="ListParagraph"/>
              <w:widowControl w:val="0"/>
              <w:numPr>
                <w:ilvl w:val="0"/>
                <w:numId w:val="224"/>
              </w:numPr>
              <w:suppressAutoHyphens/>
              <w:autoSpaceDE w:val="0"/>
              <w:autoSpaceDN w:val="0"/>
              <w:adjustRightInd w:val="0"/>
              <w:spacing w:after="60" w:line="240" w:lineRule="auto"/>
              <w:ind w:left="312" w:hanging="283"/>
              <w:contextualSpacing w:val="0"/>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Disability COVID-19 Task Force continues to meet.</w:t>
            </w:r>
          </w:p>
          <w:p w14:paraId="33BADB41" w14:textId="77777777" w:rsidR="00C52DEA" w:rsidRPr="00030917" w:rsidRDefault="00C52DEA" w:rsidP="0061781A">
            <w:pPr>
              <w:pStyle w:val="ListParagraph"/>
              <w:widowControl w:val="0"/>
              <w:numPr>
                <w:ilvl w:val="0"/>
                <w:numId w:val="224"/>
              </w:numPr>
              <w:suppressAutoHyphens/>
              <w:autoSpaceDE w:val="0"/>
              <w:autoSpaceDN w:val="0"/>
              <w:adjustRightInd w:val="0"/>
              <w:spacing w:after="60" w:line="240" w:lineRule="auto"/>
              <w:ind w:left="312" w:hanging="283"/>
              <w:contextualSpacing w:val="0"/>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All 9 recommendations have been submitted for closure.</w:t>
            </w:r>
          </w:p>
          <w:p w14:paraId="227A2D0D" w14:textId="77777777" w:rsidR="00C52DEA" w:rsidRPr="00030917" w:rsidRDefault="00C52DEA" w:rsidP="0061781A">
            <w:pPr>
              <w:pStyle w:val="ListParagraph"/>
              <w:widowControl w:val="0"/>
              <w:numPr>
                <w:ilvl w:val="0"/>
                <w:numId w:val="224"/>
              </w:numPr>
              <w:suppressAutoHyphens/>
              <w:autoSpaceDE w:val="0"/>
              <w:autoSpaceDN w:val="0"/>
              <w:adjustRightInd w:val="0"/>
              <w:spacing w:after="60" w:line="240" w:lineRule="auto"/>
              <w:ind w:left="312" w:hanging="283"/>
              <w:contextualSpacing w:val="0"/>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Operations Manual is available online.</w:t>
            </w:r>
          </w:p>
          <w:p w14:paraId="441F01EF" w14:textId="77777777" w:rsidR="00C52DEA" w:rsidRPr="00030917" w:rsidRDefault="00C52DEA" w:rsidP="0061781A">
            <w:pPr>
              <w:pStyle w:val="ListParagraph"/>
              <w:widowControl w:val="0"/>
              <w:numPr>
                <w:ilvl w:val="0"/>
                <w:numId w:val="224"/>
              </w:numPr>
              <w:suppressAutoHyphens/>
              <w:autoSpaceDE w:val="0"/>
              <w:autoSpaceDN w:val="0"/>
              <w:adjustRightInd w:val="0"/>
              <w:spacing w:after="60" w:line="240" w:lineRule="auto"/>
              <w:ind w:left="312" w:hanging="283"/>
              <w:contextualSpacing w:val="0"/>
              <w:textAlignment w:val="center"/>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Local welfare plans are being reviewed.</w:t>
            </w:r>
          </w:p>
        </w:tc>
      </w:tr>
      <w:tr w:rsidR="00C52DEA" w:rsidRPr="00030917" w14:paraId="16A0CD0D" w14:textId="77777777" w:rsidTr="0097620A">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3AAABF6"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593EF15" w14:textId="77777777" w:rsidR="00C52DEA" w:rsidRPr="00030917" w:rsidRDefault="00C52DEA" w:rsidP="00030917">
            <w:pPr>
              <w:spacing w:after="60" w:line="240" w:lineRule="auto"/>
              <w:rPr>
                <w:rFonts w:cstheme="minorHAnsi"/>
                <w:sz w:val="20"/>
                <w:szCs w:val="20"/>
                <w:lang w:val="en-AU"/>
              </w:rPr>
            </w:pPr>
            <w:r w:rsidRPr="00030917">
              <w:rPr>
                <w:rFonts w:cstheme="minorHAnsi"/>
                <w:sz w:val="20"/>
                <w:szCs w:val="20"/>
                <w:lang w:val="en-AU"/>
              </w:rPr>
              <w:t>Engage with Disability Sector in Emergency Planning and Preparedness and in Review Post emergency.</w:t>
            </w:r>
          </w:p>
          <w:p w14:paraId="2747D5FE" w14:textId="77777777" w:rsidR="00C52DEA" w:rsidRPr="00030917" w:rsidRDefault="00C52DEA" w:rsidP="00030917">
            <w:pPr>
              <w:spacing w:after="60" w:line="240" w:lineRule="auto"/>
              <w:rPr>
                <w:rFonts w:cstheme="minorHAnsi"/>
                <w:sz w:val="20"/>
                <w:szCs w:val="20"/>
                <w:lang w:val="en-AU"/>
              </w:rPr>
            </w:pPr>
          </w:p>
          <w:p w14:paraId="09E93131"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i/>
                <w:sz w:val="20"/>
                <w:szCs w:val="20"/>
                <w:lang w:val="en-AU" w:eastAsia="en-AU"/>
              </w:rPr>
              <w:t xml:space="preserve">Linked to Health and Wellbeing Policy Priority 4: Disaster preparedness, risk </w:t>
            </w:r>
            <w:r w:rsidRPr="00030917">
              <w:rPr>
                <w:rFonts w:eastAsia="Times New Roman" w:cstheme="minorHAnsi"/>
                <w:i/>
                <w:sz w:val="20"/>
                <w:szCs w:val="20"/>
                <w:lang w:val="en-AU" w:eastAsia="en-AU"/>
              </w:rPr>
              <w:lastRenderedPageBreak/>
              <w:t>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210D5F4"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AECD179" w14:textId="77777777" w:rsidR="00C52DEA" w:rsidRPr="00030917" w:rsidRDefault="00C52DEA" w:rsidP="0061781A">
            <w:pPr>
              <w:pStyle w:val="TableBullets"/>
              <w:numPr>
                <w:ilvl w:val="0"/>
                <w:numId w:val="254"/>
              </w:numPr>
              <w:spacing w:after="60" w:line="240" w:lineRule="auto"/>
              <w:ind w:left="319" w:hanging="284"/>
              <w:rPr>
                <w:rFonts w:asciiTheme="minorHAnsi" w:eastAsia="Times New Roman" w:hAnsiTheme="minorHAnsi" w:cstheme="minorHAnsi"/>
                <w:lang w:eastAsia="en-AU"/>
              </w:rPr>
            </w:pPr>
            <w:r w:rsidRPr="00030917">
              <w:rPr>
                <w:rFonts w:asciiTheme="minorHAnsi" w:hAnsiTheme="minorHAnsi" w:cstheme="minorHAnsi"/>
              </w:rPr>
              <w:t>Level of engagement with disability sector through Emergency Management Stakeholder Forums and at post-emergency events.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A2CF503"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Completed</w:t>
            </w:r>
          </w:p>
          <w:p w14:paraId="49C036DA" w14:textId="77777777" w:rsidR="00C52DEA" w:rsidRPr="00030917" w:rsidRDefault="00C52DEA" w:rsidP="0061781A">
            <w:pPr>
              <w:numPr>
                <w:ilvl w:val="0"/>
                <w:numId w:val="116"/>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Emergency Welfare Partners Strategy developed, inclusive of people with disability.</w:t>
            </w:r>
          </w:p>
          <w:p w14:paraId="6E051CF6" w14:textId="77777777" w:rsidR="00C52DEA" w:rsidRPr="00030917" w:rsidRDefault="00C52DEA" w:rsidP="0061781A">
            <w:pPr>
              <w:numPr>
                <w:ilvl w:val="0"/>
                <w:numId w:val="116"/>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 xml:space="preserve">Establishment of the State Welfare Emergency Committee </w:t>
            </w:r>
            <w:r w:rsidRPr="00030917">
              <w:rPr>
                <w:rFonts w:eastAsia="Times New Roman" w:cstheme="minorHAnsi"/>
                <w:sz w:val="20"/>
                <w:szCs w:val="20"/>
                <w:lang w:val="en-AU" w:eastAsia="en-AU"/>
              </w:rPr>
              <w:lastRenderedPageBreak/>
              <w:t>Operational Sub-group to be more inclusive in emergency relief and support delivery.</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5350C6A"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6B307F84" w14:textId="77777777" w:rsidR="00BE467E" w:rsidRPr="00030917" w:rsidRDefault="00C52DEA" w:rsidP="00030917">
            <w:pPr>
              <w:widowControl w:val="0"/>
              <w:numPr>
                <w:ilvl w:val="0"/>
                <w:numId w:val="1"/>
              </w:numPr>
              <w:suppressAutoHyphens/>
              <w:autoSpaceDE w:val="0"/>
              <w:autoSpaceDN w:val="0"/>
              <w:adjustRightInd w:val="0"/>
              <w:spacing w:after="60" w:line="240" w:lineRule="auto"/>
              <w:ind w:left="144" w:hanging="144"/>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Communities engages with the disability sector to improve emergency response for future events.</w:t>
            </w:r>
          </w:p>
          <w:p w14:paraId="40EE7239" w14:textId="4AA65C51" w:rsidR="00C52DEA" w:rsidRPr="00030917" w:rsidRDefault="00C52DEA" w:rsidP="00030917">
            <w:pPr>
              <w:widowControl w:val="0"/>
              <w:numPr>
                <w:ilvl w:val="0"/>
                <w:numId w:val="1"/>
              </w:numPr>
              <w:suppressAutoHyphens/>
              <w:autoSpaceDE w:val="0"/>
              <w:autoSpaceDN w:val="0"/>
              <w:adjustRightInd w:val="0"/>
              <w:spacing w:after="60" w:line="240" w:lineRule="auto"/>
              <w:ind w:left="144" w:hanging="144"/>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 xml:space="preserve">Planning has commenced to capture </w:t>
            </w:r>
            <w:r w:rsidRPr="00030917">
              <w:rPr>
                <w:rFonts w:eastAsiaTheme="minorEastAsia" w:cstheme="minorHAnsi"/>
                <w:color w:val="000000"/>
                <w:spacing w:val="-4"/>
                <w:sz w:val="20"/>
                <w:szCs w:val="20"/>
                <w:lang w:val="en-US" w:eastAsia="en-IN"/>
              </w:rPr>
              <w:lastRenderedPageBreak/>
              <w:t>lessons learned from the COVID-19 response.</w:t>
            </w:r>
          </w:p>
        </w:tc>
      </w:tr>
      <w:tr w:rsidR="00C52DEA" w:rsidRPr="00030917" w14:paraId="74C1BAFF" w14:textId="77777777" w:rsidTr="0097620A">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31E7251E"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1.3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87CEFC"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Develop a People with Vulnerabilities Emergency Framework</w:t>
            </w:r>
          </w:p>
          <w:p w14:paraId="741C6047" w14:textId="77777777" w:rsidR="00C52DEA" w:rsidRPr="00030917" w:rsidRDefault="00C52DEA" w:rsidP="00030917">
            <w:pPr>
              <w:spacing w:after="60" w:line="240" w:lineRule="auto"/>
              <w:rPr>
                <w:rFonts w:cstheme="minorHAnsi"/>
                <w:sz w:val="20"/>
                <w:szCs w:val="20"/>
                <w:lang w:val="en-AU"/>
              </w:rPr>
            </w:pPr>
            <w:r w:rsidRPr="00030917">
              <w:rPr>
                <w:rFonts w:cstheme="minorHAnsi"/>
                <w:sz w:val="20"/>
                <w:szCs w:val="20"/>
                <w:lang w:val="en-AU"/>
              </w:rPr>
              <w:t>Build on the Australian Disaster Resilience Index and enable a systematic approach to identifying and supporting vulnerable people in the event of an emergency.</w:t>
            </w:r>
          </w:p>
          <w:p w14:paraId="7FA66F9C" w14:textId="77777777" w:rsidR="00C52DEA" w:rsidRPr="00030917" w:rsidRDefault="00C52DEA" w:rsidP="00030917">
            <w:pPr>
              <w:spacing w:after="60" w:line="240" w:lineRule="auto"/>
              <w:rPr>
                <w:rFonts w:cstheme="minorHAnsi"/>
                <w:sz w:val="20"/>
                <w:szCs w:val="20"/>
                <w:lang w:val="en-AU"/>
              </w:rPr>
            </w:pPr>
          </w:p>
          <w:p w14:paraId="2F14C290"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i/>
                <w:sz w:val="20"/>
                <w:szCs w:val="20"/>
                <w:lang w:val="en-AU" w:eastAsia="en-AU"/>
              </w:rPr>
              <w:t>Linked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A78D0C6"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By 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7EE1A31" w14:textId="77777777" w:rsidR="00C52DEA" w:rsidRPr="00030917" w:rsidRDefault="00C52DEA" w:rsidP="0061781A">
            <w:pPr>
              <w:pStyle w:val="TableBullets"/>
              <w:numPr>
                <w:ilvl w:val="0"/>
                <w:numId w:val="254"/>
              </w:numPr>
              <w:spacing w:after="60" w:line="240" w:lineRule="auto"/>
              <w:ind w:left="177" w:hanging="142"/>
              <w:rPr>
                <w:rFonts w:asciiTheme="minorHAnsi" w:eastAsia="Times New Roman" w:hAnsiTheme="minorHAnsi" w:cstheme="minorHAnsi"/>
              </w:rPr>
            </w:pPr>
            <w:r w:rsidRPr="00030917">
              <w:rPr>
                <w:rFonts w:asciiTheme="minorHAnsi" w:eastAsia="Times New Roman" w:hAnsiTheme="minorHAnsi" w:cstheme="minorHAnsi"/>
              </w:rPr>
              <w:t>Review of the COVID-19 Vulnerable Cohorts Reference Guide completed.</w:t>
            </w:r>
          </w:p>
          <w:p w14:paraId="246F909C" w14:textId="77777777" w:rsidR="00C52DEA" w:rsidRPr="00030917" w:rsidRDefault="00C52DEA" w:rsidP="0061781A">
            <w:pPr>
              <w:pStyle w:val="TableBullets"/>
              <w:numPr>
                <w:ilvl w:val="0"/>
                <w:numId w:val="254"/>
              </w:numPr>
              <w:spacing w:after="60" w:line="240" w:lineRule="auto"/>
              <w:ind w:left="177" w:hanging="142"/>
              <w:rPr>
                <w:rFonts w:asciiTheme="minorHAnsi" w:eastAsia="Times New Roman" w:hAnsiTheme="minorHAnsi" w:cstheme="minorHAnsi"/>
              </w:rPr>
            </w:pPr>
            <w:r w:rsidRPr="00030917">
              <w:rPr>
                <w:rFonts w:asciiTheme="minorHAnsi" w:eastAsia="Times New Roman" w:hAnsiTheme="minorHAnsi" w:cstheme="minorHAnsi"/>
              </w:rPr>
              <w:t>Interjurisdictional scan of approaches to emergency planning and preparedness for vulnerable cohorts completed.</w:t>
            </w:r>
          </w:p>
          <w:p w14:paraId="670B7D19" w14:textId="77777777" w:rsidR="00C52DEA" w:rsidRPr="00030917" w:rsidRDefault="00C52DEA" w:rsidP="0061781A">
            <w:pPr>
              <w:pStyle w:val="TableBullets"/>
              <w:numPr>
                <w:ilvl w:val="0"/>
                <w:numId w:val="254"/>
              </w:numPr>
              <w:spacing w:after="60" w:line="240" w:lineRule="auto"/>
              <w:ind w:left="177" w:hanging="142"/>
              <w:rPr>
                <w:rFonts w:asciiTheme="minorHAnsi" w:eastAsia="Times New Roman" w:hAnsiTheme="minorHAnsi" w:cstheme="minorHAnsi"/>
              </w:rPr>
            </w:pPr>
            <w:r w:rsidRPr="00030917">
              <w:rPr>
                <w:rFonts w:asciiTheme="minorHAnsi" w:eastAsia="Times New Roman" w:hAnsiTheme="minorHAnsi" w:cstheme="minorHAnsi"/>
              </w:rPr>
              <w:t>Framework finalised.</w:t>
            </w:r>
          </w:p>
          <w:p w14:paraId="3ECB0C69" w14:textId="77777777" w:rsidR="00C52DEA" w:rsidRPr="00030917" w:rsidRDefault="00C52DEA" w:rsidP="0061781A">
            <w:pPr>
              <w:pStyle w:val="TableBullets"/>
              <w:numPr>
                <w:ilvl w:val="0"/>
                <w:numId w:val="254"/>
              </w:numPr>
              <w:spacing w:after="60" w:line="240" w:lineRule="auto"/>
              <w:ind w:left="177" w:hanging="142"/>
              <w:rPr>
                <w:rFonts w:asciiTheme="minorHAnsi" w:eastAsia="Times New Roman" w:hAnsiTheme="minorHAnsi" w:cstheme="minorHAnsi"/>
              </w:rPr>
            </w:pPr>
            <w:r w:rsidRPr="00030917">
              <w:rPr>
                <w:rFonts w:asciiTheme="minorHAnsi" w:eastAsia="Times New Roman" w:hAnsiTheme="minorHAnsi" w:cstheme="minorHAnsi"/>
              </w:rPr>
              <w:t>Framework implemented and evaluated.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EA7FA4E"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 xml:space="preserve"> On track</w:t>
            </w:r>
          </w:p>
          <w:p w14:paraId="5D3A33DD" w14:textId="77777777" w:rsidR="00C52DEA" w:rsidRPr="00030917" w:rsidRDefault="00C52DEA" w:rsidP="0061781A">
            <w:pPr>
              <w:numPr>
                <w:ilvl w:val="0"/>
                <w:numId w:val="117"/>
              </w:numPr>
              <w:spacing w:after="60" w:line="240" w:lineRule="auto"/>
              <w:ind w:left="321" w:hanging="321"/>
              <w:rPr>
                <w:rFonts w:eastAsia="Times New Roman" w:cstheme="minorHAnsi"/>
                <w:sz w:val="20"/>
                <w:szCs w:val="20"/>
                <w:lang w:val="en-AU" w:eastAsia="en-AU"/>
              </w:rPr>
            </w:pPr>
            <w:r w:rsidRPr="00030917">
              <w:rPr>
                <w:rFonts w:eastAsia="Times New Roman" w:cstheme="minorHAnsi"/>
                <w:sz w:val="20"/>
                <w:szCs w:val="20"/>
                <w:lang w:val="en-AU" w:eastAsia="en-AU"/>
              </w:rPr>
              <w:t>National Disaster Risk Reduction Grants program developed to endeavour to build the capability of the community sector to support people at increased risk in emergencies, including those living with a disability.</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CE48199"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054C9C08" w14:textId="77777777" w:rsidR="00C52DEA" w:rsidRPr="00030917" w:rsidRDefault="00C52DEA" w:rsidP="00030917">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Communities completed the COVID-19 Vulnerable Cohorts Reference Guide.</w:t>
            </w:r>
          </w:p>
          <w:p w14:paraId="670AA363" w14:textId="77777777" w:rsidR="00C52DEA" w:rsidRPr="00030917" w:rsidRDefault="00C52DEA" w:rsidP="00030917">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Inter-jurisdictional scan has been completed.</w:t>
            </w:r>
          </w:p>
          <w:p w14:paraId="1E2B0DEB" w14:textId="77777777" w:rsidR="00C52DEA" w:rsidRPr="00030917" w:rsidRDefault="00C52DEA" w:rsidP="00030917">
            <w:pPr>
              <w:pStyle w:val="TableBullets"/>
              <w:spacing w:after="60" w:line="240" w:lineRule="auto"/>
              <w:ind w:left="170" w:hanging="170"/>
              <w:rPr>
                <w:rFonts w:asciiTheme="minorHAnsi" w:eastAsia="Times New Roman" w:hAnsiTheme="minorHAnsi" w:cstheme="minorHAnsi"/>
                <w:lang w:eastAsia="en-AU"/>
              </w:rPr>
            </w:pPr>
            <w:r w:rsidRPr="00030917">
              <w:rPr>
                <w:rFonts w:asciiTheme="minorHAnsi" w:hAnsiTheme="minorHAnsi" w:cstheme="minorHAnsi"/>
              </w:rPr>
              <w:t>Purpose and objectives of the Framework have been clarified.</w:t>
            </w:r>
          </w:p>
        </w:tc>
      </w:tr>
      <w:tr w:rsidR="00C52DEA" w:rsidRPr="00030917" w14:paraId="0EBA378C" w14:textId="77777777" w:rsidTr="0097620A">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72FC58B" w14:textId="77777777" w:rsidR="00C52DEA" w:rsidRPr="00030917" w:rsidRDefault="00C52DEA" w:rsidP="0097620A">
            <w:pPr>
              <w:pStyle w:val="H4EmergencyManagement"/>
              <w:rPr>
                <w:rFonts w:eastAsia="Times New Roman"/>
                <w:lang w:val="en-AU" w:eastAsia="en-AU"/>
              </w:rPr>
            </w:pPr>
            <w:r w:rsidRPr="00030917">
              <w:rPr>
                <w:lang w:val="en-AU"/>
              </w:rPr>
              <w:t>Objective 2 - Ensure inclusive disaster/emergency management, preparedness and recovery planning processes support the health and wellbeing of people with disability before, during and after emergencies.</w:t>
            </w:r>
          </w:p>
        </w:tc>
      </w:tr>
      <w:tr w:rsidR="00AA17C6" w:rsidRPr="00030917" w14:paraId="2EEC3AD3" w14:textId="77777777" w:rsidTr="0097620A">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E12B665" w14:textId="088E6D1F" w:rsidR="00AA17C6" w:rsidRPr="00030917" w:rsidRDefault="00AA17C6" w:rsidP="00030917">
            <w:pPr>
              <w:spacing w:after="60" w:line="240" w:lineRule="auto"/>
              <w:rPr>
                <w:rFonts w:cstheme="minorHAnsi"/>
                <w:b/>
                <w:sz w:val="20"/>
                <w:szCs w:val="20"/>
                <w:lang w:val="en-AU"/>
              </w:rPr>
            </w:pPr>
            <w:r w:rsidRPr="00030917">
              <w:rPr>
                <w:rFonts w:eastAsia="Times New Roman" w:cstheme="minorHAnsi"/>
                <w:b/>
                <w:sz w:val="20"/>
                <w:szCs w:val="20"/>
                <w:lang w:val="en-AU" w:eastAsia="en-AU"/>
              </w:rPr>
              <w:t>Emergency Management – Western Australia</w:t>
            </w:r>
          </w:p>
        </w:tc>
      </w:tr>
      <w:tr w:rsidR="00C52DEA" w:rsidRPr="00030917" w14:paraId="7C57C311" w14:textId="77777777" w:rsidTr="0097620A">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8F1A55E"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961C0C6"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Implement Customer Relationship Management System that provides a person-centred response for people with disability.</w:t>
            </w:r>
          </w:p>
          <w:p w14:paraId="062D1332"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0A461F89"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imes New Roman" w:cstheme="minorHAnsi"/>
                <w:bCs/>
                <w:i/>
                <w:color w:val="000000"/>
                <w:spacing w:val="-4"/>
                <w:sz w:val="20"/>
                <w:szCs w:val="20"/>
                <w:lang w:val="en-US" w:eastAsia="en-AU"/>
              </w:rPr>
              <w:t xml:space="preserve">Linked to Health and Wellbeing Policy </w:t>
            </w:r>
            <w:r w:rsidRPr="00030917">
              <w:rPr>
                <w:rFonts w:eastAsia="Times New Roman" w:cstheme="minorHAnsi"/>
                <w:bCs/>
                <w:i/>
                <w:color w:val="000000"/>
                <w:spacing w:val="-4"/>
                <w:sz w:val="20"/>
                <w:szCs w:val="20"/>
                <w:lang w:val="en-US" w:eastAsia="en-AU"/>
              </w:rPr>
              <w:lastRenderedPageBreak/>
              <w:t>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F34915A" w14:textId="77777777" w:rsidR="00C52DEA" w:rsidRPr="00030917" w:rsidRDefault="00C52DEA" w:rsidP="00030917">
            <w:pPr>
              <w:spacing w:after="60" w:line="240" w:lineRule="auto"/>
              <w:rPr>
                <w:rFonts w:cstheme="minorHAnsi"/>
                <w:b/>
                <w:sz w:val="20"/>
                <w:szCs w:val="20"/>
                <w:lang w:val="en-AU"/>
              </w:rPr>
            </w:pPr>
            <w:r w:rsidRPr="00030917">
              <w:rPr>
                <w:rFonts w:cstheme="minorHAnsi"/>
                <w:b/>
                <w:sz w:val="20"/>
                <w:szCs w:val="20"/>
                <w:lang w:val="en-AU"/>
              </w:rPr>
              <w:lastRenderedPageBreak/>
              <w:t>By March 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EB90794" w14:textId="77777777" w:rsidR="00C52DEA" w:rsidRPr="00030917" w:rsidRDefault="00C52DEA" w:rsidP="00030917">
            <w:pPr>
              <w:widowControl w:val="0"/>
              <w:suppressAutoHyphens/>
              <w:autoSpaceDE w:val="0"/>
              <w:autoSpaceDN w:val="0"/>
              <w:adjustRightInd w:val="0"/>
              <w:spacing w:after="60" w:line="240" w:lineRule="auto"/>
              <w:ind w:left="144" w:hanging="144"/>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Progress on:</w:t>
            </w:r>
          </w:p>
          <w:p w14:paraId="7B64A974" w14:textId="77777777" w:rsidR="00C52DEA" w:rsidRPr="00030917" w:rsidRDefault="00C52DEA" w:rsidP="00030917">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Initial release.</w:t>
            </w:r>
          </w:p>
          <w:p w14:paraId="5FC5CE89" w14:textId="77777777" w:rsidR="00C52DEA" w:rsidRPr="00030917" w:rsidRDefault="00C52DEA" w:rsidP="00030917">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Testing and remediation.</w:t>
            </w:r>
          </w:p>
          <w:p w14:paraId="4291404D" w14:textId="77777777" w:rsidR="00C52DEA" w:rsidRPr="00030917" w:rsidRDefault="00C52DEA" w:rsidP="00030917">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Staff training and induction.</w:t>
            </w:r>
          </w:p>
          <w:p w14:paraId="595C9E57" w14:textId="77777777" w:rsidR="00C52DEA" w:rsidRPr="00030917" w:rsidRDefault="00C52DEA" w:rsidP="00030917">
            <w:pPr>
              <w:widowControl w:val="0"/>
              <w:suppressAutoHyphens/>
              <w:autoSpaceDE w:val="0"/>
              <w:autoSpaceDN w:val="0"/>
              <w:adjustRightInd w:val="0"/>
              <w:spacing w:after="60" w:line="240" w:lineRule="auto"/>
              <w:ind w:left="151" w:hanging="151"/>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lastRenderedPageBreak/>
              <w:t>Pilot.</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1335DAD"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Completed</w:t>
            </w:r>
          </w:p>
          <w:p w14:paraId="3A9D892B" w14:textId="77777777" w:rsidR="00C52DEA" w:rsidRPr="00030917" w:rsidRDefault="00C52DEA" w:rsidP="0061781A">
            <w:pPr>
              <w:numPr>
                <w:ilvl w:val="0"/>
                <w:numId w:val="117"/>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 xml:space="preserve">Customer Relationship Management system is operational. </w:t>
            </w:r>
          </w:p>
          <w:p w14:paraId="48A40FDC" w14:textId="77777777" w:rsidR="00C52DEA" w:rsidRPr="00030917" w:rsidRDefault="00C52DEA" w:rsidP="0061781A">
            <w:pPr>
              <w:numPr>
                <w:ilvl w:val="0"/>
                <w:numId w:val="117"/>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 xml:space="preserve">All staff deployed for emergencies undergo training/induction. </w:t>
            </w:r>
          </w:p>
          <w:p w14:paraId="59015193" w14:textId="77777777" w:rsidR="00C52DEA" w:rsidRPr="00030917" w:rsidRDefault="00C52DEA" w:rsidP="0061781A">
            <w:pPr>
              <w:numPr>
                <w:ilvl w:val="0"/>
                <w:numId w:val="117"/>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Has capacity to support person-centred response.</w:t>
            </w:r>
          </w:p>
          <w:p w14:paraId="22A34866" w14:textId="6553ABBD" w:rsidR="00C52DEA" w:rsidRPr="00030917" w:rsidRDefault="00C52DEA" w:rsidP="00030917">
            <w:pPr>
              <w:tabs>
                <w:tab w:val="left" w:pos="914"/>
              </w:tabs>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D1D3C48"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159E7E16" w14:textId="77777777" w:rsidR="00C52DEA" w:rsidRPr="00030917" w:rsidRDefault="00C52DEA" w:rsidP="0061781A">
            <w:pPr>
              <w:pStyle w:val="TableBullets"/>
              <w:numPr>
                <w:ilvl w:val="0"/>
                <w:numId w:val="256"/>
              </w:numPr>
              <w:spacing w:after="60" w:line="240" w:lineRule="auto"/>
              <w:ind w:left="311" w:hanging="311"/>
              <w:rPr>
                <w:rFonts w:asciiTheme="minorHAnsi" w:eastAsia="Times New Roman" w:hAnsiTheme="minorHAnsi" w:cstheme="minorHAnsi"/>
                <w:lang w:eastAsia="en-AU"/>
              </w:rPr>
            </w:pPr>
            <w:r w:rsidRPr="00030917">
              <w:rPr>
                <w:rFonts w:asciiTheme="minorHAnsi" w:hAnsiTheme="minorHAnsi" w:cstheme="minorHAnsi"/>
              </w:rPr>
              <w:t>Department of Communities’ emergency management customer relationship management system went live in November 2021.</w:t>
            </w:r>
          </w:p>
        </w:tc>
      </w:tr>
      <w:tr w:rsidR="00C52DEA" w:rsidRPr="00030917" w14:paraId="7C12A7A3" w14:textId="77777777" w:rsidTr="0097620A">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DE36267" w14:textId="77777777" w:rsidR="00C52DEA" w:rsidRPr="00030917" w:rsidRDefault="00C52DE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742F3BE"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Responsive Emergency Services</w:t>
            </w:r>
          </w:p>
          <w:p w14:paraId="4E8D9032"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Ensure suitable personal support services and emergency accommodation options can be accessed for people with disability in an emergency.</w:t>
            </w:r>
          </w:p>
          <w:p w14:paraId="27E1B5A4"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19022880"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imes New Roman" w:cstheme="minorHAnsi"/>
                <w:bCs/>
                <w:i/>
                <w:color w:val="000000"/>
                <w:spacing w:val="-4"/>
                <w:sz w:val="20"/>
                <w:szCs w:val="20"/>
                <w:lang w:val="en-US" w:eastAsia="en-AU"/>
              </w:rPr>
              <w:t>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2D87AC4" w14:textId="77777777" w:rsidR="00C52DEA" w:rsidRPr="00030917" w:rsidRDefault="00C52DEA"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5EA5086" w14:textId="77777777" w:rsidR="00C52DEA" w:rsidRPr="00030917" w:rsidRDefault="00C52DEA" w:rsidP="0061781A">
            <w:pPr>
              <w:pStyle w:val="TableBullets"/>
              <w:numPr>
                <w:ilvl w:val="0"/>
                <w:numId w:val="255"/>
              </w:numPr>
              <w:spacing w:after="60" w:line="240" w:lineRule="auto"/>
              <w:ind w:left="319" w:hanging="284"/>
              <w:rPr>
                <w:rFonts w:asciiTheme="minorHAnsi" w:hAnsiTheme="minorHAnsi" w:cstheme="minorHAnsi"/>
              </w:rPr>
            </w:pPr>
            <w:r w:rsidRPr="00030917">
              <w:rPr>
                <w:rFonts w:asciiTheme="minorHAnsi" w:hAnsiTheme="minorHAnsi" w:cstheme="minorHAnsi"/>
              </w:rPr>
              <w:t>Maintenance of register of disability accessible accommodation – annually.</w:t>
            </w:r>
          </w:p>
          <w:p w14:paraId="491FFBAC" w14:textId="77777777" w:rsidR="00C52DEA" w:rsidRPr="00030917" w:rsidRDefault="00C52DEA" w:rsidP="0061781A">
            <w:pPr>
              <w:pStyle w:val="TableBullets"/>
              <w:numPr>
                <w:ilvl w:val="0"/>
                <w:numId w:val="255"/>
              </w:numPr>
              <w:spacing w:after="60" w:line="240" w:lineRule="auto"/>
              <w:ind w:left="319" w:hanging="284"/>
              <w:rPr>
                <w:rFonts w:asciiTheme="minorHAnsi" w:hAnsiTheme="minorHAnsi" w:cstheme="minorHAnsi"/>
              </w:rPr>
            </w:pPr>
            <w:r w:rsidRPr="00030917">
              <w:rPr>
                <w:rFonts w:asciiTheme="minorHAnsi" w:hAnsiTheme="minorHAnsi" w:cstheme="minorHAnsi"/>
              </w:rPr>
              <w:t>Annual review of Disability Support Pathways for people needing to self-quarantine.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B06E1E7" w14:textId="77777777" w:rsidR="00C52DEA" w:rsidRPr="00030917" w:rsidRDefault="00C52DE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021554C1" w14:textId="77777777" w:rsidR="00C52DEA" w:rsidRPr="00030917" w:rsidRDefault="00C52DEA" w:rsidP="0061781A">
            <w:pPr>
              <w:numPr>
                <w:ilvl w:val="0"/>
                <w:numId w:val="118"/>
              </w:numPr>
              <w:spacing w:after="60" w:line="240" w:lineRule="auto"/>
              <w:ind w:left="323" w:hanging="323"/>
              <w:rPr>
                <w:rFonts w:eastAsia="Times New Roman" w:cstheme="minorHAnsi"/>
                <w:sz w:val="20"/>
                <w:szCs w:val="20"/>
                <w:lang w:val="en-AU" w:eastAsia="en-AU"/>
              </w:rPr>
            </w:pPr>
            <w:r w:rsidRPr="00030917">
              <w:rPr>
                <w:rFonts w:eastAsia="Times New Roman" w:cstheme="minorHAnsi"/>
                <w:sz w:val="20"/>
                <w:szCs w:val="20"/>
                <w:lang w:val="en-AU" w:eastAsia="en-AU"/>
              </w:rPr>
              <w:t>Disability accessible accommodation is stored and/or sourced as required through Local Welfare Plans, State Accommodation plan, district emergency services offices and logistics cells based on event type/location.</w:t>
            </w:r>
          </w:p>
        </w:tc>
        <w:tc>
          <w:tcPr>
            <w:tcW w:w="1140" w:type="pct"/>
            <w:tcBorders>
              <w:top w:val="single" w:sz="4" w:space="0" w:color="auto"/>
              <w:left w:val="nil"/>
              <w:bottom w:val="single" w:sz="4" w:space="0" w:color="auto"/>
            </w:tcBorders>
            <w:shd w:val="clear" w:color="auto" w:fill="F2F2F2" w:themeFill="background1" w:themeFillShade="F2"/>
            <w:tcMar>
              <w:top w:w="115" w:type="dxa"/>
              <w:left w:w="115" w:type="dxa"/>
              <w:bottom w:w="115" w:type="dxa"/>
              <w:right w:w="115" w:type="dxa"/>
            </w:tcMar>
          </w:tcPr>
          <w:p w14:paraId="07613114" w14:textId="77777777" w:rsidR="00C52DEA" w:rsidRPr="00030917" w:rsidRDefault="00C52DE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6A49240" w14:textId="77777777" w:rsidR="00C52DEA" w:rsidRPr="00030917" w:rsidRDefault="00C52DEA" w:rsidP="0061781A">
            <w:pPr>
              <w:pStyle w:val="TableBullets"/>
              <w:numPr>
                <w:ilvl w:val="0"/>
                <w:numId w:val="257"/>
              </w:numPr>
              <w:spacing w:after="60" w:line="240" w:lineRule="auto"/>
              <w:ind w:left="311" w:hanging="283"/>
              <w:rPr>
                <w:rFonts w:asciiTheme="minorHAnsi" w:hAnsiTheme="minorHAnsi" w:cstheme="minorHAnsi"/>
              </w:rPr>
            </w:pPr>
            <w:r w:rsidRPr="00030917">
              <w:rPr>
                <w:rFonts w:asciiTheme="minorHAnsi" w:hAnsiTheme="minorHAnsi" w:cstheme="minorHAnsi"/>
              </w:rPr>
              <w:t>Register developed of disability accessible COVID-19 isolation accommodation in metropolitan areas</w:t>
            </w:r>
          </w:p>
          <w:p w14:paraId="628B84BE" w14:textId="77777777" w:rsidR="00C52DEA" w:rsidRPr="00030917" w:rsidRDefault="00C52DEA" w:rsidP="0061781A">
            <w:pPr>
              <w:pStyle w:val="TableBullets"/>
              <w:numPr>
                <w:ilvl w:val="0"/>
                <w:numId w:val="257"/>
              </w:numPr>
              <w:spacing w:after="60" w:line="240" w:lineRule="auto"/>
              <w:ind w:left="311" w:hanging="283"/>
              <w:rPr>
                <w:rFonts w:asciiTheme="minorHAnsi" w:hAnsiTheme="minorHAnsi" w:cstheme="minorHAnsi"/>
              </w:rPr>
            </w:pPr>
            <w:r w:rsidRPr="00030917">
              <w:rPr>
                <w:rFonts w:asciiTheme="minorHAnsi" w:hAnsiTheme="minorHAnsi" w:cstheme="minorHAnsi"/>
              </w:rPr>
              <w:t>Availability of suitable accommodation in regional areas monitored.</w:t>
            </w:r>
          </w:p>
          <w:p w14:paraId="1D706656" w14:textId="77777777" w:rsidR="00C52DEA" w:rsidRPr="00030917" w:rsidRDefault="00C52DEA" w:rsidP="0061781A">
            <w:pPr>
              <w:pStyle w:val="TableBullets"/>
              <w:numPr>
                <w:ilvl w:val="0"/>
                <w:numId w:val="257"/>
              </w:numPr>
              <w:spacing w:after="60" w:line="240" w:lineRule="auto"/>
              <w:ind w:left="311" w:hanging="283"/>
              <w:rPr>
                <w:rFonts w:asciiTheme="minorHAnsi" w:hAnsiTheme="minorHAnsi" w:cstheme="minorHAnsi"/>
              </w:rPr>
            </w:pPr>
            <w:r w:rsidRPr="00030917">
              <w:rPr>
                <w:rFonts w:asciiTheme="minorHAnsi" w:hAnsiTheme="minorHAnsi" w:cstheme="minorHAnsi"/>
              </w:rPr>
              <w:t>Disability Support Pathway reviewed.</w:t>
            </w:r>
          </w:p>
        </w:tc>
      </w:tr>
    </w:tbl>
    <w:p w14:paraId="4CB8CB4B" w14:textId="77777777" w:rsidR="005754E5" w:rsidRDefault="005754E5">
      <w:pPr>
        <w:spacing w:after="200" w:line="276" w:lineRule="auto"/>
        <w:rPr>
          <w:rFonts w:cstheme="minorHAnsi"/>
          <w:sz w:val="20"/>
          <w:szCs w:val="20"/>
          <w:lang w:val="en-AU"/>
        </w:rPr>
      </w:pPr>
      <w:r>
        <w:rPr>
          <w:rFonts w:cstheme="minorHAnsi"/>
          <w:sz w:val="20"/>
          <w:szCs w:val="20"/>
          <w:lang w:val="en-AU"/>
        </w:rPr>
        <w:br w:type="page"/>
      </w:r>
    </w:p>
    <w:p w14:paraId="22789004" w14:textId="7B319C93" w:rsidR="004643C1" w:rsidRDefault="00D538D9" w:rsidP="005754E5">
      <w:pPr>
        <w:pStyle w:val="H3EmergencyManagement"/>
      </w:pPr>
      <w:bookmarkStart w:id="71" w:name="_Toc152243816"/>
      <w:r>
        <w:lastRenderedPageBreak/>
        <w:t>South Australia – Emergency Management</w:t>
      </w:r>
      <w:bookmarkEnd w:id="71"/>
    </w:p>
    <w:tbl>
      <w:tblPr>
        <w:tblW w:w="5000" w:type="pct"/>
        <w:tblLook w:val="04A0" w:firstRow="1" w:lastRow="0" w:firstColumn="1" w:lastColumn="0" w:noHBand="0" w:noVBand="1"/>
      </w:tblPr>
      <w:tblGrid>
        <w:gridCol w:w="648"/>
        <w:gridCol w:w="3283"/>
        <w:gridCol w:w="1426"/>
        <w:gridCol w:w="2477"/>
        <w:gridCol w:w="3283"/>
        <w:gridCol w:w="3283"/>
      </w:tblGrid>
      <w:tr w:rsidR="004A430C" w:rsidRPr="004A430C" w14:paraId="17BA4D83" w14:textId="77777777" w:rsidTr="004A430C">
        <w:trPr>
          <w:tblHeader/>
        </w:trPr>
        <w:tc>
          <w:tcPr>
            <w:tcW w:w="1365" w:type="pct"/>
            <w:gridSpan w:val="2"/>
            <w:tcBorders>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049E7396" w14:textId="77777777" w:rsidR="008F6500" w:rsidRPr="004A430C" w:rsidRDefault="008F6500" w:rsidP="00030917">
            <w:pPr>
              <w:spacing w:after="60" w:line="240" w:lineRule="auto"/>
              <w:rPr>
                <w:rFonts w:eastAsia="Times New Roman" w:cstheme="minorHAnsi"/>
                <w:b/>
                <w:bCs/>
                <w:color w:val="FFFFFF" w:themeColor="background1"/>
                <w:sz w:val="20"/>
                <w:szCs w:val="20"/>
                <w:lang w:val="en-AU" w:eastAsia="en-AU"/>
              </w:rPr>
            </w:pPr>
            <w:r w:rsidRPr="004A430C">
              <w:rPr>
                <w:rFonts w:eastAsia="Times New Roman" w:cstheme="minorHAnsi"/>
                <w:b/>
                <w:bCs/>
                <w:color w:val="FFFFFF" w:themeColor="background1"/>
                <w:sz w:val="20"/>
                <w:szCs w:val="20"/>
                <w:lang w:val="en-AU" w:eastAsia="en-AU"/>
              </w:rPr>
              <w:t>Action</w:t>
            </w:r>
          </w:p>
        </w:tc>
        <w:tc>
          <w:tcPr>
            <w:tcW w:w="495" w:type="pct"/>
            <w:tcBorders>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4DC4EA7A" w14:textId="77777777" w:rsidR="008F6500" w:rsidRPr="004A430C" w:rsidRDefault="008F6500" w:rsidP="00030917">
            <w:pPr>
              <w:spacing w:after="60" w:line="240" w:lineRule="auto"/>
              <w:rPr>
                <w:rFonts w:eastAsia="Times New Roman" w:cstheme="minorHAnsi"/>
                <w:b/>
                <w:bCs/>
                <w:color w:val="FFFFFF" w:themeColor="background1"/>
                <w:sz w:val="20"/>
                <w:szCs w:val="20"/>
                <w:lang w:val="en-AU" w:eastAsia="en-AU"/>
              </w:rPr>
            </w:pPr>
            <w:r w:rsidRPr="004A430C">
              <w:rPr>
                <w:rFonts w:eastAsia="Times New Roman" w:cstheme="minorHAnsi"/>
                <w:b/>
                <w:bCs/>
                <w:color w:val="FFFFFF" w:themeColor="background1"/>
                <w:sz w:val="20"/>
                <w:szCs w:val="20"/>
                <w:lang w:val="en-AU" w:eastAsia="en-AU"/>
              </w:rPr>
              <w:t xml:space="preserve">Timeline </w:t>
            </w:r>
          </w:p>
        </w:tc>
        <w:tc>
          <w:tcPr>
            <w:tcW w:w="860" w:type="pct"/>
            <w:tcBorders>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166431E0" w14:textId="77777777" w:rsidR="008F6500" w:rsidRPr="004A430C" w:rsidRDefault="008F6500" w:rsidP="00030917">
            <w:pPr>
              <w:spacing w:after="60" w:line="240" w:lineRule="auto"/>
              <w:rPr>
                <w:rFonts w:eastAsia="Times New Roman" w:cstheme="minorHAnsi"/>
                <w:b/>
                <w:bCs/>
                <w:color w:val="FFFFFF" w:themeColor="background1"/>
                <w:sz w:val="20"/>
                <w:szCs w:val="20"/>
                <w:lang w:val="en-AU" w:eastAsia="en-AU"/>
              </w:rPr>
            </w:pPr>
            <w:r w:rsidRPr="004A430C">
              <w:rPr>
                <w:rFonts w:eastAsia="Times New Roman" w:cstheme="minorHAnsi"/>
                <w:b/>
                <w:bCs/>
                <w:color w:val="FFFFFF" w:themeColor="background1"/>
                <w:sz w:val="20"/>
                <w:szCs w:val="20"/>
                <w:lang w:val="en-AU" w:eastAsia="en-AU"/>
              </w:rPr>
              <w:t>Indicator(s)</w:t>
            </w:r>
          </w:p>
        </w:tc>
        <w:tc>
          <w:tcPr>
            <w:tcW w:w="1140" w:type="pct"/>
            <w:tcBorders>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1CDA12E7" w14:textId="77777777" w:rsidR="008F6500" w:rsidRPr="004A430C" w:rsidRDefault="008F6500" w:rsidP="00030917">
            <w:pPr>
              <w:spacing w:after="60" w:line="240" w:lineRule="auto"/>
              <w:rPr>
                <w:rFonts w:eastAsia="Times New Roman" w:cstheme="minorHAnsi"/>
                <w:b/>
                <w:bCs/>
                <w:color w:val="FFFFFF" w:themeColor="background1"/>
                <w:sz w:val="20"/>
                <w:szCs w:val="20"/>
                <w:lang w:val="en-AU" w:eastAsia="en-AU"/>
              </w:rPr>
            </w:pPr>
            <w:r w:rsidRPr="004A430C">
              <w:rPr>
                <w:rFonts w:eastAsia="Times New Roman" w:cstheme="minorHAnsi"/>
                <w:b/>
                <w:bCs/>
                <w:color w:val="FFFFFF" w:themeColor="background1"/>
                <w:sz w:val="20"/>
                <w:szCs w:val="20"/>
                <w:lang w:val="en-AU" w:eastAsia="en-AU"/>
              </w:rPr>
              <w:t>2022-2023 Status and Progress</w:t>
            </w:r>
          </w:p>
        </w:tc>
        <w:tc>
          <w:tcPr>
            <w:tcW w:w="1140" w:type="pct"/>
            <w:tcBorders>
              <w:left w:val="single" w:sz="4" w:space="0" w:color="FFFFFF" w:themeColor="background1"/>
              <w:bottom w:val="single" w:sz="4" w:space="0" w:color="auto"/>
            </w:tcBorders>
            <w:shd w:val="clear" w:color="auto" w:fill="221A56"/>
            <w:tcMar>
              <w:top w:w="115" w:type="dxa"/>
              <w:left w:w="115" w:type="dxa"/>
              <w:bottom w:w="115" w:type="dxa"/>
              <w:right w:w="115" w:type="dxa"/>
            </w:tcMar>
            <w:vAlign w:val="bottom"/>
          </w:tcPr>
          <w:p w14:paraId="7513E80E" w14:textId="77777777" w:rsidR="008F6500" w:rsidRPr="004A430C" w:rsidRDefault="008F6500" w:rsidP="00030917">
            <w:pPr>
              <w:spacing w:after="60" w:line="240" w:lineRule="auto"/>
              <w:rPr>
                <w:rFonts w:eastAsia="Times New Roman" w:cstheme="minorHAnsi"/>
                <w:b/>
                <w:bCs/>
                <w:color w:val="FFFFFF" w:themeColor="background1"/>
                <w:sz w:val="20"/>
                <w:szCs w:val="20"/>
                <w:lang w:val="en-AU" w:eastAsia="en-AU"/>
              </w:rPr>
            </w:pPr>
            <w:r w:rsidRPr="004A430C">
              <w:rPr>
                <w:rFonts w:eastAsia="Times New Roman" w:cstheme="minorHAnsi"/>
                <w:b/>
                <w:bCs/>
                <w:color w:val="FFFFFF" w:themeColor="background1"/>
                <w:sz w:val="20"/>
                <w:szCs w:val="20"/>
                <w:lang w:val="en-AU" w:eastAsia="en-AU"/>
              </w:rPr>
              <w:t>2021-2022 Status and Progress</w:t>
            </w:r>
          </w:p>
        </w:tc>
      </w:tr>
      <w:tr w:rsidR="008F6500" w:rsidRPr="00030917" w14:paraId="609A3EB6" w14:textId="77777777" w:rsidTr="004A430C">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613C47C5" w14:textId="77777777" w:rsidR="008F6500" w:rsidRPr="00030917" w:rsidRDefault="008F6500" w:rsidP="004A430C">
            <w:pPr>
              <w:pStyle w:val="H4EmergencyManagement"/>
              <w:rPr>
                <w:rFonts w:eastAsia="Times New Roman"/>
                <w:lang w:val="en-AU" w:eastAsia="en-AU"/>
              </w:rPr>
            </w:pPr>
            <w:r w:rsidRPr="00030917">
              <w:rPr>
                <w:rFonts w:eastAsia="Times New Roman"/>
                <w:lang w:val="en-AU" w:eastAsia="en-AU"/>
              </w:rPr>
              <w:t>Objective 1 - Ensure disaster/emergency planning processes for conducting disaster risk assessments, and subsequent development and maintenance of disaster/emergency management plans, are inclusive of people with disability</w:t>
            </w:r>
          </w:p>
        </w:tc>
      </w:tr>
      <w:tr w:rsidR="00AA17C6" w:rsidRPr="00030917" w14:paraId="32F9B6FF" w14:textId="77777777" w:rsidTr="004A430C">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3750D49F" w14:textId="759EF973" w:rsidR="00AA17C6" w:rsidRPr="00030917" w:rsidRDefault="00AA17C6"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Emergency Management – South Australia</w:t>
            </w:r>
          </w:p>
        </w:tc>
      </w:tr>
      <w:tr w:rsidR="004A430C" w:rsidRPr="00030917" w14:paraId="6BB9D36B" w14:textId="77777777" w:rsidTr="004A430C">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864A669"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850B8E6"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Engage and consult with people with disability, their families and carers to identify their safety needs in the event of a disaster or emergency.</w:t>
            </w:r>
          </w:p>
          <w:p w14:paraId="7BD23694" w14:textId="77777777" w:rsidR="008F6500" w:rsidRPr="00030917" w:rsidRDefault="008F6500" w:rsidP="00030917">
            <w:pPr>
              <w:spacing w:after="60" w:line="240" w:lineRule="auto"/>
              <w:rPr>
                <w:rFonts w:cstheme="minorHAnsi"/>
                <w:sz w:val="20"/>
                <w:szCs w:val="20"/>
                <w:lang w:val="en-AU"/>
              </w:rPr>
            </w:pPr>
          </w:p>
          <w:p w14:paraId="4A84C29A" w14:textId="77777777" w:rsidR="008F6500" w:rsidRPr="00030917" w:rsidRDefault="008F6500" w:rsidP="00030917">
            <w:pPr>
              <w:spacing w:after="60" w:line="240" w:lineRule="auto"/>
              <w:rPr>
                <w:rFonts w:eastAsia="Times New Roman" w:cstheme="minorHAnsi"/>
                <w:i/>
                <w:sz w:val="20"/>
                <w:szCs w:val="20"/>
                <w:lang w:val="en-AU" w:eastAsia="en-AU"/>
              </w:rPr>
            </w:pPr>
            <w:r w:rsidRPr="00030917">
              <w:rPr>
                <w:rFonts w:cstheme="minorHAnsi"/>
                <w:i/>
                <w:sz w:val="20"/>
                <w:szCs w:val="20"/>
                <w:lang w:val="en-AU"/>
              </w:rPr>
              <w:t>Linked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22A6B14"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05AD601" w14:textId="77777777" w:rsidR="008F6500" w:rsidRPr="00030917" w:rsidRDefault="008F6500" w:rsidP="0061781A">
            <w:pPr>
              <w:pStyle w:val="TableBullets"/>
              <w:numPr>
                <w:ilvl w:val="0"/>
                <w:numId w:val="258"/>
              </w:numPr>
              <w:spacing w:after="60" w:line="240" w:lineRule="auto"/>
              <w:ind w:left="171" w:hanging="171"/>
              <w:rPr>
                <w:rFonts w:asciiTheme="minorHAnsi" w:hAnsiTheme="minorHAnsi" w:cstheme="minorHAnsi"/>
              </w:rPr>
            </w:pPr>
            <w:r w:rsidRPr="00030917">
              <w:rPr>
                <w:rFonts w:asciiTheme="minorHAnsi" w:hAnsiTheme="minorHAnsi" w:cstheme="minorHAnsi"/>
              </w:rPr>
              <w:t>SAPOL Disability Engagement Forum developed.</w:t>
            </w:r>
          </w:p>
          <w:p w14:paraId="07D0A1E2" w14:textId="77777777" w:rsidR="008F6500" w:rsidRPr="00030917" w:rsidRDefault="008F6500" w:rsidP="0061781A">
            <w:pPr>
              <w:pStyle w:val="TableBullets"/>
              <w:numPr>
                <w:ilvl w:val="0"/>
                <w:numId w:val="258"/>
              </w:numPr>
              <w:spacing w:after="60" w:line="240" w:lineRule="auto"/>
              <w:ind w:left="171" w:hanging="171"/>
              <w:rPr>
                <w:rFonts w:asciiTheme="minorHAnsi" w:hAnsiTheme="minorHAnsi" w:cstheme="minorHAnsi"/>
              </w:rPr>
            </w:pPr>
            <w:r w:rsidRPr="00030917">
              <w:rPr>
                <w:rFonts w:asciiTheme="minorHAnsi" w:hAnsiTheme="minorHAnsi" w:cstheme="minorHAnsi"/>
              </w:rPr>
              <w:t>SAPOL Disability Engagement Forum held.</w:t>
            </w:r>
          </w:p>
          <w:p w14:paraId="69DF1372" w14:textId="77777777" w:rsidR="008F6500" w:rsidRPr="00030917" w:rsidRDefault="008F6500" w:rsidP="0061781A">
            <w:pPr>
              <w:pStyle w:val="TableBullets"/>
              <w:numPr>
                <w:ilvl w:val="0"/>
                <w:numId w:val="258"/>
              </w:numPr>
              <w:spacing w:after="60" w:line="240" w:lineRule="auto"/>
              <w:ind w:left="171" w:hanging="171"/>
              <w:rPr>
                <w:rFonts w:asciiTheme="minorHAnsi" w:eastAsia="Times New Roman" w:hAnsiTheme="minorHAnsi" w:cstheme="minorHAnsi"/>
                <w:lang w:eastAsia="en-AU"/>
              </w:rPr>
            </w:pPr>
            <w:r w:rsidRPr="00030917">
              <w:rPr>
                <w:rFonts w:asciiTheme="minorHAnsi" w:hAnsiTheme="minorHAnsi" w:cstheme="minorHAnsi"/>
              </w:rPr>
              <w:t>Number of people attending and/or participating and information gathered.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DF9ED08"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On track</w:t>
            </w:r>
          </w:p>
          <w:p w14:paraId="680725F8" w14:textId="77777777" w:rsidR="008F6500" w:rsidRPr="00030917" w:rsidRDefault="008F6500" w:rsidP="0061781A">
            <w:pPr>
              <w:numPr>
                <w:ilvl w:val="0"/>
                <w:numId w:val="22"/>
              </w:numPr>
              <w:spacing w:after="60" w:line="240" w:lineRule="auto"/>
              <w:ind w:left="312" w:hanging="312"/>
              <w:rPr>
                <w:rFonts w:cstheme="minorHAnsi"/>
                <w:color w:val="000000"/>
                <w:sz w:val="20"/>
                <w:szCs w:val="20"/>
                <w:lang w:val="en-AU"/>
              </w:rPr>
            </w:pPr>
            <w:r w:rsidRPr="00030917">
              <w:rPr>
                <w:rFonts w:cstheme="minorHAnsi"/>
                <w:color w:val="000000"/>
                <w:sz w:val="20"/>
                <w:szCs w:val="20"/>
                <w:lang w:val="en-AU"/>
              </w:rPr>
              <w:t xml:space="preserve">This action is in its preliminary scoping and planning stages to inform future action. </w:t>
            </w:r>
          </w:p>
          <w:p w14:paraId="754881AB" w14:textId="77777777" w:rsidR="008F6500" w:rsidRPr="00030917" w:rsidRDefault="008F6500" w:rsidP="0061781A">
            <w:pPr>
              <w:numPr>
                <w:ilvl w:val="0"/>
                <w:numId w:val="22"/>
              </w:numPr>
              <w:spacing w:after="60" w:line="240" w:lineRule="auto"/>
              <w:ind w:left="312" w:hanging="312"/>
              <w:rPr>
                <w:rFonts w:cstheme="minorHAnsi"/>
                <w:color w:val="000000"/>
                <w:sz w:val="20"/>
                <w:szCs w:val="20"/>
                <w:lang w:val="en-AU"/>
              </w:rPr>
            </w:pPr>
            <w:r w:rsidRPr="00030917">
              <w:rPr>
                <w:rFonts w:cstheme="minorHAnsi"/>
                <w:color w:val="000000"/>
                <w:sz w:val="20"/>
                <w:szCs w:val="20"/>
                <w:lang w:val="en-AU"/>
              </w:rPr>
              <w:t xml:space="preserve">Forum engagement will be reviewed on an annual basis. </w:t>
            </w:r>
          </w:p>
          <w:p w14:paraId="79A37082"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E2020F1"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019C7ED1" w14:textId="77777777" w:rsidR="008F6500" w:rsidRPr="00030917" w:rsidRDefault="008F6500" w:rsidP="0061781A">
            <w:pPr>
              <w:numPr>
                <w:ilvl w:val="0"/>
                <w:numId w:val="22"/>
              </w:numPr>
              <w:spacing w:after="60" w:line="240" w:lineRule="auto"/>
              <w:ind w:left="146" w:hanging="146"/>
              <w:rPr>
                <w:rFonts w:eastAsia="Times New Roman" w:cstheme="minorHAnsi"/>
                <w:sz w:val="20"/>
                <w:szCs w:val="20"/>
                <w:lang w:val="en-AU" w:eastAsia="en-AU"/>
              </w:rPr>
            </w:pPr>
            <w:r w:rsidRPr="00030917">
              <w:rPr>
                <w:rFonts w:cstheme="minorHAnsi"/>
                <w:sz w:val="20"/>
                <w:szCs w:val="20"/>
                <w:lang w:val="en-AU"/>
              </w:rPr>
              <w:t>Implementation of this action is currently being scoped.</w:t>
            </w:r>
          </w:p>
        </w:tc>
      </w:tr>
      <w:tr w:rsidR="004A430C" w:rsidRPr="00030917" w14:paraId="2F57969F" w14:textId="77777777" w:rsidTr="004A430C">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2F09241"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2799A8" w14:textId="77777777" w:rsidR="008F6500" w:rsidRPr="00030917" w:rsidRDefault="008F6500" w:rsidP="00030917">
            <w:pPr>
              <w:spacing w:after="60" w:line="240" w:lineRule="auto"/>
              <w:rPr>
                <w:rFonts w:cstheme="minorHAnsi"/>
                <w:sz w:val="20"/>
                <w:szCs w:val="20"/>
                <w:lang w:val="en-AU"/>
              </w:rPr>
            </w:pPr>
            <w:r w:rsidRPr="00030917">
              <w:rPr>
                <w:rFonts w:cstheme="minorHAnsi"/>
                <w:sz w:val="20"/>
                <w:szCs w:val="20"/>
                <w:lang w:val="en-AU"/>
              </w:rPr>
              <w:t>Review both emergency response procedures and evacuation procedures to ensure they demonstrate how disability accessibility will be addressed (including in prisons).</w:t>
            </w:r>
          </w:p>
          <w:p w14:paraId="743EBE42" w14:textId="77777777" w:rsidR="008F6500" w:rsidRPr="00030917" w:rsidRDefault="008F6500" w:rsidP="00030917">
            <w:pPr>
              <w:spacing w:after="60" w:line="240" w:lineRule="auto"/>
              <w:rPr>
                <w:rFonts w:cstheme="minorHAnsi"/>
                <w:sz w:val="20"/>
                <w:szCs w:val="20"/>
                <w:lang w:val="en-AU"/>
              </w:rPr>
            </w:pPr>
          </w:p>
          <w:p w14:paraId="2615F07A" w14:textId="77777777" w:rsidR="008F6500" w:rsidRPr="00030917" w:rsidRDefault="008F6500" w:rsidP="00030917">
            <w:pPr>
              <w:spacing w:after="60" w:line="240" w:lineRule="auto"/>
              <w:rPr>
                <w:rFonts w:eastAsia="Times New Roman" w:cstheme="minorHAnsi"/>
                <w:i/>
                <w:sz w:val="20"/>
                <w:szCs w:val="20"/>
                <w:lang w:val="en-AU" w:eastAsia="en-AU"/>
              </w:rPr>
            </w:pPr>
            <w:r w:rsidRPr="00030917">
              <w:rPr>
                <w:rFonts w:cstheme="minorHAnsi"/>
                <w:i/>
                <w:sz w:val="20"/>
                <w:szCs w:val="20"/>
                <w:lang w:val="en-AU"/>
              </w:rPr>
              <w:t xml:space="preserve">Linked to Health and Wellbeing Policy Priority 4: Disaster preparedness, risk management plans and public emergency responses are inclusive of people with disability, and support </w:t>
            </w:r>
            <w:r w:rsidRPr="00030917">
              <w:rPr>
                <w:rFonts w:cstheme="minorHAnsi"/>
                <w:i/>
                <w:sz w:val="20"/>
                <w:szCs w:val="20"/>
                <w:lang w:val="en-AU"/>
              </w:rPr>
              <w:lastRenderedPageBreak/>
              <w:t>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2B72D98"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85CFFAE" w14:textId="77777777" w:rsidR="008F6500" w:rsidRPr="00030917" w:rsidRDefault="008F6500" w:rsidP="0061781A">
            <w:pPr>
              <w:pStyle w:val="TableBullets"/>
              <w:numPr>
                <w:ilvl w:val="0"/>
                <w:numId w:val="22"/>
              </w:numPr>
              <w:spacing w:after="60" w:line="240" w:lineRule="auto"/>
              <w:ind w:left="171" w:hanging="171"/>
              <w:rPr>
                <w:rFonts w:asciiTheme="minorHAnsi" w:eastAsia="Times New Roman" w:hAnsiTheme="minorHAnsi" w:cstheme="minorHAnsi"/>
                <w:lang w:eastAsia="en-AU"/>
              </w:rPr>
            </w:pPr>
            <w:r w:rsidRPr="00030917">
              <w:rPr>
                <w:rFonts w:asciiTheme="minorHAnsi" w:hAnsiTheme="minorHAnsi" w:cstheme="minorHAnsi"/>
              </w:rPr>
              <w:t>A review of existing procedures is undertaken in line with disability access strategies in mind.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2C9796B"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643FB7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59125519" w14:textId="77777777" w:rsidR="008F6500" w:rsidRPr="00030917" w:rsidRDefault="008F6500" w:rsidP="0061781A">
            <w:pPr>
              <w:pStyle w:val="TableBullets"/>
              <w:numPr>
                <w:ilvl w:val="0"/>
                <w:numId w:val="22"/>
              </w:numPr>
              <w:spacing w:after="60" w:line="240" w:lineRule="auto"/>
              <w:ind w:left="179" w:hanging="179"/>
              <w:rPr>
                <w:rFonts w:asciiTheme="minorHAnsi" w:eastAsia="Times New Roman" w:hAnsiTheme="minorHAnsi" w:cstheme="minorHAnsi"/>
                <w:lang w:eastAsia="en-AU"/>
              </w:rPr>
            </w:pPr>
            <w:r w:rsidRPr="00030917">
              <w:rPr>
                <w:rFonts w:asciiTheme="minorHAnsi" w:hAnsiTheme="minorHAnsi" w:cstheme="minorHAnsi"/>
              </w:rPr>
              <w:t>Emergency warden training now includes information to better assist people with disability during evacuation procedures.</w:t>
            </w:r>
          </w:p>
        </w:tc>
      </w:tr>
      <w:tr w:rsidR="008F6500" w:rsidRPr="00030917" w14:paraId="24F2EF4C" w14:textId="77777777" w:rsidTr="004A430C">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4E3A12E0" w14:textId="77777777" w:rsidR="008F6500" w:rsidRPr="00030917" w:rsidRDefault="008F6500" w:rsidP="004A430C">
            <w:pPr>
              <w:pStyle w:val="H4EmergencyManagement"/>
              <w:rPr>
                <w:rFonts w:eastAsia="Times New Roman"/>
                <w:lang w:val="en-AU" w:eastAsia="en-AU"/>
              </w:rPr>
            </w:pPr>
            <w:r w:rsidRPr="00030917">
              <w:rPr>
                <w:lang w:val="en-AU"/>
              </w:rPr>
              <w:t>Objective 2 - Ensure inclusive disaster/emergency management, preparedness and recovery planning processes support the health and wellbeing of people with disability before, during and after emergencies.</w:t>
            </w:r>
          </w:p>
        </w:tc>
      </w:tr>
      <w:tr w:rsidR="00AA17C6" w:rsidRPr="00030917" w14:paraId="146D67C1" w14:textId="77777777" w:rsidTr="004A430C">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77124EFE" w14:textId="788C9B1F" w:rsidR="00AA17C6" w:rsidRPr="00030917" w:rsidRDefault="00AA17C6" w:rsidP="00030917">
            <w:pPr>
              <w:spacing w:after="60" w:line="240" w:lineRule="auto"/>
              <w:rPr>
                <w:rFonts w:cstheme="minorHAnsi"/>
                <w:b/>
                <w:sz w:val="20"/>
                <w:szCs w:val="20"/>
                <w:lang w:val="en-AU"/>
              </w:rPr>
            </w:pPr>
            <w:r w:rsidRPr="00030917">
              <w:rPr>
                <w:rFonts w:eastAsia="Times New Roman" w:cstheme="minorHAnsi"/>
                <w:b/>
                <w:sz w:val="20"/>
                <w:szCs w:val="20"/>
                <w:lang w:val="en-AU" w:eastAsia="en-AU"/>
              </w:rPr>
              <w:t>Emergency Management – South Australia</w:t>
            </w:r>
          </w:p>
        </w:tc>
      </w:tr>
      <w:tr w:rsidR="004A430C" w:rsidRPr="00030917" w14:paraId="30763F7F" w14:textId="77777777" w:rsidTr="004A430C">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6D2FADF"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6EF02B2"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Broaden and enhance the use of technology to enable better communication between people with disability and SAPOL to ensure their safety before, during and after a disaster or emergency.</w:t>
            </w:r>
          </w:p>
          <w:p w14:paraId="0A473DA9"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6A152B72"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930B750"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CF55E6A" w14:textId="77777777" w:rsidR="008F6500" w:rsidRPr="00030917" w:rsidRDefault="008F6500" w:rsidP="0061781A">
            <w:pPr>
              <w:pStyle w:val="TableBullets"/>
              <w:numPr>
                <w:ilvl w:val="0"/>
                <w:numId w:val="22"/>
              </w:numPr>
              <w:spacing w:after="60" w:line="240" w:lineRule="auto"/>
              <w:ind w:left="171" w:hanging="141"/>
              <w:rPr>
                <w:rFonts w:asciiTheme="minorHAnsi" w:hAnsiTheme="minorHAnsi" w:cstheme="minorHAnsi"/>
              </w:rPr>
            </w:pPr>
            <w:r w:rsidRPr="00030917">
              <w:rPr>
                <w:rFonts w:asciiTheme="minorHAnsi" w:hAnsiTheme="minorHAnsi" w:cstheme="minorHAnsi"/>
              </w:rPr>
              <w:t>Technology solutions identified.</w:t>
            </w:r>
          </w:p>
          <w:p w14:paraId="1C33E6FF" w14:textId="77777777" w:rsidR="008F6500" w:rsidRPr="00030917" w:rsidRDefault="008F6500" w:rsidP="0061781A">
            <w:pPr>
              <w:pStyle w:val="TableBullets"/>
              <w:numPr>
                <w:ilvl w:val="0"/>
                <w:numId w:val="22"/>
              </w:numPr>
              <w:spacing w:after="60" w:line="240" w:lineRule="auto"/>
              <w:ind w:left="171" w:hanging="141"/>
              <w:rPr>
                <w:rFonts w:asciiTheme="minorHAnsi" w:hAnsiTheme="minorHAnsi" w:cstheme="minorHAnsi"/>
              </w:rPr>
            </w:pPr>
            <w:r w:rsidRPr="00030917">
              <w:rPr>
                <w:rFonts w:asciiTheme="minorHAnsi" w:hAnsiTheme="minorHAnsi" w:cstheme="minorHAnsi"/>
              </w:rPr>
              <w:t>Technology solutions implemented.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E317A10"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1B247ED9" w14:textId="77777777" w:rsidR="008F6500" w:rsidRPr="00030917" w:rsidRDefault="008F6500" w:rsidP="0061781A">
            <w:pPr>
              <w:numPr>
                <w:ilvl w:val="0"/>
                <w:numId w:val="22"/>
              </w:numPr>
              <w:spacing w:after="60" w:line="240" w:lineRule="auto"/>
              <w:ind w:left="311" w:hanging="311"/>
              <w:rPr>
                <w:rFonts w:cstheme="minorHAnsi"/>
                <w:sz w:val="20"/>
                <w:szCs w:val="20"/>
                <w:lang w:val="en-AU"/>
              </w:rPr>
            </w:pPr>
            <w:r w:rsidRPr="00030917">
              <w:rPr>
                <w:rFonts w:cstheme="minorHAnsi"/>
                <w:sz w:val="20"/>
                <w:szCs w:val="20"/>
                <w:lang w:val="en-AU"/>
              </w:rPr>
              <w:t>SA Police continue to work towards an Advanced Mobile Location service, National Relay Service and Text to Triple 000.</w:t>
            </w:r>
          </w:p>
          <w:p w14:paraId="622305CD"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74A2617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1480E8F8" w14:textId="77777777" w:rsidR="008F6500" w:rsidRPr="00030917" w:rsidRDefault="008F6500" w:rsidP="0061781A">
            <w:pPr>
              <w:numPr>
                <w:ilvl w:val="0"/>
                <w:numId w:val="22"/>
              </w:numPr>
              <w:spacing w:after="60" w:line="240" w:lineRule="auto"/>
              <w:ind w:left="146" w:hanging="142"/>
              <w:rPr>
                <w:rFonts w:eastAsia="Times New Roman" w:cstheme="minorHAnsi"/>
                <w:sz w:val="20"/>
                <w:szCs w:val="20"/>
                <w:lang w:val="en-AU" w:eastAsia="en-AU"/>
              </w:rPr>
            </w:pPr>
            <w:r w:rsidRPr="00030917">
              <w:rPr>
                <w:rFonts w:cstheme="minorHAnsi"/>
                <w:sz w:val="20"/>
                <w:szCs w:val="20"/>
                <w:lang w:val="en-AU"/>
              </w:rPr>
              <w:t>SA Police participating in Persons at Risk in Emergencies Project, led by South Australian Council of Social Service.</w:t>
            </w:r>
          </w:p>
        </w:tc>
      </w:tr>
      <w:tr w:rsidR="004A430C" w:rsidRPr="00030917" w14:paraId="0F2D5610" w14:textId="77777777" w:rsidTr="004A430C">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436EB6F7"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96DF4AE"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Build SAPOL employee confidence to protect and safeguard people with disability during a disaster or emergency.</w:t>
            </w:r>
          </w:p>
          <w:p w14:paraId="5A506D9C"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A89CE9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 xml:space="preserve">Linked to Health and Wellbeing Policy Priority 4: Disaster preparedness, risk management plans and public emergency responses are inclusive of people with disability, and support </w:t>
            </w:r>
            <w:r w:rsidRPr="00030917">
              <w:rPr>
                <w:rFonts w:eastAsiaTheme="minorEastAsia" w:cstheme="minorHAnsi"/>
                <w:bCs/>
                <w:i/>
                <w:color w:val="000000"/>
                <w:spacing w:val="-4"/>
                <w:sz w:val="20"/>
                <w:szCs w:val="20"/>
                <w:lang w:val="en-US" w:eastAsia="en-IN"/>
              </w:rPr>
              <w:lastRenderedPageBreak/>
              <w:t>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3C662CB"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C908F3" w14:textId="77777777" w:rsidR="008F6500" w:rsidRPr="00030917" w:rsidRDefault="008F6500" w:rsidP="0061781A">
            <w:pPr>
              <w:pStyle w:val="TableBullets"/>
              <w:numPr>
                <w:ilvl w:val="0"/>
                <w:numId w:val="22"/>
              </w:numPr>
              <w:spacing w:after="60" w:line="240" w:lineRule="auto"/>
              <w:ind w:left="171" w:hanging="141"/>
              <w:rPr>
                <w:rFonts w:asciiTheme="minorHAnsi" w:hAnsiTheme="minorHAnsi" w:cstheme="minorHAnsi"/>
              </w:rPr>
            </w:pPr>
            <w:r w:rsidRPr="00030917">
              <w:rPr>
                <w:rFonts w:asciiTheme="minorHAnsi" w:hAnsiTheme="minorHAnsi" w:cstheme="minorHAnsi"/>
              </w:rPr>
              <w:t>Contacts and connections established with service providers and sites.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76907D9"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On track</w:t>
            </w:r>
          </w:p>
          <w:p w14:paraId="435F0B2A" w14:textId="77777777" w:rsidR="008F6500" w:rsidRPr="00030917" w:rsidRDefault="008F6500" w:rsidP="0061781A">
            <w:pPr>
              <w:numPr>
                <w:ilvl w:val="0"/>
                <w:numId w:val="22"/>
              </w:numPr>
              <w:spacing w:after="60" w:line="240" w:lineRule="auto"/>
              <w:ind w:left="311" w:hanging="311"/>
              <w:rPr>
                <w:rFonts w:cstheme="minorHAnsi"/>
                <w:color w:val="000000"/>
                <w:sz w:val="20"/>
                <w:szCs w:val="20"/>
                <w:lang w:val="en-AU"/>
              </w:rPr>
            </w:pPr>
            <w:r w:rsidRPr="00030917">
              <w:rPr>
                <w:rFonts w:cstheme="minorHAnsi"/>
                <w:color w:val="000000"/>
                <w:sz w:val="20"/>
                <w:szCs w:val="20"/>
                <w:lang w:val="en-AU"/>
              </w:rPr>
              <w:t xml:space="preserve">SA Police is part of the Persons at Risk in Emergencies Project which is a collaborative project being let by the South Australian Government in partnership with the South Australian Council for Social Service.  </w:t>
            </w:r>
          </w:p>
          <w:p w14:paraId="303C2359"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E24E60D"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89A3699"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146"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Disability Service Development Advisory Group, which is under development, and the review of training under the Safety TAP will assist in achieving this action.</w:t>
            </w:r>
          </w:p>
        </w:tc>
      </w:tr>
      <w:tr w:rsidR="004A430C" w:rsidRPr="00030917" w14:paraId="5D3910D2" w14:textId="77777777" w:rsidTr="004A430C">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94B6C6B"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D8B1F16"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Disaster Risk Reduction Grants Program criteria includes delivering outcomes inclusive of people more at risk in emergencies.</w:t>
            </w:r>
          </w:p>
          <w:p w14:paraId="1D345D2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CE61939"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262962C"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2020-2024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B27D034" w14:textId="77777777" w:rsidR="008F6500" w:rsidRPr="00030917" w:rsidRDefault="008F6500" w:rsidP="0061781A">
            <w:pPr>
              <w:pStyle w:val="TableBullets"/>
              <w:numPr>
                <w:ilvl w:val="0"/>
                <w:numId w:val="22"/>
              </w:numPr>
              <w:spacing w:after="60" w:line="240" w:lineRule="auto"/>
              <w:ind w:left="171" w:hanging="171"/>
              <w:rPr>
                <w:rFonts w:asciiTheme="minorHAnsi" w:hAnsiTheme="minorHAnsi" w:cstheme="minorHAnsi"/>
              </w:rPr>
            </w:pPr>
            <w:r w:rsidRPr="00030917">
              <w:rPr>
                <w:rFonts w:asciiTheme="minorHAnsi" w:hAnsiTheme="minorHAnsi" w:cstheme="minorHAnsi"/>
              </w:rPr>
              <w:t>The number of approved Disaster Risk Reduction Grant applications aimed at increasing resilience and reducing risk for people more at risk in emergencies.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16B39E7"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On track</w:t>
            </w:r>
          </w:p>
          <w:p w14:paraId="099912B0" w14:textId="77777777" w:rsidR="008F6500" w:rsidRPr="00030917" w:rsidRDefault="008F6500" w:rsidP="0061781A">
            <w:pPr>
              <w:numPr>
                <w:ilvl w:val="0"/>
                <w:numId w:val="22"/>
              </w:numPr>
              <w:spacing w:after="60" w:line="240" w:lineRule="auto"/>
              <w:ind w:left="311" w:hanging="311"/>
              <w:rPr>
                <w:rFonts w:cstheme="minorHAnsi"/>
                <w:color w:val="000000"/>
                <w:sz w:val="20"/>
                <w:szCs w:val="20"/>
                <w:lang w:val="en-AU"/>
              </w:rPr>
            </w:pPr>
            <w:r w:rsidRPr="00030917">
              <w:rPr>
                <w:rFonts w:cstheme="minorHAnsi"/>
                <w:color w:val="000000"/>
                <w:sz w:val="20"/>
                <w:szCs w:val="20"/>
                <w:lang w:val="en-AU"/>
              </w:rPr>
              <w:t xml:space="preserve">Grant funding has continued to support ongoing work to improve resilience of people with disability in emergencies. </w:t>
            </w:r>
          </w:p>
          <w:p w14:paraId="506E8D28"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C2A04BF"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304E103"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146" w:hanging="146"/>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Seven applications approved for 2021-22 SA Disaster Risk Reduction Grants Program funding focused on increasing the resilience of people more at risk in emergencies.</w:t>
            </w:r>
          </w:p>
        </w:tc>
      </w:tr>
      <w:tr w:rsidR="004A430C" w:rsidRPr="00030917" w14:paraId="67B49C40" w14:textId="77777777" w:rsidTr="004A430C">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7147353B"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2.4</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3D21CAE"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Recovery Programs include an element to increase resilience and reduce risk for people more at risk in emergencies.</w:t>
            </w:r>
          </w:p>
          <w:p w14:paraId="3EA32FF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157471D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F3F63A0"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DDDBEE7" w14:textId="77777777" w:rsidR="008F6500" w:rsidRPr="00030917" w:rsidRDefault="008F6500" w:rsidP="0061781A">
            <w:pPr>
              <w:pStyle w:val="TableBullets"/>
              <w:numPr>
                <w:ilvl w:val="0"/>
                <w:numId w:val="22"/>
              </w:numPr>
              <w:spacing w:after="60" w:line="240" w:lineRule="auto"/>
              <w:ind w:left="171" w:hanging="171"/>
              <w:rPr>
                <w:rFonts w:asciiTheme="minorHAnsi" w:hAnsiTheme="minorHAnsi" w:cstheme="minorHAnsi"/>
              </w:rPr>
            </w:pPr>
            <w:r w:rsidRPr="00030917">
              <w:rPr>
                <w:rFonts w:asciiTheme="minorHAnsi" w:hAnsiTheme="minorHAnsi" w:cstheme="minorHAnsi"/>
              </w:rPr>
              <w:t>The number of actions/elements of Recovery Programs that increase resilience and reduce risk for people more at risk in emergencies.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EF16C3A"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On track</w:t>
            </w:r>
          </w:p>
          <w:p w14:paraId="7ED1AB68" w14:textId="77777777" w:rsidR="008F6500" w:rsidRPr="00030917" w:rsidRDefault="008F6500" w:rsidP="0061781A">
            <w:pPr>
              <w:numPr>
                <w:ilvl w:val="0"/>
                <w:numId w:val="22"/>
              </w:numPr>
              <w:spacing w:after="60" w:line="240" w:lineRule="auto"/>
              <w:ind w:left="311" w:hanging="311"/>
              <w:rPr>
                <w:rFonts w:cstheme="minorHAnsi"/>
                <w:color w:val="000000"/>
                <w:sz w:val="20"/>
                <w:szCs w:val="20"/>
                <w:lang w:val="en-AU"/>
              </w:rPr>
            </w:pPr>
            <w:r w:rsidRPr="00030917">
              <w:rPr>
                <w:rFonts w:cstheme="minorHAnsi"/>
                <w:color w:val="000000"/>
                <w:sz w:val="20"/>
                <w:szCs w:val="20"/>
                <w:lang w:val="en-AU"/>
              </w:rPr>
              <w:t xml:space="preserve">A review of the State Emergency Management Plan was undertaken to ensure plans support people with disability. </w:t>
            </w:r>
          </w:p>
          <w:p w14:paraId="4CA9B9C7" w14:textId="77777777" w:rsidR="008F6500" w:rsidRPr="00030917" w:rsidRDefault="008F6500" w:rsidP="0061781A">
            <w:pPr>
              <w:numPr>
                <w:ilvl w:val="0"/>
                <w:numId w:val="22"/>
              </w:numPr>
              <w:spacing w:after="60" w:line="240" w:lineRule="auto"/>
              <w:ind w:left="311" w:hanging="311"/>
              <w:rPr>
                <w:rFonts w:cstheme="minorHAnsi"/>
                <w:color w:val="000000"/>
                <w:sz w:val="20"/>
                <w:szCs w:val="20"/>
                <w:lang w:val="en-AU"/>
              </w:rPr>
            </w:pPr>
            <w:r w:rsidRPr="00030917">
              <w:rPr>
                <w:rFonts w:cstheme="minorHAnsi"/>
                <w:color w:val="000000"/>
                <w:sz w:val="20"/>
                <w:szCs w:val="20"/>
                <w:lang w:val="en-AU"/>
              </w:rPr>
              <w:t>Ten new principals were incorporated into the SEMP and ongoing monitoring will occur.</w:t>
            </w:r>
          </w:p>
          <w:p w14:paraId="2648F105"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7530B9B"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27F11B64"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146"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Debriefs and Evaluation Program of Recovery is informing lessons management and capability development.</w:t>
            </w:r>
          </w:p>
        </w:tc>
      </w:tr>
      <w:tr w:rsidR="004A430C" w:rsidRPr="00030917" w14:paraId="388D74C5" w14:textId="77777777" w:rsidTr="004A430C">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16DB23B0"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2.5</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FF4C1A5"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Review the People at Risk in Emergencies Framework and associated Action Plan developed in 2019 and develop a new Action Plan.</w:t>
            </w:r>
          </w:p>
          <w:p w14:paraId="1BB5C550"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75F56F8"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lastRenderedPageBreak/>
              <w:t>Linked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F9837D2"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lastRenderedPageBreak/>
              <w:t>June 2022 - 30 June 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DA230F4" w14:textId="77777777" w:rsidR="008F6500" w:rsidRPr="00030917" w:rsidRDefault="008F6500" w:rsidP="0061781A">
            <w:pPr>
              <w:pStyle w:val="TableBullets"/>
              <w:numPr>
                <w:ilvl w:val="0"/>
                <w:numId w:val="22"/>
              </w:numPr>
              <w:spacing w:after="60" w:line="240" w:lineRule="auto"/>
              <w:ind w:left="171" w:hanging="171"/>
              <w:rPr>
                <w:rFonts w:asciiTheme="minorHAnsi" w:hAnsiTheme="minorHAnsi" w:cstheme="minorHAnsi"/>
              </w:rPr>
            </w:pPr>
            <w:r w:rsidRPr="00030917">
              <w:rPr>
                <w:rFonts w:asciiTheme="minorHAnsi" w:hAnsiTheme="minorHAnsi" w:cstheme="minorHAnsi"/>
              </w:rPr>
              <w:t xml:space="preserve">An Action Plan for the People at Risk in Emergencies Framework is endorsed by the relevant SEMC Sub </w:t>
            </w:r>
            <w:r w:rsidRPr="00030917">
              <w:rPr>
                <w:rFonts w:asciiTheme="minorHAnsi" w:hAnsiTheme="minorHAnsi" w:cstheme="minorHAnsi"/>
              </w:rPr>
              <w:lastRenderedPageBreak/>
              <w:t>committee.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23CED4A"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lastRenderedPageBreak/>
              <w:t>On track</w:t>
            </w:r>
          </w:p>
          <w:p w14:paraId="6667F1E5" w14:textId="77777777" w:rsidR="008F6500" w:rsidRPr="00030917" w:rsidRDefault="008F6500" w:rsidP="0061781A">
            <w:pPr>
              <w:numPr>
                <w:ilvl w:val="0"/>
                <w:numId w:val="22"/>
              </w:numPr>
              <w:spacing w:after="60" w:line="240" w:lineRule="auto"/>
              <w:ind w:left="312" w:hanging="312"/>
              <w:rPr>
                <w:rFonts w:cstheme="minorHAnsi"/>
                <w:color w:val="000000"/>
                <w:sz w:val="20"/>
                <w:szCs w:val="20"/>
                <w:lang w:val="en-AU"/>
              </w:rPr>
            </w:pPr>
            <w:r w:rsidRPr="00030917">
              <w:rPr>
                <w:rFonts w:cstheme="minorHAnsi"/>
                <w:color w:val="000000"/>
                <w:sz w:val="20"/>
                <w:szCs w:val="20"/>
                <w:lang w:val="en-AU"/>
              </w:rPr>
              <w:t xml:space="preserve">In 2022, a second implementation plan for the People at Risk in Emergencies </w:t>
            </w:r>
            <w:r w:rsidRPr="00030917">
              <w:rPr>
                <w:rFonts w:cstheme="minorHAnsi"/>
                <w:color w:val="000000"/>
                <w:sz w:val="20"/>
                <w:szCs w:val="20"/>
                <w:lang w:val="en-AU"/>
              </w:rPr>
              <w:lastRenderedPageBreak/>
              <w:t xml:space="preserve">Framework for South Australia was developed. </w:t>
            </w:r>
          </w:p>
          <w:p w14:paraId="3CB7B901" w14:textId="77777777" w:rsidR="008F6500" w:rsidRPr="00030917" w:rsidRDefault="008F6500" w:rsidP="0061781A">
            <w:pPr>
              <w:numPr>
                <w:ilvl w:val="0"/>
                <w:numId w:val="22"/>
              </w:numPr>
              <w:spacing w:after="60" w:line="240" w:lineRule="auto"/>
              <w:ind w:left="312" w:hanging="312"/>
              <w:rPr>
                <w:rFonts w:eastAsia="Times New Roman" w:cstheme="minorHAnsi"/>
                <w:sz w:val="20"/>
                <w:szCs w:val="20"/>
                <w:lang w:val="en-AU" w:eastAsia="en-AU"/>
              </w:rPr>
            </w:pPr>
            <w:r w:rsidRPr="00030917">
              <w:rPr>
                <w:rFonts w:cstheme="minorHAnsi"/>
                <w:color w:val="000000"/>
                <w:sz w:val="20"/>
                <w:szCs w:val="20"/>
                <w:lang w:val="en-AU"/>
              </w:rPr>
              <w:t xml:space="preserve">A working group has been established to implement the Action plan by 2024. </w:t>
            </w:r>
          </w:p>
          <w:p w14:paraId="6F413AE5" w14:textId="77777777" w:rsidR="008F6500" w:rsidRPr="00030917" w:rsidRDefault="008F6500"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47D53BC"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4702268B"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146"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A project has been funded through the Disaster Risk Reduction Program commencing in June 2022 and ending in April 2024.</w:t>
            </w:r>
          </w:p>
        </w:tc>
      </w:tr>
      <w:tr w:rsidR="004A430C" w:rsidRPr="00030917" w14:paraId="45514C85" w14:textId="77777777" w:rsidTr="004A430C">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25C56DFA"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2.6</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218E371"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Emergency Management Sector State Government agencies implement and report against their respective Disability Access and Inclusion Plans.</w:t>
            </w:r>
          </w:p>
          <w:p w14:paraId="2FDA34CD"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612872A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7C2D312"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2021-2024</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8283D0B" w14:textId="77777777" w:rsidR="008F6500" w:rsidRPr="00030917" w:rsidRDefault="008F6500" w:rsidP="0061781A">
            <w:pPr>
              <w:pStyle w:val="TableBullets"/>
              <w:numPr>
                <w:ilvl w:val="0"/>
                <w:numId w:val="22"/>
              </w:numPr>
              <w:spacing w:after="60" w:line="240" w:lineRule="auto"/>
              <w:ind w:left="171" w:hanging="171"/>
              <w:rPr>
                <w:rFonts w:asciiTheme="minorHAnsi" w:hAnsiTheme="minorHAnsi" w:cstheme="minorHAnsi"/>
              </w:rPr>
            </w:pPr>
            <w:r w:rsidRPr="00030917">
              <w:rPr>
                <w:rFonts w:asciiTheme="minorHAnsi" w:hAnsiTheme="minorHAnsi" w:cstheme="minorHAnsi"/>
              </w:rPr>
              <w:t>Implementation and reporting against State Government agency Disability Access and Inclusion Plans.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ABAB139"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On track</w:t>
            </w:r>
          </w:p>
          <w:p w14:paraId="672DDCED" w14:textId="77777777" w:rsidR="008F6500" w:rsidRPr="00030917" w:rsidRDefault="008F6500" w:rsidP="0061781A">
            <w:pPr>
              <w:numPr>
                <w:ilvl w:val="0"/>
                <w:numId w:val="22"/>
              </w:numPr>
              <w:spacing w:after="60" w:line="240" w:lineRule="auto"/>
              <w:ind w:left="311" w:hanging="311"/>
              <w:rPr>
                <w:rFonts w:eastAsia="Times New Roman" w:cstheme="minorHAnsi"/>
                <w:sz w:val="20"/>
                <w:szCs w:val="20"/>
                <w:lang w:val="en-AU" w:eastAsia="en-AU"/>
              </w:rPr>
            </w:pPr>
            <w:r w:rsidRPr="00030917">
              <w:rPr>
                <w:rFonts w:cstheme="minorHAnsi"/>
                <w:color w:val="000000"/>
                <w:sz w:val="20"/>
                <w:szCs w:val="20"/>
                <w:lang w:val="en-AU"/>
              </w:rPr>
              <w:t>The South Australian Emergency Services Sector is implementing and reporting against actions in its Disability Access and Inclusion Plan 2020-2024 which supports the Inclusive SA: State Disability Inclusion Plan 2019-2023.</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65816ECD"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1848E3B"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146"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The Disability Access and Inclusion Plan was published in accessible format on agency website. It is the first Easy Read to be published.</w:t>
            </w:r>
          </w:p>
        </w:tc>
      </w:tr>
      <w:tr w:rsidR="004A430C" w:rsidRPr="00030917" w14:paraId="3C60D0D3" w14:textId="77777777" w:rsidTr="004A430C">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AF1510C"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2.7</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6BF252E"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Continue to support planning and strategies across South Australia to protect the safety and wellbeing of people with a disability through COVID-19.</w:t>
            </w:r>
          </w:p>
          <w:p w14:paraId="1E023E2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7178CD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Health and Wellbeing Policy Priority 2: Prevention and early intervention health services are timely, comprehensive, appropriate and effective to support better overall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D826401"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E433CAD" w14:textId="77777777" w:rsidR="008F6500" w:rsidRPr="00030917" w:rsidRDefault="008F6500" w:rsidP="0061781A">
            <w:pPr>
              <w:pStyle w:val="TableBullets"/>
              <w:numPr>
                <w:ilvl w:val="0"/>
                <w:numId w:val="22"/>
              </w:numPr>
              <w:spacing w:after="60" w:line="240" w:lineRule="auto"/>
              <w:ind w:left="171" w:hanging="171"/>
              <w:rPr>
                <w:rFonts w:asciiTheme="minorHAnsi" w:hAnsiTheme="minorHAnsi" w:cstheme="minorHAnsi"/>
              </w:rPr>
            </w:pPr>
            <w:r w:rsidRPr="00030917">
              <w:rPr>
                <w:rFonts w:asciiTheme="minorHAnsi" w:hAnsiTheme="minorHAnsi" w:cstheme="minorHAnsi"/>
              </w:rPr>
              <w:t>Contribution to relevant strategies.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47B892D" w14:textId="77777777" w:rsidR="008F6500" w:rsidRPr="00030917" w:rsidRDefault="008F6500"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 track</w:t>
            </w:r>
          </w:p>
          <w:p w14:paraId="124A2C09" w14:textId="77777777" w:rsidR="008F6500" w:rsidRPr="00030917" w:rsidRDefault="008F6500" w:rsidP="0061781A">
            <w:pPr>
              <w:numPr>
                <w:ilvl w:val="0"/>
                <w:numId w:val="22"/>
              </w:numPr>
              <w:spacing w:after="60" w:line="240" w:lineRule="auto"/>
              <w:ind w:left="311" w:hanging="311"/>
              <w:rPr>
                <w:rFonts w:eastAsia="Times New Roman" w:cstheme="minorHAnsi"/>
                <w:sz w:val="20"/>
                <w:szCs w:val="20"/>
                <w:lang w:val="en-AU" w:eastAsia="en-AU"/>
              </w:rPr>
            </w:pPr>
            <w:r w:rsidRPr="00030917">
              <w:rPr>
                <w:rFonts w:eastAsia="Times New Roman" w:cstheme="minorHAnsi"/>
                <w:sz w:val="20"/>
                <w:szCs w:val="20"/>
                <w:lang w:val="en-AU" w:eastAsia="en-AU"/>
              </w:rPr>
              <w:t>Regular South Australian Disability Sector Reference Group meetings continue to be held to ensure providers are informed of any key changes, and to understand issues impacting the sector in relation to COVID-19.</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428820F3"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7B64CF48"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146"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Continue the SA Disability Sector reference group to resolve COVID-19 related issues and provide sector updates.</w:t>
            </w:r>
          </w:p>
          <w:p w14:paraId="65710885" w14:textId="77777777" w:rsidR="008F6500" w:rsidRPr="00030917" w:rsidRDefault="008F6500" w:rsidP="0061781A">
            <w:pPr>
              <w:widowControl w:val="0"/>
              <w:numPr>
                <w:ilvl w:val="0"/>
                <w:numId w:val="22"/>
              </w:numPr>
              <w:suppressAutoHyphens/>
              <w:autoSpaceDE w:val="0"/>
              <w:autoSpaceDN w:val="0"/>
              <w:adjustRightInd w:val="0"/>
              <w:spacing w:after="60" w:line="240" w:lineRule="auto"/>
              <w:ind w:left="146"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Developed guidance materials and policies to support the sector response to COVID-19.</w:t>
            </w:r>
          </w:p>
        </w:tc>
      </w:tr>
      <w:tr w:rsidR="004A430C" w:rsidRPr="00030917" w14:paraId="64AD504B" w14:textId="77777777" w:rsidTr="004A430C">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93807D1" w14:textId="77777777" w:rsidR="008F6500" w:rsidRPr="00030917" w:rsidRDefault="008F6500"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2.8</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590BC9C"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Continue working with SA Health to roll out COVID-19 vaccines to DHS disability clients.</w:t>
            </w:r>
          </w:p>
          <w:p w14:paraId="3CA084CA"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513043C"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eastAsiaTheme="minorEastAsia" w:cstheme="minorHAnsi"/>
                <w:bCs/>
                <w:i/>
                <w:color w:val="000000"/>
                <w:spacing w:val="-4"/>
                <w:sz w:val="20"/>
                <w:szCs w:val="20"/>
                <w:lang w:val="en-US" w:eastAsia="en-IN"/>
              </w:rPr>
              <w:t>Linked to Health and Wellbeing Policy Priority 2: Prevention and early intervention health services are timely, comprehensive, appropriate and effective to support better overall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5965D3E" w14:textId="77777777" w:rsidR="008F6500" w:rsidRPr="00030917" w:rsidRDefault="008F6500" w:rsidP="00030917">
            <w:pPr>
              <w:spacing w:after="60" w:line="240" w:lineRule="auto"/>
              <w:rPr>
                <w:rFonts w:cstheme="minorHAnsi"/>
                <w:b/>
                <w:sz w:val="20"/>
                <w:szCs w:val="20"/>
                <w:lang w:val="en-AU"/>
              </w:rPr>
            </w:pPr>
            <w:r w:rsidRPr="00030917">
              <w:rPr>
                <w:rFonts w:cstheme="minorHAnsi"/>
                <w:b/>
                <w:sz w:val="20"/>
                <w:szCs w:val="20"/>
                <w:lang w:val="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83FFA6" w14:textId="77777777" w:rsidR="008F6500" w:rsidRPr="00030917" w:rsidRDefault="008F6500" w:rsidP="0061781A">
            <w:pPr>
              <w:pStyle w:val="TableBullets"/>
              <w:numPr>
                <w:ilvl w:val="0"/>
                <w:numId w:val="22"/>
              </w:numPr>
              <w:spacing w:after="60" w:line="240" w:lineRule="auto"/>
              <w:ind w:left="171" w:hanging="171"/>
              <w:rPr>
                <w:rFonts w:asciiTheme="minorHAnsi" w:hAnsiTheme="minorHAnsi" w:cstheme="minorHAnsi"/>
              </w:rPr>
            </w:pPr>
            <w:r w:rsidRPr="00030917">
              <w:rPr>
                <w:rFonts w:asciiTheme="minorHAnsi" w:hAnsiTheme="minorHAnsi" w:cstheme="minorHAnsi"/>
              </w:rPr>
              <w:t>Number of vaccinations administered to DHS Accommodation Services clients.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6F33AF9" w14:textId="77777777" w:rsidR="008F6500" w:rsidRPr="00030917" w:rsidRDefault="008F6500"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Completed</w:t>
            </w:r>
          </w:p>
          <w:p w14:paraId="6C2A6115" w14:textId="77777777" w:rsidR="008F6500" w:rsidRPr="00030917" w:rsidRDefault="008F6500" w:rsidP="0061781A">
            <w:pPr>
              <w:numPr>
                <w:ilvl w:val="0"/>
                <w:numId w:val="215"/>
              </w:numPr>
              <w:spacing w:after="60" w:line="240" w:lineRule="auto"/>
              <w:ind w:left="311" w:hanging="311"/>
              <w:rPr>
                <w:rFonts w:eastAsia="Times New Roman" w:cstheme="minorHAnsi"/>
                <w:sz w:val="20"/>
                <w:szCs w:val="20"/>
                <w:lang w:val="en-AU" w:eastAsia="en-AU"/>
              </w:rPr>
            </w:pPr>
            <w:r w:rsidRPr="00030917">
              <w:rPr>
                <w:rFonts w:cstheme="minorHAnsi"/>
                <w:color w:val="000000"/>
                <w:sz w:val="20"/>
                <w:szCs w:val="20"/>
                <w:lang w:val="en-AU"/>
              </w:rPr>
              <w:t>While the vaccine rollout program is complete, support continues to be provided to Department of Human Services disability clients to access vaccinations from the community or arranging the vaccination to be provided at their home.</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0DB61EF" w14:textId="77777777" w:rsidR="008F6500" w:rsidRPr="00030917" w:rsidRDefault="008F6500"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6B48D8AD" w14:textId="77777777" w:rsidR="008F6500" w:rsidRPr="00030917" w:rsidRDefault="008F6500" w:rsidP="0061781A">
            <w:pPr>
              <w:widowControl w:val="0"/>
              <w:numPr>
                <w:ilvl w:val="0"/>
                <w:numId w:val="89"/>
              </w:numPr>
              <w:suppressAutoHyphens/>
              <w:autoSpaceDE w:val="0"/>
              <w:autoSpaceDN w:val="0"/>
              <w:adjustRightInd w:val="0"/>
              <w:spacing w:after="60" w:line="240" w:lineRule="auto"/>
              <w:ind w:left="146"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Continue to work with SA Health and Department of Human Services (DHS) Accommodation Services in the roll out of COVID-19 vaccines to DHS disability clients.</w:t>
            </w:r>
          </w:p>
        </w:tc>
      </w:tr>
    </w:tbl>
    <w:p w14:paraId="55366457" w14:textId="77777777" w:rsidR="00B30CD7" w:rsidRDefault="00B30CD7">
      <w:pPr>
        <w:spacing w:after="200" w:line="276" w:lineRule="auto"/>
        <w:rPr>
          <w:rFonts w:cstheme="minorHAnsi"/>
          <w:sz w:val="20"/>
          <w:szCs w:val="20"/>
          <w:lang w:val="en-AU"/>
        </w:rPr>
      </w:pPr>
      <w:r>
        <w:rPr>
          <w:rFonts w:cstheme="minorHAnsi"/>
          <w:sz w:val="20"/>
          <w:szCs w:val="20"/>
          <w:lang w:val="en-AU"/>
        </w:rPr>
        <w:br w:type="page"/>
      </w:r>
    </w:p>
    <w:p w14:paraId="4DA5995F" w14:textId="47AE8D3D" w:rsidR="00D538D9" w:rsidRDefault="00D538D9" w:rsidP="00B30CD7">
      <w:pPr>
        <w:pStyle w:val="H3EmergencyManagement"/>
      </w:pPr>
      <w:bookmarkStart w:id="72" w:name="_Toc152243817"/>
      <w:r>
        <w:lastRenderedPageBreak/>
        <w:t>Tasmania – Emergency Management</w:t>
      </w:r>
      <w:bookmarkEnd w:id="72"/>
    </w:p>
    <w:tbl>
      <w:tblPr>
        <w:tblW w:w="5000" w:type="pct"/>
        <w:tblLook w:val="04A0" w:firstRow="1" w:lastRow="0" w:firstColumn="1" w:lastColumn="0" w:noHBand="0" w:noVBand="1"/>
      </w:tblPr>
      <w:tblGrid>
        <w:gridCol w:w="648"/>
        <w:gridCol w:w="3283"/>
        <w:gridCol w:w="1426"/>
        <w:gridCol w:w="2477"/>
        <w:gridCol w:w="3283"/>
        <w:gridCol w:w="3283"/>
      </w:tblGrid>
      <w:tr w:rsidR="00E27CE3" w:rsidRPr="00E27CE3" w14:paraId="38DB8032" w14:textId="77777777" w:rsidTr="00E27CE3">
        <w:trPr>
          <w:tblHeader/>
        </w:trPr>
        <w:tc>
          <w:tcPr>
            <w:tcW w:w="1365" w:type="pct"/>
            <w:gridSpan w:val="2"/>
            <w:tcBorders>
              <w:top w:val="single" w:sz="4" w:space="0" w:color="auto"/>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33B8045D" w14:textId="77777777" w:rsidR="008C6A2A" w:rsidRPr="00E27CE3" w:rsidRDefault="008C6A2A" w:rsidP="00030917">
            <w:pPr>
              <w:spacing w:after="60" w:line="240" w:lineRule="auto"/>
              <w:rPr>
                <w:rFonts w:eastAsia="Times New Roman" w:cstheme="minorHAnsi"/>
                <w:b/>
                <w:bCs/>
                <w:color w:val="FFFFFF" w:themeColor="background1"/>
                <w:sz w:val="20"/>
                <w:szCs w:val="20"/>
                <w:lang w:val="en-AU" w:eastAsia="en-AU"/>
              </w:rPr>
            </w:pPr>
            <w:r w:rsidRPr="00E27CE3">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358C3A8E" w14:textId="77777777" w:rsidR="008C6A2A" w:rsidRPr="00E27CE3" w:rsidRDefault="008C6A2A" w:rsidP="00030917">
            <w:pPr>
              <w:spacing w:after="60" w:line="240" w:lineRule="auto"/>
              <w:rPr>
                <w:rFonts w:eastAsia="Times New Roman" w:cstheme="minorHAnsi"/>
                <w:b/>
                <w:bCs/>
                <w:color w:val="FFFFFF" w:themeColor="background1"/>
                <w:sz w:val="20"/>
                <w:szCs w:val="20"/>
                <w:lang w:val="en-AU" w:eastAsia="en-AU"/>
              </w:rPr>
            </w:pPr>
            <w:r w:rsidRPr="00E27CE3">
              <w:rPr>
                <w:rFonts w:eastAsia="Times New Roman" w:cstheme="minorHAnsi"/>
                <w:b/>
                <w:bCs/>
                <w:color w:val="FFFFFF" w:themeColor="background1"/>
                <w:sz w:val="20"/>
                <w:szCs w:val="20"/>
                <w:lang w:val="en-AU" w:eastAsia="en-AU"/>
              </w:rPr>
              <w:t xml:space="preserve">Timeline </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5FAF1A19" w14:textId="77777777" w:rsidR="008C6A2A" w:rsidRPr="00E27CE3" w:rsidRDefault="008C6A2A" w:rsidP="00030917">
            <w:pPr>
              <w:spacing w:after="60" w:line="240" w:lineRule="auto"/>
              <w:rPr>
                <w:rFonts w:eastAsia="Times New Roman" w:cstheme="minorHAnsi"/>
                <w:b/>
                <w:bCs/>
                <w:color w:val="FFFFFF" w:themeColor="background1"/>
                <w:sz w:val="20"/>
                <w:szCs w:val="20"/>
                <w:lang w:val="en-AU" w:eastAsia="en-AU"/>
              </w:rPr>
            </w:pPr>
            <w:r w:rsidRPr="00E27CE3">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5B8919FB" w14:textId="77777777" w:rsidR="008C6A2A" w:rsidRPr="00E27CE3" w:rsidRDefault="008C6A2A" w:rsidP="00030917">
            <w:pPr>
              <w:spacing w:after="60" w:line="240" w:lineRule="auto"/>
              <w:rPr>
                <w:rFonts w:eastAsia="Times New Roman" w:cstheme="minorHAnsi"/>
                <w:b/>
                <w:bCs/>
                <w:color w:val="FFFFFF" w:themeColor="background1"/>
                <w:sz w:val="20"/>
                <w:szCs w:val="20"/>
                <w:lang w:val="en-AU" w:eastAsia="en-AU"/>
              </w:rPr>
            </w:pPr>
            <w:r w:rsidRPr="00E27CE3">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tcBorders>
            <w:shd w:val="clear" w:color="auto" w:fill="221A56"/>
            <w:tcMar>
              <w:top w:w="115" w:type="dxa"/>
              <w:left w:w="115" w:type="dxa"/>
              <w:bottom w:w="115" w:type="dxa"/>
              <w:right w:w="115" w:type="dxa"/>
            </w:tcMar>
            <w:vAlign w:val="bottom"/>
          </w:tcPr>
          <w:p w14:paraId="35B6976A" w14:textId="77777777" w:rsidR="008C6A2A" w:rsidRPr="00E27CE3" w:rsidRDefault="008C6A2A" w:rsidP="00030917">
            <w:pPr>
              <w:spacing w:after="60" w:line="240" w:lineRule="auto"/>
              <w:rPr>
                <w:rFonts w:eastAsia="Times New Roman" w:cstheme="minorHAnsi"/>
                <w:b/>
                <w:bCs/>
                <w:color w:val="FFFFFF" w:themeColor="background1"/>
                <w:sz w:val="20"/>
                <w:szCs w:val="20"/>
                <w:lang w:val="en-AU" w:eastAsia="en-AU"/>
              </w:rPr>
            </w:pPr>
            <w:r w:rsidRPr="00E27CE3">
              <w:rPr>
                <w:rFonts w:eastAsia="Times New Roman" w:cstheme="minorHAnsi"/>
                <w:b/>
                <w:bCs/>
                <w:color w:val="FFFFFF" w:themeColor="background1"/>
                <w:sz w:val="20"/>
                <w:szCs w:val="20"/>
                <w:lang w:val="en-AU" w:eastAsia="en-AU"/>
              </w:rPr>
              <w:t>2021-2022 Status and Progress</w:t>
            </w:r>
          </w:p>
        </w:tc>
      </w:tr>
      <w:tr w:rsidR="008C6A2A" w:rsidRPr="00030917" w14:paraId="2664468A" w14:textId="77777777" w:rsidTr="00E27CE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57D1CAF7" w14:textId="0C4D7AB6" w:rsidR="008C6A2A" w:rsidRPr="00030917" w:rsidRDefault="008C6A2A" w:rsidP="00E27CE3">
            <w:pPr>
              <w:pStyle w:val="H4EmergencyManagement"/>
              <w:rPr>
                <w:rFonts w:eastAsia="Times New Roman"/>
                <w:lang w:val="en-AU" w:eastAsia="en-AU"/>
              </w:rPr>
            </w:pPr>
            <w:r w:rsidRPr="00030917">
              <w:rPr>
                <w:rFonts w:eastAsia="Times New Roman"/>
                <w:lang w:val="en-AU" w:eastAsia="en-AU"/>
              </w:rPr>
              <w:t>Objective 1 - Ensure disaster/emergency planning processes for conducting disaster risk assessments, and subsequent development and maintenance of disaster/emergency management plans, are inclusive of people with disability</w:t>
            </w:r>
            <w:r w:rsidR="006A5EF2" w:rsidRPr="00030917">
              <w:rPr>
                <w:rFonts w:eastAsia="Times New Roman"/>
                <w:lang w:val="en-AU" w:eastAsia="en-AU"/>
              </w:rPr>
              <w:t>.</w:t>
            </w:r>
          </w:p>
        </w:tc>
      </w:tr>
      <w:tr w:rsidR="00AA17C6" w:rsidRPr="00030917" w14:paraId="5F2FE55E" w14:textId="77777777" w:rsidTr="00E27CE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2A10BD03" w14:textId="4612ABFD" w:rsidR="00AA17C6" w:rsidRPr="00030917" w:rsidRDefault="00AA17C6"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Emergency Management – Tasmania</w:t>
            </w:r>
          </w:p>
        </w:tc>
      </w:tr>
      <w:tr w:rsidR="008C6A2A" w:rsidRPr="00030917" w14:paraId="3D14BC6F" w14:textId="77777777" w:rsidTr="00E27CE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FF2E9AE" w14:textId="77777777" w:rsidR="008C6A2A" w:rsidRPr="00030917" w:rsidRDefault="008C6A2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4FBB856" w14:textId="77777777" w:rsidR="008C6A2A" w:rsidRPr="00030917" w:rsidRDefault="008C6A2A" w:rsidP="00030917">
            <w:pPr>
              <w:spacing w:after="60" w:line="240" w:lineRule="auto"/>
              <w:rPr>
                <w:rFonts w:cstheme="minorHAnsi"/>
                <w:sz w:val="20"/>
                <w:szCs w:val="20"/>
                <w:lang w:val="en-AU"/>
              </w:rPr>
            </w:pPr>
            <w:r w:rsidRPr="00030917">
              <w:rPr>
                <w:rFonts w:cstheme="minorHAnsi"/>
                <w:sz w:val="20"/>
                <w:szCs w:val="20"/>
                <w:lang w:val="en-AU"/>
              </w:rPr>
              <w:t>Completion of the Tasmanian State Disaster Risk Assessment (TASDRA) - this work will provide robust, practical and accessible insights for decision-makers across all levels of government, sectors and communities to manage their disaster risks.</w:t>
            </w:r>
          </w:p>
          <w:p w14:paraId="57DBAC75" w14:textId="77777777" w:rsidR="008C6A2A" w:rsidRPr="00030917" w:rsidRDefault="008C6A2A" w:rsidP="00030917">
            <w:pPr>
              <w:spacing w:after="60" w:line="240" w:lineRule="auto"/>
              <w:rPr>
                <w:rFonts w:cstheme="minorHAnsi"/>
                <w:sz w:val="20"/>
                <w:szCs w:val="20"/>
                <w:lang w:val="en-AU"/>
              </w:rPr>
            </w:pPr>
          </w:p>
          <w:p w14:paraId="2173EFF4" w14:textId="6128A330" w:rsidR="008C6A2A" w:rsidRPr="00030917" w:rsidRDefault="004045F2" w:rsidP="00A42ED4">
            <w:pPr>
              <w:pStyle w:val="pf0"/>
              <w:spacing w:before="0" w:beforeAutospacing="0" w:after="60" w:afterAutospacing="0"/>
              <w:rPr>
                <w:rFonts w:cstheme="minorHAnsi"/>
                <w:i/>
                <w:sz w:val="20"/>
                <w:szCs w:val="20"/>
              </w:rPr>
            </w:pPr>
            <w:r w:rsidRPr="00030917">
              <w:rPr>
                <w:rFonts w:asciiTheme="minorHAnsi" w:hAnsiTheme="minorHAnsi" w:cstheme="minorHAnsi"/>
                <w:i/>
                <w:sz w:val="20"/>
                <w:szCs w:val="20"/>
              </w:rPr>
              <w:t xml:space="preserve"> Linked to </w:t>
            </w:r>
            <w:r w:rsidRPr="00030917">
              <w:rPr>
                <w:rStyle w:val="cf01"/>
                <w:rFonts w:asciiTheme="minorHAnsi" w:eastAsiaTheme="majorEastAsia" w:hAnsiTheme="minorHAnsi" w:cstheme="minorHAnsi"/>
                <w:i/>
                <w:sz w:val="20"/>
                <w:szCs w:val="20"/>
              </w:rPr>
              <w:t>Health and Wellbeing Policy Priority 4: Disaster preparedness, risk management plans and public emergency responses are inclusive of people with disability, and support their physical a</w:t>
            </w:r>
            <w:r w:rsidR="002E0C64" w:rsidRPr="00030917">
              <w:rPr>
                <w:rStyle w:val="cf01"/>
                <w:rFonts w:asciiTheme="minorHAnsi" w:eastAsiaTheme="majorEastAsia" w:hAnsiTheme="minorHAnsi" w:cstheme="minorHAnsi"/>
                <w:i/>
                <w:sz w:val="20"/>
                <w:szCs w:val="20"/>
              </w:rPr>
              <w:t>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7C9293F"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spacing w:val="-4"/>
                <w:sz w:val="20"/>
                <w:szCs w:val="20"/>
                <w:lang w:val="en-US" w:eastAsia="en-IN"/>
              </w:rPr>
            </w:pPr>
            <w:r w:rsidRPr="00030917">
              <w:rPr>
                <w:rFonts w:eastAsiaTheme="minorEastAsia" w:cstheme="minorHAnsi"/>
                <w:b/>
                <w:bCs/>
                <w:spacing w:val="-4"/>
                <w:sz w:val="20"/>
                <w:szCs w:val="20"/>
                <w:lang w:val="en-US" w:eastAsia="en-IN"/>
              </w:rPr>
              <w:t>September 2021</w:t>
            </w:r>
          </w:p>
          <w:p w14:paraId="7B404C45"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spacing w:val="-4"/>
                <w:sz w:val="20"/>
                <w:szCs w:val="20"/>
                <w:lang w:val="en-US" w:eastAsia="en-IN"/>
              </w:rPr>
            </w:pPr>
            <w:r w:rsidRPr="00030917">
              <w:rPr>
                <w:rFonts w:eastAsiaTheme="minorEastAsia" w:cstheme="minorHAnsi"/>
                <w:b/>
                <w:bCs/>
                <w:spacing w:val="-4"/>
                <w:sz w:val="20"/>
                <w:szCs w:val="20"/>
                <w:lang w:val="en-US" w:eastAsia="en-IN"/>
              </w:rPr>
              <w:t>December 2021</w:t>
            </w:r>
          </w:p>
          <w:p w14:paraId="6CBAF2F7" w14:textId="77777777" w:rsidR="008C6A2A" w:rsidRPr="00030917" w:rsidRDefault="008C6A2A"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Early 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B07F054" w14:textId="77777777" w:rsidR="008C6A2A" w:rsidRPr="00030917" w:rsidRDefault="008C6A2A" w:rsidP="0061781A">
            <w:pPr>
              <w:pStyle w:val="TableBullets"/>
              <w:numPr>
                <w:ilvl w:val="0"/>
                <w:numId w:val="89"/>
              </w:numPr>
              <w:spacing w:after="60" w:line="240" w:lineRule="auto"/>
              <w:ind w:left="323" w:hanging="284"/>
              <w:rPr>
                <w:rFonts w:asciiTheme="minorHAnsi" w:hAnsiTheme="minorHAnsi" w:cstheme="minorHAnsi"/>
              </w:rPr>
            </w:pPr>
            <w:r w:rsidRPr="00030917">
              <w:rPr>
                <w:rFonts w:asciiTheme="minorHAnsi" w:hAnsiTheme="minorHAnsi" w:cstheme="minorHAnsi"/>
              </w:rPr>
              <w:t>Individual hazard workshops completed.</w:t>
            </w:r>
          </w:p>
          <w:p w14:paraId="5A9BB76E" w14:textId="77777777" w:rsidR="008C6A2A" w:rsidRPr="00030917" w:rsidRDefault="008C6A2A" w:rsidP="0061781A">
            <w:pPr>
              <w:pStyle w:val="TableBullets"/>
              <w:numPr>
                <w:ilvl w:val="0"/>
                <w:numId w:val="89"/>
              </w:numPr>
              <w:spacing w:after="60" w:line="240" w:lineRule="auto"/>
              <w:ind w:left="323" w:hanging="284"/>
              <w:rPr>
                <w:rFonts w:asciiTheme="minorHAnsi" w:hAnsiTheme="minorHAnsi" w:cstheme="minorHAnsi"/>
              </w:rPr>
            </w:pPr>
            <w:r w:rsidRPr="00030917">
              <w:rPr>
                <w:rFonts w:asciiTheme="minorHAnsi" w:hAnsiTheme="minorHAnsi" w:cstheme="minorHAnsi"/>
              </w:rPr>
              <w:t xml:space="preserve">Final TASDRA report endorsed. </w:t>
            </w:r>
          </w:p>
          <w:p w14:paraId="22D8ECE6" w14:textId="77777777" w:rsidR="008C6A2A" w:rsidRPr="00030917" w:rsidRDefault="008C6A2A" w:rsidP="0061781A">
            <w:pPr>
              <w:pStyle w:val="TableBullets"/>
              <w:numPr>
                <w:ilvl w:val="0"/>
                <w:numId w:val="89"/>
              </w:numPr>
              <w:spacing w:after="60" w:line="240" w:lineRule="auto"/>
              <w:ind w:left="323" w:hanging="284"/>
              <w:rPr>
                <w:rFonts w:asciiTheme="minorHAnsi" w:eastAsia="Times New Roman" w:hAnsiTheme="minorHAnsi" w:cstheme="minorHAnsi"/>
                <w:lang w:eastAsia="en-AU"/>
              </w:rPr>
            </w:pPr>
            <w:r w:rsidRPr="00030917">
              <w:rPr>
                <w:rFonts w:asciiTheme="minorHAnsi" w:hAnsiTheme="minorHAnsi" w:cstheme="minorHAnsi"/>
              </w:rPr>
              <w:t>TASDRA report publicly available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70509A5" w14:textId="77777777" w:rsidR="008C6A2A" w:rsidRPr="00030917" w:rsidRDefault="008C6A2A"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N/A</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174FF3D5"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7149F3A4" w14:textId="77777777" w:rsidR="008C6A2A" w:rsidRPr="00030917" w:rsidRDefault="008C6A2A" w:rsidP="0061781A">
            <w:pPr>
              <w:numPr>
                <w:ilvl w:val="0"/>
                <w:numId w:val="22"/>
              </w:numPr>
              <w:spacing w:after="60" w:line="240" w:lineRule="auto"/>
              <w:ind w:left="146" w:hanging="146"/>
              <w:rPr>
                <w:rFonts w:eastAsia="Times New Roman" w:cstheme="minorHAnsi"/>
                <w:sz w:val="20"/>
                <w:szCs w:val="20"/>
                <w:lang w:val="en-AU" w:eastAsia="en-AU"/>
              </w:rPr>
            </w:pPr>
            <w:r w:rsidRPr="00030917">
              <w:rPr>
                <w:rFonts w:cstheme="minorHAnsi"/>
                <w:sz w:val="20"/>
                <w:szCs w:val="20"/>
                <w:lang w:val="en-AU"/>
              </w:rPr>
              <w:t>Tasmania’s State Emergency Service has completed the new iteration of TASDRA and this has been endorsed by the State Emergency Management Committee.</w:t>
            </w:r>
          </w:p>
        </w:tc>
      </w:tr>
      <w:tr w:rsidR="008C6A2A" w:rsidRPr="00030917" w14:paraId="4ECB6E74" w14:textId="77777777" w:rsidTr="00E27CE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5F8DD0DA" w14:textId="77777777" w:rsidR="008C6A2A" w:rsidRPr="00030917" w:rsidRDefault="008C6A2A"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E9235ED" w14:textId="77777777" w:rsidR="008C6A2A" w:rsidRPr="00030917" w:rsidRDefault="008C6A2A" w:rsidP="00030917">
            <w:pPr>
              <w:spacing w:after="60" w:line="240" w:lineRule="auto"/>
              <w:rPr>
                <w:rFonts w:cstheme="minorHAnsi"/>
                <w:sz w:val="20"/>
                <w:szCs w:val="20"/>
                <w:lang w:val="en-AU"/>
              </w:rPr>
            </w:pPr>
            <w:r w:rsidRPr="00030917">
              <w:rPr>
                <w:rFonts w:cstheme="minorHAnsi"/>
                <w:sz w:val="20"/>
                <w:szCs w:val="20"/>
                <w:lang w:val="en-AU"/>
              </w:rPr>
              <w:t>Commence targeted review of Tasmania’s Emergency Management Act 2006 to modernise key parts of the legislation to incorporate lessons learned during COVID-19, releasing the draft terms of reference for public comment and consultation.</w:t>
            </w:r>
          </w:p>
          <w:p w14:paraId="2A2BB32B" w14:textId="77777777" w:rsidR="008C6A2A" w:rsidRPr="00030917" w:rsidRDefault="008C6A2A" w:rsidP="00030917">
            <w:pPr>
              <w:spacing w:after="60" w:line="240" w:lineRule="auto"/>
              <w:rPr>
                <w:rFonts w:cstheme="minorHAnsi"/>
                <w:sz w:val="20"/>
                <w:szCs w:val="20"/>
                <w:lang w:val="en-AU"/>
              </w:rPr>
            </w:pPr>
          </w:p>
          <w:p w14:paraId="69854BF0" w14:textId="6F094E43" w:rsidR="008C6A2A" w:rsidRPr="00030917" w:rsidRDefault="000F342D" w:rsidP="00A42ED4">
            <w:pPr>
              <w:pStyle w:val="pf0"/>
              <w:spacing w:before="0" w:beforeAutospacing="0" w:after="60" w:afterAutospacing="0"/>
              <w:rPr>
                <w:rFonts w:cstheme="minorHAnsi"/>
                <w:i/>
                <w:sz w:val="20"/>
                <w:szCs w:val="20"/>
              </w:rPr>
            </w:pPr>
            <w:r w:rsidRPr="00030917">
              <w:rPr>
                <w:rFonts w:asciiTheme="minorHAnsi" w:hAnsiTheme="minorHAnsi" w:cstheme="minorHAnsi"/>
                <w:i/>
                <w:sz w:val="20"/>
                <w:szCs w:val="20"/>
              </w:rPr>
              <w:lastRenderedPageBreak/>
              <w:t xml:space="preserve">Linked to </w:t>
            </w:r>
            <w:r w:rsidRPr="00030917">
              <w:rPr>
                <w:rStyle w:val="cf01"/>
                <w:rFonts w:asciiTheme="minorHAnsi" w:eastAsiaTheme="majorEastAsia" w:hAnsiTheme="minorHAnsi" w:cstheme="minorHAnsi"/>
                <w:i/>
                <w:sz w:val="20"/>
                <w:szCs w:val="20"/>
              </w:rPr>
              <w:t>Health and Wellbeing Policy Priority 4: Disaster preparedness, risk management plans and public emergency responses are inclusive of people with disability, and support their physical and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9BF35CB"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spacing w:val="-4"/>
                <w:sz w:val="20"/>
                <w:szCs w:val="20"/>
                <w:lang w:val="en-US" w:eastAsia="en-IN"/>
              </w:rPr>
            </w:pPr>
            <w:r w:rsidRPr="00030917">
              <w:rPr>
                <w:rFonts w:eastAsiaTheme="minorEastAsia" w:cstheme="minorHAnsi"/>
                <w:b/>
                <w:bCs/>
                <w:color w:val="000000"/>
                <w:spacing w:val="-4"/>
                <w:sz w:val="20"/>
                <w:szCs w:val="20"/>
                <w:lang w:val="en-US" w:eastAsia="en-IN"/>
              </w:rPr>
              <w:lastRenderedPageBreak/>
              <w:t xml:space="preserve">August – </w:t>
            </w:r>
            <w:r w:rsidRPr="00030917">
              <w:rPr>
                <w:rFonts w:eastAsiaTheme="minorEastAsia" w:cstheme="minorHAnsi"/>
                <w:b/>
                <w:bCs/>
                <w:spacing w:val="-4"/>
                <w:sz w:val="20"/>
                <w:szCs w:val="20"/>
                <w:lang w:val="en-US" w:eastAsia="en-IN"/>
              </w:rPr>
              <w:t>October 2021</w:t>
            </w:r>
          </w:p>
          <w:p w14:paraId="777F6D08"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spacing w:val="-4"/>
                <w:sz w:val="20"/>
                <w:szCs w:val="20"/>
                <w:lang w:val="en-US" w:eastAsia="en-IN"/>
              </w:rPr>
            </w:pPr>
          </w:p>
          <w:p w14:paraId="6E86C643"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spacing w:val="-4"/>
                <w:sz w:val="20"/>
                <w:szCs w:val="20"/>
                <w:lang w:val="en-US" w:eastAsia="en-IN"/>
              </w:rPr>
            </w:pPr>
            <w:r w:rsidRPr="00030917">
              <w:rPr>
                <w:rFonts w:eastAsiaTheme="minorEastAsia" w:cstheme="minorHAnsi"/>
                <w:b/>
                <w:bCs/>
                <w:spacing w:val="-4"/>
                <w:sz w:val="20"/>
                <w:szCs w:val="20"/>
                <w:lang w:val="en-US" w:eastAsia="en-IN"/>
              </w:rPr>
              <w:t>Early 2022</w:t>
            </w:r>
          </w:p>
          <w:p w14:paraId="4370EA02" w14:textId="77777777" w:rsidR="008C6A2A" w:rsidRPr="00030917" w:rsidRDefault="008C6A2A" w:rsidP="00030917">
            <w:pPr>
              <w:spacing w:after="60" w:line="240" w:lineRule="auto"/>
              <w:rPr>
                <w:rFonts w:cstheme="minorHAnsi"/>
                <w:b/>
                <w:sz w:val="20"/>
                <w:szCs w:val="20"/>
                <w:lang w:val="en-AU"/>
              </w:rPr>
            </w:pPr>
          </w:p>
          <w:p w14:paraId="5DCE1755" w14:textId="77777777" w:rsidR="008C6A2A" w:rsidRPr="00030917" w:rsidRDefault="008C6A2A"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661F218" w14:textId="77777777" w:rsidR="008C6A2A" w:rsidRPr="00030917" w:rsidRDefault="008C6A2A" w:rsidP="0061781A">
            <w:pPr>
              <w:pStyle w:val="TableBullets"/>
              <w:numPr>
                <w:ilvl w:val="0"/>
                <w:numId w:val="22"/>
              </w:numPr>
              <w:spacing w:after="60" w:line="240" w:lineRule="auto"/>
              <w:ind w:left="181" w:hanging="181"/>
              <w:rPr>
                <w:rFonts w:asciiTheme="minorHAnsi" w:hAnsiTheme="minorHAnsi" w:cstheme="minorHAnsi"/>
              </w:rPr>
            </w:pPr>
            <w:r w:rsidRPr="00030917">
              <w:rPr>
                <w:rFonts w:asciiTheme="minorHAnsi" w:hAnsiTheme="minorHAnsi" w:cstheme="minorHAnsi"/>
              </w:rPr>
              <w:t xml:space="preserve">Terms of Reference released for public consultation </w:t>
            </w:r>
          </w:p>
          <w:p w14:paraId="7FD83FCB" w14:textId="77777777" w:rsidR="008C6A2A" w:rsidRPr="00030917" w:rsidRDefault="008C6A2A" w:rsidP="0061781A">
            <w:pPr>
              <w:pStyle w:val="TableBullets"/>
              <w:numPr>
                <w:ilvl w:val="0"/>
                <w:numId w:val="22"/>
              </w:numPr>
              <w:spacing w:after="60" w:line="240" w:lineRule="auto"/>
              <w:ind w:left="181" w:hanging="181"/>
              <w:rPr>
                <w:rFonts w:asciiTheme="minorHAnsi" w:hAnsiTheme="minorHAnsi" w:cstheme="minorHAnsi"/>
              </w:rPr>
            </w:pPr>
            <w:r w:rsidRPr="00030917">
              <w:rPr>
                <w:rFonts w:asciiTheme="minorHAnsi" w:hAnsiTheme="minorHAnsi" w:cstheme="minorHAnsi"/>
              </w:rPr>
              <w:t>Final Terms of Reference endorsed.</w:t>
            </w:r>
          </w:p>
          <w:p w14:paraId="72AFE2D5" w14:textId="77777777" w:rsidR="008C6A2A" w:rsidRPr="00030917" w:rsidRDefault="008C6A2A" w:rsidP="0061781A">
            <w:pPr>
              <w:pStyle w:val="TableBullets"/>
              <w:numPr>
                <w:ilvl w:val="0"/>
                <w:numId w:val="22"/>
              </w:numPr>
              <w:spacing w:after="60" w:line="240" w:lineRule="auto"/>
              <w:ind w:left="181" w:hanging="181"/>
              <w:rPr>
                <w:rFonts w:asciiTheme="minorHAnsi" w:eastAsia="Times New Roman" w:hAnsiTheme="minorHAnsi" w:cstheme="minorHAnsi"/>
                <w:lang w:eastAsia="en-AU"/>
              </w:rPr>
            </w:pPr>
            <w:r w:rsidRPr="00030917">
              <w:rPr>
                <w:rFonts w:asciiTheme="minorHAnsi" w:hAnsiTheme="minorHAnsi" w:cstheme="minorHAnsi"/>
              </w:rPr>
              <w:t>Review commences.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09E0AC0" w14:textId="77777777" w:rsidR="008C6A2A" w:rsidRPr="00030917" w:rsidRDefault="008C6A2A"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Completed</w:t>
            </w:r>
          </w:p>
          <w:p w14:paraId="3BC84E2A" w14:textId="77777777" w:rsidR="000F342D" w:rsidRPr="00030917" w:rsidRDefault="000F342D" w:rsidP="0061781A">
            <w:pPr>
              <w:numPr>
                <w:ilvl w:val="0"/>
                <w:numId w:val="215"/>
              </w:numPr>
              <w:spacing w:after="60" w:line="240" w:lineRule="auto"/>
              <w:ind w:left="311" w:hanging="311"/>
              <w:rPr>
                <w:rFonts w:cstheme="minorHAnsi"/>
                <w:color w:val="000000"/>
                <w:sz w:val="20"/>
                <w:szCs w:val="20"/>
                <w:lang w:val="en-AU"/>
              </w:rPr>
            </w:pPr>
            <w:r w:rsidRPr="00030917">
              <w:rPr>
                <w:rFonts w:cstheme="minorHAnsi"/>
                <w:color w:val="000000"/>
                <w:sz w:val="20"/>
                <w:szCs w:val="20"/>
                <w:lang w:val="en-AU"/>
              </w:rPr>
              <w:t>Terms of Reference were released for public consultation on 25 February 2022.</w:t>
            </w:r>
          </w:p>
          <w:p w14:paraId="0E6B6D63" w14:textId="77777777" w:rsidR="000F342D" w:rsidRPr="00030917" w:rsidRDefault="000F342D" w:rsidP="0061781A">
            <w:pPr>
              <w:numPr>
                <w:ilvl w:val="0"/>
                <w:numId w:val="215"/>
              </w:numPr>
              <w:spacing w:after="60" w:line="240" w:lineRule="auto"/>
              <w:ind w:left="311" w:hanging="311"/>
              <w:rPr>
                <w:rFonts w:cstheme="minorHAnsi"/>
                <w:color w:val="000000"/>
                <w:sz w:val="20"/>
                <w:szCs w:val="20"/>
                <w:lang w:val="en-AU"/>
              </w:rPr>
            </w:pPr>
            <w:r w:rsidRPr="00030917">
              <w:rPr>
                <w:rFonts w:cstheme="minorHAnsi"/>
                <w:color w:val="000000"/>
                <w:sz w:val="20"/>
                <w:szCs w:val="20"/>
                <w:lang w:val="en-AU"/>
              </w:rPr>
              <w:t>Responses have been reviewed and relevant changes will be implemented through appropriate reform processes.</w:t>
            </w:r>
          </w:p>
          <w:p w14:paraId="27005D81" w14:textId="77777777" w:rsidR="008C6A2A" w:rsidRPr="00030917" w:rsidRDefault="008C6A2A" w:rsidP="00030917">
            <w:pPr>
              <w:spacing w:after="60" w:line="240" w:lineRule="auto"/>
              <w:ind w:left="181"/>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540FDCCD" w14:textId="77777777" w:rsidR="008C6A2A" w:rsidRPr="00030917" w:rsidRDefault="008C6A2A"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7F96947D" w14:textId="77777777" w:rsidR="008C6A2A" w:rsidRPr="00030917" w:rsidRDefault="008C6A2A" w:rsidP="00030917">
            <w:pPr>
              <w:pStyle w:val="ListParagraph"/>
              <w:widowControl w:val="0"/>
              <w:numPr>
                <w:ilvl w:val="0"/>
                <w:numId w:val="2"/>
              </w:numPr>
              <w:suppressAutoHyphens/>
              <w:autoSpaceDE w:val="0"/>
              <w:autoSpaceDN w:val="0"/>
              <w:adjustRightInd w:val="0"/>
              <w:spacing w:after="60" w:line="240" w:lineRule="auto"/>
              <w:ind w:left="169" w:hanging="169"/>
              <w:contextualSpacing w:val="0"/>
              <w:textAlignment w:val="center"/>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Department of Police, Fire and Emergency Management is currently undertaking the review of the Act.</w:t>
            </w:r>
          </w:p>
        </w:tc>
      </w:tr>
      <w:tr w:rsidR="006E6DAB" w:rsidRPr="00030917" w14:paraId="16DB9DE4" w14:textId="77777777" w:rsidTr="00E27CE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D593978" w14:textId="77777777" w:rsidR="006E6DAB" w:rsidRPr="00030917" w:rsidRDefault="006E6DA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1.3</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2FEAEED" w14:textId="77777777" w:rsidR="006E6DAB" w:rsidRPr="00030917" w:rsidRDefault="006E6DAB" w:rsidP="00030917">
            <w:pPr>
              <w:spacing w:after="60" w:line="240" w:lineRule="auto"/>
              <w:rPr>
                <w:rFonts w:cstheme="minorHAnsi"/>
                <w:sz w:val="20"/>
                <w:szCs w:val="20"/>
                <w:lang w:val="en-AU"/>
              </w:rPr>
            </w:pPr>
            <w:r w:rsidRPr="00030917">
              <w:rPr>
                <w:rFonts w:cstheme="minorHAnsi"/>
                <w:sz w:val="20"/>
                <w:szCs w:val="20"/>
                <w:lang w:val="en-AU"/>
              </w:rPr>
              <w:t>Commence implementation of recommendations from Tasmanian Government funded Disability Service Provider Emergency Preparedness and Management project.</w:t>
            </w:r>
          </w:p>
          <w:p w14:paraId="4F89772A" w14:textId="77777777" w:rsidR="006E6DAB" w:rsidRPr="00030917" w:rsidRDefault="006E6DAB" w:rsidP="00030917">
            <w:pPr>
              <w:spacing w:after="60" w:line="240" w:lineRule="auto"/>
              <w:rPr>
                <w:rFonts w:cstheme="minorHAnsi"/>
                <w:sz w:val="20"/>
                <w:szCs w:val="20"/>
                <w:lang w:val="en-AU"/>
              </w:rPr>
            </w:pPr>
          </w:p>
          <w:p w14:paraId="363CB439" w14:textId="77777777" w:rsidR="006E6DAB" w:rsidRPr="00030917" w:rsidRDefault="006E6DAB" w:rsidP="00030917">
            <w:pPr>
              <w:pStyle w:val="pf0"/>
              <w:spacing w:before="0" w:beforeAutospacing="0" w:after="60" w:afterAutospacing="0"/>
              <w:rPr>
                <w:rFonts w:asciiTheme="minorHAnsi" w:hAnsiTheme="minorHAnsi" w:cstheme="minorHAnsi"/>
                <w:i/>
                <w:sz w:val="20"/>
                <w:szCs w:val="20"/>
              </w:rPr>
            </w:pPr>
            <w:r w:rsidRPr="00030917">
              <w:rPr>
                <w:rFonts w:asciiTheme="minorHAnsi" w:hAnsiTheme="minorHAnsi" w:cstheme="minorHAnsi"/>
                <w:i/>
                <w:sz w:val="20"/>
                <w:szCs w:val="20"/>
              </w:rPr>
              <w:t xml:space="preserve">Linked to </w:t>
            </w:r>
            <w:r w:rsidRPr="00030917">
              <w:rPr>
                <w:rStyle w:val="cf01"/>
                <w:rFonts w:asciiTheme="minorHAnsi" w:eastAsiaTheme="majorEastAsia" w:hAnsiTheme="minorHAnsi" w:cstheme="minorHAnsi"/>
                <w:i/>
                <w:sz w:val="20"/>
                <w:szCs w:val="20"/>
              </w:rPr>
              <w:t>Health and Wellbeing Policy Priority 4: Disaster preparedness, risk management plans and public emergency responses are inclusive of people with disability, and support their physical and mental health, and wellbeing.</w:t>
            </w:r>
          </w:p>
          <w:p w14:paraId="67AD6185" w14:textId="6BEB2EC0" w:rsidR="006E6DAB" w:rsidRPr="00030917" w:rsidRDefault="006E6DAB" w:rsidP="00030917">
            <w:pPr>
              <w:spacing w:after="60" w:line="240" w:lineRule="auto"/>
              <w:rPr>
                <w:rFonts w:cstheme="minorHAnsi"/>
                <w:i/>
                <w:sz w:val="20"/>
                <w:szCs w:val="20"/>
                <w:lang w:val="en-AU"/>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1830E4D" w14:textId="77777777"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BC8516E" w14:textId="77777777" w:rsidR="006E6DAB" w:rsidRPr="00030917" w:rsidRDefault="006E6DAB" w:rsidP="0061781A">
            <w:pPr>
              <w:pStyle w:val="ListParagraph"/>
              <w:widowControl w:val="0"/>
              <w:numPr>
                <w:ilvl w:val="0"/>
                <w:numId w:val="126"/>
              </w:numPr>
              <w:suppressAutoHyphens/>
              <w:autoSpaceDE w:val="0"/>
              <w:autoSpaceDN w:val="0"/>
              <w:adjustRightInd w:val="0"/>
              <w:spacing w:after="60" w:line="240" w:lineRule="auto"/>
              <w:ind w:left="178" w:hanging="142"/>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Increased mainstream knowledge of disability community emergency management requirements.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8F383B6" w14:textId="77777777" w:rsidR="006E6DAB" w:rsidRPr="00030917" w:rsidRDefault="006E6DAB" w:rsidP="00030917">
            <w:pPr>
              <w:spacing w:after="60" w:line="240" w:lineRule="auto"/>
              <w:rPr>
                <w:rFonts w:cstheme="minorHAnsi"/>
                <w:b/>
                <w:color w:val="000000"/>
                <w:sz w:val="20"/>
                <w:szCs w:val="20"/>
              </w:rPr>
            </w:pPr>
            <w:r w:rsidRPr="00030917">
              <w:rPr>
                <w:rFonts w:cstheme="minorHAnsi"/>
                <w:b/>
                <w:color w:val="000000"/>
                <w:sz w:val="20"/>
                <w:szCs w:val="20"/>
              </w:rPr>
              <w:t>On track</w:t>
            </w:r>
          </w:p>
          <w:p w14:paraId="6110D8F9" w14:textId="77777777" w:rsidR="006E6DAB" w:rsidRPr="00954789" w:rsidRDefault="006E6DAB" w:rsidP="0061781A">
            <w:pPr>
              <w:numPr>
                <w:ilvl w:val="0"/>
                <w:numId w:val="215"/>
              </w:numPr>
              <w:spacing w:after="60" w:line="240" w:lineRule="auto"/>
              <w:ind w:left="311" w:hanging="311"/>
              <w:rPr>
                <w:rFonts w:cstheme="minorHAnsi"/>
                <w:color w:val="000000"/>
                <w:sz w:val="20"/>
                <w:szCs w:val="20"/>
                <w:lang w:val="en-AU"/>
              </w:rPr>
            </w:pPr>
            <w:r w:rsidRPr="00954789">
              <w:rPr>
                <w:rFonts w:cstheme="minorHAnsi"/>
                <w:color w:val="000000"/>
                <w:sz w:val="20"/>
                <w:szCs w:val="20"/>
                <w:lang w:val="en-AU"/>
              </w:rPr>
              <w:t>Community and Disability Services have engaged extensively with Emergency Management.</w:t>
            </w:r>
          </w:p>
          <w:p w14:paraId="5E60ABF6" w14:textId="77777777" w:rsidR="006E6DAB" w:rsidRPr="00954789" w:rsidRDefault="006E6DAB" w:rsidP="0061781A">
            <w:pPr>
              <w:numPr>
                <w:ilvl w:val="0"/>
                <w:numId w:val="215"/>
              </w:numPr>
              <w:spacing w:after="60" w:line="240" w:lineRule="auto"/>
              <w:ind w:left="311" w:hanging="311"/>
              <w:rPr>
                <w:rFonts w:cstheme="minorHAnsi"/>
                <w:color w:val="000000"/>
                <w:sz w:val="20"/>
                <w:szCs w:val="20"/>
                <w:lang w:val="en-AU"/>
              </w:rPr>
            </w:pPr>
            <w:r w:rsidRPr="00954789">
              <w:rPr>
                <w:rFonts w:cstheme="minorHAnsi"/>
                <w:color w:val="000000"/>
                <w:sz w:val="20"/>
                <w:szCs w:val="20"/>
                <w:lang w:val="en-AU"/>
              </w:rPr>
              <w:t>Resilience and Recovery forums focusing on identifying ways for emergency services and community support providers/ peak bodies to work together to better enable people at increased risk in flood, severe storm and bushfire events.</w:t>
            </w:r>
          </w:p>
          <w:p w14:paraId="3DB1DE99" w14:textId="77777777" w:rsidR="006E6DAB" w:rsidRPr="00954789" w:rsidRDefault="006E6DAB" w:rsidP="0061781A">
            <w:pPr>
              <w:numPr>
                <w:ilvl w:val="0"/>
                <w:numId w:val="215"/>
              </w:numPr>
              <w:spacing w:after="60" w:line="240" w:lineRule="auto"/>
              <w:ind w:left="311" w:hanging="311"/>
              <w:rPr>
                <w:rFonts w:cstheme="minorHAnsi"/>
                <w:color w:val="000000"/>
                <w:sz w:val="20"/>
                <w:szCs w:val="20"/>
                <w:lang w:val="en-AU"/>
              </w:rPr>
            </w:pPr>
            <w:r w:rsidRPr="00954789">
              <w:rPr>
                <w:rFonts w:cstheme="minorHAnsi"/>
                <w:color w:val="000000"/>
                <w:sz w:val="20"/>
                <w:szCs w:val="20"/>
                <w:lang w:val="en-AU"/>
              </w:rPr>
              <w:t xml:space="preserve">Engagement has been planned with local councils regarding suitability of evacuation centres for people with disability. </w:t>
            </w:r>
          </w:p>
          <w:p w14:paraId="6BB57270" w14:textId="77777777" w:rsidR="006E6DAB" w:rsidRPr="00954789" w:rsidRDefault="006E6DAB" w:rsidP="0061781A">
            <w:pPr>
              <w:numPr>
                <w:ilvl w:val="0"/>
                <w:numId w:val="215"/>
              </w:numPr>
              <w:spacing w:after="60" w:line="240" w:lineRule="auto"/>
              <w:ind w:left="311" w:hanging="311"/>
              <w:rPr>
                <w:rFonts w:cstheme="minorHAnsi"/>
                <w:color w:val="000000"/>
                <w:sz w:val="20"/>
                <w:szCs w:val="20"/>
                <w:lang w:val="en-AU"/>
              </w:rPr>
            </w:pPr>
            <w:r w:rsidRPr="00954789">
              <w:rPr>
                <w:rFonts w:cstheme="minorHAnsi"/>
                <w:color w:val="000000"/>
                <w:sz w:val="20"/>
                <w:szCs w:val="20"/>
                <w:lang w:val="en-AU"/>
              </w:rPr>
              <w:t>Distribution of People at Increased Risk in an Emergency: a guide for Tasmanian government and non-government community service providers.</w:t>
            </w:r>
          </w:p>
          <w:p w14:paraId="2AF4313E" w14:textId="77777777" w:rsidR="006E6DAB" w:rsidRPr="00954789" w:rsidRDefault="006E6DAB" w:rsidP="0061781A">
            <w:pPr>
              <w:numPr>
                <w:ilvl w:val="0"/>
                <w:numId w:val="215"/>
              </w:numPr>
              <w:spacing w:after="60" w:line="240" w:lineRule="auto"/>
              <w:ind w:left="311" w:hanging="311"/>
              <w:rPr>
                <w:rFonts w:cstheme="minorHAnsi"/>
                <w:color w:val="000000"/>
                <w:sz w:val="20"/>
                <w:szCs w:val="20"/>
                <w:lang w:val="en-AU"/>
              </w:rPr>
            </w:pPr>
            <w:r w:rsidRPr="00954789">
              <w:rPr>
                <w:rFonts w:cstheme="minorHAnsi"/>
                <w:color w:val="000000"/>
                <w:sz w:val="20"/>
                <w:szCs w:val="20"/>
                <w:lang w:val="en-AU"/>
              </w:rPr>
              <w:t xml:space="preserve">Linkages have been made between the emergency management sector and the </w:t>
            </w:r>
            <w:r w:rsidRPr="00954789">
              <w:rPr>
                <w:rFonts w:cstheme="minorHAnsi"/>
                <w:color w:val="000000"/>
                <w:sz w:val="20"/>
                <w:szCs w:val="20"/>
                <w:lang w:val="en-AU"/>
              </w:rPr>
              <w:lastRenderedPageBreak/>
              <w:t>disability sector, with peaks and consumer voice organisations engaged with emergency preparedness, management and response work.</w:t>
            </w:r>
          </w:p>
          <w:p w14:paraId="659B0790" w14:textId="4D2807E7" w:rsidR="006E6DAB" w:rsidRPr="00030917" w:rsidRDefault="006E6DAB" w:rsidP="0061781A">
            <w:pPr>
              <w:numPr>
                <w:ilvl w:val="0"/>
                <w:numId w:val="215"/>
              </w:numPr>
              <w:spacing w:after="60" w:line="240" w:lineRule="auto"/>
              <w:ind w:left="311" w:hanging="311"/>
              <w:rPr>
                <w:rFonts w:eastAsia="Times New Roman" w:cstheme="minorHAnsi"/>
                <w:sz w:val="20"/>
                <w:szCs w:val="20"/>
                <w:lang w:val="en-AU" w:eastAsia="en-AU"/>
              </w:rPr>
            </w:pPr>
            <w:r w:rsidRPr="00954789">
              <w:rPr>
                <w:rFonts w:cstheme="minorHAnsi"/>
                <w:color w:val="000000"/>
                <w:sz w:val="20"/>
                <w:szCs w:val="20"/>
                <w:lang w:val="en-AU"/>
              </w:rPr>
              <w:t>Community and Disability Services representation on governance group for project focused on emergency management roles and supports for people with disability and or chronic illness.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77DFBA1" w14:textId="77777777"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072AFA93" w14:textId="77777777" w:rsidR="006E6DAB" w:rsidRPr="00030917" w:rsidRDefault="006E6DAB" w:rsidP="0061781A">
            <w:pPr>
              <w:widowControl w:val="0"/>
              <w:numPr>
                <w:ilvl w:val="0"/>
                <w:numId w:val="22"/>
              </w:numPr>
              <w:suppressAutoHyphens/>
              <w:autoSpaceDE w:val="0"/>
              <w:autoSpaceDN w:val="0"/>
              <w:adjustRightInd w:val="0"/>
              <w:spacing w:after="60" w:line="240" w:lineRule="auto"/>
              <w:ind w:left="146" w:hanging="142"/>
              <w:textAlignment w:val="center"/>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Project completed with sector reporting increased understanding of emergency preparedness and management in Tasmania. Internal capacity built within Tasmanian Government to plan for and connect with sector.</w:t>
            </w:r>
          </w:p>
        </w:tc>
      </w:tr>
      <w:tr w:rsidR="006E6DAB" w:rsidRPr="00030917" w14:paraId="28872BB7" w14:textId="77777777" w:rsidTr="00E27CE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0244E80F" w14:textId="77777777" w:rsidR="006E6DAB" w:rsidRPr="00030917" w:rsidRDefault="006E6DAB" w:rsidP="00E27CE3">
            <w:pPr>
              <w:pStyle w:val="H4EmergencyManagement"/>
              <w:rPr>
                <w:rFonts w:eastAsia="Times New Roman"/>
                <w:lang w:val="en-AU" w:eastAsia="en-AU"/>
              </w:rPr>
            </w:pPr>
            <w:r w:rsidRPr="00030917">
              <w:rPr>
                <w:lang w:val="en-AU"/>
              </w:rPr>
              <w:t>Objective 2 - Ensure inclusive disaster/emergency management, preparedness and recovery planning processes support the health and wellbeing of people with disability before, during and after emergencies.</w:t>
            </w:r>
          </w:p>
        </w:tc>
      </w:tr>
      <w:tr w:rsidR="00AA17C6" w:rsidRPr="00030917" w14:paraId="535CC543" w14:textId="77777777" w:rsidTr="00E27CE3">
        <w:tc>
          <w:tcPr>
            <w:tcW w:w="5000" w:type="pct"/>
            <w:gridSpan w:val="6"/>
            <w:tcBorders>
              <w:top w:val="single" w:sz="4" w:space="0" w:color="auto"/>
              <w:bottom w:val="single" w:sz="4" w:space="0" w:color="auto"/>
            </w:tcBorders>
            <w:shd w:val="clear" w:color="auto" w:fill="auto"/>
            <w:tcMar>
              <w:top w:w="115" w:type="dxa"/>
              <w:left w:w="115" w:type="dxa"/>
              <w:bottom w:w="115" w:type="dxa"/>
              <w:right w:w="115" w:type="dxa"/>
            </w:tcMar>
          </w:tcPr>
          <w:p w14:paraId="19AE6B72" w14:textId="739BB220" w:rsidR="00AA17C6" w:rsidRPr="00030917" w:rsidRDefault="00AA17C6" w:rsidP="00030917">
            <w:pPr>
              <w:spacing w:after="60" w:line="240" w:lineRule="auto"/>
              <w:rPr>
                <w:rFonts w:cstheme="minorHAnsi"/>
                <w:b/>
                <w:sz w:val="20"/>
                <w:szCs w:val="20"/>
                <w:lang w:val="en-AU"/>
              </w:rPr>
            </w:pPr>
            <w:r w:rsidRPr="00030917">
              <w:rPr>
                <w:rFonts w:eastAsia="Times New Roman" w:cstheme="minorHAnsi"/>
                <w:b/>
                <w:sz w:val="20"/>
                <w:szCs w:val="20"/>
                <w:lang w:val="en-AU" w:eastAsia="en-AU"/>
              </w:rPr>
              <w:t>Emergency Management – Tasmania</w:t>
            </w:r>
          </w:p>
        </w:tc>
      </w:tr>
      <w:tr w:rsidR="006E6DAB" w:rsidRPr="00030917" w14:paraId="20331F85" w14:textId="77777777" w:rsidTr="00E27CE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4A4E206" w14:textId="77777777" w:rsidR="006E6DAB" w:rsidRPr="00030917" w:rsidRDefault="006E6DA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47FE928" w14:textId="77777777"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Delivery of recommendations from the Royal Commission into National Natural Disaster Arrangements (RCNNDA).</w:t>
            </w:r>
          </w:p>
          <w:p w14:paraId="5A20695D" w14:textId="77777777"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There are several recommendations that support inclusive disaster/emergency management preparedness and recovery planning processes to support the health and well-being of people before, during and after emergencies.</w:t>
            </w:r>
          </w:p>
          <w:p w14:paraId="2876F9B7" w14:textId="77777777"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7756AEA7" w14:textId="530C5AC6" w:rsidR="006E6DAB" w:rsidRPr="00030917" w:rsidRDefault="00214DCD" w:rsidP="00A42ED4">
            <w:pPr>
              <w:pStyle w:val="pf0"/>
              <w:spacing w:before="0" w:beforeAutospacing="0" w:after="60" w:afterAutospacing="0"/>
              <w:rPr>
                <w:rFonts w:eastAsiaTheme="minorEastAsia" w:cstheme="minorHAnsi"/>
                <w:bCs/>
                <w:i/>
                <w:color w:val="000000"/>
                <w:spacing w:val="-4"/>
                <w:sz w:val="20"/>
                <w:szCs w:val="20"/>
                <w:lang w:val="en-US" w:eastAsia="en-IN"/>
              </w:rPr>
            </w:pPr>
            <w:r w:rsidRPr="00030917">
              <w:rPr>
                <w:rFonts w:asciiTheme="minorHAnsi" w:hAnsiTheme="minorHAnsi" w:cstheme="minorHAnsi"/>
                <w:i/>
                <w:sz w:val="20"/>
                <w:szCs w:val="20"/>
              </w:rPr>
              <w:t xml:space="preserve">Linked to </w:t>
            </w:r>
            <w:r w:rsidRPr="00030917">
              <w:rPr>
                <w:rStyle w:val="cf01"/>
                <w:rFonts w:asciiTheme="minorHAnsi" w:eastAsiaTheme="majorEastAsia" w:hAnsiTheme="minorHAnsi" w:cstheme="minorHAnsi"/>
                <w:i/>
                <w:sz w:val="20"/>
                <w:szCs w:val="20"/>
              </w:rPr>
              <w:t xml:space="preserve">Health and Wellbeing Policy Priority 4: Disaster preparedness, risk management plans and public </w:t>
            </w:r>
            <w:r w:rsidRPr="00030917">
              <w:rPr>
                <w:rStyle w:val="cf01"/>
                <w:rFonts w:asciiTheme="minorHAnsi" w:eastAsiaTheme="majorEastAsia" w:hAnsiTheme="minorHAnsi" w:cstheme="minorHAnsi"/>
                <w:i/>
                <w:sz w:val="20"/>
                <w:szCs w:val="20"/>
              </w:rPr>
              <w:lastRenderedPageBreak/>
              <w:t>emergency responses are inclusive of people with disability, and support their physical a</w:t>
            </w:r>
            <w:r w:rsidR="00A65D67" w:rsidRPr="00030917">
              <w:rPr>
                <w:rStyle w:val="cf01"/>
                <w:rFonts w:asciiTheme="minorHAnsi" w:eastAsiaTheme="majorEastAsia" w:hAnsiTheme="minorHAnsi" w:cstheme="minorHAnsi"/>
                <w:i/>
                <w:sz w:val="20"/>
                <w:szCs w:val="20"/>
              </w:rPr>
              <w:t>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3774051" w14:textId="77777777" w:rsidR="006E6DAB" w:rsidRPr="00030917" w:rsidRDefault="006E6DAB" w:rsidP="00030917">
            <w:pPr>
              <w:spacing w:after="60" w:line="240" w:lineRule="auto"/>
              <w:rPr>
                <w:rFonts w:cstheme="minorHAnsi"/>
                <w:b/>
                <w:sz w:val="20"/>
                <w:szCs w:val="20"/>
                <w:lang w:val="en-AU"/>
              </w:rPr>
            </w:pPr>
            <w:r w:rsidRPr="00030917">
              <w:rPr>
                <w:rFonts w:cstheme="minorHAnsi"/>
                <w:b/>
                <w:sz w:val="20"/>
                <w:szCs w:val="20"/>
                <w:lang w:val="en-AU"/>
              </w:rPr>
              <w:lastRenderedPageBreak/>
              <w:t>2021-2025</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0EB42D0" w14:textId="77777777" w:rsidR="006E6DAB" w:rsidRPr="00030917" w:rsidRDefault="006E6DAB" w:rsidP="0061781A">
            <w:pPr>
              <w:pStyle w:val="ListParagraph"/>
              <w:widowControl w:val="0"/>
              <w:numPr>
                <w:ilvl w:val="0"/>
                <w:numId w:val="22"/>
              </w:numPr>
              <w:suppressAutoHyphens/>
              <w:autoSpaceDE w:val="0"/>
              <w:autoSpaceDN w:val="0"/>
              <w:adjustRightInd w:val="0"/>
              <w:spacing w:after="60" w:line="240" w:lineRule="auto"/>
              <w:ind w:left="178" w:hanging="142"/>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Biannual reporting of the Tasmanian Government’s implementation of RCNNDA recommendations will commence from December 2021 and will be available on the National Recovery and Resilience Agency website.</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C206F60" w14:textId="77777777" w:rsidR="004C201D" w:rsidRPr="00030917" w:rsidRDefault="004C201D"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On track</w:t>
            </w:r>
          </w:p>
          <w:p w14:paraId="335DB46E" w14:textId="77777777" w:rsidR="004C201D" w:rsidRPr="00030917" w:rsidRDefault="004C201D" w:rsidP="0061781A">
            <w:pPr>
              <w:numPr>
                <w:ilvl w:val="0"/>
                <w:numId w:val="215"/>
              </w:numPr>
              <w:spacing w:after="60" w:line="240" w:lineRule="auto"/>
              <w:ind w:left="311" w:hanging="311"/>
              <w:rPr>
                <w:rFonts w:cstheme="minorHAnsi"/>
                <w:color w:val="000000"/>
                <w:sz w:val="20"/>
                <w:szCs w:val="20"/>
                <w:lang w:val="en-AU"/>
              </w:rPr>
            </w:pPr>
            <w:r w:rsidRPr="00030917">
              <w:rPr>
                <w:rFonts w:cstheme="minorHAnsi"/>
                <w:color w:val="000000"/>
                <w:sz w:val="20"/>
                <w:szCs w:val="20"/>
                <w:lang w:val="en-AU"/>
              </w:rPr>
              <w:t>The Tasmanian Government continues to contribute to national reporting of implementation of RCNNDA recommendations that are available from the National Recovery and Resilience Agency.</w:t>
            </w:r>
          </w:p>
          <w:p w14:paraId="65BDBD02" w14:textId="77777777" w:rsidR="006E6DAB" w:rsidRPr="00030917" w:rsidRDefault="006E6DAB" w:rsidP="00030917">
            <w:pPr>
              <w:spacing w:after="60" w:line="240" w:lineRule="auto"/>
              <w:ind w:left="171"/>
              <w:rPr>
                <w:rFonts w:eastAsia="Times New Roman" w:cstheme="minorHAnsi"/>
                <w:sz w:val="20"/>
                <w:szCs w:val="20"/>
                <w:lang w:val="en-AU" w:eastAsia="en-AU"/>
              </w:rPr>
            </w:pP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3B08D064" w14:textId="77777777"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C2F5DEC" w14:textId="77777777" w:rsidR="006E6DAB" w:rsidRPr="00030917" w:rsidRDefault="006E6DAB" w:rsidP="0061781A">
            <w:pPr>
              <w:numPr>
                <w:ilvl w:val="0"/>
                <w:numId w:val="22"/>
              </w:numPr>
              <w:spacing w:after="60" w:line="240" w:lineRule="auto"/>
              <w:ind w:left="146" w:hanging="146"/>
              <w:rPr>
                <w:rFonts w:eastAsia="Times New Roman" w:cstheme="minorHAnsi"/>
                <w:sz w:val="20"/>
                <w:szCs w:val="20"/>
                <w:lang w:val="en-AU" w:eastAsia="en-AU"/>
              </w:rPr>
            </w:pPr>
            <w:r w:rsidRPr="00030917">
              <w:rPr>
                <w:rFonts w:cstheme="minorHAnsi"/>
                <w:sz w:val="20"/>
                <w:szCs w:val="20"/>
                <w:lang w:val="en-AU"/>
              </w:rPr>
              <w:t>Continuing to implement recommendations that support inclusive preparedness and recovery planning. A pilot exercise at St Helens considered recovery issues including support for people at increased risk in an emergency.</w:t>
            </w:r>
          </w:p>
        </w:tc>
      </w:tr>
      <w:tr w:rsidR="006E6DAB" w:rsidRPr="00030917" w14:paraId="1DD918B9" w14:textId="77777777" w:rsidTr="00E27CE3">
        <w:tc>
          <w:tcPr>
            <w:tcW w:w="225" w:type="pct"/>
            <w:tcBorders>
              <w:top w:val="single" w:sz="4" w:space="0" w:color="auto"/>
              <w:bottom w:val="single" w:sz="4" w:space="0" w:color="auto"/>
              <w:right w:val="single" w:sz="4" w:space="0" w:color="auto"/>
            </w:tcBorders>
            <w:shd w:val="clear" w:color="auto" w:fill="F5F6F5"/>
            <w:tcMar>
              <w:top w:w="115" w:type="dxa"/>
              <w:left w:w="115" w:type="dxa"/>
              <w:bottom w:w="115" w:type="dxa"/>
              <w:right w:w="115" w:type="dxa"/>
            </w:tcMar>
          </w:tcPr>
          <w:p w14:paraId="644D03A9" w14:textId="77777777" w:rsidR="006E6DAB" w:rsidRPr="00030917" w:rsidRDefault="006E6DAB"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9925C22" w14:textId="77777777"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Commence implementation of recommendations from Tasmanian Government funded Disability Service Provider Emergency Preparedness and Management project.</w:t>
            </w:r>
          </w:p>
          <w:p w14:paraId="7EE57A36" w14:textId="77777777"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5E0B38A8" w14:textId="77777777" w:rsidR="0015096C" w:rsidRPr="00030917" w:rsidRDefault="0015096C" w:rsidP="00030917">
            <w:pPr>
              <w:pStyle w:val="pf0"/>
              <w:spacing w:before="0" w:beforeAutospacing="0" w:after="60" w:afterAutospacing="0"/>
              <w:rPr>
                <w:rFonts w:asciiTheme="minorHAnsi" w:hAnsiTheme="minorHAnsi" w:cstheme="minorHAnsi"/>
                <w:i/>
                <w:sz w:val="20"/>
                <w:szCs w:val="20"/>
              </w:rPr>
            </w:pPr>
            <w:r w:rsidRPr="00030917">
              <w:rPr>
                <w:rFonts w:asciiTheme="minorHAnsi" w:hAnsiTheme="minorHAnsi" w:cstheme="minorHAnsi"/>
                <w:i/>
                <w:sz w:val="20"/>
                <w:szCs w:val="20"/>
              </w:rPr>
              <w:t xml:space="preserve">Linked to </w:t>
            </w:r>
            <w:r w:rsidRPr="00030917">
              <w:rPr>
                <w:rStyle w:val="cf01"/>
                <w:rFonts w:asciiTheme="minorHAnsi" w:eastAsiaTheme="majorEastAsia" w:hAnsiTheme="minorHAnsi" w:cstheme="minorHAnsi"/>
                <w:i/>
                <w:sz w:val="20"/>
                <w:szCs w:val="20"/>
              </w:rPr>
              <w:t>Health and Wellbeing Policy Priority 4: Disaster preparedness, risk management plans and public emergency responses are inclusive of people with disability, and support their physical and mental health, and wellbeing.</w:t>
            </w:r>
          </w:p>
          <w:p w14:paraId="448E5F2E" w14:textId="77777777"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p>
          <w:p w14:paraId="24E64167" w14:textId="1EBF191E"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067D028" w14:textId="77777777" w:rsidR="006E6DAB" w:rsidRPr="00030917" w:rsidRDefault="006E6DAB" w:rsidP="00030917">
            <w:pPr>
              <w:spacing w:after="60" w:line="240" w:lineRule="auto"/>
              <w:rPr>
                <w:rFonts w:cstheme="minorHAnsi"/>
                <w:b/>
                <w:sz w:val="20"/>
                <w:szCs w:val="20"/>
                <w:lang w:val="en-AU"/>
              </w:rPr>
            </w:pPr>
            <w:r w:rsidRPr="00030917">
              <w:rPr>
                <w:rFonts w:cstheme="minorHAnsi"/>
                <w:b/>
                <w:sz w:val="20"/>
                <w:szCs w:val="20"/>
                <w:lang w:val="en-AU"/>
              </w:rPr>
              <w:t>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9A949CD" w14:textId="77777777" w:rsidR="006E6DAB" w:rsidRPr="00030917" w:rsidRDefault="006E6DAB" w:rsidP="0061781A">
            <w:pPr>
              <w:pStyle w:val="ListParagraph"/>
              <w:widowControl w:val="0"/>
              <w:numPr>
                <w:ilvl w:val="0"/>
                <w:numId w:val="22"/>
              </w:numPr>
              <w:suppressAutoHyphens/>
              <w:autoSpaceDE w:val="0"/>
              <w:autoSpaceDN w:val="0"/>
              <w:adjustRightInd w:val="0"/>
              <w:spacing w:after="60" w:line="240" w:lineRule="auto"/>
              <w:ind w:left="178" w:hanging="142"/>
              <w:contextualSpacing w:val="0"/>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Increased mainstream knowledge of disability community emergency management requirements.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BEBEF93" w14:textId="77777777" w:rsidR="0064646B" w:rsidRPr="00030917" w:rsidRDefault="0064646B" w:rsidP="00030917">
            <w:pPr>
              <w:spacing w:after="60" w:line="240" w:lineRule="auto"/>
              <w:rPr>
                <w:rFonts w:cstheme="minorHAnsi"/>
                <w:b/>
                <w:color w:val="000000"/>
                <w:sz w:val="20"/>
                <w:szCs w:val="20"/>
              </w:rPr>
            </w:pPr>
            <w:r w:rsidRPr="00030917">
              <w:rPr>
                <w:rFonts w:cstheme="minorHAnsi"/>
                <w:b/>
                <w:color w:val="000000"/>
                <w:sz w:val="20"/>
                <w:szCs w:val="20"/>
              </w:rPr>
              <w:t>On track</w:t>
            </w:r>
          </w:p>
          <w:p w14:paraId="6552A4E1" w14:textId="77777777" w:rsidR="0064646B" w:rsidRPr="00030917" w:rsidRDefault="0064646B" w:rsidP="0061781A">
            <w:pPr>
              <w:pStyle w:val="ListParagraph"/>
              <w:numPr>
                <w:ilvl w:val="0"/>
                <w:numId w:val="22"/>
              </w:numPr>
              <w:spacing w:after="60" w:line="240" w:lineRule="auto"/>
              <w:ind w:left="312" w:hanging="283"/>
              <w:contextualSpacing w:val="0"/>
              <w:rPr>
                <w:rFonts w:cstheme="minorHAnsi"/>
                <w:color w:val="000000"/>
                <w:sz w:val="20"/>
                <w:szCs w:val="20"/>
              </w:rPr>
            </w:pPr>
            <w:r w:rsidRPr="00030917">
              <w:rPr>
                <w:rFonts w:cstheme="minorHAnsi"/>
                <w:color w:val="000000"/>
                <w:sz w:val="20"/>
                <w:szCs w:val="20"/>
              </w:rPr>
              <w:t>Disability Services presented at the Northern Regional Emergency Management Committee regarding the capacity and needs of people with disability.</w:t>
            </w:r>
          </w:p>
          <w:p w14:paraId="2E8C3AB5" w14:textId="77777777" w:rsidR="0064646B" w:rsidRPr="00030917" w:rsidRDefault="0064646B" w:rsidP="0061781A">
            <w:pPr>
              <w:pStyle w:val="ListParagraph"/>
              <w:numPr>
                <w:ilvl w:val="0"/>
                <w:numId w:val="22"/>
              </w:numPr>
              <w:spacing w:after="60" w:line="240" w:lineRule="auto"/>
              <w:ind w:left="312" w:hanging="283"/>
              <w:contextualSpacing w:val="0"/>
              <w:rPr>
                <w:rFonts w:cstheme="minorHAnsi"/>
                <w:color w:val="000000"/>
                <w:sz w:val="20"/>
                <w:szCs w:val="20"/>
              </w:rPr>
            </w:pPr>
            <w:r w:rsidRPr="00030917">
              <w:rPr>
                <w:rFonts w:cstheme="minorHAnsi"/>
                <w:color w:val="000000"/>
                <w:sz w:val="20"/>
                <w:szCs w:val="20"/>
              </w:rPr>
              <w:t>Engagement has occurred with the Resilience and Recovery Team regarding suitability of evacuation centres for people with disability.</w:t>
            </w:r>
          </w:p>
          <w:p w14:paraId="54B50BF7" w14:textId="77777777" w:rsidR="0064646B" w:rsidRPr="00030917" w:rsidRDefault="0064646B" w:rsidP="0061781A">
            <w:pPr>
              <w:pStyle w:val="ListParagraph"/>
              <w:numPr>
                <w:ilvl w:val="0"/>
                <w:numId w:val="22"/>
              </w:numPr>
              <w:spacing w:after="60" w:line="240" w:lineRule="auto"/>
              <w:ind w:left="312" w:hanging="283"/>
              <w:contextualSpacing w:val="0"/>
              <w:rPr>
                <w:rFonts w:cstheme="minorHAnsi"/>
                <w:color w:val="000000"/>
                <w:sz w:val="20"/>
                <w:szCs w:val="20"/>
              </w:rPr>
            </w:pPr>
            <w:r w:rsidRPr="00030917">
              <w:rPr>
                <w:rFonts w:cstheme="minorHAnsi"/>
                <w:color w:val="000000"/>
                <w:sz w:val="20"/>
                <w:szCs w:val="20"/>
              </w:rPr>
              <w:t>Invitation to, and attendance at, forum focusing on identifying ways for emergency services and community support providers/ peak bodies work together to better enable people at increased risk in flood, severe storm and bushfire events.</w:t>
            </w:r>
          </w:p>
          <w:p w14:paraId="4098F73F" w14:textId="77777777" w:rsidR="0064646B" w:rsidRPr="00030917" w:rsidRDefault="0064646B" w:rsidP="0061781A">
            <w:pPr>
              <w:pStyle w:val="ListParagraph"/>
              <w:numPr>
                <w:ilvl w:val="0"/>
                <w:numId w:val="22"/>
              </w:numPr>
              <w:spacing w:after="60" w:line="240" w:lineRule="auto"/>
              <w:ind w:left="312" w:hanging="283"/>
              <w:contextualSpacing w:val="0"/>
              <w:rPr>
                <w:rFonts w:cstheme="minorHAnsi"/>
                <w:color w:val="000000"/>
                <w:sz w:val="20"/>
                <w:szCs w:val="20"/>
              </w:rPr>
            </w:pPr>
            <w:r w:rsidRPr="00030917">
              <w:rPr>
                <w:rFonts w:cstheme="minorHAnsi"/>
                <w:color w:val="000000"/>
                <w:sz w:val="20"/>
                <w:szCs w:val="20"/>
              </w:rPr>
              <w:t>Engagement has been planned with local councils regarding suitability of evacuation centres for people with disability.</w:t>
            </w:r>
          </w:p>
          <w:p w14:paraId="779E52A7" w14:textId="799356B4" w:rsidR="006E6DAB" w:rsidRPr="00030917" w:rsidRDefault="0064646B" w:rsidP="0061781A">
            <w:pPr>
              <w:pStyle w:val="ListParagraph"/>
              <w:numPr>
                <w:ilvl w:val="0"/>
                <w:numId w:val="22"/>
              </w:numPr>
              <w:spacing w:after="60" w:line="240" w:lineRule="auto"/>
              <w:ind w:left="312" w:hanging="283"/>
              <w:contextualSpacing w:val="0"/>
              <w:rPr>
                <w:rFonts w:eastAsia="Times New Roman" w:cstheme="minorHAnsi"/>
                <w:sz w:val="20"/>
                <w:szCs w:val="20"/>
                <w:lang w:val="en-AU" w:eastAsia="en-AU"/>
              </w:rPr>
            </w:pPr>
            <w:r w:rsidRPr="00030917">
              <w:rPr>
                <w:rFonts w:cstheme="minorHAnsi"/>
                <w:color w:val="000000"/>
                <w:sz w:val="20"/>
                <w:szCs w:val="20"/>
              </w:rPr>
              <w:t xml:space="preserve">Distribution of People at Increased Risk in an Emergency: a guide for Tasmanian government </w:t>
            </w:r>
            <w:r w:rsidRPr="00030917">
              <w:rPr>
                <w:rFonts w:cstheme="minorHAnsi"/>
                <w:color w:val="000000"/>
                <w:sz w:val="20"/>
                <w:szCs w:val="20"/>
              </w:rPr>
              <w:lastRenderedPageBreak/>
              <w:t>and non-government community service providers.</w:t>
            </w:r>
          </w:p>
        </w:tc>
        <w:tc>
          <w:tcPr>
            <w:tcW w:w="1140" w:type="pct"/>
            <w:tcBorders>
              <w:top w:val="single" w:sz="4" w:space="0" w:color="auto"/>
              <w:left w:val="nil"/>
              <w:bottom w:val="single" w:sz="4" w:space="0" w:color="auto"/>
            </w:tcBorders>
            <w:shd w:val="clear" w:color="auto" w:fill="auto"/>
            <w:tcMar>
              <w:top w:w="115" w:type="dxa"/>
              <w:left w:w="115" w:type="dxa"/>
              <w:bottom w:w="115" w:type="dxa"/>
              <w:right w:w="115" w:type="dxa"/>
            </w:tcMar>
          </w:tcPr>
          <w:p w14:paraId="0FD5D119" w14:textId="77777777" w:rsidR="006E6DAB" w:rsidRPr="00030917" w:rsidRDefault="006E6DAB"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18C377D6" w14:textId="77777777" w:rsidR="006E6DAB" w:rsidRPr="00030917" w:rsidRDefault="006E6DAB" w:rsidP="00030917">
            <w:pPr>
              <w:pStyle w:val="ListParagraph"/>
              <w:widowControl w:val="0"/>
              <w:numPr>
                <w:ilvl w:val="0"/>
                <w:numId w:val="2"/>
              </w:numPr>
              <w:suppressAutoHyphens/>
              <w:autoSpaceDE w:val="0"/>
              <w:autoSpaceDN w:val="0"/>
              <w:adjustRightInd w:val="0"/>
              <w:spacing w:after="60" w:line="240" w:lineRule="auto"/>
              <w:ind w:left="169" w:hanging="169"/>
              <w:contextualSpacing w:val="0"/>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 xml:space="preserve">Targeted review of the </w:t>
            </w:r>
            <w:r w:rsidRPr="00030917">
              <w:rPr>
                <w:rFonts w:eastAsiaTheme="minorEastAsia" w:cstheme="minorHAnsi"/>
                <w:i/>
                <w:iCs/>
                <w:color w:val="000000"/>
                <w:spacing w:val="-4"/>
                <w:sz w:val="20"/>
                <w:szCs w:val="20"/>
                <w:lang w:val="en-US" w:eastAsia="en-IN"/>
              </w:rPr>
              <w:t>Emergency Management Act 2006 (Tas)</w:t>
            </w:r>
            <w:r w:rsidRPr="00030917">
              <w:rPr>
                <w:rFonts w:eastAsiaTheme="minorEastAsia" w:cstheme="minorHAnsi"/>
                <w:color w:val="000000"/>
                <w:spacing w:val="-4"/>
                <w:sz w:val="20"/>
                <w:szCs w:val="20"/>
                <w:lang w:val="en-US" w:eastAsia="en-IN"/>
              </w:rPr>
              <w:t xml:space="preserve"> is underway, as is the review of the Tasmanian Emergency Management Arrangements.</w:t>
            </w:r>
          </w:p>
        </w:tc>
      </w:tr>
    </w:tbl>
    <w:p w14:paraId="2BBC75C4" w14:textId="77777777" w:rsidR="00B30CD7" w:rsidRDefault="00B30CD7">
      <w:pPr>
        <w:spacing w:after="200" w:line="276" w:lineRule="auto"/>
        <w:rPr>
          <w:rFonts w:cstheme="minorHAnsi"/>
          <w:sz w:val="20"/>
          <w:szCs w:val="20"/>
          <w:lang w:val="en-AU"/>
        </w:rPr>
      </w:pPr>
      <w:r>
        <w:rPr>
          <w:rFonts w:cstheme="minorHAnsi"/>
          <w:sz w:val="20"/>
          <w:szCs w:val="20"/>
          <w:lang w:val="en-AU"/>
        </w:rPr>
        <w:br w:type="page"/>
      </w:r>
    </w:p>
    <w:p w14:paraId="1E9FD4C1" w14:textId="62D287B3" w:rsidR="00D538D9" w:rsidRDefault="00D538D9" w:rsidP="00B30CD7">
      <w:pPr>
        <w:pStyle w:val="H3EmergencyManagement"/>
      </w:pPr>
      <w:bookmarkStart w:id="73" w:name="_Toc152243818"/>
      <w:r>
        <w:lastRenderedPageBreak/>
        <w:t>Australian Capital Territory – Emergency Management</w:t>
      </w:r>
      <w:bookmarkEnd w:id="73"/>
    </w:p>
    <w:tbl>
      <w:tblPr>
        <w:tblW w:w="5000" w:type="pct"/>
        <w:tblLook w:val="04A0" w:firstRow="1" w:lastRow="0" w:firstColumn="1" w:lastColumn="0" w:noHBand="0" w:noVBand="1"/>
      </w:tblPr>
      <w:tblGrid>
        <w:gridCol w:w="647"/>
        <w:gridCol w:w="3281"/>
        <w:gridCol w:w="1425"/>
        <w:gridCol w:w="2475"/>
        <w:gridCol w:w="3281"/>
        <w:gridCol w:w="3281"/>
      </w:tblGrid>
      <w:tr w:rsidR="00E133FD" w:rsidRPr="00E133FD" w14:paraId="2DB6CD2D" w14:textId="77777777" w:rsidTr="00E133FD">
        <w:trPr>
          <w:tblHeader/>
        </w:trPr>
        <w:tc>
          <w:tcPr>
            <w:tcW w:w="136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15ADCAE5" w14:textId="77777777" w:rsidR="00E66C62" w:rsidRPr="00E133FD" w:rsidRDefault="00E66C62" w:rsidP="00030917">
            <w:pPr>
              <w:spacing w:after="60" w:line="240" w:lineRule="auto"/>
              <w:rPr>
                <w:rFonts w:eastAsia="Times New Roman" w:cstheme="minorHAnsi"/>
                <w:b/>
                <w:bCs/>
                <w:color w:val="FFFFFF" w:themeColor="background1"/>
                <w:sz w:val="20"/>
                <w:szCs w:val="20"/>
                <w:lang w:val="en-AU" w:eastAsia="en-AU"/>
              </w:rPr>
            </w:pPr>
            <w:r w:rsidRPr="00E133FD">
              <w:rPr>
                <w:rFonts w:eastAsia="Times New Roman" w:cstheme="minorHAnsi"/>
                <w:b/>
                <w:bCs/>
                <w:color w:val="FFFFFF" w:themeColor="background1"/>
                <w:sz w:val="20"/>
                <w:szCs w:val="20"/>
                <w:lang w:val="en-AU" w:eastAsia="en-AU"/>
              </w:rPr>
              <w:t>Action</w:t>
            </w:r>
          </w:p>
        </w:tc>
        <w:tc>
          <w:tcPr>
            <w:tcW w:w="4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474D66AB" w14:textId="77777777" w:rsidR="00E66C62" w:rsidRPr="00E133FD" w:rsidRDefault="00E66C62" w:rsidP="00030917">
            <w:pPr>
              <w:spacing w:after="60" w:line="240" w:lineRule="auto"/>
              <w:rPr>
                <w:rFonts w:eastAsia="Times New Roman" w:cstheme="minorHAnsi"/>
                <w:b/>
                <w:bCs/>
                <w:color w:val="FFFFFF" w:themeColor="background1"/>
                <w:sz w:val="20"/>
                <w:szCs w:val="20"/>
                <w:lang w:val="en-AU" w:eastAsia="en-AU"/>
              </w:rPr>
            </w:pPr>
            <w:r w:rsidRPr="00E133FD">
              <w:rPr>
                <w:rFonts w:eastAsia="Times New Roman" w:cstheme="minorHAnsi"/>
                <w:b/>
                <w:bCs/>
                <w:color w:val="FFFFFF" w:themeColor="background1"/>
                <w:sz w:val="20"/>
                <w:szCs w:val="20"/>
                <w:lang w:val="en-AU" w:eastAsia="en-AU"/>
              </w:rPr>
              <w:t>Timeline</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7F687FCA" w14:textId="77777777" w:rsidR="00E66C62" w:rsidRPr="00E133FD" w:rsidRDefault="00E66C62" w:rsidP="00030917">
            <w:pPr>
              <w:spacing w:after="60" w:line="240" w:lineRule="auto"/>
              <w:rPr>
                <w:rFonts w:eastAsia="Times New Roman" w:cstheme="minorHAnsi"/>
                <w:b/>
                <w:bCs/>
                <w:color w:val="FFFFFF" w:themeColor="background1"/>
                <w:sz w:val="20"/>
                <w:szCs w:val="20"/>
                <w:lang w:val="en-AU" w:eastAsia="en-AU"/>
              </w:rPr>
            </w:pPr>
            <w:r w:rsidRPr="00E133FD">
              <w:rPr>
                <w:rFonts w:eastAsia="Times New Roman" w:cstheme="minorHAnsi"/>
                <w:b/>
                <w:bCs/>
                <w:color w:val="FFFFFF" w:themeColor="background1"/>
                <w:sz w:val="20"/>
                <w:szCs w:val="20"/>
                <w:lang w:val="en-AU" w:eastAsia="en-AU"/>
              </w:rPr>
              <w:t>Indicator(s)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66FB6822" w14:textId="77777777" w:rsidR="00E66C62" w:rsidRPr="00E133FD" w:rsidRDefault="00E66C62" w:rsidP="00030917">
            <w:pPr>
              <w:spacing w:after="60" w:line="240" w:lineRule="auto"/>
              <w:rPr>
                <w:rFonts w:eastAsia="Times New Roman" w:cstheme="minorHAnsi"/>
                <w:b/>
                <w:bCs/>
                <w:color w:val="FFFFFF" w:themeColor="background1"/>
                <w:sz w:val="20"/>
                <w:szCs w:val="20"/>
                <w:lang w:val="en-AU" w:eastAsia="en-AU"/>
              </w:rPr>
            </w:pPr>
            <w:r w:rsidRPr="00E133FD">
              <w:rPr>
                <w:rFonts w:eastAsia="Times New Roman" w:cstheme="minorHAnsi"/>
                <w:b/>
                <w:bCs/>
                <w:color w:val="FFFFFF" w:themeColor="background1"/>
                <w:sz w:val="20"/>
                <w:szCs w:val="20"/>
                <w:lang w:val="en-AU" w:eastAsia="en-AU"/>
              </w:rPr>
              <w:t>2022-2023 Status and Progress</w:t>
            </w:r>
          </w:p>
        </w:tc>
        <w:tc>
          <w:tcPr>
            <w:tcW w:w="11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55D6D504" w14:textId="77777777" w:rsidR="00E66C62" w:rsidRPr="00E133FD" w:rsidRDefault="00E66C62" w:rsidP="00030917">
            <w:pPr>
              <w:spacing w:after="60" w:line="240" w:lineRule="auto"/>
              <w:rPr>
                <w:rFonts w:eastAsia="Times New Roman" w:cstheme="minorHAnsi"/>
                <w:b/>
                <w:bCs/>
                <w:color w:val="FFFFFF" w:themeColor="background1"/>
                <w:sz w:val="20"/>
                <w:szCs w:val="20"/>
                <w:lang w:val="en-AU" w:eastAsia="en-AU"/>
              </w:rPr>
            </w:pPr>
            <w:r w:rsidRPr="00E133FD">
              <w:rPr>
                <w:rFonts w:eastAsia="Times New Roman" w:cstheme="minorHAnsi"/>
                <w:b/>
                <w:bCs/>
                <w:color w:val="FFFFFF" w:themeColor="background1"/>
                <w:sz w:val="20"/>
                <w:szCs w:val="20"/>
                <w:lang w:val="en-AU" w:eastAsia="en-AU"/>
              </w:rPr>
              <w:t>2021-2022 Status and Progress</w:t>
            </w:r>
          </w:p>
        </w:tc>
      </w:tr>
      <w:tr w:rsidR="00E66C62" w:rsidRPr="00030917" w14:paraId="23F04F26" w14:textId="77777777" w:rsidTr="00E133FD">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58E9FF34" w14:textId="18B10C16" w:rsidR="00E66C62" w:rsidRPr="00030917" w:rsidRDefault="00E66C62" w:rsidP="00E133FD">
            <w:pPr>
              <w:pStyle w:val="H4EmergencyManagement"/>
              <w:rPr>
                <w:rFonts w:eastAsia="Times New Roman"/>
                <w:lang w:val="en-AU" w:eastAsia="en-AU"/>
              </w:rPr>
            </w:pPr>
            <w:r w:rsidRPr="00030917">
              <w:rPr>
                <w:rFonts w:eastAsia="Times New Roman"/>
                <w:lang w:val="en-AU" w:eastAsia="en-AU"/>
              </w:rPr>
              <w:t>Objective 1 - Ensure disaster/emergency planning processes for conducting disaster risk assessments, and subsequent development and maintenance of disaster/emergency management plans, are inclusive of people with disability</w:t>
            </w:r>
            <w:r w:rsidR="006A5EF2" w:rsidRPr="00030917">
              <w:rPr>
                <w:rFonts w:eastAsia="Times New Roman"/>
                <w:lang w:val="en-AU" w:eastAsia="en-AU"/>
              </w:rPr>
              <w:t>.</w:t>
            </w:r>
          </w:p>
        </w:tc>
      </w:tr>
      <w:tr w:rsidR="00AA17C6" w:rsidRPr="00030917" w14:paraId="4DA22377" w14:textId="77777777" w:rsidTr="00E133FD">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19E6FDC5" w14:textId="78DC1F84" w:rsidR="00AA17C6" w:rsidRPr="00030917" w:rsidRDefault="00AA17C6"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Emergency Management – Australian Capital Territory</w:t>
            </w:r>
          </w:p>
        </w:tc>
      </w:tr>
      <w:tr w:rsidR="00E66C62" w:rsidRPr="00030917" w14:paraId="43EB1519" w14:textId="77777777" w:rsidTr="00E133FD">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551935CD" w14:textId="77777777" w:rsidR="00E66C62" w:rsidRPr="00030917" w:rsidRDefault="00E66C62"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331E0E0" w14:textId="77777777" w:rsidR="00E66C62" w:rsidRPr="00030917" w:rsidRDefault="00E66C62"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Person-Centred Emergency Preparedness Planning Tool for COVID-19</w:t>
            </w:r>
          </w:p>
          <w:p w14:paraId="4912AB42" w14:textId="77777777" w:rsidR="00E66C62" w:rsidRDefault="00E66C62" w:rsidP="00030917">
            <w:pPr>
              <w:spacing w:after="60" w:line="240" w:lineRule="auto"/>
              <w:rPr>
                <w:rFonts w:cstheme="minorHAnsi"/>
                <w:sz w:val="20"/>
                <w:szCs w:val="20"/>
                <w:lang w:val="en-AU"/>
              </w:rPr>
            </w:pPr>
            <w:r w:rsidRPr="00030917">
              <w:rPr>
                <w:rFonts w:cstheme="minorHAnsi"/>
                <w:sz w:val="20"/>
                <w:szCs w:val="20"/>
                <w:lang w:val="en-AU"/>
              </w:rPr>
              <w:t>A practical COVID-19 individual planning tool for people with disability has been adapted for the ACT and disseminated to community and people with disability.</w:t>
            </w:r>
          </w:p>
          <w:p w14:paraId="0D72C5F9" w14:textId="77777777" w:rsidR="00D24952" w:rsidRDefault="00D24952" w:rsidP="00030917">
            <w:pPr>
              <w:spacing w:after="60" w:line="240" w:lineRule="auto"/>
              <w:rPr>
                <w:rFonts w:cstheme="minorHAnsi"/>
                <w:sz w:val="20"/>
                <w:szCs w:val="20"/>
                <w:lang w:val="en-AU"/>
              </w:rPr>
            </w:pPr>
          </w:p>
          <w:p w14:paraId="6B8CBE53" w14:textId="22313AF3" w:rsidR="00D24952" w:rsidRPr="00D24952" w:rsidRDefault="00D24952" w:rsidP="00D24952">
            <w:pPr>
              <w:spacing w:after="60" w:line="240" w:lineRule="auto"/>
              <w:rPr>
                <w:rFonts w:eastAsia="Times New Roman" w:cstheme="minorHAnsi"/>
                <w:i/>
                <w:sz w:val="20"/>
                <w:szCs w:val="20"/>
                <w:lang w:val="en-AU" w:eastAsia="en-AU"/>
              </w:rPr>
            </w:pPr>
            <w:r w:rsidRPr="00D24952">
              <w:rPr>
                <w:rFonts w:eastAsia="Times New Roman" w:cstheme="minorHAnsi"/>
                <w:i/>
                <w:sz w:val="20"/>
                <w:szCs w:val="20"/>
                <w:lang w:val="en-AU" w:eastAsia="en-AU"/>
              </w:rPr>
              <w:t xml:space="preserve">Linked </w:t>
            </w:r>
            <w:r>
              <w:rPr>
                <w:rFonts w:eastAsia="Times New Roman" w:cstheme="minorHAnsi"/>
                <w:i/>
                <w:sz w:val="20"/>
                <w:szCs w:val="20"/>
                <w:lang w:val="en-AU" w:eastAsia="en-AU"/>
              </w:rPr>
              <w:t>to</w:t>
            </w:r>
            <w:r w:rsidRPr="00D24952">
              <w:rPr>
                <w:rFonts w:eastAsia="Times New Roman" w:cstheme="minorHAnsi"/>
                <w:i/>
                <w:sz w:val="20"/>
                <w:szCs w:val="20"/>
                <w:lang w:val="en-AU" w:eastAsia="en-AU"/>
              </w:rPr>
              <w:t xml:space="preserve"> Health and Wellbeing Policy Priority 4: Disaster preparedness, risk management plans and public emergency responses are inclusive or people with disability, and support their physical a</w:t>
            </w:r>
            <w:r w:rsidR="007E189A">
              <w:rPr>
                <w:rFonts w:eastAsia="Times New Roman" w:cstheme="minorHAnsi"/>
                <w:i/>
                <w:sz w:val="20"/>
                <w:szCs w:val="20"/>
                <w:lang w:val="en-AU" w:eastAsia="en-AU"/>
              </w:rPr>
              <w:t>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16E64E6" w14:textId="77777777" w:rsidR="00E66C62" w:rsidRPr="00030917" w:rsidRDefault="00E66C62"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3219103" w14:textId="77777777" w:rsidR="00E66C62" w:rsidRPr="00030917" w:rsidRDefault="00E66C62" w:rsidP="0061781A">
            <w:pPr>
              <w:widowControl w:val="0"/>
              <w:numPr>
                <w:ilvl w:val="0"/>
                <w:numId w:val="98"/>
              </w:numPr>
              <w:suppressAutoHyphens/>
              <w:autoSpaceDE w:val="0"/>
              <w:autoSpaceDN w:val="0"/>
              <w:adjustRightInd w:val="0"/>
              <w:spacing w:after="60" w:line="240" w:lineRule="auto"/>
              <w:ind w:left="97" w:hanging="141"/>
              <w:textAlignment w:val="center"/>
              <w:rPr>
                <w:rFonts w:eastAsia="Times New Roman" w:cstheme="minorHAnsi"/>
                <w:color w:val="000000"/>
                <w:spacing w:val="-4"/>
                <w:sz w:val="20"/>
                <w:szCs w:val="20"/>
                <w:lang w:val="en-US" w:eastAsia="en-AU"/>
              </w:rPr>
            </w:pPr>
            <w:r w:rsidRPr="00030917">
              <w:rPr>
                <w:rFonts w:eastAsiaTheme="minorEastAsia" w:cstheme="minorHAnsi"/>
                <w:color w:val="000000"/>
                <w:spacing w:val="-4"/>
                <w:sz w:val="20"/>
                <w:szCs w:val="20"/>
                <w:lang w:val="en-US" w:eastAsia="en-IN"/>
              </w:rPr>
              <w:t>The planning tool is reviewed and relevant to current circumstances.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9C5088A" w14:textId="77777777" w:rsidR="00E66C62" w:rsidRPr="00030917" w:rsidRDefault="00E66C62"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N/A</w:t>
            </w:r>
          </w:p>
          <w:p w14:paraId="4C36276B" w14:textId="77777777" w:rsidR="00E66C62" w:rsidRPr="00030917" w:rsidRDefault="00E66C62"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549324C9" w14:textId="77777777" w:rsidR="00E66C62" w:rsidRPr="00030917" w:rsidRDefault="00E66C62"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2BF728F5" w14:textId="107E3C73" w:rsidR="00E66C62" w:rsidRPr="00030917" w:rsidRDefault="00E66C62" w:rsidP="0061781A">
            <w:pPr>
              <w:numPr>
                <w:ilvl w:val="0"/>
                <w:numId w:val="98"/>
              </w:numPr>
              <w:spacing w:after="60" w:line="240" w:lineRule="auto"/>
              <w:ind w:left="146" w:hanging="146"/>
              <w:rPr>
                <w:rFonts w:eastAsia="Times New Roman" w:cstheme="minorHAnsi"/>
                <w:sz w:val="20"/>
                <w:szCs w:val="20"/>
                <w:lang w:val="en-AU" w:eastAsia="en-AU"/>
              </w:rPr>
            </w:pPr>
            <w:r w:rsidRPr="00030917">
              <w:rPr>
                <w:rFonts w:cstheme="minorHAnsi"/>
                <w:sz w:val="20"/>
                <w:szCs w:val="20"/>
                <w:lang w:val="en-AU"/>
              </w:rPr>
              <w:t xml:space="preserve">The </w:t>
            </w:r>
            <w:r w:rsidRPr="00FD12EB">
              <w:rPr>
                <w:rFonts w:cstheme="minorHAnsi"/>
                <w:bCs/>
                <w:sz w:val="20"/>
                <w:szCs w:val="20"/>
                <w:lang w:val="en-AU"/>
              </w:rPr>
              <w:t>Person-Centred Emergency Preparedness Planning Tool for COVID-19</w:t>
            </w:r>
            <w:r w:rsidRPr="00FD12EB">
              <w:rPr>
                <w:rFonts w:cstheme="minorHAnsi"/>
                <w:sz w:val="20"/>
                <w:szCs w:val="20"/>
                <w:lang w:val="en-AU"/>
              </w:rPr>
              <w:t xml:space="preserve"> </w:t>
            </w:r>
            <w:r w:rsidRPr="00030917">
              <w:rPr>
                <w:rFonts w:cstheme="minorHAnsi"/>
                <w:sz w:val="20"/>
                <w:szCs w:val="20"/>
                <w:lang w:val="en-AU"/>
              </w:rPr>
              <w:t>is available on the Community Services Directorate Website.</w:t>
            </w:r>
          </w:p>
        </w:tc>
      </w:tr>
      <w:tr w:rsidR="005959E3" w:rsidRPr="00030917" w14:paraId="38116909" w14:textId="77777777" w:rsidTr="00E133FD">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2C952E9C" w14:textId="77777777" w:rsidR="005959E3" w:rsidRPr="00030917" w:rsidRDefault="005959E3"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229D7EF" w14:textId="77777777" w:rsidR="005959E3" w:rsidRPr="00030917" w:rsidRDefault="005959E3"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Accessible Information</w:t>
            </w:r>
          </w:p>
          <w:p w14:paraId="6B41A3E8" w14:textId="77777777" w:rsidR="005959E3" w:rsidRDefault="005959E3" w:rsidP="00030917">
            <w:pPr>
              <w:spacing w:after="60" w:line="240" w:lineRule="auto"/>
              <w:rPr>
                <w:rFonts w:cstheme="minorHAnsi"/>
                <w:sz w:val="20"/>
                <w:szCs w:val="20"/>
                <w:lang w:val="en-AU"/>
              </w:rPr>
            </w:pPr>
            <w:r w:rsidRPr="00030917">
              <w:rPr>
                <w:rFonts w:cstheme="minorHAnsi"/>
                <w:sz w:val="20"/>
                <w:szCs w:val="20"/>
                <w:lang w:val="en-AU"/>
              </w:rPr>
              <w:t>Continue to provide information in accessible formats for people with disability, such as ensuring online information complies with Web Content Accessibility Guideline (WCAG) AA-level accessibility and ensuring alternative formats such as Easy English are available.</w:t>
            </w:r>
          </w:p>
          <w:p w14:paraId="56F98944" w14:textId="77777777" w:rsidR="00CB63C2" w:rsidRDefault="00CB63C2" w:rsidP="00030917">
            <w:pPr>
              <w:spacing w:after="60" w:line="240" w:lineRule="auto"/>
              <w:rPr>
                <w:rFonts w:cstheme="minorHAnsi"/>
                <w:sz w:val="20"/>
                <w:szCs w:val="20"/>
                <w:lang w:val="en-AU"/>
              </w:rPr>
            </w:pPr>
          </w:p>
          <w:p w14:paraId="4A4DCDAE" w14:textId="503DBAAD" w:rsidR="00CB63C2" w:rsidRPr="00030917" w:rsidRDefault="00CB63C2" w:rsidP="00030917">
            <w:pPr>
              <w:spacing w:after="60" w:line="240" w:lineRule="auto"/>
              <w:rPr>
                <w:rFonts w:eastAsia="Times New Roman" w:cstheme="minorHAnsi"/>
                <w:sz w:val="20"/>
                <w:szCs w:val="20"/>
                <w:lang w:val="en-AU" w:eastAsia="en-AU"/>
              </w:rPr>
            </w:pPr>
            <w:r w:rsidRPr="00FE0A9F">
              <w:rPr>
                <w:rFonts w:cstheme="minorHAnsi"/>
                <w:i/>
                <w:iCs/>
                <w:sz w:val="20"/>
                <w:szCs w:val="20"/>
              </w:rPr>
              <w:t>Linked to Inclusive homes and communities Policy Priority 6: Information and communication systems are acce</w:t>
            </w:r>
            <w:r w:rsidR="007E189A">
              <w:rPr>
                <w:rFonts w:cstheme="minorHAnsi"/>
                <w:i/>
                <w:iCs/>
                <w:sz w:val="20"/>
                <w:szCs w:val="20"/>
              </w:rPr>
              <w:t>ssible, reliable and responsive</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5D86EBE" w14:textId="77777777" w:rsidR="005959E3" w:rsidRPr="00030917" w:rsidRDefault="005959E3"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Ongoing</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B1D4364" w14:textId="77777777" w:rsidR="005959E3" w:rsidRPr="00030917" w:rsidRDefault="005959E3" w:rsidP="00692C30">
            <w:pPr>
              <w:pStyle w:val="TableBullets"/>
              <w:spacing w:after="60" w:line="240" w:lineRule="auto"/>
              <w:rPr>
                <w:rFonts w:asciiTheme="minorHAnsi" w:hAnsiTheme="minorHAnsi" w:cstheme="minorHAnsi"/>
              </w:rPr>
            </w:pPr>
            <w:r w:rsidRPr="00030917">
              <w:rPr>
                <w:rFonts w:asciiTheme="minorHAnsi" w:hAnsiTheme="minorHAnsi" w:cstheme="minorHAnsi"/>
              </w:rPr>
              <w:t>Web content meets WCAG-AA level compliance.</w:t>
            </w:r>
          </w:p>
          <w:p w14:paraId="2CAF4166" w14:textId="77777777" w:rsidR="005959E3" w:rsidRPr="00030917" w:rsidRDefault="005959E3" w:rsidP="00692C30">
            <w:pPr>
              <w:pStyle w:val="TableBullets"/>
              <w:spacing w:after="60" w:line="240" w:lineRule="auto"/>
              <w:rPr>
                <w:rFonts w:asciiTheme="minorHAnsi" w:eastAsia="Times New Roman" w:hAnsiTheme="minorHAnsi" w:cstheme="minorHAnsi"/>
                <w:lang w:eastAsia="en-AU"/>
              </w:rPr>
            </w:pPr>
            <w:r w:rsidRPr="00030917">
              <w:rPr>
                <w:rFonts w:asciiTheme="minorHAnsi" w:hAnsiTheme="minorHAnsi" w:cstheme="minorHAnsi"/>
              </w:rPr>
              <w:t>Information in alternative formats is available to support emergency planning and risk assessments.</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B837977" w14:textId="4AA494E2" w:rsidR="005959E3" w:rsidRPr="00030917" w:rsidRDefault="00CB63C2" w:rsidP="00030917">
            <w:pPr>
              <w:spacing w:after="60" w:line="240" w:lineRule="auto"/>
              <w:rPr>
                <w:rFonts w:cstheme="minorHAnsi"/>
                <w:b/>
                <w:color w:val="000000"/>
                <w:sz w:val="20"/>
                <w:szCs w:val="20"/>
                <w:lang w:val="en-AU"/>
              </w:rPr>
            </w:pPr>
            <w:r>
              <w:rPr>
                <w:rFonts w:cstheme="minorHAnsi"/>
                <w:b/>
                <w:color w:val="000000"/>
                <w:sz w:val="20"/>
                <w:szCs w:val="20"/>
              </w:rPr>
              <w:t>Completed</w:t>
            </w:r>
          </w:p>
          <w:p w14:paraId="5887C55A" w14:textId="77777777" w:rsidR="00CB63C2" w:rsidRDefault="00CB63C2" w:rsidP="0061781A">
            <w:pPr>
              <w:pStyle w:val="ListParagraph"/>
              <w:numPr>
                <w:ilvl w:val="0"/>
                <w:numId w:val="186"/>
              </w:numPr>
              <w:spacing w:after="60" w:line="240" w:lineRule="auto"/>
              <w:ind w:left="307" w:hanging="284"/>
              <w:contextualSpacing w:val="0"/>
              <w:rPr>
                <w:rFonts w:ascii="Calibri" w:hAnsi="Calibri" w:cs="Calibri"/>
                <w:color w:val="000000"/>
                <w:sz w:val="20"/>
                <w:szCs w:val="20"/>
              </w:rPr>
            </w:pPr>
            <w:r w:rsidRPr="00E05082">
              <w:rPr>
                <w:rFonts w:ascii="Calibri" w:hAnsi="Calibri" w:cs="Calibri"/>
                <w:color w:val="000000"/>
                <w:sz w:val="20"/>
                <w:szCs w:val="20"/>
              </w:rPr>
              <w:t>C</w:t>
            </w:r>
            <w:r>
              <w:rPr>
                <w:rFonts w:ascii="Calibri" w:hAnsi="Calibri" w:cs="Calibri"/>
                <w:color w:val="000000"/>
                <w:sz w:val="20"/>
                <w:szCs w:val="20"/>
              </w:rPr>
              <w:t xml:space="preserve">hief </w:t>
            </w:r>
            <w:r w:rsidRPr="00E05082">
              <w:rPr>
                <w:rFonts w:ascii="Calibri" w:hAnsi="Calibri" w:cs="Calibri"/>
                <w:color w:val="000000"/>
                <w:sz w:val="20"/>
                <w:szCs w:val="20"/>
              </w:rPr>
              <w:t>M</w:t>
            </w:r>
            <w:r>
              <w:rPr>
                <w:rFonts w:ascii="Calibri" w:hAnsi="Calibri" w:cs="Calibri"/>
                <w:color w:val="000000"/>
                <w:sz w:val="20"/>
                <w:szCs w:val="20"/>
              </w:rPr>
              <w:t xml:space="preserve">inister </w:t>
            </w:r>
            <w:r w:rsidRPr="00E05082">
              <w:rPr>
                <w:rFonts w:ascii="Calibri" w:hAnsi="Calibri" w:cs="Calibri"/>
                <w:color w:val="000000"/>
                <w:sz w:val="20"/>
                <w:szCs w:val="20"/>
              </w:rPr>
              <w:t>T</w:t>
            </w:r>
            <w:r>
              <w:rPr>
                <w:rFonts w:ascii="Calibri" w:hAnsi="Calibri" w:cs="Calibri"/>
                <w:color w:val="000000"/>
                <w:sz w:val="20"/>
                <w:szCs w:val="20"/>
              </w:rPr>
              <w:t xml:space="preserve">reasury </w:t>
            </w:r>
            <w:r w:rsidRPr="00E05082">
              <w:rPr>
                <w:rFonts w:ascii="Calibri" w:hAnsi="Calibri" w:cs="Calibri"/>
                <w:color w:val="000000"/>
                <w:sz w:val="20"/>
                <w:szCs w:val="20"/>
              </w:rPr>
              <w:t>E</w:t>
            </w:r>
            <w:r>
              <w:rPr>
                <w:rFonts w:ascii="Calibri" w:hAnsi="Calibri" w:cs="Calibri"/>
                <w:color w:val="000000"/>
                <w:sz w:val="20"/>
                <w:szCs w:val="20"/>
              </w:rPr>
              <w:t xml:space="preserve">conomic </w:t>
            </w:r>
            <w:r w:rsidRPr="00E05082">
              <w:rPr>
                <w:rFonts w:ascii="Calibri" w:hAnsi="Calibri" w:cs="Calibri"/>
                <w:color w:val="000000"/>
                <w:sz w:val="20"/>
                <w:szCs w:val="20"/>
              </w:rPr>
              <w:t>D</w:t>
            </w:r>
            <w:r>
              <w:rPr>
                <w:rFonts w:ascii="Calibri" w:hAnsi="Calibri" w:cs="Calibri"/>
                <w:color w:val="000000"/>
                <w:sz w:val="20"/>
                <w:szCs w:val="20"/>
              </w:rPr>
              <w:t xml:space="preserve">evelopment </w:t>
            </w:r>
            <w:r w:rsidRPr="00E05082">
              <w:rPr>
                <w:rFonts w:ascii="Calibri" w:hAnsi="Calibri" w:cs="Calibri"/>
                <w:color w:val="000000"/>
                <w:sz w:val="20"/>
                <w:szCs w:val="20"/>
              </w:rPr>
              <w:t>D</w:t>
            </w:r>
            <w:r>
              <w:rPr>
                <w:rFonts w:ascii="Calibri" w:hAnsi="Calibri" w:cs="Calibri"/>
                <w:color w:val="000000"/>
                <w:sz w:val="20"/>
                <w:szCs w:val="20"/>
              </w:rPr>
              <w:t>irectorate (CMTEDD)</w:t>
            </w:r>
            <w:r w:rsidRPr="00E05082">
              <w:rPr>
                <w:rFonts w:ascii="Calibri" w:hAnsi="Calibri" w:cs="Calibri"/>
                <w:color w:val="000000"/>
                <w:sz w:val="20"/>
                <w:szCs w:val="20"/>
              </w:rPr>
              <w:t xml:space="preserve"> continues to produce communications in accessible formats. </w:t>
            </w:r>
          </w:p>
          <w:p w14:paraId="6BAAE236" w14:textId="77777777" w:rsidR="00CB63C2" w:rsidRPr="00E05082" w:rsidRDefault="00CB63C2" w:rsidP="0061781A">
            <w:pPr>
              <w:pStyle w:val="ListParagraph"/>
              <w:numPr>
                <w:ilvl w:val="0"/>
                <w:numId w:val="185"/>
              </w:numPr>
              <w:spacing w:after="60" w:line="240" w:lineRule="auto"/>
              <w:ind w:left="306" w:hanging="306"/>
              <w:contextualSpacing w:val="0"/>
              <w:rPr>
                <w:rFonts w:ascii="Calibri" w:hAnsi="Calibri" w:cs="Calibri"/>
                <w:color w:val="000000"/>
                <w:sz w:val="20"/>
                <w:szCs w:val="20"/>
              </w:rPr>
            </w:pPr>
            <w:r w:rsidRPr="00E05082">
              <w:rPr>
                <w:rFonts w:ascii="Calibri" w:hAnsi="Calibri" w:cs="Calibri"/>
                <w:color w:val="000000"/>
                <w:sz w:val="20"/>
                <w:szCs w:val="20"/>
              </w:rPr>
              <w:t xml:space="preserve">Many formats are being produced including video, print, Easy English and the use of </w:t>
            </w:r>
            <w:r w:rsidRPr="00E05082">
              <w:rPr>
                <w:rFonts w:ascii="Calibri" w:hAnsi="Calibri" w:cs="Calibri"/>
                <w:color w:val="000000"/>
                <w:sz w:val="20"/>
                <w:szCs w:val="20"/>
              </w:rPr>
              <w:lastRenderedPageBreak/>
              <w:t xml:space="preserve">captioning and signing where possible. </w:t>
            </w:r>
          </w:p>
          <w:p w14:paraId="15B52DA0" w14:textId="77777777" w:rsidR="00CB63C2" w:rsidRPr="008F5C1D" w:rsidRDefault="00CB63C2" w:rsidP="00CB63C2">
            <w:pPr>
              <w:spacing w:after="60" w:line="240" w:lineRule="auto"/>
              <w:rPr>
                <w:rFonts w:ascii="Calibri" w:hAnsi="Calibri" w:cs="Calibri"/>
                <w:color w:val="000000"/>
                <w:sz w:val="20"/>
                <w:szCs w:val="20"/>
              </w:rPr>
            </w:pPr>
            <w:r w:rsidRPr="008F5C1D">
              <w:rPr>
                <w:rFonts w:ascii="Calibri" w:hAnsi="Calibri" w:cs="Calibri"/>
                <w:color w:val="000000"/>
                <w:sz w:val="20"/>
                <w:szCs w:val="20"/>
              </w:rPr>
              <w:t xml:space="preserve">WCAG compliance: </w:t>
            </w:r>
          </w:p>
          <w:p w14:paraId="62A41E47" w14:textId="77777777" w:rsidR="00CB63C2" w:rsidRPr="00E05082" w:rsidRDefault="00CB63C2" w:rsidP="0061781A">
            <w:pPr>
              <w:pStyle w:val="ListParagraph"/>
              <w:numPr>
                <w:ilvl w:val="0"/>
                <w:numId w:val="186"/>
              </w:numPr>
              <w:spacing w:after="60" w:line="240" w:lineRule="auto"/>
              <w:ind w:left="307" w:hanging="284"/>
              <w:contextualSpacing w:val="0"/>
              <w:rPr>
                <w:rFonts w:ascii="Calibri" w:hAnsi="Calibri" w:cs="Calibri"/>
                <w:color w:val="000000"/>
                <w:sz w:val="20"/>
                <w:szCs w:val="20"/>
              </w:rPr>
            </w:pPr>
            <w:r w:rsidRPr="00E05082">
              <w:rPr>
                <w:rFonts w:ascii="Calibri" w:hAnsi="Calibri" w:cs="Calibri"/>
                <w:color w:val="000000"/>
                <w:sz w:val="20"/>
                <w:szCs w:val="20"/>
              </w:rPr>
              <w:t>A new website design system is currently being developed for government websites that will be applied on all websites over the next 3 years.</w:t>
            </w:r>
          </w:p>
          <w:p w14:paraId="25BB6905" w14:textId="721680A0" w:rsidR="005959E3" w:rsidRPr="00030917" w:rsidRDefault="00CB63C2" w:rsidP="0061781A">
            <w:pPr>
              <w:pStyle w:val="ListParagraph"/>
              <w:numPr>
                <w:ilvl w:val="0"/>
                <w:numId w:val="186"/>
              </w:numPr>
              <w:spacing w:after="60" w:line="240" w:lineRule="auto"/>
              <w:ind w:left="307" w:hanging="284"/>
              <w:contextualSpacing w:val="0"/>
              <w:rPr>
                <w:rFonts w:eastAsia="Times New Roman" w:cstheme="minorHAnsi"/>
                <w:sz w:val="20"/>
                <w:szCs w:val="20"/>
                <w:lang w:val="en-AU" w:eastAsia="en-AU"/>
              </w:rPr>
            </w:pPr>
            <w:r>
              <w:rPr>
                <w:rFonts w:ascii="Calibri" w:hAnsi="Calibri" w:cs="Calibri"/>
                <w:color w:val="000000"/>
                <w:sz w:val="20"/>
                <w:szCs w:val="20"/>
              </w:rPr>
              <w:t>A</w:t>
            </w:r>
            <w:r w:rsidRPr="00E05082">
              <w:rPr>
                <w:rFonts w:ascii="Calibri" w:hAnsi="Calibri" w:cs="Calibri"/>
                <w:color w:val="000000"/>
                <w:sz w:val="20"/>
                <w:szCs w:val="20"/>
              </w:rPr>
              <w:t>n accessibility monitoring and improvement tool</w:t>
            </w:r>
            <w:r>
              <w:rPr>
                <w:rFonts w:ascii="Calibri" w:hAnsi="Calibri" w:cs="Calibri"/>
                <w:color w:val="000000"/>
                <w:sz w:val="20"/>
                <w:szCs w:val="20"/>
              </w:rPr>
              <w:t xml:space="preserve"> was implemented</w:t>
            </w:r>
            <w:r w:rsidRPr="00E05082">
              <w:rPr>
                <w:rFonts w:ascii="Calibri" w:hAnsi="Calibri" w:cs="Calibri"/>
                <w:color w:val="000000"/>
                <w:sz w:val="20"/>
                <w:szCs w:val="20"/>
              </w:rPr>
              <w:t xml:space="preserve"> </w:t>
            </w:r>
            <w:r>
              <w:rPr>
                <w:rFonts w:ascii="Calibri" w:hAnsi="Calibri" w:cs="Calibri"/>
                <w:color w:val="000000"/>
                <w:sz w:val="20"/>
                <w:szCs w:val="20"/>
              </w:rPr>
              <w:t>in early 2023</w:t>
            </w:r>
            <w:r w:rsidRPr="00E05082">
              <w:rPr>
                <w:rFonts w:ascii="Calibri" w:hAnsi="Calibri" w:cs="Calibri"/>
                <w:color w:val="000000"/>
                <w:sz w:val="20"/>
                <w:szCs w:val="20"/>
              </w:rPr>
              <w:t>, as a result we have improved WCAG AA compliance above 95% on 3 key ACT Gov websites</w:t>
            </w:r>
            <w:r>
              <w:rPr>
                <w:rFonts w:ascii="Calibri" w:hAnsi="Calibri" w:cs="Calibri"/>
                <w:color w:val="000000"/>
                <w:sz w:val="20"/>
                <w:szCs w:val="20"/>
              </w:rPr>
              <w:t>.</w:t>
            </w: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AFD8F7D" w14:textId="77777777" w:rsidR="005959E3" w:rsidRPr="00030917" w:rsidRDefault="005959E3" w:rsidP="00030917">
            <w:pPr>
              <w:pStyle w:val="TableLegend"/>
              <w:spacing w:after="60" w:line="240" w:lineRule="auto"/>
              <w:rPr>
                <w:rFonts w:asciiTheme="minorHAnsi" w:hAnsiTheme="minorHAnsi" w:cstheme="minorHAnsi"/>
                <w:sz w:val="20"/>
                <w:szCs w:val="20"/>
              </w:rPr>
            </w:pPr>
            <w:r w:rsidRPr="00030917">
              <w:rPr>
                <w:rFonts w:asciiTheme="minorHAnsi" w:hAnsiTheme="minorHAnsi" w:cstheme="minorHAnsi"/>
                <w:sz w:val="20"/>
                <w:szCs w:val="20"/>
              </w:rPr>
              <w:lastRenderedPageBreak/>
              <w:t>On track</w:t>
            </w:r>
          </w:p>
          <w:p w14:paraId="44637F24" w14:textId="1C76AFD0" w:rsidR="005959E3" w:rsidRPr="00030917" w:rsidRDefault="005959E3" w:rsidP="0061781A">
            <w:pPr>
              <w:widowControl w:val="0"/>
              <w:numPr>
                <w:ilvl w:val="0"/>
                <w:numId w:val="98"/>
              </w:numPr>
              <w:suppressAutoHyphens/>
              <w:autoSpaceDE w:val="0"/>
              <w:autoSpaceDN w:val="0"/>
              <w:adjustRightInd w:val="0"/>
              <w:spacing w:after="60" w:line="240" w:lineRule="auto"/>
              <w:ind w:left="146" w:hanging="142"/>
              <w:textAlignment w:val="center"/>
              <w:rPr>
                <w:rFonts w:eastAsia="Times New Roman" w:cstheme="minorHAnsi"/>
                <w:color w:val="000000"/>
                <w:spacing w:val="-4"/>
                <w:sz w:val="20"/>
                <w:szCs w:val="20"/>
                <w:lang w:val="en-US" w:eastAsia="en-AU"/>
              </w:rPr>
            </w:pPr>
            <w:r w:rsidRPr="00030917">
              <w:rPr>
                <w:rFonts w:cstheme="minorHAnsi"/>
                <w:sz w:val="20"/>
                <w:szCs w:val="20"/>
              </w:rPr>
              <w:t>ACT Government websites aim to meet WCAG-AA level compliance. Easy English and other formats are made available for key and important information relevant to people with disability, including a range of COVID-19 resources during the health emergency.</w:t>
            </w:r>
          </w:p>
        </w:tc>
      </w:tr>
      <w:tr w:rsidR="00E66C62" w:rsidRPr="00030917" w14:paraId="423B3900" w14:textId="77777777" w:rsidTr="00E133FD">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0EF759C3" w14:textId="77777777" w:rsidR="00E66C62" w:rsidRPr="00030917" w:rsidRDefault="00E66C62" w:rsidP="00E133FD">
            <w:pPr>
              <w:pStyle w:val="H4EmergencyManagement"/>
              <w:rPr>
                <w:rFonts w:eastAsia="Times New Roman"/>
                <w:lang w:val="en-AU" w:eastAsia="en-AU"/>
              </w:rPr>
            </w:pPr>
            <w:r w:rsidRPr="00030917">
              <w:rPr>
                <w:lang w:val="en-AU"/>
              </w:rPr>
              <w:t>Objective 2 - Ensure inclusive disaster/emergency management, preparedness and recovery planning processes support the health and wellbeing of people with disability before, during and after emergencies.</w:t>
            </w:r>
          </w:p>
        </w:tc>
      </w:tr>
      <w:tr w:rsidR="00AA17C6" w:rsidRPr="00030917" w14:paraId="5037D98B" w14:textId="77777777" w:rsidTr="00E133FD">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671CA020" w14:textId="0E2B761B" w:rsidR="00AA17C6" w:rsidRPr="00030917" w:rsidRDefault="00AA17C6" w:rsidP="00030917">
            <w:pPr>
              <w:spacing w:after="60" w:line="240" w:lineRule="auto"/>
              <w:rPr>
                <w:rFonts w:cstheme="minorHAnsi"/>
                <w:b/>
                <w:sz w:val="20"/>
                <w:szCs w:val="20"/>
                <w:lang w:val="en-AU"/>
              </w:rPr>
            </w:pPr>
            <w:r w:rsidRPr="00030917">
              <w:rPr>
                <w:rFonts w:eastAsia="Times New Roman" w:cstheme="minorHAnsi"/>
                <w:b/>
                <w:sz w:val="20"/>
                <w:szCs w:val="20"/>
                <w:lang w:val="en-AU" w:eastAsia="en-AU"/>
              </w:rPr>
              <w:t>Emergency Management – Australian Capital Territory</w:t>
            </w:r>
          </w:p>
        </w:tc>
      </w:tr>
      <w:tr w:rsidR="00E66C62" w:rsidRPr="00030917" w14:paraId="641550B6" w14:textId="77777777" w:rsidTr="00E133FD">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75068073" w14:textId="77777777" w:rsidR="00E66C62" w:rsidRPr="00030917" w:rsidRDefault="00E66C62"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57AB89C" w14:textId="77777777" w:rsidR="00E66C62" w:rsidRPr="00030917" w:rsidRDefault="00E66C62"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The ACT COVID-19 Disability Strategy</w:t>
            </w:r>
          </w:p>
          <w:p w14:paraId="6BEC1301" w14:textId="77777777" w:rsidR="00E66C62" w:rsidRDefault="00E66C62"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The ACT COVID-19 Disability Strategy has been created to ensure that people with disability, their families, carers and the disability sector are supported through the COVID-19 health emergency and during the post-emergency transition and recovery.</w:t>
            </w:r>
          </w:p>
          <w:p w14:paraId="41E665DE" w14:textId="77777777" w:rsidR="00CB63C2" w:rsidRDefault="00CB63C2" w:rsidP="0080140F">
            <w:pPr>
              <w:spacing w:after="60" w:line="240" w:lineRule="auto"/>
              <w:rPr>
                <w:rFonts w:cstheme="minorHAnsi"/>
                <w:i/>
                <w:iCs/>
                <w:sz w:val="20"/>
                <w:szCs w:val="20"/>
              </w:rPr>
            </w:pPr>
          </w:p>
          <w:p w14:paraId="200903D4" w14:textId="64529A67" w:rsidR="00CB63C2" w:rsidRPr="00030917" w:rsidRDefault="00CB63C2" w:rsidP="007E189A">
            <w:pPr>
              <w:spacing w:after="60" w:line="240" w:lineRule="auto"/>
              <w:rPr>
                <w:rFonts w:eastAsiaTheme="minorEastAsia" w:cstheme="minorHAnsi"/>
                <w:bCs/>
                <w:color w:val="000000"/>
                <w:spacing w:val="-4"/>
                <w:sz w:val="20"/>
                <w:szCs w:val="20"/>
                <w:lang w:val="en-US" w:eastAsia="en-IN"/>
              </w:rPr>
            </w:pPr>
            <w:r w:rsidRPr="0080140F">
              <w:rPr>
                <w:rFonts w:cstheme="minorHAnsi"/>
                <w:i/>
                <w:iCs/>
                <w:sz w:val="20"/>
                <w:szCs w:val="20"/>
              </w:rPr>
              <w:t xml:space="preserve">Linked </w:t>
            </w:r>
            <w:r w:rsidR="007E189A">
              <w:rPr>
                <w:rFonts w:cstheme="minorHAnsi"/>
                <w:i/>
                <w:iCs/>
                <w:sz w:val="20"/>
                <w:szCs w:val="20"/>
              </w:rPr>
              <w:t>to</w:t>
            </w:r>
            <w:r w:rsidRPr="0080140F">
              <w:rPr>
                <w:rFonts w:cstheme="minorHAnsi"/>
                <w:i/>
                <w:iCs/>
                <w:sz w:val="20"/>
                <w:szCs w:val="20"/>
              </w:rPr>
              <w:t xml:space="preserve"> Health and Wellbeing Policy Priority 4: Disaster preparedness, risk management plans and public emergency responses are inclusive or </w:t>
            </w:r>
            <w:r w:rsidRPr="0080140F">
              <w:rPr>
                <w:rFonts w:cstheme="minorHAnsi"/>
                <w:i/>
                <w:iCs/>
                <w:sz w:val="20"/>
                <w:szCs w:val="20"/>
              </w:rPr>
              <w:lastRenderedPageBreak/>
              <w:t>people with disability, and support their physical a</w:t>
            </w:r>
            <w:r w:rsidR="007E189A">
              <w:rPr>
                <w:rFonts w:cstheme="minorHAnsi"/>
                <w:i/>
                <w:iCs/>
                <w:sz w:val="20"/>
                <w:szCs w:val="20"/>
              </w:rPr>
              <w:t>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4E4969D" w14:textId="77777777" w:rsidR="00E66C62" w:rsidRPr="00030917" w:rsidRDefault="00E66C62" w:rsidP="00030917">
            <w:pPr>
              <w:spacing w:after="60" w:line="240" w:lineRule="auto"/>
              <w:rPr>
                <w:rFonts w:cstheme="minorHAnsi"/>
                <w:b/>
                <w:sz w:val="20"/>
                <w:szCs w:val="20"/>
                <w:lang w:val="en-AU"/>
              </w:rPr>
            </w:pPr>
            <w:r w:rsidRPr="00030917">
              <w:rPr>
                <w:rFonts w:cstheme="minorHAnsi"/>
                <w:b/>
                <w:sz w:val="20"/>
                <w:szCs w:val="20"/>
                <w:lang w:val="en-AU"/>
              </w:rPr>
              <w:lastRenderedPageBreak/>
              <w:t>2020-2022</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072BA29" w14:textId="77777777" w:rsidR="00E66C62" w:rsidRPr="00030917" w:rsidRDefault="00E66C62" w:rsidP="0061781A">
            <w:pPr>
              <w:pStyle w:val="TableBullets"/>
              <w:numPr>
                <w:ilvl w:val="0"/>
                <w:numId w:val="98"/>
              </w:numPr>
              <w:spacing w:after="60" w:line="240" w:lineRule="auto"/>
              <w:ind w:left="234" w:hanging="234"/>
              <w:rPr>
                <w:rFonts w:asciiTheme="minorHAnsi" w:hAnsiTheme="minorHAnsi" w:cstheme="minorHAnsi"/>
              </w:rPr>
            </w:pPr>
            <w:r w:rsidRPr="00030917">
              <w:rPr>
                <w:rFonts w:asciiTheme="minorHAnsi" w:hAnsiTheme="minorHAnsi" w:cstheme="minorHAnsi"/>
              </w:rPr>
              <w:t>The ACT COVID-19 Disability Strategy is implemented.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C5C886A" w14:textId="77777777" w:rsidR="00E66C62" w:rsidRPr="00030917" w:rsidRDefault="00E66C62" w:rsidP="00030917">
            <w:pPr>
              <w:spacing w:after="60" w:line="240" w:lineRule="auto"/>
              <w:rPr>
                <w:rFonts w:cstheme="minorHAnsi"/>
                <w:b/>
                <w:color w:val="000000"/>
                <w:sz w:val="20"/>
                <w:szCs w:val="20"/>
                <w:lang w:val="en-AU"/>
              </w:rPr>
            </w:pPr>
            <w:r w:rsidRPr="00030917">
              <w:rPr>
                <w:rFonts w:cstheme="minorHAnsi"/>
                <w:b/>
                <w:color w:val="000000"/>
                <w:sz w:val="20"/>
                <w:szCs w:val="20"/>
                <w:lang w:val="en-AU"/>
              </w:rPr>
              <w:t>N/A</w:t>
            </w:r>
          </w:p>
          <w:p w14:paraId="191912B2" w14:textId="77777777" w:rsidR="00E66C62" w:rsidRPr="00030917" w:rsidRDefault="00E66C62" w:rsidP="00030917">
            <w:pPr>
              <w:spacing w:after="60" w:line="240" w:lineRule="auto"/>
              <w:rPr>
                <w:rFonts w:eastAsia="Times New Roman" w:cstheme="minorHAnsi"/>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1EF08A2" w14:textId="77777777" w:rsidR="00E66C62" w:rsidRPr="00030917" w:rsidRDefault="00E66C62"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7A2B241C" w14:textId="77777777" w:rsidR="00E66C62" w:rsidRPr="00030917" w:rsidRDefault="00E66C62" w:rsidP="0061781A">
            <w:pPr>
              <w:numPr>
                <w:ilvl w:val="0"/>
                <w:numId w:val="98"/>
              </w:numPr>
              <w:spacing w:after="60" w:line="240" w:lineRule="auto"/>
              <w:ind w:left="146" w:hanging="142"/>
              <w:rPr>
                <w:rFonts w:eastAsia="Times New Roman" w:cstheme="minorHAnsi"/>
                <w:sz w:val="20"/>
                <w:szCs w:val="20"/>
                <w:lang w:val="en-AU" w:eastAsia="en-AU"/>
              </w:rPr>
            </w:pPr>
            <w:r w:rsidRPr="00030917">
              <w:rPr>
                <w:rFonts w:cstheme="minorHAnsi"/>
                <w:sz w:val="20"/>
                <w:szCs w:val="20"/>
                <w:lang w:val="en-AU"/>
              </w:rPr>
              <w:t>The ACT COVID-19 Disability Strategy enabled the ACT Government to implement timely and responsive supports to people with disability and the sector as the COVID-19 emergency played out.</w:t>
            </w:r>
          </w:p>
        </w:tc>
      </w:tr>
      <w:tr w:rsidR="00E66C62" w:rsidRPr="00030917" w14:paraId="77A100BF" w14:textId="77777777" w:rsidTr="00E133FD">
        <w:tc>
          <w:tcPr>
            <w:tcW w:w="225"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20C650C7" w14:textId="77777777" w:rsidR="00E66C62" w:rsidRPr="00030917" w:rsidRDefault="00E66C62"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315A307" w14:textId="77777777" w:rsidR="00E66C62" w:rsidRPr="00030917" w:rsidRDefault="00E66C62" w:rsidP="00030917">
            <w:pPr>
              <w:widowControl w:val="0"/>
              <w:suppressAutoHyphens/>
              <w:autoSpaceDE w:val="0"/>
              <w:autoSpaceDN w:val="0"/>
              <w:adjustRightInd w:val="0"/>
              <w:spacing w:after="60" w:line="240" w:lineRule="auto"/>
              <w:textAlignment w:val="center"/>
              <w:rPr>
                <w:rFonts w:eastAsiaTheme="minorEastAsia" w:cstheme="minorHAnsi"/>
                <w:b/>
                <w:bCs/>
                <w:color w:val="000000"/>
                <w:spacing w:val="-4"/>
                <w:sz w:val="20"/>
                <w:szCs w:val="20"/>
                <w:lang w:val="en-US" w:eastAsia="en-IN"/>
              </w:rPr>
            </w:pPr>
            <w:r w:rsidRPr="00030917">
              <w:rPr>
                <w:rFonts w:eastAsiaTheme="minorEastAsia" w:cstheme="minorHAnsi"/>
                <w:b/>
                <w:bCs/>
                <w:color w:val="000000"/>
                <w:spacing w:val="-4"/>
                <w:sz w:val="20"/>
                <w:szCs w:val="20"/>
                <w:lang w:val="en-US" w:eastAsia="en-IN"/>
              </w:rPr>
              <w:t>COVID-19 - An ACT Operational Plan for People with Disability Second Edition</w:t>
            </w:r>
          </w:p>
          <w:p w14:paraId="573A404E" w14:textId="77777777" w:rsidR="00E66C62" w:rsidRDefault="00E66C62" w:rsidP="00030917">
            <w:pPr>
              <w:widowControl w:val="0"/>
              <w:suppressAutoHyphens/>
              <w:autoSpaceDE w:val="0"/>
              <w:autoSpaceDN w:val="0"/>
              <w:adjustRightInd w:val="0"/>
              <w:spacing w:after="60" w:line="240" w:lineRule="auto"/>
              <w:textAlignment w:val="center"/>
              <w:rPr>
                <w:rFonts w:eastAsiaTheme="minorEastAsia" w:cstheme="minorHAnsi"/>
                <w:bCs/>
                <w:color w:val="000000"/>
                <w:spacing w:val="-4"/>
                <w:sz w:val="20"/>
                <w:szCs w:val="20"/>
                <w:lang w:val="en-US" w:eastAsia="en-IN"/>
              </w:rPr>
            </w:pPr>
            <w:r w:rsidRPr="00030917">
              <w:rPr>
                <w:rFonts w:eastAsiaTheme="minorEastAsia" w:cstheme="minorHAnsi"/>
                <w:bCs/>
                <w:color w:val="000000"/>
                <w:spacing w:val="-4"/>
                <w:sz w:val="20"/>
                <w:szCs w:val="20"/>
                <w:lang w:val="en-US" w:eastAsia="en-IN"/>
              </w:rPr>
              <w:t>An ACT Operational Plan for People with Disability which sets out the responsibilities of the ACT Health Directorate, hospitals, primary healthcare, specialist disability services, and people with disability and their formal and informal carers and the actions each will take to meet those responsibilities.</w:t>
            </w:r>
          </w:p>
          <w:p w14:paraId="02667BA2" w14:textId="77777777" w:rsidR="00CB63C2" w:rsidRDefault="00CB63C2" w:rsidP="0080140F">
            <w:pPr>
              <w:spacing w:after="60" w:line="240" w:lineRule="auto"/>
              <w:rPr>
                <w:rFonts w:cstheme="minorHAnsi"/>
                <w:i/>
                <w:iCs/>
                <w:sz w:val="20"/>
                <w:szCs w:val="20"/>
              </w:rPr>
            </w:pPr>
          </w:p>
          <w:p w14:paraId="201C415A" w14:textId="7C4456AC" w:rsidR="00CB63C2" w:rsidRPr="00030917" w:rsidRDefault="00CB63C2" w:rsidP="007E189A">
            <w:pPr>
              <w:spacing w:after="60" w:line="240" w:lineRule="auto"/>
              <w:rPr>
                <w:rFonts w:eastAsiaTheme="minorEastAsia" w:cstheme="minorHAnsi"/>
                <w:bCs/>
                <w:color w:val="000000"/>
                <w:spacing w:val="-4"/>
                <w:sz w:val="20"/>
                <w:szCs w:val="20"/>
                <w:lang w:val="en-US" w:eastAsia="en-IN"/>
              </w:rPr>
            </w:pPr>
            <w:r w:rsidRPr="0080140F">
              <w:rPr>
                <w:rFonts w:cstheme="minorHAnsi"/>
                <w:i/>
                <w:iCs/>
                <w:sz w:val="20"/>
                <w:szCs w:val="20"/>
              </w:rPr>
              <w:t xml:space="preserve">Linked </w:t>
            </w:r>
            <w:r w:rsidR="007E189A">
              <w:rPr>
                <w:rFonts w:cstheme="minorHAnsi"/>
                <w:i/>
                <w:iCs/>
                <w:sz w:val="20"/>
                <w:szCs w:val="20"/>
              </w:rPr>
              <w:t>to</w:t>
            </w:r>
            <w:r w:rsidRPr="0080140F">
              <w:rPr>
                <w:rFonts w:cstheme="minorHAnsi"/>
                <w:i/>
                <w:iCs/>
                <w:sz w:val="20"/>
                <w:szCs w:val="20"/>
              </w:rPr>
              <w:t xml:space="preserve"> Health and Wellbeing Policy Priority 4: Disaster preparedness, risk management plans and public emergency responses are inclusive or people with disability, and support their physical a</w:t>
            </w:r>
            <w:r w:rsidR="007E189A">
              <w:rPr>
                <w:rFonts w:cstheme="minorHAnsi"/>
                <w:i/>
                <w:iCs/>
                <w:sz w:val="20"/>
                <w:szCs w:val="20"/>
              </w:rPr>
              <w:t>nd mental health, and wellbeing</w:t>
            </w:r>
          </w:p>
        </w:tc>
        <w:tc>
          <w:tcPr>
            <w:tcW w:w="495"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7703CC45" w14:textId="77777777" w:rsidR="00E66C62" w:rsidRPr="00030917" w:rsidRDefault="00E66C62" w:rsidP="00030917">
            <w:pPr>
              <w:spacing w:after="60" w:line="240" w:lineRule="auto"/>
              <w:rPr>
                <w:rFonts w:cstheme="minorHAnsi"/>
                <w:b/>
                <w:sz w:val="20"/>
                <w:szCs w:val="20"/>
                <w:lang w:val="en-AU"/>
              </w:rPr>
            </w:pPr>
            <w:r w:rsidRPr="00030917">
              <w:rPr>
                <w:rFonts w:cstheme="minorHAnsi"/>
                <w:b/>
                <w:sz w:val="20"/>
                <w:szCs w:val="20"/>
                <w:lang w:val="en-AU"/>
              </w:rPr>
              <w:t>2021</w:t>
            </w:r>
          </w:p>
        </w:tc>
        <w:tc>
          <w:tcPr>
            <w:tcW w:w="86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7C06435" w14:textId="52B234FE" w:rsidR="00E66C62" w:rsidRPr="00030917" w:rsidRDefault="00692C30" w:rsidP="0061781A">
            <w:pPr>
              <w:pStyle w:val="TableBullets"/>
              <w:numPr>
                <w:ilvl w:val="0"/>
                <w:numId w:val="98"/>
              </w:numPr>
              <w:spacing w:after="60" w:line="240" w:lineRule="auto"/>
              <w:ind w:left="234" w:hanging="234"/>
              <w:rPr>
                <w:rFonts w:asciiTheme="minorHAnsi" w:hAnsiTheme="minorHAnsi" w:cstheme="minorHAnsi"/>
              </w:rPr>
            </w:pPr>
            <w:r>
              <w:rPr>
                <w:rFonts w:asciiTheme="minorHAnsi" w:hAnsiTheme="minorHAnsi" w:cstheme="minorHAnsi"/>
              </w:rPr>
              <w:t xml:space="preserve">COVID-19 – An ACT </w:t>
            </w:r>
            <w:r w:rsidR="00E66C62" w:rsidRPr="00030917">
              <w:rPr>
                <w:rFonts w:asciiTheme="minorHAnsi" w:hAnsiTheme="minorHAnsi" w:cstheme="minorHAnsi"/>
              </w:rPr>
              <w:t>Operational Plan for People with Disability Second Edition is completed and implemented.</w:t>
            </w:r>
          </w:p>
        </w:tc>
        <w:tc>
          <w:tcPr>
            <w:tcW w:w="1140"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F8D5AA1" w14:textId="77777777" w:rsidR="00AE5260" w:rsidRPr="00030917" w:rsidRDefault="00AE5260" w:rsidP="00030917">
            <w:pPr>
              <w:spacing w:after="60" w:line="240" w:lineRule="auto"/>
              <w:rPr>
                <w:rFonts w:cstheme="minorHAnsi"/>
                <w:b/>
                <w:color w:val="000000"/>
                <w:sz w:val="20"/>
                <w:szCs w:val="20"/>
                <w:lang w:val="en-AU"/>
              </w:rPr>
            </w:pPr>
            <w:r w:rsidRPr="00030917">
              <w:rPr>
                <w:rFonts w:cstheme="minorHAnsi"/>
                <w:b/>
                <w:color w:val="000000"/>
                <w:sz w:val="20"/>
                <w:szCs w:val="20"/>
              </w:rPr>
              <w:t>Completed</w:t>
            </w:r>
          </w:p>
          <w:p w14:paraId="0CDA8B10" w14:textId="72300DD2" w:rsidR="00AE5260" w:rsidRDefault="00AE5260" w:rsidP="0061781A">
            <w:pPr>
              <w:pStyle w:val="ListParagraph"/>
              <w:numPr>
                <w:ilvl w:val="0"/>
                <w:numId w:val="187"/>
              </w:numPr>
              <w:spacing w:after="60" w:line="240" w:lineRule="auto"/>
              <w:ind w:left="306" w:hanging="306"/>
              <w:contextualSpacing w:val="0"/>
              <w:rPr>
                <w:rFonts w:cstheme="minorHAnsi"/>
                <w:color w:val="000000"/>
                <w:sz w:val="20"/>
                <w:szCs w:val="20"/>
              </w:rPr>
            </w:pPr>
            <w:r w:rsidRPr="00030917">
              <w:rPr>
                <w:rFonts w:cstheme="minorHAnsi"/>
                <w:color w:val="000000"/>
                <w:sz w:val="20"/>
                <w:szCs w:val="20"/>
              </w:rPr>
              <w:t xml:space="preserve">Following a review The Oversight Group (OG) agreed to cease the Operational Plan and rely on resources maintained on ACT Health’s </w:t>
            </w:r>
            <w:r w:rsidRPr="00D24952">
              <w:rPr>
                <w:rFonts w:cstheme="minorHAnsi"/>
                <w:bCs/>
                <w:sz w:val="20"/>
                <w:szCs w:val="20"/>
              </w:rPr>
              <w:t>COVID-19 website</w:t>
            </w:r>
            <w:r w:rsidRPr="00030917">
              <w:rPr>
                <w:rFonts w:cstheme="minorHAnsi"/>
                <w:color w:val="000000"/>
                <w:sz w:val="20"/>
                <w:szCs w:val="20"/>
              </w:rPr>
              <w:t xml:space="preserve"> at their March 2022 meeting.  </w:t>
            </w:r>
          </w:p>
          <w:p w14:paraId="7A2DCFE3" w14:textId="6A71075C" w:rsidR="00D24952" w:rsidRDefault="00D24952" w:rsidP="00D24952">
            <w:pPr>
              <w:spacing w:after="60" w:line="240" w:lineRule="auto"/>
              <w:rPr>
                <w:rFonts w:cstheme="minorHAnsi"/>
                <w:color w:val="000000"/>
                <w:sz w:val="20"/>
                <w:szCs w:val="20"/>
              </w:rPr>
            </w:pPr>
            <w:r>
              <w:rPr>
                <w:rFonts w:cstheme="minorHAnsi"/>
                <w:color w:val="000000"/>
                <w:sz w:val="20"/>
                <w:szCs w:val="20"/>
              </w:rPr>
              <w:t xml:space="preserve">[Link: </w:t>
            </w:r>
            <w:hyperlink r:id="rId91" w:history="1">
              <w:r w:rsidR="00515E18" w:rsidRPr="00A633BA">
                <w:rPr>
                  <w:color w:val="0000FF"/>
                  <w:sz w:val="20"/>
                  <w:szCs w:val="20"/>
                  <w:u w:val="single"/>
                </w:rPr>
                <w:t>Home - COVID-19 (act.gov.au)</w:t>
              </w:r>
            </w:hyperlink>
            <w:r w:rsidR="00515E18" w:rsidRPr="00A633BA">
              <w:rPr>
                <w:sz w:val="20"/>
                <w:szCs w:val="20"/>
              </w:rPr>
              <w:t xml:space="preserve"> ]</w:t>
            </w:r>
          </w:p>
          <w:p w14:paraId="5AD129E2" w14:textId="59E9AE94" w:rsidR="00E66C62" w:rsidRPr="00030917" w:rsidRDefault="00AE5260" w:rsidP="0061781A">
            <w:pPr>
              <w:pStyle w:val="ListParagraph"/>
              <w:numPr>
                <w:ilvl w:val="0"/>
                <w:numId w:val="187"/>
              </w:numPr>
              <w:spacing w:after="60" w:line="240" w:lineRule="auto"/>
              <w:ind w:left="311" w:hanging="311"/>
              <w:contextualSpacing w:val="0"/>
              <w:rPr>
                <w:rFonts w:cstheme="minorHAnsi"/>
                <w:b/>
                <w:color w:val="000000"/>
                <w:sz w:val="20"/>
                <w:szCs w:val="20"/>
                <w:lang w:val="en-AU"/>
              </w:rPr>
            </w:pPr>
            <w:r w:rsidRPr="00030917">
              <w:rPr>
                <w:rFonts w:cstheme="minorHAnsi"/>
                <w:color w:val="000000"/>
                <w:sz w:val="20"/>
                <w:szCs w:val="20"/>
              </w:rPr>
              <w:t>Final OG meeting was 28 October 2022</w:t>
            </w:r>
            <w:r w:rsidR="00D24952">
              <w:rPr>
                <w:rFonts w:cstheme="minorHAnsi"/>
                <w:color w:val="000000"/>
                <w:sz w:val="20"/>
                <w:szCs w:val="20"/>
              </w:rPr>
              <w:t>.</w:t>
            </w:r>
          </w:p>
          <w:p w14:paraId="3A7E3EF9" w14:textId="5B78EC5B" w:rsidR="00E66C62" w:rsidRPr="00030917" w:rsidRDefault="00E66C62" w:rsidP="00030917">
            <w:pPr>
              <w:spacing w:after="60" w:line="240" w:lineRule="auto"/>
              <w:ind w:left="306"/>
              <w:rPr>
                <w:rFonts w:eastAsia="Times New Roman" w:cstheme="minorHAnsi"/>
                <w:sz w:val="20"/>
                <w:szCs w:val="20"/>
                <w:lang w:val="en-AU" w:eastAsia="en-AU"/>
              </w:rPr>
            </w:pPr>
          </w:p>
        </w:tc>
        <w:tc>
          <w:tcPr>
            <w:tcW w:w="1140"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1842B445" w14:textId="77777777" w:rsidR="00E66C62" w:rsidRPr="00030917" w:rsidRDefault="00E66C62" w:rsidP="00030917">
            <w:pPr>
              <w:widowControl w:val="0"/>
              <w:suppressAutoHyphens/>
              <w:autoSpaceDE w:val="0"/>
              <w:autoSpaceDN w:val="0"/>
              <w:adjustRightInd w:val="0"/>
              <w:spacing w:after="60" w:line="240" w:lineRule="auto"/>
              <w:textAlignment w:val="center"/>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520A7E6D" w14:textId="77777777" w:rsidR="00E66C62" w:rsidRPr="00030917" w:rsidRDefault="00E66C62" w:rsidP="0061781A">
            <w:pPr>
              <w:widowControl w:val="0"/>
              <w:numPr>
                <w:ilvl w:val="0"/>
                <w:numId w:val="98"/>
              </w:numPr>
              <w:suppressAutoHyphens/>
              <w:autoSpaceDE w:val="0"/>
              <w:autoSpaceDN w:val="0"/>
              <w:adjustRightInd w:val="0"/>
              <w:spacing w:after="60" w:line="240" w:lineRule="auto"/>
              <w:ind w:left="146" w:hanging="142"/>
              <w:textAlignment w:val="center"/>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The operational plan is currently under review to reflect the effectiveness of the plan given the changing environment and recognition and impact of COVID-19 on the lives with people with disability.</w:t>
            </w:r>
          </w:p>
        </w:tc>
      </w:tr>
    </w:tbl>
    <w:p w14:paraId="7371593F" w14:textId="77777777" w:rsidR="00B30CD7" w:rsidRDefault="00B30CD7">
      <w:pPr>
        <w:spacing w:after="200" w:line="276" w:lineRule="auto"/>
        <w:rPr>
          <w:rFonts w:cstheme="minorHAnsi"/>
          <w:sz w:val="20"/>
          <w:szCs w:val="20"/>
          <w:lang w:val="en-AU"/>
        </w:rPr>
      </w:pPr>
      <w:r>
        <w:rPr>
          <w:rFonts w:cstheme="minorHAnsi"/>
          <w:sz w:val="20"/>
          <w:szCs w:val="20"/>
          <w:lang w:val="en-AU"/>
        </w:rPr>
        <w:br w:type="page"/>
      </w:r>
    </w:p>
    <w:p w14:paraId="5EA9BD46" w14:textId="2A60B08F" w:rsidR="00D538D9" w:rsidRDefault="00D538D9" w:rsidP="00B30CD7">
      <w:pPr>
        <w:pStyle w:val="H3EmergencyManagement"/>
      </w:pPr>
      <w:bookmarkStart w:id="74" w:name="_Toc152243819"/>
      <w:r>
        <w:lastRenderedPageBreak/>
        <w:t>Northern Territory Emergency Management</w:t>
      </w:r>
      <w:bookmarkEnd w:id="74"/>
    </w:p>
    <w:tbl>
      <w:tblPr>
        <w:tblW w:w="5000" w:type="pct"/>
        <w:tblLook w:val="04A0" w:firstRow="1" w:lastRow="0" w:firstColumn="1" w:lastColumn="0" w:noHBand="0" w:noVBand="1"/>
      </w:tblPr>
      <w:tblGrid>
        <w:gridCol w:w="484"/>
        <w:gridCol w:w="3113"/>
        <w:gridCol w:w="1261"/>
        <w:gridCol w:w="2311"/>
        <w:gridCol w:w="4107"/>
        <w:gridCol w:w="3114"/>
      </w:tblGrid>
      <w:tr w:rsidR="00987E88" w:rsidRPr="00987E88" w14:paraId="443A0804" w14:textId="77777777" w:rsidTr="00987E88">
        <w:trPr>
          <w:tblHeader/>
        </w:trPr>
        <w:tc>
          <w:tcPr>
            <w:tcW w:w="1250"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193D41B8" w14:textId="77777777" w:rsidR="007C0381" w:rsidRPr="00987E88" w:rsidRDefault="007C0381" w:rsidP="00030917">
            <w:pPr>
              <w:spacing w:after="60" w:line="240" w:lineRule="auto"/>
              <w:rPr>
                <w:rFonts w:eastAsia="Times New Roman" w:cstheme="minorHAnsi"/>
                <w:b/>
                <w:bCs/>
                <w:color w:val="FFFFFF" w:themeColor="background1"/>
                <w:sz w:val="20"/>
                <w:szCs w:val="20"/>
                <w:lang w:val="en-AU" w:eastAsia="en-AU"/>
              </w:rPr>
            </w:pPr>
            <w:r w:rsidRPr="00987E88">
              <w:rPr>
                <w:rFonts w:eastAsia="Times New Roman" w:cstheme="minorHAnsi"/>
                <w:b/>
                <w:bCs/>
                <w:color w:val="FFFFFF" w:themeColor="background1"/>
                <w:sz w:val="20"/>
                <w:szCs w:val="20"/>
                <w:lang w:val="en-AU" w:eastAsia="en-AU"/>
              </w:rPr>
              <w:t>Action</w:t>
            </w:r>
          </w:p>
        </w:tc>
        <w:tc>
          <w:tcPr>
            <w:tcW w:w="43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5E0F008A" w14:textId="77777777" w:rsidR="007C0381" w:rsidRPr="00987E88" w:rsidRDefault="007C0381" w:rsidP="00030917">
            <w:pPr>
              <w:spacing w:after="60" w:line="240" w:lineRule="auto"/>
              <w:rPr>
                <w:rFonts w:eastAsia="Times New Roman" w:cstheme="minorHAnsi"/>
                <w:b/>
                <w:bCs/>
                <w:color w:val="FFFFFF" w:themeColor="background1"/>
                <w:sz w:val="20"/>
                <w:szCs w:val="20"/>
                <w:lang w:val="en-AU" w:eastAsia="en-AU"/>
              </w:rPr>
            </w:pPr>
            <w:r w:rsidRPr="00987E88">
              <w:rPr>
                <w:rFonts w:eastAsia="Times New Roman" w:cstheme="minorHAnsi"/>
                <w:b/>
                <w:bCs/>
                <w:color w:val="FFFFFF" w:themeColor="background1"/>
                <w:sz w:val="20"/>
                <w:szCs w:val="20"/>
                <w:lang w:val="en-AU" w:eastAsia="en-AU"/>
              </w:rPr>
              <w:t xml:space="preserve">Timeline </w:t>
            </w:r>
          </w:p>
        </w:tc>
        <w:tc>
          <w:tcPr>
            <w:tcW w:w="8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0094A007" w14:textId="77777777" w:rsidR="007C0381" w:rsidRPr="00987E88" w:rsidRDefault="007C0381" w:rsidP="00030917">
            <w:pPr>
              <w:spacing w:after="60" w:line="240" w:lineRule="auto"/>
              <w:rPr>
                <w:rFonts w:eastAsia="Times New Roman" w:cstheme="minorHAnsi"/>
                <w:b/>
                <w:bCs/>
                <w:color w:val="FFFFFF" w:themeColor="background1"/>
                <w:sz w:val="20"/>
                <w:szCs w:val="20"/>
                <w:lang w:val="en-AU" w:eastAsia="en-AU"/>
              </w:rPr>
            </w:pPr>
            <w:r w:rsidRPr="00987E88">
              <w:rPr>
                <w:rFonts w:eastAsia="Times New Roman" w:cstheme="minorHAnsi"/>
                <w:b/>
                <w:bCs/>
                <w:color w:val="FFFFFF" w:themeColor="background1"/>
                <w:sz w:val="20"/>
                <w:szCs w:val="20"/>
                <w:lang w:val="en-AU" w:eastAsia="en-AU"/>
              </w:rPr>
              <w:t>Indicator(s)</w:t>
            </w:r>
          </w:p>
        </w:tc>
        <w:tc>
          <w:tcPr>
            <w:tcW w:w="142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60CBE39D" w14:textId="77777777" w:rsidR="007C0381" w:rsidRPr="00987E88" w:rsidRDefault="007C0381" w:rsidP="00030917">
            <w:pPr>
              <w:spacing w:after="60" w:line="240" w:lineRule="auto"/>
              <w:rPr>
                <w:rFonts w:eastAsia="Times New Roman" w:cstheme="minorHAnsi"/>
                <w:b/>
                <w:bCs/>
                <w:color w:val="FFFFFF" w:themeColor="background1"/>
                <w:sz w:val="20"/>
                <w:szCs w:val="20"/>
                <w:lang w:val="en-AU" w:eastAsia="en-AU"/>
              </w:rPr>
            </w:pPr>
            <w:r w:rsidRPr="00987E88">
              <w:rPr>
                <w:rFonts w:eastAsia="Times New Roman" w:cstheme="minorHAnsi"/>
                <w:b/>
                <w:bCs/>
                <w:color w:val="FFFFFF" w:themeColor="background1"/>
                <w:sz w:val="20"/>
                <w:szCs w:val="20"/>
                <w:lang w:val="en-AU" w:eastAsia="en-AU"/>
              </w:rPr>
              <w:t>2022-2023 Status and Progress</w:t>
            </w:r>
          </w:p>
        </w:tc>
        <w:tc>
          <w:tcPr>
            <w:tcW w:w="108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221A56"/>
            <w:tcMar>
              <w:top w:w="115" w:type="dxa"/>
              <w:left w:w="115" w:type="dxa"/>
              <w:bottom w:w="115" w:type="dxa"/>
              <w:right w:w="115" w:type="dxa"/>
            </w:tcMar>
            <w:vAlign w:val="bottom"/>
          </w:tcPr>
          <w:p w14:paraId="08E7EB49" w14:textId="77777777" w:rsidR="007C0381" w:rsidRPr="00987E88" w:rsidRDefault="007C0381" w:rsidP="00030917">
            <w:pPr>
              <w:spacing w:after="60" w:line="240" w:lineRule="auto"/>
              <w:rPr>
                <w:rFonts w:eastAsia="Times New Roman" w:cstheme="minorHAnsi"/>
                <w:b/>
                <w:bCs/>
                <w:color w:val="FFFFFF" w:themeColor="background1"/>
                <w:sz w:val="20"/>
                <w:szCs w:val="20"/>
                <w:lang w:val="en-AU" w:eastAsia="en-AU"/>
              </w:rPr>
            </w:pPr>
            <w:r w:rsidRPr="00987E88">
              <w:rPr>
                <w:rFonts w:eastAsia="Times New Roman" w:cstheme="minorHAnsi"/>
                <w:b/>
                <w:bCs/>
                <w:color w:val="FFFFFF" w:themeColor="background1"/>
                <w:sz w:val="20"/>
                <w:szCs w:val="20"/>
                <w:lang w:val="en-AU" w:eastAsia="en-AU"/>
              </w:rPr>
              <w:t>2021-2022 Status and Progress</w:t>
            </w:r>
          </w:p>
        </w:tc>
      </w:tr>
      <w:tr w:rsidR="007C0381" w:rsidRPr="00030917" w14:paraId="4F45E0C3" w14:textId="77777777" w:rsidTr="00987E88">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015259A6" w14:textId="77777777" w:rsidR="007C0381" w:rsidRPr="00030917" w:rsidRDefault="007C0381" w:rsidP="00987E88">
            <w:pPr>
              <w:pStyle w:val="H4EmergencyManagement"/>
              <w:rPr>
                <w:rFonts w:eastAsia="Times New Roman"/>
                <w:lang w:val="en-AU" w:eastAsia="en-AU"/>
              </w:rPr>
            </w:pPr>
            <w:r w:rsidRPr="00030917">
              <w:rPr>
                <w:rFonts w:eastAsia="Times New Roman"/>
                <w:lang w:val="en-AU" w:eastAsia="en-AU"/>
              </w:rPr>
              <w:t>Objective 1 - Ensure disaster/emergency planning processes for conducting disaster risk assessments, and subsequent development and maintenance of disaster/emergency management plans, are inclusive of people with disability</w:t>
            </w:r>
          </w:p>
        </w:tc>
      </w:tr>
      <w:tr w:rsidR="00AA17C6" w:rsidRPr="00030917" w14:paraId="22042CA4" w14:textId="77777777" w:rsidTr="00987E88">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F992A9A" w14:textId="06047047" w:rsidR="00AA17C6" w:rsidRPr="00030917" w:rsidRDefault="00AA17C6"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t>Emergency Management – Northern Territory</w:t>
            </w:r>
          </w:p>
        </w:tc>
      </w:tr>
      <w:tr w:rsidR="00B35888" w:rsidRPr="00030917" w14:paraId="6F21480B" w14:textId="77777777" w:rsidTr="00987E88">
        <w:tc>
          <w:tcPr>
            <w:tcW w:w="168"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46CC802B" w14:textId="77777777" w:rsidR="007C0381" w:rsidRPr="00030917" w:rsidRDefault="007C03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1.1</w:t>
            </w:r>
          </w:p>
        </w:tc>
        <w:tc>
          <w:tcPr>
            <w:tcW w:w="1082"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E5DC312" w14:textId="77777777" w:rsidR="007C0381" w:rsidRPr="00030917" w:rsidRDefault="007C0381" w:rsidP="00030917">
            <w:pPr>
              <w:spacing w:after="60" w:line="240" w:lineRule="auto"/>
              <w:rPr>
                <w:rFonts w:cstheme="minorHAnsi"/>
                <w:sz w:val="20"/>
                <w:szCs w:val="20"/>
                <w:lang w:val="en-AU"/>
              </w:rPr>
            </w:pPr>
            <w:r w:rsidRPr="00030917">
              <w:rPr>
                <w:rFonts w:cstheme="minorHAnsi"/>
                <w:sz w:val="20"/>
                <w:szCs w:val="20"/>
                <w:lang w:val="en-AU"/>
              </w:rPr>
              <w:t>Review and update the Northern Territory Disability Pandemic Plan, to include the input from the COVID-19 lockdown experiences in the Northern Territory.</w:t>
            </w:r>
          </w:p>
          <w:p w14:paraId="5E114E06" w14:textId="77777777" w:rsidR="007C0381" w:rsidRPr="00030917" w:rsidRDefault="007C0381" w:rsidP="00030917">
            <w:pPr>
              <w:spacing w:after="60" w:line="240" w:lineRule="auto"/>
              <w:rPr>
                <w:rFonts w:cstheme="minorHAnsi"/>
                <w:sz w:val="20"/>
                <w:szCs w:val="20"/>
                <w:lang w:val="en-AU"/>
              </w:rPr>
            </w:pPr>
          </w:p>
          <w:p w14:paraId="58EB16C4" w14:textId="77777777" w:rsidR="007C0381" w:rsidRPr="00030917" w:rsidRDefault="007C0381" w:rsidP="00030917">
            <w:pPr>
              <w:spacing w:after="60" w:line="240" w:lineRule="auto"/>
              <w:rPr>
                <w:rFonts w:eastAsia="Times New Roman" w:cstheme="minorHAnsi"/>
                <w:i/>
                <w:sz w:val="20"/>
                <w:szCs w:val="20"/>
                <w:lang w:val="en-AU" w:eastAsia="en-AU"/>
              </w:rPr>
            </w:pPr>
            <w:r w:rsidRPr="00030917">
              <w:rPr>
                <w:rFonts w:cstheme="minorHAnsi"/>
                <w:i/>
                <w:sz w:val="20"/>
                <w:szCs w:val="20"/>
                <w:lang w:val="en-AU"/>
              </w:rPr>
              <w:t>Linked to Health and Wellbeing Policy Priority 4: Disaster preparedness, risk management plans and public emergency responses are inclusive of people with disability and support their physical and mental health and wellbeing</w:t>
            </w:r>
          </w:p>
        </w:tc>
        <w:tc>
          <w:tcPr>
            <w:tcW w:w="43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DD54E32" w14:textId="77777777" w:rsidR="007C0381" w:rsidRPr="00030917" w:rsidRDefault="007C0381"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t>Annual review and update</w:t>
            </w:r>
          </w:p>
        </w:tc>
        <w:tc>
          <w:tcPr>
            <w:tcW w:w="803"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B25AAB6" w14:textId="77777777" w:rsidR="007C0381" w:rsidRPr="00030917" w:rsidRDefault="007C0381" w:rsidP="0061781A">
            <w:pPr>
              <w:pStyle w:val="TableBullets"/>
              <w:numPr>
                <w:ilvl w:val="0"/>
                <w:numId w:val="98"/>
              </w:numPr>
              <w:spacing w:after="60" w:line="240" w:lineRule="auto"/>
              <w:ind w:left="120" w:hanging="142"/>
              <w:rPr>
                <w:rFonts w:asciiTheme="minorHAnsi" w:hAnsiTheme="minorHAnsi" w:cstheme="minorHAnsi"/>
              </w:rPr>
            </w:pPr>
            <w:r w:rsidRPr="00030917">
              <w:rPr>
                <w:rFonts w:asciiTheme="minorHAnsi" w:hAnsiTheme="minorHAnsi" w:cstheme="minorHAnsi"/>
              </w:rPr>
              <w:t>Interagency networks have increased representation of the disability sector and people with lived experience of disability through participation at Incident Management Meetings, Welfare Group Meetings, Welfare Group Sector Briefings.</w:t>
            </w:r>
          </w:p>
          <w:p w14:paraId="3F12B3BA" w14:textId="77777777" w:rsidR="007C0381" w:rsidRPr="00030917" w:rsidRDefault="007C0381" w:rsidP="0061781A">
            <w:pPr>
              <w:widowControl w:val="0"/>
              <w:numPr>
                <w:ilvl w:val="0"/>
                <w:numId w:val="98"/>
              </w:numPr>
              <w:suppressAutoHyphens/>
              <w:autoSpaceDE w:val="0"/>
              <w:autoSpaceDN w:val="0"/>
              <w:adjustRightInd w:val="0"/>
              <w:spacing w:after="60" w:line="240" w:lineRule="auto"/>
              <w:ind w:left="97" w:hanging="141"/>
              <w:textAlignment w:val="center"/>
              <w:rPr>
                <w:rFonts w:eastAsia="Times New Roman" w:cstheme="minorHAnsi"/>
                <w:color w:val="000000"/>
                <w:spacing w:val="-4"/>
                <w:sz w:val="20"/>
                <w:szCs w:val="20"/>
                <w:lang w:val="en-US" w:eastAsia="en-AU"/>
              </w:rPr>
            </w:pPr>
            <w:r w:rsidRPr="00030917">
              <w:rPr>
                <w:rFonts w:cstheme="minorHAnsi"/>
                <w:sz w:val="20"/>
                <w:szCs w:val="20"/>
                <w:lang w:val="en-AU"/>
              </w:rPr>
              <w:t>People with lived experience of disability, carers, guardians are informed and accessing real time information during the planning and preparedness stages of disaster/ emergency management planning.</w:t>
            </w:r>
          </w:p>
        </w:tc>
        <w:tc>
          <w:tcPr>
            <w:tcW w:w="142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B85B578" w14:textId="77777777" w:rsidR="007C0381" w:rsidRPr="00030917" w:rsidRDefault="007C03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082"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38FA0B2" w14:textId="77777777" w:rsidR="007C0381" w:rsidRPr="00030917" w:rsidRDefault="007C0381"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1814C048" w14:textId="77777777" w:rsidR="007C0381" w:rsidRPr="00030917" w:rsidRDefault="007C0381" w:rsidP="0061781A">
            <w:pPr>
              <w:widowControl w:val="0"/>
              <w:numPr>
                <w:ilvl w:val="0"/>
                <w:numId w:val="98"/>
              </w:numPr>
              <w:suppressAutoHyphens/>
              <w:autoSpaceDE w:val="0"/>
              <w:autoSpaceDN w:val="0"/>
              <w:adjustRightInd w:val="0"/>
              <w:spacing w:after="60" w:line="240" w:lineRule="auto"/>
              <w:ind w:left="146" w:hanging="142"/>
              <w:textAlignment w:val="center"/>
              <w:rPr>
                <w:rFonts w:eastAsia="Times New Roman" w:cstheme="minorHAnsi"/>
                <w:lang w:eastAsia="en-AU"/>
              </w:rPr>
            </w:pPr>
            <w:r w:rsidRPr="00954789">
              <w:rPr>
                <w:rFonts w:eastAsiaTheme="minorEastAsia" w:cstheme="minorHAnsi"/>
                <w:color w:val="000000"/>
                <w:spacing w:val="-4"/>
                <w:sz w:val="20"/>
                <w:szCs w:val="20"/>
                <w:lang w:val="en-US" w:eastAsia="en-IN"/>
              </w:rPr>
              <w:t>The Northern Territory COVID-19 Disability Support Services Sub Plan was reviewed and updated in January 2022</w:t>
            </w:r>
          </w:p>
        </w:tc>
      </w:tr>
      <w:tr w:rsidR="00B35888" w:rsidRPr="00030917" w14:paraId="37EEBD37" w14:textId="77777777" w:rsidTr="00987E88">
        <w:tc>
          <w:tcPr>
            <w:tcW w:w="168"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6AD5CF8B" w14:textId="77777777" w:rsidR="007C0381" w:rsidRPr="00030917" w:rsidRDefault="007C03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1.2</w:t>
            </w:r>
          </w:p>
        </w:tc>
        <w:tc>
          <w:tcPr>
            <w:tcW w:w="1082"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78809F3" w14:textId="77777777" w:rsidR="007C0381" w:rsidRPr="00030917" w:rsidRDefault="007C0381" w:rsidP="00030917">
            <w:pPr>
              <w:spacing w:after="60" w:line="240" w:lineRule="auto"/>
              <w:rPr>
                <w:rFonts w:cstheme="minorHAnsi"/>
                <w:sz w:val="20"/>
                <w:szCs w:val="20"/>
                <w:lang w:val="en-AU"/>
              </w:rPr>
            </w:pPr>
            <w:r w:rsidRPr="00030917">
              <w:rPr>
                <w:rFonts w:cstheme="minorHAnsi"/>
                <w:sz w:val="20"/>
                <w:szCs w:val="20"/>
                <w:lang w:val="en-AU"/>
              </w:rPr>
              <w:t>Interagency/Sector Emergency Management Meetings to be inclusive of disability service providers.</w:t>
            </w:r>
          </w:p>
          <w:p w14:paraId="28F26BE5" w14:textId="77777777" w:rsidR="007C0381" w:rsidRPr="00030917" w:rsidRDefault="007C0381" w:rsidP="00030917">
            <w:pPr>
              <w:spacing w:after="60" w:line="240" w:lineRule="auto"/>
              <w:rPr>
                <w:rFonts w:cstheme="minorHAnsi"/>
                <w:sz w:val="20"/>
                <w:szCs w:val="20"/>
                <w:lang w:val="en-AU"/>
              </w:rPr>
            </w:pPr>
          </w:p>
          <w:p w14:paraId="77220801" w14:textId="77777777" w:rsidR="007C0381" w:rsidRPr="00030917" w:rsidRDefault="007C0381" w:rsidP="00030917">
            <w:pPr>
              <w:spacing w:after="60" w:line="240" w:lineRule="auto"/>
              <w:rPr>
                <w:rFonts w:eastAsia="Times New Roman" w:cstheme="minorHAnsi"/>
                <w:i/>
                <w:sz w:val="20"/>
                <w:szCs w:val="20"/>
                <w:lang w:val="en-AU" w:eastAsia="en-AU"/>
              </w:rPr>
            </w:pPr>
            <w:r w:rsidRPr="00030917">
              <w:rPr>
                <w:rFonts w:cstheme="minorHAnsi"/>
                <w:i/>
                <w:sz w:val="20"/>
                <w:szCs w:val="20"/>
                <w:lang w:val="en-AU"/>
              </w:rPr>
              <w:t>Linked to Health and Wellbeing Policy Priority 4: Disaster preparedness, risk management plans and public emergency responses are inclusive of people with disability and support their physical and mental health and wellbeing</w:t>
            </w:r>
          </w:p>
        </w:tc>
        <w:tc>
          <w:tcPr>
            <w:tcW w:w="43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F9A0A11" w14:textId="77777777" w:rsidR="007C0381" w:rsidRPr="00030917" w:rsidRDefault="007C0381" w:rsidP="00030917">
            <w:pPr>
              <w:spacing w:after="60" w:line="240" w:lineRule="auto"/>
              <w:rPr>
                <w:rFonts w:eastAsia="Times New Roman" w:cstheme="minorHAnsi"/>
                <w:b/>
                <w:sz w:val="20"/>
                <w:szCs w:val="20"/>
                <w:lang w:val="en-AU" w:eastAsia="en-AU"/>
              </w:rPr>
            </w:pPr>
            <w:r w:rsidRPr="00030917">
              <w:rPr>
                <w:rFonts w:cstheme="minorHAnsi"/>
                <w:b/>
                <w:sz w:val="20"/>
                <w:szCs w:val="20"/>
                <w:lang w:val="en-AU"/>
              </w:rPr>
              <w:lastRenderedPageBreak/>
              <w:t>Annual review and update</w:t>
            </w:r>
          </w:p>
        </w:tc>
        <w:tc>
          <w:tcPr>
            <w:tcW w:w="803"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3812A30" w14:textId="77777777" w:rsidR="007C0381" w:rsidRPr="00030917" w:rsidRDefault="007C0381" w:rsidP="0061781A">
            <w:pPr>
              <w:pStyle w:val="TableBullets"/>
              <w:numPr>
                <w:ilvl w:val="0"/>
                <w:numId w:val="98"/>
              </w:numPr>
              <w:spacing w:after="60" w:line="240" w:lineRule="auto"/>
              <w:ind w:left="262" w:hanging="262"/>
              <w:rPr>
                <w:rFonts w:asciiTheme="minorHAnsi" w:hAnsiTheme="minorHAnsi" w:cstheme="minorHAnsi"/>
              </w:rPr>
            </w:pPr>
            <w:r w:rsidRPr="00030917">
              <w:rPr>
                <w:rFonts w:asciiTheme="minorHAnsi" w:hAnsiTheme="minorHAnsi" w:cstheme="minorHAnsi"/>
              </w:rPr>
              <w:t xml:space="preserve">Interagency networks have increased representation of the disability sector and people with lived </w:t>
            </w:r>
            <w:r w:rsidRPr="00030917">
              <w:rPr>
                <w:rFonts w:asciiTheme="minorHAnsi" w:hAnsiTheme="minorHAnsi" w:cstheme="minorHAnsi"/>
              </w:rPr>
              <w:lastRenderedPageBreak/>
              <w:t>experience of disability through participation at Incident Management Meetings, Welfare Group Meetings, Welfare Group Sector Briefings.</w:t>
            </w:r>
          </w:p>
          <w:p w14:paraId="0D3C183B" w14:textId="77777777" w:rsidR="007C0381" w:rsidRPr="00030917" w:rsidRDefault="007C0381" w:rsidP="0061781A">
            <w:pPr>
              <w:pStyle w:val="TableBullets"/>
              <w:numPr>
                <w:ilvl w:val="0"/>
                <w:numId w:val="98"/>
              </w:numPr>
              <w:spacing w:after="60" w:line="240" w:lineRule="auto"/>
              <w:ind w:left="262" w:hanging="262"/>
              <w:rPr>
                <w:rFonts w:asciiTheme="minorHAnsi" w:eastAsia="Times New Roman" w:hAnsiTheme="minorHAnsi" w:cstheme="minorHAnsi"/>
                <w:lang w:eastAsia="en-AU"/>
              </w:rPr>
            </w:pPr>
            <w:r w:rsidRPr="00030917">
              <w:rPr>
                <w:rFonts w:asciiTheme="minorHAnsi" w:hAnsiTheme="minorHAnsi" w:cstheme="minorHAnsi"/>
              </w:rPr>
              <w:t>People with lived experience of disability, carers, guardians are informed and accessing real time information during the planning and preparedness stages of disaster/ emergency management planning.</w:t>
            </w:r>
          </w:p>
        </w:tc>
        <w:tc>
          <w:tcPr>
            <w:tcW w:w="142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57A4A07" w14:textId="77777777" w:rsidR="007C0381" w:rsidRPr="00030917" w:rsidRDefault="007C03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On track</w:t>
            </w:r>
          </w:p>
          <w:p w14:paraId="5CF6BED6" w14:textId="77777777" w:rsidR="00954789" w:rsidRDefault="007C0381" w:rsidP="0061781A">
            <w:pPr>
              <w:pStyle w:val="ListParagraph"/>
              <w:numPr>
                <w:ilvl w:val="0"/>
                <w:numId w:val="187"/>
              </w:numPr>
              <w:spacing w:after="60" w:line="240" w:lineRule="auto"/>
              <w:ind w:left="311" w:hanging="311"/>
              <w:contextualSpacing w:val="0"/>
              <w:rPr>
                <w:rFonts w:cstheme="minorHAnsi"/>
                <w:color w:val="000000"/>
                <w:sz w:val="20"/>
                <w:szCs w:val="20"/>
              </w:rPr>
            </w:pPr>
            <w:r w:rsidRPr="00954789">
              <w:rPr>
                <w:rFonts w:cstheme="minorHAnsi"/>
                <w:color w:val="000000"/>
                <w:sz w:val="20"/>
                <w:szCs w:val="20"/>
              </w:rPr>
              <w:t xml:space="preserve">NT Emergency Services (NTES) provides free public briefings about how to prepare, respond and recover from hazards </w:t>
            </w:r>
            <w:r w:rsidRPr="00954789">
              <w:rPr>
                <w:rFonts w:cstheme="minorHAnsi"/>
                <w:color w:val="000000"/>
                <w:sz w:val="20"/>
                <w:szCs w:val="20"/>
              </w:rPr>
              <w:lastRenderedPageBreak/>
              <w:t xml:space="preserve">identified, and these are managed through our Community Engagement Unit. </w:t>
            </w:r>
          </w:p>
          <w:p w14:paraId="2D81D42B" w14:textId="1C6AA042" w:rsidR="004B1464" w:rsidRPr="00B35888" w:rsidRDefault="007C0381" w:rsidP="0061781A">
            <w:pPr>
              <w:pStyle w:val="ListParagraph"/>
              <w:numPr>
                <w:ilvl w:val="0"/>
                <w:numId w:val="187"/>
              </w:numPr>
              <w:spacing w:after="60" w:line="240" w:lineRule="auto"/>
              <w:ind w:left="311" w:hanging="311"/>
              <w:contextualSpacing w:val="0"/>
              <w:rPr>
                <w:rFonts w:cstheme="minorHAnsi"/>
                <w:color w:val="000000"/>
                <w:sz w:val="20"/>
                <w:szCs w:val="20"/>
              </w:rPr>
            </w:pPr>
            <w:r w:rsidRPr="00954789">
              <w:rPr>
                <w:rFonts w:cstheme="minorHAnsi"/>
                <w:sz w:val="20"/>
                <w:szCs w:val="20"/>
                <w:lang w:val="en-AU"/>
              </w:rPr>
              <w:t>The Public Information Group (PIG) is a functional group that ensures timely, accurate, consistent and coordinated release of public information in the event of a threat or emergency.</w:t>
            </w:r>
          </w:p>
          <w:p w14:paraId="4192B38E" w14:textId="45218DD8" w:rsidR="00B35888" w:rsidRPr="00B53096" w:rsidRDefault="00B35888" w:rsidP="00B35888">
            <w:pPr>
              <w:spacing w:after="60" w:line="240" w:lineRule="auto"/>
              <w:rPr>
                <w:rFonts w:cstheme="minorHAnsi"/>
                <w:color w:val="000000"/>
                <w:sz w:val="20"/>
                <w:szCs w:val="20"/>
              </w:rPr>
            </w:pPr>
            <w:r>
              <w:rPr>
                <w:rFonts w:cstheme="minorHAnsi"/>
                <w:color w:val="000000"/>
                <w:sz w:val="20"/>
                <w:szCs w:val="20"/>
              </w:rPr>
              <w:t>[Link:</w:t>
            </w:r>
            <w:r w:rsidR="00515E18" w:rsidRPr="00515E18">
              <w:t xml:space="preserve"> </w:t>
            </w:r>
            <w:hyperlink r:id="rId92" w:history="1">
              <w:r w:rsidR="00B53096" w:rsidRPr="00B53096">
                <w:rPr>
                  <w:color w:val="0000FF"/>
                  <w:sz w:val="20"/>
                  <w:szCs w:val="20"/>
                  <w:u w:val="single"/>
                </w:rPr>
                <w:t>NT Emergency Service_Territory_Emergency_Plan_122022.pdf</w:t>
              </w:r>
            </w:hyperlink>
            <w:r w:rsidR="00B53096" w:rsidRPr="00B53096">
              <w:rPr>
                <w:sz w:val="20"/>
                <w:szCs w:val="20"/>
              </w:rPr>
              <w:t xml:space="preserve"> </w:t>
            </w:r>
            <w:r w:rsidR="00515E18" w:rsidRPr="00B53096">
              <w:rPr>
                <w:sz w:val="20"/>
                <w:szCs w:val="20"/>
              </w:rPr>
              <w:t>]</w:t>
            </w:r>
          </w:p>
          <w:p w14:paraId="396099FA" w14:textId="1DFC6577" w:rsidR="007C0381" w:rsidRPr="00954789" w:rsidRDefault="007C0381" w:rsidP="0061781A">
            <w:pPr>
              <w:pStyle w:val="ListParagraph"/>
              <w:numPr>
                <w:ilvl w:val="0"/>
                <w:numId w:val="187"/>
              </w:numPr>
              <w:spacing w:after="60" w:line="240" w:lineRule="auto"/>
              <w:ind w:left="311" w:hanging="311"/>
              <w:contextualSpacing w:val="0"/>
              <w:rPr>
                <w:rFonts w:cstheme="minorHAnsi"/>
                <w:color w:val="000000"/>
                <w:sz w:val="20"/>
                <w:szCs w:val="20"/>
              </w:rPr>
            </w:pPr>
            <w:r w:rsidRPr="00954789">
              <w:rPr>
                <w:rFonts w:eastAsia="Times New Roman" w:cstheme="minorHAnsi"/>
                <w:sz w:val="20"/>
                <w:szCs w:val="20"/>
                <w:lang w:val="en-AU" w:eastAsia="en-AU"/>
              </w:rPr>
              <w:t>The PIG coordinates all communication and media activity during a multi-agency emergency event, and leads development and release of all NTG public messages during response and recovery from an emergency event including coordination of AUSLAN interpreters.</w:t>
            </w:r>
          </w:p>
        </w:tc>
        <w:tc>
          <w:tcPr>
            <w:tcW w:w="1082"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49FFD6D3" w14:textId="77777777" w:rsidR="007C0381" w:rsidRPr="00030917" w:rsidRDefault="007C0381"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76E12FAB" w14:textId="77777777" w:rsidR="007C0381" w:rsidRPr="00030917" w:rsidRDefault="007C0381" w:rsidP="0061781A">
            <w:pPr>
              <w:widowControl w:val="0"/>
              <w:numPr>
                <w:ilvl w:val="0"/>
                <w:numId w:val="98"/>
              </w:numPr>
              <w:suppressAutoHyphens/>
              <w:autoSpaceDE w:val="0"/>
              <w:autoSpaceDN w:val="0"/>
              <w:adjustRightInd w:val="0"/>
              <w:spacing w:after="60" w:line="240" w:lineRule="auto"/>
              <w:ind w:left="146" w:hanging="142"/>
              <w:textAlignment w:val="center"/>
              <w:rPr>
                <w:rFonts w:eastAsia="Times New Roman" w:cstheme="minorHAnsi"/>
                <w:lang w:eastAsia="en-AU"/>
              </w:rPr>
            </w:pPr>
            <w:r w:rsidRPr="00954789">
              <w:rPr>
                <w:rFonts w:eastAsiaTheme="minorEastAsia" w:cstheme="minorHAnsi"/>
                <w:color w:val="000000"/>
                <w:spacing w:val="-4"/>
                <w:sz w:val="20"/>
                <w:szCs w:val="20"/>
                <w:lang w:val="en-US" w:eastAsia="en-IN"/>
              </w:rPr>
              <w:t xml:space="preserve">Interagency and non-government organisation meetings are held monthly to support the community </w:t>
            </w:r>
            <w:r w:rsidRPr="00954789">
              <w:rPr>
                <w:rFonts w:eastAsiaTheme="minorEastAsia" w:cstheme="minorHAnsi"/>
                <w:color w:val="000000"/>
                <w:spacing w:val="-4"/>
                <w:sz w:val="20"/>
                <w:szCs w:val="20"/>
                <w:lang w:val="en-US" w:eastAsia="en-IN"/>
              </w:rPr>
              <w:lastRenderedPageBreak/>
              <w:t>to be informed and updated on current directions as per the Health directions at the time.</w:t>
            </w:r>
          </w:p>
        </w:tc>
      </w:tr>
      <w:tr w:rsidR="00B35888" w:rsidRPr="00030917" w14:paraId="4EF51E33" w14:textId="77777777" w:rsidTr="00987E88">
        <w:tc>
          <w:tcPr>
            <w:tcW w:w="168"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5CDDB7D4" w14:textId="77777777" w:rsidR="007C0381" w:rsidRPr="00030917" w:rsidRDefault="007C03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1.3</w:t>
            </w:r>
          </w:p>
        </w:tc>
        <w:tc>
          <w:tcPr>
            <w:tcW w:w="1082"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0E2197B" w14:textId="77777777" w:rsidR="007C0381" w:rsidRPr="00030917" w:rsidRDefault="007C0381" w:rsidP="00030917">
            <w:pPr>
              <w:spacing w:after="60" w:line="240" w:lineRule="auto"/>
              <w:rPr>
                <w:rFonts w:cstheme="minorHAnsi"/>
                <w:sz w:val="20"/>
                <w:szCs w:val="20"/>
                <w:lang w:val="en-AU"/>
              </w:rPr>
            </w:pPr>
            <w:r w:rsidRPr="00030917">
              <w:rPr>
                <w:rFonts w:cstheme="minorHAnsi"/>
                <w:sz w:val="20"/>
                <w:szCs w:val="20"/>
                <w:lang w:val="en-AU"/>
              </w:rPr>
              <w:t>Disability service providers to review and update the Emergency Management Plan for each organisation.</w:t>
            </w:r>
          </w:p>
          <w:p w14:paraId="3CF858E1" w14:textId="77777777" w:rsidR="007C0381" w:rsidRPr="00030917" w:rsidRDefault="007C0381" w:rsidP="00030917">
            <w:pPr>
              <w:spacing w:after="60" w:line="240" w:lineRule="auto"/>
              <w:rPr>
                <w:rFonts w:cstheme="minorHAnsi"/>
                <w:sz w:val="20"/>
                <w:szCs w:val="20"/>
                <w:lang w:val="en-AU"/>
              </w:rPr>
            </w:pPr>
          </w:p>
          <w:p w14:paraId="1E76775F" w14:textId="77777777" w:rsidR="007C0381" w:rsidRPr="00030917" w:rsidRDefault="007C0381" w:rsidP="00030917">
            <w:pPr>
              <w:spacing w:after="60" w:line="240" w:lineRule="auto"/>
              <w:rPr>
                <w:rFonts w:cstheme="minorHAnsi"/>
                <w:i/>
                <w:sz w:val="20"/>
                <w:szCs w:val="20"/>
                <w:lang w:val="en-AU"/>
              </w:rPr>
            </w:pPr>
            <w:r w:rsidRPr="00030917">
              <w:rPr>
                <w:rFonts w:cstheme="minorHAnsi"/>
                <w:i/>
                <w:sz w:val="20"/>
                <w:szCs w:val="20"/>
                <w:lang w:val="en-AU"/>
              </w:rPr>
              <w:t>Linked to Health and Wellbeing Policy Priority 4: Disaster preparedness, risk management plans and public emergency responses are inclusive of people with disability and support their physical and mental health and wellbeing</w:t>
            </w:r>
          </w:p>
        </w:tc>
        <w:tc>
          <w:tcPr>
            <w:tcW w:w="43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1CE43DD" w14:textId="77777777" w:rsidR="007C0381" w:rsidRPr="00030917" w:rsidRDefault="007C0381" w:rsidP="00030917">
            <w:pPr>
              <w:spacing w:after="60" w:line="240" w:lineRule="auto"/>
              <w:rPr>
                <w:rFonts w:cstheme="minorHAnsi"/>
                <w:b/>
                <w:sz w:val="20"/>
                <w:szCs w:val="20"/>
                <w:lang w:val="en-AU"/>
              </w:rPr>
            </w:pPr>
            <w:r w:rsidRPr="00030917">
              <w:rPr>
                <w:rFonts w:cstheme="minorHAnsi"/>
                <w:b/>
                <w:sz w:val="20"/>
                <w:szCs w:val="20"/>
                <w:lang w:val="en-AU"/>
              </w:rPr>
              <w:t>Annual review and update</w:t>
            </w:r>
          </w:p>
        </w:tc>
        <w:tc>
          <w:tcPr>
            <w:tcW w:w="803"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10E52A6" w14:textId="77777777" w:rsidR="007C0381" w:rsidRPr="00030917" w:rsidRDefault="007C0381" w:rsidP="0061781A">
            <w:pPr>
              <w:pStyle w:val="TableBullets"/>
              <w:numPr>
                <w:ilvl w:val="0"/>
                <w:numId w:val="98"/>
              </w:numPr>
              <w:spacing w:after="60" w:line="240" w:lineRule="auto"/>
              <w:ind w:left="262" w:hanging="262"/>
              <w:rPr>
                <w:rFonts w:asciiTheme="minorHAnsi" w:hAnsiTheme="minorHAnsi" w:cstheme="minorHAnsi"/>
              </w:rPr>
            </w:pPr>
            <w:r w:rsidRPr="00030917">
              <w:rPr>
                <w:rFonts w:asciiTheme="minorHAnsi" w:hAnsiTheme="minorHAnsi" w:cstheme="minorHAnsi"/>
              </w:rPr>
              <w:t>Interagency networks have increased representation of the disability sector and people with lived experience of disability through participation at Incident Management Meetings, Welfare Group Meetings, Welfare Group Sector Briefings.</w:t>
            </w:r>
          </w:p>
          <w:p w14:paraId="3D856A38" w14:textId="77777777" w:rsidR="007C0381" w:rsidRPr="00030917" w:rsidRDefault="007C0381" w:rsidP="0061781A">
            <w:pPr>
              <w:pStyle w:val="TableBullets"/>
              <w:numPr>
                <w:ilvl w:val="0"/>
                <w:numId w:val="98"/>
              </w:numPr>
              <w:spacing w:after="60" w:line="240" w:lineRule="auto"/>
              <w:ind w:left="262" w:hanging="262"/>
              <w:rPr>
                <w:rFonts w:asciiTheme="minorHAnsi" w:hAnsiTheme="minorHAnsi" w:cstheme="minorHAnsi"/>
              </w:rPr>
            </w:pPr>
            <w:r w:rsidRPr="00030917">
              <w:rPr>
                <w:rFonts w:asciiTheme="minorHAnsi" w:hAnsiTheme="minorHAnsi" w:cstheme="minorHAnsi"/>
              </w:rPr>
              <w:t xml:space="preserve">People with lived experience of </w:t>
            </w:r>
            <w:r w:rsidRPr="00030917">
              <w:rPr>
                <w:rFonts w:asciiTheme="minorHAnsi" w:hAnsiTheme="minorHAnsi" w:cstheme="minorHAnsi"/>
              </w:rPr>
              <w:lastRenderedPageBreak/>
              <w:t>disability, carers, guardians are informed and accessing real time information during the planning and preparedness stages of disaster/ emergency management planning.</w:t>
            </w:r>
          </w:p>
        </w:tc>
        <w:tc>
          <w:tcPr>
            <w:tcW w:w="142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248BDDC" w14:textId="77777777" w:rsidR="007C0381" w:rsidRPr="00030917" w:rsidRDefault="007C03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On track</w:t>
            </w:r>
          </w:p>
          <w:p w14:paraId="042A9A9F" w14:textId="33B8B723" w:rsidR="00B35888" w:rsidRDefault="007C0381" w:rsidP="0061781A">
            <w:pPr>
              <w:numPr>
                <w:ilvl w:val="0"/>
                <w:numId w:val="205"/>
              </w:numPr>
              <w:spacing w:after="60" w:line="240" w:lineRule="auto"/>
              <w:ind w:left="270" w:hanging="284"/>
              <w:rPr>
                <w:rFonts w:eastAsia="Times New Roman" w:cstheme="minorHAnsi"/>
                <w:sz w:val="20"/>
                <w:szCs w:val="20"/>
                <w:lang w:val="en-AU" w:eastAsia="en-AU"/>
              </w:rPr>
            </w:pPr>
            <w:r w:rsidRPr="00030917">
              <w:rPr>
                <w:rFonts w:eastAsia="Times New Roman" w:cstheme="minorHAnsi"/>
                <w:sz w:val="20"/>
                <w:szCs w:val="20"/>
                <w:lang w:val="en-AU" w:eastAsia="en-AU"/>
              </w:rPr>
              <w:t>Through community engagement initiatives and activities Hazard Management Agencies in the NT promote the importance of practical and tested emergency plans and safe strategies to empower communities to act in a timely and safe manner.</w:t>
            </w:r>
            <w:r w:rsidR="00B35888">
              <w:rPr>
                <w:rFonts w:eastAsia="Times New Roman" w:cstheme="minorHAnsi"/>
                <w:sz w:val="20"/>
                <w:szCs w:val="20"/>
                <w:lang w:val="en-AU" w:eastAsia="en-AU"/>
              </w:rPr>
              <w:t xml:space="preserve"> Page 28 of the link below refers.</w:t>
            </w:r>
          </w:p>
          <w:p w14:paraId="0E7D38D2" w14:textId="53B764DF" w:rsidR="00515E18" w:rsidRDefault="00B35888" w:rsidP="00B35888">
            <w:pPr>
              <w:spacing w:after="60" w:line="240" w:lineRule="auto"/>
            </w:pPr>
            <w:r>
              <w:rPr>
                <w:rFonts w:eastAsia="Times New Roman" w:cstheme="minorHAnsi"/>
                <w:sz w:val="20"/>
                <w:szCs w:val="20"/>
                <w:lang w:val="en-AU" w:eastAsia="en-AU"/>
              </w:rPr>
              <w:t xml:space="preserve">[Link: </w:t>
            </w:r>
            <w:hyperlink r:id="rId93" w:history="1">
              <w:r w:rsidR="00515E18" w:rsidRPr="00A633BA">
                <w:rPr>
                  <w:color w:val="0000FF"/>
                  <w:sz w:val="20"/>
                  <w:szCs w:val="20"/>
                  <w:u w:val="single"/>
                </w:rPr>
                <w:t>NT Emergency Service_Territory_Emergency_Plan_122022.pdf</w:t>
              </w:r>
            </w:hyperlink>
            <w:r w:rsidR="00515E18" w:rsidRPr="00A633BA">
              <w:rPr>
                <w:sz w:val="20"/>
                <w:szCs w:val="20"/>
              </w:rPr>
              <w:t xml:space="preserve"> ]</w:t>
            </w:r>
          </w:p>
          <w:p w14:paraId="0A60522B" w14:textId="77777777" w:rsidR="007C0381" w:rsidRPr="00030917" w:rsidRDefault="007C0381" w:rsidP="0061781A">
            <w:pPr>
              <w:numPr>
                <w:ilvl w:val="0"/>
                <w:numId w:val="205"/>
              </w:numPr>
              <w:spacing w:after="60" w:line="240" w:lineRule="auto"/>
              <w:ind w:left="270" w:hanging="284"/>
              <w:rPr>
                <w:rFonts w:eastAsia="Times New Roman" w:cstheme="minorHAnsi"/>
                <w:sz w:val="20"/>
                <w:szCs w:val="20"/>
                <w:lang w:val="en-AU" w:eastAsia="en-AU"/>
              </w:rPr>
            </w:pPr>
            <w:r w:rsidRPr="00030917">
              <w:rPr>
                <w:rFonts w:eastAsia="Times New Roman" w:cstheme="minorHAnsi"/>
                <w:sz w:val="20"/>
                <w:szCs w:val="20"/>
                <w:lang w:val="en-AU" w:eastAsia="en-AU"/>
              </w:rPr>
              <w:t xml:space="preserve">It is the responsibility of a Local Controller (NT Police) in each community to ensure there is a Local Emergency plan and that </w:t>
            </w:r>
            <w:r w:rsidRPr="00030917">
              <w:rPr>
                <w:rFonts w:eastAsia="Times New Roman" w:cstheme="minorHAnsi"/>
                <w:sz w:val="20"/>
                <w:szCs w:val="20"/>
                <w:lang w:val="en-AU" w:eastAsia="en-AU"/>
              </w:rPr>
              <w:lastRenderedPageBreak/>
              <w:t>local community stakeholders have had a role in the development of that plan.</w:t>
            </w:r>
          </w:p>
        </w:tc>
        <w:tc>
          <w:tcPr>
            <w:tcW w:w="1082"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2C3CFE62" w14:textId="77777777" w:rsidR="007C0381" w:rsidRPr="00030917" w:rsidRDefault="007C0381"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3AF7C95F" w14:textId="77777777" w:rsidR="007C0381" w:rsidRPr="00030917" w:rsidRDefault="007C0381" w:rsidP="0061781A">
            <w:pPr>
              <w:widowControl w:val="0"/>
              <w:numPr>
                <w:ilvl w:val="0"/>
                <w:numId w:val="98"/>
              </w:numPr>
              <w:suppressAutoHyphens/>
              <w:autoSpaceDE w:val="0"/>
              <w:autoSpaceDN w:val="0"/>
              <w:adjustRightInd w:val="0"/>
              <w:spacing w:after="60" w:line="240" w:lineRule="auto"/>
              <w:ind w:left="146" w:hanging="142"/>
              <w:textAlignment w:val="center"/>
              <w:rPr>
                <w:rFonts w:cstheme="minorHAnsi"/>
              </w:rPr>
            </w:pPr>
            <w:r w:rsidRPr="00954789">
              <w:rPr>
                <w:rFonts w:eastAsiaTheme="minorEastAsia" w:cstheme="minorHAnsi"/>
                <w:color w:val="000000"/>
                <w:spacing w:val="-4"/>
                <w:sz w:val="20"/>
                <w:szCs w:val="20"/>
                <w:lang w:val="en-US" w:eastAsia="en-IN"/>
              </w:rPr>
              <w:t>Support and guidance has been offered to all disability service providers to review and update Emergency Management Plans.</w:t>
            </w:r>
          </w:p>
        </w:tc>
      </w:tr>
      <w:tr w:rsidR="00B35888" w:rsidRPr="00030917" w14:paraId="4FB30879" w14:textId="77777777" w:rsidTr="00987E88">
        <w:tc>
          <w:tcPr>
            <w:tcW w:w="168"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2C945874" w14:textId="77777777" w:rsidR="007C0381" w:rsidRPr="00030917" w:rsidRDefault="007C03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1.4</w:t>
            </w:r>
          </w:p>
        </w:tc>
        <w:tc>
          <w:tcPr>
            <w:tcW w:w="1082"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2123062" w14:textId="77777777" w:rsidR="007C0381" w:rsidRPr="00030917" w:rsidRDefault="007C0381" w:rsidP="00030917">
            <w:pPr>
              <w:spacing w:after="60" w:line="240" w:lineRule="auto"/>
              <w:rPr>
                <w:rFonts w:cstheme="minorHAnsi"/>
                <w:sz w:val="20"/>
                <w:szCs w:val="20"/>
                <w:lang w:val="en-AU"/>
              </w:rPr>
            </w:pPr>
            <w:r w:rsidRPr="00030917">
              <w:rPr>
                <w:rFonts w:cstheme="minorHAnsi"/>
                <w:sz w:val="20"/>
                <w:szCs w:val="20"/>
                <w:lang w:val="en-AU"/>
              </w:rPr>
              <w:t>Deploy a NT Government employee identifying as person with lived experience of disability, to join the Welfare Group to provide real time knowledge and awareness of the issues and concerns of vulnerable people.</w:t>
            </w:r>
          </w:p>
          <w:p w14:paraId="1ED6FC11" w14:textId="77777777" w:rsidR="007C0381" w:rsidRPr="00030917" w:rsidRDefault="007C0381" w:rsidP="00030917">
            <w:pPr>
              <w:spacing w:after="60" w:line="240" w:lineRule="auto"/>
              <w:rPr>
                <w:rFonts w:cstheme="minorHAnsi"/>
                <w:sz w:val="20"/>
                <w:szCs w:val="20"/>
                <w:lang w:val="en-AU"/>
              </w:rPr>
            </w:pPr>
          </w:p>
          <w:p w14:paraId="3890D132" w14:textId="77777777" w:rsidR="007C0381" w:rsidRPr="00030917" w:rsidRDefault="007C0381" w:rsidP="00030917">
            <w:pPr>
              <w:spacing w:after="60" w:line="240" w:lineRule="auto"/>
              <w:rPr>
                <w:rFonts w:cstheme="minorHAnsi"/>
                <w:i/>
                <w:sz w:val="20"/>
                <w:szCs w:val="20"/>
                <w:lang w:val="en-AU"/>
              </w:rPr>
            </w:pPr>
            <w:r w:rsidRPr="00030917">
              <w:rPr>
                <w:rFonts w:cstheme="minorHAnsi"/>
                <w:i/>
                <w:sz w:val="20"/>
                <w:szCs w:val="20"/>
                <w:lang w:val="en-AU"/>
              </w:rPr>
              <w:t>Linked to Health and Wellbeing Policy Priority 4: Disaster preparedness, risk management plans and public emergency responses are inclusive of people with disability and support their physical and mental health and wellbeing</w:t>
            </w:r>
          </w:p>
        </w:tc>
        <w:tc>
          <w:tcPr>
            <w:tcW w:w="43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6B64DC6" w14:textId="77777777" w:rsidR="007C0381" w:rsidRPr="00030917" w:rsidRDefault="007C0381" w:rsidP="00030917">
            <w:pPr>
              <w:spacing w:after="60" w:line="240" w:lineRule="auto"/>
              <w:rPr>
                <w:rFonts w:cstheme="minorHAnsi"/>
                <w:b/>
                <w:sz w:val="20"/>
                <w:szCs w:val="20"/>
                <w:lang w:val="en-AU"/>
              </w:rPr>
            </w:pPr>
            <w:r w:rsidRPr="00030917">
              <w:rPr>
                <w:rFonts w:cstheme="minorHAnsi"/>
                <w:b/>
                <w:sz w:val="20"/>
                <w:szCs w:val="20"/>
                <w:lang w:val="en-AU"/>
              </w:rPr>
              <w:t>Annual review and update</w:t>
            </w:r>
          </w:p>
        </w:tc>
        <w:tc>
          <w:tcPr>
            <w:tcW w:w="803"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3AD259E8" w14:textId="77777777" w:rsidR="007C0381" w:rsidRPr="00030917" w:rsidRDefault="007C0381" w:rsidP="0061781A">
            <w:pPr>
              <w:pStyle w:val="TableBullets"/>
              <w:numPr>
                <w:ilvl w:val="0"/>
                <w:numId w:val="98"/>
              </w:numPr>
              <w:spacing w:after="60" w:line="240" w:lineRule="auto"/>
              <w:ind w:left="262" w:hanging="262"/>
              <w:rPr>
                <w:rFonts w:asciiTheme="minorHAnsi" w:hAnsiTheme="minorHAnsi" w:cstheme="minorHAnsi"/>
              </w:rPr>
            </w:pPr>
            <w:r w:rsidRPr="00030917">
              <w:rPr>
                <w:rFonts w:asciiTheme="minorHAnsi" w:hAnsiTheme="minorHAnsi" w:cstheme="minorHAnsi"/>
              </w:rPr>
              <w:t>Interagency networks have increased representation of the disability sector and people with lived experience of disability through participation at Incident Management Meetings, Welfare Group Meetings, Welfare Group Sector Briefings.</w:t>
            </w:r>
          </w:p>
          <w:p w14:paraId="32CFDCDE" w14:textId="77777777" w:rsidR="007C0381" w:rsidRPr="00030917" w:rsidRDefault="007C0381" w:rsidP="0061781A">
            <w:pPr>
              <w:pStyle w:val="TableBullets"/>
              <w:numPr>
                <w:ilvl w:val="0"/>
                <w:numId w:val="98"/>
              </w:numPr>
              <w:spacing w:after="60" w:line="240" w:lineRule="auto"/>
              <w:ind w:left="262" w:hanging="262"/>
              <w:rPr>
                <w:rFonts w:asciiTheme="minorHAnsi" w:hAnsiTheme="minorHAnsi" w:cstheme="minorHAnsi"/>
              </w:rPr>
            </w:pPr>
            <w:r w:rsidRPr="00030917">
              <w:rPr>
                <w:rFonts w:asciiTheme="minorHAnsi" w:hAnsiTheme="minorHAnsi" w:cstheme="minorHAnsi"/>
              </w:rPr>
              <w:t>People with lived experience of disability, carers, guardians are informed and accessing real time information during the planning and preparedness stages of disaster/ emergency management planning.</w:t>
            </w:r>
          </w:p>
        </w:tc>
        <w:tc>
          <w:tcPr>
            <w:tcW w:w="142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B590457" w14:textId="77777777" w:rsidR="007C0381" w:rsidRPr="00030917" w:rsidRDefault="007C0381"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 xml:space="preserve"> Completed</w:t>
            </w:r>
          </w:p>
          <w:p w14:paraId="55027514" w14:textId="77777777" w:rsidR="00B138C3" w:rsidRPr="0080140F" w:rsidRDefault="007C0381" w:rsidP="0061781A">
            <w:pPr>
              <w:pStyle w:val="ListParagraph"/>
              <w:numPr>
                <w:ilvl w:val="0"/>
                <w:numId w:val="187"/>
              </w:numPr>
              <w:spacing w:after="60" w:line="240" w:lineRule="auto"/>
              <w:ind w:left="311" w:hanging="311"/>
              <w:contextualSpacing w:val="0"/>
              <w:rPr>
                <w:rFonts w:eastAsia="Times New Roman" w:cstheme="minorHAnsi"/>
                <w:sz w:val="20"/>
                <w:szCs w:val="20"/>
                <w:lang w:val="en-AU" w:eastAsia="en-AU"/>
              </w:rPr>
            </w:pPr>
            <w:r w:rsidRPr="0080140F">
              <w:rPr>
                <w:rFonts w:eastAsia="Times New Roman" w:cstheme="minorHAnsi"/>
                <w:sz w:val="20"/>
                <w:szCs w:val="20"/>
                <w:lang w:val="en-AU" w:eastAsia="en-AU"/>
              </w:rPr>
              <w:t>An employee of the Department of Territory Families, Housing and Communities with a disability has been appointed to the Welfare Management team.</w:t>
            </w:r>
          </w:p>
          <w:p w14:paraId="4D3126FC" w14:textId="2D5B4899" w:rsidR="007C0381" w:rsidRPr="00030917" w:rsidRDefault="007C0381" w:rsidP="0061781A">
            <w:pPr>
              <w:pStyle w:val="ListParagraph"/>
              <w:numPr>
                <w:ilvl w:val="0"/>
                <w:numId w:val="187"/>
              </w:numPr>
              <w:spacing w:after="60" w:line="240" w:lineRule="auto"/>
              <w:ind w:left="311" w:hanging="311"/>
              <w:contextualSpacing w:val="0"/>
              <w:rPr>
                <w:rFonts w:eastAsiaTheme="minorEastAsia" w:cstheme="minorHAnsi"/>
                <w:color w:val="1F497D"/>
                <w:spacing w:val="-4"/>
                <w:sz w:val="20"/>
                <w:szCs w:val="20"/>
                <w:lang w:val="en-US" w:eastAsia="en-IN"/>
              </w:rPr>
            </w:pPr>
            <w:r w:rsidRPr="0080140F">
              <w:rPr>
                <w:rFonts w:eastAsia="Times New Roman" w:cstheme="minorHAnsi"/>
                <w:sz w:val="20"/>
                <w:szCs w:val="20"/>
                <w:lang w:val="en-AU" w:eastAsia="en-AU"/>
              </w:rPr>
              <w:t>A project to develop a shared responsibility planning tool to support the identification of and planning for high risk cohorts in the Northern Territory context will be undertaken in 2023-</w:t>
            </w:r>
            <w:r w:rsidR="004961B1">
              <w:rPr>
                <w:rFonts w:eastAsia="Times New Roman" w:cstheme="minorHAnsi"/>
                <w:sz w:val="20"/>
                <w:szCs w:val="20"/>
                <w:lang w:val="en-AU" w:eastAsia="en-AU"/>
              </w:rPr>
              <w:t>20</w:t>
            </w:r>
            <w:r w:rsidRPr="0080140F">
              <w:rPr>
                <w:rFonts w:eastAsia="Times New Roman" w:cstheme="minorHAnsi"/>
                <w:sz w:val="20"/>
                <w:szCs w:val="20"/>
                <w:lang w:val="en-AU" w:eastAsia="en-AU"/>
              </w:rPr>
              <w:t>24.</w:t>
            </w:r>
          </w:p>
        </w:tc>
        <w:tc>
          <w:tcPr>
            <w:tcW w:w="1082"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71B16769" w14:textId="77777777" w:rsidR="007C0381" w:rsidRPr="00030917" w:rsidRDefault="007C0381"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On track</w:t>
            </w:r>
          </w:p>
          <w:p w14:paraId="3DD92D7E" w14:textId="77777777" w:rsidR="007C0381" w:rsidRPr="00030917" w:rsidRDefault="007C0381" w:rsidP="0061781A">
            <w:pPr>
              <w:widowControl w:val="0"/>
              <w:numPr>
                <w:ilvl w:val="0"/>
                <w:numId w:val="98"/>
              </w:numPr>
              <w:suppressAutoHyphens/>
              <w:autoSpaceDE w:val="0"/>
              <w:autoSpaceDN w:val="0"/>
              <w:adjustRightInd w:val="0"/>
              <w:spacing w:after="60" w:line="240" w:lineRule="auto"/>
              <w:ind w:left="146" w:hanging="142"/>
              <w:textAlignment w:val="center"/>
              <w:rPr>
                <w:rFonts w:cstheme="minorHAnsi"/>
              </w:rPr>
            </w:pPr>
            <w:r w:rsidRPr="00954789">
              <w:rPr>
                <w:rFonts w:eastAsiaTheme="minorEastAsia" w:cstheme="minorHAnsi"/>
                <w:color w:val="000000"/>
                <w:spacing w:val="-4"/>
                <w:sz w:val="20"/>
                <w:szCs w:val="20"/>
                <w:lang w:val="en-US" w:eastAsia="en-IN"/>
              </w:rPr>
              <w:t>An employee of the Department of Territory Families, Housing and Communities joined the Welfare Management team to provide awareness and knowledge of real time experiences during times of emergency management.</w:t>
            </w:r>
          </w:p>
        </w:tc>
      </w:tr>
      <w:tr w:rsidR="007C0381" w:rsidRPr="00030917" w14:paraId="493BA2DB" w14:textId="77777777" w:rsidTr="00987E88">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2258F1A9" w14:textId="77777777" w:rsidR="007C0381" w:rsidRPr="00030917" w:rsidRDefault="007C0381" w:rsidP="00987E88">
            <w:pPr>
              <w:pStyle w:val="H4EmergencyManagement"/>
              <w:rPr>
                <w:rFonts w:eastAsia="Times New Roman"/>
                <w:lang w:val="en-AU" w:eastAsia="en-AU"/>
              </w:rPr>
            </w:pPr>
            <w:r w:rsidRPr="00030917">
              <w:rPr>
                <w:lang w:val="en-AU"/>
              </w:rPr>
              <w:lastRenderedPageBreak/>
              <w:t>Objective 2 - Ensure inclusive disaster/emergency management, preparedness and recovery planning processes support the health and wellbeing of people with disability before, during and after emergencies.</w:t>
            </w:r>
          </w:p>
        </w:tc>
      </w:tr>
      <w:tr w:rsidR="00AA17C6" w:rsidRPr="00030917" w14:paraId="4441AE44" w14:textId="77777777" w:rsidTr="00987E88">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115" w:type="dxa"/>
              <w:left w:w="115" w:type="dxa"/>
              <w:bottom w:w="115" w:type="dxa"/>
              <w:right w:w="115" w:type="dxa"/>
            </w:tcMar>
          </w:tcPr>
          <w:p w14:paraId="4DE0CDBD" w14:textId="4EE1295A" w:rsidR="00AA17C6" w:rsidRPr="00030917" w:rsidRDefault="00AA17C6" w:rsidP="00030917">
            <w:pPr>
              <w:spacing w:after="60" w:line="240" w:lineRule="auto"/>
              <w:rPr>
                <w:rFonts w:cstheme="minorHAnsi"/>
                <w:b/>
                <w:sz w:val="20"/>
                <w:szCs w:val="20"/>
                <w:lang w:val="en-AU"/>
              </w:rPr>
            </w:pPr>
            <w:r w:rsidRPr="00030917">
              <w:rPr>
                <w:rFonts w:eastAsia="Times New Roman" w:cstheme="minorHAnsi"/>
                <w:b/>
                <w:sz w:val="20"/>
                <w:szCs w:val="20"/>
                <w:lang w:val="en-AU" w:eastAsia="en-AU"/>
              </w:rPr>
              <w:t>Emergency Management – Northern Territory</w:t>
            </w:r>
          </w:p>
        </w:tc>
      </w:tr>
      <w:tr w:rsidR="00B35888" w:rsidRPr="00030917" w14:paraId="48F52788" w14:textId="77777777" w:rsidTr="00987E88">
        <w:tc>
          <w:tcPr>
            <w:tcW w:w="168"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0FE389D2" w14:textId="77777777" w:rsidR="007C0381" w:rsidRPr="00030917" w:rsidRDefault="007C03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2.1</w:t>
            </w:r>
          </w:p>
        </w:tc>
        <w:tc>
          <w:tcPr>
            <w:tcW w:w="1082"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72B0419" w14:textId="77777777" w:rsidR="007C0381" w:rsidRPr="00030917" w:rsidRDefault="007C0381"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Update the Northern Territory Disability Pandemic Plan, into the following categories of prevention, preparedness, response (outbreak response) and stand-down (recovery).</w:t>
            </w:r>
          </w:p>
          <w:p w14:paraId="3848FF82" w14:textId="77777777" w:rsidR="007C0381" w:rsidRPr="00030917" w:rsidRDefault="007C0381"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637F028E" w14:textId="77777777" w:rsidR="007C0381" w:rsidRPr="00030917" w:rsidRDefault="007C0381"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cstheme="minorHAnsi"/>
                <w:i/>
                <w:sz w:val="20"/>
                <w:szCs w:val="20"/>
                <w:lang w:val="en-AU"/>
              </w:rPr>
              <w:t>Linked to Health and Wellbeing Policy Priority 4: Disaster preparedness, risk management plans and public emergency responses are inclusive of people with disability and support their physical and mental health and wellbeing</w:t>
            </w:r>
          </w:p>
        </w:tc>
        <w:tc>
          <w:tcPr>
            <w:tcW w:w="43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A91E3BF" w14:textId="77777777" w:rsidR="007C0381" w:rsidRPr="00030917" w:rsidRDefault="007C0381" w:rsidP="00030917">
            <w:pPr>
              <w:spacing w:after="60" w:line="240" w:lineRule="auto"/>
              <w:rPr>
                <w:rFonts w:cstheme="minorHAnsi"/>
                <w:b/>
                <w:sz w:val="20"/>
                <w:szCs w:val="20"/>
                <w:lang w:val="en-AU"/>
              </w:rPr>
            </w:pPr>
            <w:r w:rsidRPr="00030917">
              <w:rPr>
                <w:rFonts w:cstheme="minorHAnsi"/>
                <w:b/>
                <w:sz w:val="20"/>
                <w:szCs w:val="20"/>
                <w:lang w:val="en-AU"/>
              </w:rPr>
              <w:t>Annual review and update</w:t>
            </w:r>
          </w:p>
        </w:tc>
        <w:tc>
          <w:tcPr>
            <w:tcW w:w="803"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69DAC7E9" w14:textId="77777777" w:rsidR="007C0381" w:rsidRPr="00030917" w:rsidRDefault="007C0381" w:rsidP="0061781A">
            <w:pPr>
              <w:pStyle w:val="TableBullets"/>
              <w:numPr>
                <w:ilvl w:val="0"/>
                <w:numId w:val="98"/>
              </w:numPr>
              <w:spacing w:after="60" w:line="240" w:lineRule="auto"/>
              <w:ind w:left="262" w:hanging="262"/>
              <w:rPr>
                <w:rFonts w:asciiTheme="minorHAnsi" w:hAnsiTheme="minorHAnsi" w:cstheme="minorHAnsi"/>
              </w:rPr>
            </w:pPr>
            <w:r w:rsidRPr="00030917">
              <w:rPr>
                <w:rFonts w:asciiTheme="minorHAnsi" w:hAnsiTheme="minorHAnsi" w:cstheme="minorHAnsi"/>
              </w:rPr>
              <w:t>An accessible pandemic plan for disability service providers to support people with disability to prepare for a pandemic incident in the Northern Territory.</w:t>
            </w:r>
          </w:p>
        </w:tc>
        <w:tc>
          <w:tcPr>
            <w:tcW w:w="142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09343853" w14:textId="77777777" w:rsidR="007C0381" w:rsidRPr="00030917" w:rsidRDefault="007C03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082"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3361733D" w14:textId="77777777" w:rsidR="007C0381" w:rsidRPr="00030917" w:rsidRDefault="007C0381"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3C8EAFA5" w14:textId="77777777" w:rsidR="007C0381" w:rsidRPr="00030917" w:rsidRDefault="007C0381" w:rsidP="0061781A">
            <w:pPr>
              <w:widowControl w:val="0"/>
              <w:numPr>
                <w:ilvl w:val="0"/>
                <w:numId w:val="98"/>
              </w:numPr>
              <w:suppressAutoHyphens/>
              <w:autoSpaceDE w:val="0"/>
              <w:autoSpaceDN w:val="0"/>
              <w:adjustRightInd w:val="0"/>
              <w:spacing w:after="60" w:line="240" w:lineRule="auto"/>
              <w:ind w:left="146" w:hanging="142"/>
              <w:textAlignment w:val="center"/>
              <w:rPr>
                <w:rFonts w:eastAsia="Times New Roman" w:cstheme="minorHAnsi"/>
                <w:lang w:eastAsia="en-AU"/>
              </w:rPr>
            </w:pPr>
            <w:r w:rsidRPr="00DD7AD0">
              <w:rPr>
                <w:rFonts w:eastAsiaTheme="minorEastAsia" w:cstheme="minorHAnsi"/>
                <w:color w:val="000000"/>
                <w:spacing w:val="-4"/>
                <w:sz w:val="20"/>
                <w:szCs w:val="20"/>
                <w:lang w:val="en-US" w:eastAsia="en-IN"/>
              </w:rPr>
              <w:t>The Northern Territory COVID-19 Disability Support Services Sub Plan was reviewed and updated in January 2022.</w:t>
            </w:r>
          </w:p>
        </w:tc>
      </w:tr>
      <w:tr w:rsidR="00B35888" w:rsidRPr="00030917" w14:paraId="009BAA79" w14:textId="77777777" w:rsidTr="00987E88">
        <w:tc>
          <w:tcPr>
            <w:tcW w:w="168"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7FFA5708" w14:textId="77777777" w:rsidR="007C0381" w:rsidRPr="00030917" w:rsidRDefault="007C03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2.2</w:t>
            </w:r>
          </w:p>
        </w:tc>
        <w:tc>
          <w:tcPr>
            <w:tcW w:w="1082"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1E9CAD0" w14:textId="77777777" w:rsidR="007C0381" w:rsidRPr="00030917" w:rsidRDefault="007C0381"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Update Northern Territory Emergency Management Plan in disability service organisations into the following categories of prevention, preparedness, response (outbreak response) and stand-down (recovery).</w:t>
            </w:r>
          </w:p>
          <w:p w14:paraId="41165F9C" w14:textId="77777777" w:rsidR="007C0381" w:rsidRPr="00030917" w:rsidRDefault="007C0381"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125EB98B" w14:textId="77777777" w:rsidR="007C0381" w:rsidRPr="00030917" w:rsidRDefault="007C0381" w:rsidP="00030917">
            <w:pPr>
              <w:widowControl w:val="0"/>
              <w:suppressAutoHyphens/>
              <w:autoSpaceDE w:val="0"/>
              <w:autoSpaceDN w:val="0"/>
              <w:adjustRightInd w:val="0"/>
              <w:spacing w:after="60" w:line="240" w:lineRule="auto"/>
              <w:textAlignment w:val="center"/>
              <w:rPr>
                <w:rFonts w:eastAsiaTheme="minorEastAsia" w:cstheme="minorHAnsi"/>
                <w:bCs/>
                <w:i/>
                <w:color w:val="000000"/>
                <w:spacing w:val="-4"/>
                <w:sz w:val="20"/>
                <w:szCs w:val="20"/>
                <w:lang w:val="en-US" w:eastAsia="en-IN"/>
              </w:rPr>
            </w:pPr>
            <w:r w:rsidRPr="00030917">
              <w:rPr>
                <w:rFonts w:cstheme="minorHAnsi"/>
                <w:i/>
                <w:sz w:val="20"/>
                <w:szCs w:val="20"/>
                <w:lang w:val="en-AU"/>
              </w:rPr>
              <w:t xml:space="preserve">Linked to Health and Wellbeing Policy Priority 4: Disaster preparedness, risk management plans and public emergency </w:t>
            </w:r>
            <w:r w:rsidRPr="00030917">
              <w:rPr>
                <w:rFonts w:cstheme="minorHAnsi"/>
                <w:i/>
                <w:sz w:val="20"/>
                <w:szCs w:val="20"/>
                <w:lang w:val="en-AU"/>
              </w:rPr>
              <w:lastRenderedPageBreak/>
              <w:t>responses are inclusive of people with disability and support their physical and mental health and wellbeing</w:t>
            </w:r>
          </w:p>
        </w:tc>
        <w:tc>
          <w:tcPr>
            <w:tcW w:w="43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700C31D" w14:textId="77777777" w:rsidR="007C0381" w:rsidRPr="00030917" w:rsidRDefault="007C0381" w:rsidP="00030917">
            <w:pPr>
              <w:spacing w:after="60" w:line="240" w:lineRule="auto"/>
              <w:rPr>
                <w:rFonts w:cstheme="minorHAnsi"/>
                <w:b/>
                <w:sz w:val="20"/>
                <w:szCs w:val="20"/>
                <w:lang w:val="en-AU"/>
              </w:rPr>
            </w:pPr>
            <w:r w:rsidRPr="00030917">
              <w:rPr>
                <w:rFonts w:cstheme="minorHAnsi"/>
                <w:b/>
                <w:sz w:val="20"/>
                <w:szCs w:val="20"/>
                <w:lang w:val="en-AU"/>
              </w:rPr>
              <w:lastRenderedPageBreak/>
              <w:t>Annual review and update</w:t>
            </w:r>
          </w:p>
        </w:tc>
        <w:tc>
          <w:tcPr>
            <w:tcW w:w="803"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34A2386" w14:textId="77777777" w:rsidR="007C0381" w:rsidRPr="00030917" w:rsidRDefault="007C0381" w:rsidP="0061781A">
            <w:pPr>
              <w:pStyle w:val="TableBullets"/>
              <w:numPr>
                <w:ilvl w:val="0"/>
                <w:numId w:val="98"/>
              </w:numPr>
              <w:spacing w:after="60" w:line="240" w:lineRule="auto"/>
              <w:ind w:left="262" w:hanging="262"/>
              <w:rPr>
                <w:rFonts w:asciiTheme="minorHAnsi" w:hAnsiTheme="minorHAnsi" w:cstheme="minorHAnsi"/>
              </w:rPr>
            </w:pPr>
            <w:r w:rsidRPr="00030917">
              <w:rPr>
                <w:rFonts w:asciiTheme="minorHAnsi" w:hAnsiTheme="minorHAnsi" w:cstheme="minorHAnsi"/>
              </w:rPr>
              <w:t>Accessible disaster/emergency management information to the public.</w:t>
            </w:r>
          </w:p>
          <w:p w14:paraId="5E41AC69" w14:textId="77777777" w:rsidR="007C0381" w:rsidRPr="00030917" w:rsidRDefault="007C0381" w:rsidP="0061781A">
            <w:pPr>
              <w:pStyle w:val="TableBullets"/>
              <w:numPr>
                <w:ilvl w:val="0"/>
                <w:numId w:val="98"/>
              </w:numPr>
              <w:spacing w:after="60" w:line="240" w:lineRule="auto"/>
              <w:ind w:left="262" w:hanging="262"/>
              <w:rPr>
                <w:rFonts w:asciiTheme="minorHAnsi" w:hAnsiTheme="minorHAnsi" w:cstheme="minorHAnsi"/>
              </w:rPr>
            </w:pPr>
            <w:r w:rsidRPr="00030917">
              <w:rPr>
                <w:rFonts w:asciiTheme="minorHAnsi" w:hAnsiTheme="minorHAnsi" w:cstheme="minorHAnsi"/>
              </w:rPr>
              <w:t xml:space="preserve">Disability service providers have detailed Emergency Management plans including detailed risk assessments to support people with </w:t>
            </w:r>
            <w:r w:rsidRPr="00030917">
              <w:rPr>
                <w:rFonts w:asciiTheme="minorHAnsi" w:hAnsiTheme="minorHAnsi" w:cstheme="minorHAnsi"/>
              </w:rPr>
              <w:lastRenderedPageBreak/>
              <w:t>disability during times of an emergency.</w:t>
            </w:r>
          </w:p>
        </w:tc>
        <w:tc>
          <w:tcPr>
            <w:tcW w:w="142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8802518" w14:textId="77777777" w:rsidR="007C0381" w:rsidRPr="00030917" w:rsidRDefault="007C0381" w:rsidP="00030917">
            <w:pPr>
              <w:spacing w:after="60" w:line="240" w:lineRule="auto"/>
              <w:rPr>
                <w:rFonts w:eastAsia="Times New Roman" w:cstheme="minorHAnsi"/>
                <w:b/>
                <w:sz w:val="20"/>
                <w:szCs w:val="20"/>
                <w:lang w:val="en-AU" w:eastAsia="en-AU"/>
              </w:rPr>
            </w:pPr>
            <w:r w:rsidRPr="00030917">
              <w:rPr>
                <w:rFonts w:eastAsia="Times New Roman" w:cstheme="minorHAnsi"/>
                <w:b/>
                <w:sz w:val="20"/>
                <w:szCs w:val="20"/>
                <w:lang w:val="en-AU" w:eastAsia="en-AU"/>
              </w:rPr>
              <w:lastRenderedPageBreak/>
              <w:t>On track</w:t>
            </w:r>
          </w:p>
          <w:p w14:paraId="071BC13F" w14:textId="77777777" w:rsidR="007C0381" w:rsidRPr="00030917" w:rsidRDefault="007C0381" w:rsidP="0061781A">
            <w:pPr>
              <w:pStyle w:val="ListParagraph"/>
              <w:numPr>
                <w:ilvl w:val="0"/>
                <w:numId w:val="187"/>
              </w:numPr>
              <w:spacing w:after="60" w:line="240" w:lineRule="auto"/>
              <w:ind w:left="311" w:hanging="311"/>
              <w:contextualSpacing w:val="0"/>
              <w:rPr>
                <w:rFonts w:eastAsia="Times New Roman" w:cstheme="minorHAnsi"/>
                <w:sz w:val="20"/>
                <w:szCs w:val="20"/>
                <w:lang w:val="en-AU" w:eastAsia="en-AU"/>
              </w:rPr>
            </w:pPr>
            <w:r w:rsidRPr="00DD7AD0">
              <w:rPr>
                <w:rFonts w:eastAsia="Times New Roman" w:cstheme="minorHAnsi"/>
                <w:sz w:val="20"/>
                <w:szCs w:val="20"/>
                <w:lang w:val="en-AU" w:eastAsia="en-AU"/>
              </w:rPr>
              <w:t>Support and guidance will be offered as needed to all disability service providers to review and update Emergency Management Plans.</w:t>
            </w:r>
          </w:p>
          <w:p w14:paraId="4ED131DA" w14:textId="77777777" w:rsidR="007C0381" w:rsidRPr="00030917" w:rsidRDefault="007C0381" w:rsidP="0061781A">
            <w:pPr>
              <w:pStyle w:val="ListParagraph"/>
              <w:numPr>
                <w:ilvl w:val="0"/>
                <w:numId w:val="187"/>
              </w:numPr>
              <w:spacing w:after="60" w:line="240" w:lineRule="auto"/>
              <w:ind w:left="311" w:hanging="311"/>
              <w:contextualSpacing w:val="0"/>
              <w:rPr>
                <w:rFonts w:eastAsia="Times New Roman" w:cstheme="minorHAnsi"/>
                <w:sz w:val="20"/>
                <w:szCs w:val="20"/>
                <w:lang w:val="en-AU" w:eastAsia="en-AU"/>
              </w:rPr>
            </w:pPr>
            <w:r w:rsidRPr="00030917">
              <w:rPr>
                <w:rFonts w:eastAsia="Times New Roman" w:cstheme="minorHAnsi"/>
                <w:sz w:val="20"/>
                <w:szCs w:val="20"/>
                <w:lang w:val="en-AU" w:eastAsia="en-AU"/>
              </w:rPr>
              <w:t xml:space="preserve">Emergency plans are developed at Territory, Regional and local level and support arrangements to ensure that, should an emergency occur, all resources and services needed to respond, can be efficiently mobilised and deployed.  </w:t>
            </w:r>
          </w:p>
          <w:p w14:paraId="4A72593A" w14:textId="77777777" w:rsidR="007C0381" w:rsidRPr="00030917" w:rsidRDefault="007C0381" w:rsidP="0061781A">
            <w:pPr>
              <w:pStyle w:val="ListParagraph"/>
              <w:numPr>
                <w:ilvl w:val="0"/>
                <w:numId w:val="187"/>
              </w:numPr>
              <w:spacing w:after="60" w:line="240" w:lineRule="auto"/>
              <w:ind w:left="311" w:hanging="311"/>
              <w:contextualSpacing w:val="0"/>
              <w:rPr>
                <w:rFonts w:eastAsia="Times New Roman" w:cstheme="minorHAnsi"/>
                <w:sz w:val="20"/>
                <w:szCs w:val="20"/>
                <w:lang w:val="en-AU" w:eastAsia="en-AU"/>
              </w:rPr>
            </w:pPr>
            <w:r w:rsidRPr="00030917">
              <w:rPr>
                <w:rFonts w:eastAsia="Times New Roman" w:cstheme="minorHAnsi"/>
                <w:sz w:val="20"/>
                <w:szCs w:val="20"/>
                <w:lang w:val="en-AU" w:eastAsia="en-AU"/>
              </w:rPr>
              <w:lastRenderedPageBreak/>
              <w:t>Local emergency plans provide advice around the triage of evacuation of medically vulnerable clients, managed through the Functional Group.</w:t>
            </w:r>
          </w:p>
          <w:p w14:paraId="1FD5E887" w14:textId="77777777" w:rsidR="007C0381" w:rsidRPr="00030917" w:rsidRDefault="007C0381" w:rsidP="0061781A">
            <w:pPr>
              <w:pStyle w:val="ListParagraph"/>
              <w:numPr>
                <w:ilvl w:val="0"/>
                <w:numId w:val="187"/>
              </w:numPr>
              <w:spacing w:after="60" w:line="240" w:lineRule="auto"/>
              <w:ind w:left="311" w:hanging="311"/>
              <w:contextualSpacing w:val="0"/>
              <w:rPr>
                <w:rFonts w:eastAsia="Times New Roman" w:cstheme="minorHAnsi"/>
                <w:sz w:val="20"/>
                <w:szCs w:val="20"/>
                <w:lang w:val="en-AU" w:eastAsia="en-AU"/>
              </w:rPr>
            </w:pPr>
            <w:r w:rsidRPr="00DD7AD0">
              <w:rPr>
                <w:rFonts w:eastAsia="Times New Roman" w:cstheme="minorHAnsi"/>
                <w:sz w:val="20"/>
                <w:szCs w:val="20"/>
                <w:lang w:val="en-AU" w:eastAsia="en-AU"/>
              </w:rPr>
              <w:t>Through this group, support and guidance is offered to all disability service providers to review and update Emergency Management Plans.</w:t>
            </w:r>
          </w:p>
        </w:tc>
        <w:tc>
          <w:tcPr>
            <w:tcW w:w="1082"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C465071" w14:textId="77777777" w:rsidR="007C0381" w:rsidRPr="00030917" w:rsidRDefault="007C0381"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lastRenderedPageBreak/>
              <w:t>On track</w:t>
            </w:r>
          </w:p>
          <w:p w14:paraId="6088F13D" w14:textId="77777777" w:rsidR="007C0381" w:rsidRPr="00030917" w:rsidRDefault="007C0381" w:rsidP="0061781A">
            <w:pPr>
              <w:widowControl w:val="0"/>
              <w:numPr>
                <w:ilvl w:val="0"/>
                <w:numId w:val="98"/>
              </w:numPr>
              <w:suppressAutoHyphens/>
              <w:autoSpaceDE w:val="0"/>
              <w:autoSpaceDN w:val="0"/>
              <w:adjustRightInd w:val="0"/>
              <w:spacing w:after="60" w:line="240" w:lineRule="auto"/>
              <w:ind w:left="146" w:hanging="142"/>
              <w:textAlignment w:val="center"/>
              <w:rPr>
                <w:rFonts w:eastAsiaTheme="minorEastAsia" w:cstheme="minorHAnsi"/>
                <w:color w:val="000000"/>
                <w:spacing w:val="-4"/>
                <w:sz w:val="20"/>
                <w:szCs w:val="20"/>
                <w:lang w:val="en-US" w:eastAsia="en-IN"/>
              </w:rPr>
            </w:pPr>
            <w:r w:rsidRPr="00030917">
              <w:rPr>
                <w:rFonts w:cstheme="minorHAnsi"/>
                <w:sz w:val="20"/>
                <w:szCs w:val="20"/>
                <w:lang w:val="en-AU"/>
              </w:rPr>
              <w:t>Support and guidance has been offered to all disability service providers to review and update Emergency Management Plans.</w:t>
            </w:r>
          </w:p>
        </w:tc>
      </w:tr>
      <w:tr w:rsidR="00B35888" w:rsidRPr="00030917" w14:paraId="19D5947C" w14:textId="77777777" w:rsidTr="00987E88">
        <w:tc>
          <w:tcPr>
            <w:tcW w:w="168" w:type="pct"/>
            <w:tcBorders>
              <w:top w:val="single" w:sz="4" w:space="0" w:color="auto"/>
              <w:left w:val="single" w:sz="4" w:space="0" w:color="FFFFFF" w:themeColor="background1"/>
              <w:bottom w:val="single" w:sz="4" w:space="0" w:color="auto"/>
              <w:right w:val="single" w:sz="4" w:space="0" w:color="auto"/>
            </w:tcBorders>
            <w:shd w:val="clear" w:color="auto" w:fill="F5F6F5"/>
            <w:tcMar>
              <w:top w:w="115" w:type="dxa"/>
              <w:left w:w="115" w:type="dxa"/>
              <w:bottom w:w="115" w:type="dxa"/>
              <w:right w:w="115" w:type="dxa"/>
            </w:tcMar>
          </w:tcPr>
          <w:p w14:paraId="6EE79A5A" w14:textId="77777777" w:rsidR="007C0381" w:rsidRPr="00030917" w:rsidRDefault="007C03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2.3</w:t>
            </w:r>
          </w:p>
        </w:tc>
        <w:tc>
          <w:tcPr>
            <w:tcW w:w="1082"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461969F4" w14:textId="77777777" w:rsidR="007C0381" w:rsidRPr="00030917" w:rsidRDefault="007C0381" w:rsidP="00030917">
            <w:pPr>
              <w:widowControl w:val="0"/>
              <w:suppressAutoHyphens/>
              <w:autoSpaceDE w:val="0"/>
              <w:autoSpaceDN w:val="0"/>
              <w:adjustRightInd w:val="0"/>
              <w:spacing w:after="60" w:line="240" w:lineRule="auto"/>
              <w:textAlignment w:val="center"/>
              <w:rPr>
                <w:rFonts w:cstheme="minorHAnsi"/>
                <w:sz w:val="20"/>
                <w:szCs w:val="20"/>
                <w:lang w:val="en-AU"/>
              </w:rPr>
            </w:pPr>
            <w:r w:rsidRPr="00030917">
              <w:rPr>
                <w:rFonts w:cstheme="minorHAnsi"/>
                <w:sz w:val="20"/>
                <w:szCs w:val="20"/>
                <w:lang w:val="en-AU"/>
              </w:rPr>
              <w:t>Accessible information through the engagement of an Auslan Interpreter to support the provision of information to the deaf and hard of hearing community and increase the expertise and reach of Auslan Interpreter workforce through the provision of a scholarship program.</w:t>
            </w:r>
          </w:p>
          <w:p w14:paraId="58029360" w14:textId="77777777" w:rsidR="007C0381" w:rsidRPr="00030917" w:rsidRDefault="007C0381" w:rsidP="00030917">
            <w:pPr>
              <w:widowControl w:val="0"/>
              <w:suppressAutoHyphens/>
              <w:autoSpaceDE w:val="0"/>
              <w:autoSpaceDN w:val="0"/>
              <w:adjustRightInd w:val="0"/>
              <w:spacing w:after="60" w:line="240" w:lineRule="auto"/>
              <w:textAlignment w:val="center"/>
              <w:rPr>
                <w:rFonts w:cstheme="minorHAnsi"/>
                <w:sz w:val="20"/>
                <w:szCs w:val="20"/>
                <w:lang w:val="en-AU"/>
              </w:rPr>
            </w:pPr>
          </w:p>
          <w:p w14:paraId="75DCACA1" w14:textId="77777777" w:rsidR="007C0381" w:rsidRPr="00030917" w:rsidRDefault="007C0381" w:rsidP="00030917">
            <w:pPr>
              <w:widowControl w:val="0"/>
              <w:suppressAutoHyphens/>
              <w:autoSpaceDE w:val="0"/>
              <w:autoSpaceDN w:val="0"/>
              <w:adjustRightInd w:val="0"/>
              <w:spacing w:after="60" w:line="240" w:lineRule="auto"/>
              <w:textAlignment w:val="center"/>
              <w:rPr>
                <w:rFonts w:cstheme="minorHAnsi"/>
                <w:i/>
                <w:sz w:val="20"/>
                <w:szCs w:val="20"/>
                <w:lang w:val="en-AU"/>
              </w:rPr>
            </w:pPr>
            <w:r w:rsidRPr="00030917">
              <w:rPr>
                <w:rFonts w:cstheme="minorHAnsi"/>
                <w:i/>
                <w:sz w:val="20"/>
                <w:szCs w:val="20"/>
                <w:lang w:val="en-AU"/>
              </w:rPr>
              <w:t>Linked to Education and Learning Policy Priority: 4: People with disability have increased opportunities to participation accessible and inclusive lifelong learning</w:t>
            </w:r>
          </w:p>
        </w:tc>
        <w:tc>
          <w:tcPr>
            <w:tcW w:w="438"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2DD785C4" w14:textId="77777777" w:rsidR="007C0381" w:rsidRPr="00030917" w:rsidRDefault="007C0381" w:rsidP="00030917">
            <w:pPr>
              <w:spacing w:after="60" w:line="240" w:lineRule="auto"/>
              <w:rPr>
                <w:rFonts w:cstheme="minorHAnsi"/>
                <w:b/>
                <w:sz w:val="20"/>
                <w:szCs w:val="20"/>
                <w:lang w:val="en-AU"/>
              </w:rPr>
            </w:pPr>
            <w:r w:rsidRPr="00030917">
              <w:rPr>
                <w:rFonts w:cstheme="minorHAnsi"/>
                <w:b/>
                <w:sz w:val="20"/>
                <w:szCs w:val="20"/>
                <w:lang w:val="en-AU"/>
              </w:rPr>
              <w:t>Annual review and update</w:t>
            </w:r>
          </w:p>
        </w:tc>
        <w:tc>
          <w:tcPr>
            <w:tcW w:w="803"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5C502D22" w14:textId="77777777" w:rsidR="00B138C3" w:rsidRPr="00030917" w:rsidRDefault="007C0381" w:rsidP="00030917">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Employment of a Northern Territory based Auslan Interpreter, to support press conferences during emergency management briefings.</w:t>
            </w:r>
          </w:p>
          <w:p w14:paraId="0FB48E2D" w14:textId="321EA296" w:rsidR="007C0381" w:rsidRPr="00030917" w:rsidRDefault="007C0381" w:rsidP="00030917">
            <w:pPr>
              <w:widowControl w:val="0"/>
              <w:numPr>
                <w:ilvl w:val="0"/>
                <w:numId w:val="1"/>
              </w:numPr>
              <w:suppressAutoHyphens/>
              <w:autoSpaceDE w:val="0"/>
              <w:autoSpaceDN w:val="0"/>
              <w:adjustRightInd w:val="0"/>
              <w:spacing w:after="60" w:line="240" w:lineRule="auto"/>
              <w:ind w:left="144" w:hanging="144"/>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Alternative accessible formats of information to support the emergency management planning and risk assessments for people with disability.</w:t>
            </w:r>
          </w:p>
        </w:tc>
        <w:tc>
          <w:tcPr>
            <w:tcW w:w="1427" w:type="pct"/>
            <w:tcBorders>
              <w:top w:val="single" w:sz="4" w:space="0" w:color="auto"/>
              <w:left w:val="nil"/>
              <w:bottom w:val="single" w:sz="4" w:space="0" w:color="auto"/>
              <w:right w:val="single" w:sz="4" w:space="0" w:color="auto"/>
            </w:tcBorders>
            <w:shd w:val="clear" w:color="auto" w:fill="F5F6F5"/>
            <w:tcMar>
              <w:top w:w="115" w:type="dxa"/>
              <w:left w:w="115" w:type="dxa"/>
              <w:bottom w:w="115" w:type="dxa"/>
              <w:right w:w="115" w:type="dxa"/>
            </w:tcMar>
          </w:tcPr>
          <w:p w14:paraId="1CBF1EE7" w14:textId="77777777" w:rsidR="007C0381" w:rsidRPr="00030917" w:rsidRDefault="007C0381" w:rsidP="00030917">
            <w:pPr>
              <w:spacing w:after="60" w:line="240" w:lineRule="auto"/>
              <w:rPr>
                <w:rFonts w:eastAsia="Times New Roman" w:cstheme="minorHAnsi"/>
                <w:sz w:val="20"/>
                <w:szCs w:val="20"/>
                <w:lang w:val="en-AU" w:eastAsia="en-AU"/>
              </w:rPr>
            </w:pPr>
            <w:r w:rsidRPr="00030917">
              <w:rPr>
                <w:rFonts w:eastAsia="Times New Roman" w:cstheme="minorHAnsi"/>
                <w:sz w:val="20"/>
                <w:szCs w:val="20"/>
                <w:lang w:val="en-AU" w:eastAsia="en-AU"/>
              </w:rPr>
              <w:t>N/A</w:t>
            </w:r>
          </w:p>
        </w:tc>
        <w:tc>
          <w:tcPr>
            <w:tcW w:w="1082" w:type="pct"/>
            <w:tcBorders>
              <w:top w:val="single" w:sz="4" w:space="0" w:color="auto"/>
              <w:left w:val="nil"/>
              <w:bottom w:val="single" w:sz="4" w:space="0" w:color="auto"/>
              <w:right w:val="single" w:sz="4" w:space="0" w:color="FFFFFF" w:themeColor="background1"/>
            </w:tcBorders>
            <w:shd w:val="clear" w:color="auto" w:fill="auto"/>
            <w:tcMar>
              <w:top w:w="115" w:type="dxa"/>
              <w:left w:w="115" w:type="dxa"/>
              <w:bottom w:w="115" w:type="dxa"/>
              <w:right w:w="115" w:type="dxa"/>
            </w:tcMar>
          </w:tcPr>
          <w:p w14:paraId="6B11537D" w14:textId="77777777" w:rsidR="007C0381" w:rsidRPr="00030917" w:rsidRDefault="007C0381" w:rsidP="00030917">
            <w:pPr>
              <w:widowControl w:val="0"/>
              <w:suppressAutoHyphens/>
              <w:autoSpaceDE w:val="0"/>
              <w:autoSpaceDN w:val="0"/>
              <w:adjustRightInd w:val="0"/>
              <w:spacing w:after="60" w:line="240" w:lineRule="auto"/>
              <w:rPr>
                <w:rFonts w:eastAsiaTheme="minorEastAsia" w:cstheme="minorHAnsi"/>
                <w:b/>
                <w:bCs/>
                <w:color w:val="000000"/>
                <w:sz w:val="20"/>
                <w:szCs w:val="20"/>
                <w:lang w:val="en-US" w:eastAsia="en-IN"/>
              </w:rPr>
            </w:pPr>
            <w:r w:rsidRPr="00030917">
              <w:rPr>
                <w:rFonts w:eastAsiaTheme="minorEastAsia" w:cstheme="minorHAnsi"/>
                <w:b/>
                <w:bCs/>
                <w:color w:val="000000"/>
                <w:sz w:val="20"/>
                <w:szCs w:val="20"/>
                <w:lang w:val="en-US" w:eastAsia="en-IN"/>
              </w:rPr>
              <w:t>Completed</w:t>
            </w:r>
          </w:p>
          <w:p w14:paraId="12BCDEDF" w14:textId="77777777" w:rsidR="007C0381" w:rsidRPr="00030917" w:rsidRDefault="007C0381" w:rsidP="0061781A">
            <w:pPr>
              <w:widowControl w:val="0"/>
              <w:numPr>
                <w:ilvl w:val="0"/>
                <w:numId w:val="98"/>
              </w:numPr>
              <w:suppressAutoHyphens/>
              <w:autoSpaceDE w:val="0"/>
              <w:autoSpaceDN w:val="0"/>
              <w:adjustRightInd w:val="0"/>
              <w:spacing w:after="60" w:line="240" w:lineRule="auto"/>
              <w:ind w:left="146" w:hanging="146"/>
              <w:rPr>
                <w:rFonts w:eastAsiaTheme="minorEastAsia" w:cstheme="minorHAnsi"/>
                <w:color w:val="000000"/>
                <w:spacing w:val="-4"/>
                <w:sz w:val="20"/>
                <w:szCs w:val="20"/>
                <w:lang w:val="en-US" w:eastAsia="en-IN"/>
              </w:rPr>
            </w:pPr>
            <w:r w:rsidRPr="00030917">
              <w:rPr>
                <w:rFonts w:eastAsiaTheme="minorEastAsia" w:cstheme="minorHAnsi"/>
                <w:color w:val="000000"/>
                <w:spacing w:val="-4"/>
                <w:sz w:val="20"/>
                <w:szCs w:val="20"/>
                <w:lang w:val="en-US" w:eastAsia="en-IN"/>
              </w:rPr>
              <w:t>Auslan Interpreter employed in the Northern Territory for a period of 3 years.</w:t>
            </w:r>
          </w:p>
          <w:p w14:paraId="72BEB93F" w14:textId="77777777" w:rsidR="007C0381" w:rsidRPr="00030917" w:rsidRDefault="007C0381" w:rsidP="0061781A">
            <w:pPr>
              <w:widowControl w:val="0"/>
              <w:numPr>
                <w:ilvl w:val="0"/>
                <w:numId w:val="98"/>
              </w:numPr>
              <w:suppressAutoHyphens/>
              <w:autoSpaceDE w:val="0"/>
              <w:autoSpaceDN w:val="0"/>
              <w:adjustRightInd w:val="0"/>
              <w:spacing w:after="60" w:line="240" w:lineRule="auto"/>
              <w:ind w:left="146" w:hanging="146"/>
              <w:rPr>
                <w:rFonts w:eastAsiaTheme="minorEastAsia" w:cstheme="minorHAnsi"/>
                <w:bCs/>
                <w:color w:val="000000"/>
                <w:sz w:val="20"/>
                <w:szCs w:val="20"/>
                <w:lang w:val="en-US" w:eastAsia="en-IN"/>
              </w:rPr>
            </w:pPr>
            <w:r w:rsidRPr="00030917">
              <w:rPr>
                <w:rFonts w:eastAsiaTheme="minorEastAsia" w:cstheme="minorHAnsi"/>
                <w:bCs/>
                <w:color w:val="000000"/>
                <w:sz w:val="20"/>
                <w:szCs w:val="20"/>
                <w:lang w:val="en-US" w:eastAsia="en-IN"/>
              </w:rPr>
              <w:t>Auslan Interpreter and Live Captions are utilised in response to emergencies.</w:t>
            </w:r>
          </w:p>
        </w:tc>
      </w:tr>
    </w:tbl>
    <w:p w14:paraId="31AE106C" w14:textId="77777777" w:rsidR="007C0381" w:rsidRPr="00030917" w:rsidRDefault="007C0381" w:rsidP="00987E88">
      <w:pPr>
        <w:spacing w:after="60" w:line="240" w:lineRule="auto"/>
        <w:rPr>
          <w:rFonts w:cstheme="minorHAnsi"/>
          <w:sz w:val="20"/>
          <w:szCs w:val="20"/>
          <w:lang w:val="en-AU"/>
        </w:rPr>
      </w:pPr>
    </w:p>
    <w:sectPr w:rsidR="007C0381" w:rsidRPr="00030917" w:rsidSect="00B05EAE">
      <w:type w:val="continuous"/>
      <w:pgSz w:w="15840" w:h="12240" w:orient="landscape" w:code="1"/>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1C878" w14:textId="77777777" w:rsidR="00932ECE" w:rsidRDefault="00932ECE" w:rsidP="00B04ED8">
      <w:pPr>
        <w:spacing w:after="0" w:line="240" w:lineRule="auto"/>
      </w:pPr>
      <w:r>
        <w:separator/>
      </w:r>
    </w:p>
  </w:endnote>
  <w:endnote w:type="continuationSeparator" w:id="0">
    <w:p w14:paraId="7E901822" w14:textId="77777777" w:rsidR="00932ECE" w:rsidRDefault="00932EC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SemiBold">
    <w:altName w:val="Times New Roman"/>
    <w:charset w:val="00"/>
    <w:family w:val="auto"/>
    <w:pitch w:val="variable"/>
    <w:sig w:usb0="00000001" w:usb1="5000204B" w:usb2="00000000" w:usb3="00000000" w:csb0="00000197" w:csb1="00000000"/>
  </w:font>
  <w:font w:name="Filson Pro Medium">
    <w:altName w:val="Calibri"/>
    <w:panose1 w:val="00000000000000000000"/>
    <w:charset w:val="4D"/>
    <w:family w:val="auto"/>
    <w:notTrueType/>
    <w:pitch w:val="variable"/>
    <w:sig w:usb0="00000007" w:usb1="00000001" w:usb2="00000000" w:usb3="00000000" w:csb0="00000093" w:csb1="00000000"/>
  </w:font>
  <w:font w:name="Nunito Sans">
    <w:altName w:val="Times New Roman"/>
    <w:charset w:val="00"/>
    <w:family w:val="auto"/>
    <w:pitch w:val="variable"/>
    <w:sig w:usb0="00000001" w:usb1="5000204B" w:usb2="00000000" w:usb3="00000000" w:csb0="00000197" w:csb1="00000000"/>
  </w:font>
  <w:font w:name="Filson Pro Bold">
    <w:altName w:val="Calibri"/>
    <w:panose1 w:val="00000000000000000000"/>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62469570"/>
      <w:docPartObj>
        <w:docPartGallery w:val="Page Numbers (Bottom of Page)"/>
        <w:docPartUnique/>
      </w:docPartObj>
    </w:sdtPr>
    <w:sdtEndPr>
      <w:rPr>
        <w:noProof/>
      </w:rPr>
    </w:sdtEndPr>
    <w:sdtContent>
      <w:p w14:paraId="10F13D0F" w14:textId="77777777" w:rsidR="00BD7791" w:rsidRPr="00F70440" w:rsidRDefault="00BD7791" w:rsidP="004D5DD0">
        <w:pPr>
          <w:pStyle w:val="Footer"/>
          <w:jc w:val="right"/>
          <w:rPr>
            <w:noProof/>
            <w:sz w:val="20"/>
            <w:szCs w:val="20"/>
          </w:rPr>
        </w:pPr>
      </w:p>
      <w:p w14:paraId="11C01137" w14:textId="77777777" w:rsidR="00BD7791" w:rsidRPr="00F70440" w:rsidRDefault="00BD7791" w:rsidP="004D5DD0">
        <w:pPr>
          <w:pStyle w:val="Footer"/>
          <w:pBdr>
            <w:top w:val="single" w:sz="24" w:space="1" w:color="E5E8F2"/>
          </w:pBdr>
          <w:jc w:val="right"/>
          <w:rPr>
            <w:rFonts w:ascii="Calibri" w:hAnsi="Calibri" w:cs="Calibri"/>
            <w:color w:val="939698"/>
            <w:sz w:val="20"/>
            <w:szCs w:val="20"/>
          </w:rPr>
        </w:pPr>
      </w:p>
      <w:p w14:paraId="10611744" w14:textId="661B2256" w:rsidR="00BD7791" w:rsidRPr="00F70440" w:rsidRDefault="00BD7791" w:rsidP="004D5DD0">
        <w:pPr>
          <w:pStyle w:val="Footer"/>
          <w:jc w:val="right"/>
        </w:pPr>
        <w:r w:rsidRPr="0034178D">
          <w:t>Appendix – Australia’s Disability Strategy 2021-2031 | Targeted Action Plans Report, 1 July 2022 to 30 June 2023</w:t>
        </w:r>
        <w:r w:rsidRPr="00F70440">
          <w:t xml:space="preserve">   •  </w:t>
        </w:r>
        <w:r>
          <w:t xml:space="preserve"> </w:t>
        </w:r>
        <w:sdt>
          <w:sdtPr>
            <w:id w:val="1554035708"/>
            <w:docPartObj>
              <w:docPartGallery w:val="Page Numbers (Bottom of Page)"/>
              <w:docPartUnique/>
            </w:docPartObj>
          </w:sdtPr>
          <w:sdtEndPr>
            <w:rPr>
              <w:noProof/>
            </w:rPr>
          </w:sdtEndPr>
          <w:sdtContent>
            <w:r w:rsidRPr="00F70440">
              <w:fldChar w:fldCharType="begin"/>
            </w:r>
            <w:r w:rsidRPr="00F70440">
              <w:instrText xml:space="preserve"> PAGE   \* MERGEFORMAT </w:instrText>
            </w:r>
            <w:r w:rsidRPr="00F70440">
              <w:fldChar w:fldCharType="separate"/>
            </w:r>
            <w:r w:rsidR="00127E24">
              <w:rPr>
                <w:noProof/>
              </w:rPr>
              <w:t>1</w:t>
            </w:r>
            <w:r w:rsidRPr="00F70440">
              <w:rPr>
                <w:noProof/>
              </w:rPr>
              <w:fldChar w:fldCharType="end"/>
            </w:r>
          </w:sdtContent>
        </w:sdt>
      </w:p>
      <w:p w14:paraId="77C64C97" w14:textId="77777777" w:rsidR="00BD7791" w:rsidRPr="00F70440" w:rsidRDefault="00932ECE" w:rsidP="004D5DD0">
        <w:pPr>
          <w:pStyle w:val="Footer"/>
          <w:jc w:val="right"/>
          <w:rPr>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83155193"/>
      <w:docPartObj>
        <w:docPartGallery w:val="Page Numbers (Bottom of Page)"/>
        <w:docPartUnique/>
      </w:docPartObj>
    </w:sdtPr>
    <w:sdtEndPr>
      <w:rPr>
        <w:noProof/>
      </w:rPr>
    </w:sdtEndPr>
    <w:sdtContent>
      <w:p w14:paraId="7A48CFB8" w14:textId="77777777" w:rsidR="00BD7791" w:rsidRPr="00F70440" w:rsidRDefault="00BD7791" w:rsidP="004D5DD0">
        <w:pPr>
          <w:pStyle w:val="Footer"/>
          <w:jc w:val="right"/>
          <w:rPr>
            <w:noProof/>
            <w:sz w:val="20"/>
            <w:szCs w:val="20"/>
          </w:rPr>
        </w:pPr>
      </w:p>
      <w:p w14:paraId="5655B0D7" w14:textId="77777777" w:rsidR="00BD7791" w:rsidRPr="00F70440" w:rsidRDefault="00BD7791" w:rsidP="004D5DD0">
        <w:pPr>
          <w:pStyle w:val="Footer"/>
          <w:pBdr>
            <w:top w:val="single" w:sz="24" w:space="1" w:color="E5E8F2"/>
          </w:pBdr>
          <w:jc w:val="right"/>
          <w:rPr>
            <w:rFonts w:ascii="Calibri" w:hAnsi="Calibri" w:cs="Calibri"/>
            <w:color w:val="939698"/>
            <w:sz w:val="20"/>
            <w:szCs w:val="20"/>
          </w:rPr>
        </w:pPr>
      </w:p>
      <w:p w14:paraId="306E10A2" w14:textId="1A869500" w:rsidR="00BD7791" w:rsidRPr="00F70440" w:rsidRDefault="00BD7791" w:rsidP="004D5DD0">
        <w:pPr>
          <w:pStyle w:val="Footer"/>
          <w:jc w:val="right"/>
        </w:pPr>
        <w:r w:rsidRPr="0034178D">
          <w:t>Appendix – Australia’s Disability Strategy 2021-2031 | Targeted Action Plans Report, 1 July 2022 to 30 June 2023</w:t>
        </w:r>
        <w:r w:rsidRPr="00F70440">
          <w:t xml:space="preserve">   •  </w:t>
        </w:r>
        <w:r>
          <w:t xml:space="preserve"> </w:t>
        </w:r>
        <w:sdt>
          <w:sdtPr>
            <w:id w:val="1605221600"/>
            <w:docPartObj>
              <w:docPartGallery w:val="Page Numbers (Bottom of Page)"/>
              <w:docPartUnique/>
            </w:docPartObj>
          </w:sdtPr>
          <w:sdtEndPr>
            <w:rPr>
              <w:noProof/>
            </w:rPr>
          </w:sdtEndPr>
          <w:sdtContent>
            <w:r w:rsidRPr="00F70440">
              <w:fldChar w:fldCharType="begin"/>
            </w:r>
            <w:r w:rsidRPr="00F70440">
              <w:instrText xml:space="preserve"> PAGE   \* MERGEFORMAT </w:instrText>
            </w:r>
            <w:r w:rsidRPr="00F70440">
              <w:fldChar w:fldCharType="separate"/>
            </w:r>
            <w:r w:rsidR="00127E24">
              <w:rPr>
                <w:noProof/>
              </w:rPr>
              <w:t>1</w:t>
            </w:r>
            <w:r w:rsidRPr="00F70440">
              <w:rPr>
                <w:noProof/>
              </w:rPr>
              <w:fldChar w:fldCharType="end"/>
            </w:r>
          </w:sdtContent>
        </w:sdt>
      </w:p>
      <w:p w14:paraId="0980D93E" w14:textId="77777777" w:rsidR="00BD7791" w:rsidRPr="00F70440" w:rsidRDefault="00932ECE" w:rsidP="004D5DD0">
        <w:pPr>
          <w:pStyle w:val="Footer"/>
          <w:jc w:val="right"/>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4666" w14:textId="77777777" w:rsidR="00BD7791" w:rsidRDefault="00BD77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07431266"/>
      <w:docPartObj>
        <w:docPartGallery w:val="Page Numbers (Bottom of Page)"/>
        <w:docPartUnique/>
      </w:docPartObj>
    </w:sdtPr>
    <w:sdtEndPr>
      <w:rPr>
        <w:noProof/>
      </w:rPr>
    </w:sdtEndPr>
    <w:sdtContent>
      <w:p w14:paraId="13F3E8CF" w14:textId="77777777" w:rsidR="00BD7791" w:rsidRPr="00F70440" w:rsidRDefault="00BD7791" w:rsidP="004D5DD0">
        <w:pPr>
          <w:pStyle w:val="Footer"/>
          <w:jc w:val="right"/>
          <w:rPr>
            <w:noProof/>
            <w:sz w:val="20"/>
            <w:szCs w:val="20"/>
          </w:rPr>
        </w:pPr>
      </w:p>
      <w:p w14:paraId="0F36F9B6" w14:textId="77777777" w:rsidR="00BD7791" w:rsidRPr="00F70440" w:rsidRDefault="00BD7791" w:rsidP="004D5DD0">
        <w:pPr>
          <w:pStyle w:val="Footer"/>
          <w:pBdr>
            <w:top w:val="single" w:sz="24" w:space="1" w:color="E5E8F2"/>
          </w:pBdr>
          <w:jc w:val="right"/>
          <w:rPr>
            <w:rFonts w:ascii="Calibri" w:hAnsi="Calibri" w:cs="Calibri"/>
            <w:color w:val="939698"/>
            <w:sz w:val="20"/>
            <w:szCs w:val="20"/>
          </w:rPr>
        </w:pPr>
      </w:p>
      <w:p w14:paraId="4B166A8C" w14:textId="239945CD" w:rsidR="00BD7791" w:rsidRPr="00F70440" w:rsidRDefault="00BD7791" w:rsidP="004D5DD0">
        <w:pPr>
          <w:pStyle w:val="Footer"/>
          <w:jc w:val="right"/>
        </w:pPr>
        <w:r w:rsidRPr="0034178D">
          <w:t>Appendix – Australia’s Disability Strategy 2021-2031 | Targeted Action Plans Report, 1 July 2022 to 30 June 2023</w:t>
        </w:r>
        <w:r w:rsidRPr="00F70440">
          <w:t xml:space="preserve">   •  </w:t>
        </w:r>
        <w:r>
          <w:t xml:space="preserve"> </w:t>
        </w:r>
        <w:sdt>
          <w:sdtPr>
            <w:id w:val="196360069"/>
            <w:docPartObj>
              <w:docPartGallery w:val="Page Numbers (Bottom of Page)"/>
              <w:docPartUnique/>
            </w:docPartObj>
          </w:sdtPr>
          <w:sdtEndPr>
            <w:rPr>
              <w:noProof/>
            </w:rPr>
          </w:sdtEndPr>
          <w:sdtContent>
            <w:r w:rsidRPr="00F70440">
              <w:fldChar w:fldCharType="begin"/>
            </w:r>
            <w:r w:rsidRPr="00F70440">
              <w:instrText xml:space="preserve"> PAGE   \* MERGEFORMAT </w:instrText>
            </w:r>
            <w:r w:rsidRPr="00F70440">
              <w:fldChar w:fldCharType="separate"/>
            </w:r>
            <w:r w:rsidR="00127E24">
              <w:rPr>
                <w:noProof/>
              </w:rPr>
              <w:t>18</w:t>
            </w:r>
            <w:r w:rsidRPr="00F70440">
              <w:rPr>
                <w:noProof/>
              </w:rPr>
              <w:fldChar w:fldCharType="end"/>
            </w:r>
          </w:sdtContent>
        </w:sdt>
      </w:p>
      <w:p w14:paraId="360255E0" w14:textId="77777777" w:rsidR="00BD7791" w:rsidRPr="00F70440" w:rsidRDefault="00932ECE" w:rsidP="004D5DD0">
        <w:pPr>
          <w:pStyle w:val="Footer"/>
          <w:jc w:val="right"/>
          <w:rPr>
            <w:sz w:val="20"/>
            <w:szCs w:val="20"/>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E248F" w14:textId="77777777" w:rsidR="00BD7791" w:rsidRDefault="00BD7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8AF3D" w14:textId="77777777" w:rsidR="00932ECE" w:rsidRDefault="00932ECE" w:rsidP="00B04ED8">
      <w:pPr>
        <w:spacing w:after="0" w:line="240" w:lineRule="auto"/>
      </w:pPr>
      <w:r>
        <w:separator/>
      </w:r>
    </w:p>
  </w:footnote>
  <w:footnote w:type="continuationSeparator" w:id="0">
    <w:p w14:paraId="1D3C6E10" w14:textId="77777777" w:rsidR="00932ECE" w:rsidRDefault="00932ECE"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0840" w14:textId="77777777" w:rsidR="00BD7791" w:rsidRDefault="00BD7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3589" w14:textId="77777777" w:rsidR="00BD7791" w:rsidRPr="005F7862" w:rsidRDefault="00BD7791" w:rsidP="005F7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1533" w14:textId="77777777" w:rsidR="00BD7791" w:rsidRDefault="00BD7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E16"/>
    <w:multiLevelType w:val="hybridMultilevel"/>
    <w:tmpl w:val="08E0FE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2B21E1"/>
    <w:multiLevelType w:val="hybridMultilevel"/>
    <w:tmpl w:val="C9122AD8"/>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461CD6"/>
    <w:multiLevelType w:val="hybridMultilevel"/>
    <w:tmpl w:val="E32A7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AC7B2D"/>
    <w:multiLevelType w:val="hybridMultilevel"/>
    <w:tmpl w:val="884E9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7D4015"/>
    <w:multiLevelType w:val="hybridMultilevel"/>
    <w:tmpl w:val="CD584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92A03"/>
    <w:multiLevelType w:val="hybridMultilevel"/>
    <w:tmpl w:val="4132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FB139C"/>
    <w:multiLevelType w:val="hybridMultilevel"/>
    <w:tmpl w:val="B136D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7A1977"/>
    <w:multiLevelType w:val="hybridMultilevel"/>
    <w:tmpl w:val="81947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902924"/>
    <w:multiLevelType w:val="hybridMultilevel"/>
    <w:tmpl w:val="2594131E"/>
    <w:lvl w:ilvl="0" w:tplc="0C090001">
      <w:start w:val="1"/>
      <w:numFmt w:val="bullet"/>
      <w:lvlText w:val=""/>
      <w:lvlJc w:val="left"/>
      <w:pPr>
        <w:ind w:left="707" w:hanging="360"/>
      </w:pPr>
      <w:rPr>
        <w:rFonts w:ascii="Symbol" w:hAnsi="Symbol" w:hint="default"/>
      </w:rPr>
    </w:lvl>
    <w:lvl w:ilvl="1" w:tplc="0C090003" w:tentative="1">
      <w:start w:val="1"/>
      <w:numFmt w:val="bullet"/>
      <w:lvlText w:val="o"/>
      <w:lvlJc w:val="left"/>
      <w:pPr>
        <w:ind w:left="1427" w:hanging="360"/>
      </w:pPr>
      <w:rPr>
        <w:rFonts w:ascii="Courier New" w:hAnsi="Courier New" w:cs="Courier New" w:hint="default"/>
      </w:rPr>
    </w:lvl>
    <w:lvl w:ilvl="2" w:tplc="0C090005" w:tentative="1">
      <w:start w:val="1"/>
      <w:numFmt w:val="bullet"/>
      <w:lvlText w:val=""/>
      <w:lvlJc w:val="left"/>
      <w:pPr>
        <w:ind w:left="2147" w:hanging="360"/>
      </w:pPr>
      <w:rPr>
        <w:rFonts w:ascii="Wingdings" w:hAnsi="Wingdings" w:hint="default"/>
      </w:rPr>
    </w:lvl>
    <w:lvl w:ilvl="3" w:tplc="0C090001" w:tentative="1">
      <w:start w:val="1"/>
      <w:numFmt w:val="bullet"/>
      <w:lvlText w:val=""/>
      <w:lvlJc w:val="left"/>
      <w:pPr>
        <w:ind w:left="2867" w:hanging="360"/>
      </w:pPr>
      <w:rPr>
        <w:rFonts w:ascii="Symbol" w:hAnsi="Symbol" w:hint="default"/>
      </w:rPr>
    </w:lvl>
    <w:lvl w:ilvl="4" w:tplc="0C090003" w:tentative="1">
      <w:start w:val="1"/>
      <w:numFmt w:val="bullet"/>
      <w:lvlText w:val="o"/>
      <w:lvlJc w:val="left"/>
      <w:pPr>
        <w:ind w:left="3587" w:hanging="360"/>
      </w:pPr>
      <w:rPr>
        <w:rFonts w:ascii="Courier New" w:hAnsi="Courier New" w:cs="Courier New" w:hint="default"/>
      </w:rPr>
    </w:lvl>
    <w:lvl w:ilvl="5" w:tplc="0C090005" w:tentative="1">
      <w:start w:val="1"/>
      <w:numFmt w:val="bullet"/>
      <w:lvlText w:val=""/>
      <w:lvlJc w:val="left"/>
      <w:pPr>
        <w:ind w:left="4307" w:hanging="360"/>
      </w:pPr>
      <w:rPr>
        <w:rFonts w:ascii="Wingdings" w:hAnsi="Wingdings" w:hint="default"/>
      </w:rPr>
    </w:lvl>
    <w:lvl w:ilvl="6" w:tplc="0C090001" w:tentative="1">
      <w:start w:val="1"/>
      <w:numFmt w:val="bullet"/>
      <w:lvlText w:val=""/>
      <w:lvlJc w:val="left"/>
      <w:pPr>
        <w:ind w:left="5027" w:hanging="360"/>
      </w:pPr>
      <w:rPr>
        <w:rFonts w:ascii="Symbol" w:hAnsi="Symbol" w:hint="default"/>
      </w:rPr>
    </w:lvl>
    <w:lvl w:ilvl="7" w:tplc="0C090003" w:tentative="1">
      <w:start w:val="1"/>
      <w:numFmt w:val="bullet"/>
      <w:lvlText w:val="o"/>
      <w:lvlJc w:val="left"/>
      <w:pPr>
        <w:ind w:left="5747" w:hanging="360"/>
      </w:pPr>
      <w:rPr>
        <w:rFonts w:ascii="Courier New" w:hAnsi="Courier New" w:cs="Courier New" w:hint="default"/>
      </w:rPr>
    </w:lvl>
    <w:lvl w:ilvl="8" w:tplc="0C090005" w:tentative="1">
      <w:start w:val="1"/>
      <w:numFmt w:val="bullet"/>
      <w:lvlText w:val=""/>
      <w:lvlJc w:val="left"/>
      <w:pPr>
        <w:ind w:left="6467" w:hanging="360"/>
      </w:pPr>
      <w:rPr>
        <w:rFonts w:ascii="Wingdings" w:hAnsi="Wingdings" w:hint="default"/>
      </w:rPr>
    </w:lvl>
  </w:abstractNum>
  <w:abstractNum w:abstractNumId="9" w15:restartNumberingAfterBreak="0">
    <w:nsid w:val="051118B1"/>
    <w:multiLevelType w:val="hybridMultilevel"/>
    <w:tmpl w:val="2C5C0CB4"/>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10" w15:restartNumberingAfterBreak="0">
    <w:nsid w:val="051C4221"/>
    <w:multiLevelType w:val="hybridMultilevel"/>
    <w:tmpl w:val="58A8A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890587"/>
    <w:multiLevelType w:val="hybridMultilevel"/>
    <w:tmpl w:val="86701902"/>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627249D"/>
    <w:multiLevelType w:val="hybridMultilevel"/>
    <w:tmpl w:val="B9707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BB264F"/>
    <w:multiLevelType w:val="hybridMultilevel"/>
    <w:tmpl w:val="DA4E6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397FB1"/>
    <w:multiLevelType w:val="hybridMultilevel"/>
    <w:tmpl w:val="D55E2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9A59C7"/>
    <w:multiLevelType w:val="hybridMultilevel"/>
    <w:tmpl w:val="A0C671B4"/>
    <w:lvl w:ilvl="0" w:tplc="89FE4454">
      <w:start w:val="1"/>
      <w:numFmt w:val="bullet"/>
      <w:lvlText w:val=""/>
      <w:lvlJc w:val="left"/>
      <w:pPr>
        <w:ind w:left="3053"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9F2318"/>
    <w:multiLevelType w:val="hybridMultilevel"/>
    <w:tmpl w:val="EA4E4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AAD41D1"/>
    <w:multiLevelType w:val="hybridMultilevel"/>
    <w:tmpl w:val="F7483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D06530"/>
    <w:multiLevelType w:val="hybridMultilevel"/>
    <w:tmpl w:val="65887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C0D7C17"/>
    <w:multiLevelType w:val="hybridMultilevel"/>
    <w:tmpl w:val="6BD68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C456BD7"/>
    <w:multiLevelType w:val="hybridMultilevel"/>
    <w:tmpl w:val="D364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C4735CB"/>
    <w:multiLevelType w:val="hybridMultilevel"/>
    <w:tmpl w:val="D95AE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CB07CD5"/>
    <w:multiLevelType w:val="hybridMultilevel"/>
    <w:tmpl w:val="9674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D023B8C"/>
    <w:multiLevelType w:val="hybridMultilevel"/>
    <w:tmpl w:val="3702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D7C02CF"/>
    <w:multiLevelType w:val="hybridMultilevel"/>
    <w:tmpl w:val="BBBA5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E630DD1"/>
    <w:multiLevelType w:val="hybridMultilevel"/>
    <w:tmpl w:val="8424F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F84677D"/>
    <w:multiLevelType w:val="hybridMultilevel"/>
    <w:tmpl w:val="1D8E2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F9321C9"/>
    <w:multiLevelType w:val="hybridMultilevel"/>
    <w:tmpl w:val="8CB4682A"/>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F9A35A1"/>
    <w:multiLevelType w:val="hybridMultilevel"/>
    <w:tmpl w:val="16F8A014"/>
    <w:lvl w:ilvl="0" w:tplc="40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9" w15:restartNumberingAfterBreak="0">
    <w:nsid w:val="10762C61"/>
    <w:multiLevelType w:val="hybridMultilevel"/>
    <w:tmpl w:val="6ED8B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0D56665"/>
    <w:multiLevelType w:val="hybridMultilevel"/>
    <w:tmpl w:val="C396CEB6"/>
    <w:lvl w:ilvl="0" w:tplc="0C090003">
      <w:start w:val="1"/>
      <w:numFmt w:val="bullet"/>
      <w:lvlText w:val="o"/>
      <w:lvlJc w:val="left"/>
      <w:pPr>
        <w:ind w:left="1352" w:hanging="360"/>
      </w:pPr>
      <w:rPr>
        <w:rFonts w:ascii="Courier New" w:hAnsi="Courier New" w:cs="Courier New"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31" w15:restartNumberingAfterBreak="0">
    <w:nsid w:val="127B1FE4"/>
    <w:multiLevelType w:val="hybridMultilevel"/>
    <w:tmpl w:val="4A32C9B8"/>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13376A34"/>
    <w:multiLevelType w:val="hybridMultilevel"/>
    <w:tmpl w:val="1A6CF176"/>
    <w:lvl w:ilvl="0" w:tplc="A718C208">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13531D18"/>
    <w:multiLevelType w:val="hybridMultilevel"/>
    <w:tmpl w:val="B2249E3E"/>
    <w:lvl w:ilvl="0" w:tplc="40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34" w15:restartNumberingAfterBreak="0">
    <w:nsid w:val="13CC2A44"/>
    <w:multiLevelType w:val="hybridMultilevel"/>
    <w:tmpl w:val="39F01D6C"/>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14430C8B"/>
    <w:multiLevelType w:val="hybridMultilevel"/>
    <w:tmpl w:val="191A7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4CF6B83"/>
    <w:multiLevelType w:val="hybridMultilevel"/>
    <w:tmpl w:val="95569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4D32708"/>
    <w:multiLevelType w:val="hybridMultilevel"/>
    <w:tmpl w:val="E06C1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5E47A69"/>
    <w:multiLevelType w:val="hybridMultilevel"/>
    <w:tmpl w:val="D91A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6DA56A2"/>
    <w:multiLevelType w:val="hybridMultilevel"/>
    <w:tmpl w:val="86A4EB76"/>
    <w:lvl w:ilvl="0" w:tplc="3F7A93E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15:restartNumberingAfterBreak="0">
    <w:nsid w:val="173B62B7"/>
    <w:multiLevelType w:val="hybridMultilevel"/>
    <w:tmpl w:val="733C3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7443C1E"/>
    <w:multiLevelType w:val="hybridMultilevel"/>
    <w:tmpl w:val="F10E4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8826D36"/>
    <w:multiLevelType w:val="hybridMultilevel"/>
    <w:tmpl w:val="8DA43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96B5FF4"/>
    <w:multiLevelType w:val="hybridMultilevel"/>
    <w:tmpl w:val="A2FE6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9EF1BA8"/>
    <w:multiLevelType w:val="hybridMultilevel"/>
    <w:tmpl w:val="2B5CC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A1304E1"/>
    <w:multiLevelType w:val="hybridMultilevel"/>
    <w:tmpl w:val="9A2AACE0"/>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A380F35"/>
    <w:multiLevelType w:val="hybridMultilevel"/>
    <w:tmpl w:val="4E74461C"/>
    <w:lvl w:ilvl="0" w:tplc="40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7" w15:restartNumberingAfterBreak="0">
    <w:nsid w:val="1A4873EA"/>
    <w:multiLevelType w:val="hybridMultilevel"/>
    <w:tmpl w:val="2DA2F5BE"/>
    <w:lvl w:ilvl="0" w:tplc="0C090001">
      <w:start w:val="1"/>
      <w:numFmt w:val="bullet"/>
      <w:lvlText w:val=""/>
      <w:lvlJc w:val="left"/>
      <w:pPr>
        <w:ind w:left="733" w:hanging="360"/>
      </w:pPr>
      <w:rPr>
        <w:rFonts w:ascii="Symbol" w:hAnsi="Symbol"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48" w15:restartNumberingAfterBreak="0">
    <w:nsid w:val="1A4E5FD7"/>
    <w:multiLevelType w:val="hybridMultilevel"/>
    <w:tmpl w:val="1932E416"/>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1AB70A80"/>
    <w:multiLevelType w:val="hybridMultilevel"/>
    <w:tmpl w:val="05B6841E"/>
    <w:lvl w:ilvl="0" w:tplc="0C090001">
      <w:start w:val="1"/>
      <w:numFmt w:val="bullet"/>
      <w:lvlText w:val=""/>
      <w:lvlJc w:val="left"/>
      <w:pPr>
        <w:ind w:left="733" w:hanging="360"/>
      </w:pPr>
      <w:rPr>
        <w:rFonts w:ascii="Symbol" w:hAnsi="Symbol"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50" w15:restartNumberingAfterBreak="0">
    <w:nsid w:val="1ABF444A"/>
    <w:multiLevelType w:val="hybridMultilevel"/>
    <w:tmpl w:val="4DB0C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B05513F"/>
    <w:multiLevelType w:val="hybridMultilevel"/>
    <w:tmpl w:val="09AEB726"/>
    <w:lvl w:ilvl="0" w:tplc="FB046D90">
      <w:start w:val="1"/>
      <w:numFmt w:val="decimal"/>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BD0228F"/>
    <w:multiLevelType w:val="hybridMultilevel"/>
    <w:tmpl w:val="1C58C974"/>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D62029A"/>
    <w:multiLevelType w:val="hybridMultilevel"/>
    <w:tmpl w:val="94E22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E1E2669"/>
    <w:multiLevelType w:val="hybridMultilevel"/>
    <w:tmpl w:val="D1E8565A"/>
    <w:lvl w:ilvl="0" w:tplc="40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5" w15:restartNumberingAfterBreak="0">
    <w:nsid w:val="1E5A16ED"/>
    <w:multiLevelType w:val="hybridMultilevel"/>
    <w:tmpl w:val="6F20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1EF96A21"/>
    <w:multiLevelType w:val="hybridMultilevel"/>
    <w:tmpl w:val="623E6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1FFB24EB"/>
    <w:multiLevelType w:val="hybridMultilevel"/>
    <w:tmpl w:val="E7E24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07F5C26"/>
    <w:multiLevelType w:val="hybridMultilevel"/>
    <w:tmpl w:val="281063B2"/>
    <w:lvl w:ilvl="0" w:tplc="7B668578">
      <w:start w:val="1"/>
      <w:numFmt w:val="decimal"/>
      <w:lvlText w:val="%1."/>
      <w:lvlJc w:val="left"/>
      <w:pPr>
        <w:ind w:left="720" w:hanging="360"/>
      </w:pPr>
      <w:rPr>
        <w:b/>
        <w:i w:val="0"/>
        <w:color w:val="221A56"/>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9" w15:restartNumberingAfterBreak="0">
    <w:nsid w:val="208C5B7F"/>
    <w:multiLevelType w:val="hybridMultilevel"/>
    <w:tmpl w:val="DF52DE92"/>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0B5759B"/>
    <w:multiLevelType w:val="hybridMultilevel"/>
    <w:tmpl w:val="35066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0F16B7C"/>
    <w:multiLevelType w:val="hybridMultilevel"/>
    <w:tmpl w:val="E04AFCB8"/>
    <w:lvl w:ilvl="0" w:tplc="0C090001">
      <w:start w:val="1"/>
      <w:numFmt w:val="bullet"/>
      <w:lvlText w:val=""/>
      <w:lvlJc w:val="left"/>
      <w:pPr>
        <w:ind w:left="720" w:hanging="360"/>
      </w:pPr>
      <w:rPr>
        <w:rFonts w:ascii="Symbol" w:hAnsi="Symbol" w:hint="default"/>
      </w:rPr>
    </w:lvl>
    <w:lvl w:ilvl="1" w:tplc="AEAA3938">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1236AE4"/>
    <w:multiLevelType w:val="hybridMultilevel"/>
    <w:tmpl w:val="C56C6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3" w15:restartNumberingAfterBreak="0">
    <w:nsid w:val="222B7B2B"/>
    <w:multiLevelType w:val="hybridMultilevel"/>
    <w:tmpl w:val="1B62C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40A3F16"/>
    <w:multiLevelType w:val="hybridMultilevel"/>
    <w:tmpl w:val="D8061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46B448C"/>
    <w:multiLevelType w:val="hybridMultilevel"/>
    <w:tmpl w:val="F72A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47960E1"/>
    <w:multiLevelType w:val="hybridMultilevel"/>
    <w:tmpl w:val="D2EC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4D06F1B"/>
    <w:multiLevelType w:val="hybridMultilevel"/>
    <w:tmpl w:val="47143D10"/>
    <w:lvl w:ilvl="0" w:tplc="40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8" w15:restartNumberingAfterBreak="0">
    <w:nsid w:val="25641545"/>
    <w:multiLevelType w:val="hybridMultilevel"/>
    <w:tmpl w:val="D5DC01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25F6789F"/>
    <w:multiLevelType w:val="hybridMultilevel"/>
    <w:tmpl w:val="651C7E9E"/>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6024C63"/>
    <w:multiLevelType w:val="hybridMultilevel"/>
    <w:tmpl w:val="712E5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66A6563"/>
    <w:multiLevelType w:val="hybridMultilevel"/>
    <w:tmpl w:val="D692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67E56CC"/>
    <w:multiLevelType w:val="hybridMultilevel"/>
    <w:tmpl w:val="1666ACC6"/>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26F66EB5"/>
    <w:multiLevelType w:val="hybridMultilevel"/>
    <w:tmpl w:val="E6EE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7F941AD"/>
    <w:multiLevelType w:val="hybridMultilevel"/>
    <w:tmpl w:val="2C8C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295E3854"/>
    <w:multiLevelType w:val="hybridMultilevel"/>
    <w:tmpl w:val="3AC62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9B377D3"/>
    <w:multiLevelType w:val="hybridMultilevel"/>
    <w:tmpl w:val="4EC68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9BC4425"/>
    <w:multiLevelType w:val="hybridMultilevel"/>
    <w:tmpl w:val="EDCC502A"/>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9BE066A"/>
    <w:multiLevelType w:val="hybridMultilevel"/>
    <w:tmpl w:val="9AC87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BB2781A"/>
    <w:multiLevelType w:val="hybridMultilevel"/>
    <w:tmpl w:val="B3288A9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80" w15:restartNumberingAfterBreak="0">
    <w:nsid w:val="2C173CCC"/>
    <w:multiLevelType w:val="hybridMultilevel"/>
    <w:tmpl w:val="2CA05AC8"/>
    <w:lvl w:ilvl="0" w:tplc="0C090001">
      <w:start w:val="1"/>
      <w:numFmt w:val="bullet"/>
      <w:lvlText w:val=""/>
      <w:lvlJc w:val="left"/>
      <w:pPr>
        <w:ind w:left="707" w:hanging="360"/>
      </w:pPr>
      <w:rPr>
        <w:rFonts w:ascii="Symbol" w:hAnsi="Symbol" w:hint="default"/>
      </w:rPr>
    </w:lvl>
    <w:lvl w:ilvl="1" w:tplc="0C090003" w:tentative="1">
      <w:start w:val="1"/>
      <w:numFmt w:val="bullet"/>
      <w:lvlText w:val="o"/>
      <w:lvlJc w:val="left"/>
      <w:pPr>
        <w:ind w:left="1427" w:hanging="360"/>
      </w:pPr>
      <w:rPr>
        <w:rFonts w:ascii="Courier New" w:hAnsi="Courier New" w:cs="Courier New" w:hint="default"/>
      </w:rPr>
    </w:lvl>
    <w:lvl w:ilvl="2" w:tplc="0C090005" w:tentative="1">
      <w:start w:val="1"/>
      <w:numFmt w:val="bullet"/>
      <w:lvlText w:val=""/>
      <w:lvlJc w:val="left"/>
      <w:pPr>
        <w:ind w:left="2147" w:hanging="360"/>
      </w:pPr>
      <w:rPr>
        <w:rFonts w:ascii="Wingdings" w:hAnsi="Wingdings" w:hint="default"/>
      </w:rPr>
    </w:lvl>
    <w:lvl w:ilvl="3" w:tplc="0C090001" w:tentative="1">
      <w:start w:val="1"/>
      <w:numFmt w:val="bullet"/>
      <w:lvlText w:val=""/>
      <w:lvlJc w:val="left"/>
      <w:pPr>
        <w:ind w:left="2867" w:hanging="360"/>
      </w:pPr>
      <w:rPr>
        <w:rFonts w:ascii="Symbol" w:hAnsi="Symbol" w:hint="default"/>
      </w:rPr>
    </w:lvl>
    <w:lvl w:ilvl="4" w:tplc="0C090003" w:tentative="1">
      <w:start w:val="1"/>
      <w:numFmt w:val="bullet"/>
      <w:lvlText w:val="o"/>
      <w:lvlJc w:val="left"/>
      <w:pPr>
        <w:ind w:left="3587" w:hanging="360"/>
      </w:pPr>
      <w:rPr>
        <w:rFonts w:ascii="Courier New" w:hAnsi="Courier New" w:cs="Courier New" w:hint="default"/>
      </w:rPr>
    </w:lvl>
    <w:lvl w:ilvl="5" w:tplc="0C090005" w:tentative="1">
      <w:start w:val="1"/>
      <w:numFmt w:val="bullet"/>
      <w:lvlText w:val=""/>
      <w:lvlJc w:val="left"/>
      <w:pPr>
        <w:ind w:left="4307" w:hanging="360"/>
      </w:pPr>
      <w:rPr>
        <w:rFonts w:ascii="Wingdings" w:hAnsi="Wingdings" w:hint="default"/>
      </w:rPr>
    </w:lvl>
    <w:lvl w:ilvl="6" w:tplc="0C090001" w:tentative="1">
      <w:start w:val="1"/>
      <w:numFmt w:val="bullet"/>
      <w:lvlText w:val=""/>
      <w:lvlJc w:val="left"/>
      <w:pPr>
        <w:ind w:left="5027" w:hanging="360"/>
      </w:pPr>
      <w:rPr>
        <w:rFonts w:ascii="Symbol" w:hAnsi="Symbol" w:hint="default"/>
      </w:rPr>
    </w:lvl>
    <w:lvl w:ilvl="7" w:tplc="0C090003" w:tentative="1">
      <w:start w:val="1"/>
      <w:numFmt w:val="bullet"/>
      <w:lvlText w:val="o"/>
      <w:lvlJc w:val="left"/>
      <w:pPr>
        <w:ind w:left="5747" w:hanging="360"/>
      </w:pPr>
      <w:rPr>
        <w:rFonts w:ascii="Courier New" w:hAnsi="Courier New" w:cs="Courier New" w:hint="default"/>
      </w:rPr>
    </w:lvl>
    <w:lvl w:ilvl="8" w:tplc="0C090005" w:tentative="1">
      <w:start w:val="1"/>
      <w:numFmt w:val="bullet"/>
      <w:lvlText w:val=""/>
      <w:lvlJc w:val="left"/>
      <w:pPr>
        <w:ind w:left="6467" w:hanging="360"/>
      </w:pPr>
      <w:rPr>
        <w:rFonts w:ascii="Wingdings" w:hAnsi="Wingdings" w:hint="default"/>
      </w:rPr>
    </w:lvl>
  </w:abstractNum>
  <w:abstractNum w:abstractNumId="81" w15:restartNumberingAfterBreak="0">
    <w:nsid w:val="2C8A6259"/>
    <w:multiLevelType w:val="hybridMultilevel"/>
    <w:tmpl w:val="8F2E77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2CAC7CEB"/>
    <w:multiLevelType w:val="hybridMultilevel"/>
    <w:tmpl w:val="0C1AB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CAD154D"/>
    <w:multiLevelType w:val="hybridMultilevel"/>
    <w:tmpl w:val="92F8D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2CB96844"/>
    <w:multiLevelType w:val="hybridMultilevel"/>
    <w:tmpl w:val="88A6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2CBC737C"/>
    <w:multiLevelType w:val="hybridMultilevel"/>
    <w:tmpl w:val="483C83F2"/>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2D6B10A2"/>
    <w:multiLevelType w:val="hybridMultilevel"/>
    <w:tmpl w:val="0E4A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D6B1158"/>
    <w:multiLevelType w:val="hybridMultilevel"/>
    <w:tmpl w:val="A38223B4"/>
    <w:lvl w:ilvl="0" w:tplc="578E4784">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8" w15:restartNumberingAfterBreak="0">
    <w:nsid w:val="2DB3646E"/>
    <w:multiLevelType w:val="hybridMultilevel"/>
    <w:tmpl w:val="2B20B93E"/>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2DBB18BB"/>
    <w:multiLevelType w:val="hybridMultilevel"/>
    <w:tmpl w:val="CA942F5A"/>
    <w:lvl w:ilvl="0" w:tplc="40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2EAB15F3"/>
    <w:multiLevelType w:val="hybridMultilevel"/>
    <w:tmpl w:val="BF6E9994"/>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1041BB3"/>
    <w:multiLevelType w:val="hybridMultilevel"/>
    <w:tmpl w:val="BC6E82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2" w15:restartNumberingAfterBreak="0">
    <w:nsid w:val="31B478EF"/>
    <w:multiLevelType w:val="hybridMultilevel"/>
    <w:tmpl w:val="83D296C8"/>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1D21415"/>
    <w:multiLevelType w:val="hybridMultilevel"/>
    <w:tmpl w:val="8B0A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2C855B0"/>
    <w:multiLevelType w:val="hybridMultilevel"/>
    <w:tmpl w:val="F3D6158E"/>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3487CEA"/>
    <w:multiLevelType w:val="hybridMultilevel"/>
    <w:tmpl w:val="FE48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35D294B"/>
    <w:multiLevelType w:val="hybridMultilevel"/>
    <w:tmpl w:val="523E9E1A"/>
    <w:lvl w:ilvl="0" w:tplc="BFDAC41C">
      <w:start w:val="1"/>
      <w:numFmt w:val="decimal"/>
      <w:lvlText w:val="%1."/>
      <w:lvlJc w:val="left"/>
      <w:pPr>
        <w:ind w:left="720" w:hanging="360"/>
      </w:pPr>
      <w:rPr>
        <w:b/>
        <w:color w:val="5F497A" w:themeColor="accent4"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33AC03C0"/>
    <w:multiLevelType w:val="hybridMultilevel"/>
    <w:tmpl w:val="0346D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34735A37"/>
    <w:multiLevelType w:val="hybridMultilevel"/>
    <w:tmpl w:val="015A5604"/>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99" w15:restartNumberingAfterBreak="0">
    <w:nsid w:val="34880D3F"/>
    <w:multiLevelType w:val="hybridMultilevel"/>
    <w:tmpl w:val="C6461D90"/>
    <w:lvl w:ilvl="0" w:tplc="4009000F">
      <w:start w:val="1"/>
      <w:numFmt w:val="decimal"/>
      <w:lvlText w:val="%1."/>
      <w:lvlJc w:val="left"/>
      <w:pPr>
        <w:ind w:left="870" w:hanging="360"/>
      </w:p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00" w15:restartNumberingAfterBreak="0">
    <w:nsid w:val="34F67168"/>
    <w:multiLevelType w:val="hybridMultilevel"/>
    <w:tmpl w:val="CF268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357910E3"/>
    <w:multiLevelType w:val="hybridMultilevel"/>
    <w:tmpl w:val="0D745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58C0087"/>
    <w:multiLevelType w:val="hybridMultilevel"/>
    <w:tmpl w:val="F0708AB8"/>
    <w:lvl w:ilvl="0" w:tplc="5FD49B96">
      <w:start w:val="1"/>
      <w:numFmt w:val="bullet"/>
      <w:pStyle w:val="Tablesubbullets"/>
      <w:lvlText w:val=""/>
      <w:lvlJc w:val="left"/>
      <w:pPr>
        <w:ind w:left="890" w:hanging="360"/>
      </w:pPr>
      <w:rPr>
        <w:rFonts w:ascii="Symbol" w:hAnsi="Symbol" w:hint="default"/>
      </w:rPr>
    </w:lvl>
    <w:lvl w:ilvl="1" w:tplc="40090003">
      <w:start w:val="1"/>
      <w:numFmt w:val="bullet"/>
      <w:lvlText w:val="o"/>
      <w:lvlJc w:val="left"/>
      <w:pPr>
        <w:ind w:left="1610" w:hanging="360"/>
      </w:pPr>
      <w:rPr>
        <w:rFonts w:ascii="Courier New" w:hAnsi="Courier New" w:cs="Courier New" w:hint="default"/>
      </w:rPr>
    </w:lvl>
    <w:lvl w:ilvl="2" w:tplc="40090005">
      <w:start w:val="1"/>
      <w:numFmt w:val="bullet"/>
      <w:lvlText w:val=""/>
      <w:lvlJc w:val="left"/>
      <w:pPr>
        <w:ind w:left="2330" w:hanging="360"/>
      </w:pPr>
      <w:rPr>
        <w:rFonts w:ascii="Wingdings" w:hAnsi="Wingdings" w:hint="default"/>
      </w:rPr>
    </w:lvl>
    <w:lvl w:ilvl="3" w:tplc="40090001">
      <w:start w:val="1"/>
      <w:numFmt w:val="bullet"/>
      <w:lvlText w:val=""/>
      <w:lvlJc w:val="left"/>
      <w:pPr>
        <w:ind w:left="3050" w:hanging="360"/>
      </w:pPr>
      <w:rPr>
        <w:rFonts w:ascii="Symbol" w:hAnsi="Symbol" w:hint="default"/>
      </w:rPr>
    </w:lvl>
    <w:lvl w:ilvl="4" w:tplc="40090003">
      <w:start w:val="1"/>
      <w:numFmt w:val="bullet"/>
      <w:lvlText w:val="o"/>
      <w:lvlJc w:val="left"/>
      <w:pPr>
        <w:ind w:left="3770" w:hanging="360"/>
      </w:pPr>
      <w:rPr>
        <w:rFonts w:ascii="Courier New" w:hAnsi="Courier New" w:cs="Courier New" w:hint="default"/>
      </w:rPr>
    </w:lvl>
    <w:lvl w:ilvl="5" w:tplc="40090005">
      <w:start w:val="1"/>
      <w:numFmt w:val="bullet"/>
      <w:lvlText w:val=""/>
      <w:lvlJc w:val="left"/>
      <w:pPr>
        <w:ind w:left="4490" w:hanging="360"/>
      </w:pPr>
      <w:rPr>
        <w:rFonts w:ascii="Wingdings" w:hAnsi="Wingdings" w:hint="default"/>
      </w:rPr>
    </w:lvl>
    <w:lvl w:ilvl="6" w:tplc="40090001">
      <w:start w:val="1"/>
      <w:numFmt w:val="bullet"/>
      <w:lvlText w:val=""/>
      <w:lvlJc w:val="left"/>
      <w:pPr>
        <w:ind w:left="5210" w:hanging="360"/>
      </w:pPr>
      <w:rPr>
        <w:rFonts w:ascii="Symbol" w:hAnsi="Symbol" w:hint="default"/>
      </w:rPr>
    </w:lvl>
    <w:lvl w:ilvl="7" w:tplc="40090003">
      <w:start w:val="1"/>
      <w:numFmt w:val="bullet"/>
      <w:lvlText w:val="o"/>
      <w:lvlJc w:val="left"/>
      <w:pPr>
        <w:ind w:left="5930" w:hanging="360"/>
      </w:pPr>
      <w:rPr>
        <w:rFonts w:ascii="Courier New" w:hAnsi="Courier New" w:cs="Courier New" w:hint="default"/>
      </w:rPr>
    </w:lvl>
    <w:lvl w:ilvl="8" w:tplc="40090005">
      <w:start w:val="1"/>
      <w:numFmt w:val="bullet"/>
      <w:lvlText w:val=""/>
      <w:lvlJc w:val="left"/>
      <w:pPr>
        <w:ind w:left="6650" w:hanging="360"/>
      </w:pPr>
      <w:rPr>
        <w:rFonts w:ascii="Wingdings" w:hAnsi="Wingdings" w:hint="default"/>
      </w:rPr>
    </w:lvl>
  </w:abstractNum>
  <w:abstractNum w:abstractNumId="103" w15:restartNumberingAfterBreak="0">
    <w:nsid w:val="36116FF3"/>
    <w:multiLevelType w:val="hybridMultilevel"/>
    <w:tmpl w:val="1BC0E1C4"/>
    <w:lvl w:ilvl="0" w:tplc="52A4CAEC">
      <w:start w:val="1"/>
      <w:numFmt w:val="decimal"/>
      <w:lvlText w:val="%1."/>
      <w:lvlJc w:val="left"/>
      <w:pPr>
        <w:ind w:left="720" w:hanging="360"/>
      </w:pPr>
      <w:rPr>
        <w:b/>
        <w:i w:val="0"/>
        <w:color w:val="2E4B3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4" w15:restartNumberingAfterBreak="0">
    <w:nsid w:val="361A47F7"/>
    <w:multiLevelType w:val="hybridMultilevel"/>
    <w:tmpl w:val="02C0D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6547C4D"/>
    <w:multiLevelType w:val="hybridMultilevel"/>
    <w:tmpl w:val="04207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6CF6BC0"/>
    <w:multiLevelType w:val="hybridMultilevel"/>
    <w:tmpl w:val="D35E6266"/>
    <w:lvl w:ilvl="0" w:tplc="4B8822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385A0E40"/>
    <w:multiLevelType w:val="hybridMultilevel"/>
    <w:tmpl w:val="AEFEB66C"/>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38653A04"/>
    <w:multiLevelType w:val="hybridMultilevel"/>
    <w:tmpl w:val="E91C6EB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38787FBA"/>
    <w:multiLevelType w:val="hybridMultilevel"/>
    <w:tmpl w:val="BF5A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38901A31"/>
    <w:multiLevelType w:val="hybridMultilevel"/>
    <w:tmpl w:val="239EC170"/>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38F96AB3"/>
    <w:multiLevelType w:val="hybridMultilevel"/>
    <w:tmpl w:val="26EC9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391F10E9"/>
    <w:multiLevelType w:val="hybridMultilevel"/>
    <w:tmpl w:val="BDD2C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39856D62"/>
    <w:multiLevelType w:val="hybridMultilevel"/>
    <w:tmpl w:val="0A9A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39BA55DE"/>
    <w:multiLevelType w:val="hybridMultilevel"/>
    <w:tmpl w:val="EBD4B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39C32F8B"/>
    <w:multiLevelType w:val="hybridMultilevel"/>
    <w:tmpl w:val="532C5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3A131D9B"/>
    <w:multiLevelType w:val="hybridMultilevel"/>
    <w:tmpl w:val="DF7655A4"/>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3A580949"/>
    <w:multiLevelType w:val="hybridMultilevel"/>
    <w:tmpl w:val="C62C3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3B097CFE"/>
    <w:multiLevelType w:val="hybridMultilevel"/>
    <w:tmpl w:val="F9DAC8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9" w15:restartNumberingAfterBreak="0">
    <w:nsid w:val="3C0D0A24"/>
    <w:multiLevelType w:val="hybridMultilevel"/>
    <w:tmpl w:val="5FEC5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0" w15:restartNumberingAfterBreak="0">
    <w:nsid w:val="3C1C4B47"/>
    <w:multiLevelType w:val="hybridMultilevel"/>
    <w:tmpl w:val="3AC2A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3D0F1C41"/>
    <w:multiLevelType w:val="hybridMultilevel"/>
    <w:tmpl w:val="1BDC0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D484085"/>
    <w:multiLevelType w:val="hybridMultilevel"/>
    <w:tmpl w:val="AC8AC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3D4C3CB5"/>
    <w:multiLevelType w:val="hybridMultilevel"/>
    <w:tmpl w:val="478A0738"/>
    <w:lvl w:ilvl="0" w:tplc="0C090001">
      <w:start w:val="1"/>
      <w:numFmt w:val="bullet"/>
      <w:lvlText w:val=""/>
      <w:lvlJc w:val="left"/>
      <w:pPr>
        <w:ind w:left="707" w:hanging="360"/>
      </w:pPr>
      <w:rPr>
        <w:rFonts w:ascii="Symbol" w:hAnsi="Symbol" w:hint="default"/>
      </w:rPr>
    </w:lvl>
    <w:lvl w:ilvl="1" w:tplc="0C090003" w:tentative="1">
      <w:start w:val="1"/>
      <w:numFmt w:val="bullet"/>
      <w:lvlText w:val="o"/>
      <w:lvlJc w:val="left"/>
      <w:pPr>
        <w:ind w:left="1427" w:hanging="360"/>
      </w:pPr>
      <w:rPr>
        <w:rFonts w:ascii="Courier New" w:hAnsi="Courier New" w:cs="Courier New" w:hint="default"/>
      </w:rPr>
    </w:lvl>
    <w:lvl w:ilvl="2" w:tplc="0C090005" w:tentative="1">
      <w:start w:val="1"/>
      <w:numFmt w:val="bullet"/>
      <w:lvlText w:val=""/>
      <w:lvlJc w:val="left"/>
      <w:pPr>
        <w:ind w:left="2147" w:hanging="360"/>
      </w:pPr>
      <w:rPr>
        <w:rFonts w:ascii="Wingdings" w:hAnsi="Wingdings" w:hint="default"/>
      </w:rPr>
    </w:lvl>
    <w:lvl w:ilvl="3" w:tplc="0C090001" w:tentative="1">
      <w:start w:val="1"/>
      <w:numFmt w:val="bullet"/>
      <w:lvlText w:val=""/>
      <w:lvlJc w:val="left"/>
      <w:pPr>
        <w:ind w:left="2867" w:hanging="360"/>
      </w:pPr>
      <w:rPr>
        <w:rFonts w:ascii="Symbol" w:hAnsi="Symbol" w:hint="default"/>
      </w:rPr>
    </w:lvl>
    <w:lvl w:ilvl="4" w:tplc="0C090003" w:tentative="1">
      <w:start w:val="1"/>
      <w:numFmt w:val="bullet"/>
      <w:lvlText w:val="o"/>
      <w:lvlJc w:val="left"/>
      <w:pPr>
        <w:ind w:left="3587" w:hanging="360"/>
      </w:pPr>
      <w:rPr>
        <w:rFonts w:ascii="Courier New" w:hAnsi="Courier New" w:cs="Courier New" w:hint="default"/>
      </w:rPr>
    </w:lvl>
    <w:lvl w:ilvl="5" w:tplc="0C090005" w:tentative="1">
      <w:start w:val="1"/>
      <w:numFmt w:val="bullet"/>
      <w:lvlText w:val=""/>
      <w:lvlJc w:val="left"/>
      <w:pPr>
        <w:ind w:left="4307" w:hanging="360"/>
      </w:pPr>
      <w:rPr>
        <w:rFonts w:ascii="Wingdings" w:hAnsi="Wingdings" w:hint="default"/>
      </w:rPr>
    </w:lvl>
    <w:lvl w:ilvl="6" w:tplc="0C090001" w:tentative="1">
      <w:start w:val="1"/>
      <w:numFmt w:val="bullet"/>
      <w:lvlText w:val=""/>
      <w:lvlJc w:val="left"/>
      <w:pPr>
        <w:ind w:left="5027" w:hanging="360"/>
      </w:pPr>
      <w:rPr>
        <w:rFonts w:ascii="Symbol" w:hAnsi="Symbol" w:hint="default"/>
      </w:rPr>
    </w:lvl>
    <w:lvl w:ilvl="7" w:tplc="0C090003" w:tentative="1">
      <w:start w:val="1"/>
      <w:numFmt w:val="bullet"/>
      <w:lvlText w:val="o"/>
      <w:lvlJc w:val="left"/>
      <w:pPr>
        <w:ind w:left="5747" w:hanging="360"/>
      </w:pPr>
      <w:rPr>
        <w:rFonts w:ascii="Courier New" w:hAnsi="Courier New" w:cs="Courier New" w:hint="default"/>
      </w:rPr>
    </w:lvl>
    <w:lvl w:ilvl="8" w:tplc="0C090005" w:tentative="1">
      <w:start w:val="1"/>
      <w:numFmt w:val="bullet"/>
      <w:lvlText w:val=""/>
      <w:lvlJc w:val="left"/>
      <w:pPr>
        <w:ind w:left="6467" w:hanging="360"/>
      </w:pPr>
      <w:rPr>
        <w:rFonts w:ascii="Wingdings" w:hAnsi="Wingdings" w:hint="default"/>
      </w:rPr>
    </w:lvl>
  </w:abstractNum>
  <w:abstractNum w:abstractNumId="124" w15:restartNumberingAfterBreak="0">
    <w:nsid w:val="3E534927"/>
    <w:multiLevelType w:val="hybridMultilevel"/>
    <w:tmpl w:val="9E2A3094"/>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3E5A507B"/>
    <w:multiLevelType w:val="hybridMultilevel"/>
    <w:tmpl w:val="97F05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3E8C3630"/>
    <w:multiLevelType w:val="hybridMultilevel"/>
    <w:tmpl w:val="34DE8022"/>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3F0F5160"/>
    <w:multiLevelType w:val="hybridMultilevel"/>
    <w:tmpl w:val="35AA2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3F3D3919"/>
    <w:multiLevelType w:val="hybridMultilevel"/>
    <w:tmpl w:val="0010C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40887251"/>
    <w:multiLevelType w:val="hybridMultilevel"/>
    <w:tmpl w:val="3AECD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11E6AE3"/>
    <w:multiLevelType w:val="hybridMultilevel"/>
    <w:tmpl w:val="4E94F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41BC0889"/>
    <w:multiLevelType w:val="hybridMultilevel"/>
    <w:tmpl w:val="01AC7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42557217"/>
    <w:multiLevelType w:val="hybridMultilevel"/>
    <w:tmpl w:val="5F746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4263106E"/>
    <w:multiLevelType w:val="hybridMultilevel"/>
    <w:tmpl w:val="F4CA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51D3C99"/>
    <w:multiLevelType w:val="hybridMultilevel"/>
    <w:tmpl w:val="D040A5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54105C9"/>
    <w:multiLevelType w:val="hybridMultilevel"/>
    <w:tmpl w:val="3DE62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5C131A0"/>
    <w:multiLevelType w:val="hybridMultilevel"/>
    <w:tmpl w:val="0D4E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6881E3F"/>
    <w:multiLevelType w:val="hybridMultilevel"/>
    <w:tmpl w:val="3878D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46BE1BAB"/>
    <w:multiLevelType w:val="hybridMultilevel"/>
    <w:tmpl w:val="397CC790"/>
    <w:lvl w:ilvl="0" w:tplc="0C090001">
      <w:start w:val="1"/>
      <w:numFmt w:val="bullet"/>
      <w:lvlText w:val=""/>
      <w:lvlJc w:val="left"/>
      <w:pPr>
        <w:ind w:left="707" w:hanging="360"/>
      </w:pPr>
      <w:rPr>
        <w:rFonts w:ascii="Symbol" w:hAnsi="Symbol" w:hint="default"/>
      </w:rPr>
    </w:lvl>
    <w:lvl w:ilvl="1" w:tplc="0C090003" w:tentative="1">
      <w:start w:val="1"/>
      <w:numFmt w:val="bullet"/>
      <w:lvlText w:val="o"/>
      <w:lvlJc w:val="left"/>
      <w:pPr>
        <w:ind w:left="1427" w:hanging="360"/>
      </w:pPr>
      <w:rPr>
        <w:rFonts w:ascii="Courier New" w:hAnsi="Courier New" w:cs="Courier New" w:hint="default"/>
      </w:rPr>
    </w:lvl>
    <w:lvl w:ilvl="2" w:tplc="0C090005" w:tentative="1">
      <w:start w:val="1"/>
      <w:numFmt w:val="bullet"/>
      <w:lvlText w:val=""/>
      <w:lvlJc w:val="left"/>
      <w:pPr>
        <w:ind w:left="2147" w:hanging="360"/>
      </w:pPr>
      <w:rPr>
        <w:rFonts w:ascii="Wingdings" w:hAnsi="Wingdings" w:hint="default"/>
      </w:rPr>
    </w:lvl>
    <w:lvl w:ilvl="3" w:tplc="0C090001" w:tentative="1">
      <w:start w:val="1"/>
      <w:numFmt w:val="bullet"/>
      <w:lvlText w:val=""/>
      <w:lvlJc w:val="left"/>
      <w:pPr>
        <w:ind w:left="2867" w:hanging="360"/>
      </w:pPr>
      <w:rPr>
        <w:rFonts w:ascii="Symbol" w:hAnsi="Symbol" w:hint="default"/>
      </w:rPr>
    </w:lvl>
    <w:lvl w:ilvl="4" w:tplc="0C090003" w:tentative="1">
      <w:start w:val="1"/>
      <w:numFmt w:val="bullet"/>
      <w:lvlText w:val="o"/>
      <w:lvlJc w:val="left"/>
      <w:pPr>
        <w:ind w:left="3587" w:hanging="360"/>
      </w:pPr>
      <w:rPr>
        <w:rFonts w:ascii="Courier New" w:hAnsi="Courier New" w:cs="Courier New" w:hint="default"/>
      </w:rPr>
    </w:lvl>
    <w:lvl w:ilvl="5" w:tplc="0C090005" w:tentative="1">
      <w:start w:val="1"/>
      <w:numFmt w:val="bullet"/>
      <w:lvlText w:val=""/>
      <w:lvlJc w:val="left"/>
      <w:pPr>
        <w:ind w:left="4307" w:hanging="360"/>
      </w:pPr>
      <w:rPr>
        <w:rFonts w:ascii="Wingdings" w:hAnsi="Wingdings" w:hint="default"/>
      </w:rPr>
    </w:lvl>
    <w:lvl w:ilvl="6" w:tplc="0C090001" w:tentative="1">
      <w:start w:val="1"/>
      <w:numFmt w:val="bullet"/>
      <w:lvlText w:val=""/>
      <w:lvlJc w:val="left"/>
      <w:pPr>
        <w:ind w:left="5027" w:hanging="360"/>
      </w:pPr>
      <w:rPr>
        <w:rFonts w:ascii="Symbol" w:hAnsi="Symbol" w:hint="default"/>
      </w:rPr>
    </w:lvl>
    <w:lvl w:ilvl="7" w:tplc="0C090003" w:tentative="1">
      <w:start w:val="1"/>
      <w:numFmt w:val="bullet"/>
      <w:lvlText w:val="o"/>
      <w:lvlJc w:val="left"/>
      <w:pPr>
        <w:ind w:left="5747" w:hanging="360"/>
      </w:pPr>
      <w:rPr>
        <w:rFonts w:ascii="Courier New" w:hAnsi="Courier New" w:cs="Courier New" w:hint="default"/>
      </w:rPr>
    </w:lvl>
    <w:lvl w:ilvl="8" w:tplc="0C090005" w:tentative="1">
      <w:start w:val="1"/>
      <w:numFmt w:val="bullet"/>
      <w:lvlText w:val=""/>
      <w:lvlJc w:val="left"/>
      <w:pPr>
        <w:ind w:left="6467" w:hanging="360"/>
      </w:pPr>
      <w:rPr>
        <w:rFonts w:ascii="Wingdings" w:hAnsi="Wingdings" w:hint="default"/>
      </w:rPr>
    </w:lvl>
  </w:abstractNum>
  <w:abstractNum w:abstractNumId="139" w15:restartNumberingAfterBreak="0">
    <w:nsid w:val="475A08BF"/>
    <w:multiLevelType w:val="hybridMultilevel"/>
    <w:tmpl w:val="8452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475F5953"/>
    <w:multiLevelType w:val="hybridMultilevel"/>
    <w:tmpl w:val="5F88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47E324BC"/>
    <w:multiLevelType w:val="hybridMultilevel"/>
    <w:tmpl w:val="F06AA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47EB4A0A"/>
    <w:multiLevelType w:val="hybridMultilevel"/>
    <w:tmpl w:val="34DC5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48262C06"/>
    <w:multiLevelType w:val="hybridMultilevel"/>
    <w:tmpl w:val="218E9792"/>
    <w:lvl w:ilvl="0" w:tplc="0C090003">
      <w:start w:val="1"/>
      <w:numFmt w:val="bullet"/>
      <w:lvlText w:val="o"/>
      <w:lvlJc w:val="left"/>
      <w:pPr>
        <w:ind w:left="733" w:hanging="360"/>
      </w:pPr>
      <w:rPr>
        <w:rFonts w:ascii="Courier New" w:hAnsi="Courier New" w:cs="Courier New"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144" w15:restartNumberingAfterBreak="0">
    <w:nsid w:val="491F77EE"/>
    <w:multiLevelType w:val="hybridMultilevel"/>
    <w:tmpl w:val="DD1A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4A1B2B48"/>
    <w:multiLevelType w:val="hybridMultilevel"/>
    <w:tmpl w:val="3E00F0C6"/>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4A4E53AC"/>
    <w:multiLevelType w:val="hybridMultilevel"/>
    <w:tmpl w:val="55FA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4A5011F3"/>
    <w:multiLevelType w:val="hybridMultilevel"/>
    <w:tmpl w:val="DBC0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4B1932AD"/>
    <w:multiLevelType w:val="hybridMultilevel"/>
    <w:tmpl w:val="880CDC26"/>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4C051ED4"/>
    <w:multiLevelType w:val="hybridMultilevel"/>
    <w:tmpl w:val="142EA3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4D2E35C3"/>
    <w:multiLevelType w:val="hybridMultilevel"/>
    <w:tmpl w:val="5B2642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1" w15:restartNumberingAfterBreak="0">
    <w:nsid w:val="4D3D601E"/>
    <w:multiLevelType w:val="hybridMultilevel"/>
    <w:tmpl w:val="5FB2B5E8"/>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2" w15:restartNumberingAfterBreak="0">
    <w:nsid w:val="4D72441A"/>
    <w:multiLevelType w:val="hybridMultilevel"/>
    <w:tmpl w:val="7AAEC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4D864BBC"/>
    <w:multiLevelType w:val="hybridMultilevel"/>
    <w:tmpl w:val="3AF4F000"/>
    <w:lvl w:ilvl="0" w:tplc="31F027B6">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4" w15:restartNumberingAfterBreak="0">
    <w:nsid w:val="4D9F047D"/>
    <w:multiLevelType w:val="hybridMultilevel"/>
    <w:tmpl w:val="CEDC82D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55" w15:restartNumberingAfterBreak="0">
    <w:nsid w:val="4DA567CF"/>
    <w:multiLevelType w:val="hybridMultilevel"/>
    <w:tmpl w:val="56069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4EC779F5"/>
    <w:multiLevelType w:val="hybridMultilevel"/>
    <w:tmpl w:val="EBFE3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4EEB632D"/>
    <w:multiLevelType w:val="hybridMultilevel"/>
    <w:tmpl w:val="BA74A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4F6D4D69"/>
    <w:multiLevelType w:val="hybridMultilevel"/>
    <w:tmpl w:val="EB20C5A8"/>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9" w15:restartNumberingAfterBreak="0">
    <w:nsid w:val="4F787A7A"/>
    <w:multiLevelType w:val="hybridMultilevel"/>
    <w:tmpl w:val="D8CA4778"/>
    <w:lvl w:ilvl="0" w:tplc="0C090001">
      <w:start w:val="1"/>
      <w:numFmt w:val="bullet"/>
      <w:lvlText w:val=""/>
      <w:lvlJc w:val="left"/>
      <w:pPr>
        <w:ind w:left="707" w:hanging="360"/>
      </w:pPr>
      <w:rPr>
        <w:rFonts w:ascii="Symbol" w:hAnsi="Symbol" w:hint="default"/>
      </w:rPr>
    </w:lvl>
    <w:lvl w:ilvl="1" w:tplc="0C090003" w:tentative="1">
      <w:start w:val="1"/>
      <w:numFmt w:val="bullet"/>
      <w:lvlText w:val="o"/>
      <w:lvlJc w:val="left"/>
      <w:pPr>
        <w:ind w:left="1427" w:hanging="360"/>
      </w:pPr>
      <w:rPr>
        <w:rFonts w:ascii="Courier New" w:hAnsi="Courier New" w:cs="Courier New" w:hint="default"/>
      </w:rPr>
    </w:lvl>
    <w:lvl w:ilvl="2" w:tplc="0C090005" w:tentative="1">
      <w:start w:val="1"/>
      <w:numFmt w:val="bullet"/>
      <w:lvlText w:val=""/>
      <w:lvlJc w:val="left"/>
      <w:pPr>
        <w:ind w:left="2147" w:hanging="360"/>
      </w:pPr>
      <w:rPr>
        <w:rFonts w:ascii="Wingdings" w:hAnsi="Wingdings" w:hint="default"/>
      </w:rPr>
    </w:lvl>
    <w:lvl w:ilvl="3" w:tplc="0C090001" w:tentative="1">
      <w:start w:val="1"/>
      <w:numFmt w:val="bullet"/>
      <w:lvlText w:val=""/>
      <w:lvlJc w:val="left"/>
      <w:pPr>
        <w:ind w:left="2867" w:hanging="360"/>
      </w:pPr>
      <w:rPr>
        <w:rFonts w:ascii="Symbol" w:hAnsi="Symbol" w:hint="default"/>
      </w:rPr>
    </w:lvl>
    <w:lvl w:ilvl="4" w:tplc="0C090003" w:tentative="1">
      <w:start w:val="1"/>
      <w:numFmt w:val="bullet"/>
      <w:lvlText w:val="o"/>
      <w:lvlJc w:val="left"/>
      <w:pPr>
        <w:ind w:left="3587" w:hanging="360"/>
      </w:pPr>
      <w:rPr>
        <w:rFonts w:ascii="Courier New" w:hAnsi="Courier New" w:cs="Courier New" w:hint="default"/>
      </w:rPr>
    </w:lvl>
    <w:lvl w:ilvl="5" w:tplc="0C090005" w:tentative="1">
      <w:start w:val="1"/>
      <w:numFmt w:val="bullet"/>
      <w:lvlText w:val=""/>
      <w:lvlJc w:val="left"/>
      <w:pPr>
        <w:ind w:left="4307" w:hanging="360"/>
      </w:pPr>
      <w:rPr>
        <w:rFonts w:ascii="Wingdings" w:hAnsi="Wingdings" w:hint="default"/>
      </w:rPr>
    </w:lvl>
    <w:lvl w:ilvl="6" w:tplc="0C090001" w:tentative="1">
      <w:start w:val="1"/>
      <w:numFmt w:val="bullet"/>
      <w:lvlText w:val=""/>
      <w:lvlJc w:val="left"/>
      <w:pPr>
        <w:ind w:left="5027" w:hanging="360"/>
      </w:pPr>
      <w:rPr>
        <w:rFonts w:ascii="Symbol" w:hAnsi="Symbol" w:hint="default"/>
      </w:rPr>
    </w:lvl>
    <w:lvl w:ilvl="7" w:tplc="0C090003" w:tentative="1">
      <w:start w:val="1"/>
      <w:numFmt w:val="bullet"/>
      <w:lvlText w:val="o"/>
      <w:lvlJc w:val="left"/>
      <w:pPr>
        <w:ind w:left="5747" w:hanging="360"/>
      </w:pPr>
      <w:rPr>
        <w:rFonts w:ascii="Courier New" w:hAnsi="Courier New" w:cs="Courier New" w:hint="default"/>
      </w:rPr>
    </w:lvl>
    <w:lvl w:ilvl="8" w:tplc="0C090005" w:tentative="1">
      <w:start w:val="1"/>
      <w:numFmt w:val="bullet"/>
      <w:lvlText w:val=""/>
      <w:lvlJc w:val="left"/>
      <w:pPr>
        <w:ind w:left="6467" w:hanging="360"/>
      </w:pPr>
      <w:rPr>
        <w:rFonts w:ascii="Wingdings" w:hAnsi="Wingdings" w:hint="default"/>
      </w:rPr>
    </w:lvl>
  </w:abstractNum>
  <w:abstractNum w:abstractNumId="160" w15:restartNumberingAfterBreak="0">
    <w:nsid w:val="4F966E91"/>
    <w:multiLevelType w:val="hybridMultilevel"/>
    <w:tmpl w:val="92B21DA6"/>
    <w:lvl w:ilvl="0" w:tplc="0C090001">
      <w:start w:val="1"/>
      <w:numFmt w:val="bullet"/>
      <w:lvlText w:val=""/>
      <w:lvlJc w:val="left"/>
      <w:pPr>
        <w:ind w:left="432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4F984812"/>
    <w:multiLevelType w:val="hybridMultilevel"/>
    <w:tmpl w:val="F118D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4FDE33DC"/>
    <w:multiLevelType w:val="hybridMultilevel"/>
    <w:tmpl w:val="57D01FB4"/>
    <w:lvl w:ilvl="0" w:tplc="40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3" w15:restartNumberingAfterBreak="0">
    <w:nsid w:val="4FE832AF"/>
    <w:multiLevelType w:val="hybridMultilevel"/>
    <w:tmpl w:val="3FFACCCC"/>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64" w15:restartNumberingAfterBreak="0">
    <w:nsid w:val="50010AFD"/>
    <w:multiLevelType w:val="hybridMultilevel"/>
    <w:tmpl w:val="5B1A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50C132C5"/>
    <w:multiLevelType w:val="hybridMultilevel"/>
    <w:tmpl w:val="02B05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50F76978"/>
    <w:multiLevelType w:val="hybridMultilevel"/>
    <w:tmpl w:val="EAC0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51C36897"/>
    <w:multiLevelType w:val="hybridMultilevel"/>
    <w:tmpl w:val="375C2062"/>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52486552"/>
    <w:multiLevelType w:val="hybridMultilevel"/>
    <w:tmpl w:val="B37E7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530646F5"/>
    <w:multiLevelType w:val="hybridMultilevel"/>
    <w:tmpl w:val="AD448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536D36D5"/>
    <w:multiLevelType w:val="hybridMultilevel"/>
    <w:tmpl w:val="84088622"/>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53B92C61"/>
    <w:multiLevelType w:val="hybridMultilevel"/>
    <w:tmpl w:val="DFF68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543F3EBB"/>
    <w:multiLevelType w:val="hybridMultilevel"/>
    <w:tmpl w:val="0B6C8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546151D5"/>
    <w:multiLevelType w:val="hybridMultilevel"/>
    <w:tmpl w:val="3E4C7AAA"/>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55404E79"/>
    <w:multiLevelType w:val="hybridMultilevel"/>
    <w:tmpl w:val="97A29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56083DA6"/>
    <w:multiLevelType w:val="hybridMultilevel"/>
    <w:tmpl w:val="F0EC4560"/>
    <w:lvl w:ilvl="0" w:tplc="40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176" w15:restartNumberingAfterBreak="0">
    <w:nsid w:val="57521B39"/>
    <w:multiLevelType w:val="hybridMultilevel"/>
    <w:tmpl w:val="044AC38A"/>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7" w15:restartNumberingAfterBreak="0">
    <w:nsid w:val="577566B8"/>
    <w:multiLevelType w:val="hybridMultilevel"/>
    <w:tmpl w:val="8E3AAC9C"/>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8" w15:restartNumberingAfterBreak="0">
    <w:nsid w:val="58740FB8"/>
    <w:multiLevelType w:val="hybridMultilevel"/>
    <w:tmpl w:val="85F45FB8"/>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591E2DC9"/>
    <w:multiLevelType w:val="hybridMultilevel"/>
    <w:tmpl w:val="A41A0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0" w15:restartNumberingAfterBreak="0">
    <w:nsid w:val="599334A7"/>
    <w:multiLevelType w:val="hybridMultilevel"/>
    <w:tmpl w:val="71B84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1" w15:restartNumberingAfterBreak="0">
    <w:nsid w:val="59AD787A"/>
    <w:multiLevelType w:val="hybridMultilevel"/>
    <w:tmpl w:val="78B2D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5A0B2423"/>
    <w:multiLevelType w:val="hybridMultilevel"/>
    <w:tmpl w:val="6CFA0DFC"/>
    <w:lvl w:ilvl="0" w:tplc="0C090001">
      <w:start w:val="1"/>
      <w:numFmt w:val="bullet"/>
      <w:lvlText w:val=""/>
      <w:lvlJc w:val="left"/>
      <w:pPr>
        <w:ind w:left="714" w:hanging="360"/>
      </w:pPr>
      <w:rPr>
        <w:rFonts w:ascii="Symbol" w:hAnsi="Symbol" w:hint="default"/>
      </w:rPr>
    </w:lvl>
    <w:lvl w:ilvl="1" w:tplc="0C090001">
      <w:start w:val="1"/>
      <w:numFmt w:val="bullet"/>
      <w:lvlText w:val=""/>
      <w:lvlJc w:val="left"/>
      <w:pPr>
        <w:ind w:left="1434" w:hanging="360"/>
      </w:pPr>
      <w:rPr>
        <w:rFonts w:ascii="Symbol" w:hAnsi="Symbol"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183" w15:restartNumberingAfterBreak="0">
    <w:nsid w:val="5AE01D35"/>
    <w:multiLevelType w:val="hybridMultilevel"/>
    <w:tmpl w:val="7892F5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4" w15:restartNumberingAfterBreak="0">
    <w:nsid w:val="5AEF54F5"/>
    <w:multiLevelType w:val="hybridMultilevel"/>
    <w:tmpl w:val="FA1EF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5AF64ECD"/>
    <w:multiLevelType w:val="hybridMultilevel"/>
    <w:tmpl w:val="2B9A3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5B8839DF"/>
    <w:multiLevelType w:val="hybridMultilevel"/>
    <w:tmpl w:val="C7A47E5E"/>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5B96575E"/>
    <w:multiLevelType w:val="hybridMultilevel"/>
    <w:tmpl w:val="E30A734E"/>
    <w:lvl w:ilvl="0" w:tplc="0C090001">
      <w:start w:val="1"/>
      <w:numFmt w:val="bullet"/>
      <w:lvlText w:val=""/>
      <w:lvlJc w:val="left"/>
      <w:pPr>
        <w:ind w:left="877" w:hanging="360"/>
      </w:pPr>
      <w:rPr>
        <w:rFonts w:ascii="Symbol" w:hAnsi="Symbol" w:hint="default"/>
      </w:rPr>
    </w:lvl>
    <w:lvl w:ilvl="1" w:tplc="0C090003" w:tentative="1">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188" w15:restartNumberingAfterBreak="0">
    <w:nsid w:val="5BB50037"/>
    <w:multiLevelType w:val="hybridMultilevel"/>
    <w:tmpl w:val="5D202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5BC307C8"/>
    <w:multiLevelType w:val="hybridMultilevel"/>
    <w:tmpl w:val="896C7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5C4B62A0"/>
    <w:multiLevelType w:val="hybridMultilevel"/>
    <w:tmpl w:val="BA5CFE1A"/>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1" w15:restartNumberingAfterBreak="0">
    <w:nsid w:val="5CC41782"/>
    <w:multiLevelType w:val="hybridMultilevel"/>
    <w:tmpl w:val="1E5E5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5CEE61E6"/>
    <w:multiLevelType w:val="hybridMultilevel"/>
    <w:tmpl w:val="295AB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5D253000"/>
    <w:multiLevelType w:val="hybridMultilevel"/>
    <w:tmpl w:val="CDD2A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5D5D7327"/>
    <w:multiLevelType w:val="hybridMultilevel"/>
    <w:tmpl w:val="BAD8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5D747DE3"/>
    <w:multiLevelType w:val="hybridMultilevel"/>
    <w:tmpl w:val="7568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5DB236A1"/>
    <w:multiLevelType w:val="hybridMultilevel"/>
    <w:tmpl w:val="16983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5E693B04"/>
    <w:multiLevelType w:val="hybridMultilevel"/>
    <w:tmpl w:val="B3D4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5EC87C0E"/>
    <w:multiLevelType w:val="hybridMultilevel"/>
    <w:tmpl w:val="D1F4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5F603314"/>
    <w:multiLevelType w:val="hybridMultilevel"/>
    <w:tmpl w:val="67F8025C"/>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0" w15:restartNumberingAfterBreak="0">
    <w:nsid w:val="5FDB1AAC"/>
    <w:multiLevelType w:val="hybridMultilevel"/>
    <w:tmpl w:val="43F44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1" w15:restartNumberingAfterBreak="0">
    <w:nsid w:val="612D455C"/>
    <w:multiLevelType w:val="hybridMultilevel"/>
    <w:tmpl w:val="57328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61C1070C"/>
    <w:multiLevelType w:val="hybridMultilevel"/>
    <w:tmpl w:val="237E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62A52493"/>
    <w:multiLevelType w:val="hybridMultilevel"/>
    <w:tmpl w:val="9AAE99B2"/>
    <w:lvl w:ilvl="0" w:tplc="0C090001">
      <w:start w:val="1"/>
      <w:numFmt w:val="bullet"/>
      <w:lvlText w:val=""/>
      <w:lvlJc w:val="left"/>
      <w:pPr>
        <w:ind w:left="733" w:hanging="360"/>
      </w:pPr>
      <w:rPr>
        <w:rFonts w:ascii="Symbol" w:hAnsi="Symbol"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204" w15:restartNumberingAfterBreak="0">
    <w:nsid w:val="6364396F"/>
    <w:multiLevelType w:val="hybridMultilevel"/>
    <w:tmpl w:val="30766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639C1792"/>
    <w:multiLevelType w:val="hybridMultilevel"/>
    <w:tmpl w:val="89CE45D6"/>
    <w:lvl w:ilvl="0" w:tplc="86D62DF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63FD1B49"/>
    <w:multiLevelType w:val="hybridMultilevel"/>
    <w:tmpl w:val="A6D8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641538C8"/>
    <w:multiLevelType w:val="hybridMultilevel"/>
    <w:tmpl w:val="3DF4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6475265D"/>
    <w:multiLevelType w:val="hybridMultilevel"/>
    <w:tmpl w:val="DE028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65274D15"/>
    <w:multiLevelType w:val="hybridMultilevel"/>
    <w:tmpl w:val="AFA85598"/>
    <w:lvl w:ilvl="0" w:tplc="0C090001">
      <w:start w:val="1"/>
      <w:numFmt w:val="bullet"/>
      <w:lvlText w:val=""/>
      <w:lvlJc w:val="left"/>
      <w:pPr>
        <w:ind w:left="567" w:hanging="360"/>
      </w:pPr>
      <w:rPr>
        <w:rFonts w:ascii="Symbol" w:hAnsi="Symbo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210" w15:restartNumberingAfterBreak="0">
    <w:nsid w:val="65D01F65"/>
    <w:multiLevelType w:val="hybridMultilevel"/>
    <w:tmpl w:val="54908E4A"/>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1" w15:restartNumberingAfterBreak="0">
    <w:nsid w:val="65E13D3E"/>
    <w:multiLevelType w:val="hybridMultilevel"/>
    <w:tmpl w:val="5FE68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6664597A"/>
    <w:multiLevelType w:val="hybridMultilevel"/>
    <w:tmpl w:val="E2EC1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3" w15:restartNumberingAfterBreak="0">
    <w:nsid w:val="669826AC"/>
    <w:multiLevelType w:val="hybridMultilevel"/>
    <w:tmpl w:val="9A401356"/>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15:restartNumberingAfterBreak="0">
    <w:nsid w:val="6707334E"/>
    <w:multiLevelType w:val="hybridMultilevel"/>
    <w:tmpl w:val="E96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672C4BFF"/>
    <w:multiLevelType w:val="hybridMultilevel"/>
    <w:tmpl w:val="7794F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68293C94"/>
    <w:multiLevelType w:val="hybridMultilevel"/>
    <w:tmpl w:val="E42635EA"/>
    <w:lvl w:ilvl="0" w:tplc="40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688051AF"/>
    <w:multiLevelType w:val="hybridMultilevel"/>
    <w:tmpl w:val="BABC5BDA"/>
    <w:lvl w:ilvl="0" w:tplc="31F027B6">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8" w15:restartNumberingAfterBreak="0">
    <w:nsid w:val="69006292"/>
    <w:multiLevelType w:val="hybridMultilevel"/>
    <w:tmpl w:val="7FF8C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6AF46244"/>
    <w:multiLevelType w:val="hybridMultilevel"/>
    <w:tmpl w:val="2B746032"/>
    <w:lvl w:ilvl="0" w:tplc="69E6FD16">
      <w:start w:val="1"/>
      <w:numFmt w:val="bullet"/>
      <w:lvlText w:val=""/>
      <w:lvlJc w:val="left"/>
      <w:pPr>
        <w:ind w:left="890" w:hanging="360"/>
      </w:pPr>
      <w:rPr>
        <w:rFonts w:ascii="Symbol" w:hAnsi="Symbol" w:hint="default"/>
      </w:rPr>
    </w:lvl>
    <w:lvl w:ilvl="1" w:tplc="40090003" w:tentative="1">
      <w:start w:val="1"/>
      <w:numFmt w:val="bullet"/>
      <w:lvlText w:val="o"/>
      <w:lvlJc w:val="left"/>
      <w:pPr>
        <w:ind w:left="1610" w:hanging="360"/>
      </w:pPr>
      <w:rPr>
        <w:rFonts w:ascii="Courier New" w:hAnsi="Courier New" w:cs="Courier New" w:hint="default"/>
      </w:rPr>
    </w:lvl>
    <w:lvl w:ilvl="2" w:tplc="40090005" w:tentative="1">
      <w:start w:val="1"/>
      <w:numFmt w:val="bullet"/>
      <w:lvlText w:val=""/>
      <w:lvlJc w:val="left"/>
      <w:pPr>
        <w:ind w:left="2330" w:hanging="360"/>
      </w:pPr>
      <w:rPr>
        <w:rFonts w:ascii="Wingdings" w:hAnsi="Wingdings" w:hint="default"/>
      </w:rPr>
    </w:lvl>
    <w:lvl w:ilvl="3" w:tplc="40090001" w:tentative="1">
      <w:start w:val="1"/>
      <w:numFmt w:val="bullet"/>
      <w:lvlText w:val=""/>
      <w:lvlJc w:val="left"/>
      <w:pPr>
        <w:ind w:left="3050" w:hanging="360"/>
      </w:pPr>
      <w:rPr>
        <w:rFonts w:ascii="Symbol" w:hAnsi="Symbol" w:hint="default"/>
      </w:rPr>
    </w:lvl>
    <w:lvl w:ilvl="4" w:tplc="40090003" w:tentative="1">
      <w:start w:val="1"/>
      <w:numFmt w:val="bullet"/>
      <w:lvlText w:val="o"/>
      <w:lvlJc w:val="left"/>
      <w:pPr>
        <w:ind w:left="3770" w:hanging="360"/>
      </w:pPr>
      <w:rPr>
        <w:rFonts w:ascii="Courier New" w:hAnsi="Courier New" w:cs="Courier New" w:hint="default"/>
      </w:rPr>
    </w:lvl>
    <w:lvl w:ilvl="5" w:tplc="40090005" w:tentative="1">
      <w:start w:val="1"/>
      <w:numFmt w:val="bullet"/>
      <w:lvlText w:val=""/>
      <w:lvlJc w:val="left"/>
      <w:pPr>
        <w:ind w:left="4490" w:hanging="360"/>
      </w:pPr>
      <w:rPr>
        <w:rFonts w:ascii="Wingdings" w:hAnsi="Wingdings" w:hint="default"/>
      </w:rPr>
    </w:lvl>
    <w:lvl w:ilvl="6" w:tplc="40090001" w:tentative="1">
      <w:start w:val="1"/>
      <w:numFmt w:val="bullet"/>
      <w:lvlText w:val=""/>
      <w:lvlJc w:val="left"/>
      <w:pPr>
        <w:ind w:left="5210" w:hanging="360"/>
      </w:pPr>
      <w:rPr>
        <w:rFonts w:ascii="Symbol" w:hAnsi="Symbol" w:hint="default"/>
      </w:rPr>
    </w:lvl>
    <w:lvl w:ilvl="7" w:tplc="40090003" w:tentative="1">
      <w:start w:val="1"/>
      <w:numFmt w:val="bullet"/>
      <w:lvlText w:val="o"/>
      <w:lvlJc w:val="left"/>
      <w:pPr>
        <w:ind w:left="5930" w:hanging="360"/>
      </w:pPr>
      <w:rPr>
        <w:rFonts w:ascii="Courier New" w:hAnsi="Courier New" w:cs="Courier New" w:hint="default"/>
      </w:rPr>
    </w:lvl>
    <w:lvl w:ilvl="8" w:tplc="40090005" w:tentative="1">
      <w:start w:val="1"/>
      <w:numFmt w:val="bullet"/>
      <w:lvlText w:val=""/>
      <w:lvlJc w:val="left"/>
      <w:pPr>
        <w:ind w:left="6650" w:hanging="360"/>
      </w:pPr>
      <w:rPr>
        <w:rFonts w:ascii="Wingdings" w:hAnsi="Wingdings" w:hint="default"/>
      </w:rPr>
    </w:lvl>
  </w:abstractNum>
  <w:abstractNum w:abstractNumId="220" w15:restartNumberingAfterBreak="0">
    <w:nsid w:val="6B154DE6"/>
    <w:multiLevelType w:val="hybridMultilevel"/>
    <w:tmpl w:val="714A8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6BA039DF"/>
    <w:multiLevelType w:val="hybridMultilevel"/>
    <w:tmpl w:val="2F96E4FA"/>
    <w:lvl w:ilvl="0" w:tplc="0C090001">
      <w:start w:val="1"/>
      <w:numFmt w:val="bullet"/>
      <w:lvlText w:val=""/>
      <w:lvlJc w:val="left"/>
      <w:pPr>
        <w:ind w:left="720" w:hanging="360"/>
      </w:pPr>
      <w:rPr>
        <w:rFonts w:ascii="Symbol" w:hAnsi="Symbol" w:hint="default"/>
      </w:rPr>
    </w:lvl>
    <w:lvl w:ilvl="1" w:tplc="69E6FD16">
      <w:start w:val="1"/>
      <w:numFmt w:val="bullet"/>
      <w:lvlText w:val=""/>
      <w:lvlJc w:val="left"/>
      <w:pPr>
        <w:ind w:left="89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2" w15:restartNumberingAfterBreak="0">
    <w:nsid w:val="6BD4612C"/>
    <w:multiLevelType w:val="hybridMultilevel"/>
    <w:tmpl w:val="3F667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6C745F4C"/>
    <w:multiLevelType w:val="hybridMultilevel"/>
    <w:tmpl w:val="A66C2AB2"/>
    <w:lvl w:ilvl="0" w:tplc="40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4" w15:restartNumberingAfterBreak="0">
    <w:nsid w:val="6C927832"/>
    <w:multiLevelType w:val="hybridMultilevel"/>
    <w:tmpl w:val="D86A0F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6CA53FE5"/>
    <w:multiLevelType w:val="hybridMultilevel"/>
    <w:tmpl w:val="E452C836"/>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6" w15:restartNumberingAfterBreak="0">
    <w:nsid w:val="6D866995"/>
    <w:multiLevelType w:val="hybridMultilevel"/>
    <w:tmpl w:val="6D1C49D6"/>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15:restartNumberingAfterBreak="0">
    <w:nsid w:val="6F170882"/>
    <w:multiLevelType w:val="hybridMultilevel"/>
    <w:tmpl w:val="43CC378C"/>
    <w:lvl w:ilvl="0" w:tplc="40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28" w15:restartNumberingAfterBreak="0">
    <w:nsid w:val="6FAE2E9B"/>
    <w:multiLevelType w:val="hybridMultilevel"/>
    <w:tmpl w:val="DD164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002582A"/>
    <w:multiLevelType w:val="hybridMultilevel"/>
    <w:tmpl w:val="31AE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70431838"/>
    <w:multiLevelType w:val="hybridMultilevel"/>
    <w:tmpl w:val="C1F09A12"/>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705652AA"/>
    <w:multiLevelType w:val="hybridMultilevel"/>
    <w:tmpl w:val="B8A89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70ED0DE7"/>
    <w:multiLevelType w:val="hybridMultilevel"/>
    <w:tmpl w:val="2674B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15:restartNumberingAfterBreak="0">
    <w:nsid w:val="72517065"/>
    <w:multiLevelType w:val="hybridMultilevel"/>
    <w:tmpl w:val="E752F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4" w15:restartNumberingAfterBreak="0">
    <w:nsid w:val="736956DA"/>
    <w:multiLevelType w:val="hybridMultilevel"/>
    <w:tmpl w:val="47B66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73EB55BB"/>
    <w:multiLevelType w:val="hybridMultilevel"/>
    <w:tmpl w:val="E492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7578588A"/>
    <w:multiLevelType w:val="hybridMultilevel"/>
    <w:tmpl w:val="DADCD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58F34BF"/>
    <w:multiLevelType w:val="hybridMultilevel"/>
    <w:tmpl w:val="BBBE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15:restartNumberingAfterBreak="0">
    <w:nsid w:val="75F80425"/>
    <w:multiLevelType w:val="hybridMultilevel"/>
    <w:tmpl w:val="5322DA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9" w15:restartNumberingAfterBreak="0">
    <w:nsid w:val="77891DB1"/>
    <w:multiLevelType w:val="hybridMultilevel"/>
    <w:tmpl w:val="9808EFA8"/>
    <w:lvl w:ilvl="0" w:tplc="40090019">
      <w:start w:val="1"/>
      <w:numFmt w:val="lowerLetter"/>
      <w:lvlText w:val="%1."/>
      <w:lvlJc w:val="left"/>
      <w:pPr>
        <w:ind w:left="1060" w:hanging="360"/>
      </w:pPr>
    </w:lvl>
    <w:lvl w:ilvl="1" w:tplc="BF1076CA">
      <w:start w:val="1"/>
      <w:numFmt w:val="lowerLetter"/>
      <w:lvlText w:val="(%2)"/>
      <w:lvlJc w:val="left"/>
      <w:pPr>
        <w:ind w:left="1780" w:hanging="360"/>
      </w:pPr>
    </w:lvl>
    <w:lvl w:ilvl="2" w:tplc="4009001B">
      <w:start w:val="1"/>
      <w:numFmt w:val="lowerRoman"/>
      <w:lvlText w:val="%3."/>
      <w:lvlJc w:val="right"/>
      <w:pPr>
        <w:ind w:left="2500" w:hanging="180"/>
      </w:pPr>
    </w:lvl>
    <w:lvl w:ilvl="3" w:tplc="4009000F">
      <w:start w:val="1"/>
      <w:numFmt w:val="decimal"/>
      <w:lvlText w:val="%4."/>
      <w:lvlJc w:val="left"/>
      <w:pPr>
        <w:ind w:left="3220" w:hanging="360"/>
      </w:pPr>
    </w:lvl>
    <w:lvl w:ilvl="4" w:tplc="40090019">
      <w:start w:val="1"/>
      <w:numFmt w:val="lowerLetter"/>
      <w:lvlText w:val="%5."/>
      <w:lvlJc w:val="left"/>
      <w:pPr>
        <w:ind w:left="3940" w:hanging="360"/>
      </w:pPr>
    </w:lvl>
    <w:lvl w:ilvl="5" w:tplc="4009001B">
      <w:start w:val="1"/>
      <w:numFmt w:val="lowerRoman"/>
      <w:lvlText w:val="%6."/>
      <w:lvlJc w:val="right"/>
      <w:pPr>
        <w:ind w:left="4660" w:hanging="180"/>
      </w:pPr>
    </w:lvl>
    <w:lvl w:ilvl="6" w:tplc="4009000F">
      <w:start w:val="1"/>
      <w:numFmt w:val="decimal"/>
      <w:lvlText w:val="%7."/>
      <w:lvlJc w:val="left"/>
      <w:pPr>
        <w:ind w:left="5380" w:hanging="360"/>
      </w:pPr>
    </w:lvl>
    <w:lvl w:ilvl="7" w:tplc="40090019">
      <w:start w:val="1"/>
      <w:numFmt w:val="lowerLetter"/>
      <w:lvlText w:val="%8."/>
      <w:lvlJc w:val="left"/>
      <w:pPr>
        <w:ind w:left="6100" w:hanging="360"/>
      </w:pPr>
    </w:lvl>
    <w:lvl w:ilvl="8" w:tplc="4009001B">
      <w:start w:val="1"/>
      <w:numFmt w:val="lowerRoman"/>
      <w:lvlText w:val="%9."/>
      <w:lvlJc w:val="right"/>
      <w:pPr>
        <w:ind w:left="6820" w:hanging="180"/>
      </w:pPr>
    </w:lvl>
  </w:abstractNum>
  <w:abstractNum w:abstractNumId="240" w15:restartNumberingAfterBreak="0">
    <w:nsid w:val="77DE6358"/>
    <w:multiLevelType w:val="hybridMultilevel"/>
    <w:tmpl w:val="88FA41B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1" w15:restartNumberingAfterBreak="0">
    <w:nsid w:val="77F016C1"/>
    <w:multiLevelType w:val="hybridMultilevel"/>
    <w:tmpl w:val="603EBC92"/>
    <w:lvl w:ilvl="0" w:tplc="40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2" w15:restartNumberingAfterBreak="0">
    <w:nsid w:val="78AA6030"/>
    <w:multiLevelType w:val="hybridMultilevel"/>
    <w:tmpl w:val="E8F80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90D4838"/>
    <w:multiLevelType w:val="hybridMultilevel"/>
    <w:tmpl w:val="A25C1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4" w15:restartNumberingAfterBreak="0">
    <w:nsid w:val="79AC073C"/>
    <w:multiLevelType w:val="hybridMultilevel"/>
    <w:tmpl w:val="79F05FE6"/>
    <w:lvl w:ilvl="0" w:tplc="0C090001">
      <w:start w:val="1"/>
      <w:numFmt w:val="bullet"/>
      <w:lvlText w:val=""/>
      <w:lvlJc w:val="left"/>
      <w:pPr>
        <w:ind w:left="720" w:hanging="360"/>
      </w:pPr>
      <w:rPr>
        <w:rFonts w:ascii="Symbol" w:hAnsi="Symbol" w:hint="default"/>
      </w:rPr>
    </w:lvl>
    <w:lvl w:ilvl="1" w:tplc="4B8822C8">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5" w15:restartNumberingAfterBreak="0">
    <w:nsid w:val="7C0A5399"/>
    <w:multiLevelType w:val="hybridMultilevel"/>
    <w:tmpl w:val="C9DC73F4"/>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6" w15:restartNumberingAfterBreak="0">
    <w:nsid w:val="7C482DC4"/>
    <w:multiLevelType w:val="hybridMultilevel"/>
    <w:tmpl w:val="F29E1DB6"/>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7" w15:restartNumberingAfterBreak="0">
    <w:nsid w:val="7CAB084C"/>
    <w:multiLevelType w:val="hybridMultilevel"/>
    <w:tmpl w:val="AC26D22E"/>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8" w15:restartNumberingAfterBreak="0">
    <w:nsid w:val="7CB918D6"/>
    <w:multiLevelType w:val="hybridMultilevel"/>
    <w:tmpl w:val="FE243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9" w15:restartNumberingAfterBreak="0">
    <w:nsid w:val="7CE7010A"/>
    <w:multiLevelType w:val="hybridMultilevel"/>
    <w:tmpl w:val="2300378A"/>
    <w:lvl w:ilvl="0" w:tplc="40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0" w15:restartNumberingAfterBreak="0">
    <w:nsid w:val="7D04595B"/>
    <w:multiLevelType w:val="hybridMultilevel"/>
    <w:tmpl w:val="6EC01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1" w15:restartNumberingAfterBreak="0">
    <w:nsid w:val="7D493530"/>
    <w:multiLevelType w:val="hybridMultilevel"/>
    <w:tmpl w:val="8B106D8A"/>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2" w15:restartNumberingAfterBreak="0">
    <w:nsid w:val="7D796325"/>
    <w:multiLevelType w:val="hybridMultilevel"/>
    <w:tmpl w:val="BCE88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3" w15:restartNumberingAfterBreak="0">
    <w:nsid w:val="7D992D64"/>
    <w:multiLevelType w:val="hybridMultilevel"/>
    <w:tmpl w:val="24EA6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15:restartNumberingAfterBreak="0">
    <w:nsid w:val="7E0254C1"/>
    <w:multiLevelType w:val="hybridMultilevel"/>
    <w:tmpl w:val="87A08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7E196C22"/>
    <w:multiLevelType w:val="hybridMultilevel"/>
    <w:tmpl w:val="38D0FCAA"/>
    <w:lvl w:ilvl="0" w:tplc="4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6" w15:restartNumberingAfterBreak="0">
    <w:nsid w:val="7EA837BA"/>
    <w:multiLevelType w:val="hybridMultilevel"/>
    <w:tmpl w:val="681A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7" w15:restartNumberingAfterBreak="0">
    <w:nsid w:val="7F437F72"/>
    <w:multiLevelType w:val="hybridMultilevel"/>
    <w:tmpl w:val="C682FB08"/>
    <w:lvl w:ilvl="0" w:tplc="4B8822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8" w15:restartNumberingAfterBreak="0">
    <w:nsid w:val="7FBB70A8"/>
    <w:multiLevelType w:val="hybridMultilevel"/>
    <w:tmpl w:val="F698E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7"/>
  </w:num>
  <w:num w:numId="2">
    <w:abstractNumId w:val="62"/>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84"/>
  </w:num>
  <w:num w:numId="7">
    <w:abstractNumId w:val="205"/>
  </w:num>
  <w:num w:numId="8">
    <w:abstractNumId w:val="212"/>
  </w:num>
  <w:num w:numId="9">
    <w:abstractNumId w:val="17"/>
  </w:num>
  <w:num w:numId="10">
    <w:abstractNumId w:val="215"/>
  </w:num>
  <w:num w:numId="11">
    <w:abstractNumId w:val="244"/>
  </w:num>
  <w:num w:numId="12">
    <w:abstractNumId w:val="41"/>
  </w:num>
  <w:num w:numId="13">
    <w:abstractNumId w:val="40"/>
  </w:num>
  <w:num w:numId="14">
    <w:abstractNumId w:val="193"/>
  </w:num>
  <w:num w:numId="15">
    <w:abstractNumId w:val="20"/>
  </w:num>
  <w:num w:numId="16">
    <w:abstractNumId w:val="252"/>
  </w:num>
  <w:num w:numId="17">
    <w:abstractNumId w:val="15"/>
  </w:num>
  <w:num w:numId="18">
    <w:abstractNumId w:val="160"/>
  </w:num>
  <w:num w:numId="19">
    <w:abstractNumId w:val="141"/>
  </w:num>
  <w:num w:numId="20">
    <w:abstractNumId w:val="167"/>
  </w:num>
  <w:num w:numId="21">
    <w:abstractNumId w:val="102"/>
  </w:num>
  <w:num w:numId="22">
    <w:abstractNumId w:val="63"/>
  </w:num>
  <w:num w:numId="23">
    <w:abstractNumId w:val="229"/>
  </w:num>
  <w:num w:numId="24">
    <w:abstractNumId w:val="156"/>
  </w:num>
  <w:num w:numId="25">
    <w:abstractNumId w:val="60"/>
  </w:num>
  <w:num w:numId="26">
    <w:abstractNumId w:val="37"/>
  </w:num>
  <w:num w:numId="27">
    <w:abstractNumId w:val="204"/>
  </w:num>
  <w:num w:numId="28">
    <w:abstractNumId w:val="4"/>
  </w:num>
  <w:num w:numId="29">
    <w:abstractNumId w:val="221"/>
  </w:num>
  <w:num w:numId="30">
    <w:abstractNumId w:val="13"/>
  </w:num>
  <w:num w:numId="31">
    <w:abstractNumId w:val="230"/>
  </w:num>
  <w:num w:numId="32">
    <w:abstractNumId w:val="24"/>
  </w:num>
  <w:num w:numId="33">
    <w:abstractNumId w:val="44"/>
  </w:num>
  <w:num w:numId="34">
    <w:abstractNumId w:val="250"/>
  </w:num>
  <w:num w:numId="35">
    <w:abstractNumId w:val="122"/>
  </w:num>
  <w:num w:numId="36">
    <w:abstractNumId w:val="232"/>
  </w:num>
  <w:num w:numId="37">
    <w:abstractNumId w:val="127"/>
  </w:num>
  <w:num w:numId="38">
    <w:abstractNumId w:val="187"/>
  </w:num>
  <w:num w:numId="39">
    <w:abstractNumId w:val="100"/>
  </w:num>
  <w:num w:numId="40">
    <w:abstractNumId w:val="78"/>
  </w:num>
  <w:num w:numId="41">
    <w:abstractNumId w:val="211"/>
  </w:num>
  <w:num w:numId="42">
    <w:abstractNumId w:val="157"/>
  </w:num>
  <w:num w:numId="43">
    <w:abstractNumId w:val="28"/>
  </w:num>
  <w:num w:numId="44">
    <w:abstractNumId w:val="5"/>
  </w:num>
  <w:num w:numId="45">
    <w:abstractNumId w:val="175"/>
  </w:num>
  <w:num w:numId="46">
    <w:abstractNumId w:val="92"/>
  </w:num>
  <w:num w:numId="47">
    <w:abstractNumId w:val="170"/>
  </w:num>
  <w:num w:numId="48">
    <w:abstractNumId w:val="246"/>
  </w:num>
  <w:num w:numId="49">
    <w:abstractNumId w:val="59"/>
  </w:num>
  <w:num w:numId="50">
    <w:abstractNumId w:val="27"/>
  </w:num>
  <w:num w:numId="51">
    <w:abstractNumId w:val="6"/>
  </w:num>
  <w:num w:numId="52">
    <w:abstractNumId w:val="90"/>
  </w:num>
  <w:num w:numId="53">
    <w:abstractNumId w:val="219"/>
  </w:num>
  <w:num w:numId="54">
    <w:abstractNumId w:val="108"/>
  </w:num>
  <w:num w:numId="55">
    <w:abstractNumId w:val="105"/>
  </w:num>
  <w:num w:numId="56">
    <w:abstractNumId w:val="83"/>
  </w:num>
  <w:num w:numId="57">
    <w:abstractNumId w:val="0"/>
  </w:num>
  <w:num w:numId="58">
    <w:abstractNumId w:val="52"/>
  </w:num>
  <w:num w:numId="59">
    <w:abstractNumId w:val="1"/>
  </w:num>
  <w:num w:numId="60">
    <w:abstractNumId w:val="173"/>
  </w:num>
  <w:num w:numId="61">
    <w:abstractNumId w:val="178"/>
  </w:num>
  <w:num w:numId="62">
    <w:abstractNumId w:val="124"/>
  </w:num>
  <w:num w:numId="63">
    <w:abstractNumId w:val="45"/>
  </w:num>
  <w:num w:numId="64">
    <w:abstractNumId w:val="35"/>
  </w:num>
  <w:num w:numId="65">
    <w:abstractNumId w:val="140"/>
  </w:num>
  <w:num w:numId="66">
    <w:abstractNumId w:val="144"/>
  </w:num>
  <w:num w:numId="67">
    <w:abstractNumId w:val="235"/>
  </w:num>
  <w:num w:numId="68">
    <w:abstractNumId w:val="202"/>
  </w:num>
  <w:num w:numId="69">
    <w:abstractNumId w:val="130"/>
  </w:num>
  <w:num w:numId="70">
    <w:abstractNumId w:val="101"/>
  </w:num>
  <w:num w:numId="71">
    <w:abstractNumId w:val="131"/>
  </w:num>
  <w:num w:numId="72">
    <w:abstractNumId w:val="201"/>
  </w:num>
  <w:num w:numId="73">
    <w:abstractNumId w:val="146"/>
  </w:num>
  <w:num w:numId="74">
    <w:abstractNumId w:val="237"/>
  </w:num>
  <w:num w:numId="75">
    <w:abstractNumId w:val="200"/>
  </w:num>
  <w:num w:numId="76">
    <w:abstractNumId w:val="2"/>
  </w:num>
  <w:num w:numId="77">
    <w:abstractNumId w:val="93"/>
  </w:num>
  <w:num w:numId="78">
    <w:abstractNumId w:val="18"/>
  </w:num>
  <w:num w:numId="79">
    <w:abstractNumId w:val="185"/>
  </w:num>
  <w:num w:numId="80">
    <w:abstractNumId w:val="228"/>
  </w:num>
  <w:num w:numId="81">
    <w:abstractNumId w:val="128"/>
  </w:num>
  <w:num w:numId="82">
    <w:abstractNumId w:val="207"/>
  </w:num>
  <w:num w:numId="83">
    <w:abstractNumId w:val="147"/>
  </w:num>
  <w:num w:numId="84">
    <w:abstractNumId w:val="206"/>
  </w:num>
  <w:num w:numId="85">
    <w:abstractNumId w:val="82"/>
  </w:num>
  <w:num w:numId="86">
    <w:abstractNumId w:val="155"/>
  </w:num>
  <w:num w:numId="87">
    <w:abstractNumId w:val="38"/>
  </w:num>
  <w:num w:numId="88">
    <w:abstractNumId w:val="231"/>
  </w:num>
  <w:num w:numId="89">
    <w:abstractNumId w:val="161"/>
  </w:num>
  <w:num w:numId="90">
    <w:abstractNumId w:val="120"/>
  </w:num>
  <w:num w:numId="91">
    <w:abstractNumId w:val="188"/>
  </w:num>
  <w:num w:numId="92">
    <w:abstractNumId w:val="234"/>
  </w:num>
  <w:num w:numId="93">
    <w:abstractNumId w:val="242"/>
  </w:num>
  <w:num w:numId="94">
    <w:abstractNumId w:val="51"/>
  </w:num>
  <w:num w:numId="95">
    <w:abstractNumId w:val="106"/>
  </w:num>
  <w:num w:numId="96">
    <w:abstractNumId w:val="258"/>
  </w:num>
  <w:num w:numId="97">
    <w:abstractNumId w:val="99"/>
  </w:num>
  <w:num w:numId="98">
    <w:abstractNumId w:val="191"/>
  </w:num>
  <w:num w:numId="99">
    <w:abstractNumId w:val="66"/>
  </w:num>
  <w:num w:numId="100">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1"/>
  </w:num>
  <w:num w:numId="110">
    <w:abstractNumId w:val="251"/>
  </w:num>
  <w:num w:numId="111">
    <w:abstractNumId w:val="183"/>
  </w:num>
  <w:num w:numId="112">
    <w:abstractNumId w:val="137"/>
  </w:num>
  <w:num w:numId="113">
    <w:abstractNumId w:val="3"/>
  </w:num>
  <w:num w:numId="114">
    <w:abstractNumId w:val="195"/>
  </w:num>
  <w:num w:numId="115">
    <w:abstractNumId w:val="256"/>
  </w:num>
  <w:num w:numId="116">
    <w:abstractNumId w:val="94"/>
  </w:num>
  <w:num w:numId="117">
    <w:abstractNumId w:val="148"/>
  </w:num>
  <w:num w:numId="118">
    <w:abstractNumId w:val="226"/>
  </w:num>
  <w:num w:numId="119">
    <w:abstractNumId w:val="171"/>
  </w:num>
  <w:num w:numId="120">
    <w:abstractNumId w:val="141"/>
  </w:num>
  <w:num w:numId="121">
    <w:abstractNumId w:val="21"/>
  </w:num>
  <w:num w:numId="122">
    <w:abstractNumId w:val="86"/>
  </w:num>
  <w:num w:numId="123">
    <w:abstractNumId w:val="165"/>
  </w:num>
  <w:num w:numId="124">
    <w:abstractNumId w:val="104"/>
  </w:num>
  <w:num w:numId="125">
    <w:abstractNumId w:val="174"/>
  </w:num>
  <w:num w:numId="126">
    <w:abstractNumId w:val="168"/>
  </w:num>
  <w:num w:numId="127">
    <w:abstractNumId w:val="135"/>
  </w:num>
  <w:num w:numId="128">
    <w:abstractNumId w:val="125"/>
  </w:num>
  <w:num w:numId="129">
    <w:abstractNumId w:val="214"/>
  </w:num>
  <w:num w:numId="130">
    <w:abstractNumId w:val="222"/>
  </w:num>
  <w:num w:numId="131">
    <w:abstractNumId w:val="121"/>
  </w:num>
  <w:num w:numId="132">
    <w:abstractNumId w:val="70"/>
  </w:num>
  <w:num w:numId="133">
    <w:abstractNumId w:val="254"/>
  </w:num>
  <w:num w:numId="134">
    <w:abstractNumId w:val="139"/>
  </w:num>
  <w:num w:numId="135">
    <w:abstractNumId w:val="95"/>
  </w:num>
  <w:num w:numId="136">
    <w:abstractNumId w:val="113"/>
  </w:num>
  <w:num w:numId="137">
    <w:abstractNumId w:val="57"/>
  </w:num>
  <w:num w:numId="138">
    <w:abstractNumId w:val="152"/>
  </w:num>
  <w:num w:numId="139">
    <w:abstractNumId w:val="56"/>
  </w:num>
  <w:num w:numId="140">
    <w:abstractNumId w:val="132"/>
  </w:num>
  <w:num w:numId="141">
    <w:abstractNumId w:val="172"/>
  </w:num>
  <w:num w:numId="142">
    <w:abstractNumId w:val="22"/>
  </w:num>
  <w:num w:numId="143">
    <w:abstractNumId w:val="16"/>
  </w:num>
  <w:num w:numId="144">
    <w:abstractNumId w:val="197"/>
  </w:num>
  <w:num w:numId="145">
    <w:abstractNumId w:val="74"/>
  </w:num>
  <w:num w:numId="146">
    <w:abstractNumId w:val="50"/>
  </w:num>
  <w:num w:numId="147">
    <w:abstractNumId w:val="84"/>
  </w:num>
  <w:num w:numId="148">
    <w:abstractNumId w:val="7"/>
  </w:num>
  <w:num w:numId="149">
    <w:abstractNumId w:val="169"/>
  </w:num>
  <w:num w:numId="150">
    <w:abstractNumId w:val="53"/>
  </w:num>
  <w:num w:numId="151">
    <w:abstractNumId w:val="111"/>
  </w:num>
  <w:num w:numId="152">
    <w:abstractNumId w:val="236"/>
  </w:num>
  <w:num w:numId="153">
    <w:abstractNumId w:val="149"/>
  </w:num>
  <w:num w:numId="154">
    <w:abstractNumId w:val="129"/>
  </w:num>
  <w:num w:numId="155">
    <w:abstractNumId w:val="142"/>
  </w:num>
  <w:num w:numId="156">
    <w:abstractNumId w:val="218"/>
  </w:num>
  <w:num w:numId="157">
    <w:abstractNumId w:val="73"/>
  </w:num>
  <w:num w:numId="158">
    <w:abstractNumId w:val="110"/>
  </w:num>
  <w:num w:numId="159">
    <w:abstractNumId w:val="223"/>
  </w:num>
  <w:num w:numId="160">
    <w:abstractNumId w:val="89"/>
  </w:num>
  <w:num w:numId="161">
    <w:abstractNumId w:val="186"/>
  </w:num>
  <w:num w:numId="162">
    <w:abstractNumId w:val="249"/>
  </w:num>
  <w:num w:numId="163">
    <w:abstractNumId w:val="216"/>
  </w:num>
  <w:num w:numId="164">
    <w:abstractNumId w:val="69"/>
  </w:num>
  <w:num w:numId="165">
    <w:abstractNumId w:val="247"/>
  </w:num>
  <w:num w:numId="166">
    <w:abstractNumId w:val="17"/>
  </w:num>
  <w:num w:numId="167">
    <w:abstractNumId w:val="220"/>
  </w:num>
  <w:num w:numId="168">
    <w:abstractNumId w:val="15"/>
  </w:num>
  <w:num w:numId="169">
    <w:abstractNumId w:val="192"/>
  </w:num>
  <w:num w:numId="170">
    <w:abstractNumId w:val="55"/>
  </w:num>
  <w:num w:numId="171">
    <w:abstractNumId w:val="225"/>
  </w:num>
  <w:num w:numId="172">
    <w:abstractNumId w:val="210"/>
  </w:num>
  <w:num w:numId="173">
    <w:abstractNumId w:val="151"/>
  </w:num>
  <w:num w:numId="174">
    <w:abstractNumId w:val="199"/>
  </w:num>
  <w:num w:numId="175">
    <w:abstractNumId w:val="88"/>
  </w:num>
  <w:num w:numId="176">
    <w:abstractNumId w:val="116"/>
  </w:num>
  <w:num w:numId="177">
    <w:abstractNumId w:val="245"/>
  </w:num>
  <w:num w:numId="178">
    <w:abstractNumId w:val="176"/>
  </w:num>
  <w:num w:numId="179">
    <w:abstractNumId w:val="31"/>
  </w:num>
  <w:num w:numId="180">
    <w:abstractNumId w:val="34"/>
  </w:num>
  <w:num w:numId="181">
    <w:abstractNumId w:val="48"/>
  </w:num>
  <w:num w:numId="182">
    <w:abstractNumId w:val="190"/>
  </w:num>
  <w:num w:numId="183">
    <w:abstractNumId w:val="11"/>
  </w:num>
  <w:num w:numId="184">
    <w:abstractNumId w:val="177"/>
  </w:num>
  <w:num w:numId="185">
    <w:abstractNumId w:val="158"/>
  </w:num>
  <w:num w:numId="186">
    <w:abstractNumId w:val="72"/>
  </w:num>
  <w:num w:numId="187">
    <w:abstractNumId w:val="257"/>
  </w:num>
  <w:num w:numId="188">
    <w:abstractNumId w:val="141"/>
  </w:num>
  <w:num w:numId="189">
    <w:abstractNumId w:val="122"/>
  </w:num>
  <w:num w:numId="190">
    <w:abstractNumId w:val="250"/>
  </w:num>
  <w:num w:numId="191">
    <w:abstractNumId w:val="44"/>
  </w:num>
  <w:num w:numId="192">
    <w:abstractNumId w:val="179"/>
  </w:num>
  <w:num w:numId="193">
    <w:abstractNumId w:val="127"/>
  </w:num>
  <w:num w:numId="194">
    <w:abstractNumId w:val="87"/>
  </w:num>
  <w:num w:numId="195">
    <w:abstractNumId w:val="180"/>
  </w:num>
  <w:num w:numId="196">
    <w:abstractNumId w:val="119"/>
  </w:num>
  <w:num w:numId="197">
    <w:abstractNumId w:val="115"/>
  </w:num>
  <w:num w:numId="198">
    <w:abstractNumId w:val="61"/>
  </w:num>
  <w:num w:numId="199">
    <w:abstractNumId w:val="76"/>
  </w:num>
  <w:num w:numId="200">
    <w:abstractNumId w:val="112"/>
  </w:num>
  <w:num w:numId="201">
    <w:abstractNumId w:val="13"/>
  </w:num>
  <w:num w:numId="202">
    <w:abstractNumId w:val="212"/>
  </w:num>
  <w:num w:numId="203">
    <w:abstractNumId w:val="255"/>
  </w:num>
  <w:num w:numId="204">
    <w:abstractNumId w:val="213"/>
  </w:num>
  <w:num w:numId="205">
    <w:abstractNumId w:val="126"/>
  </w:num>
  <w:num w:numId="206">
    <w:abstractNumId w:val="224"/>
  </w:num>
  <w:num w:numId="207">
    <w:abstractNumId w:val="14"/>
  </w:num>
  <w:num w:numId="208">
    <w:abstractNumId w:val="198"/>
  </w:num>
  <w:num w:numId="209">
    <w:abstractNumId w:val="166"/>
  </w:num>
  <w:num w:numId="210">
    <w:abstractNumId w:val="23"/>
  </w:num>
  <w:num w:numId="211">
    <w:abstractNumId w:val="114"/>
  </w:num>
  <w:num w:numId="212">
    <w:abstractNumId w:val="12"/>
  </w:num>
  <w:num w:numId="213">
    <w:abstractNumId w:val="9"/>
  </w:num>
  <w:num w:numId="214">
    <w:abstractNumId w:val="136"/>
  </w:num>
  <w:num w:numId="215">
    <w:abstractNumId w:val="194"/>
  </w:num>
  <w:num w:numId="216">
    <w:abstractNumId w:val="26"/>
  </w:num>
  <w:num w:numId="217">
    <w:abstractNumId w:val="160"/>
  </w:num>
  <w:num w:numId="218">
    <w:abstractNumId w:val="233"/>
  </w:num>
  <w:num w:numId="219">
    <w:abstractNumId w:val="244"/>
  </w:num>
  <w:num w:numId="220">
    <w:abstractNumId w:val="29"/>
  </w:num>
  <w:num w:numId="221">
    <w:abstractNumId w:val="19"/>
  </w:num>
  <w:num w:numId="222">
    <w:abstractNumId w:val="141"/>
  </w:num>
  <w:num w:numId="223">
    <w:abstractNumId w:val="182"/>
  </w:num>
  <w:num w:numId="224">
    <w:abstractNumId w:val="42"/>
  </w:num>
  <w:num w:numId="225">
    <w:abstractNumId w:val="232"/>
  </w:num>
  <w:num w:numId="226">
    <w:abstractNumId w:val="143"/>
  </w:num>
  <w:num w:numId="227">
    <w:abstractNumId w:val="244"/>
  </w:num>
  <w:num w:numId="228">
    <w:abstractNumId w:val="41"/>
  </w:num>
  <w:num w:numId="229">
    <w:abstractNumId w:val="248"/>
  </w:num>
  <w:num w:numId="230">
    <w:abstractNumId w:val="123"/>
  </w:num>
  <w:num w:numId="231">
    <w:abstractNumId w:val="8"/>
  </w:num>
  <w:num w:numId="232">
    <w:abstractNumId w:val="138"/>
  </w:num>
  <w:num w:numId="233">
    <w:abstractNumId w:val="80"/>
  </w:num>
  <w:num w:numId="234">
    <w:abstractNumId w:val="164"/>
  </w:num>
  <w:num w:numId="235">
    <w:abstractNumId w:val="43"/>
  </w:num>
  <w:num w:numId="236">
    <w:abstractNumId w:val="159"/>
  </w:num>
  <w:num w:numId="237">
    <w:abstractNumId w:val="47"/>
  </w:num>
  <w:num w:numId="238">
    <w:abstractNumId w:val="238"/>
  </w:num>
  <w:num w:numId="239">
    <w:abstractNumId w:val="203"/>
  </w:num>
  <w:num w:numId="240">
    <w:abstractNumId w:val="49"/>
  </w:num>
  <w:num w:numId="241">
    <w:abstractNumId w:val="196"/>
  </w:num>
  <w:num w:numId="242">
    <w:abstractNumId w:val="208"/>
  </w:num>
  <w:num w:numId="243">
    <w:abstractNumId w:val="117"/>
  </w:num>
  <w:num w:numId="244">
    <w:abstractNumId w:val="141"/>
  </w:num>
  <w:num w:numId="245">
    <w:abstractNumId w:val="30"/>
  </w:num>
  <w:num w:numId="246">
    <w:abstractNumId w:val="68"/>
  </w:num>
  <w:num w:numId="247">
    <w:abstractNumId w:val="75"/>
  </w:num>
  <w:num w:numId="248">
    <w:abstractNumId w:val="109"/>
  </w:num>
  <w:num w:numId="249">
    <w:abstractNumId w:val="36"/>
  </w:num>
  <w:num w:numId="250">
    <w:abstractNumId w:val="98"/>
  </w:num>
  <w:num w:numId="251">
    <w:abstractNumId w:val="243"/>
  </w:num>
  <w:num w:numId="252">
    <w:abstractNumId w:val="79"/>
  </w:num>
  <w:num w:numId="253">
    <w:abstractNumId w:val="64"/>
  </w:num>
  <w:num w:numId="254">
    <w:abstractNumId w:val="133"/>
  </w:num>
  <w:num w:numId="255">
    <w:abstractNumId w:val="154"/>
  </w:num>
  <w:num w:numId="256">
    <w:abstractNumId w:val="65"/>
  </w:num>
  <w:num w:numId="257">
    <w:abstractNumId w:val="97"/>
  </w:num>
  <w:num w:numId="258">
    <w:abstractNumId w:val="163"/>
  </w:num>
  <w:num w:numId="259">
    <w:abstractNumId w:val="189"/>
  </w:num>
  <w:num w:numId="260">
    <w:abstractNumId w:val="181"/>
  </w:num>
  <w:num w:numId="261">
    <w:abstractNumId w:val="85"/>
  </w:num>
  <w:num w:numId="262">
    <w:abstractNumId w:val="77"/>
  </w:num>
  <w:num w:numId="263">
    <w:abstractNumId w:val="107"/>
  </w:num>
  <w:num w:numId="264">
    <w:abstractNumId w:val="145"/>
  </w:num>
  <w:num w:numId="265">
    <w:abstractNumId w:val="33"/>
  </w:num>
  <w:num w:numId="266">
    <w:abstractNumId w:val="54"/>
  </w:num>
  <w:num w:numId="267">
    <w:abstractNumId w:val="227"/>
  </w:num>
  <w:num w:numId="268">
    <w:abstractNumId w:val="46"/>
  </w:num>
  <w:num w:numId="269">
    <w:abstractNumId w:val="241"/>
  </w:num>
  <w:num w:numId="270">
    <w:abstractNumId w:val="162"/>
  </w:num>
  <w:num w:numId="271">
    <w:abstractNumId w:val="67"/>
  </w:num>
  <w:num w:numId="272">
    <w:abstractNumId w:val="209"/>
  </w:num>
  <w:num w:numId="273">
    <w:abstractNumId w:val="253"/>
  </w:num>
  <w:num w:numId="274">
    <w:abstractNumId w:val="25"/>
  </w:num>
  <w:num w:numId="275">
    <w:abstractNumId w:val="134"/>
  </w:num>
  <w:num w:numId="276">
    <w:abstractNumId w:val="96"/>
  </w:num>
  <w:num w:numId="277">
    <w:abstractNumId w:val="81"/>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3B"/>
    <w:rsid w:val="000016F8"/>
    <w:rsid w:val="000032D4"/>
    <w:rsid w:val="00004913"/>
    <w:rsid w:val="00005633"/>
    <w:rsid w:val="000067C6"/>
    <w:rsid w:val="0001215E"/>
    <w:rsid w:val="00020407"/>
    <w:rsid w:val="00022CD5"/>
    <w:rsid w:val="00030917"/>
    <w:rsid w:val="00032CE8"/>
    <w:rsid w:val="00043876"/>
    <w:rsid w:val="00044088"/>
    <w:rsid w:val="0004436E"/>
    <w:rsid w:val="000575AD"/>
    <w:rsid w:val="0006371A"/>
    <w:rsid w:val="000640C1"/>
    <w:rsid w:val="000652F9"/>
    <w:rsid w:val="00077206"/>
    <w:rsid w:val="00080249"/>
    <w:rsid w:val="000809E5"/>
    <w:rsid w:val="0008454E"/>
    <w:rsid w:val="00086338"/>
    <w:rsid w:val="00086990"/>
    <w:rsid w:val="000872E3"/>
    <w:rsid w:val="00087C87"/>
    <w:rsid w:val="0009265D"/>
    <w:rsid w:val="000A1AC3"/>
    <w:rsid w:val="000A558B"/>
    <w:rsid w:val="000A5F6C"/>
    <w:rsid w:val="000A70F5"/>
    <w:rsid w:val="000B5EC3"/>
    <w:rsid w:val="000B7C3F"/>
    <w:rsid w:val="000C542B"/>
    <w:rsid w:val="000D035F"/>
    <w:rsid w:val="000D33F4"/>
    <w:rsid w:val="000D62CE"/>
    <w:rsid w:val="000D69DD"/>
    <w:rsid w:val="000D7E69"/>
    <w:rsid w:val="000E1A5D"/>
    <w:rsid w:val="000E7FC7"/>
    <w:rsid w:val="000F342D"/>
    <w:rsid w:val="000F4A03"/>
    <w:rsid w:val="000F5081"/>
    <w:rsid w:val="00122568"/>
    <w:rsid w:val="001252F0"/>
    <w:rsid w:val="00127E24"/>
    <w:rsid w:val="00130D8F"/>
    <w:rsid w:val="001313FC"/>
    <w:rsid w:val="00132DE2"/>
    <w:rsid w:val="00133605"/>
    <w:rsid w:val="001352B0"/>
    <w:rsid w:val="00135FFE"/>
    <w:rsid w:val="00143706"/>
    <w:rsid w:val="00146237"/>
    <w:rsid w:val="001508FA"/>
    <w:rsid w:val="0015096C"/>
    <w:rsid w:val="00150B19"/>
    <w:rsid w:val="001526FE"/>
    <w:rsid w:val="001564F0"/>
    <w:rsid w:val="001573EB"/>
    <w:rsid w:val="00162580"/>
    <w:rsid w:val="00165091"/>
    <w:rsid w:val="0016690D"/>
    <w:rsid w:val="001679A4"/>
    <w:rsid w:val="00171493"/>
    <w:rsid w:val="0017215F"/>
    <w:rsid w:val="00173723"/>
    <w:rsid w:val="001737C8"/>
    <w:rsid w:val="00190826"/>
    <w:rsid w:val="00190D11"/>
    <w:rsid w:val="001A5625"/>
    <w:rsid w:val="001A5644"/>
    <w:rsid w:val="001B3AEA"/>
    <w:rsid w:val="001B4144"/>
    <w:rsid w:val="001B6537"/>
    <w:rsid w:val="001B7B86"/>
    <w:rsid w:val="001C0932"/>
    <w:rsid w:val="001C2C91"/>
    <w:rsid w:val="001C6B76"/>
    <w:rsid w:val="001C7709"/>
    <w:rsid w:val="001C7958"/>
    <w:rsid w:val="001C7E98"/>
    <w:rsid w:val="001D1319"/>
    <w:rsid w:val="001D1F84"/>
    <w:rsid w:val="001D5190"/>
    <w:rsid w:val="001D5616"/>
    <w:rsid w:val="001D7B6C"/>
    <w:rsid w:val="001E1277"/>
    <w:rsid w:val="001E37CF"/>
    <w:rsid w:val="001E630D"/>
    <w:rsid w:val="001E6CA5"/>
    <w:rsid w:val="001F3C34"/>
    <w:rsid w:val="001F75DD"/>
    <w:rsid w:val="002015FC"/>
    <w:rsid w:val="00204183"/>
    <w:rsid w:val="00211399"/>
    <w:rsid w:val="0021166D"/>
    <w:rsid w:val="002145FA"/>
    <w:rsid w:val="00214DCD"/>
    <w:rsid w:val="002161DC"/>
    <w:rsid w:val="00221DB0"/>
    <w:rsid w:val="002245A0"/>
    <w:rsid w:val="002264C2"/>
    <w:rsid w:val="002273C5"/>
    <w:rsid w:val="002304B4"/>
    <w:rsid w:val="0023246C"/>
    <w:rsid w:val="002427B4"/>
    <w:rsid w:val="00243834"/>
    <w:rsid w:val="00245936"/>
    <w:rsid w:val="0025208C"/>
    <w:rsid w:val="00255831"/>
    <w:rsid w:val="00256965"/>
    <w:rsid w:val="002640B6"/>
    <w:rsid w:val="0026436F"/>
    <w:rsid w:val="00266E88"/>
    <w:rsid w:val="00267B7F"/>
    <w:rsid w:val="002703DF"/>
    <w:rsid w:val="002739A8"/>
    <w:rsid w:val="0027531E"/>
    <w:rsid w:val="002769A5"/>
    <w:rsid w:val="002823F1"/>
    <w:rsid w:val="00283F67"/>
    <w:rsid w:val="00284690"/>
    <w:rsid w:val="00284DC9"/>
    <w:rsid w:val="0028742E"/>
    <w:rsid w:val="0029256F"/>
    <w:rsid w:val="00292731"/>
    <w:rsid w:val="00294224"/>
    <w:rsid w:val="00294CCC"/>
    <w:rsid w:val="00297196"/>
    <w:rsid w:val="002A34A0"/>
    <w:rsid w:val="002A37C5"/>
    <w:rsid w:val="002A7056"/>
    <w:rsid w:val="002B2018"/>
    <w:rsid w:val="002B4510"/>
    <w:rsid w:val="002B54F8"/>
    <w:rsid w:val="002B7CB3"/>
    <w:rsid w:val="002C03F3"/>
    <w:rsid w:val="002C2D86"/>
    <w:rsid w:val="002C3A64"/>
    <w:rsid w:val="002D2176"/>
    <w:rsid w:val="002D3C91"/>
    <w:rsid w:val="002D5A03"/>
    <w:rsid w:val="002D5B81"/>
    <w:rsid w:val="002E06A8"/>
    <w:rsid w:val="002E0C64"/>
    <w:rsid w:val="002E29B7"/>
    <w:rsid w:val="002E2BBF"/>
    <w:rsid w:val="002F06DF"/>
    <w:rsid w:val="002F4401"/>
    <w:rsid w:val="002F6814"/>
    <w:rsid w:val="002F7922"/>
    <w:rsid w:val="00300D50"/>
    <w:rsid w:val="00303172"/>
    <w:rsid w:val="003033D9"/>
    <w:rsid w:val="00306C4A"/>
    <w:rsid w:val="00307887"/>
    <w:rsid w:val="00314E04"/>
    <w:rsid w:val="00317586"/>
    <w:rsid w:val="003216B9"/>
    <w:rsid w:val="0033216A"/>
    <w:rsid w:val="00335B36"/>
    <w:rsid w:val="0034178D"/>
    <w:rsid w:val="00342CE9"/>
    <w:rsid w:val="003440B7"/>
    <w:rsid w:val="003479DB"/>
    <w:rsid w:val="00354D61"/>
    <w:rsid w:val="00355478"/>
    <w:rsid w:val="00357BDB"/>
    <w:rsid w:val="00361BC8"/>
    <w:rsid w:val="003637A2"/>
    <w:rsid w:val="003639EC"/>
    <w:rsid w:val="00367752"/>
    <w:rsid w:val="00370535"/>
    <w:rsid w:val="00375E34"/>
    <w:rsid w:val="00382C00"/>
    <w:rsid w:val="00384A21"/>
    <w:rsid w:val="0039115A"/>
    <w:rsid w:val="00397E70"/>
    <w:rsid w:val="003A05FE"/>
    <w:rsid w:val="003A16AF"/>
    <w:rsid w:val="003A28AA"/>
    <w:rsid w:val="003A45F4"/>
    <w:rsid w:val="003A6AEB"/>
    <w:rsid w:val="003A72E9"/>
    <w:rsid w:val="003B0EE4"/>
    <w:rsid w:val="003B2A75"/>
    <w:rsid w:val="003B2BB8"/>
    <w:rsid w:val="003B5095"/>
    <w:rsid w:val="003B6371"/>
    <w:rsid w:val="003B6480"/>
    <w:rsid w:val="003B7730"/>
    <w:rsid w:val="003C13A2"/>
    <w:rsid w:val="003C40CE"/>
    <w:rsid w:val="003C4B19"/>
    <w:rsid w:val="003C79FE"/>
    <w:rsid w:val="003C7E15"/>
    <w:rsid w:val="003C7FCF"/>
    <w:rsid w:val="003D253B"/>
    <w:rsid w:val="003D26E7"/>
    <w:rsid w:val="003D2E43"/>
    <w:rsid w:val="003D34FF"/>
    <w:rsid w:val="003D4164"/>
    <w:rsid w:val="003D467F"/>
    <w:rsid w:val="003E3D5C"/>
    <w:rsid w:val="003F24EC"/>
    <w:rsid w:val="003F344C"/>
    <w:rsid w:val="003F34E3"/>
    <w:rsid w:val="003F49BC"/>
    <w:rsid w:val="003F782B"/>
    <w:rsid w:val="00401F7C"/>
    <w:rsid w:val="004023D3"/>
    <w:rsid w:val="00402761"/>
    <w:rsid w:val="00402BC1"/>
    <w:rsid w:val="004045F2"/>
    <w:rsid w:val="00405430"/>
    <w:rsid w:val="00405B12"/>
    <w:rsid w:val="00424FDB"/>
    <w:rsid w:val="00425F36"/>
    <w:rsid w:val="00430FA8"/>
    <w:rsid w:val="004350AD"/>
    <w:rsid w:val="00445A9E"/>
    <w:rsid w:val="00445E8A"/>
    <w:rsid w:val="00446441"/>
    <w:rsid w:val="004471E8"/>
    <w:rsid w:val="00452365"/>
    <w:rsid w:val="00456940"/>
    <w:rsid w:val="00461B61"/>
    <w:rsid w:val="00463B1A"/>
    <w:rsid w:val="00463C73"/>
    <w:rsid w:val="004643C1"/>
    <w:rsid w:val="004678D7"/>
    <w:rsid w:val="0047085B"/>
    <w:rsid w:val="00470DFE"/>
    <w:rsid w:val="004750CB"/>
    <w:rsid w:val="0048492A"/>
    <w:rsid w:val="00486BC6"/>
    <w:rsid w:val="00495F70"/>
    <w:rsid w:val="004961B1"/>
    <w:rsid w:val="0049702E"/>
    <w:rsid w:val="00497F19"/>
    <w:rsid w:val="004A430C"/>
    <w:rsid w:val="004A66D7"/>
    <w:rsid w:val="004B0D37"/>
    <w:rsid w:val="004B1464"/>
    <w:rsid w:val="004B54CA"/>
    <w:rsid w:val="004B63DF"/>
    <w:rsid w:val="004C0DCA"/>
    <w:rsid w:val="004C201D"/>
    <w:rsid w:val="004C313F"/>
    <w:rsid w:val="004C5DA8"/>
    <w:rsid w:val="004C76E5"/>
    <w:rsid w:val="004D0910"/>
    <w:rsid w:val="004D1656"/>
    <w:rsid w:val="004D5DD0"/>
    <w:rsid w:val="004E5CBF"/>
    <w:rsid w:val="004E7391"/>
    <w:rsid w:val="004F1740"/>
    <w:rsid w:val="004F43DD"/>
    <w:rsid w:val="004F58BD"/>
    <w:rsid w:val="004F631C"/>
    <w:rsid w:val="004F6BE4"/>
    <w:rsid w:val="00502273"/>
    <w:rsid w:val="00505A6F"/>
    <w:rsid w:val="00506030"/>
    <w:rsid w:val="005117D7"/>
    <w:rsid w:val="0051211F"/>
    <w:rsid w:val="00515E18"/>
    <w:rsid w:val="005170DF"/>
    <w:rsid w:val="0051758A"/>
    <w:rsid w:val="00521AD5"/>
    <w:rsid w:val="00527D65"/>
    <w:rsid w:val="00531C27"/>
    <w:rsid w:val="00532012"/>
    <w:rsid w:val="00546C54"/>
    <w:rsid w:val="00547579"/>
    <w:rsid w:val="00553DAC"/>
    <w:rsid w:val="00554482"/>
    <w:rsid w:val="005569DB"/>
    <w:rsid w:val="005569F6"/>
    <w:rsid w:val="00566660"/>
    <w:rsid w:val="00567290"/>
    <w:rsid w:val="00573A57"/>
    <w:rsid w:val="00574888"/>
    <w:rsid w:val="005754E5"/>
    <w:rsid w:val="00580836"/>
    <w:rsid w:val="00582DC1"/>
    <w:rsid w:val="0058747B"/>
    <w:rsid w:val="0059313E"/>
    <w:rsid w:val="005959E3"/>
    <w:rsid w:val="00597ED1"/>
    <w:rsid w:val="005A3972"/>
    <w:rsid w:val="005A6139"/>
    <w:rsid w:val="005A6ECC"/>
    <w:rsid w:val="005A746B"/>
    <w:rsid w:val="005B6504"/>
    <w:rsid w:val="005C3AA9"/>
    <w:rsid w:val="005C3AC9"/>
    <w:rsid w:val="005C6425"/>
    <w:rsid w:val="005D29B5"/>
    <w:rsid w:val="005D39F3"/>
    <w:rsid w:val="005E373F"/>
    <w:rsid w:val="005E4BDD"/>
    <w:rsid w:val="005E5A05"/>
    <w:rsid w:val="005E6658"/>
    <w:rsid w:val="005E6E0F"/>
    <w:rsid w:val="005F059D"/>
    <w:rsid w:val="005F44C4"/>
    <w:rsid w:val="005F64A7"/>
    <w:rsid w:val="005F7862"/>
    <w:rsid w:val="0060229F"/>
    <w:rsid w:val="00604036"/>
    <w:rsid w:val="00605E24"/>
    <w:rsid w:val="00606D4C"/>
    <w:rsid w:val="00606F52"/>
    <w:rsid w:val="00607FEA"/>
    <w:rsid w:val="0061781A"/>
    <w:rsid w:val="00617FAF"/>
    <w:rsid w:val="00620732"/>
    <w:rsid w:val="00621FC5"/>
    <w:rsid w:val="00623666"/>
    <w:rsid w:val="00623762"/>
    <w:rsid w:val="0063253D"/>
    <w:rsid w:val="00637B02"/>
    <w:rsid w:val="00637FE2"/>
    <w:rsid w:val="00645350"/>
    <w:rsid w:val="006456FD"/>
    <w:rsid w:val="0064646B"/>
    <w:rsid w:val="00647475"/>
    <w:rsid w:val="00651FCB"/>
    <w:rsid w:val="00653C89"/>
    <w:rsid w:val="00655562"/>
    <w:rsid w:val="00656ECD"/>
    <w:rsid w:val="00661D47"/>
    <w:rsid w:val="00670633"/>
    <w:rsid w:val="00672F28"/>
    <w:rsid w:val="00673E6B"/>
    <w:rsid w:val="006838DF"/>
    <w:rsid w:val="00683915"/>
    <w:rsid w:val="00683A84"/>
    <w:rsid w:val="00687899"/>
    <w:rsid w:val="00691F90"/>
    <w:rsid w:val="00692C30"/>
    <w:rsid w:val="00696BBD"/>
    <w:rsid w:val="006A1C45"/>
    <w:rsid w:val="006A3788"/>
    <w:rsid w:val="006A4CE7"/>
    <w:rsid w:val="006A5EF2"/>
    <w:rsid w:val="006B0A25"/>
    <w:rsid w:val="006B2418"/>
    <w:rsid w:val="006C2D19"/>
    <w:rsid w:val="006C4698"/>
    <w:rsid w:val="006C4BF2"/>
    <w:rsid w:val="006D0BA0"/>
    <w:rsid w:val="006D1166"/>
    <w:rsid w:val="006D1B15"/>
    <w:rsid w:val="006D2E19"/>
    <w:rsid w:val="006D2E6E"/>
    <w:rsid w:val="006D539F"/>
    <w:rsid w:val="006D5EA2"/>
    <w:rsid w:val="006D7829"/>
    <w:rsid w:val="006E6CB7"/>
    <w:rsid w:val="006E6DAB"/>
    <w:rsid w:val="006F340A"/>
    <w:rsid w:val="006F7521"/>
    <w:rsid w:val="006F7A4A"/>
    <w:rsid w:val="006F7C01"/>
    <w:rsid w:val="00700BEE"/>
    <w:rsid w:val="007014B5"/>
    <w:rsid w:val="007023A6"/>
    <w:rsid w:val="00703A62"/>
    <w:rsid w:val="007042C8"/>
    <w:rsid w:val="00704E37"/>
    <w:rsid w:val="00706B2D"/>
    <w:rsid w:val="00707E05"/>
    <w:rsid w:val="007108E9"/>
    <w:rsid w:val="00713427"/>
    <w:rsid w:val="00715BA5"/>
    <w:rsid w:val="007203B1"/>
    <w:rsid w:val="0072513E"/>
    <w:rsid w:val="00725C09"/>
    <w:rsid w:val="00730F80"/>
    <w:rsid w:val="007323BE"/>
    <w:rsid w:val="0074013F"/>
    <w:rsid w:val="0074080C"/>
    <w:rsid w:val="007424ED"/>
    <w:rsid w:val="00744ABD"/>
    <w:rsid w:val="00745EEB"/>
    <w:rsid w:val="007465AF"/>
    <w:rsid w:val="0075397D"/>
    <w:rsid w:val="007562F8"/>
    <w:rsid w:val="00761EBA"/>
    <w:rsid w:val="00767D3D"/>
    <w:rsid w:val="00767D9E"/>
    <w:rsid w:val="0077034D"/>
    <w:rsid w:val="00771974"/>
    <w:rsid w:val="00771993"/>
    <w:rsid w:val="00774421"/>
    <w:rsid w:val="00774CF1"/>
    <w:rsid w:val="00775E54"/>
    <w:rsid w:val="00776F22"/>
    <w:rsid w:val="00780D8C"/>
    <w:rsid w:val="00783C5F"/>
    <w:rsid w:val="00785261"/>
    <w:rsid w:val="00791AB9"/>
    <w:rsid w:val="007A04DA"/>
    <w:rsid w:val="007A46B1"/>
    <w:rsid w:val="007A7D85"/>
    <w:rsid w:val="007B0256"/>
    <w:rsid w:val="007B1BBB"/>
    <w:rsid w:val="007B3748"/>
    <w:rsid w:val="007B4C42"/>
    <w:rsid w:val="007C0381"/>
    <w:rsid w:val="007C7737"/>
    <w:rsid w:val="007D0A3E"/>
    <w:rsid w:val="007D2356"/>
    <w:rsid w:val="007D449F"/>
    <w:rsid w:val="007D553E"/>
    <w:rsid w:val="007E189A"/>
    <w:rsid w:val="007E46AB"/>
    <w:rsid w:val="007E7ECD"/>
    <w:rsid w:val="007F1B60"/>
    <w:rsid w:val="007F4BE5"/>
    <w:rsid w:val="007F6F63"/>
    <w:rsid w:val="0080140F"/>
    <w:rsid w:val="00806606"/>
    <w:rsid w:val="008124B3"/>
    <w:rsid w:val="00820137"/>
    <w:rsid w:val="00825915"/>
    <w:rsid w:val="00826531"/>
    <w:rsid w:val="0083177B"/>
    <w:rsid w:val="0083495F"/>
    <w:rsid w:val="00834A0D"/>
    <w:rsid w:val="008354C0"/>
    <w:rsid w:val="00836900"/>
    <w:rsid w:val="008375F9"/>
    <w:rsid w:val="0084351A"/>
    <w:rsid w:val="008440AC"/>
    <w:rsid w:val="0084444F"/>
    <w:rsid w:val="00846759"/>
    <w:rsid w:val="00855A92"/>
    <w:rsid w:val="0085720B"/>
    <w:rsid w:val="00870A84"/>
    <w:rsid w:val="0087181E"/>
    <w:rsid w:val="00872644"/>
    <w:rsid w:val="00875954"/>
    <w:rsid w:val="008800A5"/>
    <w:rsid w:val="008817E3"/>
    <w:rsid w:val="008834AF"/>
    <w:rsid w:val="008878D4"/>
    <w:rsid w:val="0089400B"/>
    <w:rsid w:val="0089667C"/>
    <w:rsid w:val="008974DE"/>
    <w:rsid w:val="00897CD8"/>
    <w:rsid w:val="008A09D8"/>
    <w:rsid w:val="008A2079"/>
    <w:rsid w:val="008A3ABA"/>
    <w:rsid w:val="008A3B4F"/>
    <w:rsid w:val="008B5F2F"/>
    <w:rsid w:val="008C0CEC"/>
    <w:rsid w:val="008C3698"/>
    <w:rsid w:val="008C6A2A"/>
    <w:rsid w:val="008C7CC4"/>
    <w:rsid w:val="008D0864"/>
    <w:rsid w:val="008D0AAE"/>
    <w:rsid w:val="008D4418"/>
    <w:rsid w:val="008D61CC"/>
    <w:rsid w:val="008D7DAB"/>
    <w:rsid w:val="008E011B"/>
    <w:rsid w:val="008E2324"/>
    <w:rsid w:val="008E3F64"/>
    <w:rsid w:val="008F3085"/>
    <w:rsid w:val="008F578E"/>
    <w:rsid w:val="008F6500"/>
    <w:rsid w:val="009210FB"/>
    <w:rsid w:val="00921A76"/>
    <w:rsid w:val="009225F0"/>
    <w:rsid w:val="0092448B"/>
    <w:rsid w:val="00930F1C"/>
    <w:rsid w:val="009316CA"/>
    <w:rsid w:val="00932ECE"/>
    <w:rsid w:val="0093462C"/>
    <w:rsid w:val="00935880"/>
    <w:rsid w:val="00936182"/>
    <w:rsid w:val="00936289"/>
    <w:rsid w:val="009365F4"/>
    <w:rsid w:val="00943DC2"/>
    <w:rsid w:val="0094462D"/>
    <w:rsid w:val="00950BAD"/>
    <w:rsid w:val="0095359C"/>
    <w:rsid w:val="00953795"/>
    <w:rsid w:val="0095388B"/>
    <w:rsid w:val="00954789"/>
    <w:rsid w:val="00956608"/>
    <w:rsid w:val="00961B29"/>
    <w:rsid w:val="00962312"/>
    <w:rsid w:val="009639F9"/>
    <w:rsid w:val="009640B9"/>
    <w:rsid w:val="00964118"/>
    <w:rsid w:val="009643FB"/>
    <w:rsid w:val="00964BCD"/>
    <w:rsid w:val="00972557"/>
    <w:rsid w:val="00974189"/>
    <w:rsid w:val="009758D4"/>
    <w:rsid w:val="0097620A"/>
    <w:rsid w:val="00976F6E"/>
    <w:rsid w:val="009776C2"/>
    <w:rsid w:val="00981937"/>
    <w:rsid w:val="009819D9"/>
    <w:rsid w:val="0098206A"/>
    <w:rsid w:val="00983FD5"/>
    <w:rsid w:val="00985ACB"/>
    <w:rsid w:val="009864F1"/>
    <w:rsid w:val="00986EFF"/>
    <w:rsid w:val="00987E88"/>
    <w:rsid w:val="00990A76"/>
    <w:rsid w:val="00993845"/>
    <w:rsid w:val="009974F4"/>
    <w:rsid w:val="009A0303"/>
    <w:rsid w:val="009A0D3E"/>
    <w:rsid w:val="009A0E07"/>
    <w:rsid w:val="009A2D81"/>
    <w:rsid w:val="009A333D"/>
    <w:rsid w:val="009A3CAD"/>
    <w:rsid w:val="009A3D67"/>
    <w:rsid w:val="009A5773"/>
    <w:rsid w:val="009A7407"/>
    <w:rsid w:val="009B464E"/>
    <w:rsid w:val="009C0492"/>
    <w:rsid w:val="009C3F15"/>
    <w:rsid w:val="009C4E05"/>
    <w:rsid w:val="009C502D"/>
    <w:rsid w:val="009C50DF"/>
    <w:rsid w:val="009C5835"/>
    <w:rsid w:val="009D13A4"/>
    <w:rsid w:val="009E6483"/>
    <w:rsid w:val="009F0A8A"/>
    <w:rsid w:val="009F2B4F"/>
    <w:rsid w:val="009F6572"/>
    <w:rsid w:val="00A059A6"/>
    <w:rsid w:val="00A07601"/>
    <w:rsid w:val="00A11D06"/>
    <w:rsid w:val="00A14D08"/>
    <w:rsid w:val="00A16D07"/>
    <w:rsid w:val="00A217B7"/>
    <w:rsid w:val="00A2730C"/>
    <w:rsid w:val="00A2732A"/>
    <w:rsid w:val="00A319F0"/>
    <w:rsid w:val="00A33C94"/>
    <w:rsid w:val="00A4173B"/>
    <w:rsid w:val="00A42ED4"/>
    <w:rsid w:val="00A444EB"/>
    <w:rsid w:val="00A454A3"/>
    <w:rsid w:val="00A51B3B"/>
    <w:rsid w:val="00A52C54"/>
    <w:rsid w:val="00A53355"/>
    <w:rsid w:val="00A53675"/>
    <w:rsid w:val="00A56A78"/>
    <w:rsid w:val="00A56F0D"/>
    <w:rsid w:val="00A633BA"/>
    <w:rsid w:val="00A6343A"/>
    <w:rsid w:val="00A65D67"/>
    <w:rsid w:val="00A67882"/>
    <w:rsid w:val="00A67A8B"/>
    <w:rsid w:val="00A837E5"/>
    <w:rsid w:val="00A85D3E"/>
    <w:rsid w:val="00A906F4"/>
    <w:rsid w:val="00A95E99"/>
    <w:rsid w:val="00AA17C6"/>
    <w:rsid w:val="00AA260E"/>
    <w:rsid w:val="00AA39E6"/>
    <w:rsid w:val="00AA4D38"/>
    <w:rsid w:val="00AA6D5F"/>
    <w:rsid w:val="00AB7721"/>
    <w:rsid w:val="00AC0A62"/>
    <w:rsid w:val="00AC13BC"/>
    <w:rsid w:val="00AC1CEA"/>
    <w:rsid w:val="00AC2C82"/>
    <w:rsid w:val="00AC509C"/>
    <w:rsid w:val="00AD2AAE"/>
    <w:rsid w:val="00AD607B"/>
    <w:rsid w:val="00AE3437"/>
    <w:rsid w:val="00AE38B9"/>
    <w:rsid w:val="00AE50C6"/>
    <w:rsid w:val="00AE5260"/>
    <w:rsid w:val="00AF16D3"/>
    <w:rsid w:val="00B02045"/>
    <w:rsid w:val="00B02C1D"/>
    <w:rsid w:val="00B02E76"/>
    <w:rsid w:val="00B04ED8"/>
    <w:rsid w:val="00B05473"/>
    <w:rsid w:val="00B05EAE"/>
    <w:rsid w:val="00B107E4"/>
    <w:rsid w:val="00B12DF7"/>
    <w:rsid w:val="00B138C3"/>
    <w:rsid w:val="00B15600"/>
    <w:rsid w:val="00B15B45"/>
    <w:rsid w:val="00B20856"/>
    <w:rsid w:val="00B2213C"/>
    <w:rsid w:val="00B222FE"/>
    <w:rsid w:val="00B240C5"/>
    <w:rsid w:val="00B24FCE"/>
    <w:rsid w:val="00B25E79"/>
    <w:rsid w:val="00B25F6F"/>
    <w:rsid w:val="00B26268"/>
    <w:rsid w:val="00B26A3B"/>
    <w:rsid w:val="00B2755A"/>
    <w:rsid w:val="00B30CD7"/>
    <w:rsid w:val="00B31FA6"/>
    <w:rsid w:val="00B35888"/>
    <w:rsid w:val="00B40CCD"/>
    <w:rsid w:val="00B43359"/>
    <w:rsid w:val="00B459E7"/>
    <w:rsid w:val="00B468FE"/>
    <w:rsid w:val="00B47B81"/>
    <w:rsid w:val="00B50EEB"/>
    <w:rsid w:val="00B51857"/>
    <w:rsid w:val="00B52FF7"/>
    <w:rsid w:val="00B53096"/>
    <w:rsid w:val="00B56E16"/>
    <w:rsid w:val="00B571BD"/>
    <w:rsid w:val="00B575BA"/>
    <w:rsid w:val="00B5783B"/>
    <w:rsid w:val="00B578E9"/>
    <w:rsid w:val="00B57C14"/>
    <w:rsid w:val="00B603F7"/>
    <w:rsid w:val="00B61E0C"/>
    <w:rsid w:val="00B627A7"/>
    <w:rsid w:val="00B6564B"/>
    <w:rsid w:val="00B7518F"/>
    <w:rsid w:val="00B80BA3"/>
    <w:rsid w:val="00B80CD3"/>
    <w:rsid w:val="00B81100"/>
    <w:rsid w:val="00B816CE"/>
    <w:rsid w:val="00B824C4"/>
    <w:rsid w:val="00B8345C"/>
    <w:rsid w:val="00B84C78"/>
    <w:rsid w:val="00B91E3E"/>
    <w:rsid w:val="00B958A1"/>
    <w:rsid w:val="00B97F39"/>
    <w:rsid w:val="00BA0E3B"/>
    <w:rsid w:val="00BA2DB9"/>
    <w:rsid w:val="00BA4D60"/>
    <w:rsid w:val="00BB0EAB"/>
    <w:rsid w:val="00BB49D5"/>
    <w:rsid w:val="00BB53C9"/>
    <w:rsid w:val="00BB7106"/>
    <w:rsid w:val="00BC07D2"/>
    <w:rsid w:val="00BC2E39"/>
    <w:rsid w:val="00BC57DB"/>
    <w:rsid w:val="00BD0E99"/>
    <w:rsid w:val="00BD1DE4"/>
    <w:rsid w:val="00BD2F9C"/>
    <w:rsid w:val="00BD4E0D"/>
    <w:rsid w:val="00BD7791"/>
    <w:rsid w:val="00BD7FC1"/>
    <w:rsid w:val="00BE467E"/>
    <w:rsid w:val="00BE7148"/>
    <w:rsid w:val="00BF1215"/>
    <w:rsid w:val="00BF23A7"/>
    <w:rsid w:val="00BF5786"/>
    <w:rsid w:val="00C00A03"/>
    <w:rsid w:val="00C01901"/>
    <w:rsid w:val="00C01E18"/>
    <w:rsid w:val="00C0713B"/>
    <w:rsid w:val="00C118D0"/>
    <w:rsid w:val="00C1333C"/>
    <w:rsid w:val="00C15FF9"/>
    <w:rsid w:val="00C33B6F"/>
    <w:rsid w:val="00C34291"/>
    <w:rsid w:val="00C364D0"/>
    <w:rsid w:val="00C37199"/>
    <w:rsid w:val="00C37308"/>
    <w:rsid w:val="00C45AEB"/>
    <w:rsid w:val="00C471A3"/>
    <w:rsid w:val="00C51990"/>
    <w:rsid w:val="00C52DEA"/>
    <w:rsid w:val="00C5693D"/>
    <w:rsid w:val="00C579BC"/>
    <w:rsid w:val="00C64857"/>
    <w:rsid w:val="00C665E3"/>
    <w:rsid w:val="00C66AD0"/>
    <w:rsid w:val="00C70C18"/>
    <w:rsid w:val="00C80EC1"/>
    <w:rsid w:val="00C837AB"/>
    <w:rsid w:val="00C840BE"/>
    <w:rsid w:val="00C84DD7"/>
    <w:rsid w:val="00C851C1"/>
    <w:rsid w:val="00C85B5D"/>
    <w:rsid w:val="00C860F6"/>
    <w:rsid w:val="00C8641D"/>
    <w:rsid w:val="00C87359"/>
    <w:rsid w:val="00C90A72"/>
    <w:rsid w:val="00C927E5"/>
    <w:rsid w:val="00C95BBF"/>
    <w:rsid w:val="00CB17AF"/>
    <w:rsid w:val="00CB302A"/>
    <w:rsid w:val="00CB3DAA"/>
    <w:rsid w:val="00CB4466"/>
    <w:rsid w:val="00CB5863"/>
    <w:rsid w:val="00CB63C2"/>
    <w:rsid w:val="00CB7D84"/>
    <w:rsid w:val="00CC0AD6"/>
    <w:rsid w:val="00CC5230"/>
    <w:rsid w:val="00CC5A31"/>
    <w:rsid w:val="00CC776A"/>
    <w:rsid w:val="00CD1C43"/>
    <w:rsid w:val="00CD7CC6"/>
    <w:rsid w:val="00CE42BB"/>
    <w:rsid w:val="00D018E3"/>
    <w:rsid w:val="00D101E8"/>
    <w:rsid w:val="00D153F5"/>
    <w:rsid w:val="00D16E90"/>
    <w:rsid w:val="00D235EF"/>
    <w:rsid w:val="00D2392D"/>
    <w:rsid w:val="00D2411E"/>
    <w:rsid w:val="00D24952"/>
    <w:rsid w:val="00D30BA8"/>
    <w:rsid w:val="00D34349"/>
    <w:rsid w:val="00D3765A"/>
    <w:rsid w:val="00D37E95"/>
    <w:rsid w:val="00D4171D"/>
    <w:rsid w:val="00D431C2"/>
    <w:rsid w:val="00D478A6"/>
    <w:rsid w:val="00D538D9"/>
    <w:rsid w:val="00D55793"/>
    <w:rsid w:val="00D55FA7"/>
    <w:rsid w:val="00D572AF"/>
    <w:rsid w:val="00D57791"/>
    <w:rsid w:val="00D64511"/>
    <w:rsid w:val="00D817A9"/>
    <w:rsid w:val="00D82362"/>
    <w:rsid w:val="00D83F1F"/>
    <w:rsid w:val="00D85F9C"/>
    <w:rsid w:val="00D87F93"/>
    <w:rsid w:val="00D94298"/>
    <w:rsid w:val="00D963EA"/>
    <w:rsid w:val="00DA243A"/>
    <w:rsid w:val="00DA3FCB"/>
    <w:rsid w:val="00DA5C05"/>
    <w:rsid w:val="00DB1735"/>
    <w:rsid w:val="00DB7A0D"/>
    <w:rsid w:val="00DC443D"/>
    <w:rsid w:val="00DD2D52"/>
    <w:rsid w:val="00DD7302"/>
    <w:rsid w:val="00DD7AD0"/>
    <w:rsid w:val="00DF029F"/>
    <w:rsid w:val="00DF06A4"/>
    <w:rsid w:val="00DF286D"/>
    <w:rsid w:val="00DF3425"/>
    <w:rsid w:val="00DF6C32"/>
    <w:rsid w:val="00E000DA"/>
    <w:rsid w:val="00E04B57"/>
    <w:rsid w:val="00E059D4"/>
    <w:rsid w:val="00E067C5"/>
    <w:rsid w:val="00E11812"/>
    <w:rsid w:val="00E133FD"/>
    <w:rsid w:val="00E157AC"/>
    <w:rsid w:val="00E17573"/>
    <w:rsid w:val="00E26D80"/>
    <w:rsid w:val="00E273E4"/>
    <w:rsid w:val="00E27CE3"/>
    <w:rsid w:val="00E27E18"/>
    <w:rsid w:val="00E27FA3"/>
    <w:rsid w:val="00E31DB4"/>
    <w:rsid w:val="00E3278A"/>
    <w:rsid w:val="00E449E9"/>
    <w:rsid w:val="00E45ABB"/>
    <w:rsid w:val="00E46DC7"/>
    <w:rsid w:val="00E5113D"/>
    <w:rsid w:val="00E53443"/>
    <w:rsid w:val="00E57795"/>
    <w:rsid w:val="00E6014E"/>
    <w:rsid w:val="00E66C62"/>
    <w:rsid w:val="00E72F86"/>
    <w:rsid w:val="00E7460C"/>
    <w:rsid w:val="00E806CF"/>
    <w:rsid w:val="00E93D99"/>
    <w:rsid w:val="00E94CFA"/>
    <w:rsid w:val="00E96A6E"/>
    <w:rsid w:val="00EA33F7"/>
    <w:rsid w:val="00EA3CF2"/>
    <w:rsid w:val="00EA4402"/>
    <w:rsid w:val="00EA4DAE"/>
    <w:rsid w:val="00EA7271"/>
    <w:rsid w:val="00EB26FD"/>
    <w:rsid w:val="00EB565A"/>
    <w:rsid w:val="00EC00E1"/>
    <w:rsid w:val="00EC033B"/>
    <w:rsid w:val="00EC0772"/>
    <w:rsid w:val="00EC647C"/>
    <w:rsid w:val="00EC663F"/>
    <w:rsid w:val="00EC713D"/>
    <w:rsid w:val="00EC7BE9"/>
    <w:rsid w:val="00ED0662"/>
    <w:rsid w:val="00ED317E"/>
    <w:rsid w:val="00ED5B99"/>
    <w:rsid w:val="00ED5DE4"/>
    <w:rsid w:val="00EE1C53"/>
    <w:rsid w:val="00EE5225"/>
    <w:rsid w:val="00EE79F0"/>
    <w:rsid w:val="00EF0B9E"/>
    <w:rsid w:val="00EF185D"/>
    <w:rsid w:val="00EF3BB5"/>
    <w:rsid w:val="00EF7440"/>
    <w:rsid w:val="00F00E62"/>
    <w:rsid w:val="00F02849"/>
    <w:rsid w:val="00F04ED0"/>
    <w:rsid w:val="00F10848"/>
    <w:rsid w:val="00F13C9C"/>
    <w:rsid w:val="00F152A2"/>
    <w:rsid w:val="00F23D72"/>
    <w:rsid w:val="00F24472"/>
    <w:rsid w:val="00F24BEE"/>
    <w:rsid w:val="00F2727F"/>
    <w:rsid w:val="00F30AFE"/>
    <w:rsid w:val="00F31108"/>
    <w:rsid w:val="00F31B31"/>
    <w:rsid w:val="00F32D23"/>
    <w:rsid w:val="00F3625F"/>
    <w:rsid w:val="00F42817"/>
    <w:rsid w:val="00F4296B"/>
    <w:rsid w:val="00F42CB5"/>
    <w:rsid w:val="00F45D71"/>
    <w:rsid w:val="00F45F13"/>
    <w:rsid w:val="00F46152"/>
    <w:rsid w:val="00F46C3A"/>
    <w:rsid w:val="00F53AEF"/>
    <w:rsid w:val="00F5788B"/>
    <w:rsid w:val="00F63423"/>
    <w:rsid w:val="00F66630"/>
    <w:rsid w:val="00F67B33"/>
    <w:rsid w:val="00F74A39"/>
    <w:rsid w:val="00F81712"/>
    <w:rsid w:val="00F83357"/>
    <w:rsid w:val="00F83997"/>
    <w:rsid w:val="00F85A6C"/>
    <w:rsid w:val="00F927E1"/>
    <w:rsid w:val="00F94D0F"/>
    <w:rsid w:val="00F96948"/>
    <w:rsid w:val="00F970A5"/>
    <w:rsid w:val="00F975F0"/>
    <w:rsid w:val="00FA0D49"/>
    <w:rsid w:val="00FA0DEF"/>
    <w:rsid w:val="00FA306A"/>
    <w:rsid w:val="00FA3220"/>
    <w:rsid w:val="00FB4396"/>
    <w:rsid w:val="00FB755B"/>
    <w:rsid w:val="00FC164A"/>
    <w:rsid w:val="00FC25A4"/>
    <w:rsid w:val="00FC70FB"/>
    <w:rsid w:val="00FD0593"/>
    <w:rsid w:val="00FD0E5B"/>
    <w:rsid w:val="00FD12EB"/>
    <w:rsid w:val="00FD2778"/>
    <w:rsid w:val="00FE0EE1"/>
    <w:rsid w:val="00FE20A3"/>
    <w:rsid w:val="00FF2930"/>
    <w:rsid w:val="00FF6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47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13B"/>
    <w:pPr>
      <w:spacing w:after="160" w:line="256" w:lineRule="auto"/>
    </w:pPr>
    <w:rPr>
      <w:lang w:val="en-IN"/>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34178D"/>
    <w:pPr>
      <w:pBdr>
        <w:bottom w:val="single" w:sz="24" w:space="10" w:color="6C1740"/>
      </w:pBdr>
      <w:spacing w:before="240" w:after="240" w:line="240" w:lineRule="auto"/>
    </w:pPr>
    <w:rPr>
      <w:rFonts w:eastAsiaTheme="majorEastAsia" w:cstheme="majorBidi"/>
      <w:b/>
      <w:color w:val="6C1740"/>
      <w:spacing w:val="5"/>
      <w:sz w:val="120"/>
      <w:szCs w:val="52"/>
    </w:rPr>
  </w:style>
  <w:style w:type="character" w:customStyle="1" w:styleId="TitleChar">
    <w:name w:val="Title Char"/>
    <w:basedOn w:val="DefaultParagraphFont"/>
    <w:link w:val="Title"/>
    <w:uiPriority w:val="10"/>
    <w:rsid w:val="0034178D"/>
    <w:rPr>
      <w:rFonts w:eastAsiaTheme="majorEastAsia" w:cstheme="majorBidi"/>
      <w:b/>
      <w:color w:val="6C1740"/>
      <w:spacing w:val="5"/>
      <w:sz w:val="120"/>
      <w:szCs w:val="52"/>
      <w:lang w:val="en-IN"/>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C0713B"/>
    <w:rPr>
      <w:rFonts w:ascii="Nunito Sans SemiBold" w:hAnsi="Nunito Sans SemiBold" w:cs="Nunito Sans SemiBold" w:hint="default"/>
      <w:b/>
      <w:bCs/>
      <w:color w:val="0038A3"/>
      <w:u w:val="thick"/>
    </w:rPr>
  </w:style>
  <w:style w:type="paragraph" w:styleId="TOC1">
    <w:name w:val="toc 1"/>
    <w:basedOn w:val="Normal"/>
    <w:next w:val="Normal"/>
    <w:autoRedefine/>
    <w:uiPriority w:val="39"/>
    <w:unhideWhenUsed/>
    <w:rsid w:val="00C0713B"/>
    <w:pPr>
      <w:spacing w:after="100"/>
    </w:pPr>
  </w:style>
  <w:style w:type="paragraph" w:customStyle="1" w:styleId="H1Heading">
    <w:name w:val="H1 Heading"/>
    <w:basedOn w:val="Normal"/>
    <w:uiPriority w:val="99"/>
    <w:rsid w:val="00C0713B"/>
    <w:pPr>
      <w:suppressAutoHyphens/>
      <w:autoSpaceDE w:val="0"/>
      <w:autoSpaceDN w:val="0"/>
      <w:adjustRightInd w:val="0"/>
      <w:spacing w:after="57" w:line="1040" w:lineRule="atLeast"/>
    </w:pPr>
    <w:rPr>
      <w:rFonts w:ascii="Filson Pro Medium" w:hAnsi="Filson Pro Medium" w:cs="Filson Pro Medium"/>
      <w:color w:val="FFFFFF"/>
      <w:sz w:val="94"/>
      <w:szCs w:val="94"/>
      <w:lang w:val="en-US"/>
    </w:rPr>
  </w:style>
  <w:style w:type="paragraph" w:customStyle="1" w:styleId="EmploymentH3Headings">
    <w:name w:val="Employment H3 Headings"/>
    <w:basedOn w:val="Normal"/>
    <w:uiPriority w:val="99"/>
    <w:rsid w:val="00C0713B"/>
    <w:pPr>
      <w:widowControl w:val="0"/>
      <w:pBdr>
        <w:top w:val="single" w:sz="24" w:space="22" w:color="auto"/>
      </w:pBdr>
      <w:suppressAutoHyphens/>
      <w:autoSpaceDE w:val="0"/>
      <w:autoSpaceDN w:val="0"/>
      <w:adjustRightInd w:val="0"/>
      <w:spacing w:before="624" w:after="283" w:line="432" w:lineRule="atLeast"/>
    </w:pPr>
    <w:rPr>
      <w:rFonts w:ascii="Filson Pro Medium" w:eastAsiaTheme="minorEastAsia" w:hAnsi="Filson Pro Medium" w:cs="Filson Pro Medium"/>
      <w:color w:val="0A00AD"/>
      <w:spacing w:val="-5"/>
      <w:sz w:val="36"/>
      <w:szCs w:val="36"/>
      <w:lang w:val="en-US" w:eastAsia="en-IN"/>
    </w:rPr>
  </w:style>
  <w:style w:type="paragraph" w:customStyle="1" w:styleId="2columnbodycopy">
    <w:name w:val="2 column body copy"/>
    <w:basedOn w:val="Normal"/>
    <w:uiPriority w:val="99"/>
    <w:rsid w:val="00C0713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customStyle="1" w:styleId="TableBullets">
    <w:name w:val="Table Bullets"/>
    <w:basedOn w:val="Normal"/>
    <w:uiPriority w:val="99"/>
    <w:rsid w:val="00C0713B"/>
    <w:pPr>
      <w:widowControl w:val="0"/>
      <w:suppressAutoHyphens/>
      <w:autoSpaceDE w:val="0"/>
      <w:autoSpaceDN w:val="0"/>
      <w:adjustRightInd w:val="0"/>
      <w:spacing w:after="85" w:line="240" w:lineRule="atLeast"/>
    </w:pPr>
    <w:rPr>
      <w:rFonts w:ascii="Nunito Sans" w:eastAsiaTheme="minorEastAsia" w:hAnsi="Nunito Sans" w:cs="Nunito Sans"/>
      <w:color w:val="000000"/>
      <w:spacing w:val="-4"/>
      <w:sz w:val="20"/>
      <w:szCs w:val="20"/>
      <w:lang w:val="en-US" w:eastAsia="en-IN"/>
    </w:rPr>
  </w:style>
  <w:style w:type="paragraph" w:customStyle="1" w:styleId="TableLegend">
    <w:name w:val="Table Legend"/>
    <w:basedOn w:val="Normal"/>
    <w:uiPriority w:val="99"/>
    <w:rsid w:val="00C0713B"/>
    <w:pPr>
      <w:widowControl w:val="0"/>
      <w:suppressAutoHyphens/>
      <w:autoSpaceDE w:val="0"/>
      <w:autoSpaceDN w:val="0"/>
      <w:adjustRightInd w:val="0"/>
      <w:spacing w:after="170" w:line="280" w:lineRule="atLeast"/>
    </w:pPr>
    <w:rPr>
      <w:rFonts w:ascii="Nunito Sans SemiBold" w:eastAsiaTheme="minorEastAsia" w:hAnsi="Nunito Sans SemiBold" w:cs="Nunito Sans SemiBold"/>
      <w:b/>
      <w:bCs/>
      <w:color w:val="000000"/>
      <w:sz w:val="24"/>
      <w:szCs w:val="24"/>
      <w:lang w:val="en-US" w:eastAsia="en-IN"/>
    </w:rPr>
  </w:style>
  <w:style w:type="paragraph" w:customStyle="1" w:styleId="NumberedObjectives">
    <w:name w:val="Numbered Objectives"/>
    <w:basedOn w:val="Normal"/>
    <w:uiPriority w:val="99"/>
    <w:rsid w:val="00C0713B"/>
    <w:pPr>
      <w:widowControl w:val="0"/>
      <w:suppressAutoHyphens/>
      <w:autoSpaceDE w:val="0"/>
      <w:autoSpaceDN w:val="0"/>
      <w:adjustRightInd w:val="0"/>
      <w:spacing w:after="170" w:line="320" w:lineRule="atLeast"/>
      <w:ind w:left="360" w:hanging="360"/>
    </w:pPr>
    <w:rPr>
      <w:rFonts w:ascii="Calibri" w:eastAsiaTheme="minorEastAsia" w:hAnsi="Calibri" w:cs="Filson Pro Bold"/>
      <w:b/>
      <w:bCs/>
      <w:color w:val="0A00AD"/>
      <w:spacing w:val="-4"/>
      <w:lang w:val="en-US" w:eastAsia="en-IN"/>
    </w:rPr>
  </w:style>
  <w:style w:type="character" w:customStyle="1" w:styleId="H1GenericBlueChar">
    <w:name w:val="H1_Generic Blue Char"/>
    <w:basedOn w:val="Heading1Char"/>
    <w:link w:val="H1GenericBlue"/>
    <w:locked/>
    <w:rsid w:val="0034178D"/>
    <w:rPr>
      <w:rFonts w:ascii="Calibri" w:eastAsiaTheme="majorEastAsia" w:hAnsi="Calibri" w:cstheme="majorBidi"/>
      <w:b/>
      <w:bCs w:val="0"/>
      <w:color w:val="6C1740"/>
      <w:sz w:val="94"/>
      <w:szCs w:val="32"/>
      <w:lang w:val="en-IN"/>
    </w:rPr>
  </w:style>
  <w:style w:type="paragraph" w:customStyle="1" w:styleId="H1GenericBlue">
    <w:name w:val="H1_Generic Blue"/>
    <w:basedOn w:val="Heading1"/>
    <w:link w:val="H1GenericBlueChar"/>
    <w:qFormat/>
    <w:rsid w:val="0034178D"/>
    <w:pPr>
      <w:keepNext/>
      <w:keepLines/>
      <w:pBdr>
        <w:bottom w:val="single" w:sz="24" w:space="10" w:color="6C1740"/>
      </w:pBdr>
      <w:spacing w:before="0" w:after="240" w:line="240" w:lineRule="auto"/>
      <w:contextualSpacing w:val="0"/>
    </w:pPr>
    <w:rPr>
      <w:rFonts w:ascii="Calibri" w:hAnsi="Calibri"/>
      <w:bCs w:val="0"/>
      <w:color w:val="6C1740"/>
      <w:sz w:val="94"/>
      <w:szCs w:val="32"/>
    </w:rPr>
  </w:style>
  <w:style w:type="character" w:customStyle="1" w:styleId="H1EmploymentChar">
    <w:name w:val="H1_Employment Char"/>
    <w:basedOn w:val="Heading1Char"/>
    <w:link w:val="H1Employment"/>
    <w:locked/>
    <w:rsid w:val="00661D47"/>
    <w:rPr>
      <w:rFonts w:ascii="Calibri" w:eastAsiaTheme="majorEastAsia" w:hAnsi="Calibri" w:cstheme="majorBidi"/>
      <w:b/>
      <w:bCs w:val="0"/>
      <w:color w:val="54346E"/>
      <w:sz w:val="94"/>
      <w:szCs w:val="32"/>
      <w:lang w:val="en-IN"/>
    </w:rPr>
  </w:style>
  <w:style w:type="paragraph" w:customStyle="1" w:styleId="H1Employment">
    <w:name w:val="H1_Employment"/>
    <w:basedOn w:val="Heading1"/>
    <w:link w:val="H1EmploymentChar"/>
    <w:qFormat/>
    <w:rsid w:val="00661D47"/>
    <w:pPr>
      <w:keepNext/>
      <w:keepLines/>
      <w:spacing w:before="0" w:after="240" w:line="240" w:lineRule="auto"/>
      <w:contextualSpacing w:val="0"/>
    </w:pPr>
    <w:rPr>
      <w:rFonts w:ascii="Calibri" w:hAnsi="Calibri"/>
      <w:bCs w:val="0"/>
      <w:color w:val="54346E"/>
      <w:sz w:val="94"/>
      <w:szCs w:val="32"/>
    </w:rPr>
  </w:style>
  <w:style w:type="character" w:customStyle="1" w:styleId="H2EmploymentChar">
    <w:name w:val="H2_Employment Char"/>
    <w:basedOn w:val="DefaultParagraphFont"/>
    <w:link w:val="H2Employment"/>
    <w:locked/>
    <w:rsid w:val="00C0713B"/>
    <w:rPr>
      <w:rFonts w:ascii="Calibri" w:eastAsiaTheme="majorEastAsia" w:hAnsi="Calibri" w:cstheme="majorBidi"/>
      <w:b/>
      <w:color w:val="54346E"/>
      <w:sz w:val="36"/>
      <w:szCs w:val="26"/>
    </w:rPr>
  </w:style>
  <w:style w:type="paragraph" w:customStyle="1" w:styleId="H2Employment">
    <w:name w:val="H2_Employment"/>
    <w:basedOn w:val="Heading2"/>
    <w:link w:val="H2EmploymentChar"/>
    <w:qFormat/>
    <w:rsid w:val="00C0713B"/>
    <w:pPr>
      <w:keepNext/>
      <w:keepLines/>
      <w:pBdr>
        <w:top w:val="single" w:sz="24" w:space="20" w:color="54346E"/>
      </w:pBdr>
      <w:spacing w:before="0" w:after="240"/>
    </w:pPr>
    <w:rPr>
      <w:rFonts w:ascii="Calibri" w:hAnsi="Calibri"/>
      <w:bCs w:val="0"/>
      <w:color w:val="54346E"/>
      <w:sz w:val="36"/>
    </w:rPr>
  </w:style>
  <w:style w:type="character" w:customStyle="1" w:styleId="H2TOCChar">
    <w:name w:val="H2_TOC Char"/>
    <w:basedOn w:val="Heading2Char"/>
    <w:link w:val="H2TOC"/>
    <w:locked/>
    <w:rsid w:val="00C0713B"/>
    <w:rPr>
      <w:rFonts w:ascii="Calibri" w:eastAsiaTheme="majorEastAsia" w:hAnsi="Calibri" w:cstheme="majorBidi"/>
      <w:b/>
      <w:bCs w:val="0"/>
      <w:color w:val="565656"/>
      <w:sz w:val="36"/>
      <w:szCs w:val="26"/>
      <w:lang w:val="en-IN"/>
    </w:rPr>
  </w:style>
  <w:style w:type="paragraph" w:customStyle="1" w:styleId="H2TOC">
    <w:name w:val="H2_TOC"/>
    <w:basedOn w:val="Heading2"/>
    <w:link w:val="H2TOCChar"/>
    <w:qFormat/>
    <w:rsid w:val="00C0713B"/>
    <w:pPr>
      <w:keepNext/>
      <w:keepLines/>
      <w:pBdr>
        <w:top w:val="single" w:sz="24" w:space="20" w:color="565656"/>
      </w:pBdr>
      <w:spacing w:before="0" w:after="240"/>
    </w:pPr>
    <w:rPr>
      <w:rFonts w:ascii="Calibri" w:hAnsi="Calibri"/>
      <w:bCs w:val="0"/>
      <w:color w:val="565656"/>
      <w:sz w:val="36"/>
    </w:rPr>
  </w:style>
  <w:style w:type="character" w:customStyle="1" w:styleId="H1ComunityAttitudesChar">
    <w:name w:val="H1_Comunity Attitudes Char"/>
    <w:basedOn w:val="DefaultParagraphFont"/>
    <w:link w:val="H1ComunityAttitudes"/>
    <w:locked/>
    <w:rsid w:val="0034178D"/>
    <w:rPr>
      <w:rFonts w:ascii="Calibri" w:eastAsiaTheme="majorEastAsia" w:hAnsi="Calibri" w:cstheme="majorBidi"/>
      <w:b/>
      <w:color w:val="6C1740"/>
      <w:sz w:val="94"/>
      <w:szCs w:val="32"/>
    </w:rPr>
  </w:style>
  <w:style w:type="paragraph" w:customStyle="1" w:styleId="H1ComunityAttitudes">
    <w:name w:val="H1_Comunity Attitudes"/>
    <w:basedOn w:val="Heading1"/>
    <w:link w:val="H1ComunityAttitudesChar"/>
    <w:qFormat/>
    <w:rsid w:val="0034178D"/>
    <w:pPr>
      <w:keepNext/>
      <w:keepLines/>
      <w:spacing w:before="0" w:after="240" w:line="240" w:lineRule="auto"/>
      <w:contextualSpacing w:val="0"/>
    </w:pPr>
    <w:rPr>
      <w:rFonts w:ascii="Calibri" w:hAnsi="Calibri"/>
      <w:bCs w:val="0"/>
      <w:color w:val="6C1740"/>
      <w:sz w:val="94"/>
      <w:szCs w:val="32"/>
      <w:lang w:val="en-AU"/>
    </w:rPr>
  </w:style>
  <w:style w:type="character" w:customStyle="1" w:styleId="H2ComunityAttitudesChar">
    <w:name w:val="H2_Comunity Attitudes Char"/>
    <w:basedOn w:val="DefaultParagraphFont"/>
    <w:link w:val="H2ComunityAttitudes"/>
    <w:locked/>
    <w:rsid w:val="0033216A"/>
    <w:rPr>
      <w:rFonts w:ascii="Calibri" w:eastAsiaTheme="majorEastAsia" w:hAnsi="Calibri" w:cstheme="majorBidi"/>
      <w:b/>
      <w:color w:val="186B51"/>
      <w:sz w:val="36"/>
      <w:szCs w:val="26"/>
    </w:rPr>
  </w:style>
  <w:style w:type="paragraph" w:customStyle="1" w:styleId="H2ComunityAttitudes">
    <w:name w:val="H2_Comunity Attitudes"/>
    <w:basedOn w:val="Heading2"/>
    <w:link w:val="H2ComunityAttitudesChar"/>
    <w:qFormat/>
    <w:rsid w:val="0033216A"/>
    <w:pPr>
      <w:keepNext/>
      <w:keepLines/>
      <w:pBdr>
        <w:top w:val="single" w:sz="24" w:space="20" w:color="186B51"/>
      </w:pBdr>
      <w:spacing w:before="0" w:after="240"/>
    </w:pPr>
    <w:rPr>
      <w:rFonts w:ascii="Calibri" w:hAnsi="Calibri"/>
      <w:bCs w:val="0"/>
      <w:color w:val="186B51"/>
      <w:sz w:val="36"/>
      <w:lang w:val="en-AU"/>
    </w:rPr>
  </w:style>
  <w:style w:type="character" w:customStyle="1" w:styleId="H1EarlyChildoodChar">
    <w:name w:val="H1_Early Childood Char"/>
    <w:basedOn w:val="DefaultParagraphFont"/>
    <w:link w:val="H1EarlyChildood"/>
    <w:locked/>
    <w:rsid w:val="00950BAD"/>
    <w:rPr>
      <w:rFonts w:ascii="Calibri" w:eastAsiaTheme="majorEastAsia" w:hAnsi="Calibri" w:cstheme="majorBidi"/>
      <w:b/>
      <w:color w:val="AD0E35"/>
      <w:sz w:val="94"/>
      <w:szCs w:val="32"/>
    </w:rPr>
  </w:style>
  <w:style w:type="paragraph" w:customStyle="1" w:styleId="H1EarlyChildood">
    <w:name w:val="H1_Early Childood"/>
    <w:basedOn w:val="Heading1"/>
    <w:link w:val="H1EarlyChildoodChar"/>
    <w:qFormat/>
    <w:rsid w:val="00950BAD"/>
    <w:pPr>
      <w:keepNext/>
      <w:keepLines/>
      <w:spacing w:before="0" w:after="240" w:line="240" w:lineRule="auto"/>
      <w:contextualSpacing w:val="0"/>
    </w:pPr>
    <w:rPr>
      <w:rFonts w:ascii="Calibri" w:hAnsi="Calibri"/>
      <w:bCs w:val="0"/>
      <w:color w:val="AD0E35"/>
      <w:sz w:val="94"/>
      <w:szCs w:val="32"/>
      <w:lang w:val="en-AU"/>
    </w:rPr>
  </w:style>
  <w:style w:type="character" w:customStyle="1" w:styleId="H2EarlyChildoodChar">
    <w:name w:val="H2_Early Childood Char"/>
    <w:basedOn w:val="DefaultParagraphFont"/>
    <w:link w:val="H2EarlyChildood"/>
    <w:locked/>
    <w:rsid w:val="00950BAD"/>
    <w:rPr>
      <w:rFonts w:ascii="Calibri" w:eastAsiaTheme="majorEastAsia" w:hAnsi="Calibri" w:cstheme="majorBidi"/>
      <w:b/>
      <w:color w:val="AD0E35"/>
      <w:sz w:val="36"/>
      <w:szCs w:val="26"/>
    </w:rPr>
  </w:style>
  <w:style w:type="paragraph" w:customStyle="1" w:styleId="H2EarlyChildood">
    <w:name w:val="H2_Early Childood"/>
    <w:basedOn w:val="Heading2"/>
    <w:link w:val="H2EarlyChildoodChar"/>
    <w:qFormat/>
    <w:rsid w:val="00950BAD"/>
    <w:pPr>
      <w:keepNext/>
      <w:keepLines/>
      <w:pBdr>
        <w:top w:val="single" w:sz="24" w:space="20" w:color="AD0E35"/>
      </w:pBdr>
      <w:spacing w:before="0" w:after="240"/>
    </w:pPr>
    <w:rPr>
      <w:rFonts w:ascii="Calibri" w:hAnsi="Calibri"/>
      <w:bCs w:val="0"/>
      <w:color w:val="AD0E35"/>
      <w:sz w:val="36"/>
      <w:lang w:val="en-AU"/>
    </w:rPr>
  </w:style>
  <w:style w:type="character" w:customStyle="1" w:styleId="H1SafetyChar">
    <w:name w:val="H1_Safety Char"/>
    <w:basedOn w:val="DefaultParagraphFont"/>
    <w:link w:val="H1Safety"/>
    <w:locked/>
    <w:rsid w:val="00950BAD"/>
    <w:rPr>
      <w:rFonts w:ascii="Calibri" w:eastAsiaTheme="majorEastAsia" w:hAnsi="Calibri" w:cstheme="majorBidi"/>
      <w:b/>
      <w:color w:val="2E4B31"/>
      <w:sz w:val="94"/>
      <w:szCs w:val="32"/>
    </w:rPr>
  </w:style>
  <w:style w:type="paragraph" w:customStyle="1" w:styleId="H1Safety">
    <w:name w:val="H1_Safety"/>
    <w:basedOn w:val="Heading1"/>
    <w:link w:val="H1SafetyChar"/>
    <w:qFormat/>
    <w:rsid w:val="00950BAD"/>
    <w:pPr>
      <w:keepNext/>
      <w:keepLines/>
      <w:spacing w:before="0" w:after="240" w:line="240" w:lineRule="auto"/>
      <w:contextualSpacing w:val="0"/>
    </w:pPr>
    <w:rPr>
      <w:rFonts w:ascii="Calibri" w:hAnsi="Calibri"/>
      <w:bCs w:val="0"/>
      <w:color w:val="2E4B31"/>
      <w:sz w:val="94"/>
      <w:szCs w:val="32"/>
      <w:lang w:val="en-AU"/>
    </w:rPr>
  </w:style>
  <w:style w:type="character" w:customStyle="1" w:styleId="H2SafetyChar">
    <w:name w:val="H2_Safety Char"/>
    <w:basedOn w:val="DefaultParagraphFont"/>
    <w:link w:val="H2Safety"/>
    <w:locked/>
    <w:rsid w:val="00950BAD"/>
    <w:rPr>
      <w:rFonts w:ascii="Calibri" w:eastAsiaTheme="majorEastAsia" w:hAnsi="Calibri" w:cstheme="majorBidi"/>
      <w:b/>
      <w:color w:val="2E4B31"/>
      <w:sz w:val="36"/>
      <w:szCs w:val="26"/>
    </w:rPr>
  </w:style>
  <w:style w:type="paragraph" w:customStyle="1" w:styleId="H2Safety">
    <w:name w:val="H2_Safety"/>
    <w:basedOn w:val="Heading2"/>
    <w:link w:val="H2SafetyChar"/>
    <w:qFormat/>
    <w:rsid w:val="00950BAD"/>
    <w:pPr>
      <w:keepNext/>
      <w:keepLines/>
      <w:pBdr>
        <w:top w:val="single" w:sz="24" w:space="20" w:color="2E4B31"/>
      </w:pBdr>
      <w:spacing w:before="0" w:after="240"/>
    </w:pPr>
    <w:rPr>
      <w:rFonts w:ascii="Calibri" w:hAnsi="Calibri"/>
      <w:bCs w:val="0"/>
      <w:color w:val="2E4B31"/>
      <w:sz w:val="36"/>
      <w:lang w:val="en-AU"/>
    </w:rPr>
  </w:style>
  <w:style w:type="character" w:customStyle="1" w:styleId="H1EmergencyManagementChar">
    <w:name w:val="H1_Emergency Management Char"/>
    <w:basedOn w:val="DefaultParagraphFont"/>
    <w:link w:val="H1EmergencyManagement"/>
    <w:locked/>
    <w:rsid w:val="00384A21"/>
    <w:rPr>
      <w:rFonts w:ascii="Calibri" w:eastAsiaTheme="majorEastAsia" w:hAnsi="Calibri" w:cstheme="majorBidi"/>
      <w:b/>
      <w:color w:val="221A56"/>
      <w:sz w:val="94"/>
      <w:szCs w:val="32"/>
    </w:rPr>
  </w:style>
  <w:style w:type="paragraph" w:customStyle="1" w:styleId="H1EmergencyManagement">
    <w:name w:val="H1_Emergency Management"/>
    <w:basedOn w:val="Heading1"/>
    <w:link w:val="H1EmergencyManagementChar"/>
    <w:qFormat/>
    <w:rsid w:val="00384A21"/>
    <w:pPr>
      <w:keepNext/>
      <w:keepLines/>
      <w:spacing w:before="0" w:after="240" w:line="240" w:lineRule="auto"/>
      <w:contextualSpacing w:val="0"/>
    </w:pPr>
    <w:rPr>
      <w:rFonts w:ascii="Calibri" w:hAnsi="Calibri"/>
      <w:bCs w:val="0"/>
      <w:color w:val="221A56"/>
      <w:sz w:val="94"/>
      <w:szCs w:val="32"/>
      <w:lang w:val="en-AU"/>
    </w:rPr>
  </w:style>
  <w:style w:type="character" w:customStyle="1" w:styleId="H2EmergencyManagementChar">
    <w:name w:val="H2_Emergency Management Char"/>
    <w:basedOn w:val="DefaultParagraphFont"/>
    <w:link w:val="H2EmergencyManagement"/>
    <w:locked/>
    <w:rsid w:val="00950BAD"/>
    <w:rPr>
      <w:rFonts w:ascii="Calibri" w:eastAsiaTheme="majorEastAsia" w:hAnsi="Calibri" w:cstheme="majorBidi"/>
      <w:b/>
      <w:color w:val="221A56"/>
      <w:sz w:val="36"/>
      <w:szCs w:val="26"/>
    </w:rPr>
  </w:style>
  <w:style w:type="paragraph" w:customStyle="1" w:styleId="H2EmergencyManagement">
    <w:name w:val="H2_Emergency Management"/>
    <w:basedOn w:val="Heading2"/>
    <w:link w:val="H2EmergencyManagementChar"/>
    <w:qFormat/>
    <w:rsid w:val="00950BAD"/>
    <w:pPr>
      <w:keepNext/>
      <w:keepLines/>
      <w:pBdr>
        <w:top w:val="single" w:sz="24" w:space="20" w:color="221A56"/>
      </w:pBdr>
      <w:spacing w:before="0" w:after="240"/>
    </w:pPr>
    <w:rPr>
      <w:rFonts w:ascii="Calibri" w:hAnsi="Calibri"/>
      <w:bCs w:val="0"/>
      <w:color w:val="221A56"/>
      <w:sz w:val="36"/>
      <w:lang w:val="en-AU"/>
    </w:rPr>
  </w:style>
  <w:style w:type="character" w:styleId="CommentReference">
    <w:name w:val="annotation reference"/>
    <w:basedOn w:val="DefaultParagraphFont"/>
    <w:uiPriority w:val="99"/>
    <w:semiHidden/>
    <w:unhideWhenUsed/>
    <w:rsid w:val="00E93D99"/>
    <w:rPr>
      <w:sz w:val="16"/>
      <w:szCs w:val="16"/>
    </w:rPr>
  </w:style>
  <w:style w:type="paragraph" w:styleId="CommentText">
    <w:name w:val="annotation text"/>
    <w:basedOn w:val="Normal"/>
    <w:link w:val="CommentTextChar"/>
    <w:uiPriority w:val="99"/>
    <w:unhideWhenUsed/>
    <w:rsid w:val="00E93D99"/>
    <w:pPr>
      <w:spacing w:line="240" w:lineRule="auto"/>
    </w:pPr>
    <w:rPr>
      <w:sz w:val="20"/>
      <w:szCs w:val="20"/>
    </w:rPr>
  </w:style>
  <w:style w:type="character" w:customStyle="1" w:styleId="CommentTextChar">
    <w:name w:val="Comment Text Char"/>
    <w:basedOn w:val="DefaultParagraphFont"/>
    <w:link w:val="CommentText"/>
    <w:uiPriority w:val="99"/>
    <w:rsid w:val="00E93D99"/>
    <w:rPr>
      <w:sz w:val="20"/>
      <w:szCs w:val="20"/>
      <w:lang w:val="en-IN"/>
    </w:rPr>
  </w:style>
  <w:style w:type="paragraph" w:styleId="CommentSubject">
    <w:name w:val="annotation subject"/>
    <w:basedOn w:val="CommentText"/>
    <w:next w:val="CommentText"/>
    <w:link w:val="CommentSubjectChar"/>
    <w:uiPriority w:val="99"/>
    <w:semiHidden/>
    <w:unhideWhenUsed/>
    <w:rsid w:val="00E93D99"/>
    <w:rPr>
      <w:b/>
      <w:bCs/>
    </w:rPr>
  </w:style>
  <w:style w:type="character" w:customStyle="1" w:styleId="CommentSubjectChar">
    <w:name w:val="Comment Subject Char"/>
    <w:basedOn w:val="CommentTextChar"/>
    <w:link w:val="CommentSubject"/>
    <w:uiPriority w:val="99"/>
    <w:semiHidden/>
    <w:rsid w:val="00E93D99"/>
    <w:rPr>
      <w:b/>
      <w:bCs/>
      <w:sz w:val="20"/>
      <w:szCs w:val="20"/>
      <w:lang w:val="en-IN"/>
    </w:rPr>
  </w:style>
  <w:style w:type="paragraph" w:styleId="BalloonText">
    <w:name w:val="Balloon Text"/>
    <w:basedOn w:val="Normal"/>
    <w:link w:val="BalloonTextChar"/>
    <w:uiPriority w:val="99"/>
    <w:semiHidden/>
    <w:unhideWhenUsed/>
    <w:rsid w:val="00E93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D99"/>
    <w:rPr>
      <w:rFonts w:ascii="Segoe UI" w:hAnsi="Segoe UI" w:cs="Segoe UI"/>
      <w:sz w:val="18"/>
      <w:szCs w:val="18"/>
      <w:lang w:val="en-IN"/>
    </w:rPr>
  </w:style>
  <w:style w:type="paragraph" w:customStyle="1" w:styleId="Tablesubbullets">
    <w:name w:val="Table sub bullets"/>
    <w:basedOn w:val="Normal"/>
    <w:autoRedefine/>
    <w:uiPriority w:val="99"/>
    <w:rsid w:val="00A67A8B"/>
    <w:pPr>
      <w:widowControl w:val="0"/>
      <w:numPr>
        <w:numId w:val="21"/>
      </w:numPr>
      <w:suppressAutoHyphens/>
      <w:autoSpaceDE w:val="0"/>
      <w:autoSpaceDN w:val="0"/>
      <w:adjustRightInd w:val="0"/>
      <w:spacing w:after="85" w:line="240" w:lineRule="atLeast"/>
      <w:ind w:left="288" w:hanging="144"/>
    </w:pPr>
    <w:rPr>
      <w:rFonts w:ascii="Calibri" w:eastAsiaTheme="minorEastAsia" w:hAnsi="Calibri" w:cs="Nunito Sans"/>
      <w:color w:val="000000"/>
      <w:spacing w:val="-4"/>
      <w:sz w:val="20"/>
      <w:szCs w:val="20"/>
      <w:lang w:val="en-US" w:eastAsia="en-IN"/>
    </w:rPr>
  </w:style>
  <w:style w:type="paragraph" w:customStyle="1" w:styleId="Tablebodycopy">
    <w:name w:val="Table body copy"/>
    <w:basedOn w:val="Normal"/>
    <w:uiPriority w:val="99"/>
    <w:rsid w:val="00C5693D"/>
    <w:pPr>
      <w:widowControl w:val="0"/>
      <w:suppressAutoHyphens/>
      <w:autoSpaceDE w:val="0"/>
      <w:autoSpaceDN w:val="0"/>
      <w:adjustRightInd w:val="0"/>
      <w:spacing w:after="85" w:line="240" w:lineRule="atLeast"/>
    </w:pPr>
    <w:rPr>
      <w:rFonts w:ascii="Nunito Sans" w:eastAsiaTheme="minorEastAsia" w:hAnsi="Nunito Sans" w:cs="Nunito Sans"/>
      <w:color w:val="000000"/>
      <w:spacing w:val="-4"/>
      <w:sz w:val="20"/>
      <w:szCs w:val="20"/>
      <w:lang w:val="en-US" w:eastAsia="en-IN"/>
    </w:rPr>
  </w:style>
  <w:style w:type="paragraph" w:customStyle="1" w:styleId="pf0">
    <w:name w:val="pf0"/>
    <w:basedOn w:val="Normal"/>
    <w:rsid w:val="001D131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1D1319"/>
    <w:rPr>
      <w:rFonts w:ascii="Segoe UI" w:hAnsi="Segoe UI" w:cs="Segoe UI" w:hint="default"/>
      <w:sz w:val="18"/>
      <w:szCs w:val="18"/>
    </w:rPr>
  </w:style>
  <w:style w:type="paragraph" w:customStyle="1" w:styleId="PolicyPriorityOutcomeSection">
    <w:name w:val="Policy Priority (Outcome Section)"/>
    <w:basedOn w:val="Normal"/>
    <w:uiPriority w:val="99"/>
    <w:rsid w:val="00DC443D"/>
    <w:pPr>
      <w:suppressAutoHyphens/>
      <w:autoSpaceDE w:val="0"/>
      <w:autoSpaceDN w:val="0"/>
      <w:adjustRightInd w:val="0"/>
      <w:spacing w:before="113" w:after="0" w:line="328" w:lineRule="atLeast"/>
      <w:textAlignment w:val="center"/>
    </w:pPr>
    <w:rPr>
      <w:rFonts w:ascii="Filson Pro Bold" w:hAnsi="Filson Pro Bold" w:cs="Filson Pro Bold"/>
      <w:b/>
      <w:bCs/>
      <w:color w:val="246951"/>
      <w:sz w:val="24"/>
      <w:szCs w:val="24"/>
      <w:lang w:val="en-US"/>
    </w:rPr>
  </w:style>
  <w:style w:type="character" w:customStyle="1" w:styleId="italic">
    <w:name w:val="italic"/>
    <w:uiPriority w:val="99"/>
    <w:rsid w:val="002769A5"/>
    <w:rPr>
      <w:rFonts w:ascii="Calibri" w:hAnsi="Calibri" w:cs="Nunito Sans" w:hint="default"/>
      <w:i/>
      <w:iCs/>
    </w:rPr>
  </w:style>
  <w:style w:type="paragraph" w:styleId="NormalWeb">
    <w:name w:val="Normal (Web)"/>
    <w:basedOn w:val="Normal"/>
    <w:uiPriority w:val="99"/>
    <w:semiHidden/>
    <w:unhideWhenUsed/>
    <w:rsid w:val="001D7B6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i-provider">
    <w:name w:val="ui-provider"/>
    <w:basedOn w:val="DefaultParagraphFont"/>
    <w:rsid w:val="001D7B6C"/>
  </w:style>
  <w:style w:type="paragraph" w:customStyle="1" w:styleId="EmploymentTapJurisdiction">
    <w:name w:val="Employment Tap/Jurisdiction"/>
    <w:basedOn w:val="Tablebodycopy"/>
    <w:uiPriority w:val="99"/>
    <w:rsid w:val="00FD0593"/>
    <w:pPr>
      <w:spacing w:before="113"/>
      <w:textAlignment w:val="center"/>
    </w:pPr>
    <w:rPr>
      <w:rFonts w:ascii="Filson Pro Bold" w:hAnsi="Filson Pro Bold" w:cs="Filson Pro Bold"/>
      <w:b/>
      <w:bCs/>
      <w:color w:val="0A00AD"/>
      <w:spacing w:val="-5"/>
      <w:position w:val="-4"/>
      <w:sz w:val="24"/>
      <w:szCs w:val="24"/>
    </w:rPr>
  </w:style>
  <w:style w:type="character" w:styleId="FollowedHyperlink">
    <w:name w:val="FollowedHyperlink"/>
    <w:basedOn w:val="DefaultParagraphFont"/>
    <w:uiPriority w:val="99"/>
    <w:semiHidden/>
    <w:unhideWhenUsed/>
    <w:rsid w:val="00C927E5"/>
    <w:rPr>
      <w:color w:val="800080" w:themeColor="followedHyperlink"/>
      <w:u w:val="single"/>
    </w:rPr>
  </w:style>
  <w:style w:type="paragraph" w:customStyle="1" w:styleId="Tablecopybold">
    <w:name w:val="Table copy bold"/>
    <w:basedOn w:val="Tablebodycopy"/>
    <w:uiPriority w:val="99"/>
    <w:rsid w:val="00606F52"/>
    <w:pPr>
      <w:textAlignment w:val="center"/>
    </w:pPr>
    <w:rPr>
      <w:b/>
      <w:bCs/>
    </w:rPr>
  </w:style>
  <w:style w:type="paragraph" w:customStyle="1" w:styleId="Headertitles">
    <w:name w:val="Header titles"/>
    <w:basedOn w:val="Normal"/>
    <w:uiPriority w:val="99"/>
    <w:rsid w:val="00606F52"/>
    <w:pPr>
      <w:widowControl w:val="0"/>
      <w:suppressAutoHyphens/>
      <w:autoSpaceDE w:val="0"/>
      <w:autoSpaceDN w:val="0"/>
      <w:adjustRightInd w:val="0"/>
      <w:spacing w:before="113" w:after="85" w:line="240" w:lineRule="atLeast"/>
      <w:textAlignment w:val="center"/>
    </w:pPr>
    <w:rPr>
      <w:rFonts w:ascii="Filson Pro Bold" w:eastAsiaTheme="minorEastAsia" w:hAnsi="Filson Pro Bold" w:cs="Filson Pro Bold"/>
      <w:b/>
      <w:bCs/>
      <w:color w:val="FFFFFF"/>
      <w:spacing w:val="-5"/>
      <w:position w:val="-4"/>
      <w:sz w:val="24"/>
      <w:szCs w:val="24"/>
      <w:lang w:val="en-US" w:eastAsia="en-IN"/>
    </w:rPr>
  </w:style>
  <w:style w:type="paragraph" w:customStyle="1" w:styleId="Tablenumberedlist">
    <w:name w:val="Table numbered list"/>
    <w:basedOn w:val="Tablebodycopy"/>
    <w:uiPriority w:val="99"/>
    <w:rsid w:val="00606F52"/>
    <w:pPr>
      <w:ind w:left="360" w:hanging="360"/>
      <w:textAlignment w:val="center"/>
    </w:pPr>
    <w:rPr>
      <w:rFonts w:ascii="Calibri" w:hAnsi="Calibri"/>
    </w:rPr>
  </w:style>
  <w:style w:type="paragraph" w:customStyle="1" w:styleId="H3Employment">
    <w:name w:val="H3_Employment"/>
    <w:basedOn w:val="Heading3"/>
    <w:link w:val="H3EmploymentChar"/>
    <w:rsid w:val="00087C87"/>
    <w:pPr>
      <w:spacing w:before="240" w:after="240" w:line="240" w:lineRule="auto"/>
    </w:pPr>
    <w:rPr>
      <w:color w:val="54346E"/>
      <w:sz w:val="24"/>
    </w:rPr>
  </w:style>
  <w:style w:type="character" w:customStyle="1" w:styleId="H3EmploymentChar">
    <w:name w:val="H3_Employment Char"/>
    <w:basedOn w:val="Heading1Char"/>
    <w:link w:val="H3Employment"/>
    <w:rsid w:val="00087C87"/>
    <w:rPr>
      <w:rFonts w:ascii="Arial" w:eastAsiaTheme="majorEastAsia" w:hAnsi="Arial" w:cstheme="majorBidi"/>
      <w:b/>
      <w:bCs/>
      <w:color w:val="54346E"/>
      <w:sz w:val="24"/>
      <w:szCs w:val="28"/>
      <w:lang w:val="en-IN"/>
    </w:rPr>
  </w:style>
  <w:style w:type="paragraph" w:customStyle="1" w:styleId="H3EarlyChildood">
    <w:name w:val="H3_Early Childood"/>
    <w:basedOn w:val="H3Employment"/>
    <w:link w:val="H3EarlyChildoodChar"/>
    <w:qFormat/>
    <w:rsid w:val="00B05EAE"/>
    <w:rPr>
      <w:bCs w:val="0"/>
      <w:color w:val="AD0E35"/>
    </w:rPr>
  </w:style>
  <w:style w:type="character" w:customStyle="1" w:styleId="H3EarlyChildoodChar">
    <w:name w:val="H3_Early Childood Char"/>
    <w:basedOn w:val="H3EmploymentChar"/>
    <w:link w:val="H3EarlyChildood"/>
    <w:rsid w:val="00B05EAE"/>
    <w:rPr>
      <w:rFonts w:ascii="Arial" w:eastAsiaTheme="majorEastAsia" w:hAnsi="Arial" w:cstheme="majorBidi"/>
      <w:b/>
      <w:bCs w:val="0"/>
      <w:color w:val="AD0E35"/>
      <w:sz w:val="24"/>
      <w:szCs w:val="28"/>
      <w:lang w:val="en-IN"/>
    </w:rPr>
  </w:style>
  <w:style w:type="paragraph" w:customStyle="1" w:styleId="H3Safety">
    <w:name w:val="H3_Safety"/>
    <w:basedOn w:val="H3Employment"/>
    <w:link w:val="H3SafetyChar"/>
    <w:qFormat/>
    <w:rsid w:val="00580836"/>
    <w:rPr>
      <w:color w:val="2E4B31"/>
      <w:lang w:val="en-US"/>
    </w:rPr>
  </w:style>
  <w:style w:type="character" w:customStyle="1" w:styleId="H3SafetyChar">
    <w:name w:val="H3_Safety Char"/>
    <w:basedOn w:val="Heading1Char"/>
    <w:link w:val="H3Safety"/>
    <w:rsid w:val="00580836"/>
    <w:rPr>
      <w:rFonts w:ascii="Arial" w:eastAsiaTheme="majorEastAsia" w:hAnsi="Arial" w:cstheme="majorBidi"/>
      <w:b/>
      <w:bCs/>
      <w:color w:val="2E4B31"/>
      <w:sz w:val="24"/>
      <w:szCs w:val="28"/>
      <w:lang w:val="en-US"/>
    </w:rPr>
  </w:style>
  <w:style w:type="paragraph" w:customStyle="1" w:styleId="H3EmergencyManagement">
    <w:name w:val="H3_Emergency Management"/>
    <w:basedOn w:val="H3Employment"/>
    <w:link w:val="H3EmergencyManagementChar"/>
    <w:qFormat/>
    <w:rsid w:val="00F81712"/>
    <w:rPr>
      <w:color w:val="221A56"/>
      <w:lang w:val="en-US"/>
    </w:rPr>
  </w:style>
  <w:style w:type="character" w:customStyle="1" w:styleId="H3EmergencyManagementChar">
    <w:name w:val="H3_Emergency Management Char"/>
    <w:basedOn w:val="H3EmploymentChar"/>
    <w:link w:val="H3EmergencyManagement"/>
    <w:rsid w:val="00F81712"/>
    <w:rPr>
      <w:rFonts w:ascii="Arial" w:eastAsiaTheme="majorEastAsia" w:hAnsi="Arial" w:cstheme="majorBidi"/>
      <w:b/>
      <w:bCs/>
      <w:color w:val="221A56"/>
      <w:sz w:val="24"/>
      <w:szCs w:val="28"/>
      <w:lang w:val="en-US"/>
    </w:rPr>
  </w:style>
  <w:style w:type="paragraph" w:customStyle="1" w:styleId="H4Employment">
    <w:name w:val="H4_Employment"/>
    <w:basedOn w:val="Heading4"/>
    <w:link w:val="H4EmploymentChar"/>
    <w:qFormat/>
    <w:rsid w:val="00532012"/>
    <w:pPr>
      <w:spacing w:before="0" w:line="240" w:lineRule="auto"/>
    </w:pPr>
    <w:rPr>
      <w:rFonts w:cstheme="minorHAnsi"/>
      <w:i w:val="0"/>
      <w:iCs w:val="0"/>
      <w:color w:val="54346E"/>
      <w:sz w:val="24"/>
    </w:rPr>
  </w:style>
  <w:style w:type="character" w:customStyle="1" w:styleId="H4EmploymentChar">
    <w:name w:val="H4_Employment Char"/>
    <w:basedOn w:val="Heading4Char"/>
    <w:link w:val="H4Employment"/>
    <w:rsid w:val="00532012"/>
    <w:rPr>
      <w:rFonts w:ascii="Arial" w:eastAsiaTheme="majorEastAsia" w:hAnsi="Arial" w:cstheme="minorHAnsi"/>
      <w:b/>
      <w:bCs/>
      <w:i w:val="0"/>
      <w:iCs w:val="0"/>
      <w:color w:val="54346E"/>
      <w:sz w:val="24"/>
      <w:lang w:val="en-IN"/>
    </w:rPr>
  </w:style>
  <w:style w:type="paragraph" w:customStyle="1" w:styleId="H3ComunityAttitudes">
    <w:name w:val="H3_Comunity Attitudes"/>
    <w:basedOn w:val="Heading3"/>
    <w:link w:val="H3ComunityAttitudesChar"/>
    <w:qFormat/>
    <w:rsid w:val="00A33C94"/>
    <w:pPr>
      <w:spacing w:before="240" w:after="240" w:line="240" w:lineRule="auto"/>
    </w:pPr>
    <w:rPr>
      <w:color w:val="186B51"/>
      <w:sz w:val="24"/>
    </w:rPr>
  </w:style>
  <w:style w:type="character" w:customStyle="1" w:styleId="H3ComunityAttitudesChar">
    <w:name w:val="H3_Comunity Attitudes Char"/>
    <w:basedOn w:val="Heading3Char"/>
    <w:link w:val="H3ComunityAttitudes"/>
    <w:rsid w:val="00A33C94"/>
    <w:rPr>
      <w:rFonts w:ascii="Arial" w:eastAsiaTheme="majorEastAsia" w:hAnsi="Arial" w:cstheme="majorBidi"/>
      <w:b/>
      <w:bCs/>
      <w:color w:val="186B51"/>
      <w:sz w:val="24"/>
      <w:lang w:val="en-IN"/>
    </w:rPr>
  </w:style>
  <w:style w:type="paragraph" w:customStyle="1" w:styleId="H4ComunityAttitudes">
    <w:name w:val="H4_Comunity Attitudes"/>
    <w:basedOn w:val="Heading4"/>
    <w:link w:val="H4ComunityAttitudesChar"/>
    <w:qFormat/>
    <w:rsid w:val="00582DC1"/>
    <w:pPr>
      <w:spacing w:before="0" w:line="240" w:lineRule="auto"/>
    </w:pPr>
    <w:rPr>
      <w:i w:val="0"/>
      <w:color w:val="186B51"/>
      <w:sz w:val="24"/>
    </w:rPr>
  </w:style>
  <w:style w:type="character" w:customStyle="1" w:styleId="H4ComunityAttitudesChar">
    <w:name w:val="H4_Comunity Attitudes Char"/>
    <w:basedOn w:val="Heading4Char"/>
    <w:link w:val="H4ComunityAttitudes"/>
    <w:rsid w:val="00582DC1"/>
    <w:rPr>
      <w:rFonts w:ascii="Arial" w:eastAsiaTheme="majorEastAsia" w:hAnsi="Arial" w:cstheme="majorBidi"/>
      <w:b/>
      <w:bCs/>
      <w:i w:val="0"/>
      <w:iCs/>
      <w:color w:val="186B51"/>
      <w:sz w:val="24"/>
      <w:lang w:val="en-IN"/>
    </w:rPr>
  </w:style>
  <w:style w:type="character" w:customStyle="1" w:styleId="UnresolvedMention">
    <w:name w:val="Unresolved Mention"/>
    <w:basedOn w:val="DefaultParagraphFont"/>
    <w:uiPriority w:val="99"/>
    <w:semiHidden/>
    <w:unhideWhenUsed/>
    <w:rsid w:val="002161DC"/>
    <w:rPr>
      <w:color w:val="605E5C"/>
      <w:shd w:val="clear" w:color="auto" w:fill="E1DFDD"/>
    </w:rPr>
  </w:style>
  <w:style w:type="paragraph" w:customStyle="1" w:styleId="H4EarlyChildood">
    <w:name w:val="H4_Early Childood"/>
    <w:basedOn w:val="Heading4"/>
    <w:link w:val="H4EarlyChildoodChar"/>
    <w:qFormat/>
    <w:rsid w:val="0074013F"/>
    <w:pPr>
      <w:spacing w:before="0" w:line="240" w:lineRule="auto"/>
    </w:pPr>
    <w:rPr>
      <w:i w:val="0"/>
      <w:color w:val="AD0E35"/>
      <w:sz w:val="24"/>
    </w:rPr>
  </w:style>
  <w:style w:type="character" w:customStyle="1" w:styleId="H4EarlyChildoodChar">
    <w:name w:val="H4_Early Childood Char"/>
    <w:basedOn w:val="Heading4Char"/>
    <w:link w:val="H4EarlyChildood"/>
    <w:rsid w:val="0074013F"/>
    <w:rPr>
      <w:rFonts w:ascii="Arial" w:eastAsiaTheme="majorEastAsia" w:hAnsi="Arial" w:cstheme="majorBidi"/>
      <w:b/>
      <w:bCs/>
      <w:i w:val="0"/>
      <w:iCs/>
      <w:color w:val="AD0E35"/>
      <w:sz w:val="24"/>
      <w:lang w:val="en-IN"/>
    </w:rPr>
  </w:style>
  <w:style w:type="paragraph" w:customStyle="1" w:styleId="H4Safety">
    <w:name w:val="H4_Safety"/>
    <w:basedOn w:val="H4Employment"/>
    <w:link w:val="H4SafetyChar"/>
    <w:qFormat/>
    <w:rsid w:val="00B51857"/>
    <w:rPr>
      <w:rFonts w:eastAsia="Times New Roman"/>
      <w:color w:val="2E4B31"/>
      <w:szCs w:val="20"/>
      <w:lang w:val="en-AU" w:eastAsia="en-AU"/>
    </w:rPr>
  </w:style>
  <w:style w:type="character" w:customStyle="1" w:styleId="H4SafetyChar">
    <w:name w:val="H4_Safety Char"/>
    <w:basedOn w:val="H4EmploymentChar"/>
    <w:link w:val="H4Safety"/>
    <w:rsid w:val="00B51857"/>
    <w:rPr>
      <w:rFonts w:ascii="Arial" w:eastAsia="Times New Roman" w:hAnsi="Arial" w:cstheme="minorHAnsi"/>
      <w:b/>
      <w:bCs/>
      <w:i w:val="0"/>
      <w:iCs w:val="0"/>
      <w:color w:val="2E4B31"/>
      <w:sz w:val="24"/>
      <w:szCs w:val="20"/>
      <w:lang w:val="en-IN" w:eastAsia="en-AU"/>
    </w:rPr>
  </w:style>
  <w:style w:type="paragraph" w:customStyle="1" w:styleId="H4EmergencyManagement">
    <w:name w:val="H4_Emergency Management"/>
    <w:basedOn w:val="H4Employment"/>
    <w:next w:val="H4Employment"/>
    <w:link w:val="H4EmergencyManagementChar"/>
    <w:qFormat/>
    <w:rsid w:val="009365F4"/>
    <w:rPr>
      <w:color w:val="221A56"/>
    </w:rPr>
  </w:style>
  <w:style w:type="character" w:customStyle="1" w:styleId="H4EmergencyManagementChar">
    <w:name w:val="H4_Emergency Management Char"/>
    <w:basedOn w:val="H4EmploymentChar"/>
    <w:link w:val="H4EmergencyManagement"/>
    <w:rsid w:val="009365F4"/>
    <w:rPr>
      <w:rFonts w:ascii="Arial" w:eastAsiaTheme="majorEastAsia" w:hAnsi="Arial" w:cstheme="minorHAnsi"/>
      <w:b/>
      <w:bCs/>
      <w:i w:val="0"/>
      <w:iCs w:val="0"/>
      <w:color w:val="221A56"/>
      <w:sz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4644">
      <w:bodyDiv w:val="1"/>
      <w:marLeft w:val="0"/>
      <w:marRight w:val="0"/>
      <w:marTop w:val="0"/>
      <w:marBottom w:val="0"/>
      <w:divBdr>
        <w:top w:val="none" w:sz="0" w:space="0" w:color="auto"/>
        <w:left w:val="none" w:sz="0" w:space="0" w:color="auto"/>
        <w:bottom w:val="none" w:sz="0" w:space="0" w:color="auto"/>
        <w:right w:val="none" w:sz="0" w:space="0" w:color="auto"/>
      </w:divBdr>
    </w:div>
    <w:div w:id="24602436">
      <w:bodyDiv w:val="1"/>
      <w:marLeft w:val="0"/>
      <w:marRight w:val="0"/>
      <w:marTop w:val="0"/>
      <w:marBottom w:val="0"/>
      <w:divBdr>
        <w:top w:val="none" w:sz="0" w:space="0" w:color="auto"/>
        <w:left w:val="none" w:sz="0" w:space="0" w:color="auto"/>
        <w:bottom w:val="none" w:sz="0" w:space="0" w:color="auto"/>
        <w:right w:val="none" w:sz="0" w:space="0" w:color="auto"/>
      </w:divBdr>
    </w:div>
    <w:div w:id="81756143">
      <w:bodyDiv w:val="1"/>
      <w:marLeft w:val="0"/>
      <w:marRight w:val="0"/>
      <w:marTop w:val="0"/>
      <w:marBottom w:val="0"/>
      <w:divBdr>
        <w:top w:val="none" w:sz="0" w:space="0" w:color="auto"/>
        <w:left w:val="none" w:sz="0" w:space="0" w:color="auto"/>
        <w:bottom w:val="none" w:sz="0" w:space="0" w:color="auto"/>
        <w:right w:val="none" w:sz="0" w:space="0" w:color="auto"/>
      </w:divBdr>
    </w:div>
    <w:div w:id="97606814">
      <w:bodyDiv w:val="1"/>
      <w:marLeft w:val="0"/>
      <w:marRight w:val="0"/>
      <w:marTop w:val="0"/>
      <w:marBottom w:val="0"/>
      <w:divBdr>
        <w:top w:val="none" w:sz="0" w:space="0" w:color="auto"/>
        <w:left w:val="none" w:sz="0" w:space="0" w:color="auto"/>
        <w:bottom w:val="none" w:sz="0" w:space="0" w:color="auto"/>
        <w:right w:val="none" w:sz="0" w:space="0" w:color="auto"/>
      </w:divBdr>
    </w:div>
    <w:div w:id="101533003">
      <w:bodyDiv w:val="1"/>
      <w:marLeft w:val="0"/>
      <w:marRight w:val="0"/>
      <w:marTop w:val="0"/>
      <w:marBottom w:val="0"/>
      <w:divBdr>
        <w:top w:val="none" w:sz="0" w:space="0" w:color="auto"/>
        <w:left w:val="none" w:sz="0" w:space="0" w:color="auto"/>
        <w:bottom w:val="none" w:sz="0" w:space="0" w:color="auto"/>
        <w:right w:val="none" w:sz="0" w:space="0" w:color="auto"/>
      </w:divBdr>
    </w:div>
    <w:div w:id="152333193">
      <w:bodyDiv w:val="1"/>
      <w:marLeft w:val="0"/>
      <w:marRight w:val="0"/>
      <w:marTop w:val="0"/>
      <w:marBottom w:val="0"/>
      <w:divBdr>
        <w:top w:val="none" w:sz="0" w:space="0" w:color="auto"/>
        <w:left w:val="none" w:sz="0" w:space="0" w:color="auto"/>
        <w:bottom w:val="none" w:sz="0" w:space="0" w:color="auto"/>
        <w:right w:val="none" w:sz="0" w:space="0" w:color="auto"/>
      </w:divBdr>
    </w:div>
    <w:div w:id="197090604">
      <w:bodyDiv w:val="1"/>
      <w:marLeft w:val="0"/>
      <w:marRight w:val="0"/>
      <w:marTop w:val="0"/>
      <w:marBottom w:val="0"/>
      <w:divBdr>
        <w:top w:val="none" w:sz="0" w:space="0" w:color="auto"/>
        <w:left w:val="none" w:sz="0" w:space="0" w:color="auto"/>
        <w:bottom w:val="none" w:sz="0" w:space="0" w:color="auto"/>
        <w:right w:val="none" w:sz="0" w:space="0" w:color="auto"/>
      </w:divBdr>
    </w:div>
    <w:div w:id="241261901">
      <w:bodyDiv w:val="1"/>
      <w:marLeft w:val="0"/>
      <w:marRight w:val="0"/>
      <w:marTop w:val="0"/>
      <w:marBottom w:val="0"/>
      <w:divBdr>
        <w:top w:val="none" w:sz="0" w:space="0" w:color="auto"/>
        <w:left w:val="none" w:sz="0" w:space="0" w:color="auto"/>
        <w:bottom w:val="none" w:sz="0" w:space="0" w:color="auto"/>
        <w:right w:val="none" w:sz="0" w:space="0" w:color="auto"/>
      </w:divBdr>
    </w:div>
    <w:div w:id="266422951">
      <w:bodyDiv w:val="1"/>
      <w:marLeft w:val="0"/>
      <w:marRight w:val="0"/>
      <w:marTop w:val="0"/>
      <w:marBottom w:val="0"/>
      <w:divBdr>
        <w:top w:val="none" w:sz="0" w:space="0" w:color="auto"/>
        <w:left w:val="none" w:sz="0" w:space="0" w:color="auto"/>
        <w:bottom w:val="none" w:sz="0" w:space="0" w:color="auto"/>
        <w:right w:val="none" w:sz="0" w:space="0" w:color="auto"/>
      </w:divBdr>
    </w:div>
    <w:div w:id="274139494">
      <w:bodyDiv w:val="1"/>
      <w:marLeft w:val="0"/>
      <w:marRight w:val="0"/>
      <w:marTop w:val="0"/>
      <w:marBottom w:val="0"/>
      <w:divBdr>
        <w:top w:val="none" w:sz="0" w:space="0" w:color="auto"/>
        <w:left w:val="none" w:sz="0" w:space="0" w:color="auto"/>
        <w:bottom w:val="none" w:sz="0" w:space="0" w:color="auto"/>
        <w:right w:val="none" w:sz="0" w:space="0" w:color="auto"/>
      </w:divBdr>
    </w:div>
    <w:div w:id="280917088">
      <w:bodyDiv w:val="1"/>
      <w:marLeft w:val="0"/>
      <w:marRight w:val="0"/>
      <w:marTop w:val="0"/>
      <w:marBottom w:val="0"/>
      <w:divBdr>
        <w:top w:val="none" w:sz="0" w:space="0" w:color="auto"/>
        <w:left w:val="none" w:sz="0" w:space="0" w:color="auto"/>
        <w:bottom w:val="none" w:sz="0" w:space="0" w:color="auto"/>
        <w:right w:val="none" w:sz="0" w:space="0" w:color="auto"/>
      </w:divBdr>
    </w:div>
    <w:div w:id="288782643">
      <w:bodyDiv w:val="1"/>
      <w:marLeft w:val="0"/>
      <w:marRight w:val="0"/>
      <w:marTop w:val="0"/>
      <w:marBottom w:val="0"/>
      <w:divBdr>
        <w:top w:val="none" w:sz="0" w:space="0" w:color="auto"/>
        <w:left w:val="none" w:sz="0" w:space="0" w:color="auto"/>
        <w:bottom w:val="none" w:sz="0" w:space="0" w:color="auto"/>
        <w:right w:val="none" w:sz="0" w:space="0" w:color="auto"/>
      </w:divBdr>
    </w:div>
    <w:div w:id="304242326">
      <w:bodyDiv w:val="1"/>
      <w:marLeft w:val="0"/>
      <w:marRight w:val="0"/>
      <w:marTop w:val="0"/>
      <w:marBottom w:val="0"/>
      <w:divBdr>
        <w:top w:val="none" w:sz="0" w:space="0" w:color="auto"/>
        <w:left w:val="none" w:sz="0" w:space="0" w:color="auto"/>
        <w:bottom w:val="none" w:sz="0" w:space="0" w:color="auto"/>
        <w:right w:val="none" w:sz="0" w:space="0" w:color="auto"/>
      </w:divBdr>
    </w:div>
    <w:div w:id="311254103">
      <w:bodyDiv w:val="1"/>
      <w:marLeft w:val="0"/>
      <w:marRight w:val="0"/>
      <w:marTop w:val="0"/>
      <w:marBottom w:val="0"/>
      <w:divBdr>
        <w:top w:val="none" w:sz="0" w:space="0" w:color="auto"/>
        <w:left w:val="none" w:sz="0" w:space="0" w:color="auto"/>
        <w:bottom w:val="none" w:sz="0" w:space="0" w:color="auto"/>
        <w:right w:val="none" w:sz="0" w:space="0" w:color="auto"/>
      </w:divBdr>
    </w:div>
    <w:div w:id="330640074">
      <w:bodyDiv w:val="1"/>
      <w:marLeft w:val="0"/>
      <w:marRight w:val="0"/>
      <w:marTop w:val="0"/>
      <w:marBottom w:val="0"/>
      <w:divBdr>
        <w:top w:val="none" w:sz="0" w:space="0" w:color="auto"/>
        <w:left w:val="none" w:sz="0" w:space="0" w:color="auto"/>
        <w:bottom w:val="none" w:sz="0" w:space="0" w:color="auto"/>
        <w:right w:val="none" w:sz="0" w:space="0" w:color="auto"/>
      </w:divBdr>
    </w:div>
    <w:div w:id="338893766">
      <w:bodyDiv w:val="1"/>
      <w:marLeft w:val="0"/>
      <w:marRight w:val="0"/>
      <w:marTop w:val="0"/>
      <w:marBottom w:val="0"/>
      <w:divBdr>
        <w:top w:val="none" w:sz="0" w:space="0" w:color="auto"/>
        <w:left w:val="none" w:sz="0" w:space="0" w:color="auto"/>
        <w:bottom w:val="none" w:sz="0" w:space="0" w:color="auto"/>
        <w:right w:val="none" w:sz="0" w:space="0" w:color="auto"/>
      </w:divBdr>
    </w:div>
    <w:div w:id="367144248">
      <w:bodyDiv w:val="1"/>
      <w:marLeft w:val="0"/>
      <w:marRight w:val="0"/>
      <w:marTop w:val="0"/>
      <w:marBottom w:val="0"/>
      <w:divBdr>
        <w:top w:val="none" w:sz="0" w:space="0" w:color="auto"/>
        <w:left w:val="none" w:sz="0" w:space="0" w:color="auto"/>
        <w:bottom w:val="none" w:sz="0" w:space="0" w:color="auto"/>
        <w:right w:val="none" w:sz="0" w:space="0" w:color="auto"/>
      </w:divBdr>
    </w:div>
    <w:div w:id="373968895">
      <w:bodyDiv w:val="1"/>
      <w:marLeft w:val="0"/>
      <w:marRight w:val="0"/>
      <w:marTop w:val="0"/>
      <w:marBottom w:val="0"/>
      <w:divBdr>
        <w:top w:val="none" w:sz="0" w:space="0" w:color="auto"/>
        <w:left w:val="none" w:sz="0" w:space="0" w:color="auto"/>
        <w:bottom w:val="none" w:sz="0" w:space="0" w:color="auto"/>
        <w:right w:val="none" w:sz="0" w:space="0" w:color="auto"/>
      </w:divBdr>
    </w:div>
    <w:div w:id="411926106">
      <w:bodyDiv w:val="1"/>
      <w:marLeft w:val="0"/>
      <w:marRight w:val="0"/>
      <w:marTop w:val="0"/>
      <w:marBottom w:val="0"/>
      <w:divBdr>
        <w:top w:val="none" w:sz="0" w:space="0" w:color="auto"/>
        <w:left w:val="none" w:sz="0" w:space="0" w:color="auto"/>
        <w:bottom w:val="none" w:sz="0" w:space="0" w:color="auto"/>
        <w:right w:val="none" w:sz="0" w:space="0" w:color="auto"/>
      </w:divBdr>
    </w:div>
    <w:div w:id="496961527">
      <w:bodyDiv w:val="1"/>
      <w:marLeft w:val="0"/>
      <w:marRight w:val="0"/>
      <w:marTop w:val="0"/>
      <w:marBottom w:val="0"/>
      <w:divBdr>
        <w:top w:val="none" w:sz="0" w:space="0" w:color="auto"/>
        <w:left w:val="none" w:sz="0" w:space="0" w:color="auto"/>
        <w:bottom w:val="none" w:sz="0" w:space="0" w:color="auto"/>
        <w:right w:val="none" w:sz="0" w:space="0" w:color="auto"/>
      </w:divBdr>
    </w:div>
    <w:div w:id="525752064">
      <w:bodyDiv w:val="1"/>
      <w:marLeft w:val="0"/>
      <w:marRight w:val="0"/>
      <w:marTop w:val="0"/>
      <w:marBottom w:val="0"/>
      <w:divBdr>
        <w:top w:val="none" w:sz="0" w:space="0" w:color="auto"/>
        <w:left w:val="none" w:sz="0" w:space="0" w:color="auto"/>
        <w:bottom w:val="none" w:sz="0" w:space="0" w:color="auto"/>
        <w:right w:val="none" w:sz="0" w:space="0" w:color="auto"/>
      </w:divBdr>
    </w:div>
    <w:div w:id="530605114">
      <w:bodyDiv w:val="1"/>
      <w:marLeft w:val="0"/>
      <w:marRight w:val="0"/>
      <w:marTop w:val="0"/>
      <w:marBottom w:val="0"/>
      <w:divBdr>
        <w:top w:val="none" w:sz="0" w:space="0" w:color="auto"/>
        <w:left w:val="none" w:sz="0" w:space="0" w:color="auto"/>
        <w:bottom w:val="none" w:sz="0" w:space="0" w:color="auto"/>
        <w:right w:val="none" w:sz="0" w:space="0" w:color="auto"/>
      </w:divBdr>
    </w:div>
    <w:div w:id="531647671">
      <w:bodyDiv w:val="1"/>
      <w:marLeft w:val="0"/>
      <w:marRight w:val="0"/>
      <w:marTop w:val="0"/>
      <w:marBottom w:val="0"/>
      <w:divBdr>
        <w:top w:val="none" w:sz="0" w:space="0" w:color="auto"/>
        <w:left w:val="none" w:sz="0" w:space="0" w:color="auto"/>
        <w:bottom w:val="none" w:sz="0" w:space="0" w:color="auto"/>
        <w:right w:val="none" w:sz="0" w:space="0" w:color="auto"/>
      </w:divBdr>
    </w:div>
    <w:div w:id="559293114">
      <w:bodyDiv w:val="1"/>
      <w:marLeft w:val="0"/>
      <w:marRight w:val="0"/>
      <w:marTop w:val="0"/>
      <w:marBottom w:val="0"/>
      <w:divBdr>
        <w:top w:val="none" w:sz="0" w:space="0" w:color="auto"/>
        <w:left w:val="none" w:sz="0" w:space="0" w:color="auto"/>
        <w:bottom w:val="none" w:sz="0" w:space="0" w:color="auto"/>
        <w:right w:val="none" w:sz="0" w:space="0" w:color="auto"/>
      </w:divBdr>
    </w:div>
    <w:div w:id="571040847">
      <w:bodyDiv w:val="1"/>
      <w:marLeft w:val="0"/>
      <w:marRight w:val="0"/>
      <w:marTop w:val="0"/>
      <w:marBottom w:val="0"/>
      <w:divBdr>
        <w:top w:val="none" w:sz="0" w:space="0" w:color="auto"/>
        <w:left w:val="none" w:sz="0" w:space="0" w:color="auto"/>
        <w:bottom w:val="none" w:sz="0" w:space="0" w:color="auto"/>
        <w:right w:val="none" w:sz="0" w:space="0" w:color="auto"/>
      </w:divBdr>
    </w:div>
    <w:div w:id="616328163">
      <w:bodyDiv w:val="1"/>
      <w:marLeft w:val="0"/>
      <w:marRight w:val="0"/>
      <w:marTop w:val="0"/>
      <w:marBottom w:val="0"/>
      <w:divBdr>
        <w:top w:val="none" w:sz="0" w:space="0" w:color="auto"/>
        <w:left w:val="none" w:sz="0" w:space="0" w:color="auto"/>
        <w:bottom w:val="none" w:sz="0" w:space="0" w:color="auto"/>
        <w:right w:val="none" w:sz="0" w:space="0" w:color="auto"/>
      </w:divBdr>
    </w:div>
    <w:div w:id="662978317">
      <w:bodyDiv w:val="1"/>
      <w:marLeft w:val="0"/>
      <w:marRight w:val="0"/>
      <w:marTop w:val="0"/>
      <w:marBottom w:val="0"/>
      <w:divBdr>
        <w:top w:val="none" w:sz="0" w:space="0" w:color="auto"/>
        <w:left w:val="none" w:sz="0" w:space="0" w:color="auto"/>
        <w:bottom w:val="none" w:sz="0" w:space="0" w:color="auto"/>
        <w:right w:val="none" w:sz="0" w:space="0" w:color="auto"/>
      </w:divBdr>
    </w:div>
    <w:div w:id="692994477">
      <w:bodyDiv w:val="1"/>
      <w:marLeft w:val="0"/>
      <w:marRight w:val="0"/>
      <w:marTop w:val="0"/>
      <w:marBottom w:val="0"/>
      <w:divBdr>
        <w:top w:val="none" w:sz="0" w:space="0" w:color="auto"/>
        <w:left w:val="none" w:sz="0" w:space="0" w:color="auto"/>
        <w:bottom w:val="none" w:sz="0" w:space="0" w:color="auto"/>
        <w:right w:val="none" w:sz="0" w:space="0" w:color="auto"/>
      </w:divBdr>
    </w:div>
    <w:div w:id="713045920">
      <w:bodyDiv w:val="1"/>
      <w:marLeft w:val="0"/>
      <w:marRight w:val="0"/>
      <w:marTop w:val="0"/>
      <w:marBottom w:val="0"/>
      <w:divBdr>
        <w:top w:val="none" w:sz="0" w:space="0" w:color="auto"/>
        <w:left w:val="none" w:sz="0" w:space="0" w:color="auto"/>
        <w:bottom w:val="none" w:sz="0" w:space="0" w:color="auto"/>
        <w:right w:val="none" w:sz="0" w:space="0" w:color="auto"/>
      </w:divBdr>
    </w:div>
    <w:div w:id="719742894">
      <w:bodyDiv w:val="1"/>
      <w:marLeft w:val="0"/>
      <w:marRight w:val="0"/>
      <w:marTop w:val="0"/>
      <w:marBottom w:val="0"/>
      <w:divBdr>
        <w:top w:val="none" w:sz="0" w:space="0" w:color="auto"/>
        <w:left w:val="none" w:sz="0" w:space="0" w:color="auto"/>
        <w:bottom w:val="none" w:sz="0" w:space="0" w:color="auto"/>
        <w:right w:val="none" w:sz="0" w:space="0" w:color="auto"/>
      </w:divBdr>
    </w:div>
    <w:div w:id="726995125">
      <w:bodyDiv w:val="1"/>
      <w:marLeft w:val="0"/>
      <w:marRight w:val="0"/>
      <w:marTop w:val="0"/>
      <w:marBottom w:val="0"/>
      <w:divBdr>
        <w:top w:val="none" w:sz="0" w:space="0" w:color="auto"/>
        <w:left w:val="none" w:sz="0" w:space="0" w:color="auto"/>
        <w:bottom w:val="none" w:sz="0" w:space="0" w:color="auto"/>
        <w:right w:val="none" w:sz="0" w:space="0" w:color="auto"/>
      </w:divBdr>
    </w:div>
    <w:div w:id="800805889">
      <w:bodyDiv w:val="1"/>
      <w:marLeft w:val="0"/>
      <w:marRight w:val="0"/>
      <w:marTop w:val="0"/>
      <w:marBottom w:val="0"/>
      <w:divBdr>
        <w:top w:val="none" w:sz="0" w:space="0" w:color="auto"/>
        <w:left w:val="none" w:sz="0" w:space="0" w:color="auto"/>
        <w:bottom w:val="none" w:sz="0" w:space="0" w:color="auto"/>
        <w:right w:val="none" w:sz="0" w:space="0" w:color="auto"/>
      </w:divBdr>
    </w:div>
    <w:div w:id="821626253">
      <w:bodyDiv w:val="1"/>
      <w:marLeft w:val="0"/>
      <w:marRight w:val="0"/>
      <w:marTop w:val="0"/>
      <w:marBottom w:val="0"/>
      <w:divBdr>
        <w:top w:val="none" w:sz="0" w:space="0" w:color="auto"/>
        <w:left w:val="none" w:sz="0" w:space="0" w:color="auto"/>
        <w:bottom w:val="none" w:sz="0" w:space="0" w:color="auto"/>
        <w:right w:val="none" w:sz="0" w:space="0" w:color="auto"/>
      </w:divBdr>
    </w:div>
    <w:div w:id="844587524">
      <w:bodyDiv w:val="1"/>
      <w:marLeft w:val="0"/>
      <w:marRight w:val="0"/>
      <w:marTop w:val="0"/>
      <w:marBottom w:val="0"/>
      <w:divBdr>
        <w:top w:val="none" w:sz="0" w:space="0" w:color="auto"/>
        <w:left w:val="none" w:sz="0" w:space="0" w:color="auto"/>
        <w:bottom w:val="none" w:sz="0" w:space="0" w:color="auto"/>
        <w:right w:val="none" w:sz="0" w:space="0" w:color="auto"/>
      </w:divBdr>
    </w:div>
    <w:div w:id="853299506">
      <w:bodyDiv w:val="1"/>
      <w:marLeft w:val="0"/>
      <w:marRight w:val="0"/>
      <w:marTop w:val="0"/>
      <w:marBottom w:val="0"/>
      <w:divBdr>
        <w:top w:val="none" w:sz="0" w:space="0" w:color="auto"/>
        <w:left w:val="none" w:sz="0" w:space="0" w:color="auto"/>
        <w:bottom w:val="none" w:sz="0" w:space="0" w:color="auto"/>
        <w:right w:val="none" w:sz="0" w:space="0" w:color="auto"/>
      </w:divBdr>
    </w:div>
    <w:div w:id="860507237">
      <w:bodyDiv w:val="1"/>
      <w:marLeft w:val="0"/>
      <w:marRight w:val="0"/>
      <w:marTop w:val="0"/>
      <w:marBottom w:val="0"/>
      <w:divBdr>
        <w:top w:val="none" w:sz="0" w:space="0" w:color="auto"/>
        <w:left w:val="none" w:sz="0" w:space="0" w:color="auto"/>
        <w:bottom w:val="none" w:sz="0" w:space="0" w:color="auto"/>
        <w:right w:val="none" w:sz="0" w:space="0" w:color="auto"/>
      </w:divBdr>
    </w:div>
    <w:div w:id="876357834">
      <w:bodyDiv w:val="1"/>
      <w:marLeft w:val="0"/>
      <w:marRight w:val="0"/>
      <w:marTop w:val="0"/>
      <w:marBottom w:val="0"/>
      <w:divBdr>
        <w:top w:val="none" w:sz="0" w:space="0" w:color="auto"/>
        <w:left w:val="none" w:sz="0" w:space="0" w:color="auto"/>
        <w:bottom w:val="none" w:sz="0" w:space="0" w:color="auto"/>
        <w:right w:val="none" w:sz="0" w:space="0" w:color="auto"/>
      </w:divBdr>
    </w:div>
    <w:div w:id="889536368">
      <w:bodyDiv w:val="1"/>
      <w:marLeft w:val="0"/>
      <w:marRight w:val="0"/>
      <w:marTop w:val="0"/>
      <w:marBottom w:val="0"/>
      <w:divBdr>
        <w:top w:val="none" w:sz="0" w:space="0" w:color="auto"/>
        <w:left w:val="none" w:sz="0" w:space="0" w:color="auto"/>
        <w:bottom w:val="none" w:sz="0" w:space="0" w:color="auto"/>
        <w:right w:val="none" w:sz="0" w:space="0" w:color="auto"/>
      </w:divBdr>
    </w:div>
    <w:div w:id="900557673">
      <w:bodyDiv w:val="1"/>
      <w:marLeft w:val="0"/>
      <w:marRight w:val="0"/>
      <w:marTop w:val="0"/>
      <w:marBottom w:val="0"/>
      <w:divBdr>
        <w:top w:val="none" w:sz="0" w:space="0" w:color="auto"/>
        <w:left w:val="none" w:sz="0" w:space="0" w:color="auto"/>
        <w:bottom w:val="none" w:sz="0" w:space="0" w:color="auto"/>
        <w:right w:val="none" w:sz="0" w:space="0" w:color="auto"/>
      </w:divBdr>
    </w:div>
    <w:div w:id="1001004967">
      <w:bodyDiv w:val="1"/>
      <w:marLeft w:val="0"/>
      <w:marRight w:val="0"/>
      <w:marTop w:val="0"/>
      <w:marBottom w:val="0"/>
      <w:divBdr>
        <w:top w:val="none" w:sz="0" w:space="0" w:color="auto"/>
        <w:left w:val="none" w:sz="0" w:space="0" w:color="auto"/>
        <w:bottom w:val="none" w:sz="0" w:space="0" w:color="auto"/>
        <w:right w:val="none" w:sz="0" w:space="0" w:color="auto"/>
      </w:divBdr>
    </w:div>
    <w:div w:id="1023172100">
      <w:bodyDiv w:val="1"/>
      <w:marLeft w:val="0"/>
      <w:marRight w:val="0"/>
      <w:marTop w:val="0"/>
      <w:marBottom w:val="0"/>
      <w:divBdr>
        <w:top w:val="none" w:sz="0" w:space="0" w:color="auto"/>
        <w:left w:val="none" w:sz="0" w:space="0" w:color="auto"/>
        <w:bottom w:val="none" w:sz="0" w:space="0" w:color="auto"/>
        <w:right w:val="none" w:sz="0" w:space="0" w:color="auto"/>
      </w:divBdr>
    </w:div>
    <w:div w:id="1075322852">
      <w:bodyDiv w:val="1"/>
      <w:marLeft w:val="0"/>
      <w:marRight w:val="0"/>
      <w:marTop w:val="0"/>
      <w:marBottom w:val="0"/>
      <w:divBdr>
        <w:top w:val="none" w:sz="0" w:space="0" w:color="auto"/>
        <w:left w:val="none" w:sz="0" w:space="0" w:color="auto"/>
        <w:bottom w:val="none" w:sz="0" w:space="0" w:color="auto"/>
        <w:right w:val="none" w:sz="0" w:space="0" w:color="auto"/>
      </w:divBdr>
    </w:div>
    <w:div w:id="1141919928">
      <w:bodyDiv w:val="1"/>
      <w:marLeft w:val="0"/>
      <w:marRight w:val="0"/>
      <w:marTop w:val="0"/>
      <w:marBottom w:val="0"/>
      <w:divBdr>
        <w:top w:val="none" w:sz="0" w:space="0" w:color="auto"/>
        <w:left w:val="none" w:sz="0" w:space="0" w:color="auto"/>
        <w:bottom w:val="none" w:sz="0" w:space="0" w:color="auto"/>
        <w:right w:val="none" w:sz="0" w:space="0" w:color="auto"/>
      </w:divBdr>
    </w:div>
    <w:div w:id="1149400699">
      <w:bodyDiv w:val="1"/>
      <w:marLeft w:val="0"/>
      <w:marRight w:val="0"/>
      <w:marTop w:val="0"/>
      <w:marBottom w:val="0"/>
      <w:divBdr>
        <w:top w:val="none" w:sz="0" w:space="0" w:color="auto"/>
        <w:left w:val="none" w:sz="0" w:space="0" w:color="auto"/>
        <w:bottom w:val="none" w:sz="0" w:space="0" w:color="auto"/>
        <w:right w:val="none" w:sz="0" w:space="0" w:color="auto"/>
      </w:divBdr>
    </w:div>
    <w:div w:id="1177229277">
      <w:bodyDiv w:val="1"/>
      <w:marLeft w:val="0"/>
      <w:marRight w:val="0"/>
      <w:marTop w:val="0"/>
      <w:marBottom w:val="0"/>
      <w:divBdr>
        <w:top w:val="none" w:sz="0" w:space="0" w:color="auto"/>
        <w:left w:val="none" w:sz="0" w:space="0" w:color="auto"/>
        <w:bottom w:val="none" w:sz="0" w:space="0" w:color="auto"/>
        <w:right w:val="none" w:sz="0" w:space="0" w:color="auto"/>
      </w:divBdr>
    </w:div>
    <w:div w:id="1183931824">
      <w:bodyDiv w:val="1"/>
      <w:marLeft w:val="0"/>
      <w:marRight w:val="0"/>
      <w:marTop w:val="0"/>
      <w:marBottom w:val="0"/>
      <w:divBdr>
        <w:top w:val="none" w:sz="0" w:space="0" w:color="auto"/>
        <w:left w:val="none" w:sz="0" w:space="0" w:color="auto"/>
        <w:bottom w:val="none" w:sz="0" w:space="0" w:color="auto"/>
        <w:right w:val="none" w:sz="0" w:space="0" w:color="auto"/>
      </w:divBdr>
    </w:div>
    <w:div w:id="1189371024">
      <w:bodyDiv w:val="1"/>
      <w:marLeft w:val="0"/>
      <w:marRight w:val="0"/>
      <w:marTop w:val="0"/>
      <w:marBottom w:val="0"/>
      <w:divBdr>
        <w:top w:val="none" w:sz="0" w:space="0" w:color="auto"/>
        <w:left w:val="none" w:sz="0" w:space="0" w:color="auto"/>
        <w:bottom w:val="none" w:sz="0" w:space="0" w:color="auto"/>
        <w:right w:val="none" w:sz="0" w:space="0" w:color="auto"/>
      </w:divBdr>
    </w:div>
    <w:div w:id="1204291585">
      <w:bodyDiv w:val="1"/>
      <w:marLeft w:val="0"/>
      <w:marRight w:val="0"/>
      <w:marTop w:val="0"/>
      <w:marBottom w:val="0"/>
      <w:divBdr>
        <w:top w:val="none" w:sz="0" w:space="0" w:color="auto"/>
        <w:left w:val="none" w:sz="0" w:space="0" w:color="auto"/>
        <w:bottom w:val="none" w:sz="0" w:space="0" w:color="auto"/>
        <w:right w:val="none" w:sz="0" w:space="0" w:color="auto"/>
      </w:divBdr>
    </w:div>
    <w:div w:id="1237322496">
      <w:bodyDiv w:val="1"/>
      <w:marLeft w:val="0"/>
      <w:marRight w:val="0"/>
      <w:marTop w:val="0"/>
      <w:marBottom w:val="0"/>
      <w:divBdr>
        <w:top w:val="none" w:sz="0" w:space="0" w:color="auto"/>
        <w:left w:val="none" w:sz="0" w:space="0" w:color="auto"/>
        <w:bottom w:val="none" w:sz="0" w:space="0" w:color="auto"/>
        <w:right w:val="none" w:sz="0" w:space="0" w:color="auto"/>
      </w:divBdr>
    </w:div>
    <w:div w:id="1289773170">
      <w:bodyDiv w:val="1"/>
      <w:marLeft w:val="0"/>
      <w:marRight w:val="0"/>
      <w:marTop w:val="0"/>
      <w:marBottom w:val="0"/>
      <w:divBdr>
        <w:top w:val="none" w:sz="0" w:space="0" w:color="auto"/>
        <w:left w:val="none" w:sz="0" w:space="0" w:color="auto"/>
        <w:bottom w:val="none" w:sz="0" w:space="0" w:color="auto"/>
        <w:right w:val="none" w:sz="0" w:space="0" w:color="auto"/>
      </w:divBdr>
    </w:div>
    <w:div w:id="1304458132">
      <w:bodyDiv w:val="1"/>
      <w:marLeft w:val="0"/>
      <w:marRight w:val="0"/>
      <w:marTop w:val="0"/>
      <w:marBottom w:val="0"/>
      <w:divBdr>
        <w:top w:val="none" w:sz="0" w:space="0" w:color="auto"/>
        <w:left w:val="none" w:sz="0" w:space="0" w:color="auto"/>
        <w:bottom w:val="none" w:sz="0" w:space="0" w:color="auto"/>
        <w:right w:val="none" w:sz="0" w:space="0" w:color="auto"/>
      </w:divBdr>
    </w:div>
    <w:div w:id="1308166087">
      <w:bodyDiv w:val="1"/>
      <w:marLeft w:val="0"/>
      <w:marRight w:val="0"/>
      <w:marTop w:val="0"/>
      <w:marBottom w:val="0"/>
      <w:divBdr>
        <w:top w:val="none" w:sz="0" w:space="0" w:color="auto"/>
        <w:left w:val="none" w:sz="0" w:space="0" w:color="auto"/>
        <w:bottom w:val="none" w:sz="0" w:space="0" w:color="auto"/>
        <w:right w:val="none" w:sz="0" w:space="0" w:color="auto"/>
      </w:divBdr>
    </w:div>
    <w:div w:id="1330401539">
      <w:bodyDiv w:val="1"/>
      <w:marLeft w:val="0"/>
      <w:marRight w:val="0"/>
      <w:marTop w:val="0"/>
      <w:marBottom w:val="0"/>
      <w:divBdr>
        <w:top w:val="none" w:sz="0" w:space="0" w:color="auto"/>
        <w:left w:val="none" w:sz="0" w:space="0" w:color="auto"/>
        <w:bottom w:val="none" w:sz="0" w:space="0" w:color="auto"/>
        <w:right w:val="none" w:sz="0" w:space="0" w:color="auto"/>
      </w:divBdr>
    </w:div>
    <w:div w:id="1350713060">
      <w:bodyDiv w:val="1"/>
      <w:marLeft w:val="0"/>
      <w:marRight w:val="0"/>
      <w:marTop w:val="0"/>
      <w:marBottom w:val="0"/>
      <w:divBdr>
        <w:top w:val="none" w:sz="0" w:space="0" w:color="auto"/>
        <w:left w:val="none" w:sz="0" w:space="0" w:color="auto"/>
        <w:bottom w:val="none" w:sz="0" w:space="0" w:color="auto"/>
        <w:right w:val="none" w:sz="0" w:space="0" w:color="auto"/>
      </w:divBdr>
    </w:div>
    <w:div w:id="1355880556">
      <w:bodyDiv w:val="1"/>
      <w:marLeft w:val="0"/>
      <w:marRight w:val="0"/>
      <w:marTop w:val="0"/>
      <w:marBottom w:val="0"/>
      <w:divBdr>
        <w:top w:val="none" w:sz="0" w:space="0" w:color="auto"/>
        <w:left w:val="none" w:sz="0" w:space="0" w:color="auto"/>
        <w:bottom w:val="none" w:sz="0" w:space="0" w:color="auto"/>
        <w:right w:val="none" w:sz="0" w:space="0" w:color="auto"/>
      </w:divBdr>
    </w:div>
    <w:div w:id="1368331191">
      <w:bodyDiv w:val="1"/>
      <w:marLeft w:val="0"/>
      <w:marRight w:val="0"/>
      <w:marTop w:val="0"/>
      <w:marBottom w:val="0"/>
      <w:divBdr>
        <w:top w:val="none" w:sz="0" w:space="0" w:color="auto"/>
        <w:left w:val="none" w:sz="0" w:space="0" w:color="auto"/>
        <w:bottom w:val="none" w:sz="0" w:space="0" w:color="auto"/>
        <w:right w:val="none" w:sz="0" w:space="0" w:color="auto"/>
      </w:divBdr>
    </w:div>
    <w:div w:id="1379864204">
      <w:bodyDiv w:val="1"/>
      <w:marLeft w:val="0"/>
      <w:marRight w:val="0"/>
      <w:marTop w:val="0"/>
      <w:marBottom w:val="0"/>
      <w:divBdr>
        <w:top w:val="none" w:sz="0" w:space="0" w:color="auto"/>
        <w:left w:val="none" w:sz="0" w:space="0" w:color="auto"/>
        <w:bottom w:val="none" w:sz="0" w:space="0" w:color="auto"/>
        <w:right w:val="none" w:sz="0" w:space="0" w:color="auto"/>
      </w:divBdr>
    </w:div>
    <w:div w:id="1405685384">
      <w:bodyDiv w:val="1"/>
      <w:marLeft w:val="0"/>
      <w:marRight w:val="0"/>
      <w:marTop w:val="0"/>
      <w:marBottom w:val="0"/>
      <w:divBdr>
        <w:top w:val="none" w:sz="0" w:space="0" w:color="auto"/>
        <w:left w:val="none" w:sz="0" w:space="0" w:color="auto"/>
        <w:bottom w:val="none" w:sz="0" w:space="0" w:color="auto"/>
        <w:right w:val="none" w:sz="0" w:space="0" w:color="auto"/>
      </w:divBdr>
    </w:div>
    <w:div w:id="1430346521">
      <w:bodyDiv w:val="1"/>
      <w:marLeft w:val="0"/>
      <w:marRight w:val="0"/>
      <w:marTop w:val="0"/>
      <w:marBottom w:val="0"/>
      <w:divBdr>
        <w:top w:val="none" w:sz="0" w:space="0" w:color="auto"/>
        <w:left w:val="none" w:sz="0" w:space="0" w:color="auto"/>
        <w:bottom w:val="none" w:sz="0" w:space="0" w:color="auto"/>
        <w:right w:val="none" w:sz="0" w:space="0" w:color="auto"/>
      </w:divBdr>
    </w:div>
    <w:div w:id="1438328172">
      <w:bodyDiv w:val="1"/>
      <w:marLeft w:val="0"/>
      <w:marRight w:val="0"/>
      <w:marTop w:val="0"/>
      <w:marBottom w:val="0"/>
      <w:divBdr>
        <w:top w:val="none" w:sz="0" w:space="0" w:color="auto"/>
        <w:left w:val="none" w:sz="0" w:space="0" w:color="auto"/>
        <w:bottom w:val="none" w:sz="0" w:space="0" w:color="auto"/>
        <w:right w:val="none" w:sz="0" w:space="0" w:color="auto"/>
      </w:divBdr>
    </w:div>
    <w:div w:id="1511529015">
      <w:bodyDiv w:val="1"/>
      <w:marLeft w:val="0"/>
      <w:marRight w:val="0"/>
      <w:marTop w:val="0"/>
      <w:marBottom w:val="0"/>
      <w:divBdr>
        <w:top w:val="none" w:sz="0" w:space="0" w:color="auto"/>
        <w:left w:val="none" w:sz="0" w:space="0" w:color="auto"/>
        <w:bottom w:val="none" w:sz="0" w:space="0" w:color="auto"/>
        <w:right w:val="none" w:sz="0" w:space="0" w:color="auto"/>
      </w:divBdr>
    </w:div>
    <w:div w:id="1550530293">
      <w:bodyDiv w:val="1"/>
      <w:marLeft w:val="0"/>
      <w:marRight w:val="0"/>
      <w:marTop w:val="0"/>
      <w:marBottom w:val="0"/>
      <w:divBdr>
        <w:top w:val="none" w:sz="0" w:space="0" w:color="auto"/>
        <w:left w:val="none" w:sz="0" w:space="0" w:color="auto"/>
        <w:bottom w:val="none" w:sz="0" w:space="0" w:color="auto"/>
        <w:right w:val="none" w:sz="0" w:space="0" w:color="auto"/>
      </w:divBdr>
    </w:div>
    <w:div w:id="1581329784">
      <w:bodyDiv w:val="1"/>
      <w:marLeft w:val="0"/>
      <w:marRight w:val="0"/>
      <w:marTop w:val="0"/>
      <w:marBottom w:val="0"/>
      <w:divBdr>
        <w:top w:val="none" w:sz="0" w:space="0" w:color="auto"/>
        <w:left w:val="none" w:sz="0" w:space="0" w:color="auto"/>
        <w:bottom w:val="none" w:sz="0" w:space="0" w:color="auto"/>
        <w:right w:val="none" w:sz="0" w:space="0" w:color="auto"/>
      </w:divBdr>
    </w:div>
    <w:div w:id="1581711858">
      <w:bodyDiv w:val="1"/>
      <w:marLeft w:val="0"/>
      <w:marRight w:val="0"/>
      <w:marTop w:val="0"/>
      <w:marBottom w:val="0"/>
      <w:divBdr>
        <w:top w:val="none" w:sz="0" w:space="0" w:color="auto"/>
        <w:left w:val="none" w:sz="0" w:space="0" w:color="auto"/>
        <w:bottom w:val="none" w:sz="0" w:space="0" w:color="auto"/>
        <w:right w:val="none" w:sz="0" w:space="0" w:color="auto"/>
      </w:divBdr>
    </w:div>
    <w:div w:id="1608199422">
      <w:bodyDiv w:val="1"/>
      <w:marLeft w:val="0"/>
      <w:marRight w:val="0"/>
      <w:marTop w:val="0"/>
      <w:marBottom w:val="0"/>
      <w:divBdr>
        <w:top w:val="none" w:sz="0" w:space="0" w:color="auto"/>
        <w:left w:val="none" w:sz="0" w:space="0" w:color="auto"/>
        <w:bottom w:val="none" w:sz="0" w:space="0" w:color="auto"/>
        <w:right w:val="none" w:sz="0" w:space="0" w:color="auto"/>
      </w:divBdr>
    </w:div>
    <w:div w:id="1622959956">
      <w:bodyDiv w:val="1"/>
      <w:marLeft w:val="0"/>
      <w:marRight w:val="0"/>
      <w:marTop w:val="0"/>
      <w:marBottom w:val="0"/>
      <w:divBdr>
        <w:top w:val="none" w:sz="0" w:space="0" w:color="auto"/>
        <w:left w:val="none" w:sz="0" w:space="0" w:color="auto"/>
        <w:bottom w:val="none" w:sz="0" w:space="0" w:color="auto"/>
        <w:right w:val="none" w:sz="0" w:space="0" w:color="auto"/>
      </w:divBdr>
    </w:div>
    <w:div w:id="1629047102">
      <w:bodyDiv w:val="1"/>
      <w:marLeft w:val="0"/>
      <w:marRight w:val="0"/>
      <w:marTop w:val="0"/>
      <w:marBottom w:val="0"/>
      <w:divBdr>
        <w:top w:val="none" w:sz="0" w:space="0" w:color="auto"/>
        <w:left w:val="none" w:sz="0" w:space="0" w:color="auto"/>
        <w:bottom w:val="none" w:sz="0" w:space="0" w:color="auto"/>
        <w:right w:val="none" w:sz="0" w:space="0" w:color="auto"/>
      </w:divBdr>
    </w:div>
    <w:div w:id="1630891302">
      <w:bodyDiv w:val="1"/>
      <w:marLeft w:val="0"/>
      <w:marRight w:val="0"/>
      <w:marTop w:val="0"/>
      <w:marBottom w:val="0"/>
      <w:divBdr>
        <w:top w:val="none" w:sz="0" w:space="0" w:color="auto"/>
        <w:left w:val="none" w:sz="0" w:space="0" w:color="auto"/>
        <w:bottom w:val="none" w:sz="0" w:space="0" w:color="auto"/>
        <w:right w:val="none" w:sz="0" w:space="0" w:color="auto"/>
      </w:divBdr>
    </w:div>
    <w:div w:id="1632319469">
      <w:bodyDiv w:val="1"/>
      <w:marLeft w:val="0"/>
      <w:marRight w:val="0"/>
      <w:marTop w:val="0"/>
      <w:marBottom w:val="0"/>
      <w:divBdr>
        <w:top w:val="none" w:sz="0" w:space="0" w:color="auto"/>
        <w:left w:val="none" w:sz="0" w:space="0" w:color="auto"/>
        <w:bottom w:val="none" w:sz="0" w:space="0" w:color="auto"/>
        <w:right w:val="none" w:sz="0" w:space="0" w:color="auto"/>
      </w:divBdr>
    </w:div>
    <w:div w:id="1643197049">
      <w:bodyDiv w:val="1"/>
      <w:marLeft w:val="0"/>
      <w:marRight w:val="0"/>
      <w:marTop w:val="0"/>
      <w:marBottom w:val="0"/>
      <w:divBdr>
        <w:top w:val="none" w:sz="0" w:space="0" w:color="auto"/>
        <w:left w:val="none" w:sz="0" w:space="0" w:color="auto"/>
        <w:bottom w:val="none" w:sz="0" w:space="0" w:color="auto"/>
        <w:right w:val="none" w:sz="0" w:space="0" w:color="auto"/>
      </w:divBdr>
    </w:div>
    <w:div w:id="1687440615">
      <w:bodyDiv w:val="1"/>
      <w:marLeft w:val="0"/>
      <w:marRight w:val="0"/>
      <w:marTop w:val="0"/>
      <w:marBottom w:val="0"/>
      <w:divBdr>
        <w:top w:val="none" w:sz="0" w:space="0" w:color="auto"/>
        <w:left w:val="none" w:sz="0" w:space="0" w:color="auto"/>
        <w:bottom w:val="none" w:sz="0" w:space="0" w:color="auto"/>
        <w:right w:val="none" w:sz="0" w:space="0" w:color="auto"/>
      </w:divBdr>
    </w:div>
    <w:div w:id="1687518854">
      <w:bodyDiv w:val="1"/>
      <w:marLeft w:val="0"/>
      <w:marRight w:val="0"/>
      <w:marTop w:val="0"/>
      <w:marBottom w:val="0"/>
      <w:divBdr>
        <w:top w:val="none" w:sz="0" w:space="0" w:color="auto"/>
        <w:left w:val="none" w:sz="0" w:space="0" w:color="auto"/>
        <w:bottom w:val="none" w:sz="0" w:space="0" w:color="auto"/>
        <w:right w:val="none" w:sz="0" w:space="0" w:color="auto"/>
      </w:divBdr>
    </w:div>
    <w:div w:id="1699575356">
      <w:bodyDiv w:val="1"/>
      <w:marLeft w:val="0"/>
      <w:marRight w:val="0"/>
      <w:marTop w:val="0"/>
      <w:marBottom w:val="0"/>
      <w:divBdr>
        <w:top w:val="none" w:sz="0" w:space="0" w:color="auto"/>
        <w:left w:val="none" w:sz="0" w:space="0" w:color="auto"/>
        <w:bottom w:val="none" w:sz="0" w:space="0" w:color="auto"/>
        <w:right w:val="none" w:sz="0" w:space="0" w:color="auto"/>
      </w:divBdr>
    </w:div>
    <w:div w:id="1713070215">
      <w:bodyDiv w:val="1"/>
      <w:marLeft w:val="0"/>
      <w:marRight w:val="0"/>
      <w:marTop w:val="0"/>
      <w:marBottom w:val="0"/>
      <w:divBdr>
        <w:top w:val="none" w:sz="0" w:space="0" w:color="auto"/>
        <w:left w:val="none" w:sz="0" w:space="0" w:color="auto"/>
        <w:bottom w:val="none" w:sz="0" w:space="0" w:color="auto"/>
        <w:right w:val="none" w:sz="0" w:space="0" w:color="auto"/>
      </w:divBdr>
    </w:div>
    <w:div w:id="1779713559">
      <w:bodyDiv w:val="1"/>
      <w:marLeft w:val="0"/>
      <w:marRight w:val="0"/>
      <w:marTop w:val="0"/>
      <w:marBottom w:val="0"/>
      <w:divBdr>
        <w:top w:val="none" w:sz="0" w:space="0" w:color="auto"/>
        <w:left w:val="none" w:sz="0" w:space="0" w:color="auto"/>
        <w:bottom w:val="none" w:sz="0" w:space="0" w:color="auto"/>
        <w:right w:val="none" w:sz="0" w:space="0" w:color="auto"/>
      </w:divBdr>
    </w:div>
    <w:div w:id="1789423623">
      <w:bodyDiv w:val="1"/>
      <w:marLeft w:val="0"/>
      <w:marRight w:val="0"/>
      <w:marTop w:val="0"/>
      <w:marBottom w:val="0"/>
      <w:divBdr>
        <w:top w:val="none" w:sz="0" w:space="0" w:color="auto"/>
        <w:left w:val="none" w:sz="0" w:space="0" w:color="auto"/>
        <w:bottom w:val="none" w:sz="0" w:space="0" w:color="auto"/>
        <w:right w:val="none" w:sz="0" w:space="0" w:color="auto"/>
      </w:divBdr>
    </w:div>
    <w:div w:id="1818375422">
      <w:bodyDiv w:val="1"/>
      <w:marLeft w:val="0"/>
      <w:marRight w:val="0"/>
      <w:marTop w:val="0"/>
      <w:marBottom w:val="0"/>
      <w:divBdr>
        <w:top w:val="none" w:sz="0" w:space="0" w:color="auto"/>
        <w:left w:val="none" w:sz="0" w:space="0" w:color="auto"/>
        <w:bottom w:val="none" w:sz="0" w:space="0" w:color="auto"/>
        <w:right w:val="none" w:sz="0" w:space="0" w:color="auto"/>
      </w:divBdr>
    </w:div>
    <w:div w:id="1826820301">
      <w:bodyDiv w:val="1"/>
      <w:marLeft w:val="0"/>
      <w:marRight w:val="0"/>
      <w:marTop w:val="0"/>
      <w:marBottom w:val="0"/>
      <w:divBdr>
        <w:top w:val="none" w:sz="0" w:space="0" w:color="auto"/>
        <w:left w:val="none" w:sz="0" w:space="0" w:color="auto"/>
        <w:bottom w:val="none" w:sz="0" w:space="0" w:color="auto"/>
        <w:right w:val="none" w:sz="0" w:space="0" w:color="auto"/>
      </w:divBdr>
    </w:div>
    <w:div w:id="1837573818">
      <w:bodyDiv w:val="1"/>
      <w:marLeft w:val="0"/>
      <w:marRight w:val="0"/>
      <w:marTop w:val="0"/>
      <w:marBottom w:val="0"/>
      <w:divBdr>
        <w:top w:val="none" w:sz="0" w:space="0" w:color="auto"/>
        <w:left w:val="none" w:sz="0" w:space="0" w:color="auto"/>
        <w:bottom w:val="none" w:sz="0" w:space="0" w:color="auto"/>
        <w:right w:val="none" w:sz="0" w:space="0" w:color="auto"/>
      </w:divBdr>
    </w:div>
    <w:div w:id="1842544935">
      <w:bodyDiv w:val="1"/>
      <w:marLeft w:val="0"/>
      <w:marRight w:val="0"/>
      <w:marTop w:val="0"/>
      <w:marBottom w:val="0"/>
      <w:divBdr>
        <w:top w:val="none" w:sz="0" w:space="0" w:color="auto"/>
        <w:left w:val="none" w:sz="0" w:space="0" w:color="auto"/>
        <w:bottom w:val="none" w:sz="0" w:space="0" w:color="auto"/>
        <w:right w:val="none" w:sz="0" w:space="0" w:color="auto"/>
      </w:divBdr>
    </w:div>
    <w:div w:id="1847403088">
      <w:bodyDiv w:val="1"/>
      <w:marLeft w:val="0"/>
      <w:marRight w:val="0"/>
      <w:marTop w:val="0"/>
      <w:marBottom w:val="0"/>
      <w:divBdr>
        <w:top w:val="none" w:sz="0" w:space="0" w:color="auto"/>
        <w:left w:val="none" w:sz="0" w:space="0" w:color="auto"/>
        <w:bottom w:val="none" w:sz="0" w:space="0" w:color="auto"/>
        <w:right w:val="none" w:sz="0" w:space="0" w:color="auto"/>
      </w:divBdr>
    </w:div>
    <w:div w:id="1867405601">
      <w:bodyDiv w:val="1"/>
      <w:marLeft w:val="0"/>
      <w:marRight w:val="0"/>
      <w:marTop w:val="0"/>
      <w:marBottom w:val="0"/>
      <w:divBdr>
        <w:top w:val="none" w:sz="0" w:space="0" w:color="auto"/>
        <w:left w:val="none" w:sz="0" w:space="0" w:color="auto"/>
        <w:bottom w:val="none" w:sz="0" w:space="0" w:color="auto"/>
        <w:right w:val="none" w:sz="0" w:space="0" w:color="auto"/>
      </w:divBdr>
    </w:div>
    <w:div w:id="1945070795">
      <w:bodyDiv w:val="1"/>
      <w:marLeft w:val="0"/>
      <w:marRight w:val="0"/>
      <w:marTop w:val="0"/>
      <w:marBottom w:val="0"/>
      <w:divBdr>
        <w:top w:val="none" w:sz="0" w:space="0" w:color="auto"/>
        <w:left w:val="none" w:sz="0" w:space="0" w:color="auto"/>
        <w:bottom w:val="none" w:sz="0" w:space="0" w:color="auto"/>
        <w:right w:val="none" w:sz="0" w:space="0" w:color="auto"/>
      </w:divBdr>
    </w:div>
    <w:div w:id="1958484181">
      <w:bodyDiv w:val="1"/>
      <w:marLeft w:val="0"/>
      <w:marRight w:val="0"/>
      <w:marTop w:val="0"/>
      <w:marBottom w:val="0"/>
      <w:divBdr>
        <w:top w:val="none" w:sz="0" w:space="0" w:color="auto"/>
        <w:left w:val="none" w:sz="0" w:space="0" w:color="auto"/>
        <w:bottom w:val="none" w:sz="0" w:space="0" w:color="auto"/>
        <w:right w:val="none" w:sz="0" w:space="0" w:color="auto"/>
      </w:divBdr>
    </w:div>
    <w:div w:id="1960061911">
      <w:bodyDiv w:val="1"/>
      <w:marLeft w:val="0"/>
      <w:marRight w:val="0"/>
      <w:marTop w:val="0"/>
      <w:marBottom w:val="0"/>
      <w:divBdr>
        <w:top w:val="none" w:sz="0" w:space="0" w:color="auto"/>
        <w:left w:val="none" w:sz="0" w:space="0" w:color="auto"/>
        <w:bottom w:val="none" w:sz="0" w:space="0" w:color="auto"/>
        <w:right w:val="none" w:sz="0" w:space="0" w:color="auto"/>
      </w:divBdr>
    </w:div>
    <w:div w:id="2020158276">
      <w:bodyDiv w:val="1"/>
      <w:marLeft w:val="0"/>
      <w:marRight w:val="0"/>
      <w:marTop w:val="0"/>
      <w:marBottom w:val="0"/>
      <w:divBdr>
        <w:top w:val="none" w:sz="0" w:space="0" w:color="auto"/>
        <w:left w:val="none" w:sz="0" w:space="0" w:color="auto"/>
        <w:bottom w:val="none" w:sz="0" w:space="0" w:color="auto"/>
        <w:right w:val="none" w:sz="0" w:space="0" w:color="auto"/>
      </w:divBdr>
    </w:div>
    <w:div w:id="2022582064">
      <w:bodyDiv w:val="1"/>
      <w:marLeft w:val="0"/>
      <w:marRight w:val="0"/>
      <w:marTop w:val="0"/>
      <w:marBottom w:val="0"/>
      <w:divBdr>
        <w:top w:val="none" w:sz="0" w:space="0" w:color="auto"/>
        <w:left w:val="none" w:sz="0" w:space="0" w:color="auto"/>
        <w:bottom w:val="none" w:sz="0" w:space="0" w:color="auto"/>
        <w:right w:val="none" w:sz="0" w:space="0" w:color="auto"/>
      </w:divBdr>
    </w:div>
    <w:div w:id="2072657918">
      <w:bodyDiv w:val="1"/>
      <w:marLeft w:val="0"/>
      <w:marRight w:val="0"/>
      <w:marTop w:val="0"/>
      <w:marBottom w:val="0"/>
      <w:divBdr>
        <w:top w:val="none" w:sz="0" w:space="0" w:color="auto"/>
        <w:left w:val="none" w:sz="0" w:space="0" w:color="auto"/>
        <w:bottom w:val="none" w:sz="0" w:space="0" w:color="auto"/>
        <w:right w:val="none" w:sz="0" w:space="0" w:color="auto"/>
      </w:divBdr>
    </w:div>
    <w:div w:id="2099599783">
      <w:bodyDiv w:val="1"/>
      <w:marLeft w:val="0"/>
      <w:marRight w:val="0"/>
      <w:marTop w:val="0"/>
      <w:marBottom w:val="0"/>
      <w:divBdr>
        <w:top w:val="none" w:sz="0" w:space="0" w:color="auto"/>
        <w:left w:val="none" w:sz="0" w:space="0" w:color="auto"/>
        <w:bottom w:val="none" w:sz="0" w:space="0" w:color="auto"/>
        <w:right w:val="none" w:sz="0" w:space="0" w:color="auto"/>
      </w:divBdr>
    </w:div>
    <w:div w:id="21292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document/3146" TargetMode="External"/><Relationship Id="rId18" Type="http://schemas.openxmlformats.org/officeDocument/2006/relationships/footer" Target="footer3.xml"/><Relationship Id="rId26" Type="http://schemas.openxmlformats.org/officeDocument/2006/relationships/hyperlink" Target="https://mapforimpact.com.au" TargetMode="External"/><Relationship Id="rId39" Type="http://schemas.openxmlformats.org/officeDocument/2006/relationships/hyperlink" Target="https://www.dsdsatsip.qld.gov.au/about-us" TargetMode="External"/><Relationship Id="rId21" Type="http://schemas.openxmlformats.org/officeDocument/2006/relationships/footer" Target="footer5.xml"/><Relationship Id="rId34" Type="http://schemas.openxmlformats.org/officeDocument/2006/relationships/hyperlink" Target="https://www.facs.nsw.gov.au/disability-council" TargetMode="External"/><Relationship Id="rId42" Type="http://schemas.openxmlformats.org/officeDocument/2006/relationships/hyperlink" Target="https://www.communityservices.act.gov.au/disability_act/disability-justice-strategy" TargetMode="External"/><Relationship Id="rId47" Type="http://schemas.openxmlformats.org/officeDocument/2006/relationships/hyperlink" Target="https://www.acecqa.gov.au/resources/disability-discrimination-act-1992-dda-resources" TargetMode="External"/><Relationship Id="rId50" Type="http://schemas.openxmlformats.org/officeDocument/2006/relationships/hyperlink" Target="https://education.nsw.gov.au/parents-and-carers" TargetMode="External"/><Relationship Id="rId55" Type="http://schemas.openxmlformats.org/officeDocument/2006/relationships/hyperlink" Target="https://adultssupportingkids.com.au/seeking-help/are-you-a-family-or-young-person-living-with-a-disability" TargetMode="External"/><Relationship Id="rId63" Type="http://schemas.openxmlformats.org/officeDocument/2006/relationships/hyperlink" Target="https://engage.dss.gov.au/national-disability-advocacy-framework-2022-2025/" TargetMode="External"/><Relationship Id="rId68" Type="http://schemas.openxmlformats.org/officeDocument/2006/relationships/hyperlink" Target="https://www.health.nsw.gov.au/mentalhealth/services/consumers/Pages/easy-read-mental-health-info.aspx" TargetMode="External"/><Relationship Id="rId76" Type="http://schemas.openxmlformats.org/officeDocument/2006/relationships/hyperlink" Target="https://officeforwomen.sa.gov.au/__data/assets/pdf_file/0003/148512/Criminalising-coercive-control-in-South-Australia-Implications-for-women-with-disability-a-summary-of-initial-consultations-A28049427.pdf" TargetMode="External"/><Relationship Id="rId84" Type="http://schemas.openxmlformats.org/officeDocument/2006/relationships/hyperlink" Target="https://tfhc.nt.gov.au/domestic-family-and-sexual-violence-reduction/ramf" TargetMode="External"/><Relationship Id="rId89" Type="http://schemas.openxmlformats.org/officeDocument/2006/relationships/hyperlink" Target="https://www.health.gov.au/resources/publications/emergency-response-plan-for-communicable-diseases-of-national-significance-cd-plan?utm_source=health.gov.au&amp;utm_medium=callout-auto-custom&amp;utm_campaign=digital_transformation" TargetMode="External"/><Relationship Id="rId7" Type="http://schemas.openxmlformats.org/officeDocument/2006/relationships/endnotes" Target="endnotes.xml"/><Relationship Id="rId71" Type="http://schemas.openxmlformats.org/officeDocument/2006/relationships/hyperlink" Target="https://dcj.nsw.gov.au/children-and-families/family-domestic-and-sexual-violence/my-situation-is---/i-m-a-person-with-disability-and-experiencing-domestic-violence.html" TargetMode="External"/><Relationship Id="rId92" Type="http://schemas.openxmlformats.org/officeDocument/2006/relationships/hyperlink" Target="https://pfes.nt.gov.au/sites/default/files/uploads/files/2022/NT%20Emergency%20Service_Territory_Emergency_Plan_122022.pdf"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ndda.gov.au/about/public-policy-test-cases/" TargetMode="External"/><Relationship Id="rId11" Type="http://schemas.openxmlformats.org/officeDocument/2006/relationships/hyperlink" Target="https://www.disabilitygateway.gov.au/document/3151" TargetMode="External"/><Relationship Id="rId24" Type="http://schemas.openxmlformats.org/officeDocument/2006/relationships/hyperlink" Target="https://www.psc.nsw.gov.au/culture-and-inclusion/disability-employment/support-for-employees-with-disability/disability-networks" TargetMode="External"/><Relationship Id="rId32" Type="http://schemas.openxmlformats.org/officeDocument/2006/relationships/hyperlink" Target="https://dcj.nsw.gov.au/community-inclusion/disability-and-inclusion/disability-inclusion-action-plan/projects/youth-justice-dap-action-3-2---disability-resource-tool-kit.html" TargetMode="External"/><Relationship Id="rId37" Type="http://schemas.openxmlformats.org/officeDocument/2006/relationships/hyperlink" Target="https://www.dcssds.qld.gov.au/campaign/queenslands-disability-plan/about-plan/queenslands-disability-plan-2022-27" TargetMode="External"/><Relationship Id="rId40" Type="http://schemas.openxmlformats.org/officeDocument/2006/relationships/hyperlink" Target="https://www.forgov.qld.gov.au/__data/assets/pdf_file/0031/369337/Disabling-the-barriers-to-employment-in-the-Qld-public-sector-Implementation-plan-2023.pdf" TargetMode="External"/><Relationship Id="rId45" Type="http://schemas.openxmlformats.org/officeDocument/2006/relationships/hyperlink" Target="https://www.communityservices.act.gov.au/disability_act/disability-reference-group" TargetMode="External"/><Relationship Id="rId53" Type="http://schemas.openxmlformats.org/officeDocument/2006/relationships/hyperlink" Target="https://www.legislation.qld.gov.au/view/pdf/inforce/2012-06-27/act-2008-070" TargetMode="External"/><Relationship Id="rId58" Type="http://schemas.openxmlformats.org/officeDocument/2006/relationships/hyperlink" Target="https://parenting.sa.gov.au/pegs/peg60.pdf" TargetMode="External"/><Relationship Id="rId66" Type="http://schemas.openxmlformats.org/officeDocument/2006/relationships/hyperlink" Target="https://www.dcj.nsw.gov.au/community-inclusion/advisory-councils/disability-council-nsw/disability-inclusion-action-plans/register-of-local-council-and-government-agency-diaps.html" TargetMode="External"/><Relationship Id="rId74" Type="http://schemas.openxmlformats.org/officeDocument/2006/relationships/hyperlink" Target="https://www.publications.qld.gov.au/ckan-publications-attachments-prod/resources/64e09363-c8aa-4132-9fba-b21fae6e8e69/qcs-mental-health-strategy-2022-2027.pdf?ETag=2bccbc09ec680c6172c62454b25b45bd" TargetMode="External"/><Relationship Id="rId79" Type="http://schemas.openxmlformats.org/officeDocument/2006/relationships/hyperlink" Target="https://www.communityservices.act.gov.au/disability_act/disability-justice-strategy" TargetMode="External"/><Relationship Id="rId87" Type="http://schemas.openxmlformats.org/officeDocument/2006/relationships/hyperlink" Target="https://tfhc.nt.gov.au/domestic-family-and-sexual-violence-reduction/ramf" TargetMode="External"/><Relationship Id="rId5" Type="http://schemas.openxmlformats.org/officeDocument/2006/relationships/webSettings" Target="webSettings.xml"/><Relationship Id="rId61" Type="http://schemas.openxmlformats.org/officeDocument/2006/relationships/hyperlink" Target="https://www.education.act.gov.au/early-childhood/set-up-for-success-an-early-childhood-strategy-for-the-act/preschool-pathways" TargetMode="External"/><Relationship Id="rId82" Type="http://schemas.openxmlformats.org/officeDocument/2006/relationships/hyperlink" Target="https://www.hrc.act.gov.au/__data/assets/pdf_file/0016/2304241/ACT-Human-Rights-Commission-Annual-Report-2022-23.pdf" TargetMode="External"/><Relationship Id="rId90" Type="http://schemas.openxmlformats.org/officeDocument/2006/relationships/hyperlink" Target="https://www.health.gov.au/resources/publications/emergency-response-plan-for-communicable-diseases-of-national-significance-cd-plan?utm_source=health.gov.au&amp;utm_medium=callout-auto-custom&amp;utm_campaign=digital_transformation" TargetMode="External"/><Relationship Id="rId95"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hyperlink" Target="https://www.disabilitygateway.gov.au/document/3176" TargetMode="External"/><Relationship Id="rId22" Type="http://schemas.openxmlformats.org/officeDocument/2006/relationships/hyperlink" Target="https://www.psc.nsw.gov.au/culture-and-inclusion/disability-employment/understanding-disability/disability-inclusion-training" TargetMode="External"/><Relationship Id="rId27" Type="http://schemas.openxmlformats.org/officeDocument/2006/relationships/hyperlink" Target="https://www.dcssds.qld.gov.au/campaign/queenslands-disability-plan/about-plan/queenslands-disability-plan-2022-27" TargetMode="External"/><Relationship Id="rId30" Type="http://schemas.openxmlformats.org/officeDocument/2006/relationships/hyperlink" Target="https://www.jobs.tas.gov.au/disability-employment-portal" TargetMode="External"/><Relationship Id="rId35" Type="http://schemas.openxmlformats.org/officeDocument/2006/relationships/hyperlink" Target="https://dcj.nsw.gov.au/documents/community-inclusion/disability-inclusion/nsw-disability-inclusion-plan/nsw-disability-inclusion-plan.pdf" TargetMode="External"/><Relationship Id="rId43" Type="http://schemas.openxmlformats.org/officeDocument/2006/relationships/hyperlink" Target="https://www.communityservices.act.gov.au/disability_act/disability-justice-strategy" TargetMode="External"/><Relationship Id="rId48" Type="http://schemas.openxmlformats.org/officeDocument/2006/relationships/hyperlink" Target="https://www.dss.gov.au/supporting-children-in-ecec" TargetMode="External"/><Relationship Id="rId56" Type="http://schemas.openxmlformats.org/officeDocument/2006/relationships/hyperlink" Target="https://www.education.sa.gov.au/department/strategies-and-plans/early-learning-strategy" TargetMode="External"/><Relationship Id="rId64" Type="http://schemas.openxmlformats.org/officeDocument/2006/relationships/hyperlink" Target="http://www.ageingdisabilitycommission.nsw.gov.au/" TargetMode="External"/><Relationship Id="rId69" Type="http://schemas.openxmlformats.org/officeDocument/2006/relationships/hyperlink" Target="https://www.health.nsw.gov.au/mentalhealth/services/consumers/Pages/easy-read-mental-health-info.aspx" TargetMode="External"/><Relationship Id="rId77" Type="http://schemas.openxmlformats.org/officeDocument/2006/relationships/hyperlink" Target="https://officeforwomen.sa.gov.au/__data/assets/pdf_file/0006/148515/23BDHS_0330-Attachment-7-Easy-Read-coercive-control.pdf" TargetMode="External"/><Relationship Id="rId8" Type="http://schemas.openxmlformats.org/officeDocument/2006/relationships/image" Target="media/image1.png"/><Relationship Id="rId51" Type="http://schemas.openxmlformats.org/officeDocument/2006/relationships/hyperlink" Target="https://education.nsw.gov.au/teaching-and-learning/disability-learning-and-support/our-disability-strategy/latest-news/new-parent-and-carer-hub--disability" TargetMode="External"/><Relationship Id="rId72" Type="http://schemas.openxmlformats.org/officeDocument/2006/relationships/hyperlink" Target="https://www.bhi.nsw.gov.au/BHI_reports/healthcare_quarterly/Jan-Mar2023" TargetMode="External"/><Relationship Id="rId80" Type="http://schemas.openxmlformats.org/officeDocument/2006/relationships/hyperlink" Target="https://www.communityservices.act.gov.au/disability_act/disability-justice-strategy" TargetMode="External"/><Relationship Id="rId85" Type="http://schemas.openxmlformats.org/officeDocument/2006/relationships/hyperlink" Target="https://tfhc.nt.gov.au/domestic-family-and-sexual-violence-reduction/ramf" TargetMode="External"/><Relationship Id="rId93" Type="http://schemas.openxmlformats.org/officeDocument/2006/relationships/hyperlink" Target="https://pfes.nt.gov.au/sites/default/files/uploads/files/2022/NT%20Emergency%20Service_Territory_Emergency_Plan_122022.pdf" TargetMode="External"/><Relationship Id="rId3" Type="http://schemas.openxmlformats.org/officeDocument/2006/relationships/styles" Target="styles.xml"/><Relationship Id="rId12" Type="http://schemas.openxmlformats.org/officeDocument/2006/relationships/hyperlink" Target="https://www.disabilitygateway.gov.au/document/3141" TargetMode="External"/><Relationship Id="rId17" Type="http://schemas.openxmlformats.org/officeDocument/2006/relationships/header" Target="header2.xml"/><Relationship Id="rId25" Type="http://schemas.openxmlformats.org/officeDocument/2006/relationships/hyperlink" Target="https://www.and.org.au/resources/access-and-inclusion-index/" TargetMode="External"/><Relationship Id="rId33" Type="http://schemas.openxmlformats.org/officeDocument/2006/relationships/hyperlink" Target="https://dcj.nsw.gov.au/documents/community-inclusion/disability-inclusion/nsw-disability-inclusion-plan/nsw-disability-inclusion-plan.pdf" TargetMode="External"/><Relationship Id="rId38" Type="http://schemas.openxmlformats.org/officeDocument/2006/relationships/hyperlink" Target="https://www.dsdsatsip.qld.gov.au/campaign/queenslands-disability-plan/home" TargetMode="External"/><Relationship Id="rId46" Type="http://schemas.openxmlformats.org/officeDocument/2006/relationships/hyperlink" Target="http://www.strongkidsstrongfuture.com.au/asqtrak/" TargetMode="External"/><Relationship Id="rId59" Type="http://schemas.openxmlformats.org/officeDocument/2006/relationships/hyperlink" Target="https://parenting.sa.gov.au/pegs/PEG61-Disability-brothers-and-sisters.pdf" TargetMode="External"/><Relationship Id="rId67" Type="http://schemas.openxmlformats.org/officeDocument/2006/relationships/hyperlink" Target="https://www.dcj.nsw.gov.au/community-inclusion/advisory-councils/disability-council-nsw/disability-inclusion-action-plans/register-of-local-council-and-government-agency-diaps.html" TargetMode="External"/><Relationship Id="rId20" Type="http://schemas.openxmlformats.org/officeDocument/2006/relationships/header" Target="header3.xml"/><Relationship Id="rId41" Type="http://schemas.openxmlformats.org/officeDocument/2006/relationships/hyperlink" Target="https://www.dcssds.qld.gov.au/campaign/queenslands-disability-plan/about-plan/queenslands-disability-plan-2022-27" TargetMode="External"/><Relationship Id="rId54" Type="http://schemas.openxmlformats.org/officeDocument/2006/relationships/hyperlink" Target="https://www.education.sa.gov.au/department/strategies-and-plans/early-learning-strategy" TargetMode="External"/><Relationship Id="rId62" Type="http://schemas.openxmlformats.org/officeDocument/2006/relationships/hyperlink" Target="https://www.dss.gov.au/disability-and-carers-programs-services-for-people-with-disability/national-disability-advocacy-framework-2023-2025" TargetMode="External"/><Relationship Id="rId70" Type="http://schemas.openxmlformats.org/officeDocument/2006/relationships/hyperlink" Target="https://www1.health.nsw.gov.au/pds/Pages/doc.aspx?dn=PD2020_006" TargetMode="External"/><Relationship Id="rId75" Type="http://schemas.openxmlformats.org/officeDocument/2006/relationships/hyperlink" Target="https://officeforwomen.sa.gov.au/womens-policy/womens-safety/coercive-control-in-south-australia" TargetMode="External"/><Relationship Id="rId83" Type="http://schemas.openxmlformats.org/officeDocument/2006/relationships/hyperlink" Target="https://www.communityservices.act.gov.au/disability_act/disability-justice-strategy" TargetMode="External"/><Relationship Id="rId88" Type="http://schemas.openxmlformats.org/officeDocument/2006/relationships/hyperlink" Target="https://www.health.gov.au/resources/publications/lessons-learned-during-the-covid-19-pandemic-advisory-committee-on-the-health-emergency-response-to-covid-19-for-people-with-disability" TargetMode="External"/><Relationship Id="rId91" Type="http://schemas.openxmlformats.org/officeDocument/2006/relationships/hyperlink" Target="https://www.covid19.act.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sabilitygateway.gov.au/document/3181" TargetMode="External"/><Relationship Id="rId23" Type="http://schemas.openxmlformats.org/officeDocument/2006/relationships/hyperlink" Target="https://www.psc.nsw.gov.au/culture-and-inclusion/disability-employment/the-age-of-inclusion" TargetMode="External"/><Relationship Id="rId28" Type="http://schemas.openxmlformats.org/officeDocument/2006/relationships/hyperlink" Target="https://www.education.wa.edu.au/career-conversations" TargetMode="External"/><Relationship Id="rId36" Type="http://schemas.openxmlformats.org/officeDocument/2006/relationships/hyperlink" Target="https://www.disabilitygateway.gov.au/sites/default/files/documents/2021-11/1786-australias-disability.pdf" TargetMode="External"/><Relationship Id="rId49" Type="http://schemas.openxmlformats.org/officeDocument/2006/relationships/hyperlink" Target="https://www.dss.gov.au/early-childhood-targeted-action-plan-early-childhood-tap" TargetMode="External"/><Relationship Id="rId57" Type="http://schemas.openxmlformats.org/officeDocument/2006/relationships/hyperlink" Target="https://parenting.sa.gov.au/pegs/PEG59-Developmental-delay.pdf" TargetMode="External"/><Relationship Id="rId10" Type="http://schemas.openxmlformats.org/officeDocument/2006/relationships/footer" Target="footer2.xml"/><Relationship Id="rId31" Type="http://schemas.openxmlformats.org/officeDocument/2006/relationships/hyperlink" Target="https://www.cmtedd.act.gov.au/functions/publications" TargetMode="External"/><Relationship Id="rId44" Type="http://schemas.openxmlformats.org/officeDocument/2006/relationships/hyperlink" Target="http://www.communityservices.act.gov.au/disability_act/disability-justice-strategy" TargetMode="External"/><Relationship Id="rId52" Type="http://schemas.openxmlformats.org/officeDocument/2006/relationships/hyperlink" Target="https://earlychildhood.qld.gov.au/early-years/culture-and-inclusion" TargetMode="External"/><Relationship Id="rId60" Type="http://schemas.openxmlformats.org/officeDocument/2006/relationships/hyperlink" Target="https://www.education.act.gov.au/early-childhood/set-up-for-success-an-early-childhood-strategy-for-the-act/increasing-partnerships-with-playgroups" TargetMode="External"/><Relationship Id="rId65" Type="http://schemas.openxmlformats.org/officeDocument/2006/relationships/hyperlink" Target="https://ageingdisabilitycommission.nsw.gov.au/documents/2021_22_NSW_ADC_Annual_Report.pdf" TargetMode="External"/><Relationship Id="rId73" Type="http://schemas.openxmlformats.org/officeDocument/2006/relationships/hyperlink" Target="https://www.ageingdisabilitycommission.nsw.gov.au/tools-and-resources/for-professionals/collaborative-hub.html" TargetMode="External"/><Relationship Id="rId78" Type="http://schemas.openxmlformats.org/officeDocument/2006/relationships/hyperlink" Target="https://officeforwomen.sa.gov.au/__data/assets/pdf_file/0011/127856/4404-Office-for-Women-SA-Womens-information-service-brochure-FA-Accessible2.pdf" TargetMode="External"/><Relationship Id="rId81" Type="http://schemas.openxmlformats.org/officeDocument/2006/relationships/hyperlink" Target="https://www.communityservices.act.gov.au/disability_act/disability-justice-strategy" TargetMode="External"/><Relationship Id="rId86" Type="http://schemas.openxmlformats.org/officeDocument/2006/relationships/hyperlink" Target="https://tfhc.nt.gov.au/domestic,-family-and-sexual-violence-reduction/ramf"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FBDE-8D20-49EC-9EB9-B22AE44C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285</Pages>
  <Words>72127</Words>
  <Characters>434919</Characters>
  <Application>Microsoft Office Word</Application>
  <DocSecurity>0</DocSecurity>
  <Lines>19624</Lines>
  <Paragraphs>5958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2024-01-22T05:50:00Z</dcterms:created>
  <dcterms:modified xsi:type="dcterms:W3CDTF">2024-01-23T01:02:00Z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67E17F71C8A44AF2A8A02AD2C630AF7B</vt:lpwstr>
  </property>
  <property fmtid="{D5CDD505-2E9C-101B-9397-08002B2CF9AE}" pid="9" name="PM_ProtectiveMarkingValue_Footer">
    <vt:lpwstr>OFFICIAL</vt:lpwstr>
  </property>
  <property fmtid="{D5CDD505-2E9C-101B-9397-08002B2CF9AE}" pid="10" name="PM_Originator_Hash_SHA1">
    <vt:lpwstr>189F50A0075A3234A1279FA257D5727008185E1E</vt:lpwstr>
  </property>
  <property fmtid="{D5CDD505-2E9C-101B-9397-08002B2CF9AE}" pid="11" name="PM_OriginationTimeStamp">
    <vt:lpwstr>2024-01-23T01:02:42Z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FBE6A182B0DFD0F527E4053136853D80</vt:lpwstr>
  </property>
  <property fmtid="{D5CDD505-2E9C-101B-9397-08002B2CF9AE}" pid="21" name="PM_Hash_Salt">
    <vt:lpwstr>B8F6B87164C8CB8A1EFF5CE0495CD0C0</vt:lpwstr>
  </property>
  <property fmtid="{D5CDD505-2E9C-101B-9397-08002B2CF9AE}" pid="22" name="PM_Hash_SHA1">
    <vt:lpwstr>BC956D4B256D7A80E1C70615936754906A54955C</vt:lpwstr>
  </property>
  <property fmtid="{D5CDD505-2E9C-101B-9397-08002B2CF9AE}" pid="23" name="PM_OriginatorUserAccountName_SHA256">
    <vt:lpwstr>5AEC3A1743B304DE5E827DE83F0ABD962F4CB8BC02C3388E11EAD7C7E8112F27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