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3C16" w14:textId="705B251C" w:rsidR="0066341B" w:rsidRPr="0066341B" w:rsidRDefault="0066341B" w:rsidP="00766770">
      <w:pPr>
        <w:spacing w:after="240"/>
        <w:rPr>
          <w:rFonts w:cs="Arial"/>
          <w:sz w:val="28"/>
          <w:szCs w:val="28"/>
        </w:rPr>
      </w:pPr>
      <w:r w:rsidRPr="0066341B">
        <w:rPr>
          <w:rFonts w:cs="Arial"/>
          <w:sz w:val="28"/>
          <w:szCs w:val="28"/>
        </w:rPr>
        <w:t>Australia’s Disability Strategy</w:t>
      </w:r>
      <w:r w:rsidR="005A0C54">
        <w:rPr>
          <w:rFonts w:cs="Arial"/>
          <w:sz w:val="28"/>
          <w:szCs w:val="28"/>
        </w:rPr>
        <w:t xml:space="preserve"> (ADS)</w:t>
      </w:r>
      <w:r w:rsidRPr="0066341B">
        <w:rPr>
          <w:rFonts w:cs="Arial"/>
          <w:sz w:val="28"/>
          <w:szCs w:val="28"/>
        </w:rPr>
        <w:t xml:space="preserve"> Advisory Council (Advisory Council) met virtually on 27 June 2024.</w:t>
      </w:r>
    </w:p>
    <w:p w14:paraId="07A5BBE3" w14:textId="75344429" w:rsidR="0066341B" w:rsidRPr="0066341B" w:rsidRDefault="0066341B" w:rsidP="00766770">
      <w:pPr>
        <w:spacing w:after="240"/>
        <w:rPr>
          <w:rFonts w:cs="Arial"/>
          <w:sz w:val="28"/>
          <w:szCs w:val="28"/>
        </w:rPr>
      </w:pPr>
      <w:r w:rsidRPr="0066341B">
        <w:rPr>
          <w:rFonts w:cs="Arial"/>
          <w:sz w:val="28"/>
          <w:szCs w:val="28"/>
        </w:rPr>
        <w:t xml:space="preserve">The Chair of the Advisory Council, Ms Jane Spring AM, welcomed new Core members and state and territory representatives to the Advisory Council. </w:t>
      </w:r>
      <w:r w:rsidR="00603ECB">
        <w:rPr>
          <w:rFonts w:cs="Arial"/>
          <w:sz w:val="28"/>
          <w:szCs w:val="28"/>
        </w:rPr>
        <w:t xml:space="preserve">The Chair </w:t>
      </w:r>
      <w:r w:rsidRPr="0066341B">
        <w:rPr>
          <w:rFonts w:cs="Arial"/>
          <w:sz w:val="28"/>
          <w:szCs w:val="28"/>
        </w:rPr>
        <w:t>also acknowledged the outgoing state and territory representatives for their work over the past year.</w:t>
      </w:r>
    </w:p>
    <w:p w14:paraId="7C25A729" w14:textId="66DB0D65" w:rsidR="0066341B" w:rsidRPr="0066341B" w:rsidRDefault="0066341B" w:rsidP="00766770">
      <w:pPr>
        <w:spacing w:after="240"/>
        <w:rPr>
          <w:rFonts w:cs="Arial"/>
          <w:sz w:val="28"/>
          <w:szCs w:val="28"/>
        </w:rPr>
      </w:pPr>
      <w:r w:rsidRPr="0066341B">
        <w:rPr>
          <w:rFonts w:cs="Arial"/>
          <w:sz w:val="28"/>
          <w:szCs w:val="28"/>
          <w:lang w:val="en-US"/>
        </w:rPr>
        <w:t>Special Guest,</w:t>
      </w:r>
      <w:r w:rsidRPr="0066341B">
        <w:rPr>
          <w:rFonts w:cs="Arial"/>
          <w:sz w:val="28"/>
          <w:szCs w:val="28"/>
        </w:rPr>
        <w:t xml:space="preserve"> the Hon Justine Elliot MP, Assistant Minister for Social Services and the Prevention of Family Violence, noted </w:t>
      </w:r>
      <w:r w:rsidRPr="0066341B">
        <w:rPr>
          <w:rFonts w:cs="Arial"/>
          <w:sz w:val="28"/>
          <w:szCs w:val="28"/>
          <w:lang w:val="en-US"/>
        </w:rPr>
        <w:t>the critical role of the Advisory Council in providing independent advice to Commonwealth and state and territory Disability Ministers on the effectiveness of the implementation of ADS</w:t>
      </w:r>
      <w:r w:rsidR="005A0C54">
        <w:rPr>
          <w:rFonts w:cs="Arial"/>
          <w:sz w:val="28"/>
          <w:szCs w:val="28"/>
          <w:lang w:val="en-US"/>
        </w:rPr>
        <w:t>.</w:t>
      </w:r>
    </w:p>
    <w:p w14:paraId="4B8ADCD6" w14:textId="77777777" w:rsidR="0066341B" w:rsidRPr="0066341B" w:rsidRDefault="0066341B" w:rsidP="00766770">
      <w:pPr>
        <w:spacing w:after="120"/>
        <w:rPr>
          <w:rFonts w:cs="Arial"/>
          <w:sz w:val="28"/>
          <w:szCs w:val="28"/>
        </w:rPr>
      </w:pPr>
      <w:r w:rsidRPr="0066341B">
        <w:rPr>
          <w:rFonts w:cs="Arial"/>
          <w:sz w:val="28"/>
          <w:szCs w:val="28"/>
        </w:rPr>
        <w:t>The Advisory Council discussed:</w:t>
      </w:r>
    </w:p>
    <w:p w14:paraId="2946CAD8" w14:textId="122B4BEA" w:rsidR="0066341B" w:rsidRPr="0066341B" w:rsidRDefault="0066341B" w:rsidP="00766770">
      <w:pPr>
        <w:numPr>
          <w:ilvl w:val="0"/>
          <w:numId w:val="13"/>
        </w:numPr>
        <w:spacing w:after="120"/>
        <w:rPr>
          <w:rFonts w:cs="Arial"/>
          <w:sz w:val="28"/>
          <w:szCs w:val="28"/>
        </w:rPr>
      </w:pPr>
      <w:r w:rsidRPr="0066341B">
        <w:rPr>
          <w:rFonts w:cs="Arial"/>
          <w:sz w:val="28"/>
          <w:szCs w:val="28"/>
        </w:rPr>
        <w:t>Accountability and data approaches under ADS including the Outcomes Framework, Data Improvement Plan</w:t>
      </w:r>
      <w:r w:rsidR="00CB624A">
        <w:rPr>
          <w:rFonts w:cs="Arial"/>
          <w:sz w:val="28"/>
          <w:szCs w:val="28"/>
        </w:rPr>
        <w:t xml:space="preserve"> and the</w:t>
      </w:r>
      <w:r w:rsidRPr="0066341B">
        <w:rPr>
          <w:rFonts w:cs="Arial"/>
          <w:sz w:val="28"/>
          <w:szCs w:val="28"/>
        </w:rPr>
        <w:t xml:space="preserve"> National Disability Data Asset.</w:t>
      </w:r>
    </w:p>
    <w:p w14:paraId="1BE096CA" w14:textId="77777777" w:rsidR="0066341B" w:rsidRPr="0066341B" w:rsidRDefault="0066341B" w:rsidP="00766770">
      <w:pPr>
        <w:numPr>
          <w:ilvl w:val="0"/>
          <w:numId w:val="13"/>
        </w:numPr>
        <w:spacing w:after="240"/>
        <w:rPr>
          <w:rFonts w:cs="Arial"/>
          <w:sz w:val="28"/>
          <w:szCs w:val="28"/>
        </w:rPr>
      </w:pPr>
      <w:r w:rsidRPr="0066341B">
        <w:rPr>
          <w:rFonts w:cs="Arial"/>
          <w:sz w:val="28"/>
          <w:szCs w:val="28"/>
        </w:rPr>
        <w:t>The ACT’s Disability Justice Strategy 2019 – 2029, as an example of practical implementation of ADS.</w:t>
      </w:r>
    </w:p>
    <w:p w14:paraId="12058074" w14:textId="3785E5D0" w:rsidR="0066341B" w:rsidRPr="0066341B" w:rsidRDefault="0066341B" w:rsidP="00766770">
      <w:pPr>
        <w:spacing w:after="120"/>
        <w:rPr>
          <w:rFonts w:cs="Arial"/>
          <w:sz w:val="28"/>
          <w:szCs w:val="28"/>
        </w:rPr>
      </w:pPr>
      <w:r w:rsidRPr="0066341B">
        <w:rPr>
          <w:rFonts w:cs="Arial"/>
          <w:sz w:val="28"/>
          <w:szCs w:val="28"/>
        </w:rPr>
        <w:t>The Advisory Council noted:</w:t>
      </w:r>
    </w:p>
    <w:p w14:paraId="781D9709" w14:textId="1556E431" w:rsidR="0066341B" w:rsidRPr="0066341B" w:rsidRDefault="0066341B" w:rsidP="00766770">
      <w:pPr>
        <w:numPr>
          <w:ilvl w:val="0"/>
          <w:numId w:val="13"/>
        </w:numPr>
        <w:spacing w:after="120"/>
        <w:rPr>
          <w:rFonts w:cs="Arial"/>
          <w:sz w:val="28"/>
          <w:szCs w:val="28"/>
        </w:rPr>
      </w:pPr>
      <w:r w:rsidRPr="0066341B">
        <w:rPr>
          <w:rFonts w:cs="Arial"/>
          <w:sz w:val="28"/>
          <w:szCs w:val="28"/>
        </w:rPr>
        <w:t>The current ADS Review</w:t>
      </w:r>
      <w:r w:rsidR="005A0C54">
        <w:rPr>
          <w:rFonts w:cs="Arial"/>
          <w:sz w:val="28"/>
          <w:szCs w:val="28"/>
        </w:rPr>
        <w:t>,</w:t>
      </w:r>
      <w:r w:rsidRPr="0066341B">
        <w:rPr>
          <w:rFonts w:cs="Arial"/>
          <w:sz w:val="28"/>
          <w:szCs w:val="28"/>
        </w:rPr>
        <w:t xml:space="preserve"> early findings</w:t>
      </w:r>
      <w:r w:rsidR="005A0C54">
        <w:rPr>
          <w:rFonts w:cs="Arial"/>
          <w:sz w:val="28"/>
          <w:szCs w:val="28"/>
        </w:rPr>
        <w:t xml:space="preserve"> and</w:t>
      </w:r>
      <w:r w:rsidRPr="0066341B">
        <w:rPr>
          <w:rFonts w:cs="Arial"/>
          <w:sz w:val="28"/>
          <w:szCs w:val="28"/>
        </w:rPr>
        <w:t xml:space="preserve"> recommendations</w:t>
      </w:r>
      <w:r w:rsidR="005A0C54">
        <w:rPr>
          <w:rFonts w:cs="Arial"/>
          <w:sz w:val="28"/>
          <w:szCs w:val="28"/>
        </w:rPr>
        <w:t>, as well as</w:t>
      </w:r>
      <w:r w:rsidRPr="0066341B">
        <w:rPr>
          <w:rFonts w:cs="Arial"/>
          <w:sz w:val="28"/>
          <w:szCs w:val="28"/>
        </w:rPr>
        <w:t xml:space="preserve"> </w:t>
      </w:r>
      <w:r w:rsidR="00196218">
        <w:rPr>
          <w:rFonts w:cs="Arial"/>
          <w:sz w:val="28"/>
          <w:szCs w:val="28"/>
        </w:rPr>
        <w:t xml:space="preserve">proposed </w:t>
      </w:r>
      <w:r w:rsidRPr="0066341B">
        <w:rPr>
          <w:rFonts w:cs="Arial"/>
          <w:sz w:val="28"/>
          <w:szCs w:val="28"/>
        </w:rPr>
        <w:t>consultation</w:t>
      </w:r>
      <w:r w:rsidR="00D52DBA">
        <w:rPr>
          <w:rFonts w:cs="Arial"/>
          <w:sz w:val="28"/>
          <w:szCs w:val="28"/>
        </w:rPr>
        <w:t xml:space="preserve"> processes</w:t>
      </w:r>
      <w:r w:rsidRPr="0066341B">
        <w:rPr>
          <w:rFonts w:cs="Arial"/>
          <w:sz w:val="28"/>
          <w:szCs w:val="28"/>
        </w:rPr>
        <w:t>.</w:t>
      </w:r>
    </w:p>
    <w:p w14:paraId="22383D9E" w14:textId="3E6129B8" w:rsidR="0066341B" w:rsidRPr="0066341B" w:rsidRDefault="0066341B" w:rsidP="00766770">
      <w:pPr>
        <w:numPr>
          <w:ilvl w:val="0"/>
          <w:numId w:val="13"/>
        </w:numPr>
        <w:spacing w:after="120"/>
        <w:rPr>
          <w:rFonts w:cs="Arial"/>
          <w:sz w:val="28"/>
          <w:szCs w:val="28"/>
        </w:rPr>
      </w:pPr>
      <w:r w:rsidRPr="0066341B">
        <w:rPr>
          <w:rFonts w:cs="Arial"/>
          <w:sz w:val="28"/>
          <w:szCs w:val="28"/>
        </w:rPr>
        <w:t xml:space="preserve">Work undertaken by </w:t>
      </w:r>
      <w:r w:rsidR="005A0C54">
        <w:rPr>
          <w:rFonts w:cs="Arial"/>
          <w:sz w:val="28"/>
          <w:szCs w:val="28"/>
        </w:rPr>
        <w:t>the Advisory Council</w:t>
      </w:r>
      <w:r w:rsidRPr="0066341B">
        <w:rPr>
          <w:rFonts w:cs="Arial"/>
          <w:sz w:val="28"/>
          <w:szCs w:val="28"/>
        </w:rPr>
        <w:t xml:space="preserve"> since March 2024, including the process to </w:t>
      </w:r>
      <w:r w:rsidR="00196218">
        <w:rPr>
          <w:rFonts w:cs="Arial"/>
          <w:sz w:val="28"/>
          <w:szCs w:val="28"/>
        </w:rPr>
        <w:t>recommend</w:t>
      </w:r>
      <w:r w:rsidR="00196218" w:rsidRPr="0066341B">
        <w:rPr>
          <w:rFonts w:cs="Arial"/>
          <w:sz w:val="28"/>
          <w:szCs w:val="28"/>
        </w:rPr>
        <w:t xml:space="preserve"> </w:t>
      </w:r>
      <w:r w:rsidR="00196218">
        <w:rPr>
          <w:rFonts w:cs="Arial"/>
          <w:sz w:val="28"/>
          <w:szCs w:val="28"/>
        </w:rPr>
        <w:t xml:space="preserve">a candidate for </w:t>
      </w:r>
      <w:r w:rsidRPr="0066341B">
        <w:rPr>
          <w:rFonts w:cs="Arial"/>
          <w:sz w:val="28"/>
          <w:szCs w:val="28"/>
        </w:rPr>
        <w:t xml:space="preserve">Chair of the National Disability Research Partnership, and </w:t>
      </w:r>
      <w:r w:rsidR="00CB34D9">
        <w:rPr>
          <w:rFonts w:cs="Arial"/>
          <w:sz w:val="28"/>
          <w:szCs w:val="28"/>
        </w:rPr>
        <w:t>steps</w:t>
      </w:r>
      <w:r w:rsidR="005A0C54">
        <w:rPr>
          <w:rFonts w:cs="Arial"/>
          <w:sz w:val="28"/>
          <w:szCs w:val="28"/>
        </w:rPr>
        <w:t xml:space="preserve"> to</w:t>
      </w:r>
      <w:r w:rsidRPr="0066341B">
        <w:rPr>
          <w:rFonts w:cs="Arial"/>
          <w:sz w:val="28"/>
          <w:szCs w:val="28"/>
        </w:rPr>
        <w:t xml:space="preserve"> formalis</w:t>
      </w:r>
      <w:r w:rsidR="005A0C54">
        <w:rPr>
          <w:rFonts w:cs="Arial"/>
          <w:sz w:val="28"/>
          <w:szCs w:val="28"/>
        </w:rPr>
        <w:t>e</w:t>
      </w:r>
      <w:r w:rsidRPr="0066341B">
        <w:rPr>
          <w:rFonts w:cs="Arial"/>
          <w:sz w:val="28"/>
          <w:szCs w:val="28"/>
        </w:rPr>
        <w:t xml:space="preserve"> the Advisory Council’s Housing Working Group.</w:t>
      </w:r>
    </w:p>
    <w:p w14:paraId="62A087ED" w14:textId="68DE197A" w:rsidR="0066341B" w:rsidRPr="0066341B" w:rsidRDefault="0066341B" w:rsidP="00766770">
      <w:pPr>
        <w:numPr>
          <w:ilvl w:val="0"/>
          <w:numId w:val="13"/>
        </w:numPr>
        <w:spacing w:after="120"/>
        <w:rPr>
          <w:rFonts w:cs="Arial"/>
          <w:sz w:val="28"/>
          <w:szCs w:val="28"/>
        </w:rPr>
      </w:pPr>
      <w:r w:rsidRPr="0066341B">
        <w:rPr>
          <w:rFonts w:cs="Arial"/>
          <w:sz w:val="28"/>
          <w:szCs w:val="28"/>
        </w:rPr>
        <w:t>The Chair’s attendance at the 17</w:t>
      </w:r>
      <w:r w:rsidRPr="0066341B">
        <w:rPr>
          <w:rFonts w:cs="Arial"/>
          <w:sz w:val="28"/>
          <w:szCs w:val="28"/>
          <w:vertAlign w:val="superscript"/>
        </w:rPr>
        <w:t>th</w:t>
      </w:r>
      <w:r w:rsidRPr="0066341B">
        <w:rPr>
          <w:rFonts w:cs="Arial"/>
          <w:sz w:val="28"/>
          <w:szCs w:val="28"/>
        </w:rPr>
        <w:t xml:space="preserve"> </w:t>
      </w:r>
      <w:r w:rsidR="008914B2">
        <w:rPr>
          <w:rFonts w:cs="Arial"/>
          <w:sz w:val="28"/>
          <w:szCs w:val="28"/>
        </w:rPr>
        <w:t xml:space="preserve">Session of the </w:t>
      </w:r>
      <w:r w:rsidRPr="0066341B">
        <w:rPr>
          <w:rFonts w:cs="Arial"/>
          <w:sz w:val="28"/>
          <w:szCs w:val="28"/>
        </w:rPr>
        <w:t>Conference of State</w:t>
      </w:r>
      <w:r w:rsidR="00CB34D9">
        <w:rPr>
          <w:rFonts w:cs="Arial"/>
          <w:sz w:val="28"/>
          <w:szCs w:val="28"/>
        </w:rPr>
        <w:t>s</w:t>
      </w:r>
      <w:r w:rsidRPr="0066341B">
        <w:rPr>
          <w:rFonts w:cs="Arial"/>
          <w:sz w:val="28"/>
          <w:szCs w:val="28"/>
        </w:rPr>
        <w:t xml:space="preserve"> Parties to the United Nations Convention on the Rights of Persons with Disabilities (June 11-13) in New York.</w:t>
      </w:r>
    </w:p>
    <w:p w14:paraId="56A46C97" w14:textId="0012D991" w:rsidR="0066341B" w:rsidRPr="0066341B" w:rsidRDefault="005A0C54" w:rsidP="00766770">
      <w:pPr>
        <w:numPr>
          <w:ilvl w:val="0"/>
          <w:numId w:val="13"/>
        </w:numPr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</w:t>
      </w:r>
      <w:r w:rsidR="0066341B" w:rsidRPr="0066341B">
        <w:rPr>
          <w:rFonts w:cs="Arial"/>
          <w:sz w:val="28"/>
          <w:szCs w:val="28"/>
        </w:rPr>
        <w:t>merging issues in the disability communit</w:t>
      </w:r>
      <w:r w:rsidR="0066341B">
        <w:rPr>
          <w:rFonts w:cs="Arial"/>
          <w:sz w:val="28"/>
          <w:szCs w:val="28"/>
        </w:rPr>
        <w:t>y</w:t>
      </w:r>
      <w:r w:rsidR="008914B2">
        <w:rPr>
          <w:rFonts w:cs="Arial"/>
          <w:sz w:val="28"/>
          <w:szCs w:val="28"/>
        </w:rPr>
        <w:t>,</w:t>
      </w:r>
      <w:r w:rsidR="0066341B" w:rsidRPr="0066341B">
        <w:rPr>
          <w:rFonts w:cs="Arial"/>
          <w:sz w:val="28"/>
          <w:szCs w:val="28"/>
        </w:rPr>
        <w:t xml:space="preserve"> and updates on activities in states and territories.</w:t>
      </w:r>
    </w:p>
    <w:p w14:paraId="4E9CB426" w14:textId="778FD99F" w:rsidR="008E74EB" w:rsidRPr="0066341B" w:rsidRDefault="0066341B" w:rsidP="0066341B">
      <w:pPr>
        <w:rPr>
          <w:rFonts w:cs="Arial"/>
          <w:sz w:val="28"/>
          <w:szCs w:val="28"/>
        </w:rPr>
      </w:pPr>
      <w:r w:rsidRPr="0066341B">
        <w:rPr>
          <w:rFonts w:cs="Arial"/>
          <w:sz w:val="28"/>
          <w:szCs w:val="28"/>
        </w:rPr>
        <w:t xml:space="preserve">The next Advisory Council meeting is scheduled for </w:t>
      </w:r>
      <w:r w:rsidRPr="00AF7B65">
        <w:rPr>
          <w:rFonts w:cs="Arial"/>
          <w:sz w:val="28"/>
          <w:szCs w:val="28"/>
        </w:rPr>
        <w:t>October 2024.</w:t>
      </w:r>
    </w:p>
    <w:sectPr w:rsidR="008E74EB" w:rsidRPr="0066341B" w:rsidSect="007D3741">
      <w:head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1F3AC" w14:textId="77777777" w:rsidR="009F126E" w:rsidRDefault="009F126E" w:rsidP="00B04ED8">
      <w:pPr>
        <w:spacing w:after="0" w:line="240" w:lineRule="auto"/>
      </w:pPr>
      <w:r>
        <w:separator/>
      </w:r>
    </w:p>
  </w:endnote>
  <w:endnote w:type="continuationSeparator" w:id="0">
    <w:p w14:paraId="40313623" w14:textId="77777777" w:rsidR="009F126E" w:rsidRDefault="009F126E" w:rsidP="00B04ED8">
      <w:pPr>
        <w:spacing w:after="0" w:line="240" w:lineRule="auto"/>
      </w:pPr>
      <w:r>
        <w:continuationSeparator/>
      </w:r>
    </w:p>
  </w:endnote>
  <w:endnote w:type="continuationNotice" w:id="1">
    <w:p w14:paraId="242E09A0" w14:textId="77777777" w:rsidR="009F126E" w:rsidRDefault="009F12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79E2F" w14:textId="77777777" w:rsidR="009F126E" w:rsidRDefault="009F126E" w:rsidP="00B04ED8">
      <w:pPr>
        <w:spacing w:after="0" w:line="240" w:lineRule="auto"/>
      </w:pPr>
      <w:r>
        <w:separator/>
      </w:r>
    </w:p>
  </w:footnote>
  <w:footnote w:type="continuationSeparator" w:id="0">
    <w:p w14:paraId="53C39814" w14:textId="77777777" w:rsidR="009F126E" w:rsidRDefault="009F126E" w:rsidP="00B04ED8">
      <w:pPr>
        <w:spacing w:after="0" w:line="240" w:lineRule="auto"/>
      </w:pPr>
      <w:r>
        <w:continuationSeparator/>
      </w:r>
    </w:p>
  </w:footnote>
  <w:footnote w:type="continuationNotice" w:id="1">
    <w:p w14:paraId="5E6883C1" w14:textId="77777777" w:rsidR="009F126E" w:rsidRDefault="009F12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F171" w14:textId="0C954D29" w:rsidR="00251578" w:rsidRPr="00957751" w:rsidRDefault="00957751" w:rsidP="00AB5CC2">
    <w:pPr>
      <w:pStyle w:val="Header"/>
      <w:jc w:val="right"/>
      <w:rPr>
        <w:rFonts w:ascii="Times New Roman" w:hAnsi="Times New Roman" w:cs="Times New Roman"/>
        <w:smallCaps/>
        <w:color w:val="7A0441"/>
        <w:sz w:val="32"/>
        <w:szCs w:val="32"/>
        <w:lang w:eastAsia="en-AU"/>
      </w:rPr>
    </w:pPr>
    <w:r>
      <w:rPr>
        <w:rFonts w:ascii="Times New Roman" w:hAnsi="Times New Roman" w:cs="Times New Roman"/>
        <w:smallCaps/>
        <w:noProof/>
        <w:color w:val="7A0441"/>
        <w:sz w:val="32"/>
        <w:szCs w:val="32"/>
        <w:lang w:eastAsia="en-AU"/>
      </w:rPr>
      <w:drawing>
        <wp:anchor distT="0" distB="0" distL="114300" distR="114300" simplePos="0" relativeHeight="251658240" behindDoc="0" locked="0" layoutInCell="1" allowOverlap="1" wp14:anchorId="41155E6C" wp14:editId="2F2B03B3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304925" cy="762000"/>
          <wp:effectExtent l="0" t="0" r="9525" b="0"/>
          <wp:wrapNone/>
          <wp:docPr id="1553995902" name="Picture 2" descr="T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68266" name="Picture 2" descr="T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578" w:rsidRPr="00957751">
      <w:rPr>
        <w:rFonts w:ascii="Times New Roman" w:hAnsi="Times New Roman" w:cs="Times New Roman"/>
        <w:sz w:val="32"/>
        <w:szCs w:val="32"/>
      </w:rPr>
      <w:ptab w:relativeTo="margin" w:alignment="center" w:leader="none"/>
    </w:r>
    <w:r w:rsidR="00251578" w:rsidRPr="00957751">
      <w:rPr>
        <w:rFonts w:ascii="Times New Roman" w:hAnsi="Times New Roman" w:cs="Times New Roman"/>
        <w:smallCaps/>
        <w:color w:val="7A0441"/>
        <w:sz w:val="32"/>
        <w:szCs w:val="32"/>
        <w:lang w:eastAsia="en-AU"/>
      </w:rPr>
      <w:t xml:space="preserve">Australia’s Disability Strategy 2021-2031 </w:t>
    </w:r>
  </w:p>
  <w:p w14:paraId="08FB50B9" w14:textId="31F484BE" w:rsidR="00251578" w:rsidRPr="00957751" w:rsidRDefault="00251578" w:rsidP="00AB5CC2">
    <w:pPr>
      <w:pStyle w:val="Header"/>
      <w:jc w:val="right"/>
      <w:rPr>
        <w:rFonts w:ascii="Times New Roman" w:hAnsi="Times New Roman" w:cs="Times New Roman"/>
        <w:smallCaps/>
        <w:color w:val="7A0441"/>
        <w:sz w:val="32"/>
        <w:szCs w:val="32"/>
        <w:lang w:eastAsia="en-AU"/>
      </w:rPr>
    </w:pPr>
    <w:r w:rsidRPr="00957751">
      <w:rPr>
        <w:rFonts w:ascii="Times New Roman" w:hAnsi="Times New Roman" w:cs="Times New Roman"/>
        <w:smallCaps/>
        <w:color w:val="7A0441"/>
        <w:sz w:val="32"/>
        <w:szCs w:val="32"/>
        <w:lang w:eastAsia="en-AU"/>
      </w:rPr>
      <w:t>Advisory Council</w:t>
    </w:r>
  </w:p>
  <w:p w14:paraId="2C54866D" w14:textId="77777777" w:rsidR="00251578" w:rsidRPr="00957751" w:rsidRDefault="00251578" w:rsidP="00AB5CC2">
    <w:pPr>
      <w:pStyle w:val="Header"/>
      <w:jc w:val="right"/>
      <w:rPr>
        <w:rFonts w:ascii="Times New Roman" w:hAnsi="Times New Roman" w:cs="Times New Roman"/>
        <w:sz w:val="32"/>
        <w:szCs w:val="32"/>
      </w:rPr>
    </w:pPr>
    <w:r w:rsidRPr="00957751">
      <w:rPr>
        <w:rFonts w:ascii="Times New Roman" w:hAnsi="Times New Roman" w:cs="Times New Roman"/>
        <w:smallCaps/>
        <w:color w:val="7A0441"/>
        <w:sz w:val="32"/>
        <w:szCs w:val="32"/>
        <w:lang w:eastAsia="en-AU"/>
      </w:rPr>
      <w:t>communiqué</w:t>
    </w:r>
  </w:p>
  <w:p w14:paraId="094C14B9" w14:textId="36CC749B" w:rsidR="00251578" w:rsidRPr="007E6FAC" w:rsidRDefault="00251578" w:rsidP="002B0FC1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0683"/>
    <w:multiLevelType w:val="hybridMultilevel"/>
    <w:tmpl w:val="067E5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B48E4"/>
    <w:multiLevelType w:val="hybridMultilevel"/>
    <w:tmpl w:val="617E8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29D"/>
    <w:multiLevelType w:val="hybridMultilevel"/>
    <w:tmpl w:val="4FD65F16"/>
    <w:lvl w:ilvl="0" w:tplc="1212B070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3D3C"/>
    <w:multiLevelType w:val="hybridMultilevel"/>
    <w:tmpl w:val="C216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36CFC"/>
    <w:multiLevelType w:val="hybridMultilevel"/>
    <w:tmpl w:val="AC9C8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B5C9F"/>
    <w:multiLevelType w:val="hybridMultilevel"/>
    <w:tmpl w:val="FBEE7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F49C1"/>
    <w:multiLevelType w:val="hybridMultilevel"/>
    <w:tmpl w:val="7D1AE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D1F70"/>
    <w:multiLevelType w:val="hybridMultilevel"/>
    <w:tmpl w:val="DD5EE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C7546"/>
    <w:multiLevelType w:val="hybridMultilevel"/>
    <w:tmpl w:val="E4A8AE6A"/>
    <w:lvl w:ilvl="0" w:tplc="E110C3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80AD2"/>
    <w:multiLevelType w:val="hybridMultilevel"/>
    <w:tmpl w:val="9084B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92847"/>
    <w:multiLevelType w:val="hybridMultilevel"/>
    <w:tmpl w:val="596E3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5428E"/>
    <w:multiLevelType w:val="hybridMultilevel"/>
    <w:tmpl w:val="F8881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F72F3"/>
    <w:multiLevelType w:val="hybridMultilevel"/>
    <w:tmpl w:val="5B60F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316A9"/>
    <w:multiLevelType w:val="hybridMultilevel"/>
    <w:tmpl w:val="C1A45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60839">
    <w:abstractNumId w:val="8"/>
  </w:num>
  <w:num w:numId="2" w16cid:durableId="275718386">
    <w:abstractNumId w:val="13"/>
  </w:num>
  <w:num w:numId="3" w16cid:durableId="298803488">
    <w:abstractNumId w:val="11"/>
  </w:num>
  <w:num w:numId="4" w16cid:durableId="169293534">
    <w:abstractNumId w:val="5"/>
  </w:num>
  <w:num w:numId="5" w16cid:durableId="542407512">
    <w:abstractNumId w:val="9"/>
  </w:num>
  <w:num w:numId="6" w16cid:durableId="914704243">
    <w:abstractNumId w:val="2"/>
  </w:num>
  <w:num w:numId="7" w16cid:durableId="1580823308">
    <w:abstractNumId w:val="1"/>
  </w:num>
  <w:num w:numId="8" w16cid:durableId="1432630369">
    <w:abstractNumId w:val="10"/>
  </w:num>
  <w:num w:numId="9" w16cid:durableId="300305944">
    <w:abstractNumId w:val="4"/>
  </w:num>
  <w:num w:numId="10" w16cid:durableId="1226720083">
    <w:abstractNumId w:val="0"/>
  </w:num>
  <w:num w:numId="11" w16cid:durableId="628391204">
    <w:abstractNumId w:val="0"/>
  </w:num>
  <w:num w:numId="12" w16cid:durableId="1610547884">
    <w:abstractNumId w:val="12"/>
  </w:num>
  <w:num w:numId="13" w16cid:durableId="305206705">
    <w:abstractNumId w:val="7"/>
  </w:num>
  <w:num w:numId="14" w16cid:durableId="2008510828">
    <w:abstractNumId w:val="6"/>
  </w:num>
  <w:num w:numId="15" w16cid:durableId="18316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B6"/>
    <w:rsid w:val="00005633"/>
    <w:rsid w:val="000124B3"/>
    <w:rsid w:val="00027E97"/>
    <w:rsid w:val="000576B7"/>
    <w:rsid w:val="00074726"/>
    <w:rsid w:val="0009475A"/>
    <w:rsid w:val="00094BFE"/>
    <w:rsid w:val="000A0AE2"/>
    <w:rsid w:val="000D187F"/>
    <w:rsid w:val="000E2980"/>
    <w:rsid w:val="000E31A5"/>
    <w:rsid w:val="000E675B"/>
    <w:rsid w:val="000F009D"/>
    <w:rsid w:val="00124E55"/>
    <w:rsid w:val="001270B6"/>
    <w:rsid w:val="00135675"/>
    <w:rsid w:val="00141F1F"/>
    <w:rsid w:val="001755A6"/>
    <w:rsid w:val="00183072"/>
    <w:rsid w:val="00184C82"/>
    <w:rsid w:val="00196218"/>
    <w:rsid w:val="00196AB0"/>
    <w:rsid w:val="00197F87"/>
    <w:rsid w:val="001D1C25"/>
    <w:rsid w:val="001E630D"/>
    <w:rsid w:val="001F285C"/>
    <w:rsid w:val="00231663"/>
    <w:rsid w:val="002464CD"/>
    <w:rsid w:val="00251578"/>
    <w:rsid w:val="00255D62"/>
    <w:rsid w:val="002708C5"/>
    <w:rsid w:val="00283FEA"/>
    <w:rsid w:val="00284DC9"/>
    <w:rsid w:val="00292D2E"/>
    <w:rsid w:val="00293397"/>
    <w:rsid w:val="002B0FC1"/>
    <w:rsid w:val="002B6932"/>
    <w:rsid w:val="00353826"/>
    <w:rsid w:val="00355F0F"/>
    <w:rsid w:val="00363AFA"/>
    <w:rsid w:val="00393578"/>
    <w:rsid w:val="003B2BB8"/>
    <w:rsid w:val="003C3C3F"/>
    <w:rsid w:val="003D25C4"/>
    <w:rsid w:val="003D34FF"/>
    <w:rsid w:val="003D4E40"/>
    <w:rsid w:val="003F10FD"/>
    <w:rsid w:val="00407393"/>
    <w:rsid w:val="00410DD2"/>
    <w:rsid w:val="0043259B"/>
    <w:rsid w:val="004636F9"/>
    <w:rsid w:val="004670D8"/>
    <w:rsid w:val="004763FC"/>
    <w:rsid w:val="00480D0F"/>
    <w:rsid w:val="004920B6"/>
    <w:rsid w:val="0049556A"/>
    <w:rsid w:val="004A2104"/>
    <w:rsid w:val="004A22ED"/>
    <w:rsid w:val="004B54CA"/>
    <w:rsid w:val="004B66D0"/>
    <w:rsid w:val="004C18AA"/>
    <w:rsid w:val="004D3F5E"/>
    <w:rsid w:val="004E4F88"/>
    <w:rsid w:val="004E5CBF"/>
    <w:rsid w:val="004F4706"/>
    <w:rsid w:val="004F57C1"/>
    <w:rsid w:val="005073F7"/>
    <w:rsid w:val="005218FF"/>
    <w:rsid w:val="00523143"/>
    <w:rsid w:val="00525453"/>
    <w:rsid w:val="00531C36"/>
    <w:rsid w:val="00552704"/>
    <w:rsid w:val="00563A00"/>
    <w:rsid w:val="005747CF"/>
    <w:rsid w:val="00577F67"/>
    <w:rsid w:val="005A0C54"/>
    <w:rsid w:val="005A17D3"/>
    <w:rsid w:val="005C3AA9"/>
    <w:rsid w:val="005C5D3B"/>
    <w:rsid w:val="005D703E"/>
    <w:rsid w:val="005E13AB"/>
    <w:rsid w:val="006023F7"/>
    <w:rsid w:val="00603ECB"/>
    <w:rsid w:val="006161C7"/>
    <w:rsid w:val="00621FC5"/>
    <w:rsid w:val="0062401B"/>
    <w:rsid w:val="006274A4"/>
    <w:rsid w:val="00637B02"/>
    <w:rsid w:val="006505EE"/>
    <w:rsid w:val="00650D06"/>
    <w:rsid w:val="0065254B"/>
    <w:rsid w:val="0066341B"/>
    <w:rsid w:val="00683A84"/>
    <w:rsid w:val="0069513A"/>
    <w:rsid w:val="006A0D26"/>
    <w:rsid w:val="006A4CE7"/>
    <w:rsid w:val="006A5369"/>
    <w:rsid w:val="006B58D5"/>
    <w:rsid w:val="006C6FAB"/>
    <w:rsid w:val="006C7935"/>
    <w:rsid w:val="006D23C9"/>
    <w:rsid w:val="006E4A13"/>
    <w:rsid w:val="006F3064"/>
    <w:rsid w:val="0070346B"/>
    <w:rsid w:val="007410DF"/>
    <w:rsid w:val="00742DCF"/>
    <w:rsid w:val="00747393"/>
    <w:rsid w:val="007510F8"/>
    <w:rsid w:val="00752055"/>
    <w:rsid w:val="00766770"/>
    <w:rsid w:val="00771732"/>
    <w:rsid w:val="007762DA"/>
    <w:rsid w:val="00781C40"/>
    <w:rsid w:val="00785261"/>
    <w:rsid w:val="00786CB3"/>
    <w:rsid w:val="00796B98"/>
    <w:rsid w:val="007A74DD"/>
    <w:rsid w:val="007B0256"/>
    <w:rsid w:val="007C463A"/>
    <w:rsid w:val="007C63ED"/>
    <w:rsid w:val="007D3741"/>
    <w:rsid w:val="007E6FAC"/>
    <w:rsid w:val="007E73A7"/>
    <w:rsid w:val="007F1873"/>
    <w:rsid w:val="0080563F"/>
    <w:rsid w:val="00816314"/>
    <w:rsid w:val="0083177B"/>
    <w:rsid w:val="00866136"/>
    <w:rsid w:val="00870E46"/>
    <w:rsid w:val="00871EA1"/>
    <w:rsid w:val="0087612F"/>
    <w:rsid w:val="008914B2"/>
    <w:rsid w:val="00893166"/>
    <w:rsid w:val="008A560C"/>
    <w:rsid w:val="008B6449"/>
    <w:rsid w:val="008C007F"/>
    <w:rsid w:val="008C05D2"/>
    <w:rsid w:val="008E74EB"/>
    <w:rsid w:val="009004CB"/>
    <w:rsid w:val="00904701"/>
    <w:rsid w:val="009225F0"/>
    <w:rsid w:val="00926B49"/>
    <w:rsid w:val="009328CE"/>
    <w:rsid w:val="0093462C"/>
    <w:rsid w:val="00953795"/>
    <w:rsid w:val="00957751"/>
    <w:rsid w:val="00961F03"/>
    <w:rsid w:val="00974189"/>
    <w:rsid w:val="00986137"/>
    <w:rsid w:val="009B465D"/>
    <w:rsid w:val="009C3919"/>
    <w:rsid w:val="009E061A"/>
    <w:rsid w:val="009F126E"/>
    <w:rsid w:val="00A024D5"/>
    <w:rsid w:val="00A11452"/>
    <w:rsid w:val="00A20CA2"/>
    <w:rsid w:val="00A37C77"/>
    <w:rsid w:val="00A442E0"/>
    <w:rsid w:val="00A465F0"/>
    <w:rsid w:val="00A61ECB"/>
    <w:rsid w:val="00A712D9"/>
    <w:rsid w:val="00A85057"/>
    <w:rsid w:val="00AA1847"/>
    <w:rsid w:val="00AA2AA1"/>
    <w:rsid w:val="00AB268B"/>
    <w:rsid w:val="00AB5CC2"/>
    <w:rsid w:val="00AB710C"/>
    <w:rsid w:val="00AB7BD8"/>
    <w:rsid w:val="00AC24F5"/>
    <w:rsid w:val="00AC5D9B"/>
    <w:rsid w:val="00AD11D5"/>
    <w:rsid w:val="00AE4A95"/>
    <w:rsid w:val="00AF09FE"/>
    <w:rsid w:val="00AF5D1D"/>
    <w:rsid w:val="00AF7B65"/>
    <w:rsid w:val="00B01E7B"/>
    <w:rsid w:val="00B04ED8"/>
    <w:rsid w:val="00B12F12"/>
    <w:rsid w:val="00B158B8"/>
    <w:rsid w:val="00B20245"/>
    <w:rsid w:val="00B20BC0"/>
    <w:rsid w:val="00B2226D"/>
    <w:rsid w:val="00B32092"/>
    <w:rsid w:val="00B40718"/>
    <w:rsid w:val="00B656DF"/>
    <w:rsid w:val="00B674CC"/>
    <w:rsid w:val="00B73A7D"/>
    <w:rsid w:val="00B77E3E"/>
    <w:rsid w:val="00B91E3E"/>
    <w:rsid w:val="00B96F32"/>
    <w:rsid w:val="00BA2DB9"/>
    <w:rsid w:val="00BA4B3A"/>
    <w:rsid w:val="00BC790A"/>
    <w:rsid w:val="00BE18C1"/>
    <w:rsid w:val="00BE61DE"/>
    <w:rsid w:val="00BE7148"/>
    <w:rsid w:val="00BF225F"/>
    <w:rsid w:val="00C01EA7"/>
    <w:rsid w:val="00C031B4"/>
    <w:rsid w:val="00C74412"/>
    <w:rsid w:val="00C753E7"/>
    <w:rsid w:val="00C7660B"/>
    <w:rsid w:val="00C83F20"/>
    <w:rsid w:val="00C842B6"/>
    <w:rsid w:val="00C84DD7"/>
    <w:rsid w:val="00CA4394"/>
    <w:rsid w:val="00CA47C9"/>
    <w:rsid w:val="00CB34D9"/>
    <w:rsid w:val="00CB5863"/>
    <w:rsid w:val="00CB624A"/>
    <w:rsid w:val="00CD3370"/>
    <w:rsid w:val="00CE32B7"/>
    <w:rsid w:val="00D04BB1"/>
    <w:rsid w:val="00D1254F"/>
    <w:rsid w:val="00D22835"/>
    <w:rsid w:val="00D40795"/>
    <w:rsid w:val="00D46831"/>
    <w:rsid w:val="00D52DBA"/>
    <w:rsid w:val="00DA243A"/>
    <w:rsid w:val="00DB3340"/>
    <w:rsid w:val="00DD3D17"/>
    <w:rsid w:val="00DF511B"/>
    <w:rsid w:val="00E12178"/>
    <w:rsid w:val="00E21E4F"/>
    <w:rsid w:val="00E25892"/>
    <w:rsid w:val="00E273E4"/>
    <w:rsid w:val="00E41B90"/>
    <w:rsid w:val="00E57C84"/>
    <w:rsid w:val="00E96937"/>
    <w:rsid w:val="00EB1EA8"/>
    <w:rsid w:val="00EB1F23"/>
    <w:rsid w:val="00F13760"/>
    <w:rsid w:val="00F15EAC"/>
    <w:rsid w:val="00F264D9"/>
    <w:rsid w:val="00F30AFE"/>
    <w:rsid w:val="00F378A3"/>
    <w:rsid w:val="00F4351D"/>
    <w:rsid w:val="00F64434"/>
    <w:rsid w:val="00F73864"/>
    <w:rsid w:val="00F81CA1"/>
    <w:rsid w:val="00F85508"/>
    <w:rsid w:val="00FA789A"/>
    <w:rsid w:val="00FB72F7"/>
    <w:rsid w:val="00FD7093"/>
    <w:rsid w:val="00FD7815"/>
    <w:rsid w:val="00FE7D36"/>
    <w:rsid w:val="00FF09B3"/>
    <w:rsid w:val="271C424E"/>
    <w:rsid w:val="2CEB95C0"/>
    <w:rsid w:val="56378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271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B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0576B7"/>
    <w:rPr>
      <w:rFonts w:ascii="Arial" w:hAnsi="Arial"/>
    </w:rPr>
  </w:style>
  <w:style w:type="paragraph" w:styleId="NormalWeb">
    <w:name w:val="Normal (Web)"/>
    <w:basedOn w:val="Normal"/>
    <w:uiPriority w:val="99"/>
    <w:rsid w:val="003F10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rsid w:val="003F10FD"/>
    <w:rPr>
      <w:color w:val="0000FF"/>
      <w:u w:val="single"/>
    </w:rPr>
  </w:style>
  <w:style w:type="character" w:styleId="CommentReference">
    <w:name w:val="annotation reference"/>
    <w:uiPriority w:val="99"/>
    <w:rsid w:val="00074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47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726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2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B90"/>
    <w:pPr>
      <w:spacing w:after="200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B90"/>
    <w:rPr>
      <w:rFonts w:ascii="Arial" w:eastAsia="Calibri" w:hAnsi="Arial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E57C84"/>
  </w:style>
  <w:style w:type="paragraph" w:styleId="Revision">
    <w:name w:val="Revision"/>
    <w:hidden/>
    <w:uiPriority w:val="99"/>
    <w:semiHidden/>
    <w:rsid w:val="008A560C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9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1184-4ABD-4FC5-B51E-DEC92E8D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1418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2024-09-18T23:43:00Z</dcterms:created>
  <dcterms:modified xsi:type="dcterms:W3CDTF">2024-09-18T23:43:00Z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v=2022.1;a=SHA256;h=1E123869810B2F0F6E66A1955669A7D2704057B15F226B84A2E6FA8E7C45953F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27FE71C3340447D3939AD18C099C8F61</vt:lpwstr>
  </property>
  <property fmtid="{D5CDD505-2E9C-101B-9397-08002B2CF9AE}" pid="9" name="PM_ProtectiveMarkingValue_Footer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2024-03-18T23:01:30Z</vt:lpwstr>
  </property>
  <property fmtid="{D5CDD505-2E9C-101B-9397-08002B2CF9AE}" pid="12" name="MSIP_Label_eb34d90b-fc41-464d-af60-f74d721d0790_SetDate">
    <vt:lpwstr>2024-03-18T23:01:30Z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MSIP_Label_eb34d90b-fc41-464d-af60-f74d721d0790_Name">
    <vt:lpwstr>OFFICIAL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2022.1</vt:lpwstr>
  </property>
  <property fmtid="{D5CDD505-2E9C-101B-9397-08002B2CF9AE}" pid="21" name="PM_Hash_Salt_Prev">
    <vt:lpwstr>68119382D57A79DAE6CEA3F437FC9C6B</vt:lpwstr>
  </property>
  <property fmtid="{D5CDD505-2E9C-101B-9397-08002B2CF9AE}" pid="22" name="PM_Hash_Salt">
    <vt:lpwstr>CB146B2195A98F7C8C2CCBC48EE95A9A</vt:lpwstr>
  </property>
  <property fmtid="{D5CDD505-2E9C-101B-9397-08002B2CF9AE}" pid="23" name="PM_Hash_SHA1">
    <vt:lpwstr>08163901370AD8A6CCFC2907E4BEC8D13F1A67EF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MSIP_Label_eb34d90b-fc41-464d-af60-f74d721d0790_SiteId">
    <vt:lpwstr>61e36dd1-ca6e-4d61-aa0a-2b4eb88317a3</vt:lpwstr>
  </property>
  <property fmtid="{D5CDD505-2E9C-101B-9397-08002B2CF9AE}" pid="28" name="MSIP_Label_eb34d90b-fc41-464d-af60-f74d721d0790_Enabled">
    <vt:lpwstr>true</vt:lpwstr>
  </property>
  <property fmtid="{D5CDD505-2E9C-101B-9397-08002B2CF9AE}" pid="29" name="MSIP_Label_eb34d90b-fc41-464d-af60-f74d721d0790_ContentBits">
    <vt:lpwstr>0</vt:lpwstr>
  </property>
  <property fmtid="{D5CDD505-2E9C-101B-9397-08002B2CF9AE}" pid="30" name="MSIP_Label_eb34d90b-fc41-464d-af60-f74d721d0790_Method">
    <vt:lpwstr>Privileged</vt:lpwstr>
  </property>
  <property fmtid="{D5CDD505-2E9C-101B-9397-08002B2CF9AE}" pid="31" name="MSIP_Label_eb34d90b-fc41-464d-af60-f74d721d0790_ActionId">
    <vt:lpwstr>01c297edec474e269fbfbbd85d5696f8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Originator_Hash_SHA1">
    <vt:lpwstr>9CFEDE0AD9FDAE0286D351E87B4647470E8026DF</vt:lpwstr>
  </property>
  <property fmtid="{D5CDD505-2E9C-101B-9397-08002B2CF9AE}" pid="34" name="PM_OriginatorUserAccountName_SHA256">
    <vt:lpwstr>56084DE7D87471392F5BD2235C8043EAEC8018D05D094D5A8468DE8533D8A2CE</vt:lpwstr>
  </property>
  <property fmtid="{D5CDD505-2E9C-101B-9397-08002B2CF9AE}" pid="35" name="PM_Caveats_Count">
    <vt:lpwstr>0</vt:lpwstr>
  </property>
</Properties>
</file>