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2DA54" w14:textId="496A28A8" w:rsidR="00F26854" w:rsidRPr="00344DE5" w:rsidRDefault="00F26854" w:rsidP="00344DE5">
      <w:pPr>
        <w:pStyle w:val="Subtitle"/>
        <w:spacing w:line="276" w:lineRule="auto"/>
        <w:rPr>
          <w:rFonts w:ascii="Arial" w:hAnsi="Arial" w:cs="Arial"/>
          <w:color w:val="005689"/>
          <w:sz w:val="38"/>
          <w:szCs w:val="38"/>
        </w:rPr>
      </w:pPr>
      <w:r w:rsidRPr="00344DE5">
        <w:rPr>
          <w:rFonts w:ascii="Arial" w:hAnsi="Arial" w:cs="Arial"/>
          <w:color w:val="005689"/>
          <w:sz w:val="38"/>
          <w:szCs w:val="38"/>
        </w:rPr>
        <w:t>Australia’s</w:t>
      </w:r>
      <w:r w:rsidRPr="00344DE5">
        <w:rPr>
          <w:rFonts w:ascii="Arial" w:hAnsi="Arial" w:cs="Arial"/>
          <w:color w:val="005689"/>
          <w:spacing w:val="-23"/>
          <w:sz w:val="38"/>
          <w:szCs w:val="38"/>
        </w:rPr>
        <w:t xml:space="preserve"> </w:t>
      </w:r>
      <w:r w:rsidRPr="00344DE5">
        <w:rPr>
          <w:rFonts w:ascii="Arial" w:hAnsi="Arial" w:cs="Arial"/>
          <w:color w:val="005689"/>
          <w:sz w:val="38"/>
          <w:szCs w:val="38"/>
        </w:rPr>
        <w:t>Disability</w:t>
      </w:r>
      <w:r w:rsidRPr="00344DE5">
        <w:rPr>
          <w:rFonts w:ascii="Arial" w:hAnsi="Arial" w:cs="Arial"/>
          <w:color w:val="005689"/>
          <w:spacing w:val="-22"/>
          <w:sz w:val="38"/>
          <w:szCs w:val="38"/>
        </w:rPr>
        <w:t xml:space="preserve"> </w:t>
      </w:r>
      <w:r w:rsidRPr="00344DE5">
        <w:rPr>
          <w:rFonts w:ascii="Arial" w:hAnsi="Arial" w:cs="Arial"/>
          <w:color w:val="005689"/>
          <w:sz w:val="38"/>
          <w:szCs w:val="38"/>
        </w:rPr>
        <w:t>Strategy</w:t>
      </w:r>
      <w:r w:rsidR="00344DE5" w:rsidRPr="00344DE5">
        <w:rPr>
          <w:rFonts w:ascii="Arial" w:hAnsi="Arial" w:cs="Arial"/>
          <w:color w:val="005689"/>
          <w:spacing w:val="-22"/>
          <w:sz w:val="38"/>
          <w:szCs w:val="38"/>
        </w:rPr>
        <w:t xml:space="preserve"> </w:t>
      </w:r>
      <w:r w:rsidRPr="00344DE5">
        <w:rPr>
          <w:rFonts w:ascii="Arial" w:hAnsi="Arial" w:cs="Arial"/>
          <w:color w:val="005689"/>
          <w:sz w:val="38"/>
          <w:szCs w:val="38"/>
        </w:rPr>
        <w:t>2021–2031</w:t>
      </w:r>
      <w:r w:rsidR="00141853" w:rsidRPr="00344DE5">
        <w:rPr>
          <w:rFonts w:ascii="Arial" w:hAnsi="Arial" w:cs="Arial"/>
          <w:color w:val="005689"/>
          <w:sz w:val="38"/>
          <w:szCs w:val="38"/>
        </w:rPr>
        <w:t> </w:t>
      </w:r>
      <w:r w:rsidRPr="00344DE5">
        <w:rPr>
          <w:rFonts w:ascii="Arial" w:hAnsi="Arial" w:cs="Arial"/>
          <w:color w:val="005689"/>
          <w:sz w:val="38"/>
          <w:szCs w:val="38"/>
        </w:rPr>
        <w:t>Targeted Action Plans</w:t>
      </w:r>
    </w:p>
    <w:p w14:paraId="6EA8896F" w14:textId="77777777" w:rsidR="00CB0044" w:rsidRDefault="006B6BC0" w:rsidP="00CC53CD">
      <w:pPr>
        <w:pStyle w:val="Heading1"/>
        <w:spacing w:before="480" w:after="480" w:line="276" w:lineRule="auto"/>
        <w:rPr>
          <w:rFonts w:ascii="Arial" w:hAnsi="Arial" w:cs="Arial"/>
          <w:bCs w:val="0"/>
          <w:color w:val="005689"/>
          <w:sz w:val="52"/>
          <w:szCs w:val="52"/>
        </w:rPr>
      </w:pPr>
      <w:bookmarkStart w:id="0" w:name="_Toc179891319"/>
      <w:bookmarkStart w:id="1" w:name="_Toc180494283"/>
      <w:bookmarkStart w:id="2" w:name="_Toc182485765"/>
      <w:r w:rsidRPr="00344DE5">
        <w:rPr>
          <w:rFonts w:ascii="Arial" w:hAnsi="Arial" w:cs="Arial"/>
          <w:bCs w:val="0"/>
          <w:color w:val="005689"/>
          <w:sz w:val="52"/>
          <w:szCs w:val="52"/>
        </w:rPr>
        <w:t>Our work</w:t>
      </w:r>
      <w:r w:rsidR="00F26854" w:rsidRPr="00344DE5">
        <w:rPr>
          <w:rFonts w:ascii="Arial" w:hAnsi="Arial" w:cs="Arial"/>
          <w:bCs w:val="0"/>
          <w:color w:val="005689"/>
          <w:spacing w:val="-3"/>
          <w:sz w:val="52"/>
          <w:szCs w:val="52"/>
        </w:rPr>
        <w:t xml:space="preserve"> </w:t>
      </w:r>
      <w:r w:rsidRPr="00344DE5">
        <w:rPr>
          <w:rFonts w:ascii="Arial" w:hAnsi="Arial" w:cs="Arial"/>
          <w:bCs w:val="0"/>
          <w:color w:val="005689"/>
          <w:sz w:val="52"/>
          <w:szCs w:val="52"/>
        </w:rPr>
        <w:t>from</w:t>
      </w:r>
      <w:r w:rsidR="00F26854" w:rsidRPr="00344DE5">
        <w:rPr>
          <w:rFonts w:ascii="Arial" w:hAnsi="Arial" w:cs="Arial"/>
          <w:bCs w:val="0"/>
          <w:color w:val="005689"/>
          <w:spacing w:val="-5"/>
          <w:sz w:val="52"/>
          <w:szCs w:val="52"/>
        </w:rPr>
        <w:t xml:space="preserve"> </w:t>
      </w:r>
      <w:r w:rsidR="00F26854" w:rsidRPr="00344DE5">
        <w:rPr>
          <w:rFonts w:ascii="Arial" w:hAnsi="Arial" w:cs="Arial"/>
          <w:bCs w:val="0"/>
          <w:color w:val="005689"/>
          <w:w w:val="95"/>
          <w:sz w:val="52"/>
          <w:szCs w:val="52"/>
        </w:rPr>
        <w:t>1</w:t>
      </w:r>
      <w:r w:rsidR="00F26854" w:rsidRPr="00344DE5">
        <w:rPr>
          <w:rFonts w:ascii="Arial" w:hAnsi="Arial" w:cs="Arial"/>
          <w:bCs w:val="0"/>
          <w:color w:val="005689"/>
          <w:spacing w:val="-34"/>
          <w:w w:val="95"/>
          <w:sz w:val="52"/>
          <w:szCs w:val="52"/>
        </w:rPr>
        <w:t xml:space="preserve"> </w:t>
      </w:r>
      <w:r w:rsidR="00F26854" w:rsidRPr="00344DE5">
        <w:rPr>
          <w:rFonts w:ascii="Arial" w:hAnsi="Arial" w:cs="Arial"/>
          <w:bCs w:val="0"/>
          <w:color w:val="005689"/>
          <w:sz w:val="52"/>
          <w:szCs w:val="52"/>
        </w:rPr>
        <w:t>July</w:t>
      </w:r>
      <w:r w:rsidR="00F26854" w:rsidRPr="00344DE5">
        <w:rPr>
          <w:rFonts w:ascii="Arial" w:hAnsi="Arial" w:cs="Arial"/>
          <w:bCs w:val="0"/>
          <w:color w:val="005689"/>
          <w:spacing w:val="-43"/>
          <w:sz w:val="52"/>
          <w:szCs w:val="52"/>
        </w:rPr>
        <w:t xml:space="preserve"> </w:t>
      </w:r>
      <w:r w:rsidR="00FD211A" w:rsidRPr="00344DE5">
        <w:rPr>
          <w:rFonts w:ascii="Arial" w:hAnsi="Arial" w:cs="Arial"/>
          <w:bCs w:val="0"/>
          <w:color w:val="005689"/>
          <w:sz w:val="52"/>
          <w:szCs w:val="52"/>
        </w:rPr>
        <w:t>2023</w:t>
      </w:r>
      <w:r w:rsidR="00F26854" w:rsidRPr="00344DE5">
        <w:rPr>
          <w:rFonts w:ascii="Arial" w:hAnsi="Arial" w:cs="Arial"/>
          <w:bCs w:val="0"/>
          <w:color w:val="005689"/>
          <w:spacing w:val="-31"/>
          <w:sz w:val="52"/>
          <w:szCs w:val="52"/>
        </w:rPr>
        <w:t xml:space="preserve"> </w:t>
      </w:r>
      <w:r w:rsidR="00F26854" w:rsidRPr="00344DE5">
        <w:rPr>
          <w:rFonts w:ascii="Arial" w:hAnsi="Arial" w:cs="Arial"/>
          <w:bCs w:val="0"/>
          <w:color w:val="005689"/>
          <w:sz w:val="52"/>
          <w:szCs w:val="52"/>
        </w:rPr>
        <w:t>to</w:t>
      </w:r>
    </w:p>
    <w:p w14:paraId="789DCF6F" w14:textId="5E39E8E5" w:rsidR="00EF78E4" w:rsidRPr="00344DE5" w:rsidRDefault="0020161B" w:rsidP="00CC53CD">
      <w:pPr>
        <w:pStyle w:val="Heading1"/>
        <w:spacing w:before="480" w:after="480" w:line="276" w:lineRule="auto"/>
        <w:rPr>
          <w:rFonts w:ascii="Arial" w:hAnsi="Arial" w:cs="Arial"/>
          <w:bCs w:val="0"/>
          <w:color w:val="005689"/>
          <w:sz w:val="52"/>
          <w:szCs w:val="52"/>
        </w:rPr>
      </w:pPr>
      <w:r w:rsidRPr="00344DE5">
        <w:rPr>
          <w:rFonts w:ascii="Arial" w:hAnsi="Arial" w:cs="Arial"/>
          <w:bCs w:val="0"/>
          <w:color w:val="005689"/>
          <w:spacing w:val="-30"/>
          <w:sz w:val="52"/>
          <w:szCs w:val="52"/>
        </w:rPr>
        <w:t> </w:t>
      </w:r>
      <w:r w:rsidR="00F26854" w:rsidRPr="00344DE5">
        <w:rPr>
          <w:rFonts w:ascii="Arial" w:hAnsi="Arial" w:cs="Arial"/>
          <w:bCs w:val="0"/>
          <w:color w:val="005689"/>
          <w:sz w:val="52"/>
          <w:szCs w:val="52"/>
        </w:rPr>
        <w:t>30</w:t>
      </w:r>
      <w:r w:rsidRPr="00344DE5">
        <w:rPr>
          <w:rFonts w:ascii="Arial" w:hAnsi="Arial" w:cs="Arial"/>
          <w:bCs w:val="0"/>
          <w:color w:val="005689"/>
          <w:spacing w:val="-41"/>
          <w:sz w:val="52"/>
          <w:szCs w:val="52"/>
        </w:rPr>
        <w:t> </w:t>
      </w:r>
      <w:r w:rsidR="00F26854" w:rsidRPr="00344DE5">
        <w:rPr>
          <w:rFonts w:ascii="Arial" w:hAnsi="Arial" w:cs="Arial"/>
          <w:bCs w:val="0"/>
          <w:color w:val="005689"/>
          <w:sz w:val="52"/>
          <w:szCs w:val="52"/>
        </w:rPr>
        <w:t>June</w:t>
      </w:r>
      <w:bookmarkStart w:id="3" w:name="_Toc349720822"/>
      <w:bookmarkStart w:id="4" w:name="_Toc47095646"/>
      <w:bookmarkStart w:id="5" w:name="_Toc47104200"/>
      <w:bookmarkStart w:id="6" w:name="_Toc47108417"/>
      <w:bookmarkStart w:id="7" w:name="_Toc47625878"/>
      <w:bookmarkStart w:id="8" w:name="_Toc55815454"/>
      <w:bookmarkStart w:id="9" w:name="_Toc55847835"/>
      <w:bookmarkStart w:id="10" w:name="_Toc55852361"/>
      <w:bookmarkStart w:id="11" w:name="_Toc55900590"/>
      <w:bookmarkStart w:id="12" w:name="_Toc56159125"/>
      <w:bookmarkStart w:id="13" w:name="_Toc56159149"/>
      <w:bookmarkStart w:id="14" w:name="_Toc107579805"/>
      <w:bookmarkStart w:id="15" w:name="_Toc107579907"/>
      <w:r w:rsidRPr="00344DE5">
        <w:rPr>
          <w:rFonts w:ascii="Arial" w:hAnsi="Arial" w:cs="Arial"/>
          <w:bCs w:val="0"/>
          <w:color w:val="005689"/>
          <w:spacing w:val="-31"/>
          <w:sz w:val="52"/>
          <w:szCs w:val="52"/>
        </w:rPr>
        <w:t> </w:t>
      </w:r>
      <w:r w:rsidR="00FD211A" w:rsidRPr="00344DE5">
        <w:rPr>
          <w:rFonts w:ascii="Arial" w:hAnsi="Arial" w:cs="Arial"/>
          <w:bCs w:val="0"/>
          <w:color w:val="005689"/>
          <w:spacing w:val="-4"/>
          <w:sz w:val="52"/>
          <w:szCs w:val="52"/>
        </w:rPr>
        <w:t>2024</w:t>
      </w:r>
      <w:bookmarkEnd w:id="0"/>
      <w:bookmarkEnd w:id="1"/>
      <w:bookmarkEnd w:id="2"/>
    </w:p>
    <w:p w14:paraId="77C9CF5F" w14:textId="77372CC2" w:rsidR="00EF78E4" w:rsidRPr="00344DE5" w:rsidRDefault="00081884" w:rsidP="00344DE5">
      <w:pPr>
        <w:pStyle w:val="Heading3"/>
        <w:spacing w:before="240" w:after="0"/>
        <w:rPr>
          <w:rFonts w:cs="Arial"/>
          <w:bCs w:val="0"/>
          <w:color w:val="005689"/>
          <w:sz w:val="30"/>
          <w:szCs w:val="30"/>
          <w:lang w:val="x-none" w:eastAsia="x-none"/>
        </w:rPr>
      </w:pPr>
      <w:r>
        <w:rPr>
          <w:rFonts w:cs="Arial"/>
          <w:bCs w:val="0"/>
          <w:color w:val="005689"/>
          <w:sz w:val="30"/>
          <w:szCs w:val="30"/>
        </w:rPr>
        <w:t xml:space="preserve">A text-only </w:t>
      </w:r>
      <w:r w:rsidR="00026228" w:rsidRPr="00344DE5">
        <w:rPr>
          <w:rFonts w:cs="Arial"/>
          <w:bCs w:val="0"/>
          <w:color w:val="005689"/>
          <w:sz w:val="30"/>
          <w:szCs w:val="30"/>
        </w:rPr>
        <w:t>Easy Read version</w:t>
      </w:r>
    </w:p>
    <w:p w14:paraId="0601A38E" w14:textId="60162515" w:rsidR="00026228" w:rsidRPr="00344DE5" w:rsidRDefault="00026228" w:rsidP="00344DE5">
      <w:pPr>
        <w:spacing w:before="120" w:after="120"/>
        <w:rPr>
          <w:rFonts w:ascii="Arial" w:hAnsi="Arial" w:cs="Arial"/>
          <w:b/>
          <w:bCs/>
          <w:color w:val="005A70"/>
          <w:sz w:val="40"/>
          <w:szCs w:val="26"/>
          <w:lang w:val="en-AU" w:eastAsia="x-none"/>
        </w:rPr>
      </w:pPr>
    </w:p>
    <w:p w14:paraId="26F35CCC" w14:textId="7DBF946B" w:rsidR="00E90F97" w:rsidRPr="00344DE5" w:rsidRDefault="00F64870" w:rsidP="0064454F">
      <w:pPr>
        <w:pStyle w:val="Heading2"/>
        <w:rPr>
          <w:rFonts w:ascii="Arial" w:hAnsi="Arial" w:cs="Arial"/>
        </w:rPr>
      </w:pPr>
      <w:bookmarkStart w:id="16" w:name="_Toc179891320"/>
      <w:bookmarkStart w:id="17" w:name="_Toc180494284"/>
      <w:bookmarkStart w:id="18" w:name="_Toc182485766"/>
      <w:bookmarkStart w:id="19" w:name="_Toc182826912"/>
      <w:r w:rsidRPr="00344DE5">
        <w:rPr>
          <w:rFonts w:ascii="Arial" w:hAnsi="Arial" w:cs="Arial"/>
        </w:rPr>
        <w:t xml:space="preserve">How to use this 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0137B5" w:rsidRPr="00344DE5">
        <w:rPr>
          <w:rFonts w:ascii="Arial" w:hAnsi="Arial" w:cs="Arial"/>
        </w:rPr>
        <w:t>document</w:t>
      </w:r>
      <w:bookmarkEnd w:id="14"/>
      <w:bookmarkEnd w:id="15"/>
      <w:bookmarkEnd w:id="16"/>
      <w:bookmarkEnd w:id="17"/>
      <w:bookmarkEnd w:id="18"/>
      <w:bookmarkEnd w:id="19"/>
      <w:r w:rsidR="0022217A" w:rsidRPr="00344DE5">
        <w:rPr>
          <w:rFonts w:ascii="Arial" w:hAnsi="Arial" w:cs="Arial"/>
        </w:rPr>
        <w:t xml:space="preserve"> </w:t>
      </w:r>
    </w:p>
    <w:p w14:paraId="09ED3A1A" w14:textId="4C7D440D" w:rsidR="00344DE5" w:rsidRPr="00DD3EDC" w:rsidRDefault="00344DE5" w:rsidP="00344DE5">
      <w:pPr>
        <w:spacing w:before="120" w:after="120"/>
        <w:rPr>
          <w:rFonts w:ascii="Arial" w:hAnsi="Arial" w:cs="Arial"/>
          <w:sz w:val="28"/>
          <w:szCs w:val="28"/>
        </w:rPr>
      </w:pPr>
      <w:r w:rsidRPr="00DD3EDC">
        <w:rPr>
          <w:rFonts w:ascii="Arial" w:hAnsi="Arial" w:cs="Arial"/>
          <w:sz w:val="28"/>
          <w:szCs w:val="28"/>
        </w:rPr>
        <w:t>The Australian Government Department of Social Services (DSS) wrote</w:t>
      </w:r>
      <w:r w:rsidR="00DD3EDC">
        <w:rPr>
          <w:rFonts w:ascii="Arial" w:hAnsi="Arial" w:cs="Arial"/>
          <w:sz w:val="28"/>
          <w:szCs w:val="28"/>
        </w:rPr>
        <w:t> </w:t>
      </w:r>
      <w:r w:rsidRPr="00DD3EDC">
        <w:rPr>
          <w:rFonts w:ascii="Arial" w:hAnsi="Arial" w:cs="Arial"/>
          <w:sz w:val="28"/>
          <w:szCs w:val="28"/>
        </w:rPr>
        <w:t xml:space="preserve">this document. </w:t>
      </w:r>
    </w:p>
    <w:p w14:paraId="6CDAADB1" w14:textId="77777777" w:rsidR="00344DE5" w:rsidRPr="00DD3EDC" w:rsidRDefault="00344DE5" w:rsidP="00344DE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  <w:rPr>
          <w:rFonts w:ascii="Arial" w:hAnsi="Arial" w:cs="Arial"/>
          <w:sz w:val="28"/>
          <w:szCs w:val="28"/>
        </w:rPr>
      </w:pPr>
      <w:r w:rsidRPr="00DD3EDC">
        <w:rPr>
          <w:rFonts w:ascii="Arial" w:hAnsi="Arial" w:cs="Arial"/>
          <w:sz w:val="28"/>
          <w:szCs w:val="28"/>
        </w:rPr>
        <w:t xml:space="preserve">When you read the word ‘we’, it means DSS. </w:t>
      </w:r>
    </w:p>
    <w:p w14:paraId="1C464CA0" w14:textId="77777777" w:rsidR="00344DE5" w:rsidRPr="00DD3EDC" w:rsidRDefault="00344DE5" w:rsidP="00344DE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  <w:rPr>
          <w:rFonts w:ascii="Arial" w:hAnsi="Arial" w:cs="Arial"/>
          <w:sz w:val="28"/>
          <w:szCs w:val="28"/>
        </w:rPr>
      </w:pPr>
      <w:r w:rsidRPr="00DD3EDC">
        <w:rPr>
          <w:rFonts w:ascii="Arial" w:hAnsi="Arial" w:cs="Arial"/>
          <w:sz w:val="28"/>
          <w:szCs w:val="28"/>
        </w:rPr>
        <w:t xml:space="preserve">We wrote this guide in an easy to read way. </w:t>
      </w:r>
    </w:p>
    <w:p w14:paraId="36896995" w14:textId="77777777" w:rsidR="00344DE5" w:rsidRPr="00DD3EDC" w:rsidRDefault="00344DE5" w:rsidP="00344DE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  <w:rPr>
          <w:rFonts w:ascii="Arial" w:hAnsi="Arial" w:cs="Arial"/>
          <w:sz w:val="28"/>
          <w:szCs w:val="28"/>
        </w:rPr>
      </w:pPr>
      <w:r w:rsidRPr="00DD3EDC">
        <w:rPr>
          <w:rFonts w:ascii="Arial" w:hAnsi="Arial" w:cs="Arial"/>
          <w:sz w:val="28"/>
          <w:szCs w:val="28"/>
        </w:rPr>
        <w:t xml:space="preserve">We wrote some words in </w:t>
      </w:r>
      <w:r w:rsidRPr="00DD3EDC">
        <w:rPr>
          <w:rStyle w:val="Strong"/>
          <w:rFonts w:ascii="Arial" w:hAnsi="Arial" w:cs="Arial"/>
          <w:sz w:val="28"/>
          <w:szCs w:val="28"/>
        </w:rPr>
        <w:t>bold</w:t>
      </w:r>
      <w:r w:rsidRPr="00DD3EDC">
        <w:rPr>
          <w:rFonts w:ascii="Arial" w:hAnsi="Arial" w:cs="Arial"/>
          <w:sz w:val="28"/>
          <w:szCs w:val="28"/>
        </w:rPr>
        <w:t>.</w:t>
      </w:r>
    </w:p>
    <w:p w14:paraId="50A457EA" w14:textId="77777777" w:rsidR="00344DE5" w:rsidRPr="00DD3EDC" w:rsidRDefault="00344DE5" w:rsidP="00344DE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  <w:rPr>
          <w:rFonts w:ascii="Arial" w:hAnsi="Arial" w:cs="Arial"/>
          <w:sz w:val="28"/>
          <w:szCs w:val="28"/>
        </w:rPr>
      </w:pPr>
      <w:r w:rsidRPr="00DD3EDC">
        <w:rPr>
          <w:rFonts w:ascii="Arial" w:hAnsi="Arial" w:cs="Arial"/>
          <w:sz w:val="28"/>
          <w:szCs w:val="28"/>
        </w:rPr>
        <w:t>This means the letters are thicker and darker.</w:t>
      </w:r>
    </w:p>
    <w:p w14:paraId="4BCD7D3B" w14:textId="77777777" w:rsidR="00344DE5" w:rsidRPr="00DD3EDC" w:rsidRDefault="00344DE5" w:rsidP="00344DE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  <w:rPr>
          <w:rFonts w:ascii="Arial" w:hAnsi="Arial" w:cs="Arial"/>
          <w:sz w:val="28"/>
          <w:szCs w:val="28"/>
        </w:rPr>
      </w:pPr>
      <w:r w:rsidRPr="00DD3EDC">
        <w:rPr>
          <w:rFonts w:ascii="Arial" w:hAnsi="Arial" w:cs="Arial"/>
          <w:sz w:val="28"/>
          <w:szCs w:val="28"/>
        </w:rPr>
        <w:t>We explain what these words mean.</w:t>
      </w:r>
    </w:p>
    <w:p w14:paraId="254A1661" w14:textId="6F848649" w:rsidR="00344DE5" w:rsidRPr="00DD3EDC" w:rsidRDefault="00344DE5" w:rsidP="00344DE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  <w:rPr>
          <w:rFonts w:ascii="Arial" w:hAnsi="Arial" w:cs="Arial"/>
          <w:sz w:val="28"/>
          <w:szCs w:val="28"/>
        </w:rPr>
      </w:pPr>
      <w:r w:rsidRPr="00DD3EDC">
        <w:rPr>
          <w:rFonts w:ascii="Arial" w:hAnsi="Arial" w:cs="Arial"/>
          <w:sz w:val="28"/>
          <w:szCs w:val="28"/>
        </w:rPr>
        <w:t xml:space="preserve">There is a list of these words on page </w:t>
      </w:r>
      <w:r w:rsidRPr="00DD3EDC">
        <w:rPr>
          <w:rStyle w:val="Hyperlink"/>
          <w:rFonts w:ascii="Arial" w:hAnsi="Arial" w:cs="Arial"/>
          <w:b w:val="0"/>
          <w:bCs/>
          <w:sz w:val="28"/>
          <w:szCs w:val="28"/>
        </w:rPr>
        <w:fldChar w:fldCharType="begin"/>
      </w:r>
      <w:r w:rsidRPr="00DD3EDC">
        <w:rPr>
          <w:rFonts w:ascii="Arial" w:hAnsi="Arial" w:cs="Arial"/>
          <w:b/>
          <w:bCs/>
          <w:sz w:val="28"/>
          <w:szCs w:val="28"/>
          <w:u w:val="single"/>
        </w:rPr>
        <w:instrText xml:space="preserve"> PAGEREF _Ref179891400 \h </w:instrText>
      </w:r>
      <w:r w:rsidRPr="00DD3EDC">
        <w:rPr>
          <w:rStyle w:val="Hyperlink"/>
          <w:rFonts w:ascii="Arial" w:hAnsi="Arial" w:cs="Arial"/>
          <w:b w:val="0"/>
          <w:bCs/>
          <w:sz w:val="28"/>
          <w:szCs w:val="28"/>
        </w:rPr>
      </w:r>
      <w:r w:rsidRPr="00DD3EDC">
        <w:rPr>
          <w:rStyle w:val="Hyperlink"/>
          <w:rFonts w:ascii="Arial" w:hAnsi="Arial" w:cs="Arial"/>
          <w:b w:val="0"/>
          <w:bCs/>
          <w:sz w:val="28"/>
          <w:szCs w:val="28"/>
        </w:rPr>
        <w:fldChar w:fldCharType="separate"/>
      </w:r>
      <w:r w:rsidR="00C319A2" w:rsidRPr="00DD3EDC">
        <w:rPr>
          <w:rFonts w:ascii="Arial" w:hAnsi="Arial" w:cs="Arial"/>
          <w:b/>
          <w:bCs/>
          <w:noProof/>
          <w:sz w:val="28"/>
          <w:szCs w:val="28"/>
          <w:u w:val="single"/>
        </w:rPr>
        <w:t>15</w:t>
      </w:r>
      <w:r w:rsidRPr="00DD3EDC">
        <w:rPr>
          <w:rStyle w:val="Hyperlink"/>
          <w:rFonts w:ascii="Arial" w:hAnsi="Arial" w:cs="Arial"/>
          <w:b w:val="0"/>
          <w:bCs/>
          <w:sz w:val="28"/>
          <w:szCs w:val="28"/>
        </w:rPr>
        <w:fldChar w:fldCharType="end"/>
      </w:r>
      <w:r w:rsidRPr="00DD3EDC">
        <w:rPr>
          <w:rFonts w:ascii="Arial" w:hAnsi="Arial" w:cs="Arial"/>
          <w:sz w:val="28"/>
          <w:szCs w:val="28"/>
        </w:rPr>
        <w:t xml:space="preserve">. </w:t>
      </w:r>
    </w:p>
    <w:p w14:paraId="264947D4" w14:textId="77777777" w:rsidR="00344DE5" w:rsidRPr="00DD3EDC" w:rsidRDefault="00344DE5" w:rsidP="00344DE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  <w:rPr>
          <w:rFonts w:ascii="Arial" w:hAnsi="Arial" w:cs="Arial"/>
          <w:sz w:val="28"/>
          <w:szCs w:val="28"/>
        </w:rPr>
      </w:pPr>
      <w:r w:rsidRPr="00DD3EDC">
        <w:rPr>
          <w:rFonts w:ascii="Arial" w:hAnsi="Arial" w:cs="Arial"/>
          <w:sz w:val="28"/>
          <w:szCs w:val="28"/>
        </w:rPr>
        <w:t xml:space="preserve">This is an Easy Read summary of a report. </w:t>
      </w:r>
    </w:p>
    <w:p w14:paraId="64555985" w14:textId="77777777" w:rsidR="00344DE5" w:rsidRPr="00DD3EDC" w:rsidRDefault="00344DE5" w:rsidP="00344DE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  <w:rPr>
          <w:rFonts w:ascii="Arial" w:hAnsi="Arial" w:cs="Arial"/>
          <w:sz w:val="28"/>
          <w:szCs w:val="28"/>
        </w:rPr>
      </w:pPr>
      <w:r w:rsidRPr="00DD3EDC">
        <w:rPr>
          <w:rFonts w:ascii="Arial" w:hAnsi="Arial" w:cs="Arial"/>
          <w:sz w:val="28"/>
          <w:szCs w:val="28"/>
        </w:rPr>
        <w:t>This means it only includes the most important ideas.</w:t>
      </w:r>
    </w:p>
    <w:p w14:paraId="3958246D" w14:textId="77777777" w:rsidR="00344DE5" w:rsidRPr="00DD3EDC" w:rsidRDefault="00344DE5" w:rsidP="00344DE5">
      <w:pPr>
        <w:spacing w:before="120" w:after="120"/>
        <w:rPr>
          <w:rFonts w:ascii="Arial" w:hAnsi="Arial" w:cs="Arial"/>
          <w:sz w:val="28"/>
          <w:szCs w:val="28"/>
        </w:rPr>
      </w:pPr>
      <w:r w:rsidRPr="00DD3EDC">
        <w:rPr>
          <w:rFonts w:ascii="Arial" w:hAnsi="Arial" w:cs="Arial"/>
          <w:sz w:val="28"/>
          <w:szCs w:val="28"/>
        </w:rPr>
        <w:t>You can find more information on our website.</w:t>
      </w:r>
    </w:p>
    <w:p w14:paraId="057A2CAA" w14:textId="158905C1" w:rsidR="00344DE5" w:rsidRPr="00DD3EDC" w:rsidRDefault="009133B6" w:rsidP="00344DE5">
      <w:pPr>
        <w:spacing w:before="120" w:after="120"/>
        <w:rPr>
          <w:rStyle w:val="Hyperlink"/>
          <w:rFonts w:ascii="Arial" w:hAnsi="Arial" w:cs="Arial"/>
          <w:sz w:val="28"/>
          <w:szCs w:val="28"/>
        </w:rPr>
      </w:pPr>
      <w:hyperlink r:id="rId8" w:history="1">
        <w:r w:rsidRPr="00DD3EDC">
          <w:rPr>
            <w:rStyle w:val="Hyperlink"/>
            <w:rFonts w:ascii="Arial" w:hAnsi="Arial" w:cs="Arial"/>
            <w:sz w:val="28"/>
            <w:szCs w:val="28"/>
          </w:rPr>
          <w:t>www.disabilitygateway.gov.au/ads/easy-read-strategy</w:t>
        </w:r>
      </w:hyperlink>
      <w:r w:rsidR="00344DE5" w:rsidRPr="00DD3EDC">
        <w:rPr>
          <w:rStyle w:val="Hyperlink"/>
          <w:rFonts w:ascii="Arial" w:hAnsi="Arial" w:cs="Arial"/>
          <w:sz w:val="28"/>
          <w:szCs w:val="28"/>
        </w:rPr>
        <w:t xml:space="preserve"> </w:t>
      </w:r>
    </w:p>
    <w:p w14:paraId="3B1018AD" w14:textId="73CA3512" w:rsidR="00344DE5" w:rsidRPr="00DD3EDC" w:rsidRDefault="00344DE5" w:rsidP="00344DE5">
      <w:pPr>
        <w:spacing w:before="120" w:after="120"/>
        <w:rPr>
          <w:rFonts w:ascii="Arial" w:hAnsi="Arial" w:cs="Arial"/>
          <w:sz w:val="28"/>
          <w:szCs w:val="28"/>
        </w:rPr>
      </w:pPr>
      <w:r w:rsidRPr="00DD3EDC">
        <w:rPr>
          <w:rFonts w:ascii="Arial" w:hAnsi="Arial" w:cs="Arial"/>
          <w:sz w:val="28"/>
          <w:szCs w:val="28"/>
        </w:rPr>
        <w:t xml:space="preserve">You can ask for help to read this document. </w:t>
      </w:r>
    </w:p>
    <w:p w14:paraId="738F710C" w14:textId="77777777" w:rsidR="00344DE5" w:rsidRPr="00DD3EDC" w:rsidRDefault="00344DE5" w:rsidP="00344DE5">
      <w:pPr>
        <w:spacing w:before="120" w:after="120"/>
        <w:rPr>
          <w:rFonts w:ascii="Arial" w:hAnsi="Arial" w:cs="Arial"/>
          <w:spacing w:val="-4"/>
          <w:sz w:val="28"/>
          <w:szCs w:val="28"/>
        </w:rPr>
      </w:pPr>
      <w:r w:rsidRPr="00DD3EDC">
        <w:rPr>
          <w:rFonts w:ascii="Arial" w:hAnsi="Arial" w:cs="Arial"/>
          <w:spacing w:val="-4"/>
          <w:sz w:val="28"/>
          <w:szCs w:val="28"/>
        </w:rPr>
        <w:lastRenderedPageBreak/>
        <w:t>A friend, family member or support person might be able to help you.</w:t>
      </w:r>
    </w:p>
    <w:p w14:paraId="60F0CF25" w14:textId="77777777" w:rsidR="00344DE5" w:rsidRPr="00DD3EDC" w:rsidRDefault="00344DE5" w:rsidP="00344DE5">
      <w:pPr>
        <w:spacing w:before="120" w:after="120"/>
        <w:rPr>
          <w:rFonts w:ascii="Arial" w:hAnsi="Arial" w:cs="Arial"/>
          <w:spacing w:val="-4"/>
          <w:sz w:val="28"/>
          <w:szCs w:val="28"/>
        </w:rPr>
      </w:pPr>
      <w:r w:rsidRPr="00DD3EDC">
        <w:rPr>
          <w:rFonts w:ascii="Arial" w:hAnsi="Arial" w:cs="Arial"/>
          <w:spacing w:val="-4"/>
          <w:sz w:val="28"/>
          <w:szCs w:val="28"/>
        </w:rPr>
        <w:t>If you speak a language other than English, you can call Translating and Interpreting Services.</w:t>
      </w:r>
    </w:p>
    <w:p w14:paraId="1147ACF7" w14:textId="77777777" w:rsidR="00344DE5" w:rsidRPr="00344DE5" w:rsidRDefault="00344DE5" w:rsidP="00946502">
      <w:pPr>
        <w:pStyle w:val="Phone-address"/>
        <w:rPr>
          <w:rFonts w:ascii="Arial" w:hAnsi="Arial" w:cs="Arial"/>
        </w:rPr>
      </w:pPr>
      <w:r w:rsidRPr="00344DE5">
        <w:rPr>
          <w:rFonts w:ascii="Arial" w:hAnsi="Arial" w:cs="Arial"/>
        </w:rPr>
        <w:t>1800 131 450</w:t>
      </w:r>
    </w:p>
    <w:p w14:paraId="73C43333" w14:textId="6023FD7A" w:rsidR="00946502" w:rsidRPr="00344DE5" w:rsidRDefault="00946502" w:rsidP="00344DE5">
      <w:pPr>
        <w:pStyle w:val="Heading3"/>
        <w:rPr>
          <w:rFonts w:cs="Arial"/>
        </w:rPr>
      </w:pPr>
      <w:bookmarkStart w:id="20" w:name="_Toc47104201"/>
      <w:bookmarkStart w:id="21" w:name="_Toc47625879"/>
      <w:bookmarkStart w:id="22" w:name="_Toc55815455"/>
      <w:bookmarkStart w:id="23" w:name="_Toc55847836"/>
      <w:bookmarkStart w:id="24" w:name="_Toc55852362"/>
      <w:bookmarkStart w:id="25" w:name="_Toc55900591"/>
      <w:bookmarkStart w:id="26" w:name="_Toc56159126"/>
      <w:bookmarkStart w:id="27" w:name="_Toc56159150"/>
      <w:bookmarkStart w:id="28" w:name="_Toc107579806"/>
      <w:bookmarkStart w:id="29" w:name="_Toc107579908"/>
      <w:bookmarkStart w:id="30" w:name="_Toc179891321"/>
      <w:bookmarkStart w:id="31" w:name="_Toc180494285"/>
      <w:r w:rsidRPr="00344DE5">
        <w:rPr>
          <w:rFonts w:cs="Arial"/>
        </w:rPr>
        <w:t>Acknowledgment of Country</w:t>
      </w:r>
    </w:p>
    <w:p w14:paraId="78B3BF82" w14:textId="3522E2D3" w:rsidR="00344DE5" w:rsidRPr="00DD3EDC" w:rsidRDefault="00344DE5" w:rsidP="00344DE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  <w:rPr>
          <w:rFonts w:ascii="Arial" w:hAnsi="Arial" w:cs="Arial"/>
          <w:sz w:val="28"/>
          <w:szCs w:val="28"/>
          <w:lang w:val="en-AU"/>
        </w:rPr>
      </w:pPr>
      <w:r w:rsidRPr="00DD3EDC">
        <w:rPr>
          <w:rFonts w:ascii="Arial" w:hAnsi="Arial" w:cs="Arial"/>
          <w:sz w:val="28"/>
          <w:szCs w:val="28"/>
          <w:lang w:val="en-AU"/>
        </w:rPr>
        <w:t>Aboriginal and Torres Strait Islander peoples are the First Peoples of</w:t>
      </w:r>
      <w:r w:rsidR="00DD3EDC">
        <w:rPr>
          <w:rFonts w:ascii="Arial" w:hAnsi="Arial" w:cs="Arial"/>
          <w:sz w:val="28"/>
          <w:szCs w:val="28"/>
          <w:lang w:val="en-AU"/>
        </w:rPr>
        <w:t> </w:t>
      </w:r>
      <w:r w:rsidRPr="00DD3EDC">
        <w:rPr>
          <w:rFonts w:ascii="Arial" w:hAnsi="Arial" w:cs="Arial"/>
          <w:sz w:val="28"/>
          <w:szCs w:val="28"/>
          <w:lang w:val="en-AU"/>
        </w:rPr>
        <w:t xml:space="preserve">Australia. </w:t>
      </w:r>
    </w:p>
    <w:p w14:paraId="22C6D045" w14:textId="77777777" w:rsidR="00344DE5" w:rsidRPr="00DD3EDC" w:rsidRDefault="00344DE5" w:rsidP="00344DE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  <w:rPr>
          <w:rFonts w:ascii="Arial" w:hAnsi="Arial" w:cs="Arial"/>
          <w:sz w:val="28"/>
          <w:szCs w:val="28"/>
          <w:lang w:val="en-AU"/>
        </w:rPr>
      </w:pPr>
      <w:r w:rsidRPr="00DD3EDC">
        <w:rPr>
          <w:rFonts w:ascii="Arial" w:hAnsi="Arial" w:cs="Arial"/>
          <w:sz w:val="28"/>
          <w:szCs w:val="28"/>
          <w:lang w:val="en-AU"/>
        </w:rPr>
        <w:t xml:space="preserve">They have always looked after Country. </w:t>
      </w:r>
    </w:p>
    <w:p w14:paraId="4030AC3A" w14:textId="77777777" w:rsidR="00344DE5" w:rsidRPr="00DD3EDC" w:rsidRDefault="00344DE5" w:rsidP="00344DE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  <w:rPr>
          <w:rFonts w:ascii="Arial" w:hAnsi="Arial" w:cs="Arial"/>
          <w:sz w:val="28"/>
          <w:szCs w:val="28"/>
          <w:lang w:val="en-AU"/>
        </w:rPr>
      </w:pPr>
      <w:r w:rsidRPr="00DD3EDC">
        <w:rPr>
          <w:rFonts w:ascii="Arial" w:hAnsi="Arial" w:cs="Arial"/>
          <w:sz w:val="28"/>
          <w:szCs w:val="28"/>
          <w:lang w:val="en-AU"/>
        </w:rPr>
        <w:t xml:space="preserve">Country means the land, water, sky and everything within them. </w:t>
      </w:r>
    </w:p>
    <w:p w14:paraId="264BF9A6" w14:textId="5A881170" w:rsidR="00344DE5" w:rsidRPr="00DD3EDC" w:rsidRDefault="00344DE5" w:rsidP="00344DE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  <w:rPr>
          <w:rFonts w:ascii="Arial" w:hAnsi="Arial" w:cs="Arial"/>
          <w:sz w:val="28"/>
          <w:szCs w:val="28"/>
          <w:lang w:val="en-AU"/>
        </w:rPr>
      </w:pPr>
      <w:r w:rsidRPr="00DD3EDC">
        <w:rPr>
          <w:rFonts w:ascii="Arial" w:hAnsi="Arial" w:cs="Arial"/>
          <w:sz w:val="28"/>
          <w:szCs w:val="28"/>
          <w:lang w:val="en-AU"/>
        </w:rPr>
        <w:t>We respect the important connection that Aboriginal and Torres</w:t>
      </w:r>
      <w:r w:rsidR="00DD3EDC">
        <w:rPr>
          <w:rFonts w:ascii="Arial" w:hAnsi="Arial" w:cs="Arial"/>
          <w:sz w:val="28"/>
          <w:szCs w:val="28"/>
          <w:lang w:val="en-AU"/>
        </w:rPr>
        <w:t> </w:t>
      </w:r>
      <w:r w:rsidRPr="00DD3EDC">
        <w:rPr>
          <w:rFonts w:ascii="Arial" w:hAnsi="Arial" w:cs="Arial"/>
          <w:sz w:val="28"/>
          <w:szCs w:val="28"/>
          <w:lang w:val="en-AU"/>
        </w:rPr>
        <w:t>Strait</w:t>
      </w:r>
      <w:r w:rsidR="00DD3EDC">
        <w:rPr>
          <w:rFonts w:ascii="Arial" w:hAnsi="Arial" w:cs="Arial"/>
          <w:sz w:val="28"/>
          <w:szCs w:val="28"/>
          <w:lang w:val="en-AU"/>
        </w:rPr>
        <w:t> </w:t>
      </w:r>
      <w:r w:rsidRPr="00DD3EDC">
        <w:rPr>
          <w:rFonts w:ascii="Arial" w:hAnsi="Arial" w:cs="Arial"/>
          <w:sz w:val="28"/>
          <w:szCs w:val="28"/>
          <w:lang w:val="en-AU"/>
        </w:rPr>
        <w:t xml:space="preserve">Islander peoples have with Country. </w:t>
      </w:r>
    </w:p>
    <w:p w14:paraId="4BB52135" w14:textId="77777777" w:rsidR="00344DE5" w:rsidRPr="00DD3EDC" w:rsidRDefault="00344DE5" w:rsidP="00344DE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  <w:rPr>
          <w:rFonts w:ascii="Arial" w:hAnsi="Arial" w:cs="Arial"/>
          <w:sz w:val="28"/>
          <w:szCs w:val="28"/>
        </w:rPr>
      </w:pPr>
      <w:r w:rsidRPr="00DD3EDC">
        <w:rPr>
          <w:rFonts w:ascii="Arial" w:hAnsi="Arial" w:cs="Arial"/>
          <w:sz w:val="28"/>
          <w:szCs w:val="28"/>
          <w:lang w:val="en-AU"/>
        </w:rPr>
        <w:t>And we respect their Elders from the past and now.</w:t>
      </w:r>
    </w:p>
    <w:p w14:paraId="4B635152" w14:textId="77777777" w:rsidR="00946502" w:rsidRPr="00344DE5" w:rsidRDefault="00946502" w:rsidP="00344DE5">
      <w:pPr>
        <w:spacing w:before="120" w:after="120"/>
        <w:rPr>
          <w:rFonts w:ascii="Arial" w:hAnsi="Arial" w:cs="Arial"/>
          <w:b/>
          <w:bCs/>
          <w:color w:val="005689"/>
          <w:sz w:val="40"/>
          <w:szCs w:val="40"/>
          <w:lang w:val="en-AU" w:eastAsia="x-none"/>
        </w:rPr>
      </w:pPr>
      <w:r w:rsidRPr="00344DE5">
        <w:rPr>
          <w:rFonts w:ascii="Arial" w:hAnsi="Arial" w:cs="Arial"/>
          <w:szCs w:val="40"/>
        </w:rPr>
        <w:br w:type="page"/>
      </w:r>
    </w:p>
    <w:p w14:paraId="73F83F5E" w14:textId="48ED1C4B" w:rsidR="00666E6A" w:rsidRPr="00344DE5" w:rsidRDefault="00666E6A" w:rsidP="00E66C3A">
      <w:pPr>
        <w:pStyle w:val="Heading2"/>
        <w:spacing w:after="1240"/>
        <w:rPr>
          <w:rFonts w:ascii="Arial" w:hAnsi="Arial" w:cs="Arial"/>
          <w:szCs w:val="40"/>
        </w:rPr>
      </w:pPr>
      <w:bookmarkStart w:id="32" w:name="_Toc182485767"/>
      <w:bookmarkStart w:id="33" w:name="_Toc182826913"/>
      <w:r w:rsidRPr="00344DE5">
        <w:rPr>
          <w:rFonts w:ascii="Arial" w:hAnsi="Arial" w:cs="Arial"/>
          <w:szCs w:val="40"/>
        </w:rPr>
        <w:lastRenderedPageBreak/>
        <w:t>What</w:t>
      </w:r>
      <w:r w:rsidR="00383016" w:rsidRPr="00344DE5">
        <w:rPr>
          <w:rFonts w:ascii="Arial" w:hAnsi="Arial" w:cs="Arial"/>
          <w:szCs w:val="40"/>
        </w:rPr>
        <w:t xml:space="preserve">’s </w:t>
      </w:r>
      <w:r w:rsidRPr="00344DE5">
        <w:rPr>
          <w:rFonts w:ascii="Arial" w:hAnsi="Arial" w:cs="Arial"/>
          <w:szCs w:val="40"/>
        </w:rPr>
        <w:t xml:space="preserve">in this </w:t>
      </w:r>
      <w:r w:rsidR="000137B5" w:rsidRPr="00344DE5">
        <w:rPr>
          <w:rFonts w:ascii="Arial" w:hAnsi="Arial" w:cs="Arial"/>
          <w:szCs w:val="40"/>
        </w:rPr>
        <w:t>document</w:t>
      </w:r>
      <w:r w:rsidRPr="00344DE5">
        <w:rPr>
          <w:rFonts w:ascii="Arial" w:hAnsi="Arial" w:cs="Arial"/>
          <w:szCs w:val="40"/>
        </w:rPr>
        <w:t>?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34C26A9F" w14:textId="77777777" w:rsidR="00E64A14" w:rsidRPr="00344DE5" w:rsidRDefault="00E64A14" w:rsidP="00344DE5">
      <w:pPr>
        <w:spacing w:before="120" w:after="120"/>
        <w:rPr>
          <w:rFonts w:ascii="Arial" w:hAnsi="Arial" w:cs="Arial"/>
          <w:sz w:val="2"/>
          <w:szCs w:val="2"/>
          <w:lang w:val="en-AU" w:eastAsia="x-none"/>
        </w:rPr>
      </w:pPr>
    </w:p>
    <w:p w14:paraId="66B9AA64" w14:textId="2F071F1E" w:rsidR="00C319A2" w:rsidRDefault="00C319A2" w:rsidP="00841311">
      <w:pPr>
        <w:pStyle w:val="TOC1"/>
        <w:spacing w:before="600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AU" w:eastAsia="en-AU"/>
          <w14:ligatures w14:val="standardContextual"/>
        </w:rPr>
      </w:pPr>
      <w:r>
        <w:rPr>
          <w:lang w:val="en-AU"/>
        </w:rPr>
        <w:fldChar w:fldCharType="begin"/>
      </w:r>
      <w:r>
        <w:rPr>
          <w:lang w:val="en-AU"/>
        </w:rPr>
        <w:instrText xml:space="preserve"> TOC \h \z \t "Heading 2,1" </w:instrText>
      </w:r>
      <w:r>
        <w:rPr>
          <w:lang w:val="en-AU"/>
        </w:rPr>
        <w:fldChar w:fldCharType="separate"/>
      </w:r>
      <w:bookmarkStart w:id="34" w:name="_Hlk182837414"/>
      <w:r>
        <w:fldChar w:fldCharType="begin"/>
      </w:r>
      <w:r>
        <w:instrText>HYPERLINK \l "_Toc182826914"</w:instrText>
      </w:r>
      <w:r>
        <w:fldChar w:fldCharType="separate"/>
      </w:r>
      <w:r w:rsidRPr="00682420">
        <w:rPr>
          <w:rStyle w:val="Hyperlink"/>
          <w:rFonts w:ascii="Arial" w:hAnsi="Arial" w:cs="Arial"/>
          <w:noProof/>
        </w:rPr>
        <w:t>About Australia’s Disability Strategy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_Toc182826914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5</w:t>
      </w:r>
      <w:r>
        <w:rPr>
          <w:noProof/>
          <w:webHidden/>
        </w:rPr>
        <w:fldChar w:fldCharType="end"/>
      </w:r>
      <w:r>
        <w:rPr>
          <w:noProof/>
        </w:rPr>
        <w:fldChar w:fldCharType="end"/>
      </w:r>
    </w:p>
    <w:p w14:paraId="7BCAB8FB" w14:textId="75EFD0FA" w:rsidR="00C319A2" w:rsidRDefault="00C319A2" w:rsidP="00841311">
      <w:pPr>
        <w:pStyle w:val="TOC1"/>
        <w:spacing w:before="600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AU" w:eastAsia="en-AU"/>
          <w14:ligatures w14:val="standardContextual"/>
        </w:rPr>
      </w:pPr>
      <w:hyperlink w:anchor="_Toc182826915" w:history="1">
        <w:r w:rsidRPr="00682420">
          <w:rPr>
            <w:rStyle w:val="Hyperlink"/>
            <w:rFonts w:ascii="Arial" w:hAnsi="Arial" w:cs="Arial"/>
            <w:noProof/>
          </w:rPr>
          <w:t>About our</w:t>
        </w:r>
        <w:r w:rsidRPr="00682420">
          <w:rPr>
            <w:rStyle w:val="Hyperlink"/>
            <w:rFonts w:ascii="Arial" w:hAnsi="Arial" w:cs="Arial"/>
            <w:noProof/>
            <w:spacing w:val="-9"/>
          </w:rPr>
          <w:t xml:space="preserve"> </w:t>
        </w:r>
        <w:r w:rsidRPr="00682420">
          <w:rPr>
            <w:rStyle w:val="Hyperlink"/>
            <w:rFonts w:ascii="Arial" w:hAnsi="Arial" w:cs="Arial"/>
            <w:noProof/>
          </w:rPr>
          <w:t>Targeted</w:t>
        </w:r>
        <w:r w:rsidRPr="00682420">
          <w:rPr>
            <w:rStyle w:val="Hyperlink"/>
            <w:rFonts w:ascii="Arial" w:hAnsi="Arial" w:cs="Arial"/>
            <w:noProof/>
            <w:spacing w:val="-20"/>
          </w:rPr>
          <w:t xml:space="preserve"> </w:t>
        </w:r>
        <w:r w:rsidRPr="00682420">
          <w:rPr>
            <w:rStyle w:val="Hyperlink"/>
            <w:rFonts w:ascii="Arial" w:hAnsi="Arial" w:cs="Arial"/>
            <w:noProof/>
          </w:rPr>
          <w:t>Action</w:t>
        </w:r>
        <w:r w:rsidRPr="00682420">
          <w:rPr>
            <w:rStyle w:val="Hyperlink"/>
            <w:rFonts w:ascii="Arial" w:hAnsi="Arial" w:cs="Arial"/>
            <w:noProof/>
            <w:spacing w:val="-9"/>
          </w:rPr>
          <w:t xml:space="preserve"> </w:t>
        </w:r>
        <w:r w:rsidRPr="00682420">
          <w:rPr>
            <w:rStyle w:val="Hyperlink"/>
            <w:rFonts w:ascii="Arial" w:hAnsi="Arial" w:cs="Arial"/>
            <w:noProof/>
            <w:spacing w:val="-2"/>
          </w:rPr>
          <w:t>Plans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_Toc182826915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B2782A6" w14:textId="5324E3E6" w:rsidR="00C319A2" w:rsidRDefault="00C319A2" w:rsidP="00841311">
      <w:pPr>
        <w:pStyle w:val="TOC1"/>
        <w:spacing w:before="600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AU" w:eastAsia="en-AU"/>
          <w14:ligatures w14:val="standardContextual"/>
        </w:rPr>
      </w:pPr>
      <w:hyperlink w:anchor="_Toc182826916" w:history="1">
        <w:r w:rsidRPr="00682420">
          <w:rPr>
            <w:rStyle w:val="Hyperlink"/>
            <w:rFonts w:ascii="Arial" w:hAnsi="Arial" w:cs="Arial"/>
            <w:noProof/>
          </w:rPr>
          <w:t>What</w:t>
        </w:r>
        <w:r w:rsidRPr="00682420">
          <w:rPr>
            <w:rStyle w:val="Hyperlink"/>
            <w:rFonts w:ascii="Arial" w:hAnsi="Arial" w:cs="Arial"/>
            <w:noProof/>
            <w:spacing w:val="-11"/>
          </w:rPr>
          <w:t xml:space="preserve"> </w:t>
        </w:r>
        <w:r w:rsidRPr="00682420">
          <w:rPr>
            <w:rStyle w:val="Hyperlink"/>
            <w:rFonts w:ascii="Arial" w:hAnsi="Arial" w:cs="Arial"/>
            <w:noProof/>
          </w:rPr>
          <w:t>governments did in 12 months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_Toc182826916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5CBF1BF" w14:textId="1AF572C8" w:rsidR="00C319A2" w:rsidRDefault="00C319A2" w:rsidP="00841311">
      <w:pPr>
        <w:pStyle w:val="TOC1"/>
        <w:spacing w:before="600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AU" w:eastAsia="en-AU"/>
          <w14:ligatures w14:val="standardContextual"/>
        </w:rPr>
      </w:pPr>
      <w:hyperlink w:anchor="_Toc182826917" w:history="1">
        <w:r w:rsidRPr="00682420">
          <w:rPr>
            <w:rStyle w:val="Hyperlink"/>
            <w:rFonts w:ascii="Arial" w:hAnsi="Arial" w:cs="Arial"/>
            <w:noProof/>
          </w:rPr>
          <w:t>What</w:t>
        </w:r>
        <w:r w:rsidRPr="00682420">
          <w:rPr>
            <w:rStyle w:val="Hyperlink"/>
            <w:rFonts w:ascii="Arial" w:hAnsi="Arial" w:cs="Arial"/>
            <w:noProof/>
            <w:spacing w:val="-11"/>
          </w:rPr>
          <w:t xml:space="preserve"> </w:t>
        </w:r>
        <w:r w:rsidRPr="00682420">
          <w:rPr>
            <w:rStyle w:val="Hyperlink"/>
            <w:rFonts w:ascii="Arial" w:hAnsi="Arial" w:cs="Arial"/>
            <w:noProof/>
          </w:rPr>
          <w:t>governments</w:t>
        </w:r>
        <w:r w:rsidRPr="00682420">
          <w:rPr>
            <w:rStyle w:val="Hyperlink"/>
            <w:rFonts w:ascii="Arial" w:hAnsi="Arial" w:cs="Arial"/>
            <w:noProof/>
            <w:spacing w:val="-10"/>
          </w:rPr>
          <w:t xml:space="preserve"> </w:t>
        </w:r>
        <w:r w:rsidRPr="00682420">
          <w:rPr>
            <w:rStyle w:val="Hyperlink"/>
            <w:rFonts w:ascii="Arial" w:hAnsi="Arial" w:cs="Arial"/>
            <w:noProof/>
          </w:rPr>
          <w:t>did for each action plan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_Toc182826917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C060541" w14:textId="64AD4E7F" w:rsidR="00C319A2" w:rsidRDefault="00C319A2" w:rsidP="00841311">
      <w:pPr>
        <w:pStyle w:val="TOC1"/>
        <w:spacing w:before="600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AU" w:eastAsia="en-AU"/>
          <w14:ligatures w14:val="standardContextual"/>
        </w:rPr>
      </w:pPr>
      <w:hyperlink w:anchor="_Toc182826918" w:history="1">
        <w:r w:rsidRPr="00682420">
          <w:rPr>
            <w:rStyle w:val="Hyperlink"/>
            <w:rFonts w:ascii="Arial" w:hAnsi="Arial" w:cs="Arial"/>
            <w:noProof/>
          </w:rPr>
          <w:t>About our new action plans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_Toc182826918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2E04526D" w14:textId="70438FBD" w:rsidR="00C319A2" w:rsidRDefault="00C319A2" w:rsidP="00841311">
      <w:pPr>
        <w:pStyle w:val="TOC1"/>
        <w:spacing w:before="600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AU" w:eastAsia="en-AU"/>
          <w14:ligatures w14:val="standardContextual"/>
        </w:rPr>
      </w:pPr>
      <w:hyperlink w:anchor="_Toc182826919" w:history="1">
        <w:r w:rsidRPr="00682420">
          <w:rPr>
            <w:rStyle w:val="Hyperlink"/>
            <w:rFonts w:ascii="Arial" w:hAnsi="Arial" w:cs="Arial"/>
            <w:noProof/>
          </w:rPr>
          <w:t>Past reports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_Toc182826919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76DAE1D5" w14:textId="5B09C739" w:rsidR="00C319A2" w:rsidRDefault="00C319A2" w:rsidP="00841311">
      <w:pPr>
        <w:pStyle w:val="TOC1"/>
        <w:spacing w:before="600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AU" w:eastAsia="en-AU"/>
          <w14:ligatures w14:val="standardContextual"/>
        </w:rPr>
      </w:pPr>
      <w:hyperlink w:anchor="_Toc182826920" w:history="1">
        <w:r w:rsidRPr="00682420">
          <w:rPr>
            <w:rStyle w:val="Hyperlink"/>
            <w:rFonts w:ascii="Arial" w:hAnsi="Arial" w:cs="Arial"/>
            <w:noProof/>
          </w:rPr>
          <w:t>Word list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_Toc182826920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bookmarkEnd w:id="34"/>
    <w:p w14:paraId="3F4A449B" w14:textId="46169819" w:rsidR="00E200B8" w:rsidRPr="00344DE5" w:rsidRDefault="00C319A2" w:rsidP="00344DE5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  <w:lang w:val="en-AU"/>
        </w:rPr>
        <w:fldChar w:fldCharType="end"/>
      </w:r>
      <w:r w:rsidR="00E200B8" w:rsidRPr="00344DE5">
        <w:rPr>
          <w:rFonts w:ascii="Arial" w:hAnsi="Arial" w:cs="Arial"/>
        </w:rPr>
        <w:br w:type="page"/>
      </w:r>
    </w:p>
    <w:p w14:paraId="1F36B8B7" w14:textId="328C05AF" w:rsidR="00B75451" w:rsidRPr="00344DE5" w:rsidRDefault="003A3BD0" w:rsidP="00344DE5">
      <w:pPr>
        <w:pStyle w:val="Heading2"/>
        <w:rPr>
          <w:rFonts w:ascii="Arial" w:hAnsi="Arial" w:cs="Arial"/>
        </w:rPr>
      </w:pPr>
      <w:bookmarkStart w:id="35" w:name="_Toc182826914"/>
      <w:r w:rsidRPr="00344DE5">
        <w:rPr>
          <w:rFonts w:ascii="Arial" w:hAnsi="Arial" w:cs="Arial"/>
        </w:rPr>
        <w:lastRenderedPageBreak/>
        <w:t xml:space="preserve">About </w:t>
      </w:r>
      <w:r w:rsidR="002B64C4" w:rsidRPr="00344DE5">
        <w:rPr>
          <w:rFonts w:ascii="Arial" w:hAnsi="Arial" w:cs="Arial"/>
        </w:rPr>
        <w:t>Australia’s Disability Strategy</w:t>
      </w:r>
      <w:bookmarkEnd w:id="35"/>
      <w:r w:rsidR="002B64C4" w:rsidRPr="00344DE5" w:rsidDel="002B64C4">
        <w:rPr>
          <w:rFonts w:ascii="Arial" w:hAnsi="Arial" w:cs="Arial"/>
        </w:rPr>
        <w:t xml:space="preserve"> </w:t>
      </w:r>
    </w:p>
    <w:p w14:paraId="594C417A" w14:textId="77777777" w:rsidR="00344DE5" w:rsidRPr="00344DE5" w:rsidRDefault="00344DE5" w:rsidP="00344DE5">
      <w:pPr>
        <w:spacing w:before="120" w:after="120"/>
        <w:rPr>
          <w:rFonts w:ascii="Arial" w:hAnsi="Arial" w:cs="Arial"/>
        </w:rPr>
      </w:pPr>
      <w:r w:rsidRPr="00344DE5">
        <w:rPr>
          <w:rFonts w:ascii="Arial" w:hAnsi="Arial" w:cs="Arial"/>
        </w:rPr>
        <w:t>Australia’s Disability Strategy 2021–2031 is a plan to support people with disability in all areas of their life.</w:t>
      </w:r>
    </w:p>
    <w:p w14:paraId="5D78CDEB" w14:textId="77777777" w:rsidR="00344DE5" w:rsidRPr="00344DE5" w:rsidRDefault="00344DE5" w:rsidP="00344DE5">
      <w:pPr>
        <w:spacing w:before="120" w:after="120"/>
        <w:rPr>
          <w:rFonts w:ascii="Arial" w:hAnsi="Arial" w:cs="Arial"/>
        </w:rPr>
      </w:pPr>
      <w:r w:rsidRPr="00344DE5">
        <w:rPr>
          <w:rFonts w:ascii="Arial" w:hAnsi="Arial" w:cs="Arial"/>
        </w:rPr>
        <w:t>We call it the Strategy.</w:t>
      </w:r>
    </w:p>
    <w:p w14:paraId="7E80A016" w14:textId="77777777" w:rsidR="00344DE5" w:rsidRPr="00344DE5" w:rsidRDefault="00344DE5" w:rsidP="00344DE5">
      <w:pPr>
        <w:spacing w:before="120" w:after="120"/>
        <w:rPr>
          <w:rFonts w:ascii="Arial" w:hAnsi="Arial" w:cs="Arial"/>
        </w:rPr>
      </w:pPr>
      <w:r w:rsidRPr="00344DE5">
        <w:rPr>
          <w:rFonts w:ascii="Arial" w:hAnsi="Arial" w:cs="Arial"/>
        </w:rPr>
        <w:t>The Strategy is for:</w:t>
      </w:r>
    </w:p>
    <w:p w14:paraId="278A6587" w14:textId="77777777" w:rsidR="00344DE5" w:rsidRPr="00344DE5" w:rsidRDefault="00344DE5" w:rsidP="00344DE5">
      <w:pPr>
        <w:pStyle w:val="ListParagraph"/>
        <w:numPr>
          <w:ilvl w:val="0"/>
          <w:numId w:val="33"/>
        </w:numPr>
      </w:pPr>
      <w:r w:rsidRPr="00344DE5">
        <w:t>people with disability</w:t>
      </w:r>
    </w:p>
    <w:p w14:paraId="504AB2DE" w14:textId="6E2F7565" w:rsidR="002C2EC8" w:rsidRPr="00344DE5" w:rsidRDefault="00344DE5" w:rsidP="00344DE5">
      <w:pPr>
        <w:pStyle w:val="ListParagraph"/>
        <w:numPr>
          <w:ilvl w:val="0"/>
          <w:numId w:val="33"/>
        </w:numPr>
      </w:pPr>
      <w:r w:rsidRPr="00344DE5">
        <w:t>the Australian community.</w:t>
      </w:r>
    </w:p>
    <w:p w14:paraId="6F805E40" w14:textId="55E9E178" w:rsidR="00A366CC" w:rsidRPr="00344DE5" w:rsidRDefault="0095022F" w:rsidP="00344DE5">
      <w:pPr>
        <w:pStyle w:val="Heading2"/>
        <w:spacing w:before="600"/>
        <w:rPr>
          <w:rFonts w:ascii="Arial" w:hAnsi="Arial" w:cs="Arial"/>
        </w:rPr>
      </w:pPr>
      <w:bookmarkStart w:id="36" w:name="_Toc182826915"/>
      <w:r w:rsidRPr="00344DE5">
        <w:rPr>
          <w:rFonts w:ascii="Arial" w:hAnsi="Arial" w:cs="Arial"/>
        </w:rPr>
        <w:t>About our</w:t>
      </w:r>
      <w:r w:rsidR="00A366CC" w:rsidRPr="00344DE5">
        <w:rPr>
          <w:rFonts w:ascii="Arial" w:hAnsi="Arial" w:cs="Arial"/>
          <w:spacing w:val="-9"/>
        </w:rPr>
        <w:t xml:space="preserve"> </w:t>
      </w:r>
      <w:r w:rsidR="00A366CC" w:rsidRPr="00344DE5">
        <w:rPr>
          <w:rFonts w:ascii="Arial" w:hAnsi="Arial" w:cs="Arial"/>
        </w:rPr>
        <w:t>Targeted</w:t>
      </w:r>
      <w:r w:rsidR="00A366CC" w:rsidRPr="00344DE5">
        <w:rPr>
          <w:rFonts w:ascii="Arial" w:hAnsi="Arial" w:cs="Arial"/>
          <w:spacing w:val="-20"/>
        </w:rPr>
        <w:t xml:space="preserve"> </w:t>
      </w:r>
      <w:r w:rsidR="00A366CC" w:rsidRPr="00344DE5">
        <w:rPr>
          <w:rFonts w:ascii="Arial" w:hAnsi="Arial" w:cs="Arial"/>
        </w:rPr>
        <w:t>Action</w:t>
      </w:r>
      <w:r w:rsidR="00A366CC" w:rsidRPr="00344DE5">
        <w:rPr>
          <w:rFonts w:ascii="Arial" w:hAnsi="Arial" w:cs="Arial"/>
          <w:spacing w:val="-9"/>
        </w:rPr>
        <w:t xml:space="preserve"> </w:t>
      </w:r>
      <w:r w:rsidR="00A366CC" w:rsidRPr="00344DE5">
        <w:rPr>
          <w:rFonts w:ascii="Arial" w:hAnsi="Arial" w:cs="Arial"/>
          <w:spacing w:val="-2"/>
        </w:rPr>
        <w:t>Plans</w:t>
      </w:r>
      <w:bookmarkEnd w:id="36"/>
    </w:p>
    <w:p w14:paraId="7D378418" w14:textId="77777777" w:rsidR="00344DE5" w:rsidRPr="00344DE5" w:rsidRDefault="00344DE5" w:rsidP="00344DE5">
      <w:pPr>
        <w:spacing w:before="120" w:after="120"/>
        <w:rPr>
          <w:rFonts w:ascii="Arial" w:hAnsi="Arial" w:cs="Arial"/>
        </w:rPr>
      </w:pPr>
      <w:r w:rsidRPr="00344DE5">
        <w:rPr>
          <w:rFonts w:ascii="Arial" w:hAnsi="Arial" w:cs="Arial"/>
        </w:rPr>
        <w:t>Our Targeted Action Plans explain what governments will do to help reach the goals in the Strategy.</w:t>
      </w:r>
    </w:p>
    <w:p w14:paraId="55D376BE" w14:textId="77777777" w:rsidR="00344DE5" w:rsidRPr="00344DE5" w:rsidRDefault="00344DE5" w:rsidP="00344DE5">
      <w:pPr>
        <w:spacing w:before="120" w:after="120"/>
        <w:rPr>
          <w:rFonts w:ascii="Arial" w:hAnsi="Arial" w:cs="Arial"/>
        </w:rPr>
      </w:pPr>
      <w:r w:rsidRPr="00344DE5">
        <w:rPr>
          <w:rFonts w:ascii="Arial" w:hAnsi="Arial" w:cs="Arial"/>
        </w:rPr>
        <w:t>In this document, we call them action plans.</w:t>
      </w:r>
    </w:p>
    <w:p w14:paraId="2C7F31C3" w14:textId="77777777" w:rsidR="00344DE5" w:rsidRPr="00344DE5" w:rsidRDefault="00344DE5" w:rsidP="00344DE5">
      <w:pPr>
        <w:spacing w:before="120" w:after="120"/>
        <w:rPr>
          <w:rFonts w:ascii="Arial" w:hAnsi="Arial" w:cs="Arial"/>
        </w:rPr>
      </w:pPr>
      <w:r w:rsidRPr="00344DE5">
        <w:rPr>
          <w:rFonts w:ascii="Arial" w:hAnsi="Arial" w:cs="Arial"/>
        </w:rPr>
        <w:t>The action plans are for:</w:t>
      </w:r>
    </w:p>
    <w:p w14:paraId="26A4DE68" w14:textId="77777777" w:rsidR="00344DE5" w:rsidRPr="00344DE5" w:rsidRDefault="00344DE5" w:rsidP="00344DE5">
      <w:pPr>
        <w:pStyle w:val="ListParagraph"/>
        <w:numPr>
          <w:ilvl w:val="0"/>
          <w:numId w:val="33"/>
        </w:numPr>
      </w:pPr>
      <w:r w:rsidRPr="00344DE5">
        <w:t>the Australian Government</w:t>
      </w:r>
    </w:p>
    <w:p w14:paraId="1DF50A15" w14:textId="77777777" w:rsidR="00344DE5" w:rsidRPr="00344DE5" w:rsidRDefault="00344DE5" w:rsidP="00344DE5">
      <w:pPr>
        <w:pStyle w:val="ListParagraph"/>
        <w:numPr>
          <w:ilvl w:val="0"/>
          <w:numId w:val="33"/>
        </w:numPr>
      </w:pPr>
      <w:r w:rsidRPr="00344DE5">
        <w:t>state and territory governments.</w:t>
      </w:r>
    </w:p>
    <w:p w14:paraId="5C909A59" w14:textId="77777777" w:rsidR="00344DE5" w:rsidRPr="00344DE5" w:rsidRDefault="00344DE5" w:rsidP="00344DE5">
      <w:pPr>
        <w:spacing w:before="120" w:after="120"/>
        <w:rPr>
          <w:rFonts w:ascii="Arial" w:hAnsi="Arial" w:cs="Arial"/>
          <w:spacing w:val="-6"/>
          <w:lang w:val="en-AU"/>
        </w:rPr>
      </w:pPr>
      <w:r w:rsidRPr="00344DE5">
        <w:rPr>
          <w:rFonts w:ascii="Arial" w:hAnsi="Arial" w:cs="Arial"/>
          <w:spacing w:val="-6"/>
          <w:lang w:val="en-AU"/>
        </w:rPr>
        <w:t>Each government has their own actions under each of the action plans.</w:t>
      </w:r>
    </w:p>
    <w:p w14:paraId="327E368D" w14:textId="77777777" w:rsidR="00344DE5" w:rsidRPr="00344DE5" w:rsidRDefault="00344DE5" w:rsidP="00344DE5">
      <w:pPr>
        <w:spacing w:before="120" w:after="120"/>
        <w:rPr>
          <w:rFonts w:ascii="Arial" w:hAnsi="Arial" w:cs="Arial"/>
          <w:lang w:val="en-AU"/>
        </w:rPr>
      </w:pPr>
      <w:r w:rsidRPr="00344DE5">
        <w:rPr>
          <w:rFonts w:ascii="Arial" w:hAnsi="Arial" w:cs="Arial"/>
          <w:lang w:val="en-AU"/>
        </w:rPr>
        <w:t>This means some governments have more actions than others.</w:t>
      </w:r>
    </w:p>
    <w:p w14:paraId="2EFFA07B" w14:textId="77777777" w:rsidR="00344DE5" w:rsidRPr="00344DE5" w:rsidRDefault="00344DE5" w:rsidP="00344DE5">
      <w:pPr>
        <w:spacing w:before="120" w:after="120"/>
        <w:rPr>
          <w:rFonts w:ascii="Arial" w:hAnsi="Arial" w:cs="Arial"/>
          <w:lang w:val="en-AU"/>
        </w:rPr>
      </w:pPr>
      <w:r w:rsidRPr="00344DE5">
        <w:rPr>
          <w:rFonts w:ascii="Arial" w:hAnsi="Arial" w:cs="Arial"/>
          <w:lang w:val="en-AU"/>
        </w:rPr>
        <w:t xml:space="preserve">In this document, we explain what governments did for each of the action plans between 1 July 2023 and 30 June 2024. </w:t>
      </w:r>
    </w:p>
    <w:p w14:paraId="1FBC5FAF" w14:textId="77777777" w:rsidR="00344DE5" w:rsidRPr="00344DE5" w:rsidRDefault="00344DE5" w:rsidP="00344DE5">
      <w:pPr>
        <w:spacing w:before="120" w:after="120"/>
        <w:rPr>
          <w:rFonts w:ascii="Arial" w:hAnsi="Arial" w:cs="Arial"/>
          <w:lang w:val="en-AU"/>
        </w:rPr>
      </w:pPr>
      <w:r w:rsidRPr="00344DE5">
        <w:rPr>
          <w:rFonts w:ascii="Arial" w:hAnsi="Arial" w:cs="Arial"/>
          <w:lang w:val="en-AU"/>
        </w:rPr>
        <w:t>We wrote another document that explains what governments have done for the action plans since the start of the Strategy.</w:t>
      </w:r>
    </w:p>
    <w:p w14:paraId="18AF7D9D" w14:textId="77777777" w:rsidR="00344DE5" w:rsidRPr="00344DE5" w:rsidRDefault="00344DE5" w:rsidP="00344DE5">
      <w:pPr>
        <w:spacing w:before="120" w:after="120"/>
        <w:rPr>
          <w:rFonts w:ascii="Arial" w:hAnsi="Arial" w:cs="Arial"/>
        </w:rPr>
      </w:pPr>
      <w:r w:rsidRPr="00344DE5">
        <w:rPr>
          <w:rFonts w:ascii="Arial" w:hAnsi="Arial" w:cs="Arial"/>
        </w:rPr>
        <w:t>You can find the document on our website.</w:t>
      </w:r>
    </w:p>
    <w:p w14:paraId="1F72BCFD" w14:textId="5387D4E4" w:rsidR="00344DE5" w:rsidRPr="00344DE5" w:rsidRDefault="0057583C" w:rsidP="00344DE5">
      <w:pPr>
        <w:spacing w:before="120" w:after="120"/>
        <w:rPr>
          <w:rFonts w:ascii="Arial" w:hAnsi="Arial" w:cs="Arial"/>
        </w:rPr>
      </w:pPr>
      <w:hyperlink r:id="rId9" w:history="1">
        <w:r w:rsidRPr="00A57DB9">
          <w:rPr>
            <w:rStyle w:val="Hyperlink"/>
            <w:rFonts w:ascii="Arial" w:hAnsi="Arial" w:cs="Arial"/>
          </w:rPr>
          <w:t>www.disabilitygateway.gov.au/document/10951</w:t>
        </w:r>
      </w:hyperlink>
      <w:r w:rsidR="00344DE5" w:rsidRPr="00344DE5">
        <w:rPr>
          <w:rStyle w:val="Hyperlink"/>
          <w:rFonts w:ascii="Arial" w:hAnsi="Arial" w:cs="Arial"/>
        </w:rPr>
        <w:t xml:space="preserve"> </w:t>
      </w:r>
    </w:p>
    <w:p w14:paraId="367276CD" w14:textId="4C5D6FEA" w:rsidR="006B3AC2" w:rsidRPr="00344DE5" w:rsidRDefault="002A29FE" w:rsidP="00D81E33">
      <w:pPr>
        <w:pStyle w:val="Heading3"/>
        <w:spacing w:after="0"/>
        <w:rPr>
          <w:rFonts w:cs="Arial"/>
        </w:rPr>
      </w:pPr>
      <w:bookmarkStart w:id="37" w:name="_Hlk182298419"/>
      <w:r w:rsidRPr="00344DE5">
        <w:rPr>
          <w:rFonts w:cs="Arial"/>
        </w:rPr>
        <w:lastRenderedPageBreak/>
        <w:t>Our 5 action plans</w:t>
      </w:r>
      <w:bookmarkEnd w:id="37"/>
    </w:p>
    <w:p w14:paraId="6BAC51F3" w14:textId="77777777" w:rsidR="00344DE5" w:rsidRPr="00344DE5" w:rsidRDefault="00344DE5" w:rsidP="00344DE5">
      <w:pPr>
        <w:spacing w:before="120" w:after="120"/>
        <w:rPr>
          <w:rFonts w:ascii="Arial" w:hAnsi="Arial" w:cs="Arial"/>
        </w:rPr>
      </w:pPr>
      <w:r w:rsidRPr="00344DE5">
        <w:rPr>
          <w:rFonts w:ascii="Arial" w:hAnsi="Arial" w:cs="Arial"/>
        </w:rPr>
        <w:t>There are 5 action plans:</w:t>
      </w:r>
    </w:p>
    <w:p w14:paraId="4CD0D5E8" w14:textId="77777777" w:rsidR="00344DE5" w:rsidRPr="00344DE5" w:rsidRDefault="00344DE5" w:rsidP="00344DE5">
      <w:pPr>
        <w:spacing w:before="120" w:after="120"/>
        <w:rPr>
          <w:rStyle w:val="Strong"/>
          <w:rFonts w:ascii="Arial" w:hAnsi="Arial" w:cs="Arial"/>
          <w:color w:val="573275"/>
        </w:rPr>
      </w:pPr>
      <w:r w:rsidRPr="00344DE5">
        <w:rPr>
          <w:rStyle w:val="Strong"/>
          <w:rFonts w:ascii="Arial" w:hAnsi="Arial" w:cs="Arial"/>
          <w:color w:val="573275"/>
        </w:rPr>
        <w:t>1. Working and earning money</w:t>
      </w:r>
    </w:p>
    <w:p w14:paraId="02AAFE3A" w14:textId="77777777" w:rsidR="00344DE5" w:rsidRPr="00344DE5" w:rsidRDefault="00344DE5" w:rsidP="00344DE5">
      <w:pPr>
        <w:spacing w:before="120" w:after="120"/>
        <w:rPr>
          <w:rStyle w:val="Strong"/>
          <w:rFonts w:ascii="Arial" w:hAnsi="Arial" w:cs="Arial"/>
          <w:color w:val="007054"/>
        </w:rPr>
      </w:pPr>
      <w:r w:rsidRPr="00344DE5">
        <w:rPr>
          <w:rStyle w:val="Strong"/>
          <w:rFonts w:ascii="Arial" w:hAnsi="Arial" w:cs="Arial"/>
          <w:color w:val="007054"/>
        </w:rPr>
        <w:t>2. Community attitudes</w:t>
      </w:r>
    </w:p>
    <w:p w14:paraId="74E79B7C" w14:textId="77777777" w:rsidR="00344DE5" w:rsidRPr="00344DE5" w:rsidRDefault="00344DE5" w:rsidP="00344DE5">
      <w:pPr>
        <w:spacing w:before="120" w:after="120"/>
        <w:rPr>
          <w:rStyle w:val="Strong"/>
          <w:rFonts w:ascii="Arial" w:hAnsi="Arial" w:cs="Arial"/>
          <w:color w:val="CD163F"/>
        </w:rPr>
      </w:pPr>
      <w:r w:rsidRPr="00344DE5">
        <w:rPr>
          <w:rStyle w:val="Strong"/>
          <w:rFonts w:ascii="Arial" w:hAnsi="Arial" w:cs="Arial"/>
          <w:color w:val="CD163F"/>
        </w:rPr>
        <w:t>3. Early childhood</w:t>
      </w:r>
    </w:p>
    <w:p w14:paraId="72D8452C" w14:textId="77777777" w:rsidR="00344DE5" w:rsidRPr="00344DE5" w:rsidRDefault="00344DE5" w:rsidP="00344DE5">
      <w:pPr>
        <w:spacing w:before="120" w:after="120"/>
        <w:rPr>
          <w:rStyle w:val="Strong"/>
          <w:rFonts w:ascii="Arial" w:hAnsi="Arial" w:cs="Arial"/>
          <w:color w:val="00492C"/>
        </w:rPr>
      </w:pPr>
      <w:r w:rsidRPr="00344DE5">
        <w:rPr>
          <w:rStyle w:val="Strong"/>
          <w:rFonts w:ascii="Arial" w:hAnsi="Arial" w:cs="Arial"/>
          <w:color w:val="00492C"/>
        </w:rPr>
        <w:t>4. Safety</w:t>
      </w:r>
    </w:p>
    <w:p w14:paraId="535873CE" w14:textId="4EA3584F" w:rsidR="00141853" w:rsidRPr="00344DE5" w:rsidRDefault="00344DE5" w:rsidP="00344DE5">
      <w:pPr>
        <w:spacing w:before="120" w:after="120"/>
        <w:rPr>
          <w:rFonts w:ascii="Arial" w:hAnsi="Arial" w:cs="Arial"/>
          <w:b/>
          <w:bCs/>
          <w:color w:val="180F5E"/>
        </w:rPr>
      </w:pPr>
      <w:r w:rsidRPr="00344DE5">
        <w:rPr>
          <w:rStyle w:val="Strong"/>
          <w:rFonts w:ascii="Arial" w:hAnsi="Arial" w:cs="Arial"/>
          <w:color w:val="180F5E"/>
        </w:rPr>
        <w:t>5. Managing emergencies</w:t>
      </w:r>
    </w:p>
    <w:p w14:paraId="7C5E6408" w14:textId="0C12637C" w:rsidR="00867A52" w:rsidRPr="00344DE5" w:rsidRDefault="00867A52" w:rsidP="00C46FB4">
      <w:pPr>
        <w:pStyle w:val="Heading2"/>
        <w:spacing w:before="600"/>
        <w:rPr>
          <w:rFonts w:ascii="Arial" w:hAnsi="Arial" w:cs="Arial"/>
        </w:rPr>
      </w:pPr>
      <w:bookmarkStart w:id="38" w:name="_Toc182826916"/>
      <w:r w:rsidRPr="00344DE5">
        <w:rPr>
          <w:rFonts w:ascii="Arial" w:hAnsi="Arial" w:cs="Arial"/>
        </w:rPr>
        <w:t>What</w:t>
      </w:r>
      <w:r w:rsidRPr="00344DE5">
        <w:rPr>
          <w:rFonts w:ascii="Arial" w:hAnsi="Arial" w:cs="Arial"/>
          <w:spacing w:val="-11"/>
        </w:rPr>
        <w:t xml:space="preserve"> </w:t>
      </w:r>
      <w:r w:rsidRPr="00344DE5">
        <w:rPr>
          <w:rFonts w:ascii="Arial" w:hAnsi="Arial" w:cs="Arial"/>
        </w:rPr>
        <w:t>governments</w:t>
      </w:r>
      <w:r w:rsidR="002A29FE" w:rsidRPr="00344DE5">
        <w:rPr>
          <w:rFonts w:ascii="Arial" w:hAnsi="Arial" w:cs="Arial"/>
        </w:rPr>
        <w:t xml:space="preserve"> </w:t>
      </w:r>
      <w:r w:rsidR="00D56B25" w:rsidRPr="00344DE5">
        <w:rPr>
          <w:rFonts w:ascii="Arial" w:hAnsi="Arial" w:cs="Arial"/>
        </w:rPr>
        <w:t>did</w:t>
      </w:r>
      <w:r w:rsidR="002C2EC8" w:rsidRPr="00344DE5">
        <w:rPr>
          <w:rFonts w:ascii="Arial" w:hAnsi="Arial" w:cs="Arial"/>
        </w:rPr>
        <w:t xml:space="preserve"> in 12 months</w:t>
      </w:r>
      <w:bookmarkEnd w:id="38"/>
    </w:p>
    <w:p w14:paraId="3FDDBC59" w14:textId="215CA3A6" w:rsidR="00344DE5" w:rsidRPr="00344DE5" w:rsidRDefault="00344DE5" w:rsidP="00344DE5">
      <w:pPr>
        <w:spacing w:before="120" w:after="120"/>
        <w:rPr>
          <w:rFonts w:ascii="Arial" w:hAnsi="Arial" w:cs="Arial"/>
        </w:rPr>
      </w:pPr>
      <w:r w:rsidRPr="00344DE5">
        <w:rPr>
          <w:rFonts w:ascii="Arial" w:hAnsi="Arial" w:cs="Arial"/>
        </w:rPr>
        <w:t xml:space="preserve">On 1 July 2023, there were </w:t>
      </w:r>
      <w:r w:rsidRPr="00344DE5">
        <w:rPr>
          <w:rStyle w:val="Emphasis"/>
          <w:rFonts w:ascii="Arial" w:hAnsi="Arial" w:cs="Arial"/>
        </w:rPr>
        <w:t>273</w:t>
      </w:r>
      <w:r w:rsidRPr="00344DE5">
        <w:rPr>
          <w:rFonts w:ascii="Arial" w:hAnsi="Arial" w:cs="Arial"/>
        </w:rPr>
        <w:t xml:space="preserve"> actions left to do across all 5</w:t>
      </w:r>
      <w:r w:rsidR="00C46FB4">
        <w:rPr>
          <w:rFonts w:ascii="Arial" w:hAnsi="Arial" w:cs="Arial"/>
        </w:rPr>
        <w:t> </w:t>
      </w:r>
      <w:r w:rsidRPr="00344DE5">
        <w:rPr>
          <w:rFonts w:ascii="Arial" w:hAnsi="Arial" w:cs="Arial"/>
        </w:rPr>
        <w:t>action plans.</w:t>
      </w:r>
    </w:p>
    <w:p w14:paraId="388F8936" w14:textId="77777777" w:rsidR="00344DE5" w:rsidRPr="00344DE5" w:rsidRDefault="00344DE5" w:rsidP="00344DE5">
      <w:pPr>
        <w:spacing w:before="120" w:after="120"/>
        <w:rPr>
          <w:rFonts w:ascii="Arial" w:hAnsi="Arial" w:cs="Arial"/>
        </w:rPr>
      </w:pPr>
      <w:r w:rsidRPr="00344DE5">
        <w:rPr>
          <w:rFonts w:ascii="Arial" w:hAnsi="Arial" w:cs="Arial"/>
        </w:rPr>
        <w:t>In 12 months, governments:</w:t>
      </w:r>
    </w:p>
    <w:p w14:paraId="758F9F27" w14:textId="77777777" w:rsidR="00344DE5" w:rsidRPr="00344DE5" w:rsidRDefault="00344DE5" w:rsidP="00F51B10">
      <w:pPr>
        <w:pStyle w:val="ListParagraph"/>
        <w:numPr>
          <w:ilvl w:val="0"/>
          <w:numId w:val="33"/>
        </w:numPr>
        <w:spacing w:line="324" w:lineRule="auto"/>
        <w:ind w:left="714" w:hanging="357"/>
      </w:pPr>
      <w:r w:rsidRPr="00344DE5">
        <w:t xml:space="preserve">finished </w:t>
      </w:r>
      <w:r w:rsidRPr="00F51B10">
        <w:rPr>
          <w:rStyle w:val="Emphasis"/>
        </w:rPr>
        <w:t>138</w:t>
      </w:r>
      <w:r w:rsidRPr="00344DE5">
        <w:t xml:space="preserve"> of actions that were left to do</w:t>
      </w:r>
    </w:p>
    <w:p w14:paraId="21D98066" w14:textId="77777777" w:rsidR="00344DE5" w:rsidRPr="00344DE5" w:rsidDel="005055B2" w:rsidRDefault="00344DE5" w:rsidP="00F51B10">
      <w:pPr>
        <w:pStyle w:val="ListParagraph"/>
        <w:numPr>
          <w:ilvl w:val="0"/>
          <w:numId w:val="33"/>
        </w:numPr>
        <w:spacing w:line="324" w:lineRule="auto"/>
        <w:ind w:left="714" w:hanging="357"/>
      </w:pPr>
      <w:r w:rsidRPr="00344DE5">
        <w:t xml:space="preserve">are still working on </w:t>
      </w:r>
      <w:r w:rsidRPr="00F51B10">
        <w:rPr>
          <w:rStyle w:val="Emphasis"/>
        </w:rPr>
        <w:t>127</w:t>
      </w:r>
      <w:r w:rsidRPr="00344DE5">
        <w:t xml:space="preserve"> of these actions</w:t>
      </w:r>
    </w:p>
    <w:p w14:paraId="301F8BD1" w14:textId="77777777" w:rsidR="00344DE5" w:rsidRPr="00344DE5" w:rsidRDefault="00344DE5" w:rsidP="00F51B10">
      <w:pPr>
        <w:pStyle w:val="ListParagraph"/>
        <w:numPr>
          <w:ilvl w:val="0"/>
          <w:numId w:val="33"/>
        </w:numPr>
        <w:spacing w:line="324" w:lineRule="auto"/>
        <w:ind w:left="714" w:hanging="357"/>
      </w:pPr>
      <w:r w:rsidRPr="00344DE5">
        <w:t xml:space="preserve">stopped working on </w:t>
      </w:r>
      <w:r w:rsidRPr="00F51B10">
        <w:rPr>
          <w:rStyle w:val="Emphasis"/>
        </w:rPr>
        <w:t>8</w:t>
      </w:r>
      <w:r w:rsidRPr="00344DE5">
        <w:t xml:space="preserve"> of these actions.</w:t>
      </w:r>
    </w:p>
    <w:p w14:paraId="17AEA776" w14:textId="77777777" w:rsidR="00344DE5" w:rsidRDefault="00344DE5">
      <w:pPr>
        <w:spacing w:before="0" w:after="0" w:line="240" w:lineRule="auto"/>
        <w:rPr>
          <w:rFonts w:ascii="Arial" w:hAnsi="Arial" w:cs="Arial"/>
          <w:b/>
          <w:bCs/>
          <w:color w:val="005689"/>
          <w:sz w:val="44"/>
          <w:szCs w:val="36"/>
          <w:lang w:val="en-AU" w:eastAsia="x-none"/>
        </w:rPr>
      </w:pPr>
      <w:r>
        <w:rPr>
          <w:rFonts w:ascii="Arial" w:hAnsi="Arial" w:cs="Arial"/>
        </w:rPr>
        <w:br w:type="page"/>
      </w:r>
    </w:p>
    <w:p w14:paraId="69B26E98" w14:textId="27C3A571" w:rsidR="00834DD1" w:rsidRPr="00344DE5" w:rsidRDefault="00834DD1" w:rsidP="00344DE5">
      <w:pPr>
        <w:pStyle w:val="Heading2"/>
        <w:spacing w:before="600"/>
        <w:rPr>
          <w:rFonts w:ascii="Arial" w:hAnsi="Arial" w:cs="Arial"/>
        </w:rPr>
      </w:pPr>
      <w:bookmarkStart w:id="39" w:name="_Toc182826917"/>
      <w:r w:rsidRPr="00344DE5">
        <w:rPr>
          <w:rFonts w:ascii="Arial" w:hAnsi="Arial" w:cs="Arial"/>
        </w:rPr>
        <w:lastRenderedPageBreak/>
        <w:t>What</w:t>
      </w:r>
      <w:r w:rsidRPr="00344DE5">
        <w:rPr>
          <w:rFonts w:ascii="Arial" w:hAnsi="Arial" w:cs="Arial"/>
          <w:spacing w:val="-11"/>
        </w:rPr>
        <w:t xml:space="preserve"> </w:t>
      </w:r>
      <w:r w:rsidRPr="00344DE5">
        <w:rPr>
          <w:rFonts w:ascii="Arial" w:hAnsi="Arial" w:cs="Arial"/>
        </w:rPr>
        <w:t>governments</w:t>
      </w:r>
      <w:r w:rsidRPr="00344DE5">
        <w:rPr>
          <w:rFonts w:ascii="Arial" w:hAnsi="Arial" w:cs="Arial"/>
          <w:spacing w:val="-10"/>
        </w:rPr>
        <w:t xml:space="preserve"> </w:t>
      </w:r>
      <w:r w:rsidR="002C2EC8" w:rsidRPr="00344DE5">
        <w:rPr>
          <w:rFonts w:ascii="Arial" w:hAnsi="Arial" w:cs="Arial"/>
        </w:rPr>
        <w:t>did</w:t>
      </w:r>
      <w:r w:rsidRPr="00344DE5">
        <w:rPr>
          <w:rFonts w:ascii="Arial" w:hAnsi="Arial" w:cs="Arial"/>
        </w:rPr>
        <w:t xml:space="preserve"> for each</w:t>
      </w:r>
      <w:r w:rsidR="00746CC6" w:rsidRPr="00344DE5">
        <w:rPr>
          <w:rFonts w:ascii="Arial" w:hAnsi="Arial" w:cs="Arial"/>
        </w:rPr>
        <w:t> </w:t>
      </w:r>
      <w:r w:rsidR="002267E5" w:rsidRPr="00344DE5">
        <w:rPr>
          <w:rFonts w:ascii="Arial" w:hAnsi="Arial" w:cs="Arial"/>
        </w:rPr>
        <w:t>action plan</w:t>
      </w:r>
      <w:bookmarkEnd w:id="39"/>
    </w:p>
    <w:p w14:paraId="1FD43287" w14:textId="0FC1C26E" w:rsidR="000137B5" w:rsidRPr="00344DE5" w:rsidRDefault="009A1111" w:rsidP="002267E5">
      <w:pPr>
        <w:pStyle w:val="Heading3"/>
        <w:rPr>
          <w:rFonts w:cs="Arial"/>
          <w:color w:val="573275"/>
        </w:rPr>
      </w:pPr>
      <w:r w:rsidRPr="00344DE5">
        <w:rPr>
          <w:rFonts w:cs="Arial"/>
          <w:color w:val="573275"/>
        </w:rPr>
        <w:t>Working and earning money</w:t>
      </w:r>
    </w:p>
    <w:p w14:paraId="0E0FD7F3" w14:textId="77777777" w:rsidR="00344DE5" w:rsidRPr="00344DE5" w:rsidRDefault="00344DE5" w:rsidP="00344DE5">
      <w:pPr>
        <w:spacing w:before="120" w:after="120"/>
        <w:rPr>
          <w:rFonts w:ascii="Arial" w:hAnsi="Arial" w:cs="Arial"/>
          <w:spacing w:val="-4"/>
        </w:rPr>
      </w:pPr>
      <w:r w:rsidRPr="00344DE5">
        <w:rPr>
          <w:rFonts w:ascii="Arial" w:hAnsi="Arial" w:cs="Arial"/>
          <w:spacing w:val="-4"/>
        </w:rPr>
        <w:t>We want people with disability to have the chance to have a job and enough money so they can:</w:t>
      </w:r>
    </w:p>
    <w:p w14:paraId="10DC4352" w14:textId="77777777" w:rsidR="00344DE5" w:rsidRPr="00344DE5" w:rsidRDefault="00344DE5" w:rsidP="00344DE5">
      <w:pPr>
        <w:pStyle w:val="ListParagraph"/>
        <w:numPr>
          <w:ilvl w:val="0"/>
          <w:numId w:val="33"/>
        </w:numPr>
      </w:pPr>
      <w:r w:rsidRPr="00344DE5">
        <w:t>live well</w:t>
      </w:r>
    </w:p>
    <w:p w14:paraId="6D0F638C" w14:textId="77777777" w:rsidR="00344DE5" w:rsidRPr="00344DE5" w:rsidRDefault="00344DE5" w:rsidP="00344DE5">
      <w:pPr>
        <w:pStyle w:val="ListParagraph"/>
        <w:numPr>
          <w:ilvl w:val="0"/>
          <w:numId w:val="33"/>
        </w:numPr>
      </w:pPr>
      <w:r w:rsidRPr="00344DE5">
        <w:t>plan for their future</w:t>
      </w:r>
    </w:p>
    <w:p w14:paraId="026AEBFF" w14:textId="77777777" w:rsidR="00344DE5" w:rsidRPr="00344DE5" w:rsidRDefault="00344DE5" w:rsidP="00344DE5">
      <w:pPr>
        <w:pStyle w:val="ListParagraph"/>
        <w:numPr>
          <w:ilvl w:val="0"/>
          <w:numId w:val="33"/>
        </w:numPr>
      </w:pPr>
      <w:r w:rsidRPr="00344DE5">
        <w:t>have choice and control over their lives.</w:t>
      </w:r>
    </w:p>
    <w:p w14:paraId="5AEC4C1C" w14:textId="77777777" w:rsidR="00344DE5" w:rsidRPr="00344DE5" w:rsidRDefault="00344DE5" w:rsidP="00344DE5">
      <w:pPr>
        <w:spacing w:before="120" w:after="120"/>
        <w:rPr>
          <w:rFonts w:ascii="Arial" w:hAnsi="Arial" w:cs="Arial"/>
        </w:rPr>
      </w:pPr>
      <w:r w:rsidRPr="00344DE5">
        <w:rPr>
          <w:rFonts w:ascii="Arial" w:hAnsi="Arial" w:cs="Arial"/>
        </w:rPr>
        <w:t>Our ‘Working and earning money’ action plan has 2 goals.</w:t>
      </w:r>
    </w:p>
    <w:p w14:paraId="3630AA0A" w14:textId="77777777" w:rsidR="00344DE5" w:rsidRPr="00344DE5" w:rsidRDefault="00344DE5" w:rsidP="00344DE5">
      <w:pPr>
        <w:spacing w:before="120" w:after="120"/>
        <w:ind w:left="340" w:hanging="340"/>
        <w:rPr>
          <w:rFonts w:ascii="Arial" w:hAnsi="Arial" w:cs="Arial"/>
        </w:rPr>
      </w:pPr>
      <w:r w:rsidRPr="00344DE5">
        <w:rPr>
          <w:rFonts w:ascii="Arial" w:hAnsi="Arial" w:cs="Arial"/>
          <w:b/>
          <w:bCs/>
          <w:color w:val="573275"/>
        </w:rPr>
        <w:t>1.</w:t>
      </w:r>
      <w:r w:rsidRPr="00344DE5">
        <w:rPr>
          <w:rFonts w:ascii="Arial" w:hAnsi="Arial" w:cs="Arial"/>
        </w:rPr>
        <w:t xml:space="preserve"> Support people with disability to find and keep jobs.</w:t>
      </w:r>
      <w:r w:rsidRPr="00344DE5">
        <w:rPr>
          <w:rFonts w:ascii="Arial" w:hAnsi="Arial" w:cs="Arial"/>
          <w:noProof/>
        </w:rPr>
        <w:t xml:space="preserve"> </w:t>
      </w:r>
    </w:p>
    <w:p w14:paraId="03F80047" w14:textId="77777777" w:rsidR="00344DE5" w:rsidRPr="00344DE5" w:rsidRDefault="00344DE5" w:rsidP="00344DE5">
      <w:pPr>
        <w:spacing w:before="120" w:after="120"/>
        <w:ind w:left="340" w:hanging="340"/>
        <w:rPr>
          <w:rFonts w:ascii="Arial" w:hAnsi="Arial" w:cs="Arial"/>
          <w:spacing w:val="-4"/>
        </w:rPr>
      </w:pPr>
      <w:r w:rsidRPr="00344DE5">
        <w:rPr>
          <w:rFonts w:ascii="Arial" w:hAnsi="Arial" w:cs="Arial"/>
          <w:b/>
          <w:bCs/>
          <w:color w:val="573275"/>
          <w:spacing w:val="-4"/>
        </w:rPr>
        <w:t>2.</w:t>
      </w:r>
      <w:r w:rsidRPr="00344DE5">
        <w:rPr>
          <w:rFonts w:ascii="Arial" w:hAnsi="Arial" w:cs="Arial"/>
          <w:spacing w:val="-4"/>
        </w:rPr>
        <w:t xml:space="preserve"> Make it easier for young people with disability when they leave school to get ready to work.</w:t>
      </w:r>
    </w:p>
    <w:p w14:paraId="54F3EFF1" w14:textId="199C3E75" w:rsidR="00B05505" w:rsidRPr="00344DE5" w:rsidRDefault="00B05505" w:rsidP="00F51B10">
      <w:pPr>
        <w:pStyle w:val="Heading4"/>
      </w:pPr>
      <w:r w:rsidRPr="00344DE5">
        <w:t xml:space="preserve">What governments </w:t>
      </w:r>
      <w:r w:rsidR="00D56B25" w:rsidRPr="00344DE5">
        <w:t>did in 12 months</w:t>
      </w:r>
    </w:p>
    <w:p w14:paraId="712F40BA" w14:textId="77777777" w:rsidR="00344DE5" w:rsidRPr="00344DE5" w:rsidRDefault="00344DE5" w:rsidP="00344DE5">
      <w:pPr>
        <w:spacing w:before="120" w:after="120"/>
        <w:rPr>
          <w:rFonts w:ascii="Arial" w:hAnsi="Arial" w:cs="Arial"/>
        </w:rPr>
      </w:pPr>
      <w:r w:rsidRPr="00344DE5">
        <w:rPr>
          <w:rFonts w:ascii="Arial" w:hAnsi="Arial" w:cs="Arial"/>
        </w:rPr>
        <w:t xml:space="preserve">There were </w:t>
      </w:r>
      <w:r w:rsidRPr="00344DE5">
        <w:rPr>
          <w:rStyle w:val="Emphasis"/>
          <w:rFonts w:ascii="Arial" w:hAnsi="Arial" w:cs="Arial"/>
          <w:color w:val="573275"/>
        </w:rPr>
        <w:t>56</w:t>
      </w:r>
      <w:r w:rsidRPr="00344DE5">
        <w:rPr>
          <w:rFonts w:ascii="Arial" w:hAnsi="Arial" w:cs="Arial"/>
        </w:rPr>
        <w:t xml:space="preserve"> actions to do.</w:t>
      </w:r>
    </w:p>
    <w:p w14:paraId="3CD30A0B" w14:textId="77777777" w:rsidR="00344DE5" w:rsidRPr="00344DE5" w:rsidRDefault="00344DE5" w:rsidP="00344DE5">
      <w:pPr>
        <w:spacing w:before="120" w:after="120"/>
        <w:rPr>
          <w:rFonts w:ascii="Arial" w:hAnsi="Arial" w:cs="Arial"/>
        </w:rPr>
      </w:pPr>
      <w:r w:rsidRPr="00344DE5">
        <w:rPr>
          <w:rFonts w:ascii="Arial" w:hAnsi="Arial" w:cs="Arial"/>
        </w:rPr>
        <w:t xml:space="preserve">Governments have done </w:t>
      </w:r>
      <w:r w:rsidRPr="00344DE5">
        <w:rPr>
          <w:rStyle w:val="Emphasis"/>
          <w:rFonts w:ascii="Arial" w:hAnsi="Arial" w:cs="Arial"/>
          <w:color w:val="573275"/>
        </w:rPr>
        <w:t>27</w:t>
      </w:r>
      <w:r w:rsidRPr="00344DE5">
        <w:rPr>
          <w:rFonts w:ascii="Arial" w:hAnsi="Arial" w:cs="Arial"/>
          <w:color w:val="573275"/>
        </w:rPr>
        <w:t xml:space="preserve"> </w:t>
      </w:r>
      <w:r w:rsidRPr="00344DE5">
        <w:rPr>
          <w:rFonts w:ascii="Arial" w:hAnsi="Arial" w:cs="Arial"/>
        </w:rPr>
        <w:t>actions.</w:t>
      </w:r>
    </w:p>
    <w:p w14:paraId="0735262F" w14:textId="77777777" w:rsidR="00344DE5" w:rsidRPr="00344DE5" w:rsidRDefault="00344DE5" w:rsidP="00344DE5">
      <w:pPr>
        <w:spacing w:before="120" w:after="120"/>
        <w:rPr>
          <w:rFonts w:ascii="Arial" w:hAnsi="Arial" w:cs="Arial"/>
        </w:rPr>
      </w:pPr>
      <w:r w:rsidRPr="00344DE5">
        <w:rPr>
          <w:rFonts w:ascii="Arial" w:hAnsi="Arial" w:cs="Arial"/>
        </w:rPr>
        <w:t xml:space="preserve">They are still working on </w:t>
      </w:r>
      <w:r w:rsidRPr="00344DE5">
        <w:rPr>
          <w:rStyle w:val="Emphasis"/>
          <w:rFonts w:ascii="Arial" w:hAnsi="Arial" w:cs="Arial"/>
          <w:color w:val="573275"/>
        </w:rPr>
        <w:t>28</w:t>
      </w:r>
      <w:r w:rsidRPr="00344DE5">
        <w:rPr>
          <w:rFonts w:ascii="Arial" w:hAnsi="Arial" w:cs="Arial"/>
        </w:rPr>
        <w:t xml:space="preserve"> actions.</w:t>
      </w:r>
    </w:p>
    <w:p w14:paraId="1D0698EA" w14:textId="77777777" w:rsidR="00344DE5" w:rsidRPr="00344DE5" w:rsidRDefault="00344DE5" w:rsidP="00344DE5">
      <w:pPr>
        <w:spacing w:before="120" w:after="120"/>
        <w:rPr>
          <w:rFonts w:ascii="Arial" w:hAnsi="Arial" w:cs="Arial"/>
          <w:spacing w:val="-4"/>
        </w:rPr>
      </w:pPr>
      <w:r w:rsidRPr="00344DE5">
        <w:rPr>
          <w:rFonts w:ascii="Arial" w:hAnsi="Arial" w:cs="Arial"/>
          <w:spacing w:val="-4"/>
        </w:rPr>
        <w:t xml:space="preserve">They stopped working on </w:t>
      </w:r>
      <w:r w:rsidRPr="00344DE5">
        <w:rPr>
          <w:rStyle w:val="Emphasis"/>
          <w:rFonts w:ascii="Arial" w:hAnsi="Arial" w:cs="Arial"/>
          <w:color w:val="573275"/>
          <w:spacing w:val="-4"/>
        </w:rPr>
        <w:t>1</w:t>
      </w:r>
      <w:r w:rsidRPr="00344DE5">
        <w:rPr>
          <w:rFonts w:ascii="Arial" w:hAnsi="Arial" w:cs="Arial"/>
        </w:rPr>
        <w:t xml:space="preserve"> action</w:t>
      </w:r>
      <w:r w:rsidRPr="00344DE5">
        <w:rPr>
          <w:rFonts w:ascii="Arial" w:hAnsi="Arial" w:cs="Arial"/>
          <w:spacing w:val="-4"/>
        </w:rPr>
        <w:t>.</w:t>
      </w:r>
    </w:p>
    <w:p w14:paraId="2125198F" w14:textId="77777777" w:rsidR="00344DE5" w:rsidRPr="00344DE5" w:rsidRDefault="00344DE5" w:rsidP="00344DE5">
      <w:pPr>
        <w:spacing w:before="120" w:after="120"/>
        <w:rPr>
          <w:rFonts w:ascii="Arial" w:hAnsi="Arial" w:cs="Arial"/>
        </w:rPr>
      </w:pPr>
      <w:r w:rsidRPr="00F51B10">
        <w:rPr>
          <w:rFonts w:ascii="Arial" w:hAnsi="Arial" w:cs="Arial"/>
          <w:spacing w:val="-4"/>
        </w:rPr>
        <w:t xml:space="preserve">Governments will do the work of this </w:t>
      </w:r>
      <w:r w:rsidRPr="00F51B10">
        <w:rPr>
          <w:rStyle w:val="Emphasis"/>
          <w:rFonts w:ascii="Arial" w:hAnsi="Arial" w:cs="Arial"/>
          <w:color w:val="573275"/>
          <w:spacing w:val="-4"/>
        </w:rPr>
        <w:t>1</w:t>
      </w:r>
      <w:r w:rsidRPr="00F51B10">
        <w:rPr>
          <w:rFonts w:ascii="Arial" w:hAnsi="Arial" w:cs="Arial"/>
          <w:spacing w:val="-4"/>
        </w:rPr>
        <w:t> action through other project</w:t>
      </w:r>
      <w:r w:rsidRPr="00344DE5">
        <w:rPr>
          <w:rFonts w:ascii="Arial" w:hAnsi="Arial" w:cs="Arial"/>
        </w:rPr>
        <w:t>s.</w:t>
      </w:r>
    </w:p>
    <w:p w14:paraId="7385C524" w14:textId="77777777" w:rsidR="00F51B10" w:rsidRDefault="00F51B10">
      <w:pPr>
        <w:spacing w:before="0" w:after="0" w:line="240" w:lineRule="auto"/>
        <w:rPr>
          <w:rFonts w:ascii="Arial" w:hAnsi="Arial" w:cs="Arial"/>
          <w:b/>
          <w:bCs/>
          <w:color w:val="007054"/>
          <w:sz w:val="38"/>
          <w:szCs w:val="26"/>
        </w:rPr>
      </w:pPr>
      <w:r>
        <w:rPr>
          <w:rFonts w:cs="Arial"/>
          <w:color w:val="007054"/>
        </w:rPr>
        <w:br w:type="page"/>
      </w:r>
    </w:p>
    <w:p w14:paraId="13DBB213" w14:textId="0D904A79" w:rsidR="00D070D6" w:rsidRPr="00344DE5" w:rsidRDefault="00F17309" w:rsidP="00F51B10">
      <w:pPr>
        <w:pStyle w:val="Heading3"/>
        <w:spacing w:before="360" w:line="324" w:lineRule="auto"/>
        <w:rPr>
          <w:rFonts w:cs="Arial"/>
          <w:color w:val="007054"/>
        </w:rPr>
      </w:pPr>
      <w:r w:rsidRPr="00344DE5">
        <w:rPr>
          <w:rFonts w:cs="Arial"/>
          <w:color w:val="007054"/>
        </w:rPr>
        <w:lastRenderedPageBreak/>
        <w:t>Community attitudes</w:t>
      </w:r>
    </w:p>
    <w:p w14:paraId="6F3173F6" w14:textId="77777777" w:rsidR="00344DE5" w:rsidRPr="00344DE5" w:rsidRDefault="00344DE5" w:rsidP="00F51B10">
      <w:pPr>
        <w:spacing w:before="120" w:after="120" w:line="336" w:lineRule="auto"/>
        <w:rPr>
          <w:rFonts w:ascii="Arial" w:hAnsi="Arial" w:cs="Arial"/>
        </w:rPr>
      </w:pPr>
      <w:r w:rsidRPr="00344DE5">
        <w:rPr>
          <w:rFonts w:ascii="Arial" w:hAnsi="Arial" w:cs="Arial"/>
        </w:rPr>
        <w:t xml:space="preserve">Your </w:t>
      </w:r>
      <w:r w:rsidRPr="00344DE5">
        <w:rPr>
          <w:rStyle w:val="Strong"/>
          <w:rFonts w:ascii="Arial" w:hAnsi="Arial" w:cs="Arial"/>
        </w:rPr>
        <w:t>attitudes</w:t>
      </w:r>
      <w:r w:rsidRPr="00344DE5">
        <w:rPr>
          <w:rFonts w:ascii="Arial" w:hAnsi="Arial" w:cs="Arial"/>
        </w:rPr>
        <w:t xml:space="preserve"> are what you:</w:t>
      </w:r>
    </w:p>
    <w:p w14:paraId="573A858C" w14:textId="77777777" w:rsidR="00344DE5" w:rsidRPr="00344DE5" w:rsidRDefault="00344DE5" w:rsidP="00F51B10">
      <w:pPr>
        <w:pStyle w:val="ListParagraph"/>
        <w:numPr>
          <w:ilvl w:val="0"/>
          <w:numId w:val="33"/>
        </w:numPr>
        <w:spacing w:line="336" w:lineRule="auto"/>
      </w:pPr>
      <w:r w:rsidRPr="00344DE5">
        <w:t xml:space="preserve">think </w:t>
      </w:r>
    </w:p>
    <w:p w14:paraId="7B223C53" w14:textId="77777777" w:rsidR="00344DE5" w:rsidRPr="00344DE5" w:rsidRDefault="00344DE5" w:rsidP="00F51B10">
      <w:pPr>
        <w:pStyle w:val="ListParagraph"/>
        <w:numPr>
          <w:ilvl w:val="0"/>
          <w:numId w:val="33"/>
        </w:numPr>
        <w:spacing w:line="336" w:lineRule="auto"/>
      </w:pPr>
      <w:r w:rsidRPr="00344DE5">
        <w:t xml:space="preserve">feel </w:t>
      </w:r>
    </w:p>
    <w:p w14:paraId="6B712EA4" w14:textId="77777777" w:rsidR="00344DE5" w:rsidRPr="00344DE5" w:rsidRDefault="00344DE5" w:rsidP="00F51B10">
      <w:pPr>
        <w:pStyle w:val="ListParagraph"/>
        <w:numPr>
          <w:ilvl w:val="0"/>
          <w:numId w:val="33"/>
        </w:numPr>
        <w:spacing w:line="336" w:lineRule="auto"/>
      </w:pPr>
      <w:r w:rsidRPr="00344DE5">
        <w:t>believe.</w:t>
      </w:r>
    </w:p>
    <w:p w14:paraId="70173865" w14:textId="7B3240A7" w:rsidR="00344DE5" w:rsidRPr="00344DE5" w:rsidRDefault="00344DE5" w:rsidP="00F51B10">
      <w:pPr>
        <w:spacing w:before="120" w:after="120" w:line="336" w:lineRule="auto"/>
        <w:rPr>
          <w:rFonts w:ascii="Arial" w:hAnsi="Arial" w:cs="Arial"/>
        </w:rPr>
      </w:pPr>
      <w:r w:rsidRPr="00344DE5">
        <w:rPr>
          <w:rFonts w:ascii="Arial" w:hAnsi="Arial" w:cs="Arial"/>
        </w:rPr>
        <w:t>We want the community to have positive attitudes towards people</w:t>
      </w:r>
      <w:r w:rsidR="00F51B10">
        <w:rPr>
          <w:rFonts w:ascii="Arial" w:hAnsi="Arial" w:cs="Arial"/>
        </w:rPr>
        <w:t> </w:t>
      </w:r>
      <w:r w:rsidRPr="00344DE5">
        <w:rPr>
          <w:rFonts w:ascii="Arial" w:hAnsi="Arial" w:cs="Arial"/>
        </w:rPr>
        <w:t>with disability.</w:t>
      </w:r>
    </w:p>
    <w:p w14:paraId="45DB6D68" w14:textId="77777777" w:rsidR="00344DE5" w:rsidRPr="00344DE5" w:rsidRDefault="00344DE5" w:rsidP="00F51B10">
      <w:pPr>
        <w:spacing w:before="120" w:after="120" w:line="336" w:lineRule="auto"/>
        <w:rPr>
          <w:rFonts w:ascii="Arial" w:hAnsi="Arial" w:cs="Arial"/>
        </w:rPr>
      </w:pPr>
      <w:r w:rsidRPr="00344DE5">
        <w:rPr>
          <w:rFonts w:ascii="Arial" w:hAnsi="Arial" w:cs="Arial"/>
        </w:rPr>
        <w:t>We want the community to treat people with disability as equals.</w:t>
      </w:r>
    </w:p>
    <w:p w14:paraId="0E010C38" w14:textId="77777777" w:rsidR="00344DE5" w:rsidRPr="00344DE5" w:rsidRDefault="00344DE5" w:rsidP="00F51B10">
      <w:pPr>
        <w:spacing w:before="120" w:after="120" w:line="336" w:lineRule="auto"/>
        <w:rPr>
          <w:rFonts w:ascii="Arial" w:hAnsi="Arial" w:cs="Arial"/>
        </w:rPr>
      </w:pPr>
      <w:r w:rsidRPr="00344DE5">
        <w:rPr>
          <w:rFonts w:ascii="Arial" w:hAnsi="Arial" w:cs="Arial"/>
        </w:rPr>
        <w:t xml:space="preserve">We want community attitudes to be </w:t>
      </w:r>
      <w:r w:rsidRPr="00344DE5">
        <w:rPr>
          <w:rStyle w:val="Strong"/>
          <w:rFonts w:ascii="Arial" w:hAnsi="Arial" w:cs="Arial"/>
        </w:rPr>
        <w:t>inclusive</w:t>
      </w:r>
      <w:r w:rsidRPr="00344DE5">
        <w:rPr>
          <w:rFonts w:ascii="Arial" w:hAnsi="Arial" w:cs="Arial"/>
        </w:rPr>
        <w:t>.</w:t>
      </w:r>
    </w:p>
    <w:p w14:paraId="593E873A" w14:textId="77777777" w:rsidR="00344DE5" w:rsidRPr="00344DE5" w:rsidRDefault="00344DE5" w:rsidP="00F51B10">
      <w:pPr>
        <w:spacing w:before="120" w:after="120" w:line="336" w:lineRule="auto"/>
        <w:rPr>
          <w:rFonts w:ascii="Arial" w:hAnsi="Arial" w:cs="Arial"/>
        </w:rPr>
      </w:pPr>
      <w:r w:rsidRPr="00344DE5">
        <w:rPr>
          <w:rFonts w:ascii="Arial" w:hAnsi="Arial" w:cs="Arial"/>
        </w:rPr>
        <w:t>When the community is inclusive, everyone can:</w:t>
      </w:r>
    </w:p>
    <w:p w14:paraId="4ED68F77" w14:textId="77777777" w:rsidR="00344DE5" w:rsidRPr="00344DE5" w:rsidRDefault="00344DE5" w:rsidP="00F51B10">
      <w:pPr>
        <w:pStyle w:val="ListParagraph"/>
        <w:numPr>
          <w:ilvl w:val="0"/>
          <w:numId w:val="33"/>
        </w:numPr>
        <w:spacing w:line="336" w:lineRule="auto"/>
      </w:pPr>
      <w:r w:rsidRPr="00344DE5">
        <w:t>take part</w:t>
      </w:r>
    </w:p>
    <w:p w14:paraId="184AA871" w14:textId="77777777" w:rsidR="00344DE5" w:rsidRPr="00344DE5" w:rsidRDefault="00344DE5" w:rsidP="00F51B10">
      <w:pPr>
        <w:pStyle w:val="ListParagraph"/>
        <w:numPr>
          <w:ilvl w:val="0"/>
          <w:numId w:val="33"/>
        </w:numPr>
        <w:spacing w:line="336" w:lineRule="auto"/>
      </w:pPr>
      <w:r w:rsidRPr="00344DE5">
        <w:t>feel like they belong.</w:t>
      </w:r>
    </w:p>
    <w:p w14:paraId="032CB339" w14:textId="60CC9867" w:rsidR="00344DE5" w:rsidRPr="00344DE5" w:rsidRDefault="00344DE5" w:rsidP="00F51B10">
      <w:pPr>
        <w:spacing w:before="120" w:after="120" w:line="336" w:lineRule="auto"/>
        <w:rPr>
          <w:rFonts w:ascii="Arial" w:hAnsi="Arial" w:cs="Arial"/>
        </w:rPr>
      </w:pPr>
      <w:r w:rsidRPr="00344DE5">
        <w:rPr>
          <w:rFonts w:ascii="Arial" w:hAnsi="Arial" w:cs="Arial"/>
        </w:rPr>
        <w:t>Our ‘Community attitudes’ action plan has 4 goals.</w:t>
      </w:r>
    </w:p>
    <w:p w14:paraId="64E43FB6" w14:textId="2D215298" w:rsidR="00344DE5" w:rsidRPr="00344DE5" w:rsidRDefault="00344DE5" w:rsidP="00F51B10">
      <w:pPr>
        <w:spacing w:before="120" w:after="120" w:line="336" w:lineRule="auto"/>
        <w:ind w:left="340" w:hanging="340"/>
        <w:rPr>
          <w:rFonts w:ascii="Arial" w:hAnsi="Arial" w:cs="Arial"/>
        </w:rPr>
      </w:pPr>
      <w:r w:rsidRPr="00344DE5">
        <w:rPr>
          <w:rFonts w:ascii="Arial" w:hAnsi="Arial" w:cs="Arial"/>
          <w:b/>
          <w:bCs/>
          <w:color w:val="007054"/>
        </w:rPr>
        <w:t>1.</w:t>
      </w:r>
      <w:r w:rsidRPr="00344DE5">
        <w:rPr>
          <w:rFonts w:ascii="Arial" w:hAnsi="Arial" w:cs="Arial"/>
        </w:rPr>
        <w:t xml:space="preserve"> </w:t>
      </w:r>
      <w:r w:rsidRPr="00F51B10">
        <w:rPr>
          <w:rStyle w:val="Strong"/>
          <w:rFonts w:ascii="Arial" w:hAnsi="Arial" w:cs="Arial"/>
          <w:spacing w:val="-6"/>
        </w:rPr>
        <w:t>Employers</w:t>
      </w:r>
      <w:r w:rsidRPr="00F51B10">
        <w:rPr>
          <w:rFonts w:ascii="Arial" w:hAnsi="Arial" w:cs="Arial"/>
          <w:spacing w:val="-6"/>
        </w:rPr>
        <w:t xml:space="preserve"> understand that people with disability are good</w:t>
      </w:r>
      <w:r w:rsidR="00F51B10" w:rsidRPr="00F51B10">
        <w:rPr>
          <w:rFonts w:ascii="Arial" w:hAnsi="Arial" w:cs="Arial"/>
          <w:spacing w:val="-6"/>
        </w:rPr>
        <w:t> </w:t>
      </w:r>
      <w:r w:rsidRPr="00F51B10">
        <w:rPr>
          <w:rFonts w:ascii="Arial" w:hAnsi="Arial" w:cs="Arial"/>
          <w:spacing w:val="-6"/>
        </w:rPr>
        <w:t>workers.</w:t>
      </w:r>
    </w:p>
    <w:p w14:paraId="236D1731" w14:textId="63F0ADA0" w:rsidR="00344DE5" w:rsidRPr="00344DE5" w:rsidRDefault="00344DE5" w:rsidP="00F51B10">
      <w:pPr>
        <w:spacing w:before="120" w:after="120" w:line="336" w:lineRule="auto"/>
        <w:ind w:left="340"/>
        <w:rPr>
          <w:rFonts w:ascii="Arial" w:hAnsi="Arial" w:cs="Arial"/>
        </w:rPr>
      </w:pPr>
      <w:r w:rsidRPr="00344DE5">
        <w:rPr>
          <w:rFonts w:ascii="Arial" w:hAnsi="Arial" w:cs="Arial"/>
        </w:rPr>
        <w:t xml:space="preserve">Employers are people who hire other people to work for them. </w:t>
      </w:r>
    </w:p>
    <w:p w14:paraId="2B1F76C3" w14:textId="77777777" w:rsidR="00344DE5" w:rsidRPr="00344DE5" w:rsidRDefault="00344DE5" w:rsidP="00F51B10">
      <w:pPr>
        <w:spacing w:before="120" w:after="120" w:line="336" w:lineRule="auto"/>
        <w:ind w:left="340" w:hanging="340"/>
        <w:rPr>
          <w:rFonts w:ascii="Arial" w:hAnsi="Arial" w:cs="Arial"/>
        </w:rPr>
      </w:pPr>
      <w:r w:rsidRPr="00344DE5">
        <w:rPr>
          <w:rFonts w:ascii="Arial" w:hAnsi="Arial" w:cs="Arial"/>
          <w:b/>
          <w:bCs/>
          <w:color w:val="007054"/>
        </w:rPr>
        <w:t>2.</w:t>
      </w:r>
      <w:r w:rsidRPr="00344DE5">
        <w:rPr>
          <w:rFonts w:ascii="Arial" w:hAnsi="Arial" w:cs="Arial"/>
        </w:rPr>
        <w:t xml:space="preserve"> The services and businesses that people use know the right ways to support people with disability.</w:t>
      </w:r>
      <w:r w:rsidRPr="00344DE5">
        <w:rPr>
          <w:rFonts w:ascii="Arial" w:hAnsi="Arial" w:cs="Arial"/>
          <w:noProof/>
        </w:rPr>
        <w:t xml:space="preserve"> </w:t>
      </w:r>
    </w:p>
    <w:p w14:paraId="72C8EDBE" w14:textId="2EBA7391" w:rsidR="00DE7F17" w:rsidRPr="00344DE5" w:rsidRDefault="00344DE5" w:rsidP="00F51B10">
      <w:pPr>
        <w:spacing w:before="120" w:after="120" w:line="336" w:lineRule="auto"/>
        <w:rPr>
          <w:rFonts w:ascii="Arial" w:hAnsi="Arial" w:cs="Arial"/>
        </w:rPr>
      </w:pPr>
      <w:r w:rsidRPr="00344DE5">
        <w:rPr>
          <w:rFonts w:ascii="Arial" w:hAnsi="Arial" w:cs="Arial"/>
          <w:b/>
          <w:bCs/>
          <w:color w:val="007054"/>
        </w:rPr>
        <w:t>3.</w:t>
      </w:r>
      <w:r w:rsidRPr="00344DE5">
        <w:rPr>
          <w:rFonts w:ascii="Arial" w:hAnsi="Arial" w:cs="Arial"/>
        </w:rPr>
        <w:t xml:space="preserve"> More people with disability can be leaders.</w:t>
      </w:r>
      <w:r w:rsidRPr="00344DE5">
        <w:rPr>
          <w:rFonts w:ascii="Arial" w:hAnsi="Arial" w:cs="Arial"/>
          <w:noProof/>
        </w:rPr>
        <w:t xml:space="preserve"> </w:t>
      </w:r>
    </w:p>
    <w:p w14:paraId="5DBC2D51" w14:textId="19734068" w:rsidR="00344DE5" w:rsidRPr="00344DE5" w:rsidRDefault="00344DE5" w:rsidP="00F51B10">
      <w:pPr>
        <w:spacing w:before="120" w:after="120" w:line="336" w:lineRule="auto"/>
        <w:ind w:left="340" w:hanging="340"/>
        <w:rPr>
          <w:rFonts w:ascii="Arial" w:hAnsi="Arial" w:cs="Arial"/>
        </w:rPr>
      </w:pPr>
      <w:r w:rsidRPr="00344DE5">
        <w:rPr>
          <w:rFonts w:ascii="Arial" w:hAnsi="Arial" w:cs="Arial"/>
          <w:b/>
          <w:bCs/>
          <w:color w:val="007054"/>
        </w:rPr>
        <w:t xml:space="preserve">4. </w:t>
      </w:r>
      <w:r w:rsidRPr="00344DE5">
        <w:rPr>
          <w:rFonts w:ascii="Arial" w:hAnsi="Arial" w:cs="Arial"/>
        </w:rPr>
        <w:t>The whole community has positive attitudes towards people</w:t>
      </w:r>
      <w:r w:rsidR="00F51B10">
        <w:rPr>
          <w:rFonts w:ascii="Arial" w:hAnsi="Arial" w:cs="Arial"/>
        </w:rPr>
        <w:t> </w:t>
      </w:r>
      <w:r w:rsidRPr="00344DE5">
        <w:rPr>
          <w:rFonts w:ascii="Arial" w:hAnsi="Arial" w:cs="Arial"/>
        </w:rPr>
        <w:t>with</w:t>
      </w:r>
      <w:r w:rsidR="00F51B10">
        <w:rPr>
          <w:rFonts w:ascii="Arial" w:hAnsi="Arial" w:cs="Arial"/>
        </w:rPr>
        <w:t> </w:t>
      </w:r>
      <w:r w:rsidRPr="00344DE5">
        <w:rPr>
          <w:rFonts w:ascii="Arial" w:hAnsi="Arial" w:cs="Arial"/>
        </w:rPr>
        <w:t>disability.</w:t>
      </w:r>
    </w:p>
    <w:p w14:paraId="40462858" w14:textId="1DB51FA4" w:rsidR="00D56B25" w:rsidRPr="00344DE5" w:rsidRDefault="00D56B25" w:rsidP="00F51B10">
      <w:pPr>
        <w:pStyle w:val="Heading4"/>
        <w:spacing w:before="480" w:line="324" w:lineRule="auto"/>
      </w:pPr>
      <w:r w:rsidRPr="00344DE5">
        <w:t>What governments did in 12 months</w:t>
      </w:r>
    </w:p>
    <w:p w14:paraId="2D5004C6" w14:textId="77777777" w:rsidR="00344DE5" w:rsidRPr="00344DE5" w:rsidRDefault="00344DE5" w:rsidP="00F51B10">
      <w:pPr>
        <w:spacing w:before="120" w:after="120" w:line="240" w:lineRule="auto"/>
        <w:rPr>
          <w:rFonts w:ascii="Arial" w:hAnsi="Arial" w:cs="Arial"/>
        </w:rPr>
      </w:pPr>
      <w:r w:rsidRPr="00344DE5">
        <w:rPr>
          <w:rFonts w:ascii="Arial" w:hAnsi="Arial" w:cs="Arial"/>
        </w:rPr>
        <w:t xml:space="preserve">There were </w:t>
      </w:r>
      <w:r w:rsidRPr="00344DE5">
        <w:rPr>
          <w:rStyle w:val="Emphasis"/>
          <w:rFonts w:ascii="Arial" w:hAnsi="Arial" w:cs="Arial"/>
          <w:color w:val="007054"/>
        </w:rPr>
        <w:t>43</w:t>
      </w:r>
      <w:r w:rsidRPr="00344DE5">
        <w:rPr>
          <w:rFonts w:ascii="Arial" w:hAnsi="Arial" w:cs="Arial"/>
        </w:rPr>
        <w:t xml:space="preserve"> actions to do.</w:t>
      </w:r>
    </w:p>
    <w:p w14:paraId="71D3F07A" w14:textId="77777777" w:rsidR="00344DE5" w:rsidRPr="00344DE5" w:rsidRDefault="00344DE5" w:rsidP="00F51B10">
      <w:pPr>
        <w:spacing w:before="120" w:after="120" w:line="240" w:lineRule="auto"/>
        <w:rPr>
          <w:rFonts w:ascii="Arial" w:hAnsi="Arial" w:cs="Arial"/>
        </w:rPr>
      </w:pPr>
      <w:r w:rsidRPr="00344DE5">
        <w:rPr>
          <w:rFonts w:ascii="Arial" w:hAnsi="Arial" w:cs="Arial"/>
        </w:rPr>
        <w:t xml:space="preserve">Governments have done </w:t>
      </w:r>
      <w:r w:rsidRPr="00344DE5">
        <w:rPr>
          <w:rStyle w:val="Emphasis"/>
          <w:rFonts w:ascii="Arial" w:hAnsi="Arial" w:cs="Arial"/>
          <w:color w:val="007054"/>
        </w:rPr>
        <w:t xml:space="preserve">26 </w:t>
      </w:r>
      <w:r w:rsidRPr="00344DE5">
        <w:rPr>
          <w:rFonts w:ascii="Arial" w:hAnsi="Arial" w:cs="Arial"/>
        </w:rPr>
        <w:t>actions.</w:t>
      </w:r>
    </w:p>
    <w:p w14:paraId="3A0E6C40" w14:textId="0C719C70" w:rsidR="00F51B10" w:rsidRPr="00F51B10" w:rsidRDefault="00344DE5" w:rsidP="00F51B10">
      <w:pPr>
        <w:spacing w:before="120" w:after="120" w:line="240" w:lineRule="auto"/>
        <w:rPr>
          <w:rFonts w:ascii="Arial" w:hAnsi="Arial" w:cs="Arial"/>
        </w:rPr>
      </w:pPr>
      <w:r w:rsidRPr="00344DE5">
        <w:rPr>
          <w:rFonts w:ascii="Arial" w:hAnsi="Arial" w:cs="Arial"/>
        </w:rPr>
        <w:t xml:space="preserve">They are still working on </w:t>
      </w:r>
      <w:r w:rsidRPr="00344DE5">
        <w:rPr>
          <w:rStyle w:val="Emphasis"/>
          <w:rFonts w:ascii="Arial" w:hAnsi="Arial" w:cs="Arial"/>
          <w:color w:val="007054"/>
        </w:rPr>
        <w:t xml:space="preserve">17 </w:t>
      </w:r>
      <w:r w:rsidRPr="00344DE5">
        <w:rPr>
          <w:rFonts w:ascii="Arial" w:hAnsi="Arial" w:cs="Arial"/>
        </w:rPr>
        <w:t>actions.</w:t>
      </w:r>
    </w:p>
    <w:p w14:paraId="7A617B87" w14:textId="26843C6A" w:rsidR="00D070D6" w:rsidRPr="00344DE5" w:rsidRDefault="00E10041" w:rsidP="00344DE5">
      <w:pPr>
        <w:pStyle w:val="Heading3"/>
        <w:rPr>
          <w:rFonts w:cs="Arial"/>
          <w:color w:val="CD163F"/>
        </w:rPr>
      </w:pPr>
      <w:r w:rsidRPr="00344DE5">
        <w:rPr>
          <w:rFonts w:cs="Arial"/>
          <w:color w:val="CD163F"/>
        </w:rPr>
        <w:lastRenderedPageBreak/>
        <w:t>Early childhood</w:t>
      </w:r>
    </w:p>
    <w:p w14:paraId="75598293" w14:textId="77777777" w:rsidR="00344DE5" w:rsidRPr="00344DE5" w:rsidRDefault="00344DE5" w:rsidP="00344DE5">
      <w:pPr>
        <w:spacing w:before="120" w:after="120"/>
        <w:rPr>
          <w:rFonts w:ascii="Arial" w:hAnsi="Arial" w:cs="Arial"/>
        </w:rPr>
      </w:pPr>
      <w:r w:rsidRPr="00344DE5">
        <w:rPr>
          <w:rFonts w:ascii="Arial" w:hAnsi="Arial" w:cs="Arial"/>
        </w:rPr>
        <w:t>Early childhood includes children from when they are a baby until they can go to school.</w:t>
      </w:r>
    </w:p>
    <w:p w14:paraId="05F324D6" w14:textId="77777777" w:rsidR="00344DE5" w:rsidRPr="00344DE5" w:rsidRDefault="00344DE5" w:rsidP="00344DE5">
      <w:pPr>
        <w:spacing w:before="120" w:after="120"/>
        <w:rPr>
          <w:rFonts w:ascii="Arial" w:hAnsi="Arial" w:cs="Arial"/>
        </w:rPr>
      </w:pPr>
      <w:r w:rsidRPr="00344DE5">
        <w:rPr>
          <w:rFonts w:ascii="Arial" w:hAnsi="Arial" w:cs="Arial"/>
        </w:rPr>
        <w:t>We want young children with disability to get what they need from:</w:t>
      </w:r>
    </w:p>
    <w:p w14:paraId="5BD8DAB7" w14:textId="77777777" w:rsidR="00344DE5" w:rsidRPr="00344DE5" w:rsidRDefault="00344DE5" w:rsidP="00344DE5">
      <w:pPr>
        <w:pStyle w:val="ListParagraph"/>
        <w:numPr>
          <w:ilvl w:val="0"/>
          <w:numId w:val="33"/>
        </w:numPr>
      </w:pPr>
      <w:r w:rsidRPr="00344DE5">
        <w:t xml:space="preserve">school </w:t>
      </w:r>
    </w:p>
    <w:p w14:paraId="294B886E" w14:textId="77777777" w:rsidR="00344DE5" w:rsidRPr="00344DE5" w:rsidRDefault="00344DE5" w:rsidP="00344DE5">
      <w:pPr>
        <w:pStyle w:val="ListParagraph"/>
        <w:numPr>
          <w:ilvl w:val="0"/>
          <w:numId w:val="33"/>
        </w:numPr>
      </w:pPr>
      <w:r w:rsidRPr="00344DE5">
        <w:t>learning</w:t>
      </w:r>
    </w:p>
    <w:p w14:paraId="51BDB7A8" w14:textId="77777777" w:rsidR="00344DE5" w:rsidRPr="00344DE5" w:rsidRDefault="00344DE5" w:rsidP="00344DE5">
      <w:pPr>
        <w:pStyle w:val="ListParagraph"/>
        <w:numPr>
          <w:ilvl w:val="0"/>
          <w:numId w:val="33"/>
        </w:numPr>
      </w:pPr>
      <w:r w:rsidRPr="00344DE5">
        <w:t>training.</w:t>
      </w:r>
    </w:p>
    <w:p w14:paraId="763B7DBF" w14:textId="77777777" w:rsidR="00344DE5" w:rsidRPr="00344DE5" w:rsidRDefault="00344DE5" w:rsidP="00344DE5">
      <w:pPr>
        <w:spacing w:before="120" w:after="120"/>
        <w:rPr>
          <w:rFonts w:ascii="Arial" w:hAnsi="Arial" w:cs="Arial"/>
        </w:rPr>
      </w:pPr>
      <w:r w:rsidRPr="00344DE5">
        <w:rPr>
          <w:rFonts w:ascii="Arial" w:hAnsi="Arial" w:cs="Arial"/>
        </w:rPr>
        <w:t>We want people with disability to:</w:t>
      </w:r>
    </w:p>
    <w:p w14:paraId="635400CB" w14:textId="77777777" w:rsidR="00344DE5" w:rsidRPr="00344DE5" w:rsidRDefault="00344DE5" w:rsidP="00344DE5">
      <w:pPr>
        <w:pStyle w:val="ListParagraph"/>
        <w:numPr>
          <w:ilvl w:val="0"/>
          <w:numId w:val="33"/>
        </w:numPr>
      </w:pPr>
      <w:r w:rsidRPr="00344DE5">
        <w:t>learn</w:t>
      </w:r>
    </w:p>
    <w:p w14:paraId="28AF680E" w14:textId="77777777" w:rsidR="00344DE5" w:rsidRPr="00344DE5" w:rsidRDefault="00344DE5" w:rsidP="00344DE5">
      <w:pPr>
        <w:pStyle w:val="ListParagraph"/>
        <w:numPr>
          <w:ilvl w:val="0"/>
          <w:numId w:val="33"/>
        </w:numPr>
      </w:pPr>
      <w:r w:rsidRPr="00344DE5">
        <w:t>develop their skills.</w:t>
      </w:r>
    </w:p>
    <w:p w14:paraId="6C37A1AC" w14:textId="77777777" w:rsidR="00344DE5" w:rsidRPr="00344DE5" w:rsidRDefault="00344DE5" w:rsidP="00344DE5">
      <w:pPr>
        <w:spacing w:before="120" w:after="120"/>
        <w:rPr>
          <w:rFonts w:ascii="Arial" w:hAnsi="Arial" w:cs="Arial"/>
        </w:rPr>
      </w:pPr>
      <w:r w:rsidRPr="00344DE5">
        <w:rPr>
          <w:rFonts w:ascii="Arial" w:hAnsi="Arial" w:cs="Arial"/>
        </w:rPr>
        <w:t>This will help them:</w:t>
      </w:r>
    </w:p>
    <w:p w14:paraId="2D42335B" w14:textId="77777777" w:rsidR="00344DE5" w:rsidRPr="00344DE5" w:rsidRDefault="00344DE5" w:rsidP="00344DE5">
      <w:pPr>
        <w:pStyle w:val="ListParagraph"/>
        <w:numPr>
          <w:ilvl w:val="0"/>
          <w:numId w:val="33"/>
        </w:numPr>
      </w:pPr>
      <w:r w:rsidRPr="00344DE5">
        <w:t>be who they want to be</w:t>
      </w:r>
    </w:p>
    <w:p w14:paraId="5FB8E4E0" w14:textId="77777777" w:rsidR="00344DE5" w:rsidRPr="00344DE5" w:rsidRDefault="00344DE5" w:rsidP="00344DE5">
      <w:pPr>
        <w:pStyle w:val="ListParagraph"/>
        <w:numPr>
          <w:ilvl w:val="0"/>
          <w:numId w:val="33"/>
        </w:numPr>
      </w:pPr>
      <w:r w:rsidRPr="00344DE5">
        <w:t>live the life they want to live.</w:t>
      </w:r>
    </w:p>
    <w:p w14:paraId="533155C4" w14:textId="77777777" w:rsidR="00344DE5" w:rsidRPr="00344DE5" w:rsidRDefault="00344DE5" w:rsidP="00344DE5">
      <w:pPr>
        <w:spacing w:before="120" w:after="120"/>
        <w:rPr>
          <w:rFonts w:ascii="Arial" w:hAnsi="Arial" w:cs="Arial"/>
        </w:rPr>
      </w:pPr>
      <w:r w:rsidRPr="00344DE5">
        <w:rPr>
          <w:rFonts w:ascii="Arial" w:hAnsi="Arial" w:cs="Arial"/>
        </w:rPr>
        <w:t>Our ‘Early childhood’ action plan has 3 goals.</w:t>
      </w:r>
    </w:p>
    <w:p w14:paraId="26B42BBA" w14:textId="77777777" w:rsidR="00344DE5" w:rsidRPr="00344DE5" w:rsidRDefault="00344DE5" w:rsidP="00344DE5">
      <w:pPr>
        <w:spacing w:before="120" w:after="120"/>
        <w:ind w:left="340" w:hanging="340"/>
        <w:rPr>
          <w:rFonts w:ascii="Arial" w:hAnsi="Arial" w:cs="Arial"/>
        </w:rPr>
      </w:pPr>
      <w:r w:rsidRPr="00344DE5">
        <w:rPr>
          <w:rFonts w:ascii="Arial" w:hAnsi="Arial" w:cs="Arial"/>
          <w:b/>
          <w:bCs/>
          <w:color w:val="CD163F"/>
        </w:rPr>
        <w:t>1.</w:t>
      </w:r>
      <w:r w:rsidRPr="00344DE5">
        <w:rPr>
          <w:rFonts w:ascii="Arial" w:hAnsi="Arial" w:cs="Arial"/>
        </w:rPr>
        <w:t xml:space="preserve"> Help young children with disability get the support they need during early childhood.</w:t>
      </w:r>
    </w:p>
    <w:p w14:paraId="68FE4B25" w14:textId="77777777" w:rsidR="00344DE5" w:rsidRPr="00344DE5" w:rsidRDefault="00344DE5" w:rsidP="00344DE5">
      <w:pPr>
        <w:spacing w:before="120" w:after="120"/>
        <w:ind w:left="340" w:hanging="340"/>
        <w:rPr>
          <w:rFonts w:ascii="Arial" w:hAnsi="Arial" w:cs="Arial"/>
        </w:rPr>
      </w:pPr>
      <w:r w:rsidRPr="00344DE5">
        <w:rPr>
          <w:rFonts w:ascii="Arial" w:hAnsi="Arial" w:cs="Arial"/>
          <w:b/>
          <w:bCs/>
          <w:color w:val="CD163F"/>
        </w:rPr>
        <w:t xml:space="preserve">2. </w:t>
      </w:r>
      <w:r w:rsidRPr="00344DE5">
        <w:rPr>
          <w:rFonts w:ascii="Arial" w:hAnsi="Arial" w:cs="Arial"/>
        </w:rPr>
        <w:t>Help services support parents and carers to make choices about young children with disability.</w:t>
      </w:r>
      <w:r w:rsidRPr="00344DE5">
        <w:rPr>
          <w:rFonts w:ascii="Arial" w:hAnsi="Arial" w:cs="Arial"/>
          <w:noProof/>
        </w:rPr>
        <w:t xml:space="preserve"> </w:t>
      </w:r>
    </w:p>
    <w:p w14:paraId="7E95BCB4" w14:textId="77777777" w:rsidR="00344DE5" w:rsidRPr="00344DE5" w:rsidRDefault="00344DE5" w:rsidP="00344DE5">
      <w:pPr>
        <w:spacing w:before="120" w:after="120"/>
        <w:ind w:left="340" w:hanging="340"/>
        <w:rPr>
          <w:rFonts w:ascii="Arial" w:hAnsi="Arial" w:cs="Arial"/>
        </w:rPr>
      </w:pPr>
      <w:r w:rsidRPr="00344DE5">
        <w:rPr>
          <w:rFonts w:ascii="Arial" w:hAnsi="Arial" w:cs="Arial"/>
          <w:b/>
          <w:bCs/>
          <w:color w:val="CD163F"/>
        </w:rPr>
        <w:t>3.</w:t>
      </w:r>
      <w:r w:rsidRPr="00344DE5">
        <w:rPr>
          <w:rFonts w:ascii="Arial" w:hAnsi="Arial" w:cs="Arial"/>
        </w:rPr>
        <w:t xml:space="preserve"> Give parents, carers and young children with disability more chances to connect with others.</w:t>
      </w:r>
    </w:p>
    <w:p w14:paraId="3011AD81" w14:textId="77777777" w:rsidR="00F51B10" w:rsidRDefault="00F51B10">
      <w:pPr>
        <w:spacing w:before="0" w:after="0" w:line="240" w:lineRule="auto"/>
        <w:rPr>
          <w:rFonts w:ascii="Arial" w:eastAsiaTheme="majorEastAsia" w:hAnsi="Arial" w:cs="Arial"/>
          <w:b/>
          <w:iCs/>
          <w:sz w:val="34"/>
        </w:rPr>
      </w:pPr>
      <w:r>
        <w:br w:type="page"/>
      </w:r>
    </w:p>
    <w:p w14:paraId="0B059249" w14:textId="2E4F3785" w:rsidR="00D56B25" w:rsidRPr="00344DE5" w:rsidRDefault="00D56B25" w:rsidP="00344DE5">
      <w:pPr>
        <w:pStyle w:val="Heading4"/>
      </w:pPr>
      <w:r w:rsidRPr="00344DE5">
        <w:lastRenderedPageBreak/>
        <w:t>What governments did in 12 months</w:t>
      </w:r>
    </w:p>
    <w:p w14:paraId="77303382" w14:textId="77777777" w:rsidR="00344DE5" w:rsidRPr="00344DE5" w:rsidRDefault="00344DE5" w:rsidP="00F51B10">
      <w:pPr>
        <w:spacing w:before="120" w:after="120" w:line="336" w:lineRule="auto"/>
        <w:rPr>
          <w:rFonts w:ascii="Arial" w:hAnsi="Arial" w:cs="Arial"/>
        </w:rPr>
      </w:pPr>
      <w:r w:rsidRPr="00344DE5">
        <w:rPr>
          <w:rFonts w:ascii="Arial" w:hAnsi="Arial" w:cs="Arial"/>
        </w:rPr>
        <w:t xml:space="preserve">There were </w:t>
      </w:r>
      <w:r w:rsidRPr="00344DE5">
        <w:rPr>
          <w:rStyle w:val="Emphasis"/>
          <w:rFonts w:ascii="Arial" w:hAnsi="Arial" w:cs="Arial"/>
          <w:color w:val="CD163F"/>
        </w:rPr>
        <w:t>54</w:t>
      </w:r>
      <w:r w:rsidRPr="00344DE5">
        <w:rPr>
          <w:rFonts w:ascii="Arial" w:hAnsi="Arial" w:cs="Arial"/>
          <w:color w:val="CD163F"/>
        </w:rPr>
        <w:t xml:space="preserve"> </w:t>
      </w:r>
      <w:r w:rsidRPr="00344DE5">
        <w:rPr>
          <w:rFonts w:ascii="Arial" w:hAnsi="Arial" w:cs="Arial"/>
        </w:rPr>
        <w:t>actions to do.</w:t>
      </w:r>
    </w:p>
    <w:p w14:paraId="0F35002F" w14:textId="77777777" w:rsidR="00344DE5" w:rsidRPr="00344DE5" w:rsidRDefault="00344DE5" w:rsidP="00F51B10">
      <w:pPr>
        <w:spacing w:before="120" w:after="120" w:line="336" w:lineRule="auto"/>
        <w:rPr>
          <w:rFonts w:ascii="Arial" w:hAnsi="Arial" w:cs="Arial"/>
        </w:rPr>
      </w:pPr>
      <w:r w:rsidRPr="00344DE5">
        <w:rPr>
          <w:rFonts w:ascii="Arial" w:hAnsi="Arial" w:cs="Arial"/>
        </w:rPr>
        <w:t xml:space="preserve">Governments have done </w:t>
      </w:r>
      <w:r w:rsidRPr="00344DE5">
        <w:rPr>
          <w:rStyle w:val="Emphasis"/>
          <w:rFonts w:ascii="Arial" w:hAnsi="Arial" w:cs="Arial"/>
          <w:color w:val="CD163F"/>
        </w:rPr>
        <w:t>30</w:t>
      </w:r>
      <w:r w:rsidRPr="00344DE5">
        <w:rPr>
          <w:rFonts w:ascii="Arial" w:hAnsi="Arial" w:cs="Arial"/>
        </w:rPr>
        <w:t xml:space="preserve"> actions.</w:t>
      </w:r>
    </w:p>
    <w:p w14:paraId="7F54CB95" w14:textId="77777777" w:rsidR="00344DE5" w:rsidRPr="00344DE5" w:rsidRDefault="00344DE5" w:rsidP="00F51B10">
      <w:pPr>
        <w:spacing w:before="120" w:after="120" w:line="336" w:lineRule="auto"/>
        <w:rPr>
          <w:rFonts w:ascii="Arial" w:hAnsi="Arial" w:cs="Arial"/>
        </w:rPr>
      </w:pPr>
      <w:r w:rsidRPr="00344DE5">
        <w:rPr>
          <w:rFonts w:ascii="Arial" w:hAnsi="Arial" w:cs="Arial"/>
        </w:rPr>
        <w:t>They are still working on</w:t>
      </w:r>
      <w:r w:rsidRPr="00344DE5">
        <w:rPr>
          <w:rStyle w:val="Emphasis"/>
          <w:rFonts w:ascii="Arial" w:hAnsi="Arial" w:cs="Arial"/>
          <w:color w:val="CD163F"/>
        </w:rPr>
        <w:t xml:space="preserve"> 19 </w:t>
      </w:r>
      <w:r w:rsidRPr="00344DE5">
        <w:rPr>
          <w:rFonts w:ascii="Arial" w:hAnsi="Arial" w:cs="Arial"/>
        </w:rPr>
        <w:t>actions.</w:t>
      </w:r>
    </w:p>
    <w:p w14:paraId="73132264" w14:textId="77777777" w:rsidR="00344DE5" w:rsidRPr="00344DE5" w:rsidRDefault="00344DE5" w:rsidP="00F51B10">
      <w:pPr>
        <w:spacing w:before="120" w:after="120" w:line="336" w:lineRule="auto"/>
        <w:rPr>
          <w:rFonts w:ascii="Arial" w:hAnsi="Arial" w:cs="Arial"/>
        </w:rPr>
      </w:pPr>
      <w:r w:rsidRPr="00344DE5">
        <w:rPr>
          <w:rFonts w:ascii="Arial" w:hAnsi="Arial" w:cs="Arial"/>
        </w:rPr>
        <w:t>They stopped working on</w:t>
      </w:r>
      <w:r w:rsidRPr="00344DE5">
        <w:rPr>
          <w:rStyle w:val="Emphasis"/>
          <w:rFonts w:ascii="Arial" w:hAnsi="Arial" w:cs="Arial"/>
          <w:color w:val="CD163F"/>
        </w:rPr>
        <w:t xml:space="preserve"> 5 </w:t>
      </w:r>
      <w:r w:rsidRPr="00344DE5">
        <w:rPr>
          <w:rFonts w:ascii="Arial" w:hAnsi="Arial" w:cs="Arial"/>
        </w:rPr>
        <w:t>actions.</w:t>
      </w:r>
    </w:p>
    <w:p w14:paraId="0562E6B5" w14:textId="77777777" w:rsidR="00F51B10" w:rsidRDefault="00344DE5" w:rsidP="00344DE5">
      <w:pPr>
        <w:spacing w:before="120" w:after="120"/>
        <w:rPr>
          <w:rFonts w:ascii="Arial" w:hAnsi="Arial" w:cs="Arial"/>
        </w:rPr>
      </w:pPr>
      <w:r w:rsidRPr="00344DE5">
        <w:rPr>
          <w:rFonts w:ascii="Arial" w:hAnsi="Arial" w:cs="Arial"/>
        </w:rPr>
        <w:t>Governments will do some of this work through other projects</w:t>
      </w:r>
    </w:p>
    <w:p w14:paraId="44FE62E8" w14:textId="77777777" w:rsidR="00F51B10" w:rsidRDefault="00F51B10">
      <w:pPr>
        <w:spacing w:before="0" w:after="0" w:line="240" w:lineRule="auto"/>
        <w:rPr>
          <w:rFonts w:ascii="Arial" w:hAnsi="Arial" w:cs="Arial"/>
          <w:b/>
          <w:bCs/>
          <w:color w:val="00492C"/>
          <w:sz w:val="38"/>
          <w:szCs w:val="38"/>
        </w:rPr>
      </w:pPr>
      <w:r>
        <w:rPr>
          <w:rFonts w:ascii="Arial" w:hAnsi="Arial" w:cs="Arial"/>
          <w:b/>
          <w:bCs/>
          <w:color w:val="00492C"/>
          <w:sz w:val="38"/>
          <w:szCs w:val="38"/>
        </w:rPr>
        <w:br w:type="page"/>
      </w:r>
    </w:p>
    <w:p w14:paraId="10A516DC" w14:textId="35DB9C0D" w:rsidR="00D070D6" w:rsidRPr="00F51B10" w:rsidRDefault="00E63AA5" w:rsidP="00F51B10">
      <w:pPr>
        <w:spacing w:before="600" w:after="120"/>
        <w:rPr>
          <w:rFonts w:ascii="Arial" w:hAnsi="Arial" w:cs="Arial"/>
          <w:b/>
          <w:bCs/>
          <w:color w:val="00492C"/>
          <w:sz w:val="38"/>
          <w:szCs w:val="38"/>
        </w:rPr>
      </w:pPr>
      <w:r w:rsidRPr="00F51B10">
        <w:rPr>
          <w:rFonts w:ascii="Arial" w:hAnsi="Arial" w:cs="Arial"/>
          <w:b/>
          <w:bCs/>
          <w:color w:val="00492C"/>
          <w:sz w:val="38"/>
          <w:szCs w:val="38"/>
        </w:rPr>
        <w:lastRenderedPageBreak/>
        <w:t>Safe</w:t>
      </w:r>
      <w:r w:rsidR="00DE7C7B" w:rsidRPr="00F51B10">
        <w:rPr>
          <w:rFonts w:ascii="Arial" w:hAnsi="Arial" w:cs="Arial"/>
          <w:b/>
          <w:bCs/>
          <w:color w:val="00492C"/>
          <w:sz w:val="38"/>
          <w:szCs w:val="38"/>
        </w:rPr>
        <w:t>t</w:t>
      </w:r>
      <w:r w:rsidRPr="00F51B10">
        <w:rPr>
          <w:rFonts w:ascii="Arial" w:hAnsi="Arial" w:cs="Arial"/>
          <w:b/>
          <w:bCs/>
          <w:color w:val="00492C"/>
          <w:sz w:val="38"/>
          <w:szCs w:val="38"/>
        </w:rPr>
        <w:t>y</w:t>
      </w:r>
    </w:p>
    <w:p w14:paraId="6738849E" w14:textId="77777777" w:rsidR="00344DE5" w:rsidRPr="00344DE5" w:rsidRDefault="00344DE5" w:rsidP="00C46FB4">
      <w:pPr>
        <w:spacing w:before="120" w:after="120" w:line="336" w:lineRule="auto"/>
        <w:rPr>
          <w:rFonts w:ascii="Arial" w:hAnsi="Arial" w:cs="Arial"/>
        </w:rPr>
      </w:pPr>
      <w:r w:rsidRPr="00344DE5">
        <w:rPr>
          <w:rFonts w:ascii="Arial" w:hAnsi="Arial" w:cs="Arial"/>
        </w:rPr>
        <w:t>We want:</w:t>
      </w:r>
    </w:p>
    <w:p w14:paraId="7E448A25" w14:textId="77777777" w:rsidR="00344DE5" w:rsidRPr="00344DE5" w:rsidRDefault="00344DE5" w:rsidP="00C46FB4">
      <w:pPr>
        <w:pStyle w:val="ListParagraph"/>
        <w:numPr>
          <w:ilvl w:val="0"/>
          <w:numId w:val="33"/>
        </w:numPr>
        <w:spacing w:line="336" w:lineRule="auto"/>
      </w:pPr>
      <w:r w:rsidRPr="00344DE5">
        <w:t>people with disability to feel safe</w:t>
      </w:r>
    </w:p>
    <w:p w14:paraId="2674AB19" w14:textId="77777777" w:rsidR="00344DE5" w:rsidRPr="00344DE5" w:rsidRDefault="00344DE5" w:rsidP="00C46FB4">
      <w:pPr>
        <w:pStyle w:val="ListParagraph"/>
        <w:numPr>
          <w:ilvl w:val="0"/>
          <w:numId w:val="33"/>
        </w:numPr>
        <w:spacing w:line="336" w:lineRule="auto"/>
      </w:pPr>
      <w:r w:rsidRPr="00344DE5">
        <w:t>the community to treat people with disability the same as everyone else.</w:t>
      </w:r>
    </w:p>
    <w:p w14:paraId="64D4A915" w14:textId="77777777" w:rsidR="00344DE5" w:rsidRPr="00344DE5" w:rsidRDefault="00344DE5" w:rsidP="00C46FB4">
      <w:pPr>
        <w:spacing w:before="120" w:after="120" w:line="336" w:lineRule="auto"/>
        <w:rPr>
          <w:rFonts w:ascii="Arial" w:hAnsi="Arial" w:cs="Arial"/>
        </w:rPr>
      </w:pPr>
      <w:r w:rsidRPr="00344DE5">
        <w:rPr>
          <w:rFonts w:ascii="Arial" w:hAnsi="Arial" w:cs="Arial"/>
        </w:rPr>
        <w:t xml:space="preserve">We also want the community to support and protect the </w:t>
      </w:r>
      <w:r w:rsidRPr="00344DE5">
        <w:rPr>
          <w:rStyle w:val="Strong"/>
          <w:rFonts w:ascii="Arial" w:hAnsi="Arial" w:cs="Arial"/>
        </w:rPr>
        <w:t>rights</w:t>
      </w:r>
      <w:r w:rsidRPr="00344DE5">
        <w:rPr>
          <w:rFonts w:ascii="Arial" w:hAnsi="Arial" w:cs="Arial"/>
        </w:rPr>
        <w:t xml:space="preserve"> of people with disability.</w:t>
      </w:r>
    </w:p>
    <w:p w14:paraId="4D678403" w14:textId="77777777" w:rsidR="00344DE5" w:rsidRPr="00344DE5" w:rsidRDefault="00344DE5" w:rsidP="00C46FB4">
      <w:pPr>
        <w:spacing w:before="120" w:after="120" w:line="336" w:lineRule="auto"/>
        <w:rPr>
          <w:rFonts w:ascii="Arial" w:hAnsi="Arial" w:cs="Arial"/>
        </w:rPr>
      </w:pPr>
      <w:r w:rsidRPr="00344DE5">
        <w:rPr>
          <w:rFonts w:ascii="Arial" w:hAnsi="Arial" w:cs="Arial"/>
        </w:rPr>
        <w:t>Rights are rules about how people must treat you:</w:t>
      </w:r>
    </w:p>
    <w:p w14:paraId="17404AD2" w14:textId="77777777" w:rsidR="00344DE5" w:rsidRPr="00344DE5" w:rsidRDefault="00344DE5" w:rsidP="00C46FB4">
      <w:pPr>
        <w:pStyle w:val="ListParagraph"/>
        <w:numPr>
          <w:ilvl w:val="0"/>
          <w:numId w:val="33"/>
        </w:numPr>
        <w:spacing w:line="336" w:lineRule="auto"/>
      </w:pPr>
      <w:r w:rsidRPr="00344DE5">
        <w:t>fairly</w:t>
      </w:r>
    </w:p>
    <w:p w14:paraId="18832B11" w14:textId="77777777" w:rsidR="00344DE5" w:rsidRPr="00344DE5" w:rsidRDefault="00344DE5" w:rsidP="00C46FB4">
      <w:pPr>
        <w:pStyle w:val="ListParagraph"/>
        <w:numPr>
          <w:ilvl w:val="0"/>
          <w:numId w:val="33"/>
        </w:numPr>
        <w:spacing w:line="336" w:lineRule="auto"/>
      </w:pPr>
      <w:r w:rsidRPr="00344DE5">
        <w:t>equally.</w:t>
      </w:r>
    </w:p>
    <w:p w14:paraId="7B17D74E" w14:textId="77777777" w:rsidR="00344DE5" w:rsidRPr="00344DE5" w:rsidRDefault="00344DE5" w:rsidP="00C46FB4">
      <w:pPr>
        <w:spacing w:before="120" w:after="120" w:line="336" w:lineRule="auto"/>
        <w:rPr>
          <w:rFonts w:ascii="Arial" w:hAnsi="Arial" w:cs="Arial"/>
        </w:rPr>
      </w:pPr>
      <w:r w:rsidRPr="00344DE5">
        <w:rPr>
          <w:rFonts w:ascii="Arial" w:hAnsi="Arial" w:cs="Arial"/>
        </w:rPr>
        <w:t>Our ‘Safety’ action plan has 5 goals.</w:t>
      </w:r>
    </w:p>
    <w:p w14:paraId="5CABCB03" w14:textId="586510EB" w:rsidR="00344DE5" w:rsidRPr="00344DE5" w:rsidRDefault="00344DE5" w:rsidP="00C46FB4">
      <w:pPr>
        <w:spacing w:before="120" w:after="120" w:line="336" w:lineRule="auto"/>
        <w:ind w:left="340" w:hanging="340"/>
        <w:rPr>
          <w:rFonts w:ascii="Arial" w:hAnsi="Arial" w:cs="Arial"/>
        </w:rPr>
      </w:pPr>
      <w:r w:rsidRPr="00344DE5">
        <w:rPr>
          <w:rFonts w:ascii="Arial" w:hAnsi="Arial" w:cs="Arial"/>
          <w:b/>
          <w:bCs/>
          <w:color w:val="00492C"/>
        </w:rPr>
        <w:t xml:space="preserve">1. </w:t>
      </w:r>
      <w:r w:rsidRPr="00344DE5">
        <w:rPr>
          <w:rFonts w:ascii="Arial" w:hAnsi="Arial" w:cs="Arial"/>
        </w:rPr>
        <w:t>We will get better at knowing if a person with disability is at risk of</w:t>
      </w:r>
      <w:r w:rsidR="00F51B10">
        <w:rPr>
          <w:rFonts w:ascii="Arial" w:hAnsi="Arial" w:cs="Arial"/>
        </w:rPr>
        <w:t> </w:t>
      </w:r>
      <w:r w:rsidRPr="00344DE5">
        <w:rPr>
          <w:rFonts w:ascii="Arial" w:hAnsi="Arial" w:cs="Arial"/>
        </w:rPr>
        <w:t>harm.</w:t>
      </w:r>
    </w:p>
    <w:p w14:paraId="45981FB6" w14:textId="77777777" w:rsidR="00344DE5" w:rsidRPr="00344DE5" w:rsidRDefault="00344DE5" w:rsidP="00C46FB4">
      <w:pPr>
        <w:spacing w:before="120" w:after="120" w:line="336" w:lineRule="auto"/>
        <w:ind w:left="340" w:hanging="340"/>
        <w:rPr>
          <w:rFonts w:ascii="Arial" w:hAnsi="Arial" w:cs="Arial"/>
        </w:rPr>
      </w:pPr>
      <w:r w:rsidRPr="00344DE5">
        <w:rPr>
          <w:rFonts w:ascii="Arial" w:hAnsi="Arial" w:cs="Arial"/>
          <w:b/>
          <w:bCs/>
          <w:color w:val="00492C"/>
        </w:rPr>
        <w:t xml:space="preserve">2. </w:t>
      </w:r>
      <w:r w:rsidRPr="00344DE5">
        <w:rPr>
          <w:rFonts w:ascii="Arial" w:hAnsi="Arial" w:cs="Arial"/>
          <w:spacing w:val="-4"/>
        </w:rPr>
        <w:t>The services in our community know how to keep people with disability safe, including:</w:t>
      </w:r>
    </w:p>
    <w:p w14:paraId="780558FD" w14:textId="77777777" w:rsidR="00344DE5" w:rsidRPr="00344DE5" w:rsidRDefault="00344DE5" w:rsidP="00C46FB4">
      <w:pPr>
        <w:pStyle w:val="ListParagraph"/>
        <w:numPr>
          <w:ilvl w:val="0"/>
          <w:numId w:val="33"/>
        </w:numPr>
        <w:spacing w:line="336" w:lineRule="auto"/>
      </w:pPr>
      <w:r w:rsidRPr="00344DE5">
        <w:t>community services</w:t>
      </w:r>
    </w:p>
    <w:p w14:paraId="0033D3E1" w14:textId="77777777" w:rsidR="00344DE5" w:rsidRPr="00344DE5" w:rsidRDefault="00344DE5" w:rsidP="00C46FB4">
      <w:pPr>
        <w:pStyle w:val="ListParagraph"/>
        <w:numPr>
          <w:ilvl w:val="0"/>
          <w:numId w:val="33"/>
        </w:numPr>
        <w:spacing w:line="336" w:lineRule="auto"/>
      </w:pPr>
      <w:r w:rsidRPr="00344DE5">
        <w:t>services everyone can use</w:t>
      </w:r>
    </w:p>
    <w:p w14:paraId="5F541CDA" w14:textId="77777777" w:rsidR="00344DE5" w:rsidRPr="00344DE5" w:rsidRDefault="00344DE5" w:rsidP="00C46FB4">
      <w:pPr>
        <w:pStyle w:val="ListParagraph"/>
        <w:numPr>
          <w:ilvl w:val="0"/>
          <w:numId w:val="33"/>
        </w:numPr>
        <w:spacing w:line="336" w:lineRule="auto"/>
      </w:pPr>
      <w:r w:rsidRPr="00344DE5">
        <w:t>services for people with disability.</w:t>
      </w:r>
    </w:p>
    <w:p w14:paraId="38E3C74A" w14:textId="2A5308DE" w:rsidR="00344DE5" w:rsidRPr="00344DE5" w:rsidRDefault="00344DE5" w:rsidP="00C46FB4">
      <w:pPr>
        <w:spacing w:before="120" w:after="120" w:line="336" w:lineRule="auto"/>
        <w:ind w:left="340" w:hanging="340"/>
        <w:rPr>
          <w:rFonts w:ascii="Arial" w:hAnsi="Arial" w:cs="Arial"/>
        </w:rPr>
      </w:pPr>
      <w:r w:rsidRPr="00344DE5">
        <w:rPr>
          <w:rFonts w:ascii="Arial" w:hAnsi="Arial" w:cs="Arial"/>
          <w:b/>
          <w:bCs/>
          <w:color w:val="00492C"/>
        </w:rPr>
        <w:t>3.</w:t>
      </w:r>
      <w:r w:rsidRPr="00344DE5">
        <w:rPr>
          <w:rFonts w:ascii="Arial" w:hAnsi="Arial" w:cs="Arial"/>
        </w:rPr>
        <w:t xml:space="preserve"> Government services become better at supporting people with disability at risk of harm.</w:t>
      </w:r>
    </w:p>
    <w:p w14:paraId="15613FEC" w14:textId="77777777" w:rsidR="00344DE5" w:rsidRPr="00344DE5" w:rsidRDefault="00344DE5" w:rsidP="00C46FB4">
      <w:pPr>
        <w:spacing w:before="120" w:after="120" w:line="336" w:lineRule="auto"/>
        <w:rPr>
          <w:rFonts w:ascii="Arial" w:hAnsi="Arial" w:cs="Arial"/>
        </w:rPr>
      </w:pPr>
      <w:r w:rsidRPr="00344DE5">
        <w:rPr>
          <w:rFonts w:ascii="Arial" w:hAnsi="Arial" w:cs="Arial"/>
          <w:b/>
          <w:bCs/>
          <w:color w:val="00492C"/>
        </w:rPr>
        <w:t>4.</w:t>
      </w:r>
      <w:r w:rsidRPr="00344DE5">
        <w:rPr>
          <w:rFonts w:ascii="Arial" w:hAnsi="Arial" w:cs="Arial"/>
        </w:rPr>
        <w:t xml:space="preserve"> Government services:</w:t>
      </w:r>
    </w:p>
    <w:p w14:paraId="4EDDF2A3" w14:textId="77777777" w:rsidR="00344DE5" w:rsidRPr="00344DE5" w:rsidRDefault="00344DE5" w:rsidP="00C46FB4">
      <w:pPr>
        <w:pStyle w:val="ListParagraph"/>
        <w:numPr>
          <w:ilvl w:val="0"/>
          <w:numId w:val="33"/>
        </w:numPr>
        <w:spacing w:line="336" w:lineRule="auto"/>
      </w:pPr>
      <w:r w:rsidRPr="00344DE5">
        <w:t xml:space="preserve">use less </w:t>
      </w:r>
      <w:r w:rsidRPr="00F51B10">
        <w:rPr>
          <w:rStyle w:val="Strong"/>
          <w:rFonts w:ascii="Arial" w:hAnsi="Arial" w:cs="Arial"/>
        </w:rPr>
        <w:t>restrictive practices</w:t>
      </w:r>
    </w:p>
    <w:p w14:paraId="33B23002" w14:textId="77777777" w:rsidR="00344DE5" w:rsidRPr="00344DE5" w:rsidRDefault="00344DE5" w:rsidP="00C46FB4">
      <w:pPr>
        <w:pStyle w:val="ListParagraph"/>
        <w:numPr>
          <w:ilvl w:val="0"/>
          <w:numId w:val="33"/>
        </w:numPr>
        <w:spacing w:line="336" w:lineRule="auto"/>
      </w:pPr>
      <w:r w:rsidRPr="00344DE5">
        <w:t>stop using restrictive practices.</w:t>
      </w:r>
    </w:p>
    <w:p w14:paraId="55E87991" w14:textId="07E35127" w:rsidR="00344DE5" w:rsidRPr="00344DE5" w:rsidRDefault="00344DE5" w:rsidP="00C46FB4">
      <w:pPr>
        <w:spacing w:before="120" w:after="120" w:line="336" w:lineRule="auto"/>
        <w:ind w:left="340"/>
        <w:rPr>
          <w:rFonts w:ascii="Arial" w:hAnsi="Arial" w:cs="Arial"/>
          <w:spacing w:val="-6"/>
        </w:rPr>
      </w:pPr>
      <w:r w:rsidRPr="00344DE5">
        <w:rPr>
          <w:rFonts w:ascii="Arial" w:hAnsi="Arial" w:cs="Arial"/>
          <w:spacing w:val="-6"/>
        </w:rPr>
        <w:t>Restrictive practices are actions that stop people from moving and</w:t>
      </w:r>
      <w:r w:rsidR="00F51B10">
        <w:rPr>
          <w:rFonts w:ascii="Arial" w:hAnsi="Arial" w:cs="Arial"/>
          <w:spacing w:val="-6"/>
        </w:rPr>
        <w:t> </w:t>
      </w:r>
      <w:r w:rsidRPr="00344DE5">
        <w:rPr>
          <w:rFonts w:ascii="Arial" w:hAnsi="Arial" w:cs="Arial"/>
          <w:spacing w:val="-6"/>
        </w:rPr>
        <w:t>doing what they want.</w:t>
      </w:r>
    </w:p>
    <w:p w14:paraId="528C9C65" w14:textId="77777777" w:rsidR="00344DE5" w:rsidRPr="00344DE5" w:rsidRDefault="00344DE5" w:rsidP="00344DE5">
      <w:pPr>
        <w:spacing w:before="120" w:after="120"/>
        <w:ind w:left="340" w:hanging="340"/>
        <w:rPr>
          <w:rFonts w:ascii="Arial" w:hAnsi="Arial" w:cs="Arial"/>
        </w:rPr>
      </w:pPr>
      <w:r w:rsidRPr="00344DE5">
        <w:rPr>
          <w:rFonts w:ascii="Arial" w:hAnsi="Arial" w:cs="Arial"/>
          <w:b/>
          <w:bCs/>
          <w:color w:val="00492C"/>
        </w:rPr>
        <w:lastRenderedPageBreak/>
        <w:t>5.</w:t>
      </w:r>
      <w:r w:rsidRPr="00344DE5">
        <w:rPr>
          <w:rFonts w:ascii="Arial" w:hAnsi="Arial" w:cs="Arial"/>
        </w:rPr>
        <w:t xml:space="preserve"> We will help people with disability get better at knowing:</w:t>
      </w:r>
    </w:p>
    <w:p w14:paraId="7758BE08" w14:textId="77777777" w:rsidR="00344DE5" w:rsidRPr="00344DE5" w:rsidRDefault="00344DE5" w:rsidP="00344DE5">
      <w:pPr>
        <w:pStyle w:val="ListParagraph"/>
        <w:numPr>
          <w:ilvl w:val="0"/>
          <w:numId w:val="33"/>
        </w:numPr>
      </w:pPr>
      <w:r w:rsidRPr="00344DE5">
        <w:t>when they are at risk of harm</w:t>
      </w:r>
    </w:p>
    <w:p w14:paraId="227F35F7" w14:textId="77777777" w:rsidR="00344DE5" w:rsidRPr="00344DE5" w:rsidRDefault="00344DE5" w:rsidP="00344DE5">
      <w:pPr>
        <w:pStyle w:val="ListParagraph"/>
        <w:numPr>
          <w:ilvl w:val="0"/>
          <w:numId w:val="33"/>
        </w:numPr>
      </w:pPr>
      <w:r w:rsidRPr="00344DE5">
        <w:t>who they can tell</w:t>
      </w:r>
    </w:p>
    <w:p w14:paraId="49B9A82F" w14:textId="5D452D05" w:rsidR="007E73F6" w:rsidRPr="00344DE5" w:rsidRDefault="00344DE5" w:rsidP="00344DE5">
      <w:pPr>
        <w:pStyle w:val="ListParagraph"/>
        <w:numPr>
          <w:ilvl w:val="0"/>
          <w:numId w:val="33"/>
        </w:numPr>
        <w:rPr>
          <w:rFonts w:eastAsiaTheme="majorEastAsia"/>
        </w:rPr>
      </w:pPr>
      <w:r w:rsidRPr="00344DE5">
        <w:t>what they can do to stay safe.</w:t>
      </w:r>
    </w:p>
    <w:p w14:paraId="121FBE2E" w14:textId="700DD4FA" w:rsidR="00D56B25" w:rsidRPr="00344DE5" w:rsidRDefault="00D56B25" w:rsidP="00344DE5">
      <w:pPr>
        <w:pStyle w:val="Heading4"/>
      </w:pPr>
      <w:r w:rsidRPr="00344DE5">
        <w:t>What governments did in 12 months</w:t>
      </w:r>
    </w:p>
    <w:p w14:paraId="345C01E9" w14:textId="77777777" w:rsidR="00344DE5" w:rsidRPr="00344DE5" w:rsidRDefault="00344DE5" w:rsidP="00F51B10">
      <w:pPr>
        <w:spacing w:before="120" w:after="120" w:line="312" w:lineRule="auto"/>
        <w:rPr>
          <w:rFonts w:ascii="Arial" w:hAnsi="Arial" w:cs="Arial"/>
        </w:rPr>
      </w:pPr>
      <w:r w:rsidRPr="00344DE5">
        <w:rPr>
          <w:rFonts w:ascii="Arial" w:hAnsi="Arial" w:cs="Arial"/>
        </w:rPr>
        <w:t>There were</w:t>
      </w:r>
      <w:r w:rsidRPr="00344DE5">
        <w:rPr>
          <w:rStyle w:val="Emphasis"/>
          <w:rFonts w:ascii="Arial" w:hAnsi="Arial" w:cs="Arial"/>
        </w:rPr>
        <w:t xml:space="preserve"> </w:t>
      </w:r>
      <w:r w:rsidRPr="00344DE5">
        <w:rPr>
          <w:rStyle w:val="Emphasis"/>
          <w:rFonts w:ascii="Arial" w:hAnsi="Arial" w:cs="Arial"/>
          <w:color w:val="00492C"/>
        </w:rPr>
        <w:t>83</w:t>
      </w:r>
      <w:r w:rsidRPr="00344DE5">
        <w:rPr>
          <w:rFonts w:ascii="Arial" w:hAnsi="Arial" w:cs="Arial"/>
        </w:rPr>
        <w:t xml:space="preserve"> actions to do.</w:t>
      </w:r>
    </w:p>
    <w:p w14:paraId="48C227DA" w14:textId="77777777" w:rsidR="00344DE5" w:rsidRPr="00344DE5" w:rsidRDefault="00344DE5" w:rsidP="00F51B10">
      <w:pPr>
        <w:spacing w:before="120" w:after="120" w:line="312" w:lineRule="auto"/>
        <w:rPr>
          <w:rFonts w:ascii="Arial" w:hAnsi="Arial" w:cs="Arial"/>
        </w:rPr>
      </w:pPr>
      <w:r w:rsidRPr="00344DE5">
        <w:rPr>
          <w:rFonts w:ascii="Arial" w:hAnsi="Arial" w:cs="Arial"/>
        </w:rPr>
        <w:t xml:space="preserve">Governments have done </w:t>
      </w:r>
      <w:r w:rsidRPr="00344DE5">
        <w:rPr>
          <w:rStyle w:val="Emphasis"/>
          <w:rFonts w:ascii="Arial" w:hAnsi="Arial" w:cs="Arial"/>
          <w:color w:val="00492C"/>
        </w:rPr>
        <w:t xml:space="preserve">37 </w:t>
      </w:r>
      <w:r w:rsidRPr="00344DE5">
        <w:rPr>
          <w:rFonts w:ascii="Arial" w:hAnsi="Arial" w:cs="Arial"/>
        </w:rPr>
        <w:t>actions.</w:t>
      </w:r>
    </w:p>
    <w:p w14:paraId="5B7FB8BA" w14:textId="77777777" w:rsidR="00344DE5" w:rsidRPr="00344DE5" w:rsidRDefault="00344DE5" w:rsidP="00F51B10">
      <w:pPr>
        <w:spacing w:before="120" w:after="120" w:line="312" w:lineRule="auto"/>
        <w:rPr>
          <w:rFonts w:ascii="Arial" w:hAnsi="Arial" w:cs="Arial"/>
        </w:rPr>
      </w:pPr>
      <w:r w:rsidRPr="00344DE5">
        <w:rPr>
          <w:rFonts w:ascii="Arial" w:hAnsi="Arial" w:cs="Arial"/>
        </w:rPr>
        <w:t xml:space="preserve">They are still working on </w:t>
      </w:r>
      <w:r w:rsidRPr="00344DE5">
        <w:rPr>
          <w:rStyle w:val="Emphasis"/>
          <w:rFonts w:ascii="Arial" w:hAnsi="Arial" w:cs="Arial"/>
          <w:color w:val="00492C"/>
        </w:rPr>
        <w:t xml:space="preserve">44 </w:t>
      </w:r>
      <w:r w:rsidRPr="00344DE5">
        <w:rPr>
          <w:rFonts w:ascii="Arial" w:hAnsi="Arial" w:cs="Arial"/>
        </w:rPr>
        <w:t>actions.</w:t>
      </w:r>
    </w:p>
    <w:p w14:paraId="4DDE8BF0" w14:textId="77777777" w:rsidR="00344DE5" w:rsidRPr="00344DE5" w:rsidRDefault="00344DE5" w:rsidP="00F51B10">
      <w:pPr>
        <w:spacing w:before="120" w:after="120" w:line="312" w:lineRule="auto"/>
        <w:rPr>
          <w:rFonts w:ascii="Arial" w:hAnsi="Arial" w:cs="Arial"/>
        </w:rPr>
      </w:pPr>
      <w:r w:rsidRPr="00344DE5">
        <w:rPr>
          <w:rFonts w:ascii="Arial" w:hAnsi="Arial" w:cs="Arial"/>
        </w:rPr>
        <w:t>They stopped working on</w:t>
      </w:r>
      <w:r w:rsidRPr="00344DE5">
        <w:rPr>
          <w:rStyle w:val="Emphasis"/>
          <w:rFonts w:ascii="Arial" w:hAnsi="Arial" w:cs="Arial"/>
          <w:color w:val="00492C"/>
        </w:rPr>
        <w:t xml:space="preserve"> 2 </w:t>
      </w:r>
      <w:r w:rsidRPr="00344DE5">
        <w:rPr>
          <w:rFonts w:ascii="Arial" w:hAnsi="Arial" w:cs="Arial"/>
        </w:rPr>
        <w:t>actions.</w:t>
      </w:r>
    </w:p>
    <w:p w14:paraId="6DAB6441" w14:textId="023C38B5" w:rsidR="00344DE5" w:rsidRPr="00344DE5" w:rsidRDefault="00344DE5" w:rsidP="00344DE5">
      <w:pPr>
        <w:spacing w:before="120" w:after="120"/>
        <w:rPr>
          <w:rFonts w:ascii="Arial" w:hAnsi="Arial" w:cs="Arial"/>
        </w:rPr>
      </w:pPr>
      <w:r w:rsidRPr="00344DE5">
        <w:rPr>
          <w:rFonts w:ascii="Arial" w:hAnsi="Arial" w:cs="Arial"/>
        </w:rPr>
        <w:t xml:space="preserve">Governments will do the work of these </w:t>
      </w:r>
      <w:r w:rsidRPr="00344DE5">
        <w:rPr>
          <w:rStyle w:val="Emphasis"/>
          <w:rFonts w:ascii="Arial" w:hAnsi="Arial" w:cs="Arial"/>
          <w:color w:val="00492C"/>
        </w:rPr>
        <w:t>2</w:t>
      </w:r>
      <w:r w:rsidRPr="00344DE5">
        <w:rPr>
          <w:rFonts w:ascii="Arial" w:hAnsi="Arial" w:cs="Arial"/>
        </w:rPr>
        <w:t> actions through other</w:t>
      </w:r>
      <w:r w:rsidR="00F51B10">
        <w:rPr>
          <w:rFonts w:ascii="Arial" w:hAnsi="Arial" w:cs="Arial"/>
        </w:rPr>
        <w:t> </w:t>
      </w:r>
      <w:r w:rsidRPr="00344DE5">
        <w:rPr>
          <w:rFonts w:ascii="Arial" w:hAnsi="Arial" w:cs="Arial"/>
        </w:rPr>
        <w:t>projects.</w:t>
      </w:r>
    </w:p>
    <w:p w14:paraId="355DFB65" w14:textId="77777777" w:rsidR="00F51B10" w:rsidRDefault="00F51B10">
      <w:pPr>
        <w:spacing w:before="0" w:after="0" w:line="240" w:lineRule="auto"/>
        <w:rPr>
          <w:rFonts w:ascii="Arial" w:hAnsi="Arial" w:cs="Arial"/>
          <w:b/>
          <w:bCs/>
          <w:color w:val="180F5E"/>
          <w:sz w:val="38"/>
          <w:szCs w:val="26"/>
        </w:rPr>
      </w:pPr>
      <w:r>
        <w:rPr>
          <w:rFonts w:cs="Arial"/>
          <w:color w:val="180F5E"/>
        </w:rPr>
        <w:br w:type="page"/>
      </w:r>
    </w:p>
    <w:p w14:paraId="3AA279D5" w14:textId="4420B21E" w:rsidR="00D070D6" w:rsidRPr="00344DE5" w:rsidRDefault="00E470F3" w:rsidP="00344DE5">
      <w:pPr>
        <w:pStyle w:val="Heading3"/>
        <w:rPr>
          <w:rFonts w:cs="Arial"/>
          <w:color w:val="180F5E"/>
        </w:rPr>
      </w:pPr>
      <w:r w:rsidRPr="00344DE5">
        <w:rPr>
          <w:rFonts w:cs="Arial"/>
          <w:color w:val="180F5E"/>
        </w:rPr>
        <w:lastRenderedPageBreak/>
        <w:t xml:space="preserve">Managing emergencies </w:t>
      </w:r>
    </w:p>
    <w:p w14:paraId="15DB7429" w14:textId="77777777" w:rsidR="00344DE5" w:rsidRPr="00344DE5" w:rsidRDefault="00344DE5" w:rsidP="00344DE5">
      <w:pPr>
        <w:spacing w:before="120" w:after="120"/>
        <w:rPr>
          <w:rFonts w:ascii="Arial" w:hAnsi="Arial" w:cs="Arial"/>
        </w:rPr>
      </w:pPr>
      <w:r w:rsidRPr="00344DE5">
        <w:rPr>
          <w:rFonts w:ascii="Arial" w:hAnsi="Arial" w:cs="Arial"/>
        </w:rPr>
        <w:t xml:space="preserve">We want people with disability to be safe and cared for when </w:t>
      </w:r>
      <w:r w:rsidRPr="00344DE5">
        <w:rPr>
          <w:rStyle w:val="Strong"/>
          <w:rFonts w:ascii="Arial" w:hAnsi="Arial" w:cs="Arial"/>
        </w:rPr>
        <w:t>emergencies</w:t>
      </w:r>
      <w:r w:rsidRPr="00344DE5">
        <w:rPr>
          <w:rFonts w:ascii="Arial" w:hAnsi="Arial" w:cs="Arial"/>
        </w:rPr>
        <w:t xml:space="preserve"> happen.</w:t>
      </w:r>
    </w:p>
    <w:p w14:paraId="1F040105" w14:textId="6563FEFB" w:rsidR="00344DE5" w:rsidRPr="00344DE5" w:rsidRDefault="00344DE5" w:rsidP="00344DE5">
      <w:pPr>
        <w:spacing w:before="120" w:after="120"/>
        <w:rPr>
          <w:rFonts w:ascii="Arial" w:hAnsi="Arial" w:cs="Arial"/>
        </w:rPr>
      </w:pPr>
      <w:r w:rsidRPr="00344DE5">
        <w:rPr>
          <w:rFonts w:ascii="Arial" w:hAnsi="Arial" w:cs="Arial"/>
        </w:rPr>
        <w:t>Emergencies are dangerous situations that no one expects to</w:t>
      </w:r>
      <w:r w:rsidR="00F51B10">
        <w:rPr>
          <w:rFonts w:ascii="Arial" w:hAnsi="Arial" w:cs="Arial"/>
        </w:rPr>
        <w:t> </w:t>
      </w:r>
      <w:r w:rsidRPr="00344DE5">
        <w:rPr>
          <w:rFonts w:ascii="Arial" w:hAnsi="Arial" w:cs="Arial"/>
        </w:rPr>
        <w:t>happen.</w:t>
      </w:r>
    </w:p>
    <w:p w14:paraId="77A7D22A" w14:textId="77777777" w:rsidR="00344DE5" w:rsidRPr="00344DE5" w:rsidRDefault="00344DE5" w:rsidP="00344DE5">
      <w:pPr>
        <w:spacing w:before="120" w:after="120"/>
        <w:rPr>
          <w:rFonts w:ascii="Arial" w:hAnsi="Arial" w:cs="Arial"/>
        </w:rPr>
      </w:pPr>
      <w:r w:rsidRPr="00344DE5">
        <w:rPr>
          <w:rFonts w:ascii="Arial" w:hAnsi="Arial" w:cs="Arial"/>
        </w:rPr>
        <w:t>Our ‘Managing emergencies’ action plan has 2 goals.</w:t>
      </w:r>
    </w:p>
    <w:p w14:paraId="7C367BAE" w14:textId="22020CCA" w:rsidR="00344DE5" w:rsidRPr="00344DE5" w:rsidRDefault="00344DE5" w:rsidP="00344DE5">
      <w:pPr>
        <w:spacing w:before="120" w:after="120"/>
        <w:rPr>
          <w:rFonts w:ascii="Arial" w:hAnsi="Arial" w:cs="Arial"/>
        </w:rPr>
      </w:pPr>
      <w:r w:rsidRPr="00344DE5">
        <w:rPr>
          <w:rFonts w:ascii="Arial" w:hAnsi="Arial" w:cs="Arial"/>
          <w:b/>
          <w:bCs/>
          <w:color w:val="180F5E"/>
        </w:rPr>
        <w:t xml:space="preserve">1. </w:t>
      </w:r>
      <w:r w:rsidRPr="00344DE5">
        <w:rPr>
          <w:rFonts w:ascii="Arial" w:hAnsi="Arial" w:cs="Arial"/>
        </w:rPr>
        <w:t>Include more people with disability when we:</w:t>
      </w:r>
    </w:p>
    <w:p w14:paraId="5133CE1A" w14:textId="77777777" w:rsidR="00344DE5" w:rsidRPr="00344DE5" w:rsidRDefault="00344DE5" w:rsidP="00344DE5">
      <w:pPr>
        <w:pStyle w:val="ListParagraph"/>
        <w:numPr>
          <w:ilvl w:val="0"/>
          <w:numId w:val="33"/>
        </w:numPr>
      </w:pPr>
      <w:r w:rsidRPr="00344DE5">
        <w:t>look at risks</w:t>
      </w:r>
    </w:p>
    <w:p w14:paraId="4B769A14" w14:textId="77777777" w:rsidR="00344DE5" w:rsidRPr="00344DE5" w:rsidRDefault="00344DE5" w:rsidP="00344DE5">
      <w:pPr>
        <w:pStyle w:val="ListParagraph"/>
        <w:numPr>
          <w:ilvl w:val="0"/>
          <w:numId w:val="33"/>
        </w:numPr>
      </w:pPr>
      <w:r w:rsidRPr="00344DE5">
        <w:t>plan for emergencies.</w:t>
      </w:r>
    </w:p>
    <w:p w14:paraId="2001DAEB" w14:textId="581EBBFC" w:rsidR="00344DE5" w:rsidRPr="00344DE5" w:rsidRDefault="00344DE5" w:rsidP="00344DE5">
      <w:pPr>
        <w:spacing w:before="120" w:after="120"/>
        <w:ind w:left="340" w:hanging="340"/>
        <w:rPr>
          <w:rFonts w:ascii="Arial" w:hAnsi="Arial" w:cs="Arial"/>
        </w:rPr>
      </w:pPr>
      <w:r w:rsidRPr="00344DE5">
        <w:rPr>
          <w:rFonts w:ascii="Arial" w:hAnsi="Arial" w:cs="Arial"/>
          <w:b/>
          <w:bCs/>
          <w:color w:val="180F5E"/>
        </w:rPr>
        <w:t>2.</w:t>
      </w:r>
      <w:r w:rsidRPr="00344DE5">
        <w:rPr>
          <w:rFonts w:ascii="Arial" w:hAnsi="Arial" w:cs="Arial"/>
        </w:rPr>
        <w:t xml:space="preserve"> Support the health of people with disability when emergencies</w:t>
      </w:r>
      <w:r w:rsidR="00F51B10">
        <w:rPr>
          <w:rFonts w:ascii="Arial" w:hAnsi="Arial" w:cs="Arial"/>
        </w:rPr>
        <w:t> </w:t>
      </w:r>
      <w:r w:rsidRPr="00344DE5">
        <w:rPr>
          <w:rFonts w:ascii="Arial" w:hAnsi="Arial" w:cs="Arial"/>
        </w:rPr>
        <w:t>happen.</w:t>
      </w:r>
    </w:p>
    <w:p w14:paraId="02382132" w14:textId="77777777" w:rsidR="00344DE5" w:rsidRPr="00344DE5" w:rsidRDefault="00344DE5" w:rsidP="00344DE5">
      <w:pPr>
        <w:spacing w:before="120" w:after="120"/>
        <w:ind w:left="340"/>
        <w:rPr>
          <w:rFonts w:ascii="Arial" w:hAnsi="Arial" w:cs="Arial"/>
        </w:rPr>
      </w:pPr>
      <w:r w:rsidRPr="00344DE5">
        <w:rPr>
          <w:rFonts w:ascii="Arial" w:hAnsi="Arial" w:cs="Arial"/>
        </w:rPr>
        <w:t>This includes before, during and after emergencies.</w:t>
      </w:r>
      <w:r w:rsidRPr="00344DE5">
        <w:rPr>
          <w:rFonts w:ascii="Arial" w:hAnsi="Arial" w:cs="Arial"/>
          <w:noProof/>
        </w:rPr>
        <w:t xml:space="preserve"> </w:t>
      </w:r>
    </w:p>
    <w:p w14:paraId="74F9E83D" w14:textId="43B152D6" w:rsidR="00D56B25" w:rsidRPr="00344DE5" w:rsidRDefault="00D56B25" w:rsidP="00344DE5">
      <w:pPr>
        <w:pStyle w:val="Heading4"/>
      </w:pPr>
      <w:r w:rsidRPr="00344DE5">
        <w:t>What governments did in 12 months</w:t>
      </w:r>
    </w:p>
    <w:p w14:paraId="07332DCA" w14:textId="77777777" w:rsidR="00344DE5" w:rsidRPr="00344DE5" w:rsidRDefault="00344DE5" w:rsidP="00F51B10">
      <w:pPr>
        <w:spacing w:before="120" w:after="120" w:line="312" w:lineRule="auto"/>
        <w:rPr>
          <w:rFonts w:ascii="Arial" w:hAnsi="Arial" w:cs="Arial"/>
        </w:rPr>
      </w:pPr>
      <w:r w:rsidRPr="00344DE5">
        <w:rPr>
          <w:rFonts w:ascii="Arial" w:hAnsi="Arial" w:cs="Arial"/>
        </w:rPr>
        <w:t xml:space="preserve">There were </w:t>
      </w:r>
      <w:r w:rsidRPr="00344DE5">
        <w:rPr>
          <w:rStyle w:val="Emphasis"/>
          <w:rFonts w:ascii="Arial" w:hAnsi="Arial" w:cs="Arial"/>
          <w:color w:val="180F5E"/>
        </w:rPr>
        <w:t>37</w:t>
      </w:r>
      <w:r w:rsidRPr="00344DE5">
        <w:rPr>
          <w:rFonts w:ascii="Arial" w:hAnsi="Arial" w:cs="Arial"/>
        </w:rPr>
        <w:t xml:space="preserve"> actions to do.</w:t>
      </w:r>
    </w:p>
    <w:p w14:paraId="51706497" w14:textId="77777777" w:rsidR="00344DE5" w:rsidRPr="00344DE5" w:rsidRDefault="00344DE5" w:rsidP="00F51B10">
      <w:pPr>
        <w:spacing w:before="120" w:after="120" w:line="312" w:lineRule="auto"/>
        <w:rPr>
          <w:rFonts w:ascii="Arial" w:hAnsi="Arial" w:cs="Arial"/>
        </w:rPr>
      </w:pPr>
      <w:r w:rsidRPr="00344DE5">
        <w:rPr>
          <w:rFonts w:ascii="Arial" w:hAnsi="Arial" w:cs="Arial"/>
        </w:rPr>
        <w:t xml:space="preserve">Governments have done </w:t>
      </w:r>
      <w:r w:rsidRPr="00344DE5">
        <w:rPr>
          <w:rStyle w:val="Emphasis"/>
          <w:rFonts w:ascii="Arial" w:hAnsi="Arial" w:cs="Arial"/>
          <w:color w:val="180F5E"/>
        </w:rPr>
        <w:t xml:space="preserve">18 </w:t>
      </w:r>
      <w:r w:rsidRPr="00344DE5">
        <w:rPr>
          <w:rFonts w:ascii="Arial" w:hAnsi="Arial" w:cs="Arial"/>
        </w:rPr>
        <w:t>actions.</w:t>
      </w:r>
    </w:p>
    <w:p w14:paraId="5FCFD643" w14:textId="77777777" w:rsidR="00344DE5" w:rsidRPr="00344DE5" w:rsidRDefault="00344DE5" w:rsidP="00F51B10">
      <w:pPr>
        <w:spacing w:before="120" w:after="120" w:line="312" w:lineRule="auto"/>
        <w:rPr>
          <w:rFonts w:ascii="Arial" w:hAnsi="Arial" w:cs="Arial"/>
        </w:rPr>
      </w:pPr>
      <w:r w:rsidRPr="00344DE5">
        <w:rPr>
          <w:rFonts w:ascii="Arial" w:hAnsi="Arial" w:cs="Arial"/>
        </w:rPr>
        <w:t xml:space="preserve">They are still working on </w:t>
      </w:r>
      <w:r w:rsidRPr="00344DE5">
        <w:rPr>
          <w:rStyle w:val="Emphasis"/>
          <w:rFonts w:ascii="Arial" w:hAnsi="Arial" w:cs="Arial"/>
          <w:color w:val="180F5E"/>
        </w:rPr>
        <w:t xml:space="preserve">19 </w:t>
      </w:r>
      <w:r w:rsidRPr="00344DE5">
        <w:rPr>
          <w:rFonts w:ascii="Arial" w:hAnsi="Arial" w:cs="Arial"/>
        </w:rPr>
        <w:t>actions.</w:t>
      </w:r>
    </w:p>
    <w:p w14:paraId="267AD037" w14:textId="77777777" w:rsidR="00F51B10" w:rsidRDefault="00F51B10">
      <w:pPr>
        <w:spacing w:before="0" w:after="0" w:line="240" w:lineRule="auto"/>
        <w:rPr>
          <w:rFonts w:ascii="Arial" w:hAnsi="Arial" w:cs="Arial"/>
          <w:b/>
          <w:bCs/>
          <w:color w:val="005689"/>
          <w:sz w:val="44"/>
          <w:szCs w:val="36"/>
          <w:lang w:val="en-AU" w:eastAsia="x-none"/>
        </w:rPr>
      </w:pPr>
      <w:r>
        <w:rPr>
          <w:rFonts w:ascii="Arial" w:hAnsi="Arial" w:cs="Arial"/>
        </w:rPr>
        <w:br w:type="page"/>
      </w:r>
    </w:p>
    <w:p w14:paraId="283895C6" w14:textId="36AD03E2" w:rsidR="000054E4" w:rsidRPr="00344DE5" w:rsidRDefault="002B1D41" w:rsidP="00344DE5">
      <w:pPr>
        <w:pStyle w:val="Heading2"/>
        <w:spacing w:before="600"/>
        <w:rPr>
          <w:rFonts w:ascii="Arial" w:hAnsi="Arial" w:cs="Arial"/>
        </w:rPr>
      </w:pPr>
      <w:bookmarkStart w:id="40" w:name="_Toc182826918"/>
      <w:r w:rsidRPr="00344DE5">
        <w:rPr>
          <w:rFonts w:ascii="Arial" w:hAnsi="Arial" w:cs="Arial"/>
        </w:rPr>
        <w:lastRenderedPageBreak/>
        <w:t>About our new</w:t>
      </w:r>
      <w:r w:rsidR="00B1712C" w:rsidRPr="00344DE5">
        <w:rPr>
          <w:rFonts w:ascii="Arial" w:hAnsi="Arial" w:cs="Arial"/>
        </w:rPr>
        <w:t xml:space="preserve"> action plans</w:t>
      </w:r>
      <w:bookmarkEnd w:id="40"/>
    </w:p>
    <w:p w14:paraId="6FDC62FE" w14:textId="77777777" w:rsidR="00344DE5" w:rsidRPr="00344DE5" w:rsidRDefault="00344DE5" w:rsidP="00344DE5">
      <w:pPr>
        <w:spacing w:before="120" w:after="120"/>
        <w:rPr>
          <w:rFonts w:ascii="Arial" w:hAnsi="Arial" w:cs="Arial"/>
        </w:rPr>
      </w:pPr>
      <w:r w:rsidRPr="00344DE5">
        <w:rPr>
          <w:rFonts w:ascii="Arial" w:hAnsi="Arial" w:cs="Arial"/>
        </w:rPr>
        <w:t>Governments worked together to make new action plans for 2024 to 2027.</w:t>
      </w:r>
    </w:p>
    <w:p w14:paraId="74CEA288" w14:textId="77777777" w:rsidR="00344DE5" w:rsidRPr="00344DE5" w:rsidRDefault="00344DE5" w:rsidP="00344DE5">
      <w:pPr>
        <w:spacing w:before="120" w:after="120"/>
        <w:rPr>
          <w:rFonts w:ascii="Arial" w:hAnsi="Arial" w:cs="Arial"/>
        </w:rPr>
      </w:pPr>
      <w:r w:rsidRPr="00344DE5">
        <w:rPr>
          <w:rFonts w:ascii="Arial" w:hAnsi="Arial" w:cs="Arial"/>
        </w:rPr>
        <w:t>We used what people said about the actions to create 3 action plans that governments will focus on over the next 3 years.</w:t>
      </w:r>
    </w:p>
    <w:p w14:paraId="363E29C7" w14:textId="77777777" w:rsidR="00344DE5" w:rsidRPr="00344DE5" w:rsidRDefault="00344DE5" w:rsidP="00344DE5">
      <w:pPr>
        <w:spacing w:before="120" w:after="120"/>
        <w:rPr>
          <w:rFonts w:ascii="Arial" w:hAnsi="Arial" w:cs="Arial"/>
        </w:rPr>
      </w:pPr>
      <w:r w:rsidRPr="00344DE5">
        <w:rPr>
          <w:rFonts w:ascii="Arial" w:hAnsi="Arial" w:cs="Arial"/>
        </w:rPr>
        <w:t>They include:</w:t>
      </w:r>
    </w:p>
    <w:p w14:paraId="09D58034" w14:textId="77777777" w:rsidR="00344DE5" w:rsidRPr="00344DE5" w:rsidRDefault="00344DE5" w:rsidP="00344DE5">
      <w:pPr>
        <w:spacing w:before="120" w:after="120"/>
        <w:rPr>
          <w:rFonts w:ascii="Arial" w:hAnsi="Arial" w:cs="Arial"/>
          <w:color w:val="007054"/>
        </w:rPr>
      </w:pPr>
      <w:r w:rsidRPr="00344DE5">
        <w:rPr>
          <w:rStyle w:val="Strong"/>
          <w:rFonts w:ascii="Arial" w:hAnsi="Arial" w:cs="Arial"/>
          <w:color w:val="007054"/>
        </w:rPr>
        <w:t>1. Community attitudes</w:t>
      </w:r>
    </w:p>
    <w:p w14:paraId="5EA3F440" w14:textId="77777777" w:rsidR="00344DE5" w:rsidRPr="00344DE5" w:rsidRDefault="00344DE5" w:rsidP="00344DE5">
      <w:pPr>
        <w:spacing w:before="120" w:after="120"/>
        <w:rPr>
          <w:rFonts w:ascii="Arial" w:hAnsi="Arial" w:cs="Arial"/>
        </w:rPr>
      </w:pPr>
      <w:r w:rsidRPr="00344DE5">
        <w:rPr>
          <w:rStyle w:val="Strong"/>
          <w:rFonts w:ascii="Arial" w:hAnsi="Arial" w:cs="Arial"/>
        </w:rPr>
        <w:t>2. Inclusive communities</w:t>
      </w:r>
    </w:p>
    <w:p w14:paraId="52DE1F47" w14:textId="77777777" w:rsidR="00344DE5" w:rsidRPr="00344DE5" w:rsidRDefault="00344DE5" w:rsidP="00344DE5">
      <w:pPr>
        <w:spacing w:before="120" w:after="120"/>
        <w:rPr>
          <w:rFonts w:ascii="Arial" w:hAnsi="Arial" w:cs="Arial"/>
        </w:rPr>
      </w:pPr>
      <w:r w:rsidRPr="00344DE5">
        <w:rPr>
          <w:rStyle w:val="Strong"/>
          <w:rFonts w:ascii="Arial" w:hAnsi="Arial" w:cs="Arial"/>
          <w:color w:val="00492C"/>
        </w:rPr>
        <w:t>3. Safety</w:t>
      </w:r>
    </w:p>
    <w:p w14:paraId="2E62D371" w14:textId="77777777" w:rsidR="00344DE5" w:rsidRPr="00344DE5" w:rsidRDefault="00344DE5" w:rsidP="00344DE5">
      <w:pPr>
        <w:spacing w:before="120" w:after="120"/>
        <w:rPr>
          <w:rFonts w:ascii="Arial" w:hAnsi="Arial" w:cs="Arial"/>
        </w:rPr>
      </w:pPr>
      <w:r w:rsidRPr="00344DE5">
        <w:rPr>
          <w:rFonts w:ascii="Arial" w:hAnsi="Arial" w:cs="Arial"/>
        </w:rPr>
        <w:t>We will keep sharing reports each year about how these new action plans are going.</w:t>
      </w:r>
    </w:p>
    <w:p w14:paraId="59D41AE3" w14:textId="77777777" w:rsidR="005746DF" w:rsidRPr="00344DE5" w:rsidRDefault="005746DF" w:rsidP="00344DE5">
      <w:pPr>
        <w:spacing w:before="120" w:after="120"/>
        <w:rPr>
          <w:rFonts w:ascii="Arial" w:hAnsi="Arial" w:cs="Arial"/>
          <w:b/>
          <w:bCs/>
          <w:color w:val="005689"/>
          <w:sz w:val="40"/>
          <w:szCs w:val="36"/>
          <w:lang w:val="en-AU" w:eastAsia="x-none"/>
        </w:rPr>
      </w:pPr>
      <w:bookmarkStart w:id="41" w:name="_Ref181093384"/>
      <w:r w:rsidRPr="00344DE5">
        <w:rPr>
          <w:rFonts w:ascii="Arial" w:hAnsi="Arial" w:cs="Arial"/>
        </w:rPr>
        <w:br w:type="page"/>
      </w:r>
    </w:p>
    <w:p w14:paraId="071C757B" w14:textId="4BE98D07" w:rsidR="00BD547D" w:rsidRPr="00344DE5" w:rsidRDefault="00BD547D" w:rsidP="002D41EA">
      <w:pPr>
        <w:pStyle w:val="Heading2"/>
        <w:spacing w:before="600"/>
        <w:rPr>
          <w:rFonts w:ascii="Arial" w:hAnsi="Arial" w:cs="Arial"/>
        </w:rPr>
      </w:pPr>
      <w:bookmarkStart w:id="42" w:name="_Toc182826919"/>
      <w:r w:rsidRPr="00344DE5">
        <w:rPr>
          <w:rFonts w:ascii="Arial" w:hAnsi="Arial" w:cs="Arial"/>
        </w:rPr>
        <w:lastRenderedPageBreak/>
        <w:t>Past reports</w:t>
      </w:r>
      <w:bookmarkEnd w:id="41"/>
      <w:bookmarkEnd w:id="42"/>
    </w:p>
    <w:p w14:paraId="0DE86D9F" w14:textId="77777777" w:rsidR="00344DE5" w:rsidRPr="00344DE5" w:rsidRDefault="00344DE5" w:rsidP="00344DE5">
      <w:pPr>
        <w:spacing w:before="120" w:after="120"/>
        <w:rPr>
          <w:rFonts w:ascii="Arial" w:hAnsi="Arial" w:cs="Arial"/>
        </w:rPr>
      </w:pPr>
      <w:r w:rsidRPr="00344DE5">
        <w:rPr>
          <w:rFonts w:ascii="Arial" w:hAnsi="Arial" w:cs="Arial"/>
        </w:rPr>
        <w:t xml:space="preserve">We have written other reports about what governments have done in the past for the action plans. </w:t>
      </w:r>
    </w:p>
    <w:p w14:paraId="28C21FA4" w14:textId="6AC798D5" w:rsidR="00344DE5" w:rsidRPr="00344DE5" w:rsidRDefault="00344DE5" w:rsidP="00344DE5">
      <w:pPr>
        <w:spacing w:before="120" w:after="120"/>
        <w:rPr>
          <w:rFonts w:ascii="Arial" w:hAnsi="Arial" w:cs="Arial"/>
        </w:rPr>
      </w:pPr>
      <w:r w:rsidRPr="00344DE5">
        <w:rPr>
          <w:rFonts w:ascii="Arial" w:hAnsi="Arial" w:cs="Arial"/>
        </w:rPr>
        <w:t>Our first report explains what governments did between 3</w:t>
      </w:r>
      <w:r w:rsidR="00F51B10">
        <w:rPr>
          <w:rFonts w:ascii="Arial" w:hAnsi="Arial" w:cs="Arial"/>
        </w:rPr>
        <w:t> </w:t>
      </w:r>
      <w:r w:rsidRPr="00344DE5">
        <w:rPr>
          <w:rFonts w:ascii="Arial" w:hAnsi="Arial" w:cs="Arial"/>
        </w:rPr>
        <w:t>December 2021 to 30 June 2022.</w:t>
      </w:r>
    </w:p>
    <w:p w14:paraId="3A4496DE" w14:textId="77777777" w:rsidR="00344DE5" w:rsidRPr="00344DE5" w:rsidRDefault="00344DE5" w:rsidP="00344DE5">
      <w:pPr>
        <w:spacing w:before="120" w:after="120"/>
        <w:rPr>
          <w:rFonts w:ascii="Arial" w:hAnsi="Arial" w:cs="Arial"/>
        </w:rPr>
      </w:pPr>
      <w:r w:rsidRPr="00344DE5">
        <w:rPr>
          <w:rFonts w:ascii="Arial" w:hAnsi="Arial" w:cs="Arial"/>
        </w:rPr>
        <w:t>You can find it on our website.</w:t>
      </w:r>
    </w:p>
    <w:p w14:paraId="745C96A4" w14:textId="4D851FA0" w:rsidR="00344DE5" w:rsidRPr="00344DE5" w:rsidRDefault="00F51B10" w:rsidP="00344DE5">
      <w:pPr>
        <w:spacing w:before="120" w:after="120"/>
        <w:rPr>
          <w:rFonts w:ascii="Arial" w:hAnsi="Arial" w:cs="Arial"/>
        </w:rPr>
      </w:pPr>
      <w:hyperlink r:id="rId10" w:history="1">
        <w:r w:rsidRPr="00A57DB9">
          <w:rPr>
            <w:rStyle w:val="Hyperlink"/>
            <w:rFonts w:ascii="Arial" w:hAnsi="Arial" w:cs="Arial"/>
          </w:rPr>
          <w:t>www.disabilitygateway.gov.au/preview-link/node/</w:t>
        </w:r>
        <w:r w:rsidRPr="00A57DB9">
          <w:rPr>
            <w:rStyle w:val="Hyperlink"/>
            <w:rFonts w:ascii="Arial" w:hAnsi="Arial" w:cs="Arial"/>
          </w:rPr>
          <w:br/>
          <w:t>7316/53e80953-1f24-4ec1-bb30-fb08aebb5588</w:t>
        </w:r>
      </w:hyperlink>
      <w:r w:rsidR="00344DE5" w:rsidRPr="00344DE5">
        <w:rPr>
          <w:rFonts w:ascii="Arial" w:hAnsi="Arial" w:cs="Arial"/>
        </w:rPr>
        <w:t xml:space="preserve"> </w:t>
      </w:r>
    </w:p>
    <w:p w14:paraId="1F0C032C" w14:textId="18BEF9A7" w:rsidR="00344DE5" w:rsidRPr="00344DE5" w:rsidRDefault="00344DE5" w:rsidP="00344DE5">
      <w:pPr>
        <w:spacing w:before="120" w:after="120"/>
        <w:rPr>
          <w:rFonts w:ascii="Arial" w:hAnsi="Arial" w:cs="Arial"/>
        </w:rPr>
      </w:pPr>
      <w:r w:rsidRPr="00344DE5">
        <w:rPr>
          <w:rFonts w:ascii="Arial" w:hAnsi="Arial" w:cs="Arial"/>
        </w:rPr>
        <w:t>Our second report explains what governments did between 1</w:t>
      </w:r>
      <w:r w:rsidR="00F51B10">
        <w:rPr>
          <w:rFonts w:ascii="Arial" w:hAnsi="Arial" w:cs="Arial"/>
        </w:rPr>
        <w:t> </w:t>
      </w:r>
      <w:r w:rsidRPr="00344DE5">
        <w:rPr>
          <w:rFonts w:ascii="Arial" w:hAnsi="Arial" w:cs="Arial"/>
        </w:rPr>
        <w:t>July</w:t>
      </w:r>
      <w:r w:rsidR="00F51B10">
        <w:rPr>
          <w:rFonts w:ascii="Arial" w:hAnsi="Arial" w:cs="Arial"/>
        </w:rPr>
        <w:t> </w:t>
      </w:r>
      <w:r w:rsidRPr="00344DE5">
        <w:rPr>
          <w:rFonts w:ascii="Arial" w:hAnsi="Arial" w:cs="Arial"/>
        </w:rPr>
        <w:t>2022 to 30 June 2023.</w:t>
      </w:r>
    </w:p>
    <w:p w14:paraId="2AE2708C" w14:textId="77777777" w:rsidR="00344DE5" w:rsidRPr="00344DE5" w:rsidRDefault="00344DE5" w:rsidP="00344DE5">
      <w:pPr>
        <w:spacing w:before="120" w:after="120"/>
        <w:rPr>
          <w:rFonts w:ascii="Arial" w:hAnsi="Arial" w:cs="Arial"/>
        </w:rPr>
      </w:pPr>
      <w:r w:rsidRPr="00344DE5">
        <w:rPr>
          <w:rFonts w:ascii="Arial" w:hAnsi="Arial" w:cs="Arial"/>
        </w:rPr>
        <w:t>You can find it on our website.</w:t>
      </w:r>
    </w:p>
    <w:p w14:paraId="4C04823A" w14:textId="2D6DB980" w:rsidR="00344DE5" w:rsidRPr="00344DE5" w:rsidRDefault="00344DE5" w:rsidP="00344DE5">
      <w:pPr>
        <w:spacing w:before="120" w:after="120"/>
        <w:rPr>
          <w:rFonts w:ascii="Arial" w:hAnsi="Arial" w:cs="Arial"/>
        </w:rPr>
      </w:pPr>
      <w:hyperlink r:id="rId11" w:history="1">
        <w:r w:rsidRPr="00344DE5">
          <w:rPr>
            <w:rStyle w:val="Hyperlink"/>
            <w:rFonts w:ascii="Arial" w:hAnsi="Arial" w:cs="Arial"/>
          </w:rPr>
          <w:t xml:space="preserve">www.disabilitygateway.gov.au/ document/10291 </w:t>
        </w:r>
      </w:hyperlink>
    </w:p>
    <w:p w14:paraId="213D227F" w14:textId="77777777" w:rsidR="00344DE5" w:rsidRDefault="00344DE5">
      <w:pPr>
        <w:spacing w:before="0" w:after="0" w:line="240" w:lineRule="auto"/>
        <w:rPr>
          <w:rFonts w:ascii="Arial" w:hAnsi="Arial" w:cs="Arial"/>
          <w:b/>
          <w:bCs/>
          <w:color w:val="005689"/>
          <w:sz w:val="44"/>
          <w:szCs w:val="36"/>
          <w:lang w:val="en-AU" w:eastAsia="x-none"/>
        </w:rPr>
      </w:pPr>
      <w:bookmarkStart w:id="43" w:name="_Toc349720828"/>
      <w:bookmarkStart w:id="44" w:name="_Ref179891400"/>
      <w:r>
        <w:rPr>
          <w:rFonts w:ascii="Arial" w:hAnsi="Arial" w:cs="Arial"/>
        </w:rPr>
        <w:br w:type="page"/>
      </w:r>
    </w:p>
    <w:p w14:paraId="1F0C880D" w14:textId="475BA105" w:rsidR="00581A88" w:rsidRPr="00344DE5" w:rsidRDefault="00581A88" w:rsidP="00344DE5">
      <w:pPr>
        <w:pStyle w:val="Heading2"/>
        <w:spacing w:before="600"/>
        <w:rPr>
          <w:rFonts w:ascii="Arial" w:hAnsi="Arial" w:cs="Arial"/>
        </w:rPr>
      </w:pPr>
      <w:bookmarkStart w:id="45" w:name="_Toc182826920"/>
      <w:r w:rsidRPr="00344DE5">
        <w:rPr>
          <w:rFonts w:ascii="Arial" w:hAnsi="Arial" w:cs="Arial"/>
        </w:rPr>
        <w:lastRenderedPageBreak/>
        <w:t>Word list</w:t>
      </w:r>
      <w:bookmarkEnd w:id="43"/>
      <w:bookmarkEnd w:id="44"/>
      <w:bookmarkEnd w:id="45"/>
    </w:p>
    <w:p w14:paraId="3ECC1B3C" w14:textId="77777777" w:rsidR="00E200B8" w:rsidRPr="00344DE5" w:rsidRDefault="00E200B8" w:rsidP="00344DE5">
      <w:pPr>
        <w:spacing w:before="120" w:after="120" w:line="348" w:lineRule="auto"/>
        <w:rPr>
          <w:rFonts w:ascii="Arial" w:hAnsi="Arial" w:cs="Arial"/>
          <w:lang w:val="en-US" w:eastAsia="x-none"/>
        </w:rPr>
      </w:pPr>
      <w:r w:rsidRPr="00344DE5">
        <w:rPr>
          <w:rFonts w:ascii="Arial" w:hAnsi="Arial" w:cs="Arial"/>
          <w:lang w:val="en-US" w:eastAsia="x-none"/>
        </w:rPr>
        <w:t xml:space="preserve">This list explains what the </w:t>
      </w:r>
      <w:r w:rsidRPr="00344DE5">
        <w:rPr>
          <w:rStyle w:val="Strong"/>
          <w:rFonts w:ascii="Arial" w:hAnsi="Arial" w:cs="Arial"/>
        </w:rPr>
        <w:t>bold</w:t>
      </w:r>
      <w:r w:rsidRPr="00344DE5">
        <w:rPr>
          <w:rFonts w:ascii="Arial" w:hAnsi="Arial" w:cs="Arial"/>
          <w:lang w:val="en-US" w:eastAsia="x-none"/>
        </w:rPr>
        <w:t xml:space="preserve"> words mean.</w:t>
      </w:r>
    </w:p>
    <w:p w14:paraId="36148B2E" w14:textId="77777777" w:rsidR="00344DE5" w:rsidRPr="00344DE5" w:rsidRDefault="00344DE5" w:rsidP="00344DE5">
      <w:pPr>
        <w:pStyle w:val="Wordlistterm"/>
        <w:spacing w:line="348" w:lineRule="auto"/>
        <w:rPr>
          <w:rFonts w:cs="Arial"/>
        </w:rPr>
      </w:pPr>
      <w:r w:rsidRPr="00344DE5">
        <w:rPr>
          <w:rFonts w:cs="Arial"/>
        </w:rPr>
        <w:t>Attitudes</w:t>
      </w:r>
    </w:p>
    <w:p w14:paraId="4D2C2F03" w14:textId="77777777" w:rsidR="00344DE5" w:rsidRPr="00344DE5" w:rsidRDefault="00344DE5" w:rsidP="00344DE5">
      <w:pPr>
        <w:spacing w:before="120" w:after="120" w:line="348" w:lineRule="auto"/>
        <w:rPr>
          <w:rFonts w:ascii="Arial" w:hAnsi="Arial" w:cs="Arial"/>
        </w:rPr>
      </w:pPr>
      <w:r w:rsidRPr="00344DE5">
        <w:rPr>
          <w:rFonts w:ascii="Arial" w:hAnsi="Arial" w:cs="Arial"/>
        </w:rPr>
        <w:t>Your attitudes are what you:</w:t>
      </w:r>
    </w:p>
    <w:p w14:paraId="331474FC" w14:textId="77777777" w:rsidR="00344DE5" w:rsidRPr="00344DE5" w:rsidRDefault="00344DE5" w:rsidP="00344DE5">
      <w:pPr>
        <w:pStyle w:val="ListParagraph"/>
        <w:numPr>
          <w:ilvl w:val="0"/>
          <w:numId w:val="33"/>
        </w:numPr>
        <w:spacing w:line="348" w:lineRule="auto"/>
      </w:pPr>
      <w:r w:rsidRPr="00344DE5">
        <w:t xml:space="preserve">think </w:t>
      </w:r>
    </w:p>
    <w:p w14:paraId="32D8BACB" w14:textId="77777777" w:rsidR="00344DE5" w:rsidRPr="00344DE5" w:rsidRDefault="00344DE5" w:rsidP="00344DE5">
      <w:pPr>
        <w:pStyle w:val="ListParagraph"/>
        <w:numPr>
          <w:ilvl w:val="0"/>
          <w:numId w:val="33"/>
        </w:numPr>
        <w:spacing w:line="348" w:lineRule="auto"/>
      </w:pPr>
      <w:r w:rsidRPr="00344DE5">
        <w:t xml:space="preserve">feel </w:t>
      </w:r>
    </w:p>
    <w:p w14:paraId="3F82D005" w14:textId="77777777" w:rsidR="00344DE5" w:rsidRPr="00344DE5" w:rsidRDefault="00344DE5" w:rsidP="00344DE5">
      <w:pPr>
        <w:pStyle w:val="ListParagraph"/>
        <w:numPr>
          <w:ilvl w:val="0"/>
          <w:numId w:val="33"/>
        </w:numPr>
        <w:spacing w:line="348" w:lineRule="auto"/>
      </w:pPr>
      <w:r w:rsidRPr="00344DE5">
        <w:t>believe.</w:t>
      </w:r>
    </w:p>
    <w:p w14:paraId="1873143B" w14:textId="77777777" w:rsidR="00344DE5" w:rsidRPr="00344DE5" w:rsidRDefault="00344DE5" w:rsidP="00344DE5">
      <w:pPr>
        <w:pStyle w:val="Wordlistterm"/>
        <w:spacing w:line="348" w:lineRule="auto"/>
        <w:rPr>
          <w:rFonts w:cs="Arial"/>
        </w:rPr>
      </w:pPr>
      <w:r w:rsidRPr="00344DE5">
        <w:rPr>
          <w:rFonts w:cs="Arial"/>
        </w:rPr>
        <w:t>Emergencies</w:t>
      </w:r>
    </w:p>
    <w:p w14:paraId="11DBC8B2" w14:textId="77777777" w:rsidR="00344DE5" w:rsidRPr="00344DE5" w:rsidRDefault="00344DE5" w:rsidP="00344DE5">
      <w:pPr>
        <w:spacing w:before="120" w:after="120" w:line="348" w:lineRule="auto"/>
        <w:rPr>
          <w:rFonts w:ascii="Arial" w:hAnsi="Arial" w:cs="Arial"/>
        </w:rPr>
      </w:pPr>
      <w:r w:rsidRPr="00344DE5">
        <w:rPr>
          <w:rFonts w:ascii="Arial" w:hAnsi="Arial" w:cs="Arial"/>
          <w:spacing w:val="-6"/>
        </w:rPr>
        <w:t>Emergencies are dangerous situations that no one expects to happen</w:t>
      </w:r>
      <w:r w:rsidRPr="00344DE5">
        <w:rPr>
          <w:rFonts w:ascii="Arial" w:hAnsi="Arial" w:cs="Arial"/>
        </w:rPr>
        <w:t>.</w:t>
      </w:r>
    </w:p>
    <w:p w14:paraId="37AEFD0D" w14:textId="77777777" w:rsidR="00344DE5" w:rsidRPr="00344DE5" w:rsidRDefault="00344DE5" w:rsidP="00344DE5">
      <w:pPr>
        <w:pStyle w:val="Wordlistterm"/>
        <w:spacing w:line="348" w:lineRule="auto"/>
        <w:rPr>
          <w:rFonts w:cs="Arial"/>
        </w:rPr>
      </w:pPr>
      <w:r w:rsidRPr="00344DE5">
        <w:rPr>
          <w:rFonts w:cs="Arial"/>
        </w:rPr>
        <w:t>Employer</w:t>
      </w:r>
    </w:p>
    <w:p w14:paraId="4F2EB1E4" w14:textId="77777777" w:rsidR="00344DE5" w:rsidRPr="00344DE5" w:rsidRDefault="00344DE5" w:rsidP="00344DE5">
      <w:pPr>
        <w:spacing w:before="120" w:after="120" w:line="348" w:lineRule="auto"/>
        <w:rPr>
          <w:rFonts w:ascii="Arial" w:hAnsi="Arial" w:cs="Arial"/>
        </w:rPr>
      </w:pPr>
      <w:r w:rsidRPr="00344DE5">
        <w:rPr>
          <w:rFonts w:ascii="Arial" w:hAnsi="Arial" w:cs="Arial"/>
        </w:rPr>
        <w:t>Employers are people who hire other people to work for them.</w:t>
      </w:r>
    </w:p>
    <w:p w14:paraId="4D6B4D52" w14:textId="77777777" w:rsidR="00344DE5" w:rsidRPr="00344DE5" w:rsidRDefault="00344DE5" w:rsidP="00344DE5">
      <w:pPr>
        <w:pStyle w:val="Wordlistterm"/>
        <w:spacing w:line="348" w:lineRule="auto"/>
        <w:rPr>
          <w:rFonts w:cs="Arial"/>
        </w:rPr>
      </w:pPr>
      <w:r w:rsidRPr="00344DE5">
        <w:rPr>
          <w:rFonts w:cs="Arial"/>
        </w:rPr>
        <w:t>Inclusive</w:t>
      </w:r>
    </w:p>
    <w:p w14:paraId="2882264C" w14:textId="77777777" w:rsidR="00344DE5" w:rsidRPr="00344DE5" w:rsidRDefault="00344DE5" w:rsidP="00344DE5">
      <w:pPr>
        <w:spacing w:before="120" w:after="120" w:line="348" w:lineRule="auto"/>
        <w:rPr>
          <w:rFonts w:ascii="Arial" w:hAnsi="Arial" w:cs="Arial"/>
        </w:rPr>
      </w:pPr>
      <w:r w:rsidRPr="00344DE5">
        <w:rPr>
          <w:rFonts w:ascii="Arial" w:hAnsi="Arial" w:cs="Arial"/>
        </w:rPr>
        <w:t>When the community is inclusive, everyone can:</w:t>
      </w:r>
    </w:p>
    <w:p w14:paraId="2403ED7B" w14:textId="77777777" w:rsidR="00344DE5" w:rsidRPr="00344DE5" w:rsidRDefault="00344DE5" w:rsidP="00344DE5">
      <w:pPr>
        <w:numPr>
          <w:ilvl w:val="0"/>
          <w:numId w:val="11"/>
        </w:numPr>
        <w:spacing w:before="120" w:after="120" w:line="348" w:lineRule="auto"/>
        <w:rPr>
          <w:rFonts w:ascii="Arial" w:hAnsi="Arial" w:cs="Arial"/>
        </w:rPr>
      </w:pPr>
      <w:r w:rsidRPr="00344DE5">
        <w:rPr>
          <w:rFonts w:ascii="Arial" w:hAnsi="Arial" w:cs="Arial"/>
        </w:rPr>
        <w:t>take part</w:t>
      </w:r>
    </w:p>
    <w:p w14:paraId="45BA402E" w14:textId="77777777" w:rsidR="00344DE5" w:rsidRPr="00344DE5" w:rsidRDefault="00344DE5" w:rsidP="00344DE5">
      <w:pPr>
        <w:pStyle w:val="ListParagraph"/>
        <w:numPr>
          <w:ilvl w:val="0"/>
          <w:numId w:val="33"/>
        </w:numPr>
        <w:spacing w:line="348" w:lineRule="auto"/>
      </w:pPr>
      <w:r w:rsidRPr="00344DE5">
        <w:t>feel like they belong.</w:t>
      </w:r>
    </w:p>
    <w:p w14:paraId="153CFCE8" w14:textId="77777777" w:rsidR="00344DE5" w:rsidRPr="00344DE5" w:rsidRDefault="00344DE5" w:rsidP="00344DE5">
      <w:pPr>
        <w:pStyle w:val="Wordlistterm"/>
        <w:spacing w:line="348" w:lineRule="auto"/>
        <w:rPr>
          <w:rFonts w:cs="Arial"/>
        </w:rPr>
      </w:pPr>
      <w:r w:rsidRPr="00344DE5">
        <w:rPr>
          <w:rFonts w:cs="Arial"/>
        </w:rPr>
        <w:t>Restrictive practices</w:t>
      </w:r>
    </w:p>
    <w:p w14:paraId="5FBEFBBD" w14:textId="77777777" w:rsidR="00344DE5" w:rsidRPr="00344DE5" w:rsidRDefault="00344DE5" w:rsidP="00344DE5">
      <w:pPr>
        <w:spacing w:before="120" w:after="120" w:line="348" w:lineRule="auto"/>
        <w:rPr>
          <w:rFonts w:ascii="Arial" w:hAnsi="Arial" w:cs="Arial"/>
        </w:rPr>
      </w:pPr>
      <w:r w:rsidRPr="00344DE5">
        <w:rPr>
          <w:rFonts w:ascii="Arial" w:hAnsi="Arial" w:cs="Arial"/>
        </w:rPr>
        <w:t>Restrictive practices are actions that stop people from moving and doing what they want.</w:t>
      </w:r>
    </w:p>
    <w:p w14:paraId="3CCC68FD" w14:textId="77777777" w:rsidR="00344DE5" w:rsidRPr="00344DE5" w:rsidRDefault="00344DE5" w:rsidP="00344DE5">
      <w:pPr>
        <w:pStyle w:val="Wordlistterm"/>
        <w:spacing w:line="348" w:lineRule="auto"/>
        <w:rPr>
          <w:rFonts w:cs="Arial"/>
        </w:rPr>
      </w:pPr>
      <w:r w:rsidRPr="00344DE5">
        <w:rPr>
          <w:rFonts w:cs="Arial"/>
        </w:rPr>
        <w:t>Rights</w:t>
      </w:r>
    </w:p>
    <w:p w14:paraId="08E477E6" w14:textId="77777777" w:rsidR="00344DE5" w:rsidRPr="00344DE5" w:rsidRDefault="00344DE5" w:rsidP="00344DE5">
      <w:pPr>
        <w:spacing w:before="120" w:after="120" w:line="348" w:lineRule="auto"/>
        <w:rPr>
          <w:rFonts w:ascii="Arial" w:hAnsi="Arial" w:cs="Arial"/>
        </w:rPr>
      </w:pPr>
      <w:r w:rsidRPr="00344DE5">
        <w:rPr>
          <w:rFonts w:ascii="Arial" w:hAnsi="Arial" w:cs="Arial"/>
        </w:rPr>
        <w:t>Rights are rules about how people must treat you:</w:t>
      </w:r>
    </w:p>
    <w:p w14:paraId="3FD858B2" w14:textId="77777777" w:rsidR="00344DE5" w:rsidRPr="00344DE5" w:rsidRDefault="00344DE5" w:rsidP="00344DE5">
      <w:pPr>
        <w:numPr>
          <w:ilvl w:val="0"/>
          <w:numId w:val="12"/>
        </w:numPr>
        <w:spacing w:before="120" w:after="120" w:line="348" w:lineRule="auto"/>
        <w:rPr>
          <w:rFonts w:ascii="Arial" w:hAnsi="Arial" w:cs="Arial"/>
        </w:rPr>
      </w:pPr>
      <w:r w:rsidRPr="00344DE5">
        <w:rPr>
          <w:rFonts w:ascii="Arial" w:hAnsi="Arial" w:cs="Arial"/>
        </w:rPr>
        <w:t>fairly</w:t>
      </w:r>
    </w:p>
    <w:p w14:paraId="69CF6999" w14:textId="77777777" w:rsidR="00344DE5" w:rsidRPr="00344DE5" w:rsidRDefault="00344DE5" w:rsidP="00344DE5">
      <w:pPr>
        <w:pStyle w:val="ListParagraph"/>
        <w:numPr>
          <w:ilvl w:val="0"/>
          <w:numId w:val="33"/>
        </w:numPr>
        <w:spacing w:line="348" w:lineRule="auto"/>
      </w:pPr>
      <w:r w:rsidRPr="00344DE5">
        <w:t>equally.</w:t>
      </w:r>
    </w:p>
    <w:p w14:paraId="59125E1C" w14:textId="2D4E80B2" w:rsidR="00644C39" w:rsidRPr="00344DE5" w:rsidRDefault="00644C39" w:rsidP="00344DE5">
      <w:pPr>
        <w:spacing w:before="120" w:after="120"/>
        <w:rPr>
          <w:rFonts w:ascii="Arial" w:hAnsi="Arial" w:cs="Arial"/>
        </w:rPr>
      </w:pPr>
    </w:p>
    <w:p w14:paraId="5EBA210A" w14:textId="506EE710" w:rsidR="00344DE5" w:rsidRPr="00344DE5" w:rsidRDefault="00344DE5" w:rsidP="001D7E3A">
      <w:pPr>
        <w:spacing w:before="11880" w:after="120"/>
        <w:rPr>
          <w:rFonts w:ascii="Arial" w:hAnsi="Arial" w:cs="Arial"/>
          <w:szCs w:val="28"/>
        </w:rPr>
      </w:pPr>
      <w:r w:rsidRPr="00344DE5">
        <w:rPr>
          <w:rFonts w:ascii="Arial" w:hAnsi="Arial" w:cs="Arial"/>
          <w:szCs w:val="28"/>
        </w:rPr>
        <w:t xml:space="preserve">This text-only Easy Read document was created by the Information Access Group. For any enquiries, please visit </w:t>
      </w:r>
      <w:hyperlink r:id="rId12" w:history="1">
        <w:r w:rsidRPr="00344DE5">
          <w:rPr>
            <w:rStyle w:val="Hyperlink"/>
            <w:rFonts w:ascii="Arial" w:hAnsi="Arial" w:cs="Arial"/>
            <w:szCs w:val="28"/>
          </w:rPr>
          <w:t>www.informationaccessgroup.com</w:t>
        </w:r>
      </w:hyperlink>
      <w:r w:rsidRPr="00344DE5">
        <w:rPr>
          <w:rFonts w:ascii="Arial" w:hAnsi="Arial" w:cs="Arial"/>
          <w:szCs w:val="28"/>
        </w:rPr>
        <w:t>.</w:t>
      </w:r>
      <w:r>
        <w:rPr>
          <w:rFonts w:ascii="Arial" w:hAnsi="Arial" w:cs="Arial"/>
          <w:szCs w:val="28"/>
        </w:rPr>
        <w:t xml:space="preserve"> </w:t>
      </w:r>
      <w:r w:rsidRPr="00344DE5">
        <w:rPr>
          <w:rFonts w:ascii="Arial" w:hAnsi="Arial" w:cs="Arial"/>
          <w:szCs w:val="28"/>
        </w:rPr>
        <w:t>Quote job number 5865-A.</w:t>
      </w:r>
    </w:p>
    <w:p w14:paraId="45DBD021" w14:textId="77777777" w:rsidR="00644C39" w:rsidRPr="00344DE5" w:rsidRDefault="00644C39" w:rsidP="00344DE5">
      <w:pPr>
        <w:spacing w:before="120" w:after="120"/>
        <w:rPr>
          <w:rFonts w:ascii="Arial" w:hAnsi="Arial" w:cs="Arial"/>
          <w:sz w:val="24"/>
          <w:szCs w:val="24"/>
        </w:rPr>
      </w:pPr>
    </w:p>
    <w:sectPr w:rsidR="00644C39" w:rsidRPr="00344DE5" w:rsidSect="000E5E48">
      <w:footerReference w:type="default" r:id="rId13"/>
      <w:pgSz w:w="11906" w:h="16838"/>
      <w:pgMar w:top="1134" w:right="1440" w:bottom="1134" w:left="1440" w:header="62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907E8" w14:textId="77777777" w:rsidR="00CF5146" w:rsidRDefault="00CF5146" w:rsidP="00134CC3">
      <w:pPr>
        <w:spacing w:before="0" w:after="0" w:line="240" w:lineRule="auto"/>
      </w:pPr>
      <w:r>
        <w:separator/>
      </w:r>
    </w:p>
  </w:endnote>
  <w:endnote w:type="continuationSeparator" w:id="0">
    <w:p w14:paraId="0819B304" w14:textId="77777777" w:rsidR="00CF5146" w:rsidRDefault="00CF5146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lson Pro">
    <w:panose1 w:val="02000000000000000000"/>
    <w:charset w:val="00"/>
    <w:family w:val="modern"/>
    <w:notTrueType/>
    <w:pitch w:val="variable"/>
    <w:sig w:usb0="A00000AF" w:usb1="5000206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altName w:val="Calibri"/>
    <w:panose1 w:val="00000000000000000000"/>
    <w:charset w:val="00"/>
    <w:family w:val="auto"/>
    <w:pitch w:val="variable"/>
    <w:sig w:usb0="A00000AF" w:usb1="40000048" w:usb2="00000000" w:usb3="00000000" w:csb0="000001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3234C" w14:textId="574DD404" w:rsidR="00034C02" w:rsidRPr="00CE5891" w:rsidRDefault="00344DE5" w:rsidP="00CE5891">
    <w:pPr>
      <w:pStyle w:val="Footer"/>
      <w:spacing w:before="480" w:after="0"/>
      <w:jc w:val="right"/>
      <w:rPr>
        <w:color w:val="FFFFFF" w:themeColor="background1"/>
      </w:rPr>
    </w:pPr>
    <w:r w:rsidRPr="00CE5891">
      <w:rPr>
        <w:noProof/>
        <w:color w:val="FFFFFF" w:themeColor="background1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FCB8108" wp14:editId="7B0B2F3E">
              <wp:simplePos x="0" y="0"/>
              <wp:positionH relativeFrom="margin">
                <wp:align>right</wp:align>
              </wp:positionH>
              <wp:positionV relativeFrom="paragraph">
                <wp:posOffset>-13492</wp:posOffset>
              </wp:positionV>
              <wp:extent cx="2360930" cy="1404620"/>
              <wp:effectExtent l="0" t="0" r="0" b="5080"/>
              <wp:wrapSquare wrapText="bothSides"/>
              <wp:docPr id="147623622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644CA5" w14:textId="77777777" w:rsidR="00344DE5" w:rsidRPr="00344DE5" w:rsidRDefault="00CB0044" w:rsidP="00344DE5">
                          <w:pPr>
                            <w:pStyle w:val="Footer"/>
                            <w:spacing w:before="480" w:after="0"/>
                            <w:jc w:val="right"/>
                            <w:rPr>
                              <w:color w:val="005689"/>
                            </w:rPr>
                          </w:pPr>
                          <w:sdt>
                            <w:sdtPr>
                              <w:rPr>
                                <w:color w:val="005689"/>
                              </w:rPr>
                              <w:id w:val="-1334601572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344DE5" w:rsidRPr="00344DE5">
                                <w:rPr>
                                  <w:color w:val="005689"/>
                                </w:rPr>
                                <w:t xml:space="preserve">Page </w:t>
                              </w:r>
                              <w:r w:rsidR="00344DE5" w:rsidRPr="00344DE5">
                                <w:rPr>
                                  <w:b/>
                                  <w:bCs/>
                                  <w:color w:val="005689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="00344DE5" w:rsidRPr="00344DE5">
                                <w:rPr>
                                  <w:b/>
                                  <w:bCs/>
                                  <w:color w:val="005689"/>
                                </w:rPr>
                                <w:instrText xml:space="preserve"> PAGE </w:instrText>
                              </w:r>
                              <w:r w:rsidR="00344DE5" w:rsidRPr="00344DE5">
                                <w:rPr>
                                  <w:b/>
                                  <w:bCs/>
                                  <w:color w:val="005689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344DE5" w:rsidRPr="00344DE5">
                                <w:rPr>
                                  <w:b/>
                                  <w:bCs/>
                                  <w:color w:val="005689"/>
                                  <w:sz w:val="24"/>
                                  <w:szCs w:val="24"/>
                                </w:rPr>
                                <w:t>2</w:t>
                              </w:r>
                              <w:r w:rsidR="00344DE5" w:rsidRPr="00344DE5">
                                <w:rPr>
                                  <w:b/>
                                  <w:bCs/>
                                  <w:color w:val="005689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  <w:r w:rsidR="00344DE5" w:rsidRPr="00344DE5">
                                <w:rPr>
                                  <w:color w:val="005689"/>
                                </w:rPr>
                                <w:t xml:space="preserve"> of </w:t>
                              </w:r>
                              <w:r w:rsidR="00344DE5" w:rsidRPr="00344DE5">
                                <w:rPr>
                                  <w:b/>
                                  <w:bCs/>
                                  <w:color w:val="005689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="00344DE5" w:rsidRPr="00344DE5">
                                <w:rPr>
                                  <w:b/>
                                  <w:bCs/>
                                  <w:color w:val="005689"/>
                                </w:rPr>
                                <w:instrText xml:space="preserve"> NUMPAGES  </w:instrText>
                              </w:r>
                              <w:r w:rsidR="00344DE5" w:rsidRPr="00344DE5">
                                <w:rPr>
                                  <w:b/>
                                  <w:bCs/>
                                  <w:color w:val="005689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344DE5" w:rsidRPr="00344DE5">
                                <w:rPr>
                                  <w:b/>
                                  <w:bCs/>
                                  <w:color w:val="005689"/>
                                  <w:sz w:val="24"/>
                                  <w:szCs w:val="24"/>
                                </w:rPr>
                                <w:t>32</w:t>
                              </w:r>
                              <w:r w:rsidR="00344DE5" w:rsidRPr="00344DE5">
                                <w:rPr>
                                  <w:b/>
                                  <w:bCs/>
                                  <w:color w:val="005689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14:paraId="0EDD352E" w14:textId="77777777" w:rsidR="00344DE5" w:rsidRDefault="00344DE5" w:rsidP="00344DE5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FCB810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34.7pt;margin-top:-1.05pt;width:185.9pt;height:110.6pt;z-index:25165926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" filled="f" stroked="f">
              <v:textbox style="mso-fit-shape-to-text:t">
                <w:txbxContent>
                  <w:p w14:paraId="5C644CA5" w14:textId="77777777" w:rsidR="00344DE5" w:rsidRPr="00344DE5" w:rsidRDefault="00841311" w:rsidP="00344DE5">
                    <w:pPr>
                      <w:pStyle w:val="Footer"/>
                      <w:spacing w:before="480" w:after="0"/>
                      <w:jc w:val="right"/>
                      <w:rPr>
                        <w:color w:val="005689"/>
                      </w:rPr>
                    </w:pPr>
                    <w:sdt>
                      <w:sdtPr>
                        <w:rPr>
                          <w:color w:val="005689"/>
                        </w:rPr>
                        <w:id w:val="-1334601572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r w:rsidR="00344DE5" w:rsidRPr="00344DE5">
                          <w:rPr>
                            <w:color w:val="005689"/>
                          </w:rPr>
                          <w:t xml:space="preserve">Page </w:t>
                        </w:r>
                        <w:r w:rsidR="00344DE5" w:rsidRPr="00344DE5">
                          <w:rPr>
                            <w:b/>
                            <w:bCs/>
                            <w:color w:val="005689"/>
                            <w:sz w:val="24"/>
                            <w:szCs w:val="24"/>
                          </w:rPr>
                          <w:fldChar w:fldCharType="begin"/>
                        </w:r>
                        <w:r w:rsidR="00344DE5" w:rsidRPr="00344DE5">
                          <w:rPr>
                            <w:b/>
                            <w:bCs/>
                            <w:color w:val="005689"/>
                          </w:rPr>
                          <w:instrText xml:space="preserve"> PAGE </w:instrText>
                        </w:r>
                        <w:r w:rsidR="00344DE5" w:rsidRPr="00344DE5">
                          <w:rPr>
                            <w:b/>
                            <w:bCs/>
                            <w:color w:val="005689"/>
                            <w:sz w:val="24"/>
                            <w:szCs w:val="24"/>
                          </w:rPr>
                          <w:fldChar w:fldCharType="separate"/>
                        </w:r>
                        <w:r w:rsidR="00344DE5" w:rsidRPr="00344DE5">
                          <w:rPr>
                            <w:b/>
                            <w:bCs/>
                            <w:color w:val="005689"/>
                            <w:sz w:val="24"/>
                            <w:szCs w:val="24"/>
                          </w:rPr>
                          <w:t>2</w:t>
                        </w:r>
                        <w:r w:rsidR="00344DE5" w:rsidRPr="00344DE5">
                          <w:rPr>
                            <w:b/>
                            <w:bCs/>
                            <w:color w:val="005689"/>
                            <w:sz w:val="24"/>
                            <w:szCs w:val="24"/>
                          </w:rPr>
                          <w:fldChar w:fldCharType="end"/>
                        </w:r>
                        <w:r w:rsidR="00344DE5" w:rsidRPr="00344DE5">
                          <w:rPr>
                            <w:color w:val="005689"/>
                          </w:rPr>
                          <w:t xml:space="preserve"> of </w:t>
                        </w:r>
                        <w:r w:rsidR="00344DE5" w:rsidRPr="00344DE5">
                          <w:rPr>
                            <w:b/>
                            <w:bCs/>
                            <w:color w:val="005689"/>
                            <w:sz w:val="24"/>
                            <w:szCs w:val="24"/>
                          </w:rPr>
                          <w:fldChar w:fldCharType="begin"/>
                        </w:r>
                        <w:r w:rsidR="00344DE5" w:rsidRPr="00344DE5">
                          <w:rPr>
                            <w:b/>
                            <w:bCs/>
                            <w:color w:val="005689"/>
                          </w:rPr>
                          <w:instrText xml:space="preserve"> NUMPAGES  </w:instrText>
                        </w:r>
                        <w:r w:rsidR="00344DE5" w:rsidRPr="00344DE5">
                          <w:rPr>
                            <w:b/>
                            <w:bCs/>
                            <w:color w:val="005689"/>
                            <w:sz w:val="24"/>
                            <w:szCs w:val="24"/>
                          </w:rPr>
                          <w:fldChar w:fldCharType="separate"/>
                        </w:r>
                        <w:r w:rsidR="00344DE5" w:rsidRPr="00344DE5">
                          <w:rPr>
                            <w:b/>
                            <w:bCs/>
                            <w:color w:val="005689"/>
                            <w:sz w:val="24"/>
                            <w:szCs w:val="24"/>
                          </w:rPr>
                          <w:t>32</w:t>
                        </w:r>
                        <w:r w:rsidR="00344DE5" w:rsidRPr="00344DE5">
                          <w:rPr>
                            <w:b/>
                            <w:bCs/>
                            <w:color w:val="005689"/>
                            <w:sz w:val="24"/>
                            <w:szCs w:val="24"/>
                          </w:rPr>
                          <w:fldChar w:fldCharType="end"/>
                        </w:r>
                      </w:sdtContent>
                    </w:sdt>
                  </w:p>
                  <w:p w14:paraId="0EDD352E" w14:textId="77777777" w:rsidR="00344DE5" w:rsidRDefault="00344DE5" w:rsidP="00344DE5"/>
                </w:txbxContent>
              </v:textbox>
              <w10:wrap type="square" anchorx="margin"/>
            </v:shape>
          </w:pict>
        </mc:Fallback>
      </mc:AlternateContent>
    </w:r>
  </w:p>
  <w:p w14:paraId="1F9DE996" w14:textId="77777777" w:rsidR="00034C02" w:rsidRPr="00EA6E96" w:rsidRDefault="00034C02" w:rsidP="00BE118F">
    <w:pPr>
      <w:pStyle w:val="Footer"/>
      <w:tabs>
        <w:tab w:val="clear" w:pos="4513"/>
        <w:tab w:val="clear" w:pos="9026"/>
        <w:tab w:val="left" w:pos="4058"/>
      </w:tabs>
      <w:spacing w:before="0" w:after="0"/>
      <w:ind w:right="360"/>
      <w:rPr>
        <w:sz w:val="20"/>
        <w:szCs w:val="20"/>
      </w:rPr>
    </w:pP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90DD6D" w14:textId="77777777" w:rsidR="00CF5146" w:rsidRDefault="00CF5146" w:rsidP="00134CC3">
      <w:pPr>
        <w:spacing w:before="0" w:after="0" w:line="240" w:lineRule="auto"/>
      </w:pPr>
      <w:r>
        <w:separator/>
      </w:r>
    </w:p>
  </w:footnote>
  <w:footnote w:type="continuationSeparator" w:id="0">
    <w:p w14:paraId="3E654E3D" w14:textId="77777777" w:rsidR="00CF5146" w:rsidRDefault="00CF5146" w:rsidP="00134CC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100C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7405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1E25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3874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5CBD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C20F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8685C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6618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A665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7E25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85014C"/>
    <w:multiLevelType w:val="hybridMultilevel"/>
    <w:tmpl w:val="EA0EAD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8E7074"/>
    <w:multiLevelType w:val="hybridMultilevel"/>
    <w:tmpl w:val="9EC69E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0C1F93"/>
    <w:multiLevelType w:val="hybridMultilevel"/>
    <w:tmpl w:val="0EAEAF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9A628A"/>
    <w:multiLevelType w:val="hybridMultilevel"/>
    <w:tmpl w:val="469AF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550193"/>
    <w:multiLevelType w:val="hybridMultilevel"/>
    <w:tmpl w:val="4B30EB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D53F94"/>
    <w:multiLevelType w:val="hybridMultilevel"/>
    <w:tmpl w:val="F41EA4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1362A4"/>
    <w:multiLevelType w:val="hybridMultilevel"/>
    <w:tmpl w:val="D64CA7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7E3491"/>
    <w:multiLevelType w:val="hybridMultilevel"/>
    <w:tmpl w:val="8F7C00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E82213"/>
    <w:multiLevelType w:val="hybridMultilevel"/>
    <w:tmpl w:val="9B7C62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147F4B"/>
    <w:multiLevelType w:val="hybridMultilevel"/>
    <w:tmpl w:val="4ACE30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73280E"/>
    <w:multiLevelType w:val="hybridMultilevel"/>
    <w:tmpl w:val="B546C3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EF1505"/>
    <w:multiLevelType w:val="hybridMultilevel"/>
    <w:tmpl w:val="53A445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922721"/>
    <w:multiLevelType w:val="hybridMultilevel"/>
    <w:tmpl w:val="B8982A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A577C3"/>
    <w:multiLevelType w:val="hybridMultilevel"/>
    <w:tmpl w:val="965480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912D2A"/>
    <w:multiLevelType w:val="hybridMultilevel"/>
    <w:tmpl w:val="C73E20DC"/>
    <w:lvl w:ilvl="0" w:tplc="0C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A5343F"/>
    <w:multiLevelType w:val="hybridMultilevel"/>
    <w:tmpl w:val="1AFC81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7E3994"/>
    <w:multiLevelType w:val="hybridMultilevel"/>
    <w:tmpl w:val="5BAE7F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A836DA"/>
    <w:multiLevelType w:val="hybridMultilevel"/>
    <w:tmpl w:val="0C7073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7F1E54"/>
    <w:multiLevelType w:val="hybridMultilevel"/>
    <w:tmpl w:val="4CE0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6A4B98"/>
    <w:multiLevelType w:val="hybridMultilevel"/>
    <w:tmpl w:val="7DA215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585363">
    <w:abstractNumId w:val="21"/>
  </w:num>
  <w:num w:numId="2" w16cid:durableId="1504784797">
    <w:abstractNumId w:val="19"/>
  </w:num>
  <w:num w:numId="3" w16cid:durableId="322779256">
    <w:abstractNumId w:val="12"/>
  </w:num>
  <w:num w:numId="4" w16cid:durableId="1485969765">
    <w:abstractNumId w:val="26"/>
  </w:num>
  <w:num w:numId="5" w16cid:durableId="2023240746">
    <w:abstractNumId w:val="29"/>
  </w:num>
  <w:num w:numId="6" w16cid:durableId="1338192168">
    <w:abstractNumId w:val="28"/>
  </w:num>
  <w:num w:numId="7" w16cid:durableId="1613977806">
    <w:abstractNumId w:val="20"/>
  </w:num>
  <w:num w:numId="8" w16cid:durableId="616984600">
    <w:abstractNumId w:val="17"/>
  </w:num>
  <w:num w:numId="9" w16cid:durableId="527988757">
    <w:abstractNumId w:val="10"/>
  </w:num>
  <w:num w:numId="10" w16cid:durableId="1027175883">
    <w:abstractNumId w:val="21"/>
  </w:num>
  <w:num w:numId="11" w16cid:durableId="733237634">
    <w:abstractNumId w:val="19"/>
  </w:num>
  <w:num w:numId="12" w16cid:durableId="1448355751">
    <w:abstractNumId w:val="29"/>
  </w:num>
  <w:num w:numId="13" w16cid:durableId="1071267018">
    <w:abstractNumId w:val="23"/>
  </w:num>
  <w:num w:numId="14" w16cid:durableId="1325738500">
    <w:abstractNumId w:val="11"/>
  </w:num>
  <w:num w:numId="15" w16cid:durableId="788285134">
    <w:abstractNumId w:val="14"/>
  </w:num>
  <w:num w:numId="16" w16cid:durableId="1569806385">
    <w:abstractNumId w:val="16"/>
  </w:num>
  <w:num w:numId="17" w16cid:durableId="2126924283">
    <w:abstractNumId w:val="15"/>
  </w:num>
  <w:num w:numId="18" w16cid:durableId="1872835182">
    <w:abstractNumId w:val="24"/>
  </w:num>
  <w:num w:numId="19" w16cid:durableId="1213035667">
    <w:abstractNumId w:val="27"/>
  </w:num>
  <w:num w:numId="20" w16cid:durableId="864707911">
    <w:abstractNumId w:val="18"/>
  </w:num>
  <w:num w:numId="21" w16cid:durableId="2097747808">
    <w:abstractNumId w:val="9"/>
  </w:num>
  <w:num w:numId="22" w16cid:durableId="891579538">
    <w:abstractNumId w:val="7"/>
  </w:num>
  <w:num w:numId="23" w16cid:durableId="2050951208">
    <w:abstractNumId w:val="6"/>
  </w:num>
  <w:num w:numId="24" w16cid:durableId="1859274752">
    <w:abstractNumId w:val="5"/>
  </w:num>
  <w:num w:numId="25" w16cid:durableId="62261236">
    <w:abstractNumId w:val="4"/>
  </w:num>
  <w:num w:numId="26" w16cid:durableId="1525899347">
    <w:abstractNumId w:val="8"/>
  </w:num>
  <w:num w:numId="27" w16cid:durableId="202444592">
    <w:abstractNumId w:val="3"/>
  </w:num>
  <w:num w:numId="28" w16cid:durableId="882642919">
    <w:abstractNumId w:val="2"/>
  </w:num>
  <w:num w:numId="29" w16cid:durableId="654262964">
    <w:abstractNumId w:val="1"/>
  </w:num>
  <w:num w:numId="30" w16cid:durableId="2042123603">
    <w:abstractNumId w:val="0"/>
  </w:num>
  <w:num w:numId="31" w16cid:durableId="574122127">
    <w:abstractNumId w:val="13"/>
  </w:num>
  <w:num w:numId="32" w16cid:durableId="937371529">
    <w:abstractNumId w:val="25"/>
  </w:num>
  <w:num w:numId="33" w16cid:durableId="497307511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854"/>
    <w:rsid w:val="00003367"/>
    <w:rsid w:val="00003F3E"/>
    <w:rsid w:val="000054E4"/>
    <w:rsid w:val="00005C84"/>
    <w:rsid w:val="0000656B"/>
    <w:rsid w:val="0000729C"/>
    <w:rsid w:val="000079E4"/>
    <w:rsid w:val="00010060"/>
    <w:rsid w:val="00010BE5"/>
    <w:rsid w:val="0001140A"/>
    <w:rsid w:val="0001188F"/>
    <w:rsid w:val="000128EF"/>
    <w:rsid w:val="000131A3"/>
    <w:rsid w:val="000137B5"/>
    <w:rsid w:val="0001742D"/>
    <w:rsid w:val="00017BE7"/>
    <w:rsid w:val="00017C44"/>
    <w:rsid w:val="00020CAC"/>
    <w:rsid w:val="0002350B"/>
    <w:rsid w:val="00025085"/>
    <w:rsid w:val="0002592B"/>
    <w:rsid w:val="00026228"/>
    <w:rsid w:val="00026D9B"/>
    <w:rsid w:val="000276DA"/>
    <w:rsid w:val="00030429"/>
    <w:rsid w:val="0003212C"/>
    <w:rsid w:val="00033E52"/>
    <w:rsid w:val="000344F9"/>
    <w:rsid w:val="00034C02"/>
    <w:rsid w:val="00034C79"/>
    <w:rsid w:val="00035957"/>
    <w:rsid w:val="00035D95"/>
    <w:rsid w:val="00036656"/>
    <w:rsid w:val="0003679E"/>
    <w:rsid w:val="00037534"/>
    <w:rsid w:val="000378EF"/>
    <w:rsid w:val="0004050E"/>
    <w:rsid w:val="0004229E"/>
    <w:rsid w:val="0004236F"/>
    <w:rsid w:val="000432B1"/>
    <w:rsid w:val="00045550"/>
    <w:rsid w:val="0004568F"/>
    <w:rsid w:val="00045A24"/>
    <w:rsid w:val="00046373"/>
    <w:rsid w:val="000464C1"/>
    <w:rsid w:val="0004777F"/>
    <w:rsid w:val="00051741"/>
    <w:rsid w:val="00051799"/>
    <w:rsid w:val="000524F3"/>
    <w:rsid w:val="00053A9A"/>
    <w:rsid w:val="00054412"/>
    <w:rsid w:val="0005607C"/>
    <w:rsid w:val="000568C5"/>
    <w:rsid w:val="00057574"/>
    <w:rsid w:val="0005783E"/>
    <w:rsid w:val="00057C53"/>
    <w:rsid w:val="00057F35"/>
    <w:rsid w:val="00060614"/>
    <w:rsid w:val="00060E3E"/>
    <w:rsid w:val="00060F89"/>
    <w:rsid w:val="00061FF6"/>
    <w:rsid w:val="0006339E"/>
    <w:rsid w:val="00065431"/>
    <w:rsid w:val="00065443"/>
    <w:rsid w:val="00067033"/>
    <w:rsid w:val="00067D53"/>
    <w:rsid w:val="00071DA7"/>
    <w:rsid w:val="0007213A"/>
    <w:rsid w:val="00073579"/>
    <w:rsid w:val="00074F07"/>
    <w:rsid w:val="00076A67"/>
    <w:rsid w:val="00077149"/>
    <w:rsid w:val="00077219"/>
    <w:rsid w:val="00080002"/>
    <w:rsid w:val="00080DBD"/>
    <w:rsid w:val="00081601"/>
    <w:rsid w:val="00081884"/>
    <w:rsid w:val="00081CF6"/>
    <w:rsid w:val="00082618"/>
    <w:rsid w:val="00083821"/>
    <w:rsid w:val="00085C39"/>
    <w:rsid w:val="000860BC"/>
    <w:rsid w:val="00086FA5"/>
    <w:rsid w:val="00087255"/>
    <w:rsid w:val="000906AA"/>
    <w:rsid w:val="00092765"/>
    <w:rsid w:val="0009370E"/>
    <w:rsid w:val="000964C4"/>
    <w:rsid w:val="000A627C"/>
    <w:rsid w:val="000A7856"/>
    <w:rsid w:val="000B0E0E"/>
    <w:rsid w:val="000B185A"/>
    <w:rsid w:val="000B1A19"/>
    <w:rsid w:val="000B3D03"/>
    <w:rsid w:val="000B4D35"/>
    <w:rsid w:val="000B5026"/>
    <w:rsid w:val="000B6C30"/>
    <w:rsid w:val="000B7B2E"/>
    <w:rsid w:val="000C0F54"/>
    <w:rsid w:val="000C3B9B"/>
    <w:rsid w:val="000C3D30"/>
    <w:rsid w:val="000C5DE5"/>
    <w:rsid w:val="000D04DE"/>
    <w:rsid w:val="000D07D6"/>
    <w:rsid w:val="000D282A"/>
    <w:rsid w:val="000D2C19"/>
    <w:rsid w:val="000D7DE3"/>
    <w:rsid w:val="000D7F04"/>
    <w:rsid w:val="000E17F5"/>
    <w:rsid w:val="000E315B"/>
    <w:rsid w:val="000E55B2"/>
    <w:rsid w:val="000E5E48"/>
    <w:rsid w:val="000F18C3"/>
    <w:rsid w:val="000F52F4"/>
    <w:rsid w:val="000F61E3"/>
    <w:rsid w:val="00100FA2"/>
    <w:rsid w:val="001015D1"/>
    <w:rsid w:val="0010561C"/>
    <w:rsid w:val="001066AD"/>
    <w:rsid w:val="00107545"/>
    <w:rsid w:val="001110D2"/>
    <w:rsid w:val="00111198"/>
    <w:rsid w:val="001131E0"/>
    <w:rsid w:val="001156E7"/>
    <w:rsid w:val="001173C0"/>
    <w:rsid w:val="00117AEC"/>
    <w:rsid w:val="00117E0D"/>
    <w:rsid w:val="00120A79"/>
    <w:rsid w:val="00120EEC"/>
    <w:rsid w:val="001219F0"/>
    <w:rsid w:val="00124F36"/>
    <w:rsid w:val="0012537E"/>
    <w:rsid w:val="001263F3"/>
    <w:rsid w:val="00131EE6"/>
    <w:rsid w:val="00134CC3"/>
    <w:rsid w:val="0013535A"/>
    <w:rsid w:val="00137D9E"/>
    <w:rsid w:val="00141853"/>
    <w:rsid w:val="0014361F"/>
    <w:rsid w:val="0014402F"/>
    <w:rsid w:val="00147455"/>
    <w:rsid w:val="001513A1"/>
    <w:rsid w:val="00151817"/>
    <w:rsid w:val="0015329D"/>
    <w:rsid w:val="00153E51"/>
    <w:rsid w:val="00156A61"/>
    <w:rsid w:val="00156B67"/>
    <w:rsid w:val="00157844"/>
    <w:rsid w:val="001600B3"/>
    <w:rsid w:val="00163E20"/>
    <w:rsid w:val="0016606F"/>
    <w:rsid w:val="00167EBA"/>
    <w:rsid w:val="00170365"/>
    <w:rsid w:val="001711FF"/>
    <w:rsid w:val="00173B3A"/>
    <w:rsid w:val="001746C1"/>
    <w:rsid w:val="00176798"/>
    <w:rsid w:val="00177EF1"/>
    <w:rsid w:val="0018024C"/>
    <w:rsid w:val="00180D06"/>
    <w:rsid w:val="00182346"/>
    <w:rsid w:val="001834C7"/>
    <w:rsid w:val="001859A6"/>
    <w:rsid w:val="00186C96"/>
    <w:rsid w:val="001871A4"/>
    <w:rsid w:val="001913A3"/>
    <w:rsid w:val="0019521D"/>
    <w:rsid w:val="0019631C"/>
    <w:rsid w:val="001A20D1"/>
    <w:rsid w:val="001A2E5E"/>
    <w:rsid w:val="001A375B"/>
    <w:rsid w:val="001A3EBE"/>
    <w:rsid w:val="001A4617"/>
    <w:rsid w:val="001A4B9E"/>
    <w:rsid w:val="001A5C7B"/>
    <w:rsid w:val="001B1575"/>
    <w:rsid w:val="001B2105"/>
    <w:rsid w:val="001B32D2"/>
    <w:rsid w:val="001B4580"/>
    <w:rsid w:val="001B7892"/>
    <w:rsid w:val="001C1856"/>
    <w:rsid w:val="001C25EB"/>
    <w:rsid w:val="001C28AC"/>
    <w:rsid w:val="001C326A"/>
    <w:rsid w:val="001C3CDE"/>
    <w:rsid w:val="001C43C1"/>
    <w:rsid w:val="001C6408"/>
    <w:rsid w:val="001C70CC"/>
    <w:rsid w:val="001C7C96"/>
    <w:rsid w:val="001D0608"/>
    <w:rsid w:val="001D116F"/>
    <w:rsid w:val="001D137A"/>
    <w:rsid w:val="001D1DBE"/>
    <w:rsid w:val="001D2C5C"/>
    <w:rsid w:val="001D3FF9"/>
    <w:rsid w:val="001D61DF"/>
    <w:rsid w:val="001D7E3A"/>
    <w:rsid w:val="001E0B48"/>
    <w:rsid w:val="001E0FAE"/>
    <w:rsid w:val="001E3FDA"/>
    <w:rsid w:val="001E47B1"/>
    <w:rsid w:val="001E57AD"/>
    <w:rsid w:val="001E773F"/>
    <w:rsid w:val="001F07A6"/>
    <w:rsid w:val="001F38D7"/>
    <w:rsid w:val="001F737A"/>
    <w:rsid w:val="001F75BF"/>
    <w:rsid w:val="001F7D75"/>
    <w:rsid w:val="0020161B"/>
    <w:rsid w:val="00203FDC"/>
    <w:rsid w:val="0021021A"/>
    <w:rsid w:val="00210D9F"/>
    <w:rsid w:val="002135E2"/>
    <w:rsid w:val="0021361E"/>
    <w:rsid w:val="00213FEC"/>
    <w:rsid w:val="00214956"/>
    <w:rsid w:val="00217241"/>
    <w:rsid w:val="00217CB2"/>
    <w:rsid w:val="002212B6"/>
    <w:rsid w:val="00221CED"/>
    <w:rsid w:val="0022217A"/>
    <w:rsid w:val="002236E3"/>
    <w:rsid w:val="00223CAF"/>
    <w:rsid w:val="00225EF0"/>
    <w:rsid w:val="002267E5"/>
    <w:rsid w:val="00230213"/>
    <w:rsid w:val="00234F53"/>
    <w:rsid w:val="00235D23"/>
    <w:rsid w:val="00236622"/>
    <w:rsid w:val="00241A33"/>
    <w:rsid w:val="002454BA"/>
    <w:rsid w:val="00245C14"/>
    <w:rsid w:val="00245C8E"/>
    <w:rsid w:val="00246DFE"/>
    <w:rsid w:val="00247586"/>
    <w:rsid w:val="0025072B"/>
    <w:rsid w:val="002535E7"/>
    <w:rsid w:val="00256E86"/>
    <w:rsid w:val="0025778F"/>
    <w:rsid w:val="00261528"/>
    <w:rsid w:val="002653D8"/>
    <w:rsid w:val="002653E7"/>
    <w:rsid w:val="00267886"/>
    <w:rsid w:val="00270553"/>
    <w:rsid w:val="0027100E"/>
    <w:rsid w:val="00272714"/>
    <w:rsid w:val="00277ACB"/>
    <w:rsid w:val="00280316"/>
    <w:rsid w:val="00281094"/>
    <w:rsid w:val="002875DD"/>
    <w:rsid w:val="00290314"/>
    <w:rsid w:val="0029060F"/>
    <w:rsid w:val="00290F99"/>
    <w:rsid w:val="002937D8"/>
    <w:rsid w:val="00295BFF"/>
    <w:rsid w:val="002A02BB"/>
    <w:rsid w:val="002A0329"/>
    <w:rsid w:val="002A17A2"/>
    <w:rsid w:val="002A29FE"/>
    <w:rsid w:val="002A3384"/>
    <w:rsid w:val="002A4A0F"/>
    <w:rsid w:val="002A7DC6"/>
    <w:rsid w:val="002B0820"/>
    <w:rsid w:val="002B1D41"/>
    <w:rsid w:val="002B1E87"/>
    <w:rsid w:val="002B1FCB"/>
    <w:rsid w:val="002B4E84"/>
    <w:rsid w:val="002B64C4"/>
    <w:rsid w:val="002C1748"/>
    <w:rsid w:val="002C2EC8"/>
    <w:rsid w:val="002C49A6"/>
    <w:rsid w:val="002C55A6"/>
    <w:rsid w:val="002C70B1"/>
    <w:rsid w:val="002C79AC"/>
    <w:rsid w:val="002D1051"/>
    <w:rsid w:val="002D32D3"/>
    <w:rsid w:val="002D3665"/>
    <w:rsid w:val="002D41EA"/>
    <w:rsid w:val="002D5379"/>
    <w:rsid w:val="002D5CE3"/>
    <w:rsid w:val="002D6314"/>
    <w:rsid w:val="002D6EC8"/>
    <w:rsid w:val="002D76C4"/>
    <w:rsid w:val="002E100F"/>
    <w:rsid w:val="002E330B"/>
    <w:rsid w:val="002E3370"/>
    <w:rsid w:val="002E38B5"/>
    <w:rsid w:val="002E535B"/>
    <w:rsid w:val="002E592F"/>
    <w:rsid w:val="002E5B2D"/>
    <w:rsid w:val="002E5D89"/>
    <w:rsid w:val="002E7017"/>
    <w:rsid w:val="002E724B"/>
    <w:rsid w:val="002F00B9"/>
    <w:rsid w:val="002F1895"/>
    <w:rsid w:val="002F1BBD"/>
    <w:rsid w:val="002F3ED0"/>
    <w:rsid w:val="002F4984"/>
    <w:rsid w:val="002F5161"/>
    <w:rsid w:val="002F7FF7"/>
    <w:rsid w:val="00300FF6"/>
    <w:rsid w:val="00302BA8"/>
    <w:rsid w:val="00302D64"/>
    <w:rsid w:val="00304E12"/>
    <w:rsid w:val="0030594A"/>
    <w:rsid w:val="00306102"/>
    <w:rsid w:val="003064FE"/>
    <w:rsid w:val="00306BD0"/>
    <w:rsid w:val="00306C6B"/>
    <w:rsid w:val="00307AEC"/>
    <w:rsid w:val="003163E9"/>
    <w:rsid w:val="00316582"/>
    <w:rsid w:val="003168E7"/>
    <w:rsid w:val="00320559"/>
    <w:rsid w:val="003218CF"/>
    <w:rsid w:val="00321DD8"/>
    <w:rsid w:val="00325DF4"/>
    <w:rsid w:val="003316FE"/>
    <w:rsid w:val="0033269A"/>
    <w:rsid w:val="00332A20"/>
    <w:rsid w:val="003332F3"/>
    <w:rsid w:val="0033437D"/>
    <w:rsid w:val="00334EEB"/>
    <w:rsid w:val="00336B59"/>
    <w:rsid w:val="0034139F"/>
    <w:rsid w:val="003418A3"/>
    <w:rsid w:val="00343869"/>
    <w:rsid w:val="00344DE5"/>
    <w:rsid w:val="00345859"/>
    <w:rsid w:val="00347A4E"/>
    <w:rsid w:val="003523D6"/>
    <w:rsid w:val="003542A1"/>
    <w:rsid w:val="0035540F"/>
    <w:rsid w:val="00356261"/>
    <w:rsid w:val="00356A05"/>
    <w:rsid w:val="00357305"/>
    <w:rsid w:val="00360D9F"/>
    <w:rsid w:val="00361D6B"/>
    <w:rsid w:val="0036282C"/>
    <w:rsid w:val="0036372B"/>
    <w:rsid w:val="003645A6"/>
    <w:rsid w:val="00364837"/>
    <w:rsid w:val="00364D05"/>
    <w:rsid w:val="00365437"/>
    <w:rsid w:val="00365696"/>
    <w:rsid w:val="00365F18"/>
    <w:rsid w:val="00367B0C"/>
    <w:rsid w:val="00370E1B"/>
    <w:rsid w:val="00371644"/>
    <w:rsid w:val="00371F32"/>
    <w:rsid w:val="003741D2"/>
    <w:rsid w:val="0037449D"/>
    <w:rsid w:val="0037774E"/>
    <w:rsid w:val="003821B8"/>
    <w:rsid w:val="00383016"/>
    <w:rsid w:val="00383127"/>
    <w:rsid w:val="0038327A"/>
    <w:rsid w:val="00386DDA"/>
    <w:rsid w:val="00386FB3"/>
    <w:rsid w:val="0039099B"/>
    <w:rsid w:val="0039341B"/>
    <w:rsid w:val="003962D0"/>
    <w:rsid w:val="00397314"/>
    <w:rsid w:val="00397682"/>
    <w:rsid w:val="003978EE"/>
    <w:rsid w:val="003A018F"/>
    <w:rsid w:val="003A0CA9"/>
    <w:rsid w:val="003A2FD7"/>
    <w:rsid w:val="003A3BD0"/>
    <w:rsid w:val="003A5211"/>
    <w:rsid w:val="003A52BE"/>
    <w:rsid w:val="003B0746"/>
    <w:rsid w:val="003B2243"/>
    <w:rsid w:val="003B27D9"/>
    <w:rsid w:val="003B3110"/>
    <w:rsid w:val="003B3832"/>
    <w:rsid w:val="003B5FD8"/>
    <w:rsid w:val="003B6F09"/>
    <w:rsid w:val="003B77FF"/>
    <w:rsid w:val="003C0050"/>
    <w:rsid w:val="003C0CDC"/>
    <w:rsid w:val="003C1FCE"/>
    <w:rsid w:val="003C25FD"/>
    <w:rsid w:val="003C42BF"/>
    <w:rsid w:val="003C431E"/>
    <w:rsid w:val="003C4A3D"/>
    <w:rsid w:val="003C5A09"/>
    <w:rsid w:val="003C7D5E"/>
    <w:rsid w:val="003D651F"/>
    <w:rsid w:val="003D6628"/>
    <w:rsid w:val="003D697B"/>
    <w:rsid w:val="003E0E59"/>
    <w:rsid w:val="003E1C87"/>
    <w:rsid w:val="003E1D8C"/>
    <w:rsid w:val="003E1DAD"/>
    <w:rsid w:val="003E2833"/>
    <w:rsid w:val="003E352C"/>
    <w:rsid w:val="003E37CC"/>
    <w:rsid w:val="003E5C5F"/>
    <w:rsid w:val="003E5FB4"/>
    <w:rsid w:val="003E7765"/>
    <w:rsid w:val="003F105D"/>
    <w:rsid w:val="003F12F9"/>
    <w:rsid w:val="003F1C1D"/>
    <w:rsid w:val="003F1DBF"/>
    <w:rsid w:val="003F2B13"/>
    <w:rsid w:val="003F437C"/>
    <w:rsid w:val="003F5250"/>
    <w:rsid w:val="003F66D9"/>
    <w:rsid w:val="0040116E"/>
    <w:rsid w:val="004019A6"/>
    <w:rsid w:val="00402382"/>
    <w:rsid w:val="004029A2"/>
    <w:rsid w:val="00402BF2"/>
    <w:rsid w:val="004052C5"/>
    <w:rsid w:val="00410AB7"/>
    <w:rsid w:val="0041250A"/>
    <w:rsid w:val="00413D93"/>
    <w:rsid w:val="00414B4B"/>
    <w:rsid w:val="00414DA9"/>
    <w:rsid w:val="00414DDA"/>
    <w:rsid w:val="00415C29"/>
    <w:rsid w:val="00415F5F"/>
    <w:rsid w:val="00421014"/>
    <w:rsid w:val="00421534"/>
    <w:rsid w:val="00421EF7"/>
    <w:rsid w:val="00423B9A"/>
    <w:rsid w:val="00424994"/>
    <w:rsid w:val="00425227"/>
    <w:rsid w:val="00425249"/>
    <w:rsid w:val="004252B5"/>
    <w:rsid w:val="00427142"/>
    <w:rsid w:val="004273B8"/>
    <w:rsid w:val="00430EC9"/>
    <w:rsid w:val="004317FD"/>
    <w:rsid w:val="00432CCD"/>
    <w:rsid w:val="00433C5A"/>
    <w:rsid w:val="00441B81"/>
    <w:rsid w:val="004428D8"/>
    <w:rsid w:val="00443E4B"/>
    <w:rsid w:val="00445391"/>
    <w:rsid w:val="0045208A"/>
    <w:rsid w:val="00455005"/>
    <w:rsid w:val="004566DD"/>
    <w:rsid w:val="00461B6A"/>
    <w:rsid w:val="00463323"/>
    <w:rsid w:val="004665B6"/>
    <w:rsid w:val="00470848"/>
    <w:rsid w:val="00471A4F"/>
    <w:rsid w:val="00471E85"/>
    <w:rsid w:val="004728F9"/>
    <w:rsid w:val="00473FEE"/>
    <w:rsid w:val="0047431A"/>
    <w:rsid w:val="00477491"/>
    <w:rsid w:val="00482C02"/>
    <w:rsid w:val="00490121"/>
    <w:rsid w:val="00491930"/>
    <w:rsid w:val="00492074"/>
    <w:rsid w:val="004938F4"/>
    <w:rsid w:val="00494D54"/>
    <w:rsid w:val="00494FB2"/>
    <w:rsid w:val="00495B33"/>
    <w:rsid w:val="00495C4F"/>
    <w:rsid w:val="0049616A"/>
    <w:rsid w:val="0049797C"/>
    <w:rsid w:val="004A048A"/>
    <w:rsid w:val="004A1ACA"/>
    <w:rsid w:val="004A1C21"/>
    <w:rsid w:val="004A257D"/>
    <w:rsid w:val="004A3EE8"/>
    <w:rsid w:val="004A5493"/>
    <w:rsid w:val="004A776E"/>
    <w:rsid w:val="004B0454"/>
    <w:rsid w:val="004B7BDD"/>
    <w:rsid w:val="004C0606"/>
    <w:rsid w:val="004C1522"/>
    <w:rsid w:val="004C2D97"/>
    <w:rsid w:val="004C3A6A"/>
    <w:rsid w:val="004C47C1"/>
    <w:rsid w:val="004C6687"/>
    <w:rsid w:val="004C78E2"/>
    <w:rsid w:val="004C7B89"/>
    <w:rsid w:val="004D2142"/>
    <w:rsid w:val="004D28ED"/>
    <w:rsid w:val="004D2B11"/>
    <w:rsid w:val="004D2CFB"/>
    <w:rsid w:val="004D2EC1"/>
    <w:rsid w:val="004D37CE"/>
    <w:rsid w:val="004D3BD3"/>
    <w:rsid w:val="004D4BD8"/>
    <w:rsid w:val="004D4C6C"/>
    <w:rsid w:val="004D5AE4"/>
    <w:rsid w:val="004E200E"/>
    <w:rsid w:val="004E2588"/>
    <w:rsid w:val="004E277B"/>
    <w:rsid w:val="004E27EE"/>
    <w:rsid w:val="004E4D01"/>
    <w:rsid w:val="004F5039"/>
    <w:rsid w:val="004F5639"/>
    <w:rsid w:val="004F71B3"/>
    <w:rsid w:val="00501490"/>
    <w:rsid w:val="00502156"/>
    <w:rsid w:val="00502302"/>
    <w:rsid w:val="0050252C"/>
    <w:rsid w:val="00504B46"/>
    <w:rsid w:val="005055B2"/>
    <w:rsid w:val="00510AA0"/>
    <w:rsid w:val="0051124C"/>
    <w:rsid w:val="00511373"/>
    <w:rsid w:val="005117DB"/>
    <w:rsid w:val="0051481E"/>
    <w:rsid w:val="0051555E"/>
    <w:rsid w:val="00516FB7"/>
    <w:rsid w:val="0051701B"/>
    <w:rsid w:val="005201D2"/>
    <w:rsid w:val="00520927"/>
    <w:rsid w:val="00521855"/>
    <w:rsid w:val="005234A7"/>
    <w:rsid w:val="0052434D"/>
    <w:rsid w:val="005243C9"/>
    <w:rsid w:val="005243E2"/>
    <w:rsid w:val="0052538D"/>
    <w:rsid w:val="00525425"/>
    <w:rsid w:val="00527671"/>
    <w:rsid w:val="00527BC5"/>
    <w:rsid w:val="00527D52"/>
    <w:rsid w:val="0053387D"/>
    <w:rsid w:val="0053419D"/>
    <w:rsid w:val="00536399"/>
    <w:rsid w:val="00541D34"/>
    <w:rsid w:val="00542C7B"/>
    <w:rsid w:val="0054416C"/>
    <w:rsid w:val="00544249"/>
    <w:rsid w:val="00551142"/>
    <w:rsid w:val="005516DD"/>
    <w:rsid w:val="0055235E"/>
    <w:rsid w:val="00552B55"/>
    <w:rsid w:val="00554C98"/>
    <w:rsid w:val="00555650"/>
    <w:rsid w:val="00556D59"/>
    <w:rsid w:val="005575B4"/>
    <w:rsid w:val="005607DE"/>
    <w:rsid w:val="0056091D"/>
    <w:rsid w:val="00560FB2"/>
    <w:rsid w:val="005610D3"/>
    <w:rsid w:val="00562E4E"/>
    <w:rsid w:val="00563EC7"/>
    <w:rsid w:val="005674CE"/>
    <w:rsid w:val="00570D4B"/>
    <w:rsid w:val="00571307"/>
    <w:rsid w:val="0057186D"/>
    <w:rsid w:val="00571B6E"/>
    <w:rsid w:val="00571C64"/>
    <w:rsid w:val="00571D83"/>
    <w:rsid w:val="00572836"/>
    <w:rsid w:val="00573A47"/>
    <w:rsid w:val="005746DF"/>
    <w:rsid w:val="00574728"/>
    <w:rsid w:val="0057583C"/>
    <w:rsid w:val="0057584C"/>
    <w:rsid w:val="005763CD"/>
    <w:rsid w:val="00576476"/>
    <w:rsid w:val="005769CE"/>
    <w:rsid w:val="005773A8"/>
    <w:rsid w:val="00580DCD"/>
    <w:rsid w:val="00581A88"/>
    <w:rsid w:val="00582136"/>
    <w:rsid w:val="00583D3F"/>
    <w:rsid w:val="005847ED"/>
    <w:rsid w:val="005857F2"/>
    <w:rsid w:val="005874ED"/>
    <w:rsid w:val="0059275C"/>
    <w:rsid w:val="005937BD"/>
    <w:rsid w:val="005937F4"/>
    <w:rsid w:val="00594D50"/>
    <w:rsid w:val="00594F32"/>
    <w:rsid w:val="00595154"/>
    <w:rsid w:val="00596775"/>
    <w:rsid w:val="00597DD4"/>
    <w:rsid w:val="005A2F3B"/>
    <w:rsid w:val="005A379F"/>
    <w:rsid w:val="005A5678"/>
    <w:rsid w:val="005A5B31"/>
    <w:rsid w:val="005A5BAD"/>
    <w:rsid w:val="005A6211"/>
    <w:rsid w:val="005B2E2D"/>
    <w:rsid w:val="005B51CA"/>
    <w:rsid w:val="005C0869"/>
    <w:rsid w:val="005C255E"/>
    <w:rsid w:val="005C3A36"/>
    <w:rsid w:val="005C5446"/>
    <w:rsid w:val="005C568E"/>
    <w:rsid w:val="005C7851"/>
    <w:rsid w:val="005C7CCB"/>
    <w:rsid w:val="005C7DB3"/>
    <w:rsid w:val="005D1C87"/>
    <w:rsid w:val="005D4969"/>
    <w:rsid w:val="005D4B89"/>
    <w:rsid w:val="005D5495"/>
    <w:rsid w:val="005D5F72"/>
    <w:rsid w:val="005E26A4"/>
    <w:rsid w:val="005E2F1C"/>
    <w:rsid w:val="005E3984"/>
    <w:rsid w:val="005E4623"/>
    <w:rsid w:val="005E4B0F"/>
    <w:rsid w:val="005E5FEA"/>
    <w:rsid w:val="005E664A"/>
    <w:rsid w:val="005E6E4B"/>
    <w:rsid w:val="005F08D9"/>
    <w:rsid w:val="005F13FD"/>
    <w:rsid w:val="005F1D18"/>
    <w:rsid w:val="005F31BA"/>
    <w:rsid w:val="005F3A6E"/>
    <w:rsid w:val="005F3D32"/>
    <w:rsid w:val="005F3D94"/>
    <w:rsid w:val="005F3E1A"/>
    <w:rsid w:val="005F41B3"/>
    <w:rsid w:val="005F42F8"/>
    <w:rsid w:val="005F48EF"/>
    <w:rsid w:val="00600BBD"/>
    <w:rsid w:val="00601B1C"/>
    <w:rsid w:val="00604ABC"/>
    <w:rsid w:val="0060568C"/>
    <w:rsid w:val="00605A6F"/>
    <w:rsid w:val="006067A6"/>
    <w:rsid w:val="00606ACE"/>
    <w:rsid w:val="006079F1"/>
    <w:rsid w:val="00610280"/>
    <w:rsid w:val="00615A98"/>
    <w:rsid w:val="00615FDD"/>
    <w:rsid w:val="00617AA0"/>
    <w:rsid w:val="00620106"/>
    <w:rsid w:val="00622022"/>
    <w:rsid w:val="00623177"/>
    <w:rsid w:val="006239B1"/>
    <w:rsid w:val="00624F17"/>
    <w:rsid w:val="00626B72"/>
    <w:rsid w:val="00630D70"/>
    <w:rsid w:val="006323F0"/>
    <w:rsid w:val="00632C81"/>
    <w:rsid w:val="006355FB"/>
    <w:rsid w:val="006400F3"/>
    <w:rsid w:val="006411E4"/>
    <w:rsid w:val="00644449"/>
    <w:rsid w:val="0064454F"/>
    <w:rsid w:val="00644964"/>
    <w:rsid w:val="00644C39"/>
    <w:rsid w:val="006467FF"/>
    <w:rsid w:val="00647623"/>
    <w:rsid w:val="00650B9A"/>
    <w:rsid w:val="00652CBB"/>
    <w:rsid w:val="006536F3"/>
    <w:rsid w:val="006570A7"/>
    <w:rsid w:val="00660C3D"/>
    <w:rsid w:val="00660C93"/>
    <w:rsid w:val="00664A14"/>
    <w:rsid w:val="0066640A"/>
    <w:rsid w:val="00666E6A"/>
    <w:rsid w:val="00667FFA"/>
    <w:rsid w:val="00670F45"/>
    <w:rsid w:val="006726EE"/>
    <w:rsid w:val="00673BEC"/>
    <w:rsid w:val="00674568"/>
    <w:rsid w:val="006752A2"/>
    <w:rsid w:val="00677D3B"/>
    <w:rsid w:val="00680F81"/>
    <w:rsid w:val="006824EF"/>
    <w:rsid w:val="00686C3F"/>
    <w:rsid w:val="00686F57"/>
    <w:rsid w:val="00687222"/>
    <w:rsid w:val="00687EE5"/>
    <w:rsid w:val="006904B6"/>
    <w:rsid w:val="00690AF8"/>
    <w:rsid w:val="00691969"/>
    <w:rsid w:val="0069226E"/>
    <w:rsid w:val="006947F8"/>
    <w:rsid w:val="00694AD2"/>
    <w:rsid w:val="00696C06"/>
    <w:rsid w:val="00696D8B"/>
    <w:rsid w:val="006A0393"/>
    <w:rsid w:val="006A19D0"/>
    <w:rsid w:val="006A3911"/>
    <w:rsid w:val="006A4D3D"/>
    <w:rsid w:val="006A54BC"/>
    <w:rsid w:val="006A7AC8"/>
    <w:rsid w:val="006B11AD"/>
    <w:rsid w:val="006B1888"/>
    <w:rsid w:val="006B3A52"/>
    <w:rsid w:val="006B3AC2"/>
    <w:rsid w:val="006B4CC1"/>
    <w:rsid w:val="006B6BC0"/>
    <w:rsid w:val="006B7F7C"/>
    <w:rsid w:val="006C03D8"/>
    <w:rsid w:val="006C113F"/>
    <w:rsid w:val="006C1258"/>
    <w:rsid w:val="006C15A8"/>
    <w:rsid w:val="006C2D57"/>
    <w:rsid w:val="006C5BC9"/>
    <w:rsid w:val="006C6077"/>
    <w:rsid w:val="006C7133"/>
    <w:rsid w:val="006C75DD"/>
    <w:rsid w:val="006D2949"/>
    <w:rsid w:val="006D2CCB"/>
    <w:rsid w:val="006D3EA5"/>
    <w:rsid w:val="006D41AC"/>
    <w:rsid w:val="006D7A7F"/>
    <w:rsid w:val="006E142A"/>
    <w:rsid w:val="006E1A6D"/>
    <w:rsid w:val="006E213D"/>
    <w:rsid w:val="006E2818"/>
    <w:rsid w:val="006E2B32"/>
    <w:rsid w:val="006E384A"/>
    <w:rsid w:val="006E4EA0"/>
    <w:rsid w:val="006E54A0"/>
    <w:rsid w:val="006E570C"/>
    <w:rsid w:val="006E5A48"/>
    <w:rsid w:val="006E5C1E"/>
    <w:rsid w:val="006E6184"/>
    <w:rsid w:val="006E65F5"/>
    <w:rsid w:val="006E74F5"/>
    <w:rsid w:val="006E7C91"/>
    <w:rsid w:val="006F1C70"/>
    <w:rsid w:val="006F2128"/>
    <w:rsid w:val="006F28B7"/>
    <w:rsid w:val="006F33F7"/>
    <w:rsid w:val="006F3DA4"/>
    <w:rsid w:val="006F4155"/>
    <w:rsid w:val="006F4A9D"/>
    <w:rsid w:val="006F52DF"/>
    <w:rsid w:val="006F664A"/>
    <w:rsid w:val="0070032C"/>
    <w:rsid w:val="00701CBA"/>
    <w:rsid w:val="007028D3"/>
    <w:rsid w:val="00703204"/>
    <w:rsid w:val="00704CE2"/>
    <w:rsid w:val="007061F9"/>
    <w:rsid w:val="00707834"/>
    <w:rsid w:val="00707D5F"/>
    <w:rsid w:val="00711A25"/>
    <w:rsid w:val="007126B8"/>
    <w:rsid w:val="00712ABF"/>
    <w:rsid w:val="00713B9C"/>
    <w:rsid w:val="007141F0"/>
    <w:rsid w:val="00714AF3"/>
    <w:rsid w:val="007162A8"/>
    <w:rsid w:val="00716B39"/>
    <w:rsid w:val="007175DB"/>
    <w:rsid w:val="00717EBF"/>
    <w:rsid w:val="00720472"/>
    <w:rsid w:val="00720DDD"/>
    <w:rsid w:val="007212D6"/>
    <w:rsid w:val="00721A02"/>
    <w:rsid w:val="00722AEB"/>
    <w:rsid w:val="007248CE"/>
    <w:rsid w:val="00724BC8"/>
    <w:rsid w:val="007259A9"/>
    <w:rsid w:val="00725ACC"/>
    <w:rsid w:val="00725E3E"/>
    <w:rsid w:val="00726490"/>
    <w:rsid w:val="00726580"/>
    <w:rsid w:val="0072674A"/>
    <w:rsid w:val="00726AC0"/>
    <w:rsid w:val="0072716A"/>
    <w:rsid w:val="0073350F"/>
    <w:rsid w:val="0073635A"/>
    <w:rsid w:val="00737409"/>
    <w:rsid w:val="007415E6"/>
    <w:rsid w:val="007446D1"/>
    <w:rsid w:val="00744DE3"/>
    <w:rsid w:val="00744F2F"/>
    <w:rsid w:val="00745984"/>
    <w:rsid w:val="00745CEE"/>
    <w:rsid w:val="00746CC6"/>
    <w:rsid w:val="00750D2C"/>
    <w:rsid w:val="007526D9"/>
    <w:rsid w:val="007527EB"/>
    <w:rsid w:val="00752829"/>
    <w:rsid w:val="007542B8"/>
    <w:rsid w:val="00754A62"/>
    <w:rsid w:val="007563AD"/>
    <w:rsid w:val="00756B62"/>
    <w:rsid w:val="00756F04"/>
    <w:rsid w:val="00757683"/>
    <w:rsid w:val="00761AE0"/>
    <w:rsid w:val="00762FBC"/>
    <w:rsid w:val="00765F46"/>
    <w:rsid w:val="00767B30"/>
    <w:rsid w:val="00770ED3"/>
    <w:rsid w:val="00771DF5"/>
    <w:rsid w:val="00772BA5"/>
    <w:rsid w:val="00773E4F"/>
    <w:rsid w:val="007764BF"/>
    <w:rsid w:val="00776E94"/>
    <w:rsid w:val="007816D1"/>
    <w:rsid w:val="00781ED3"/>
    <w:rsid w:val="00783295"/>
    <w:rsid w:val="00784099"/>
    <w:rsid w:val="00785FE2"/>
    <w:rsid w:val="00791323"/>
    <w:rsid w:val="007914E8"/>
    <w:rsid w:val="007977BD"/>
    <w:rsid w:val="0079791B"/>
    <w:rsid w:val="007A016D"/>
    <w:rsid w:val="007A0397"/>
    <w:rsid w:val="007A1B03"/>
    <w:rsid w:val="007A35E8"/>
    <w:rsid w:val="007A3FE1"/>
    <w:rsid w:val="007B1389"/>
    <w:rsid w:val="007B327A"/>
    <w:rsid w:val="007B594D"/>
    <w:rsid w:val="007B6167"/>
    <w:rsid w:val="007B6BE8"/>
    <w:rsid w:val="007B6D36"/>
    <w:rsid w:val="007B6F31"/>
    <w:rsid w:val="007B7087"/>
    <w:rsid w:val="007C1C8B"/>
    <w:rsid w:val="007C55C5"/>
    <w:rsid w:val="007D231E"/>
    <w:rsid w:val="007D323E"/>
    <w:rsid w:val="007D330C"/>
    <w:rsid w:val="007D3594"/>
    <w:rsid w:val="007D3F8F"/>
    <w:rsid w:val="007D4743"/>
    <w:rsid w:val="007D5BC9"/>
    <w:rsid w:val="007D6CCC"/>
    <w:rsid w:val="007D73EB"/>
    <w:rsid w:val="007D7414"/>
    <w:rsid w:val="007D78B6"/>
    <w:rsid w:val="007E075D"/>
    <w:rsid w:val="007E0F03"/>
    <w:rsid w:val="007E1D8D"/>
    <w:rsid w:val="007E29CC"/>
    <w:rsid w:val="007E2A65"/>
    <w:rsid w:val="007E39E2"/>
    <w:rsid w:val="007E5A37"/>
    <w:rsid w:val="007E7346"/>
    <w:rsid w:val="007E73F6"/>
    <w:rsid w:val="007F1DE7"/>
    <w:rsid w:val="007F238F"/>
    <w:rsid w:val="007F2AE3"/>
    <w:rsid w:val="007F326B"/>
    <w:rsid w:val="007F487B"/>
    <w:rsid w:val="007F6129"/>
    <w:rsid w:val="007F657A"/>
    <w:rsid w:val="007F75D8"/>
    <w:rsid w:val="007F7769"/>
    <w:rsid w:val="00800787"/>
    <w:rsid w:val="00800B14"/>
    <w:rsid w:val="00802AAD"/>
    <w:rsid w:val="00802B4D"/>
    <w:rsid w:val="008054B2"/>
    <w:rsid w:val="00805773"/>
    <w:rsid w:val="00806B4F"/>
    <w:rsid w:val="00806C4E"/>
    <w:rsid w:val="00807FB3"/>
    <w:rsid w:val="0081027F"/>
    <w:rsid w:val="00810F0F"/>
    <w:rsid w:val="00811DFA"/>
    <w:rsid w:val="00811FC6"/>
    <w:rsid w:val="008129D6"/>
    <w:rsid w:val="008131B1"/>
    <w:rsid w:val="008143C2"/>
    <w:rsid w:val="008153FE"/>
    <w:rsid w:val="00815653"/>
    <w:rsid w:val="00816777"/>
    <w:rsid w:val="008176E0"/>
    <w:rsid w:val="00817B13"/>
    <w:rsid w:val="00820504"/>
    <w:rsid w:val="00821200"/>
    <w:rsid w:val="008212FE"/>
    <w:rsid w:val="008230BD"/>
    <w:rsid w:val="008238AE"/>
    <w:rsid w:val="00824443"/>
    <w:rsid w:val="00825046"/>
    <w:rsid w:val="00825662"/>
    <w:rsid w:val="008258B0"/>
    <w:rsid w:val="00825F3B"/>
    <w:rsid w:val="00826347"/>
    <w:rsid w:val="00826E81"/>
    <w:rsid w:val="00834DD1"/>
    <w:rsid w:val="008400D6"/>
    <w:rsid w:val="00841311"/>
    <w:rsid w:val="008421DF"/>
    <w:rsid w:val="00842D91"/>
    <w:rsid w:val="00843D35"/>
    <w:rsid w:val="00843DA2"/>
    <w:rsid w:val="00844AA2"/>
    <w:rsid w:val="00845E1F"/>
    <w:rsid w:val="0084628A"/>
    <w:rsid w:val="00850665"/>
    <w:rsid w:val="008527BF"/>
    <w:rsid w:val="00853D8F"/>
    <w:rsid w:val="0085564A"/>
    <w:rsid w:val="00857436"/>
    <w:rsid w:val="00857E74"/>
    <w:rsid w:val="008603EA"/>
    <w:rsid w:val="0086163D"/>
    <w:rsid w:val="00861773"/>
    <w:rsid w:val="0086272A"/>
    <w:rsid w:val="00862D9D"/>
    <w:rsid w:val="00862FB2"/>
    <w:rsid w:val="0086455D"/>
    <w:rsid w:val="00864F48"/>
    <w:rsid w:val="00865BDA"/>
    <w:rsid w:val="00866675"/>
    <w:rsid w:val="00867A52"/>
    <w:rsid w:val="00870194"/>
    <w:rsid w:val="00873FF0"/>
    <w:rsid w:val="008748B2"/>
    <w:rsid w:val="00874BF1"/>
    <w:rsid w:val="00877959"/>
    <w:rsid w:val="00880CC7"/>
    <w:rsid w:val="008816EC"/>
    <w:rsid w:val="008832A9"/>
    <w:rsid w:val="0088421A"/>
    <w:rsid w:val="00884790"/>
    <w:rsid w:val="00886708"/>
    <w:rsid w:val="008867CB"/>
    <w:rsid w:val="008918D5"/>
    <w:rsid w:val="00891BAD"/>
    <w:rsid w:val="00891D42"/>
    <w:rsid w:val="008921F5"/>
    <w:rsid w:val="00892737"/>
    <w:rsid w:val="00894058"/>
    <w:rsid w:val="00894DD8"/>
    <w:rsid w:val="00896644"/>
    <w:rsid w:val="00896C0E"/>
    <w:rsid w:val="008A4A1E"/>
    <w:rsid w:val="008A6F57"/>
    <w:rsid w:val="008A706B"/>
    <w:rsid w:val="008B05F0"/>
    <w:rsid w:val="008B0BBC"/>
    <w:rsid w:val="008B1AEE"/>
    <w:rsid w:val="008B2DC1"/>
    <w:rsid w:val="008B3A24"/>
    <w:rsid w:val="008B4330"/>
    <w:rsid w:val="008B5448"/>
    <w:rsid w:val="008B5EF8"/>
    <w:rsid w:val="008B664C"/>
    <w:rsid w:val="008B7BF2"/>
    <w:rsid w:val="008C1596"/>
    <w:rsid w:val="008C4DF4"/>
    <w:rsid w:val="008C5C0E"/>
    <w:rsid w:val="008C6CAA"/>
    <w:rsid w:val="008D0EFF"/>
    <w:rsid w:val="008D282D"/>
    <w:rsid w:val="008D4746"/>
    <w:rsid w:val="008D7408"/>
    <w:rsid w:val="008D7672"/>
    <w:rsid w:val="008E136C"/>
    <w:rsid w:val="008E5325"/>
    <w:rsid w:val="008E6DCF"/>
    <w:rsid w:val="008F03BD"/>
    <w:rsid w:val="008F0F52"/>
    <w:rsid w:val="008F21F0"/>
    <w:rsid w:val="008F2C27"/>
    <w:rsid w:val="008F4CB9"/>
    <w:rsid w:val="008F5612"/>
    <w:rsid w:val="008F5EDD"/>
    <w:rsid w:val="008F6621"/>
    <w:rsid w:val="008F6CA5"/>
    <w:rsid w:val="008F6E21"/>
    <w:rsid w:val="008F7447"/>
    <w:rsid w:val="008F7975"/>
    <w:rsid w:val="00903928"/>
    <w:rsid w:val="00906C34"/>
    <w:rsid w:val="00906D51"/>
    <w:rsid w:val="00911623"/>
    <w:rsid w:val="00911BAB"/>
    <w:rsid w:val="00912E6B"/>
    <w:rsid w:val="00912F19"/>
    <w:rsid w:val="009133B6"/>
    <w:rsid w:val="009141A4"/>
    <w:rsid w:val="00914950"/>
    <w:rsid w:val="00915212"/>
    <w:rsid w:val="0091553D"/>
    <w:rsid w:val="0091672B"/>
    <w:rsid w:val="00916C21"/>
    <w:rsid w:val="00923833"/>
    <w:rsid w:val="00924335"/>
    <w:rsid w:val="00925DCD"/>
    <w:rsid w:val="00927322"/>
    <w:rsid w:val="009300AB"/>
    <w:rsid w:val="0093070E"/>
    <w:rsid w:val="00934D22"/>
    <w:rsid w:val="00934D33"/>
    <w:rsid w:val="00936990"/>
    <w:rsid w:val="00936CA9"/>
    <w:rsid w:val="00940A74"/>
    <w:rsid w:val="0094137F"/>
    <w:rsid w:val="00941718"/>
    <w:rsid w:val="00943405"/>
    <w:rsid w:val="00943BC8"/>
    <w:rsid w:val="00944126"/>
    <w:rsid w:val="00944F00"/>
    <w:rsid w:val="00946502"/>
    <w:rsid w:val="00946523"/>
    <w:rsid w:val="00946E4A"/>
    <w:rsid w:val="00947760"/>
    <w:rsid w:val="0094784E"/>
    <w:rsid w:val="0095022F"/>
    <w:rsid w:val="00950366"/>
    <w:rsid w:val="0095087C"/>
    <w:rsid w:val="0095100F"/>
    <w:rsid w:val="00953CC9"/>
    <w:rsid w:val="00954C91"/>
    <w:rsid w:val="00954DA9"/>
    <w:rsid w:val="00954FC6"/>
    <w:rsid w:val="00955BC6"/>
    <w:rsid w:val="00957995"/>
    <w:rsid w:val="0096128F"/>
    <w:rsid w:val="0096131E"/>
    <w:rsid w:val="009632DE"/>
    <w:rsid w:val="00967B6F"/>
    <w:rsid w:val="00970061"/>
    <w:rsid w:val="00970AB5"/>
    <w:rsid w:val="00970AD4"/>
    <w:rsid w:val="00971900"/>
    <w:rsid w:val="0097523B"/>
    <w:rsid w:val="00975573"/>
    <w:rsid w:val="009760A4"/>
    <w:rsid w:val="00976F33"/>
    <w:rsid w:val="00980363"/>
    <w:rsid w:val="009810A7"/>
    <w:rsid w:val="00981C91"/>
    <w:rsid w:val="009843B4"/>
    <w:rsid w:val="009847E9"/>
    <w:rsid w:val="009870D3"/>
    <w:rsid w:val="00987CDC"/>
    <w:rsid w:val="0099190A"/>
    <w:rsid w:val="009931A1"/>
    <w:rsid w:val="00994A53"/>
    <w:rsid w:val="00994C97"/>
    <w:rsid w:val="009A096C"/>
    <w:rsid w:val="009A1111"/>
    <w:rsid w:val="009A416E"/>
    <w:rsid w:val="009A4FE2"/>
    <w:rsid w:val="009A5071"/>
    <w:rsid w:val="009A72C5"/>
    <w:rsid w:val="009B1538"/>
    <w:rsid w:val="009B15E8"/>
    <w:rsid w:val="009B2E1E"/>
    <w:rsid w:val="009B31E8"/>
    <w:rsid w:val="009B3499"/>
    <w:rsid w:val="009B3DBC"/>
    <w:rsid w:val="009B5604"/>
    <w:rsid w:val="009B5FD4"/>
    <w:rsid w:val="009B7026"/>
    <w:rsid w:val="009B719A"/>
    <w:rsid w:val="009B7413"/>
    <w:rsid w:val="009C04B1"/>
    <w:rsid w:val="009C12DB"/>
    <w:rsid w:val="009C21FB"/>
    <w:rsid w:val="009C363B"/>
    <w:rsid w:val="009C3F58"/>
    <w:rsid w:val="009C49B4"/>
    <w:rsid w:val="009C625F"/>
    <w:rsid w:val="009D1788"/>
    <w:rsid w:val="009D202A"/>
    <w:rsid w:val="009D577E"/>
    <w:rsid w:val="009D6BCE"/>
    <w:rsid w:val="009E14A0"/>
    <w:rsid w:val="009E39A5"/>
    <w:rsid w:val="009E3FBF"/>
    <w:rsid w:val="009E686E"/>
    <w:rsid w:val="009F1282"/>
    <w:rsid w:val="009F26B1"/>
    <w:rsid w:val="009F3548"/>
    <w:rsid w:val="009F3957"/>
    <w:rsid w:val="009F3EC1"/>
    <w:rsid w:val="009F532B"/>
    <w:rsid w:val="009F7C3B"/>
    <w:rsid w:val="00A006E0"/>
    <w:rsid w:val="00A01A44"/>
    <w:rsid w:val="00A04142"/>
    <w:rsid w:val="00A057E6"/>
    <w:rsid w:val="00A063CF"/>
    <w:rsid w:val="00A1485A"/>
    <w:rsid w:val="00A15409"/>
    <w:rsid w:val="00A16DCE"/>
    <w:rsid w:val="00A20718"/>
    <w:rsid w:val="00A246B4"/>
    <w:rsid w:val="00A24F0B"/>
    <w:rsid w:val="00A2556C"/>
    <w:rsid w:val="00A25E34"/>
    <w:rsid w:val="00A26227"/>
    <w:rsid w:val="00A26E87"/>
    <w:rsid w:val="00A30010"/>
    <w:rsid w:val="00A301B3"/>
    <w:rsid w:val="00A3158B"/>
    <w:rsid w:val="00A32587"/>
    <w:rsid w:val="00A33000"/>
    <w:rsid w:val="00A33827"/>
    <w:rsid w:val="00A349DC"/>
    <w:rsid w:val="00A366CC"/>
    <w:rsid w:val="00A36E19"/>
    <w:rsid w:val="00A43AE7"/>
    <w:rsid w:val="00A44C2C"/>
    <w:rsid w:val="00A45A07"/>
    <w:rsid w:val="00A46B0B"/>
    <w:rsid w:val="00A477BE"/>
    <w:rsid w:val="00A478ED"/>
    <w:rsid w:val="00A50940"/>
    <w:rsid w:val="00A50F3D"/>
    <w:rsid w:val="00A51B4F"/>
    <w:rsid w:val="00A521DA"/>
    <w:rsid w:val="00A52F53"/>
    <w:rsid w:val="00A53082"/>
    <w:rsid w:val="00A532F8"/>
    <w:rsid w:val="00A54501"/>
    <w:rsid w:val="00A569EA"/>
    <w:rsid w:val="00A575D6"/>
    <w:rsid w:val="00A61AA3"/>
    <w:rsid w:val="00A623A8"/>
    <w:rsid w:val="00A66339"/>
    <w:rsid w:val="00A70869"/>
    <w:rsid w:val="00A7121A"/>
    <w:rsid w:val="00A72A11"/>
    <w:rsid w:val="00A74855"/>
    <w:rsid w:val="00A74A74"/>
    <w:rsid w:val="00A77A67"/>
    <w:rsid w:val="00A807D8"/>
    <w:rsid w:val="00A811E3"/>
    <w:rsid w:val="00A81F82"/>
    <w:rsid w:val="00A857B2"/>
    <w:rsid w:val="00A85C74"/>
    <w:rsid w:val="00A85CB0"/>
    <w:rsid w:val="00A868D5"/>
    <w:rsid w:val="00A90B3A"/>
    <w:rsid w:val="00A90C76"/>
    <w:rsid w:val="00A9232D"/>
    <w:rsid w:val="00A9402C"/>
    <w:rsid w:val="00A94F88"/>
    <w:rsid w:val="00A967BC"/>
    <w:rsid w:val="00AA0A0E"/>
    <w:rsid w:val="00AA1150"/>
    <w:rsid w:val="00AA24FF"/>
    <w:rsid w:val="00AA2B31"/>
    <w:rsid w:val="00AB1AB8"/>
    <w:rsid w:val="00AB21B6"/>
    <w:rsid w:val="00AB39F6"/>
    <w:rsid w:val="00AB73B1"/>
    <w:rsid w:val="00AC0924"/>
    <w:rsid w:val="00AC18E6"/>
    <w:rsid w:val="00AC1EA9"/>
    <w:rsid w:val="00AC26BA"/>
    <w:rsid w:val="00AC2938"/>
    <w:rsid w:val="00AC2ACB"/>
    <w:rsid w:val="00AC35C0"/>
    <w:rsid w:val="00AC7525"/>
    <w:rsid w:val="00AD027F"/>
    <w:rsid w:val="00AD06A3"/>
    <w:rsid w:val="00AD1127"/>
    <w:rsid w:val="00AD19F7"/>
    <w:rsid w:val="00AD1FF3"/>
    <w:rsid w:val="00AD2924"/>
    <w:rsid w:val="00AD383A"/>
    <w:rsid w:val="00AD3B62"/>
    <w:rsid w:val="00AD4972"/>
    <w:rsid w:val="00AD54BE"/>
    <w:rsid w:val="00AD6E3F"/>
    <w:rsid w:val="00AE008F"/>
    <w:rsid w:val="00AE0555"/>
    <w:rsid w:val="00AE0DE4"/>
    <w:rsid w:val="00AE2FF6"/>
    <w:rsid w:val="00AE48EE"/>
    <w:rsid w:val="00AE60C3"/>
    <w:rsid w:val="00AF236B"/>
    <w:rsid w:val="00AF320F"/>
    <w:rsid w:val="00AF61D0"/>
    <w:rsid w:val="00AF6844"/>
    <w:rsid w:val="00AF727B"/>
    <w:rsid w:val="00AF7670"/>
    <w:rsid w:val="00AF7B66"/>
    <w:rsid w:val="00AF7FE2"/>
    <w:rsid w:val="00B0006E"/>
    <w:rsid w:val="00B01DB4"/>
    <w:rsid w:val="00B02141"/>
    <w:rsid w:val="00B02D0B"/>
    <w:rsid w:val="00B05505"/>
    <w:rsid w:val="00B05872"/>
    <w:rsid w:val="00B05934"/>
    <w:rsid w:val="00B05BEB"/>
    <w:rsid w:val="00B05CBB"/>
    <w:rsid w:val="00B069C4"/>
    <w:rsid w:val="00B0705F"/>
    <w:rsid w:val="00B07439"/>
    <w:rsid w:val="00B0774C"/>
    <w:rsid w:val="00B1047A"/>
    <w:rsid w:val="00B107B1"/>
    <w:rsid w:val="00B10C0C"/>
    <w:rsid w:val="00B11B8C"/>
    <w:rsid w:val="00B11BC4"/>
    <w:rsid w:val="00B11ECA"/>
    <w:rsid w:val="00B12AE0"/>
    <w:rsid w:val="00B15539"/>
    <w:rsid w:val="00B16200"/>
    <w:rsid w:val="00B17021"/>
    <w:rsid w:val="00B1712C"/>
    <w:rsid w:val="00B20619"/>
    <w:rsid w:val="00B213A7"/>
    <w:rsid w:val="00B21D16"/>
    <w:rsid w:val="00B22F30"/>
    <w:rsid w:val="00B23321"/>
    <w:rsid w:val="00B23DEB"/>
    <w:rsid w:val="00B25354"/>
    <w:rsid w:val="00B2538A"/>
    <w:rsid w:val="00B271F2"/>
    <w:rsid w:val="00B316EE"/>
    <w:rsid w:val="00B31BF6"/>
    <w:rsid w:val="00B3258F"/>
    <w:rsid w:val="00B32802"/>
    <w:rsid w:val="00B35F38"/>
    <w:rsid w:val="00B36B04"/>
    <w:rsid w:val="00B3786C"/>
    <w:rsid w:val="00B40C85"/>
    <w:rsid w:val="00B41603"/>
    <w:rsid w:val="00B43E81"/>
    <w:rsid w:val="00B4496D"/>
    <w:rsid w:val="00B453E7"/>
    <w:rsid w:val="00B46CE8"/>
    <w:rsid w:val="00B52C0C"/>
    <w:rsid w:val="00B55359"/>
    <w:rsid w:val="00B56CA9"/>
    <w:rsid w:val="00B57EB9"/>
    <w:rsid w:val="00B609E5"/>
    <w:rsid w:val="00B61AEF"/>
    <w:rsid w:val="00B6296A"/>
    <w:rsid w:val="00B6427B"/>
    <w:rsid w:val="00B646FE"/>
    <w:rsid w:val="00B65D8A"/>
    <w:rsid w:val="00B65F1F"/>
    <w:rsid w:val="00B67F18"/>
    <w:rsid w:val="00B71692"/>
    <w:rsid w:val="00B723E2"/>
    <w:rsid w:val="00B73135"/>
    <w:rsid w:val="00B738C5"/>
    <w:rsid w:val="00B73A87"/>
    <w:rsid w:val="00B7486D"/>
    <w:rsid w:val="00B75451"/>
    <w:rsid w:val="00B77671"/>
    <w:rsid w:val="00B77CB3"/>
    <w:rsid w:val="00B80CA6"/>
    <w:rsid w:val="00B8124F"/>
    <w:rsid w:val="00B81D94"/>
    <w:rsid w:val="00B82062"/>
    <w:rsid w:val="00B839DD"/>
    <w:rsid w:val="00B86AF5"/>
    <w:rsid w:val="00B90EB8"/>
    <w:rsid w:val="00B91960"/>
    <w:rsid w:val="00B92DAC"/>
    <w:rsid w:val="00B93306"/>
    <w:rsid w:val="00B967E8"/>
    <w:rsid w:val="00B96B22"/>
    <w:rsid w:val="00B96B87"/>
    <w:rsid w:val="00BA155C"/>
    <w:rsid w:val="00BA1960"/>
    <w:rsid w:val="00BA2A60"/>
    <w:rsid w:val="00BA2DBE"/>
    <w:rsid w:val="00BA6879"/>
    <w:rsid w:val="00BB2CBA"/>
    <w:rsid w:val="00BB5C79"/>
    <w:rsid w:val="00BB6BAD"/>
    <w:rsid w:val="00BB77F6"/>
    <w:rsid w:val="00BC3897"/>
    <w:rsid w:val="00BC3982"/>
    <w:rsid w:val="00BC3A96"/>
    <w:rsid w:val="00BC52AF"/>
    <w:rsid w:val="00BC6D2A"/>
    <w:rsid w:val="00BC78C0"/>
    <w:rsid w:val="00BC7DE3"/>
    <w:rsid w:val="00BD0F5D"/>
    <w:rsid w:val="00BD210F"/>
    <w:rsid w:val="00BD39B6"/>
    <w:rsid w:val="00BD547D"/>
    <w:rsid w:val="00BD6BA3"/>
    <w:rsid w:val="00BD722E"/>
    <w:rsid w:val="00BE118F"/>
    <w:rsid w:val="00BE3039"/>
    <w:rsid w:val="00BE399A"/>
    <w:rsid w:val="00BE42C3"/>
    <w:rsid w:val="00BE5765"/>
    <w:rsid w:val="00BE5BD5"/>
    <w:rsid w:val="00BE6088"/>
    <w:rsid w:val="00BF1A26"/>
    <w:rsid w:val="00BF1FB1"/>
    <w:rsid w:val="00BF60AC"/>
    <w:rsid w:val="00BF6C84"/>
    <w:rsid w:val="00BF7617"/>
    <w:rsid w:val="00C006B8"/>
    <w:rsid w:val="00C00AE6"/>
    <w:rsid w:val="00C01162"/>
    <w:rsid w:val="00C022B6"/>
    <w:rsid w:val="00C0445D"/>
    <w:rsid w:val="00C053D3"/>
    <w:rsid w:val="00C05D41"/>
    <w:rsid w:val="00C05F45"/>
    <w:rsid w:val="00C070C7"/>
    <w:rsid w:val="00C07B84"/>
    <w:rsid w:val="00C07D8E"/>
    <w:rsid w:val="00C102E8"/>
    <w:rsid w:val="00C11420"/>
    <w:rsid w:val="00C11ADC"/>
    <w:rsid w:val="00C1248F"/>
    <w:rsid w:val="00C15E8D"/>
    <w:rsid w:val="00C165A5"/>
    <w:rsid w:val="00C17AFE"/>
    <w:rsid w:val="00C17D7B"/>
    <w:rsid w:val="00C17DFD"/>
    <w:rsid w:val="00C230D8"/>
    <w:rsid w:val="00C235A7"/>
    <w:rsid w:val="00C2398A"/>
    <w:rsid w:val="00C23C12"/>
    <w:rsid w:val="00C24C22"/>
    <w:rsid w:val="00C24D4E"/>
    <w:rsid w:val="00C25E6A"/>
    <w:rsid w:val="00C2713E"/>
    <w:rsid w:val="00C27345"/>
    <w:rsid w:val="00C27A00"/>
    <w:rsid w:val="00C3097F"/>
    <w:rsid w:val="00C319A2"/>
    <w:rsid w:val="00C34425"/>
    <w:rsid w:val="00C3461E"/>
    <w:rsid w:val="00C34A88"/>
    <w:rsid w:val="00C3696A"/>
    <w:rsid w:val="00C411E4"/>
    <w:rsid w:val="00C425B6"/>
    <w:rsid w:val="00C43C97"/>
    <w:rsid w:val="00C458C8"/>
    <w:rsid w:val="00C46FB4"/>
    <w:rsid w:val="00C51400"/>
    <w:rsid w:val="00C5225E"/>
    <w:rsid w:val="00C54E42"/>
    <w:rsid w:val="00C5648B"/>
    <w:rsid w:val="00C576E4"/>
    <w:rsid w:val="00C576FF"/>
    <w:rsid w:val="00C57C44"/>
    <w:rsid w:val="00C57D1B"/>
    <w:rsid w:val="00C6142A"/>
    <w:rsid w:val="00C61BE3"/>
    <w:rsid w:val="00C627F2"/>
    <w:rsid w:val="00C65A6B"/>
    <w:rsid w:val="00C66695"/>
    <w:rsid w:val="00C71FD0"/>
    <w:rsid w:val="00C72CAC"/>
    <w:rsid w:val="00C72E3A"/>
    <w:rsid w:val="00C745FE"/>
    <w:rsid w:val="00C75E7F"/>
    <w:rsid w:val="00C77E28"/>
    <w:rsid w:val="00C80AB5"/>
    <w:rsid w:val="00C8144D"/>
    <w:rsid w:val="00C81AC9"/>
    <w:rsid w:val="00C82446"/>
    <w:rsid w:val="00C826E7"/>
    <w:rsid w:val="00C82FF6"/>
    <w:rsid w:val="00C8377B"/>
    <w:rsid w:val="00C864AA"/>
    <w:rsid w:val="00C87317"/>
    <w:rsid w:val="00C8771A"/>
    <w:rsid w:val="00C8791D"/>
    <w:rsid w:val="00C93D40"/>
    <w:rsid w:val="00C9478D"/>
    <w:rsid w:val="00C95A70"/>
    <w:rsid w:val="00C95BBC"/>
    <w:rsid w:val="00C9611A"/>
    <w:rsid w:val="00C96642"/>
    <w:rsid w:val="00C97100"/>
    <w:rsid w:val="00C97A43"/>
    <w:rsid w:val="00C97C09"/>
    <w:rsid w:val="00C97C95"/>
    <w:rsid w:val="00CA0E72"/>
    <w:rsid w:val="00CA1E1E"/>
    <w:rsid w:val="00CA2496"/>
    <w:rsid w:val="00CA33C2"/>
    <w:rsid w:val="00CA37FA"/>
    <w:rsid w:val="00CA4E5A"/>
    <w:rsid w:val="00CA6868"/>
    <w:rsid w:val="00CA6D20"/>
    <w:rsid w:val="00CA7070"/>
    <w:rsid w:val="00CA7648"/>
    <w:rsid w:val="00CA795F"/>
    <w:rsid w:val="00CB0044"/>
    <w:rsid w:val="00CB0B26"/>
    <w:rsid w:val="00CB0BE3"/>
    <w:rsid w:val="00CB2954"/>
    <w:rsid w:val="00CB39FD"/>
    <w:rsid w:val="00CB47C9"/>
    <w:rsid w:val="00CB4E58"/>
    <w:rsid w:val="00CB5071"/>
    <w:rsid w:val="00CB5D96"/>
    <w:rsid w:val="00CB6EF1"/>
    <w:rsid w:val="00CB76E4"/>
    <w:rsid w:val="00CC248A"/>
    <w:rsid w:val="00CC53CD"/>
    <w:rsid w:val="00CC6F08"/>
    <w:rsid w:val="00CD168B"/>
    <w:rsid w:val="00CD1FDB"/>
    <w:rsid w:val="00CD2273"/>
    <w:rsid w:val="00CD2F7E"/>
    <w:rsid w:val="00CD4480"/>
    <w:rsid w:val="00CD5A93"/>
    <w:rsid w:val="00CD5BA5"/>
    <w:rsid w:val="00CD5C6E"/>
    <w:rsid w:val="00CD68EF"/>
    <w:rsid w:val="00CD72BE"/>
    <w:rsid w:val="00CE0786"/>
    <w:rsid w:val="00CE3BE5"/>
    <w:rsid w:val="00CE3FF4"/>
    <w:rsid w:val="00CE5891"/>
    <w:rsid w:val="00CE5F1A"/>
    <w:rsid w:val="00CE678F"/>
    <w:rsid w:val="00CE6F22"/>
    <w:rsid w:val="00CE7081"/>
    <w:rsid w:val="00CF00E9"/>
    <w:rsid w:val="00CF0788"/>
    <w:rsid w:val="00CF239A"/>
    <w:rsid w:val="00CF257A"/>
    <w:rsid w:val="00CF382C"/>
    <w:rsid w:val="00CF4E8B"/>
    <w:rsid w:val="00CF5146"/>
    <w:rsid w:val="00CF6012"/>
    <w:rsid w:val="00CF6195"/>
    <w:rsid w:val="00CF6435"/>
    <w:rsid w:val="00CF6F32"/>
    <w:rsid w:val="00CF7112"/>
    <w:rsid w:val="00D00878"/>
    <w:rsid w:val="00D02288"/>
    <w:rsid w:val="00D02309"/>
    <w:rsid w:val="00D03258"/>
    <w:rsid w:val="00D04BC9"/>
    <w:rsid w:val="00D0609C"/>
    <w:rsid w:val="00D06111"/>
    <w:rsid w:val="00D0708F"/>
    <w:rsid w:val="00D070D6"/>
    <w:rsid w:val="00D11186"/>
    <w:rsid w:val="00D1346E"/>
    <w:rsid w:val="00D13B15"/>
    <w:rsid w:val="00D16C91"/>
    <w:rsid w:val="00D206CE"/>
    <w:rsid w:val="00D217E3"/>
    <w:rsid w:val="00D220EE"/>
    <w:rsid w:val="00D233BC"/>
    <w:rsid w:val="00D2372D"/>
    <w:rsid w:val="00D24280"/>
    <w:rsid w:val="00D24BDD"/>
    <w:rsid w:val="00D25E9E"/>
    <w:rsid w:val="00D26538"/>
    <w:rsid w:val="00D2757D"/>
    <w:rsid w:val="00D27F2C"/>
    <w:rsid w:val="00D3124A"/>
    <w:rsid w:val="00D3321D"/>
    <w:rsid w:val="00D33663"/>
    <w:rsid w:val="00D34A2A"/>
    <w:rsid w:val="00D34E51"/>
    <w:rsid w:val="00D35AA0"/>
    <w:rsid w:val="00D3700B"/>
    <w:rsid w:val="00D375A6"/>
    <w:rsid w:val="00D40CF3"/>
    <w:rsid w:val="00D43B69"/>
    <w:rsid w:val="00D43D85"/>
    <w:rsid w:val="00D4453B"/>
    <w:rsid w:val="00D463B0"/>
    <w:rsid w:val="00D47FE6"/>
    <w:rsid w:val="00D50AB8"/>
    <w:rsid w:val="00D51542"/>
    <w:rsid w:val="00D51C8E"/>
    <w:rsid w:val="00D541AE"/>
    <w:rsid w:val="00D56B25"/>
    <w:rsid w:val="00D60827"/>
    <w:rsid w:val="00D60F03"/>
    <w:rsid w:val="00D62706"/>
    <w:rsid w:val="00D627CE"/>
    <w:rsid w:val="00D63208"/>
    <w:rsid w:val="00D634CF"/>
    <w:rsid w:val="00D647D5"/>
    <w:rsid w:val="00D64E17"/>
    <w:rsid w:val="00D65DE8"/>
    <w:rsid w:val="00D676E3"/>
    <w:rsid w:val="00D70FD7"/>
    <w:rsid w:val="00D7140D"/>
    <w:rsid w:val="00D718A9"/>
    <w:rsid w:val="00D720A3"/>
    <w:rsid w:val="00D72D4E"/>
    <w:rsid w:val="00D74BA8"/>
    <w:rsid w:val="00D75EC3"/>
    <w:rsid w:val="00D80226"/>
    <w:rsid w:val="00D81E33"/>
    <w:rsid w:val="00D82B49"/>
    <w:rsid w:val="00D82DD1"/>
    <w:rsid w:val="00D82EA2"/>
    <w:rsid w:val="00D85FBF"/>
    <w:rsid w:val="00D862A8"/>
    <w:rsid w:val="00D86BEC"/>
    <w:rsid w:val="00D86C6C"/>
    <w:rsid w:val="00D873F1"/>
    <w:rsid w:val="00D874B2"/>
    <w:rsid w:val="00D908FA"/>
    <w:rsid w:val="00D916B7"/>
    <w:rsid w:val="00D9237E"/>
    <w:rsid w:val="00D93856"/>
    <w:rsid w:val="00D9492D"/>
    <w:rsid w:val="00D96046"/>
    <w:rsid w:val="00D967BF"/>
    <w:rsid w:val="00D968F2"/>
    <w:rsid w:val="00D96AC0"/>
    <w:rsid w:val="00DA1994"/>
    <w:rsid w:val="00DA1DBA"/>
    <w:rsid w:val="00DA1DEA"/>
    <w:rsid w:val="00DA6D4F"/>
    <w:rsid w:val="00DB0295"/>
    <w:rsid w:val="00DB06C6"/>
    <w:rsid w:val="00DB187C"/>
    <w:rsid w:val="00DB516B"/>
    <w:rsid w:val="00DB5E5F"/>
    <w:rsid w:val="00DB61A4"/>
    <w:rsid w:val="00DB65FB"/>
    <w:rsid w:val="00DB68C2"/>
    <w:rsid w:val="00DC176E"/>
    <w:rsid w:val="00DC17CA"/>
    <w:rsid w:val="00DC1EB0"/>
    <w:rsid w:val="00DC205F"/>
    <w:rsid w:val="00DC21F1"/>
    <w:rsid w:val="00DC2D52"/>
    <w:rsid w:val="00DC3094"/>
    <w:rsid w:val="00DC3224"/>
    <w:rsid w:val="00DC3FEA"/>
    <w:rsid w:val="00DC4108"/>
    <w:rsid w:val="00DC4FE6"/>
    <w:rsid w:val="00DC561D"/>
    <w:rsid w:val="00DC6715"/>
    <w:rsid w:val="00DC794C"/>
    <w:rsid w:val="00DC7A65"/>
    <w:rsid w:val="00DD0DFB"/>
    <w:rsid w:val="00DD0E8D"/>
    <w:rsid w:val="00DD1258"/>
    <w:rsid w:val="00DD2261"/>
    <w:rsid w:val="00DD3EDC"/>
    <w:rsid w:val="00DD3F39"/>
    <w:rsid w:val="00DD4C62"/>
    <w:rsid w:val="00DD512E"/>
    <w:rsid w:val="00DD556B"/>
    <w:rsid w:val="00DD56DB"/>
    <w:rsid w:val="00DD67BC"/>
    <w:rsid w:val="00DD6C90"/>
    <w:rsid w:val="00DE0ED4"/>
    <w:rsid w:val="00DE106C"/>
    <w:rsid w:val="00DE113D"/>
    <w:rsid w:val="00DE1153"/>
    <w:rsid w:val="00DE14C0"/>
    <w:rsid w:val="00DE41BC"/>
    <w:rsid w:val="00DE5BDA"/>
    <w:rsid w:val="00DE70FB"/>
    <w:rsid w:val="00DE7858"/>
    <w:rsid w:val="00DE7C7B"/>
    <w:rsid w:val="00DE7F17"/>
    <w:rsid w:val="00DF124F"/>
    <w:rsid w:val="00DF1CB1"/>
    <w:rsid w:val="00DF1F10"/>
    <w:rsid w:val="00DF2054"/>
    <w:rsid w:val="00DF3665"/>
    <w:rsid w:val="00DF3B83"/>
    <w:rsid w:val="00DF45D8"/>
    <w:rsid w:val="00DF558D"/>
    <w:rsid w:val="00DF61E8"/>
    <w:rsid w:val="00E01311"/>
    <w:rsid w:val="00E023F4"/>
    <w:rsid w:val="00E04562"/>
    <w:rsid w:val="00E05057"/>
    <w:rsid w:val="00E052A8"/>
    <w:rsid w:val="00E0681B"/>
    <w:rsid w:val="00E10041"/>
    <w:rsid w:val="00E10324"/>
    <w:rsid w:val="00E1038B"/>
    <w:rsid w:val="00E1181C"/>
    <w:rsid w:val="00E11AAC"/>
    <w:rsid w:val="00E12E82"/>
    <w:rsid w:val="00E135DE"/>
    <w:rsid w:val="00E17085"/>
    <w:rsid w:val="00E200B8"/>
    <w:rsid w:val="00E206ED"/>
    <w:rsid w:val="00E244A0"/>
    <w:rsid w:val="00E24983"/>
    <w:rsid w:val="00E25323"/>
    <w:rsid w:val="00E25720"/>
    <w:rsid w:val="00E26C88"/>
    <w:rsid w:val="00E2757E"/>
    <w:rsid w:val="00E277D3"/>
    <w:rsid w:val="00E27DDB"/>
    <w:rsid w:val="00E329C3"/>
    <w:rsid w:val="00E3357D"/>
    <w:rsid w:val="00E35B80"/>
    <w:rsid w:val="00E35BB3"/>
    <w:rsid w:val="00E3739F"/>
    <w:rsid w:val="00E377C5"/>
    <w:rsid w:val="00E40CA4"/>
    <w:rsid w:val="00E422B2"/>
    <w:rsid w:val="00E42B5F"/>
    <w:rsid w:val="00E440D7"/>
    <w:rsid w:val="00E4433F"/>
    <w:rsid w:val="00E44506"/>
    <w:rsid w:val="00E44F23"/>
    <w:rsid w:val="00E45FF3"/>
    <w:rsid w:val="00E46122"/>
    <w:rsid w:val="00E470F3"/>
    <w:rsid w:val="00E47DAD"/>
    <w:rsid w:val="00E50343"/>
    <w:rsid w:val="00E507B6"/>
    <w:rsid w:val="00E50E97"/>
    <w:rsid w:val="00E54371"/>
    <w:rsid w:val="00E54405"/>
    <w:rsid w:val="00E54590"/>
    <w:rsid w:val="00E5462C"/>
    <w:rsid w:val="00E54D7B"/>
    <w:rsid w:val="00E56780"/>
    <w:rsid w:val="00E56E4B"/>
    <w:rsid w:val="00E608EB"/>
    <w:rsid w:val="00E62893"/>
    <w:rsid w:val="00E63A33"/>
    <w:rsid w:val="00E63AA5"/>
    <w:rsid w:val="00E649E5"/>
    <w:rsid w:val="00E64A14"/>
    <w:rsid w:val="00E64DF0"/>
    <w:rsid w:val="00E65441"/>
    <w:rsid w:val="00E65F37"/>
    <w:rsid w:val="00E66593"/>
    <w:rsid w:val="00E66C3A"/>
    <w:rsid w:val="00E66D2B"/>
    <w:rsid w:val="00E72989"/>
    <w:rsid w:val="00E75F77"/>
    <w:rsid w:val="00E76795"/>
    <w:rsid w:val="00E802A3"/>
    <w:rsid w:val="00E806F7"/>
    <w:rsid w:val="00E810F4"/>
    <w:rsid w:val="00E81988"/>
    <w:rsid w:val="00E82C14"/>
    <w:rsid w:val="00E86888"/>
    <w:rsid w:val="00E90F97"/>
    <w:rsid w:val="00E9188A"/>
    <w:rsid w:val="00E930A1"/>
    <w:rsid w:val="00E93C8B"/>
    <w:rsid w:val="00E93D9D"/>
    <w:rsid w:val="00E947E2"/>
    <w:rsid w:val="00E94B4F"/>
    <w:rsid w:val="00E95911"/>
    <w:rsid w:val="00E97225"/>
    <w:rsid w:val="00E97454"/>
    <w:rsid w:val="00EA0D9C"/>
    <w:rsid w:val="00EA28C0"/>
    <w:rsid w:val="00EA5796"/>
    <w:rsid w:val="00EA6E96"/>
    <w:rsid w:val="00EB0704"/>
    <w:rsid w:val="00EB0784"/>
    <w:rsid w:val="00EB2046"/>
    <w:rsid w:val="00EB2806"/>
    <w:rsid w:val="00EB2AF1"/>
    <w:rsid w:val="00EB46F9"/>
    <w:rsid w:val="00EB4D56"/>
    <w:rsid w:val="00EB5411"/>
    <w:rsid w:val="00EB54B7"/>
    <w:rsid w:val="00EB5C95"/>
    <w:rsid w:val="00EB78A0"/>
    <w:rsid w:val="00EB7D50"/>
    <w:rsid w:val="00EC2642"/>
    <w:rsid w:val="00EC4478"/>
    <w:rsid w:val="00EC486D"/>
    <w:rsid w:val="00EC609A"/>
    <w:rsid w:val="00EC6457"/>
    <w:rsid w:val="00ED0C9A"/>
    <w:rsid w:val="00ED1205"/>
    <w:rsid w:val="00ED2EEA"/>
    <w:rsid w:val="00ED3118"/>
    <w:rsid w:val="00EE0C8D"/>
    <w:rsid w:val="00EE0DF7"/>
    <w:rsid w:val="00EE1639"/>
    <w:rsid w:val="00EE22A5"/>
    <w:rsid w:val="00EE53CE"/>
    <w:rsid w:val="00EE5670"/>
    <w:rsid w:val="00EE5EE3"/>
    <w:rsid w:val="00EE67E1"/>
    <w:rsid w:val="00EF1701"/>
    <w:rsid w:val="00EF220D"/>
    <w:rsid w:val="00EF541C"/>
    <w:rsid w:val="00EF69D8"/>
    <w:rsid w:val="00EF78E4"/>
    <w:rsid w:val="00F03488"/>
    <w:rsid w:val="00F042AE"/>
    <w:rsid w:val="00F0707F"/>
    <w:rsid w:val="00F07345"/>
    <w:rsid w:val="00F1206E"/>
    <w:rsid w:val="00F1321F"/>
    <w:rsid w:val="00F132D0"/>
    <w:rsid w:val="00F13630"/>
    <w:rsid w:val="00F13AA7"/>
    <w:rsid w:val="00F1436B"/>
    <w:rsid w:val="00F14685"/>
    <w:rsid w:val="00F14C70"/>
    <w:rsid w:val="00F15322"/>
    <w:rsid w:val="00F158B9"/>
    <w:rsid w:val="00F162F5"/>
    <w:rsid w:val="00F1673C"/>
    <w:rsid w:val="00F168B7"/>
    <w:rsid w:val="00F16C0D"/>
    <w:rsid w:val="00F17309"/>
    <w:rsid w:val="00F20B36"/>
    <w:rsid w:val="00F21A32"/>
    <w:rsid w:val="00F26079"/>
    <w:rsid w:val="00F26854"/>
    <w:rsid w:val="00F26E00"/>
    <w:rsid w:val="00F34142"/>
    <w:rsid w:val="00F356E5"/>
    <w:rsid w:val="00F3587E"/>
    <w:rsid w:val="00F358D3"/>
    <w:rsid w:val="00F36194"/>
    <w:rsid w:val="00F36F8D"/>
    <w:rsid w:val="00F40E58"/>
    <w:rsid w:val="00F43316"/>
    <w:rsid w:val="00F45CD8"/>
    <w:rsid w:val="00F47542"/>
    <w:rsid w:val="00F4783E"/>
    <w:rsid w:val="00F51B10"/>
    <w:rsid w:val="00F55510"/>
    <w:rsid w:val="00F5559D"/>
    <w:rsid w:val="00F56DC1"/>
    <w:rsid w:val="00F601AD"/>
    <w:rsid w:val="00F608D7"/>
    <w:rsid w:val="00F60A78"/>
    <w:rsid w:val="00F619ED"/>
    <w:rsid w:val="00F64870"/>
    <w:rsid w:val="00F65BCE"/>
    <w:rsid w:val="00F664B0"/>
    <w:rsid w:val="00F7050D"/>
    <w:rsid w:val="00F70B00"/>
    <w:rsid w:val="00F7120C"/>
    <w:rsid w:val="00F71AEC"/>
    <w:rsid w:val="00F72B08"/>
    <w:rsid w:val="00F731D4"/>
    <w:rsid w:val="00F7549E"/>
    <w:rsid w:val="00F80BC7"/>
    <w:rsid w:val="00F80D73"/>
    <w:rsid w:val="00F82C59"/>
    <w:rsid w:val="00F839CC"/>
    <w:rsid w:val="00F84877"/>
    <w:rsid w:val="00F856AF"/>
    <w:rsid w:val="00F859FA"/>
    <w:rsid w:val="00F8659E"/>
    <w:rsid w:val="00F9111E"/>
    <w:rsid w:val="00F91A4D"/>
    <w:rsid w:val="00F92A80"/>
    <w:rsid w:val="00F93EC2"/>
    <w:rsid w:val="00F94C76"/>
    <w:rsid w:val="00F9516D"/>
    <w:rsid w:val="00F97A78"/>
    <w:rsid w:val="00FA0A62"/>
    <w:rsid w:val="00FA1199"/>
    <w:rsid w:val="00FA4560"/>
    <w:rsid w:val="00FA51A1"/>
    <w:rsid w:val="00FA5264"/>
    <w:rsid w:val="00FA5B3E"/>
    <w:rsid w:val="00FA5C2E"/>
    <w:rsid w:val="00FA6DF6"/>
    <w:rsid w:val="00FB56E1"/>
    <w:rsid w:val="00FB62F9"/>
    <w:rsid w:val="00FB6A6A"/>
    <w:rsid w:val="00FC13BF"/>
    <w:rsid w:val="00FC1F95"/>
    <w:rsid w:val="00FC2079"/>
    <w:rsid w:val="00FC21E2"/>
    <w:rsid w:val="00FC242E"/>
    <w:rsid w:val="00FC2766"/>
    <w:rsid w:val="00FC43CC"/>
    <w:rsid w:val="00FD0FC9"/>
    <w:rsid w:val="00FD1A04"/>
    <w:rsid w:val="00FD211A"/>
    <w:rsid w:val="00FD4046"/>
    <w:rsid w:val="00FD6321"/>
    <w:rsid w:val="00FD7486"/>
    <w:rsid w:val="00FD771E"/>
    <w:rsid w:val="00FE1423"/>
    <w:rsid w:val="00FE1E59"/>
    <w:rsid w:val="00FE3077"/>
    <w:rsid w:val="00FE45F6"/>
    <w:rsid w:val="00FE6150"/>
    <w:rsid w:val="00FF1088"/>
    <w:rsid w:val="00FF3882"/>
    <w:rsid w:val="00FF45D1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3ED5D51B"/>
  <w15:docId w15:val="{F3C6A67B-6632-464D-890E-8D6320284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54F"/>
    <w:pPr>
      <w:spacing w:before="240" w:after="240" w:line="360" w:lineRule="auto"/>
    </w:pPr>
    <w:rPr>
      <w:rFonts w:ascii="Nunito Sans" w:hAnsi="Nunito Sans" w:cs="Tahoma"/>
      <w:sz w:val="30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7995"/>
    <w:pPr>
      <w:keepNext/>
      <w:keepLines/>
      <w:spacing w:before="960"/>
      <w:outlineLvl w:val="0"/>
    </w:pPr>
    <w:rPr>
      <w:rFonts w:ascii="Filson Pro" w:hAnsi="Filson Pro" w:cs="Times New Roman"/>
      <w:b/>
      <w:bCs/>
      <w:color w:val="FFFFFF" w:themeColor="background1"/>
      <w:sz w:val="50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64454F"/>
    <w:pPr>
      <w:keepNext/>
      <w:keepLines/>
      <w:pBdr>
        <w:bottom w:val="single" w:sz="8" w:space="1" w:color="005689"/>
      </w:pBdr>
      <w:spacing w:before="360" w:after="120" w:line="312" w:lineRule="auto"/>
      <w:outlineLvl w:val="1"/>
    </w:pPr>
    <w:rPr>
      <w:rFonts w:ascii="Filson Pro" w:hAnsi="Filson Pro" w:cs="Times New Roman"/>
      <w:b/>
      <w:bCs/>
      <w:color w:val="005689"/>
      <w:sz w:val="44"/>
      <w:szCs w:val="36"/>
      <w:lang w:val="en-AU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344DE5"/>
    <w:pPr>
      <w:keepNext/>
      <w:spacing w:before="600" w:after="120"/>
      <w:outlineLvl w:val="2"/>
    </w:pPr>
    <w:rPr>
      <w:rFonts w:ascii="Arial" w:hAnsi="Arial" w:cs="Times New Roman"/>
      <w:b/>
      <w:bCs/>
      <w:sz w:val="38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4DE5"/>
    <w:pPr>
      <w:keepNext/>
      <w:keepLines/>
      <w:spacing w:before="600" w:after="120"/>
      <w:outlineLvl w:val="3"/>
    </w:pPr>
    <w:rPr>
      <w:rFonts w:ascii="Arial" w:eastAsiaTheme="majorEastAsia" w:hAnsi="Arial" w:cs="Arial"/>
      <w:b/>
      <w:iCs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57995"/>
    <w:rPr>
      <w:rFonts w:ascii="Filson Pro" w:hAnsi="Filson Pro"/>
      <w:b/>
      <w:bCs/>
      <w:color w:val="FFFFFF" w:themeColor="background1"/>
      <w:sz w:val="50"/>
      <w:szCs w:val="28"/>
      <w:lang w:val="x-none" w:eastAsia="x-none"/>
    </w:rPr>
  </w:style>
  <w:style w:type="character" w:customStyle="1" w:styleId="Heading2Char">
    <w:name w:val="Heading 2 Char"/>
    <w:link w:val="Heading2"/>
    <w:uiPriority w:val="9"/>
    <w:rsid w:val="0064454F"/>
    <w:rPr>
      <w:rFonts w:ascii="Filson Pro" w:hAnsi="Filson Pro"/>
      <w:b/>
      <w:bCs/>
      <w:color w:val="005689"/>
      <w:sz w:val="44"/>
      <w:szCs w:val="36"/>
      <w:lang w:eastAsia="x-none"/>
    </w:rPr>
  </w:style>
  <w:style w:type="character" w:styleId="Strong">
    <w:name w:val="Strong"/>
    <w:uiPriority w:val="22"/>
    <w:qFormat/>
    <w:rsid w:val="0064454F"/>
    <w:rPr>
      <w:rFonts w:ascii="Nunito Sans" w:hAnsi="Nunito Sans"/>
      <w:b/>
      <w:bCs/>
      <w:color w:val="005689"/>
      <w:sz w:val="30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64454F"/>
    <w:rPr>
      <w:rFonts w:ascii="Nunito Sans" w:hAnsi="Nunito Sans"/>
      <w:b/>
      <w:color w:val="auto"/>
      <w:sz w:val="30"/>
      <w:u w:val="singl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344DE5"/>
    <w:rPr>
      <w:rFonts w:ascii="Arial" w:hAnsi="Arial"/>
      <w:b/>
      <w:bCs/>
      <w:sz w:val="38"/>
      <w:szCs w:val="26"/>
      <w:lang w:val="en-GB"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TOC2"/>
    <w:next w:val="Normal"/>
    <w:autoRedefine/>
    <w:uiPriority w:val="39"/>
    <w:unhideWhenUsed/>
    <w:rsid w:val="00841311"/>
  </w:style>
  <w:style w:type="paragraph" w:styleId="TOC2">
    <w:name w:val="toc 2"/>
    <w:basedOn w:val="Normal"/>
    <w:next w:val="Normal"/>
    <w:autoRedefine/>
    <w:uiPriority w:val="39"/>
    <w:unhideWhenUsed/>
    <w:rsid w:val="00CC53CD"/>
    <w:pPr>
      <w:pBdr>
        <w:bottom w:val="single" w:sz="8" w:space="1" w:color="005689"/>
        <w:between w:val="single" w:sz="8" w:space="1" w:color="005689"/>
      </w:pBdr>
      <w:tabs>
        <w:tab w:val="right" w:pos="9016"/>
      </w:tabs>
      <w:spacing w:before="960" w:after="0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344DE5"/>
    <w:pPr>
      <w:spacing w:before="120"/>
      <w:ind w:left="720"/>
      <w:contextualSpacing/>
    </w:pPr>
    <w:rPr>
      <w:rFonts w:ascii="Arial" w:hAnsi="Arial"/>
    </w:rPr>
  </w:style>
  <w:style w:type="character" w:customStyle="1" w:styleId="Heading4Char">
    <w:name w:val="Heading 4 Char"/>
    <w:basedOn w:val="DefaultParagraphFont"/>
    <w:link w:val="Heading4"/>
    <w:uiPriority w:val="9"/>
    <w:rsid w:val="00344DE5"/>
    <w:rPr>
      <w:rFonts w:ascii="Arial" w:eastAsiaTheme="majorEastAsia" w:hAnsi="Arial" w:cs="Arial"/>
      <w:b/>
      <w:iCs/>
      <w:sz w:val="34"/>
      <w:szCs w:val="22"/>
      <w:lang w:val="en-GB"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D33663"/>
    <w:pPr>
      <w:pBdr>
        <w:bottom w:val="single" w:sz="4" w:space="1" w:color="auto"/>
      </w:pBdr>
      <w:spacing w:after="180" w:line="240" w:lineRule="auto"/>
      <w:contextualSpacing/>
    </w:pPr>
    <w:rPr>
      <w:rFonts w:eastAsiaTheme="majorEastAsia" w:cstheme="majorBidi"/>
      <w:spacing w:val="5"/>
      <w:sz w:val="52"/>
      <w:szCs w:val="52"/>
      <w:lang w:val="en-AU" w:eastAsia="en-AU"/>
    </w:rPr>
  </w:style>
  <w:style w:type="character" w:customStyle="1" w:styleId="TitleChar">
    <w:name w:val="Title Char"/>
    <w:basedOn w:val="DefaultParagraphFont"/>
    <w:link w:val="Title"/>
    <w:uiPriority w:val="99"/>
    <w:rsid w:val="00D33663"/>
    <w:rPr>
      <w:rFonts w:ascii="Arial" w:eastAsiaTheme="majorEastAsia" w:hAnsi="Arial" w:cstheme="majorBidi"/>
      <w:spacing w:val="5"/>
      <w:sz w:val="52"/>
      <w:szCs w:val="52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344DE5"/>
    <w:rPr>
      <w:rFonts w:ascii="Arial" w:hAnsi="Arial" w:cs="Tahoma"/>
      <w:sz w:val="30"/>
      <w:szCs w:val="22"/>
      <w:lang w:val="en-GB" w:eastAsia="en-US"/>
    </w:rPr>
  </w:style>
  <w:style w:type="paragraph" w:styleId="NoSpacing">
    <w:name w:val="No Spacing"/>
    <w:basedOn w:val="Normal"/>
    <w:link w:val="NoSpacingChar"/>
    <w:uiPriority w:val="1"/>
    <w:qFormat/>
    <w:rsid w:val="00F60A78"/>
    <w:pPr>
      <w:spacing w:after="0" w:line="240" w:lineRule="auto"/>
    </w:pPr>
    <w:rPr>
      <w:rFonts w:cs="Times New Roman"/>
      <w:spacing w:val="4"/>
      <w:sz w:val="24"/>
      <w:szCs w:val="24"/>
      <w:lang w:val="en-AU" w:eastAsia="en-AU"/>
    </w:rPr>
  </w:style>
  <w:style w:type="character" w:customStyle="1" w:styleId="NoSpacingChar">
    <w:name w:val="No Spacing Char"/>
    <w:basedOn w:val="DefaultParagraphFont"/>
    <w:link w:val="NoSpacing"/>
    <w:uiPriority w:val="1"/>
    <w:rsid w:val="00F60A78"/>
    <w:rPr>
      <w:rFonts w:ascii="Arial" w:hAnsi="Arial"/>
      <w:spacing w:val="4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rsid w:val="009D6BC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10280"/>
    <w:rPr>
      <w:rFonts w:ascii="Arial" w:hAnsi="Arial" w:cs="Tahoma"/>
      <w:sz w:val="28"/>
      <w:szCs w:val="22"/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06102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F54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3D32"/>
    <w:rPr>
      <w:color w:val="800080" w:themeColor="followedHyperlink"/>
      <w:u w:val="single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AA1150"/>
    <w:rPr>
      <w:color w:val="605E5C"/>
      <w:shd w:val="clear" w:color="auto" w:fill="E1DFDD"/>
    </w:rPr>
  </w:style>
  <w:style w:type="character" w:customStyle="1" w:styleId="A5">
    <w:name w:val="A5"/>
    <w:uiPriority w:val="99"/>
    <w:rsid w:val="00D968F2"/>
    <w:rPr>
      <w:rFonts w:ascii="Arial" w:hAnsi="Arial" w:cs="Arial"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F36F8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AU"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BE6088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64454F"/>
    <w:rPr>
      <w:sz w:val="42"/>
    </w:rPr>
  </w:style>
  <w:style w:type="character" w:styleId="Emphasis">
    <w:name w:val="Emphasis"/>
    <w:uiPriority w:val="20"/>
    <w:qFormat/>
    <w:rsid w:val="007F657A"/>
    <w:rPr>
      <w:b/>
      <w:bCs/>
      <w:color w:val="005689"/>
      <w:position w:val="-2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7995"/>
    <w:pPr>
      <w:numPr>
        <w:ilvl w:val="1"/>
      </w:numPr>
      <w:spacing w:after="160"/>
    </w:pPr>
    <w:rPr>
      <w:rFonts w:ascii="Filson Pro" w:eastAsiaTheme="minorEastAsia" w:hAnsi="Filson Pro" w:cstheme="minorBidi"/>
      <w:b/>
      <w:color w:val="FFFFFF" w:themeColor="background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957995"/>
    <w:rPr>
      <w:rFonts w:ascii="Filson Pro" w:eastAsiaTheme="minorEastAsia" w:hAnsi="Filson Pro" w:cstheme="minorBidi"/>
      <w:b/>
      <w:color w:val="FFFFFF" w:themeColor="background1"/>
      <w:spacing w:val="15"/>
      <w:sz w:val="40"/>
      <w:szCs w:val="22"/>
      <w:lang w:val="en-GB" w:eastAsia="en-US"/>
    </w:rPr>
  </w:style>
  <w:style w:type="paragraph" w:customStyle="1" w:styleId="Wordlistterm">
    <w:name w:val="Word list term"/>
    <w:basedOn w:val="Heading3"/>
    <w:qFormat/>
    <w:rsid w:val="00344DE5"/>
    <w:pPr>
      <w:spacing w:before="240"/>
    </w:pPr>
    <w:rPr>
      <w:color w:val="005689"/>
      <w:sz w:val="30"/>
    </w:rPr>
  </w:style>
  <w:style w:type="paragraph" w:customStyle="1" w:styleId="Phone-address">
    <w:name w:val="Phone-address"/>
    <w:basedOn w:val="Normal"/>
    <w:qFormat/>
    <w:rsid w:val="00946502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6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sabilitygateway.gov.au/ads/easy-read-strategy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formationaccessgroup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isabilitygateway.gov.au/document/10291%2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disabilitygateway.gov.au/preview-link/node/7316/53e80953-1f24-4ec1-bb30-fb08aebb558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isabilitygateway.gov.au/document/1095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3FC31-93AC-4E6E-A725-3CF5C45A1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16</Pages>
  <Words>1552</Words>
  <Characters>8071</Characters>
  <Application>Microsoft Office Word</Application>
  <DocSecurity>0</DocSecurity>
  <Lines>474</Lines>
  <Paragraphs>283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Australia’s Disability Strategy 2021–2031 Targeted Action Plans - Our work from 1 July 2023 to 30 June 2024 - Easy Read</vt:lpstr>
    </vt:vector>
  </TitlesOfParts>
  <Company>Hewlett-Packard</Company>
  <LinksUpToDate>false</LinksUpToDate>
  <CharactersWithSpaces>9340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Australia’s Disability Strategy 2021–2031 Targeted Action Plans - Our work from 1 July 2023 to 30 June 2024 - Easy Read</dc:title>
  <dc:creator>The Australian Government</dc:creator>
  <cp:lastModifiedBy>Sienna Fernando</cp:lastModifiedBy>
  <cp:revision>17</cp:revision>
  <cp:lastPrinted>2020-11-19T07:47:00Z</cp:lastPrinted>
  <dcterms:created xsi:type="dcterms:W3CDTF">2024-11-14T21:34:00Z</dcterms:created>
  <dcterms:modified xsi:type="dcterms:W3CDTF">2024-11-18T05:26:00Z</dcterms:modified>
</cp:coreProperties>
</file>