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2A5C9" w14:textId="77777777" w:rsidR="005F29D2" w:rsidRPr="002D7312" w:rsidRDefault="003031BD" w:rsidP="005F29D2">
      <w:pPr>
        <w:pStyle w:val="Title"/>
        <w:spacing w:line="230" w:lineRule="auto"/>
        <w:rPr>
          <w:color w:val="FFFFFF"/>
          <w:spacing w:val="-2"/>
          <w:lang w:val="it-IT"/>
        </w:rPr>
      </w:pPr>
      <w:r w:rsidRPr="002D7312">
        <w:rPr>
          <w:noProof/>
          <w:lang w:val="it-IT"/>
        </w:rPr>
        <w:drawing>
          <wp:inline distT="0" distB="0" distL="0" distR="0" wp14:anchorId="18E578BD" wp14:editId="2E7A1AD0">
            <wp:extent cx="2374710" cy="1129816"/>
            <wp:effectExtent l="0" t="0" r="0" b="0"/>
            <wp:docPr id="189924860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773898" name="Picture 18">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4951" t="11258" b="10683"/>
                    <a:stretch>
                      <a:fillRect/>
                    </a:stretch>
                  </pic:blipFill>
                  <pic:spPr bwMode="auto">
                    <a:xfrm>
                      <a:off x="0" y="0"/>
                      <a:ext cx="2390619" cy="113738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Hlk182222221"/>
    </w:p>
    <w:p w14:paraId="7D0B6180" w14:textId="1206B98B" w:rsidR="005F29D2" w:rsidRPr="002D7312" w:rsidRDefault="005F29D2" w:rsidP="005F29D2">
      <w:pPr>
        <w:pStyle w:val="Title"/>
        <w:spacing w:before="6800" w:line="230" w:lineRule="auto"/>
        <w:rPr>
          <w:lang w:val="it-IT"/>
        </w:rPr>
      </w:pPr>
      <w:r w:rsidRPr="002D7312">
        <w:rPr>
          <w:color w:val="FFFFFF"/>
          <w:spacing w:val="-2"/>
          <w:lang w:val="it-IT"/>
        </w:rPr>
        <w:t>Sintesi del Piano</w:t>
      </w:r>
      <w:r w:rsidR="002346B5" w:rsidRPr="002D7312">
        <w:rPr>
          <w:color w:val="FFFFFF"/>
          <w:spacing w:val="-2"/>
          <w:lang w:val="it-IT"/>
        </w:rPr>
        <w:t xml:space="preserve"> </w:t>
      </w:r>
      <w:r w:rsidRPr="002D7312">
        <w:rPr>
          <w:color w:val="FFFFFF"/>
          <w:spacing w:val="-2"/>
          <w:lang w:val="it-IT"/>
        </w:rPr>
        <w:br/>
        <w:t>di miglioramento dei dati 2024</w:t>
      </w:r>
    </w:p>
    <w:bookmarkEnd w:id="0"/>
    <w:p w14:paraId="38A86D80" w14:textId="51CFEFA3" w:rsidR="005F29D2" w:rsidRPr="002D7312" w:rsidRDefault="005F29D2" w:rsidP="005F29D2">
      <w:pPr>
        <w:spacing w:before="751" w:line="225" w:lineRule="auto"/>
        <w:ind w:left="113" w:right="3217"/>
        <w:rPr>
          <w:rFonts w:ascii="Verdana"/>
          <w:sz w:val="28"/>
          <w:szCs w:val="28"/>
          <w:lang w:val="it-IT"/>
        </w:rPr>
      </w:pPr>
      <w:r w:rsidRPr="002D7312">
        <w:rPr>
          <w:rFonts w:ascii="Verdana"/>
          <w:i/>
          <w:iCs/>
          <w:noProof/>
          <w:color w:val="FFFFFF"/>
          <w:spacing w:val="-16"/>
          <w:sz w:val="28"/>
          <w:szCs w:val="28"/>
          <w:lang w:val="it-IT"/>
        </w:rPr>
        <mc:AlternateContent>
          <mc:Choice Requires="wps">
            <w:drawing>
              <wp:anchor distT="0" distB="0" distL="114300" distR="114300" simplePos="0" relativeHeight="251662336" behindDoc="0" locked="0" layoutInCell="1" allowOverlap="1" wp14:anchorId="5F7DCE72" wp14:editId="236C404C">
                <wp:simplePos x="0" y="0"/>
                <wp:positionH relativeFrom="column">
                  <wp:posOffset>-552505</wp:posOffset>
                </wp:positionH>
                <wp:positionV relativeFrom="paragraph">
                  <wp:posOffset>1624578</wp:posOffset>
                </wp:positionV>
                <wp:extent cx="5060950" cy="323850"/>
                <wp:effectExtent l="0" t="0" r="0" b="0"/>
                <wp:wrapNone/>
                <wp:docPr id="1247933609"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060950" cy="323850"/>
                        </a:xfrm>
                        <a:prstGeom prst="rect">
                          <a:avLst/>
                        </a:prstGeom>
                        <a:solidFill>
                          <a:schemeClr val="lt1">
                            <a:alpha val="0"/>
                          </a:schemeClr>
                        </a:solidFill>
                        <a:ln w="6350">
                          <a:noFill/>
                        </a:ln>
                      </wps:spPr>
                      <wps:txbx>
                        <w:txbxContent>
                          <w:p w14:paraId="22E9C3DB" w14:textId="77777777" w:rsidR="005F29D2" w:rsidRPr="00A667D6" w:rsidRDefault="005F29D2" w:rsidP="005F29D2">
                            <w:pPr>
                              <w:rPr>
                                <w:rFonts w:ascii="Lucida Sans" w:hAnsi="Lucida Sans"/>
                                <w:b/>
                                <w:bCs/>
                                <w:color w:val="FFFFFF" w:themeColor="background1"/>
                                <w:sz w:val="28"/>
                                <w:szCs w:val="28"/>
                                <w:lang w:val="en-AU"/>
                              </w:rPr>
                            </w:pPr>
                            <w:r>
                              <w:rPr>
                                <w:rFonts w:ascii="Lucida Sans" w:hAnsi="Lucida Sans"/>
                                <w:b/>
                                <w:bCs/>
                                <w:color w:val="FFFFFF" w:themeColor="background1"/>
                                <w:sz w:val="28"/>
                                <w:szCs w:val="28"/>
                                <w:lang w:val="en-AU"/>
                              </w:rPr>
                              <w:t>Italian | Italiano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DCE72" id="_x0000_t202" coordsize="21600,21600" o:spt="202" path="m,l,21600r21600,l21600,xe">
                <v:stroke joinstyle="miter"/>
                <v:path gradientshapeok="t" o:connecttype="rect"/>
              </v:shapetype>
              <v:shape id="Text Box 1" o:spid="_x0000_s1026" type="#_x0000_t202" alt="&quot;&quot;" style="position:absolute;left:0;text-align:left;margin-left:-43.5pt;margin-top:127.9pt;width:398.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04KNgIAAHMEAAAOAAAAZHJzL2Uyb0RvYy54bWysVE1v2zAMvQ/YfxB0X+x8rjXiFFmKDAOC&#10;tkA69KzIUmxAFjVJiZ39+lGy87Fup2EXhRTpR/HxMfOHtlbkKKyrQOd0OEgpEZpDUel9Tr+/rj/d&#10;UeI80wVToEVOT8LRh8XHD/PGZGIEJahCWIIg2mWNyWnpvcmSxPFS1MwNwAiNQQm2Zh5du08KyxpE&#10;r1UyStNZ0oAtjAUunMPbxy5IFxFfSsH9s5ROeKJyim/z8bTx3IUzWcxZtrfMlBXvn8H+4RU1qzQW&#10;vUA9Ms/IwVZ/QNUVt+BA+gGHOgEpKy5iD9jNMH3XzbZkRsRekBxnLjS5/wfLn45b82KJb79AiwMM&#10;hDTGZQ4vQz+ttHX4xZcSjCOFpwttovWE4+U0naX3UwxxjI1H4zu0ESa5fm2s818F1CQYObU4lsgW&#10;O26c71LPKaGYA1UV60qp6AQpiJWy5MhwiMoPu0+VKVl3da4WRRMyY+3fQJQmTU5nY3xZwNQQ0LvC&#10;SmP6teVg+XbX9jzsoDghPRY65TjD1xX2sGHOvzCLUsG2Uf7+GQ+pAItAb1FSgv35t/uQjxPEKCUN&#10;Si+n7seBWUGJ+qZxtvfDySRoNTqT6ecROvY2sruN6EO9AiRmiItmeDRDvldnU1qo33BLlqEqhpjm&#10;WDun/myufLcQuGVcLJcxCdVpmN/oreEBOpAWJvTavjFr+jF6FMATnEXKsnfT7HI7upcHD7KKow4E&#10;d6z2vKOy48D6LQyrc+vHrOt/xeIXAAAA//8DAFBLAwQUAAYACAAAACEAsBjC0uQAAAALAQAADwAA&#10;AGRycy9kb3ducmV2LnhtbEyPy07DMBBF90j8gzVI7Fq7RWmjEKdCPCQkXupjUXZuPCQBP4LttoGv&#10;Z1jBcmau7pxTLgZr2AFD7LyTMBkLYOhqrzvXSNis70Y5sJiU08p4hxK+MMKiOj0pVaH90S3xsEoN&#10;oxIXCyWhTakvOI91i1bFse/R0e3NB6sSjaHhOqgjlVvDp0LMuFWdow+t6vG6xfpjtbcSHj+3L9n7&#10;zXZj8ufv+6euDt3r7YOU52fD1SWwhEP6C8MvPqFDRUw7v3c6MiNhlM/JJUmYZhk5UGI+EbTZSbgQ&#10;sxx4VfL/DtUPAAAA//8DAFBLAQItABQABgAIAAAAIQC2gziS/gAAAOEBAAATAAAAAAAAAAAAAAAA&#10;AAAAAABbQ29udGVudF9UeXBlc10ueG1sUEsBAi0AFAAGAAgAAAAhADj9If/WAAAAlAEAAAsAAAAA&#10;AAAAAAAAAAAALwEAAF9yZWxzLy5yZWxzUEsBAi0AFAAGAAgAAAAhAAZfTgo2AgAAcwQAAA4AAAAA&#10;AAAAAAAAAAAALgIAAGRycy9lMm9Eb2MueG1sUEsBAi0AFAAGAAgAAAAhALAYwtLkAAAACwEAAA8A&#10;AAAAAAAAAAAAAAAAkAQAAGRycy9kb3ducmV2LnhtbFBLBQYAAAAABAAEAPMAAAChBQAAAAA=&#10;" fillcolor="white [3201]" stroked="f" strokeweight=".5pt">
                <v:fill opacity="0"/>
                <v:textbox>
                  <w:txbxContent>
                    <w:p w14:paraId="22E9C3DB" w14:textId="77777777" w:rsidR="005F29D2" w:rsidRPr="00A667D6" w:rsidRDefault="005F29D2" w:rsidP="005F29D2">
                      <w:pPr>
                        <w:rPr>
                          <w:rFonts w:ascii="Lucida Sans" w:hAnsi="Lucida Sans"/>
                          <w:b/>
                          <w:bCs/>
                          <w:color w:val="FFFFFF" w:themeColor="background1"/>
                          <w:sz w:val="28"/>
                          <w:szCs w:val="28"/>
                          <w:lang w:val="en-AU"/>
                        </w:rPr>
                      </w:pPr>
                      <w:r>
                        <w:rPr>
                          <w:rFonts w:ascii="Lucida Sans" w:hAnsi="Lucida Sans"/>
                          <w:b/>
                          <w:bCs/>
                          <w:color w:val="FFFFFF" w:themeColor="background1"/>
                          <w:sz w:val="28"/>
                          <w:szCs w:val="28"/>
                          <w:lang w:val="en-AU"/>
                        </w:rPr>
                        <w:t>Italian | Italiano</w:t>
                      </w:r>
                    </w:p>
                  </w:txbxContent>
                </v:textbox>
              </v:shape>
            </w:pict>
          </mc:Fallback>
        </mc:AlternateContent>
      </w:r>
      <w:r w:rsidRPr="002D7312">
        <w:rPr>
          <w:lang w:val="it-IT"/>
        </w:rPr>
        <w:t xml:space="preserve"> </w:t>
      </w:r>
      <w:r w:rsidRPr="002D7312">
        <w:rPr>
          <w:rFonts w:ascii="Verdana"/>
          <w:i/>
          <w:iCs/>
          <w:noProof/>
          <w:color w:val="FFFFFF"/>
          <w:spacing w:val="-16"/>
          <w:sz w:val="28"/>
          <w:szCs w:val="28"/>
          <w:lang w:val="it-IT"/>
        </w:rPr>
        <w:t>Strategia australiana per la disabilit</w:t>
      </w:r>
      <w:r w:rsidRPr="002D7312">
        <w:rPr>
          <w:rFonts w:ascii="Verdana"/>
          <w:i/>
          <w:iCs/>
          <w:noProof/>
          <w:color w:val="FFFFFF"/>
          <w:spacing w:val="-16"/>
          <w:sz w:val="28"/>
          <w:szCs w:val="28"/>
          <w:lang w:val="it-IT"/>
        </w:rPr>
        <w:t>à</w:t>
      </w:r>
      <w:r w:rsidRPr="002D7312">
        <w:rPr>
          <w:rFonts w:ascii="Verdana"/>
          <w:i/>
          <w:iCs/>
          <w:noProof/>
          <w:color w:val="FFFFFF"/>
          <w:spacing w:val="-16"/>
          <w:sz w:val="28"/>
          <w:szCs w:val="28"/>
          <w:lang w:val="it-IT"/>
        </w:rPr>
        <w:t xml:space="preserve"> 2021</w:t>
      </w:r>
      <w:r w:rsidR="003474D7" w:rsidRPr="00C548A4">
        <w:rPr>
          <w:rFonts w:ascii="Verdana"/>
          <w:i/>
          <w:iCs/>
          <w:color w:val="FFFFFF"/>
          <w:spacing w:val="-16"/>
          <w:sz w:val="28"/>
          <w:szCs w:val="28"/>
          <w:lang w:val="it-IT"/>
        </w:rPr>
        <w:t xml:space="preserve"> - </w:t>
      </w:r>
      <w:r w:rsidRPr="002D7312">
        <w:rPr>
          <w:rFonts w:ascii="Verdana"/>
          <w:i/>
          <w:iCs/>
          <w:noProof/>
          <w:color w:val="FFFFFF"/>
          <w:spacing w:val="-16"/>
          <w:sz w:val="28"/>
          <w:szCs w:val="28"/>
          <w:lang w:val="it-IT"/>
        </w:rPr>
        <w:t>2031</w:t>
      </w:r>
    </w:p>
    <w:p w14:paraId="18E5787A" w14:textId="307DA709" w:rsidR="00E9145F" w:rsidRPr="002D7312" w:rsidRDefault="00141BBB" w:rsidP="00A266FD">
      <w:pPr>
        <w:widowControl/>
        <w:rPr>
          <w:lang w:val="it-IT"/>
        </w:rPr>
      </w:pPr>
      <w:r w:rsidRPr="002D7312">
        <w:rPr>
          <w:noProof/>
          <w:lang w:val="it-IT"/>
        </w:rPr>
        <mc:AlternateContent>
          <mc:Choice Requires="wpg">
            <w:drawing>
              <wp:anchor distT="0" distB="0" distL="0" distR="0" simplePos="0" relativeHeight="251660288" behindDoc="1" locked="0" layoutInCell="1" allowOverlap="1" wp14:anchorId="18E578BF" wp14:editId="18E578C0">
                <wp:simplePos x="0" y="0"/>
                <wp:positionH relativeFrom="page">
                  <wp:posOffset>0</wp:posOffset>
                </wp:positionH>
                <wp:positionV relativeFrom="page">
                  <wp:posOffset>2989690</wp:posOffset>
                </wp:positionV>
                <wp:extent cx="7559675" cy="7702493"/>
                <wp:effectExtent l="0" t="0" r="3175"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9675" cy="7702493"/>
                          <a:chOff x="0" y="0"/>
                          <a:chExt cx="7560309" cy="7702493"/>
                        </a:xfrm>
                      </wpg:grpSpPr>
                      <pic:pic xmlns:pic="http://schemas.openxmlformats.org/drawingml/2006/picture">
                        <pic:nvPicPr>
                          <pic:cNvPr id="2" name="Image 2"/>
                          <pic:cNvPicPr/>
                        </pic:nvPicPr>
                        <pic:blipFill>
                          <a:blip r:embed="rId9" cstate="print"/>
                          <a:stretch>
                            <a:fillRect/>
                          </a:stretch>
                        </pic:blipFill>
                        <pic:spPr>
                          <a:xfrm>
                            <a:off x="0" y="0"/>
                            <a:ext cx="7560004" cy="7566698"/>
                          </a:xfrm>
                          <a:prstGeom prst="rect">
                            <a:avLst/>
                          </a:prstGeom>
                        </pic:spPr>
                      </pic:pic>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781964"/>
                            <a:ext cx="7559992" cy="6784733"/>
                          </a:xfrm>
                          <a:prstGeom prst="rect">
                            <a:avLst/>
                          </a:prstGeom>
                        </pic:spPr>
                      </pic:pic>
                      <wps:wsp>
                        <wps:cNvPr id="4" name="Graphic 4">
                          <a:extLst>
                            <a:ext uri="{C183D7F6-B498-43B3-948B-1728B52AA6E4}">
                              <adec:decorative xmlns:adec="http://schemas.microsoft.com/office/drawing/2017/decorative" val="1"/>
                            </a:ext>
                          </a:extLst>
                        </wps:cNvPr>
                        <wps:cNvSpPr/>
                        <wps:spPr>
                          <a:xfrm>
                            <a:off x="0" y="1465523"/>
                            <a:ext cx="7560309" cy="6236970"/>
                          </a:xfrm>
                          <a:custGeom>
                            <a:avLst/>
                            <a:gdLst/>
                            <a:ahLst/>
                            <a:cxnLst/>
                            <a:rect l="l" t="t" r="r" b="b"/>
                            <a:pathLst>
                              <a:path w="7560309" h="6236970">
                                <a:moveTo>
                                  <a:pt x="6388874" y="0"/>
                                </a:moveTo>
                                <a:lnTo>
                                  <a:pt x="0" y="2188121"/>
                                </a:lnTo>
                                <a:lnTo>
                                  <a:pt x="0" y="6236347"/>
                                </a:lnTo>
                                <a:lnTo>
                                  <a:pt x="7559992" y="6236347"/>
                                </a:lnTo>
                                <a:lnTo>
                                  <a:pt x="7559992" y="1287399"/>
                                </a:lnTo>
                                <a:lnTo>
                                  <a:pt x="6388874" y="0"/>
                                </a:lnTo>
                                <a:close/>
                              </a:path>
                            </a:pathLst>
                          </a:custGeom>
                          <a:solidFill>
                            <a:srgbClr val="7A0441"/>
                          </a:solidFill>
                        </wps:spPr>
                        <wps:bodyPr wrap="square" lIns="0" tIns="0" rIns="0" bIns="0" rtlCol="0">
                          <a:prstTxWarp prst="textNoShape">
                            <a:avLst/>
                          </a:prstTxWarp>
                        </wps:bodyPr>
                      </wps:wsp>
                    </wpg:wgp>
                  </a:graphicData>
                </a:graphic>
                <wp14:sizeRelV relativeFrom="margin">
                  <wp14:pctHeight>0</wp14:pctHeight>
                </wp14:sizeRelV>
              </wp:anchor>
            </w:drawing>
          </mc:Choice>
          <mc:Fallback>
            <w:pict>
              <v:group id="Group 1" o:spid="_x0000_s1025" alt="&quot;&quot;" style="width:595.25pt;height:606.5pt;margin-top:235.4pt;margin-left:0;mso-height-relative:margin;mso-position-horizontal-relative:page;mso-position-vertical-relative:page;mso-wrap-distance-left:0;mso-wrap-distance-right:0;position:absolute;z-index:-251655168" coordsize="75603,77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width:75600;height:75666;mso-wrap-style:square;position:absolute;visibility:visible">
                  <v:imagedata r:id="rId11" o:title=""/>
                </v:shape>
                <v:shape id="Image 3" o:spid="_x0000_s1027" type="#_x0000_t75" alt="&quot;&quot;" style="width:75599;height:67847;mso-wrap-style:square;position:absolute;top:7819;visibility:visible">
                  <v:imagedata r:id="rId12" o:title=""/>
                </v:shape>
                <v:shape id="Graphic 4" o:spid="_x0000_s1028" alt="&quot;&quot;" style="width:75603;height:62369;mso-wrap-style:square;position:absolute;top:14655;v-text-anchor:top;visibility:visible" coordsize="7560309,6236970" path="m6388874,l,2188121,,6236347l7559992,6236347l7559992,1287399,6388874,xe" fillcolor="#7a0441" stroked="f">
                  <v:path arrowok="t"/>
                </v:shape>
              </v:group>
            </w:pict>
          </mc:Fallback>
        </mc:AlternateContent>
      </w:r>
    </w:p>
    <w:p w14:paraId="70A1D7BA" w14:textId="77777777" w:rsidR="005F29D2" w:rsidRPr="002D7312" w:rsidRDefault="005F29D2">
      <w:pPr>
        <w:rPr>
          <w:rFonts w:eastAsia="Lucida Sans"/>
          <w:color w:val="7A0441"/>
          <w:sz w:val="36"/>
          <w:szCs w:val="36"/>
          <w:lang w:val="it-IT"/>
        </w:rPr>
      </w:pPr>
      <w:r w:rsidRPr="002D7312">
        <w:rPr>
          <w:rFonts w:eastAsia="Lucida Sans"/>
          <w:color w:val="7A0441"/>
          <w:sz w:val="36"/>
          <w:szCs w:val="36"/>
          <w:lang w:val="it-IT"/>
        </w:rPr>
        <w:br w:type="page"/>
      </w:r>
    </w:p>
    <w:p w14:paraId="18E5787D" w14:textId="49843995" w:rsidR="009E7FED" w:rsidRPr="002D7312" w:rsidRDefault="003031BD" w:rsidP="00A266FD">
      <w:pPr>
        <w:widowControl/>
        <w:spacing w:before="751" w:line="225" w:lineRule="auto"/>
        <w:ind w:right="3217"/>
        <w:rPr>
          <w:rFonts w:eastAsia="Lucida Sans"/>
          <w:color w:val="7A0441"/>
          <w:sz w:val="36"/>
          <w:szCs w:val="36"/>
          <w:lang w:val="it-IT"/>
        </w:rPr>
      </w:pPr>
      <w:r w:rsidRPr="002D7312">
        <w:rPr>
          <w:noProof/>
          <w:lang w:val="it-IT"/>
        </w:rPr>
        <w:lastRenderedPageBreak/>
        <mc:AlternateContent>
          <mc:Choice Requires="wps">
            <w:drawing>
              <wp:inline distT="0" distB="0" distL="0" distR="0" wp14:anchorId="18E578C1" wp14:editId="18E578C2">
                <wp:extent cx="6122670" cy="8890"/>
                <wp:effectExtent l="19050" t="19050" r="30480" b="29210"/>
                <wp:docPr id="1654695038"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2670" cy="8890"/>
                        </a:xfrm>
                        <a:prstGeom prst="line">
                          <a:avLst/>
                        </a:prstGeom>
                        <a:ln>
                          <a:solidFill>
                            <a:srgbClr val="7A0441"/>
                          </a:solidFill>
                        </a:ln>
                        <a:effectLst/>
                      </wps:spPr>
                      <wps:style>
                        <a:lnRef idx="3">
                          <a:schemeClr val="accent2"/>
                        </a:lnRef>
                        <a:fillRef idx="0">
                          <a:schemeClr val="accent2"/>
                        </a:fillRef>
                        <a:effectRef idx="2">
                          <a:schemeClr val="accent2"/>
                        </a:effectRef>
                        <a:fontRef idx="minor">
                          <a:schemeClr val="tx1"/>
                        </a:fontRef>
                      </wps:style>
                      <wps:bodyPr/>
                    </wps:wsp>
                  </a:graphicData>
                </a:graphic>
              </wp:inline>
            </w:drawing>
          </mc:Choice>
          <mc:Fallback>
            <w:pict>
              <v:line id="Straight Connector 19" o:spid="_x0000_i1029" alt="&quot;&quot;" style="mso-left-percent:-10001;mso-position-horizontal-relative:char;mso-position-vertical-relative:line;mso-top-percent:-10001;mso-wrap-style:square;visibility:visible" from="0,0" to="482.1pt,0.7pt" strokecolor="#7a0441" strokeweight="3pt">
                <w10:wrap type="none"/>
                <w10:anchorlock/>
              </v:line>
            </w:pict>
          </mc:Fallback>
        </mc:AlternateContent>
      </w:r>
    </w:p>
    <w:p w14:paraId="18E5787E" w14:textId="77777777" w:rsidR="00E9145F" w:rsidRPr="002D7312" w:rsidRDefault="003031BD" w:rsidP="00A266FD">
      <w:pPr>
        <w:pStyle w:val="Heading1"/>
        <w:widowControl/>
        <w:rPr>
          <w:lang w:val="it-IT"/>
        </w:rPr>
      </w:pPr>
      <w:r w:rsidRPr="002D7312">
        <w:rPr>
          <w:lang w:val="it-IT"/>
        </w:rPr>
        <w:t>Introduzione</w:t>
      </w:r>
    </w:p>
    <w:p w14:paraId="18E5787F" w14:textId="4835CE58" w:rsidR="00E9145F" w:rsidRPr="002D7312" w:rsidRDefault="003031BD" w:rsidP="00A41B1C">
      <w:pPr>
        <w:widowControl/>
        <w:spacing w:before="340"/>
        <w:ind w:right="-348"/>
        <w:rPr>
          <w:b/>
          <w:spacing w:val="-2"/>
          <w:sz w:val="20"/>
          <w:lang w:val="it-IT"/>
        </w:rPr>
      </w:pPr>
      <w:r w:rsidRPr="002D7312">
        <w:rPr>
          <w:b/>
          <w:bCs/>
          <w:spacing w:val="-2"/>
          <w:sz w:val="20"/>
          <w:szCs w:val="20"/>
          <w:lang w:val="it-IT"/>
        </w:rPr>
        <w:t xml:space="preserve">Questo riepilogo del Piano di miglioramento dei dati (Data Improvement Plan - DIP) </w:t>
      </w:r>
      <w:hyperlink r:id="rId13" w:history="1">
        <w:r w:rsidR="00E9145F" w:rsidRPr="002D7312">
          <w:rPr>
            <w:b/>
            <w:spacing w:val="-2"/>
            <w:sz w:val="20"/>
            <w:u w:color="292829"/>
            <w:lang w:val="it-IT"/>
          </w:rPr>
          <w:t>del</w:t>
        </w:r>
      </w:hyperlink>
      <w:r w:rsidRPr="002D7312">
        <w:rPr>
          <w:b/>
          <w:bCs/>
          <w:spacing w:val="-2"/>
          <w:sz w:val="20"/>
          <w:szCs w:val="20"/>
          <w:lang w:val="it-IT"/>
        </w:rPr>
        <w:t xml:space="preserve"> 2024 nell'ambito </w:t>
      </w:r>
      <w:hyperlink r:id="rId14" w:history="1">
        <w:r w:rsidR="00E9145F" w:rsidRPr="009F1941">
          <w:rPr>
            <w:b/>
            <w:spacing w:val="-2"/>
            <w:sz w:val="20"/>
            <w:u w:color="292829"/>
            <w:lang w:val="it-IT"/>
          </w:rPr>
          <w:t>della</w:t>
        </w:r>
      </w:hyperlink>
      <w:r w:rsidRPr="009F1941">
        <w:rPr>
          <w:b/>
          <w:bCs/>
          <w:spacing w:val="-2"/>
          <w:sz w:val="20"/>
          <w:szCs w:val="20"/>
          <w:lang w:val="it-IT"/>
        </w:rPr>
        <w:t xml:space="preserve"> </w:t>
      </w:r>
      <w:hyperlink r:id="rId15" w:history="1">
        <w:r w:rsidRPr="009F1941">
          <w:rPr>
            <w:rStyle w:val="Hyperlink"/>
            <w:b/>
            <w:color w:val="auto"/>
            <w:spacing w:val="-2"/>
            <w:sz w:val="20"/>
            <w:lang w:val="it-IT"/>
          </w:rPr>
          <w:t>Strategia australiana sulla disabilità</w:t>
        </w:r>
        <w:r w:rsidRPr="009F1941">
          <w:rPr>
            <w:rStyle w:val="Hyperlink"/>
            <w:b/>
            <w:bCs/>
            <w:color w:val="auto"/>
            <w:spacing w:val="-2"/>
            <w:sz w:val="20"/>
            <w:szCs w:val="20"/>
            <w:lang w:val="it-IT"/>
          </w:rPr>
          <w:t xml:space="preserve"> 2021</w:t>
        </w:r>
        <w:r w:rsidR="002346B5" w:rsidRPr="009F1941">
          <w:rPr>
            <w:rStyle w:val="Hyperlink"/>
            <w:b/>
            <w:bCs/>
            <w:color w:val="auto"/>
            <w:spacing w:val="-2"/>
            <w:sz w:val="20"/>
            <w:szCs w:val="20"/>
            <w:lang w:val="it-IT"/>
          </w:rPr>
          <w:t>–</w:t>
        </w:r>
        <w:r w:rsidRPr="009F1941">
          <w:rPr>
            <w:rStyle w:val="Hyperlink"/>
            <w:b/>
            <w:bCs/>
            <w:color w:val="auto"/>
            <w:spacing w:val="-2"/>
            <w:sz w:val="20"/>
            <w:szCs w:val="20"/>
            <w:lang w:val="it-IT"/>
          </w:rPr>
          <w:t>2031</w:t>
        </w:r>
      </w:hyperlink>
      <w:r w:rsidRPr="009F1941">
        <w:rPr>
          <w:b/>
          <w:spacing w:val="-2"/>
          <w:sz w:val="20"/>
          <w:u w:color="292829"/>
          <w:lang w:val="it-IT"/>
        </w:rPr>
        <w:t xml:space="preserve"> </w:t>
      </w:r>
      <w:r w:rsidRPr="002D7312">
        <w:rPr>
          <w:b/>
          <w:bCs/>
          <w:spacing w:val="-2"/>
          <w:sz w:val="20"/>
          <w:szCs w:val="20"/>
          <w:lang w:val="it-IT"/>
        </w:rPr>
        <w:t xml:space="preserve">(Australia’s Disability Strategy - ADS) ha come obiettivo quello di migliorare i dati che possono essere utilizzati per monitorare i progressi rispetto </w:t>
      </w:r>
      <w:r w:rsidR="00A41B1C" w:rsidRPr="002D7312">
        <w:rPr>
          <w:b/>
          <w:bCs/>
          <w:spacing w:val="-2"/>
          <w:sz w:val="20"/>
          <w:szCs w:val="20"/>
          <w:lang w:val="it-IT"/>
        </w:rPr>
        <w:br/>
      </w:r>
      <w:r w:rsidRPr="002D7312">
        <w:rPr>
          <w:b/>
          <w:bCs/>
          <w:spacing w:val="-2"/>
          <w:sz w:val="20"/>
          <w:szCs w:val="20"/>
          <w:lang w:val="it-IT"/>
        </w:rPr>
        <w:t xml:space="preserve">al </w:t>
      </w:r>
      <w:hyperlink r:id="rId16" w:history="1">
        <w:r w:rsidR="00E9145F" w:rsidRPr="002D7312">
          <w:rPr>
            <w:b/>
            <w:bCs/>
            <w:spacing w:val="-2"/>
            <w:sz w:val="20"/>
            <w:szCs w:val="20"/>
            <w:u w:val="single" w:color="292829"/>
            <w:lang w:val="it-IT"/>
          </w:rPr>
          <w:t xml:space="preserve">Quadro dei risultati </w:t>
        </w:r>
        <w:r w:rsidR="00276492" w:rsidRPr="002D7312">
          <w:rPr>
            <w:b/>
            <w:bCs/>
            <w:spacing w:val="-2"/>
            <w:sz w:val="20"/>
            <w:szCs w:val="20"/>
            <w:u w:val="single" w:color="292829"/>
            <w:lang w:val="it-IT"/>
          </w:rPr>
          <w:t>dell’</w:t>
        </w:r>
        <w:r w:rsidR="00E9145F" w:rsidRPr="002D7312">
          <w:rPr>
            <w:b/>
            <w:bCs/>
            <w:spacing w:val="-2"/>
            <w:sz w:val="20"/>
            <w:szCs w:val="20"/>
            <w:u w:val="single" w:color="292829"/>
            <w:lang w:val="it-IT"/>
          </w:rPr>
          <w:t>ADS</w:t>
        </w:r>
      </w:hyperlink>
      <w:r w:rsidRPr="002D7312">
        <w:rPr>
          <w:b/>
          <w:bCs/>
          <w:spacing w:val="-2"/>
          <w:sz w:val="20"/>
          <w:szCs w:val="20"/>
          <w:lang w:val="it-IT"/>
        </w:rPr>
        <w:t xml:space="preserve"> (Quadro dei risultati).</w:t>
      </w:r>
    </w:p>
    <w:p w14:paraId="18E57880" w14:textId="64EA8CEB" w:rsidR="00E9145F" w:rsidRPr="002D7312" w:rsidRDefault="003031BD" w:rsidP="00A266FD">
      <w:pPr>
        <w:pStyle w:val="BodyText"/>
        <w:widowControl/>
        <w:spacing w:before="243" w:line="292" w:lineRule="auto"/>
        <w:ind w:right="754"/>
        <w:rPr>
          <w:lang w:val="it-IT"/>
        </w:rPr>
      </w:pPr>
      <w:r w:rsidRPr="002D7312">
        <w:rPr>
          <w:color w:val="292829"/>
          <w:lang w:val="it-IT"/>
        </w:rPr>
        <w:t xml:space="preserve">I dati utilizzati per la reportistica nell'ambito del Quadro dei risultati aiutano a sostenere lo sviluppo </w:t>
      </w:r>
      <w:r w:rsidR="00A41B1C" w:rsidRPr="002D7312">
        <w:rPr>
          <w:color w:val="292829"/>
          <w:lang w:val="it-IT"/>
        </w:rPr>
        <w:br/>
      </w:r>
      <w:r w:rsidRPr="002D7312">
        <w:rPr>
          <w:color w:val="292829"/>
          <w:lang w:val="it-IT"/>
        </w:rPr>
        <w:t>e l'attuazione di politiche e programmi per migliorare la vita delle persone con disabilità.</w:t>
      </w:r>
    </w:p>
    <w:p w14:paraId="18E57881" w14:textId="4B580058" w:rsidR="00E9145F" w:rsidRPr="002D7312" w:rsidRDefault="003031BD" w:rsidP="00A266FD">
      <w:pPr>
        <w:pStyle w:val="BodyText"/>
        <w:keepNext/>
        <w:widowControl/>
        <w:spacing w:before="169"/>
        <w:rPr>
          <w:lang w:val="it-IT"/>
        </w:rPr>
      </w:pPr>
      <w:r w:rsidRPr="002D7312">
        <w:rPr>
          <w:color w:val="292829"/>
          <w:lang w:val="it-IT"/>
        </w:rPr>
        <w:t>Il riepilogo del Piano di miglioramento dei dati:</w:t>
      </w:r>
    </w:p>
    <w:p w14:paraId="18E57882" w14:textId="77777777" w:rsidR="00E9145F" w:rsidRPr="002D7312" w:rsidRDefault="003031BD" w:rsidP="00A41B1C">
      <w:pPr>
        <w:pStyle w:val="ListParagraph"/>
        <w:widowControl/>
        <w:numPr>
          <w:ilvl w:val="0"/>
          <w:numId w:val="8"/>
        </w:numPr>
        <w:tabs>
          <w:tab w:val="left" w:pos="338"/>
          <w:tab w:val="left" w:pos="340"/>
        </w:tabs>
        <w:spacing w:before="220" w:line="292" w:lineRule="auto"/>
        <w:ind w:left="238" w:right="-78"/>
        <w:rPr>
          <w:sz w:val="20"/>
          <w:lang w:val="it-IT"/>
        </w:rPr>
      </w:pPr>
      <w:r w:rsidRPr="002D7312">
        <w:rPr>
          <w:color w:val="292829"/>
          <w:sz w:val="20"/>
          <w:lang w:val="it-IT"/>
        </w:rPr>
        <w:t>offre un aggiornamento sullo stato di avanzamento delle lacune dei dati che sono state prese in esame;</w:t>
      </w:r>
    </w:p>
    <w:p w14:paraId="18E57883" w14:textId="77777777" w:rsidR="00E9145F" w:rsidRPr="002D7312" w:rsidRDefault="003031BD" w:rsidP="00A266FD">
      <w:pPr>
        <w:pStyle w:val="ListParagraph"/>
        <w:widowControl/>
        <w:numPr>
          <w:ilvl w:val="0"/>
          <w:numId w:val="8"/>
        </w:numPr>
        <w:tabs>
          <w:tab w:val="left" w:pos="338"/>
          <w:tab w:val="left" w:pos="340"/>
        </w:tabs>
        <w:spacing w:line="292" w:lineRule="auto"/>
        <w:ind w:left="238" w:right="245"/>
        <w:rPr>
          <w:sz w:val="20"/>
          <w:lang w:val="it-IT"/>
        </w:rPr>
      </w:pPr>
      <w:r w:rsidRPr="002D7312">
        <w:rPr>
          <w:color w:val="292829"/>
          <w:sz w:val="20"/>
          <w:lang w:val="it-IT"/>
        </w:rPr>
        <w:t>considera in che modo i dati collegati possono aiutare a sviluppare dati per misure future e fornire maggiore comprensione dell'intersezionalità per diversi gruppi di persone;</w:t>
      </w:r>
    </w:p>
    <w:p w14:paraId="18E57884" w14:textId="77777777" w:rsidR="00E9145F" w:rsidRPr="002D7312" w:rsidRDefault="003031BD" w:rsidP="00A266FD">
      <w:pPr>
        <w:pStyle w:val="ListParagraph"/>
        <w:widowControl/>
        <w:numPr>
          <w:ilvl w:val="0"/>
          <w:numId w:val="8"/>
        </w:numPr>
        <w:tabs>
          <w:tab w:val="left" w:pos="338"/>
        </w:tabs>
        <w:ind w:left="238" w:hanging="225"/>
        <w:rPr>
          <w:sz w:val="20"/>
          <w:lang w:val="it-IT"/>
        </w:rPr>
      </w:pPr>
      <w:r w:rsidRPr="002D7312">
        <w:rPr>
          <w:color w:val="292829"/>
          <w:sz w:val="20"/>
          <w:lang w:val="it-IT"/>
        </w:rPr>
        <w:t xml:space="preserve">delinea le aree per </w:t>
      </w:r>
      <w:r w:rsidRPr="002D7312">
        <w:rPr>
          <w:sz w:val="20"/>
          <w:lang w:val="it-IT"/>
        </w:rPr>
        <w:t>lo sviluppo, la raccolta e la reportistica dei dati per colmare le lacune dei dati nell'ADS.</w:t>
      </w:r>
    </w:p>
    <w:p w14:paraId="18E57885" w14:textId="77777777" w:rsidR="00E9145F" w:rsidRPr="002D7312" w:rsidRDefault="003031BD" w:rsidP="00A41B1C">
      <w:pPr>
        <w:pStyle w:val="ListParagraph"/>
        <w:keepNext/>
        <w:widowControl/>
        <w:numPr>
          <w:ilvl w:val="0"/>
          <w:numId w:val="8"/>
        </w:numPr>
        <w:tabs>
          <w:tab w:val="left" w:pos="338"/>
          <w:tab w:val="left" w:pos="340"/>
        </w:tabs>
        <w:spacing w:before="220" w:line="292" w:lineRule="auto"/>
        <w:ind w:left="238" w:right="-258"/>
        <w:rPr>
          <w:spacing w:val="-2"/>
          <w:sz w:val="20"/>
          <w:lang w:val="it-IT"/>
        </w:rPr>
      </w:pPr>
      <w:r w:rsidRPr="002D7312">
        <w:rPr>
          <w:spacing w:val="-2"/>
          <w:sz w:val="20"/>
          <w:lang w:val="it-IT"/>
        </w:rPr>
        <w:t xml:space="preserve">fornisce un Piano d'azione DRC che delinea </w:t>
      </w:r>
      <w:r w:rsidR="006F55B8" w:rsidRPr="002D7312">
        <w:rPr>
          <w:spacing w:val="-2"/>
          <w:sz w:val="20"/>
          <w:szCs w:val="20"/>
          <w:lang w:val="it-IT"/>
        </w:rPr>
        <w:t>le azioni per attuare</w:t>
      </w:r>
      <w:r w:rsidRPr="002D7312">
        <w:rPr>
          <w:spacing w:val="-2"/>
          <w:sz w:val="20"/>
          <w:lang w:val="it-IT"/>
        </w:rPr>
        <w:t xml:space="preserve"> alcune delle principali raccomandazioni relative ai dati della </w:t>
      </w:r>
      <w:hyperlink r:id="rId17" w:history="1">
        <w:r w:rsidR="00E9145F" w:rsidRPr="002D7312">
          <w:rPr>
            <w:rStyle w:val="Hyperlink"/>
            <w:color w:val="auto"/>
            <w:spacing w:val="-2"/>
            <w:sz w:val="20"/>
            <w:lang w:val="it-IT"/>
          </w:rPr>
          <w:t>Commissione reale sulla violenza, l'abuso, l'incuria e lo sfruttamento delle persone con disabilità (Royal Commission into Violence, Abuse, Neglect and Exploitation of People with Disability)</w:t>
        </w:r>
      </w:hyperlink>
      <w:r w:rsidRPr="002D7312">
        <w:rPr>
          <w:spacing w:val="-2"/>
          <w:sz w:val="20"/>
          <w:lang w:val="it-IT"/>
        </w:rPr>
        <w:t xml:space="preserve"> (DRC);</w:t>
      </w:r>
    </w:p>
    <w:p w14:paraId="18E57886" w14:textId="6F3B907D" w:rsidR="00E9145F" w:rsidRPr="002D7312" w:rsidRDefault="003031BD" w:rsidP="00A266FD">
      <w:pPr>
        <w:pStyle w:val="ListParagraph"/>
        <w:widowControl/>
        <w:numPr>
          <w:ilvl w:val="0"/>
          <w:numId w:val="8"/>
        </w:numPr>
        <w:tabs>
          <w:tab w:val="left" w:pos="338"/>
          <w:tab w:val="left" w:pos="340"/>
        </w:tabs>
        <w:spacing w:before="163" w:line="290" w:lineRule="auto"/>
        <w:ind w:left="238" w:right="131"/>
        <w:rPr>
          <w:sz w:val="20"/>
          <w:lang w:val="it-IT"/>
        </w:rPr>
      </w:pPr>
      <w:r w:rsidRPr="002D7312">
        <w:rPr>
          <w:sz w:val="20"/>
          <w:lang w:val="it-IT"/>
        </w:rPr>
        <w:t xml:space="preserve">identifica altre attività di miglioramento dei dati rilevanti all'ADS che consentono di elaborare politiche </w:t>
      </w:r>
      <w:r w:rsidR="00AE0E01" w:rsidRPr="002D7312">
        <w:rPr>
          <w:sz w:val="20"/>
          <w:lang w:val="it-IT"/>
        </w:rPr>
        <w:br/>
      </w:r>
      <w:r w:rsidRPr="002D7312">
        <w:rPr>
          <w:sz w:val="20"/>
          <w:lang w:val="it-IT"/>
        </w:rPr>
        <w:t>e processi decisionali basati sui dati e sull'evidenza.</w:t>
      </w:r>
    </w:p>
    <w:p w14:paraId="18E57887" w14:textId="77877AF8" w:rsidR="00E9145F" w:rsidRPr="002D7312" w:rsidRDefault="003031BD" w:rsidP="00AE0E01">
      <w:pPr>
        <w:pStyle w:val="BodyText"/>
        <w:widowControl/>
        <w:spacing w:before="172" w:line="292" w:lineRule="auto"/>
        <w:ind w:right="-348"/>
        <w:rPr>
          <w:spacing w:val="-2"/>
          <w:lang w:val="it-IT"/>
        </w:rPr>
      </w:pPr>
      <w:r w:rsidRPr="002D7312">
        <w:rPr>
          <w:spacing w:val="-2"/>
          <w:szCs w:val="22"/>
          <w:lang w:val="it-IT"/>
        </w:rPr>
        <w:t>Nel 2024,</w:t>
      </w:r>
      <w:r w:rsidR="006F55B8" w:rsidRPr="002D7312">
        <w:rPr>
          <w:spacing w:val="-2"/>
          <w:lang w:val="it-IT"/>
        </w:rPr>
        <w:t xml:space="preserve"> è stata intrapresa una revisione mirata dell'ADS per prendere in esame la relazione finale della DRC indirizzata al </w:t>
      </w:r>
      <w:r w:rsidRPr="002D7312">
        <w:rPr>
          <w:spacing w:val="-2"/>
          <w:szCs w:val="22"/>
          <w:lang w:val="it-IT"/>
        </w:rPr>
        <w:t xml:space="preserve">Governo australiano </w:t>
      </w:r>
      <w:r w:rsidR="006F55B8" w:rsidRPr="002D7312">
        <w:rPr>
          <w:spacing w:val="-2"/>
          <w:lang w:val="it-IT"/>
        </w:rPr>
        <w:t xml:space="preserve">nel settembre 2023 e altri contributi derivanti dai primi anni di implementazione dell'ADS. Il </w:t>
      </w:r>
      <w:r w:rsidRPr="002D7312">
        <w:rPr>
          <w:spacing w:val="-2"/>
          <w:szCs w:val="22"/>
          <w:lang w:val="it-IT"/>
        </w:rPr>
        <w:t xml:space="preserve">DIP </w:t>
      </w:r>
      <w:r w:rsidR="006F55B8" w:rsidRPr="002D7312">
        <w:rPr>
          <w:spacing w:val="-2"/>
          <w:lang w:val="it-IT"/>
        </w:rPr>
        <w:t xml:space="preserve">è stato rivisto </w:t>
      </w:r>
      <w:r w:rsidRPr="002D7312">
        <w:rPr>
          <w:spacing w:val="-2"/>
          <w:szCs w:val="22"/>
          <w:lang w:val="it-IT"/>
        </w:rPr>
        <w:t xml:space="preserve">in consultazione con le </w:t>
      </w:r>
      <w:hyperlink r:id="rId18" w:history="1">
        <w:r w:rsidR="00E9145F" w:rsidRPr="002D7312">
          <w:rPr>
            <w:spacing w:val="-2"/>
            <w:u w:val="single" w:color="292829"/>
            <w:lang w:val="it-IT"/>
          </w:rPr>
          <w:t>Organizzazioni rappresentative della disabilità</w:t>
        </w:r>
      </w:hyperlink>
      <w:r w:rsidRPr="009F1941">
        <w:rPr>
          <w:spacing w:val="-2"/>
          <w:u w:color="292829"/>
          <w:lang w:val="it-IT"/>
        </w:rPr>
        <w:t xml:space="preserve"> (DRO),</w:t>
      </w:r>
      <w:r w:rsidRPr="009F1941">
        <w:rPr>
          <w:spacing w:val="-2"/>
          <w:szCs w:val="22"/>
          <w:lang w:val="it-IT"/>
        </w:rPr>
        <w:t xml:space="preserve"> </w:t>
      </w:r>
      <w:r w:rsidR="00AE0E01" w:rsidRPr="002D7312">
        <w:rPr>
          <w:spacing w:val="-2"/>
          <w:szCs w:val="22"/>
          <w:lang w:val="it-IT"/>
        </w:rPr>
        <w:br/>
      </w:r>
      <w:r w:rsidRPr="002D7312">
        <w:rPr>
          <w:spacing w:val="-2"/>
          <w:szCs w:val="22"/>
          <w:lang w:val="it-IT"/>
        </w:rPr>
        <w:t xml:space="preserve">il Consiglio consultivo che fa a capo all'ADS e le agenzie governative statali e territoriali australiane. Il DIP revisionato è stato approvato anche dai membri del </w:t>
      </w:r>
      <w:hyperlink r:id="rId19" w:history="1">
        <w:r w:rsidR="00E9145F" w:rsidRPr="002D7312">
          <w:rPr>
            <w:rStyle w:val="Hyperlink"/>
            <w:color w:val="auto"/>
            <w:spacing w:val="-2"/>
            <w:lang w:val="it-IT"/>
          </w:rPr>
          <w:t>Consiglio ministeriale per la riforma della disabilità</w:t>
        </w:r>
      </w:hyperlink>
      <w:r w:rsidRPr="002D7312">
        <w:rPr>
          <w:spacing w:val="-2"/>
          <w:szCs w:val="22"/>
          <w:lang w:val="it-IT"/>
        </w:rPr>
        <w:t xml:space="preserve"> </w:t>
      </w:r>
      <w:r w:rsidR="00EF3DA8" w:rsidRPr="002D7312">
        <w:rPr>
          <w:spacing w:val="-2"/>
          <w:szCs w:val="22"/>
          <w:lang w:val="it-IT"/>
        </w:rPr>
        <w:br/>
      </w:r>
      <w:r w:rsidRPr="002D7312">
        <w:rPr>
          <w:spacing w:val="-2"/>
          <w:szCs w:val="22"/>
          <w:lang w:val="it-IT"/>
        </w:rPr>
        <w:t xml:space="preserve">(Disability Reform Ministerial Council - DRMC). Questa revisione si è svolta nell'ambito della più ampia </w:t>
      </w:r>
      <w:r w:rsidR="00EF3DA8" w:rsidRPr="002D7312">
        <w:rPr>
          <w:spacing w:val="-2"/>
          <w:szCs w:val="22"/>
          <w:lang w:val="it-IT"/>
        </w:rPr>
        <w:br/>
      </w:r>
      <w:r w:rsidRPr="002D7312">
        <w:rPr>
          <w:b/>
          <w:i/>
          <w:spacing w:val="-2"/>
          <w:lang w:val="it-IT"/>
        </w:rPr>
        <w:t xml:space="preserve">opera di revisione dell'ADS </w:t>
      </w:r>
      <w:r w:rsidRPr="002D7312">
        <w:rPr>
          <w:spacing w:val="-2"/>
          <w:szCs w:val="22"/>
          <w:lang w:val="it-IT"/>
        </w:rPr>
        <w:t>nell'ambito dell'impegno dell'</w:t>
      </w:r>
      <w:hyperlink r:id="rId20" w:anchor=":~:text=Roadmap%20%E2%80%93%20Australia%E2%80%99s%20Disability%20Strategy%202021%E2%80%932031.%20Last%20updated:%2019%20December" w:history="1">
        <w:r w:rsidR="00E9145F" w:rsidRPr="002D7312">
          <w:rPr>
            <w:rStyle w:val="Hyperlink"/>
            <w:color w:val="auto"/>
            <w:spacing w:val="-2"/>
            <w:lang w:val="it-IT"/>
          </w:rPr>
          <w:t>ADS Roadmap</w:t>
        </w:r>
      </w:hyperlink>
      <w:r w:rsidRPr="002D7312">
        <w:rPr>
          <w:spacing w:val="-2"/>
          <w:szCs w:val="22"/>
          <w:lang w:val="it-IT"/>
        </w:rPr>
        <w:t xml:space="preserve">. </w:t>
      </w:r>
    </w:p>
    <w:p w14:paraId="18E57888" w14:textId="096E5AF1" w:rsidR="00A339A3" w:rsidRPr="002D7312" w:rsidRDefault="003031BD" w:rsidP="00FB3D80">
      <w:pPr>
        <w:pStyle w:val="BodyText"/>
        <w:widowControl/>
        <w:spacing w:before="161" w:line="288" w:lineRule="auto"/>
        <w:ind w:right="-78"/>
        <w:rPr>
          <w:lang w:val="it-IT"/>
        </w:rPr>
      </w:pPr>
      <w:r w:rsidRPr="002D7312">
        <w:rPr>
          <w:lang w:val="it-IT"/>
        </w:rPr>
        <w:t xml:space="preserve">Oltre a questa revisione, sono previste inoltre due importanti valutazioni dell'ADS che dovrebbero svolgersi </w:t>
      </w:r>
      <w:bookmarkStart w:id="1" w:name="_Hlk179374180"/>
      <w:r w:rsidRPr="002D7312">
        <w:rPr>
          <w:lang w:val="it-IT"/>
        </w:rPr>
        <w:t>nel 2025</w:t>
      </w:r>
      <w:r w:rsidR="009F1941" w:rsidRPr="009F1941">
        <w:rPr>
          <w:lang w:val="it-IT"/>
        </w:rPr>
        <w:t>–</w:t>
      </w:r>
      <w:r w:rsidRPr="002D7312">
        <w:rPr>
          <w:lang w:val="it-IT"/>
        </w:rPr>
        <w:t>26 e nel 2029.</w:t>
      </w:r>
      <w:bookmarkEnd w:id="1"/>
    </w:p>
    <w:p w14:paraId="18E57889" w14:textId="77777777" w:rsidR="001F36B4" w:rsidRPr="002D7312" w:rsidRDefault="003031BD" w:rsidP="00A266FD">
      <w:pPr>
        <w:pStyle w:val="BodyText"/>
        <w:widowControl/>
        <w:spacing w:before="161" w:line="288" w:lineRule="auto"/>
        <w:ind w:right="316"/>
        <w:rPr>
          <w:noProof/>
          <w:lang w:val="it-IT"/>
        </w:rPr>
      </w:pPr>
      <w:r w:rsidRPr="002D7312">
        <w:rPr>
          <w:noProof/>
          <w:lang w:val="it-IT"/>
        </w:rPr>
        <mc:AlternateContent>
          <mc:Choice Requires="wps">
            <w:drawing>
              <wp:inline distT="0" distB="0" distL="0" distR="0" wp14:anchorId="18E578C3" wp14:editId="18E578C4">
                <wp:extent cx="6122670" cy="8890"/>
                <wp:effectExtent l="19050" t="19050" r="30480" b="29210"/>
                <wp:docPr id="1753462464"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2670" cy="8890"/>
                        </a:xfrm>
                        <a:prstGeom prst="line">
                          <a:avLst/>
                        </a:prstGeom>
                        <a:ln>
                          <a:solidFill>
                            <a:srgbClr val="7A0441"/>
                          </a:solidFill>
                        </a:ln>
                        <a:effectLst/>
                      </wps:spPr>
                      <wps:style>
                        <a:lnRef idx="3">
                          <a:schemeClr val="accent2"/>
                        </a:lnRef>
                        <a:fillRef idx="0">
                          <a:schemeClr val="accent2"/>
                        </a:fillRef>
                        <a:effectRef idx="2">
                          <a:schemeClr val="accent2"/>
                        </a:effectRef>
                        <a:fontRef idx="minor">
                          <a:schemeClr val="tx1"/>
                        </a:fontRef>
                      </wps:style>
                      <wps:bodyPr/>
                    </wps:wsp>
                  </a:graphicData>
                </a:graphic>
              </wp:inline>
            </w:drawing>
          </mc:Choice>
          <mc:Fallback>
            <w:pict>
              <v:line id="Straight Connector 19" o:spid="_x0000_i1030" alt="&quot;&quot;" style="mso-left-percent:-10001;mso-position-horizontal-relative:char;mso-position-vertical-relative:line;mso-top-percent:-10001;mso-wrap-style:square;visibility:visible" from="0,0" to="482.1pt,0.7pt" strokecolor="#7a0441" strokeweight="3pt">
                <w10:wrap type="none"/>
                <w10:anchorlock/>
              </v:line>
            </w:pict>
          </mc:Fallback>
        </mc:AlternateContent>
      </w:r>
    </w:p>
    <w:p w14:paraId="18E5788A" w14:textId="416D8F23" w:rsidR="00E9145F" w:rsidRPr="002D7312" w:rsidRDefault="003031BD" w:rsidP="00A266FD">
      <w:pPr>
        <w:pStyle w:val="Heading1"/>
        <w:widowControl/>
        <w:rPr>
          <w:lang w:val="it-IT"/>
        </w:rPr>
      </w:pPr>
      <w:r w:rsidRPr="002D7312">
        <w:rPr>
          <w:lang w:val="it-IT"/>
        </w:rPr>
        <w:t>Progressi sul miglioramento dei dati per l'adozione di misure</w:t>
      </w:r>
      <w:r w:rsidR="009F1941">
        <w:rPr>
          <w:lang w:val="it-IT"/>
        </w:rPr>
        <w:t> </w:t>
      </w:r>
      <w:r w:rsidRPr="002D7312">
        <w:rPr>
          <w:lang w:val="it-IT"/>
        </w:rPr>
        <w:t>future</w:t>
      </w:r>
    </w:p>
    <w:p w14:paraId="18E5788B" w14:textId="6C8E2C34" w:rsidR="00E9145F" w:rsidRPr="002D7312" w:rsidRDefault="003031BD" w:rsidP="00D96BD1">
      <w:pPr>
        <w:pStyle w:val="BodyText"/>
        <w:widowControl/>
        <w:spacing w:before="294" w:after="320" w:line="293" w:lineRule="auto"/>
        <w:ind w:right="-348"/>
        <w:rPr>
          <w:lang w:val="it-IT"/>
        </w:rPr>
      </w:pPr>
      <w:r w:rsidRPr="002D7312">
        <w:rPr>
          <w:color w:val="292829"/>
          <w:lang w:val="it-IT"/>
        </w:rPr>
        <w:t xml:space="preserve">Il Quadro dei risultati è composto da 88 misure in 7 Aree di risultato. Al momento della pubblicazione </w:t>
      </w:r>
      <w:r w:rsidR="008204B2" w:rsidRPr="002D7312">
        <w:rPr>
          <w:color w:val="292829"/>
          <w:lang w:val="it-IT"/>
        </w:rPr>
        <w:br/>
      </w:r>
      <w:r w:rsidRPr="002D7312">
        <w:rPr>
          <w:color w:val="292829"/>
          <w:lang w:val="it-IT"/>
        </w:rPr>
        <w:t xml:space="preserve">della prima versione del DIP nel 2022, esistevano </w:t>
      </w:r>
      <w:r w:rsidR="002346B5" w:rsidRPr="002D7312">
        <w:rPr>
          <w:color w:val="292829"/>
          <w:lang w:val="it-IT"/>
        </w:rPr>
        <w:t xml:space="preserve">quarantuno </w:t>
      </w:r>
      <w:r w:rsidRPr="002D7312">
        <w:rPr>
          <w:color w:val="292829"/>
          <w:lang w:val="it-IT"/>
        </w:rPr>
        <w:t xml:space="preserve">misure future. Le misure future sono misure per </w:t>
      </w:r>
      <w:r w:rsidR="00C76D2A" w:rsidRPr="002D7312">
        <w:rPr>
          <w:color w:val="292829"/>
          <w:lang w:val="it-IT"/>
        </w:rPr>
        <w:br/>
      </w:r>
      <w:r w:rsidRPr="002D7312">
        <w:rPr>
          <w:color w:val="292829"/>
          <w:lang w:val="it-IT"/>
        </w:rPr>
        <w:t>cui è necessario sviluppare dati per la reportistica.</w:t>
      </w:r>
    </w:p>
    <w:p w14:paraId="18E5788C" w14:textId="77777777" w:rsidR="00E9145F" w:rsidRPr="002D7312" w:rsidRDefault="003031BD" w:rsidP="00AF3F6F">
      <w:pPr>
        <w:pStyle w:val="Heading3"/>
        <w:rPr>
          <w:lang w:val="it-IT"/>
        </w:rPr>
      </w:pPr>
      <w:r w:rsidRPr="002D7312">
        <w:rPr>
          <w:lang w:val="it-IT"/>
        </w:rPr>
        <w:t>Risultati chiave per le misure future</w:t>
      </w:r>
    </w:p>
    <w:p w14:paraId="18E5788D" w14:textId="7145B969" w:rsidR="00E9145F" w:rsidRPr="002D7312" w:rsidRDefault="003031BD" w:rsidP="00A266FD">
      <w:pPr>
        <w:pStyle w:val="BodyText"/>
        <w:widowControl/>
        <w:spacing w:before="198" w:line="292" w:lineRule="auto"/>
        <w:ind w:right="316"/>
        <w:rPr>
          <w:lang w:val="it-IT"/>
        </w:rPr>
      </w:pPr>
      <w:r w:rsidRPr="002D7312">
        <w:rPr>
          <w:color w:val="292829"/>
          <w:lang w:val="it-IT"/>
        </w:rPr>
        <w:t xml:space="preserve">Sono stati compiuti progressi significativi nella raccolta dei dati e nella rendicontazione di diverse misure future. Un risultato fondamentale che abbiamo ottenuto riguarda la comunicazione dei dati relativi alle 7 misure nell'area di risultato degli </w:t>
      </w:r>
      <w:r w:rsidR="00276492" w:rsidRPr="002D7312">
        <w:rPr>
          <w:color w:val="292829"/>
          <w:lang w:val="it-IT"/>
        </w:rPr>
        <w:t>A</w:t>
      </w:r>
      <w:r w:rsidRPr="002D7312">
        <w:rPr>
          <w:color w:val="292829"/>
          <w:lang w:val="it-IT"/>
        </w:rPr>
        <w:t xml:space="preserve">tteggiamenti </w:t>
      </w:r>
      <w:r w:rsidR="00276492" w:rsidRPr="002D7312">
        <w:rPr>
          <w:color w:val="292829"/>
          <w:lang w:val="it-IT"/>
        </w:rPr>
        <w:t xml:space="preserve">della comunità </w:t>
      </w:r>
      <w:r w:rsidRPr="002D7312">
        <w:rPr>
          <w:color w:val="292829"/>
          <w:lang w:val="it-IT"/>
        </w:rPr>
        <w:t>(Community Attitudes Outcome Area). Prima di condurre l'indagine sull'ADS, non esistevano dati relativi all'atteggiamento della comunità nei confronti delle persone con disabilità.</w:t>
      </w:r>
    </w:p>
    <w:p w14:paraId="18E5788E" w14:textId="77777777" w:rsidR="00E9145F" w:rsidRPr="002D7312" w:rsidRDefault="003031BD" w:rsidP="00C76D2A">
      <w:pPr>
        <w:pStyle w:val="BodyText"/>
        <w:widowControl/>
        <w:spacing w:before="166" w:line="292" w:lineRule="auto"/>
        <w:ind w:right="-168"/>
        <w:rPr>
          <w:lang w:val="it-IT"/>
        </w:rPr>
      </w:pPr>
      <w:r w:rsidRPr="002D7312">
        <w:rPr>
          <w:color w:val="292829"/>
          <w:lang w:val="it-IT"/>
        </w:rPr>
        <w:lastRenderedPageBreak/>
        <w:t>Un'altra misura futura che viene ora regolarmente rendicontata è la percentuale di dipendenti con disabilità che lavorano nel settore pubblico. Questa misura si allinea alla priorità dell'ADS relativa all'indipendenza economica, che consiste nel supportare le persone con disabilità a guadagnare denaro sufficiente per poter vivere bene, pianificare il proprio futuro e avere scelta e controllo sulla propria vita.</w:t>
      </w:r>
    </w:p>
    <w:p w14:paraId="18E5788F" w14:textId="26E31185" w:rsidR="00E9145F" w:rsidRPr="002D7312" w:rsidRDefault="003031BD" w:rsidP="009C0A79">
      <w:pPr>
        <w:pStyle w:val="BodyText"/>
        <w:widowControl/>
        <w:spacing w:before="168" w:after="320" w:line="288" w:lineRule="auto"/>
        <w:ind w:right="-173"/>
        <w:rPr>
          <w:lang w:val="it-IT"/>
        </w:rPr>
      </w:pPr>
      <w:r w:rsidRPr="002D7312">
        <w:rPr>
          <w:color w:val="292829"/>
          <w:lang w:val="it-IT"/>
        </w:rPr>
        <w:t xml:space="preserve">Nel 2025 è prevista la rendicontazione di ulteriori 13 misure. I dati per 8 di queste misure dovrebbero </w:t>
      </w:r>
      <w:r w:rsidR="007D2700" w:rsidRPr="002D7312">
        <w:rPr>
          <w:color w:val="292829"/>
          <w:lang w:val="it-IT"/>
        </w:rPr>
        <w:br/>
      </w:r>
      <w:r w:rsidRPr="002D7312">
        <w:rPr>
          <w:color w:val="292829"/>
          <w:lang w:val="it-IT"/>
        </w:rPr>
        <w:t xml:space="preserve">essere </w:t>
      </w:r>
      <w:r w:rsidRPr="002D7312">
        <w:rPr>
          <w:lang w:val="it-IT"/>
        </w:rPr>
        <w:t xml:space="preserve">rendicontati nella seconda metà del 2025. Le altre cinque misure saranno acquisite tramite collegamenti di dati attraverso l'implementazione dell'Archivio nazionale dei dati sulla disabilità </w:t>
      </w:r>
      <w:r w:rsidR="007D2700" w:rsidRPr="002D7312">
        <w:rPr>
          <w:lang w:val="it-IT"/>
        </w:rPr>
        <w:br/>
      </w:r>
      <w:r w:rsidRPr="002D7312">
        <w:rPr>
          <w:lang w:val="it-IT"/>
        </w:rPr>
        <w:t>(</w:t>
      </w:r>
      <w:hyperlink r:id="rId21" w:history="1">
        <w:r w:rsidR="00E9145F" w:rsidRPr="002D7312">
          <w:rPr>
            <w:rStyle w:val="Hyperlink"/>
            <w:color w:val="auto"/>
            <w:lang w:val="it-IT"/>
          </w:rPr>
          <w:t>National Disability Data Asset</w:t>
        </w:r>
      </w:hyperlink>
      <w:r w:rsidRPr="002D7312">
        <w:rPr>
          <w:lang w:val="it-IT"/>
        </w:rPr>
        <w:t xml:space="preserve"> - </w:t>
      </w:r>
      <w:r w:rsidRPr="002D7312">
        <w:rPr>
          <w:color w:val="292829"/>
          <w:lang w:val="it-IT"/>
        </w:rPr>
        <w:t>NDDA).</w:t>
      </w:r>
    </w:p>
    <w:p w14:paraId="18E57890" w14:textId="77777777" w:rsidR="00E9145F" w:rsidRPr="002D7312" w:rsidRDefault="003031BD" w:rsidP="00AF3F6F">
      <w:pPr>
        <w:pStyle w:val="Heading3"/>
        <w:rPr>
          <w:lang w:val="it-IT"/>
        </w:rPr>
      </w:pPr>
      <w:r w:rsidRPr="002D7312">
        <w:rPr>
          <w:lang w:val="it-IT"/>
        </w:rPr>
        <w:t>Misure future per cui i tempi di raccolta dei dati superano i 18 mesi</w:t>
      </w:r>
    </w:p>
    <w:p w14:paraId="18E57891" w14:textId="77777777" w:rsidR="00E9145F" w:rsidRPr="002D7312" w:rsidRDefault="003031BD" w:rsidP="007D2700">
      <w:pPr>
        <w:pStyle w:val="BodyText"/>
        <w:widowControl/>
        <w:spacing w:before="203" w:line="292" w:lineRule="auto"/>
        <w:ind w:right="192"/>
        <w:rPr>
          <w:lang w:val="it-IT"/>
        </w:rPr>
      </w:pPr>
      <w:r w:rsidRPr="002D7312">
        <w:rPr>
          <w:color w:val="292829"/>
          <w:lang w:val="it-IT"/>
        </w:rPr>
        <w:t>Sebbene siano stati compiuti e si stiano compiendo buoni progressi nella rendicontazione delle misure future nel Quadro dei risultati, la rendicontazione di alcune misure future rimane in sospeso. Tutti i governi sono al lavoro per sviluppare un approccio che garantisca la raccolta e la rendicontazione dei dati per queste misure future nel corso della durata dell'ADS.</w:t>
      </w:r>
    </w:p>
    <w:p w14:paraId="18E57892" w14:textId="6F6F6F86" w:rsidR="00E9145F" w:rsidRPr="002D7312" w:rsidRDefault="003031BD" w:rsidP="007D2700">
      <w:pPr>
        <w:pStyle w:val="BodyText"/>
        <w:widowControl/>
        <w:spacing w:before="168" w:line="288" w:lineRule="auto"/>
        <w:ind w:right="-168"/>
        <w:rPr>
          <w:spacing w:val="-2"/>
          <w:lang w:val="it-IT"/>
        </w:rPr>
      </w:pPr>
      <w:r w:rsidRPr="002D7312">
        <w:rPr>
          <w:color w:val="292829"/>
          <w:spacing w:val="-2"/>
          <w:lang w:val="it-IT"/>
        </w:rPr>
        <w:t xml:space="preserve">Per tre misure future sono stati registrati alcuni progressi verso la raccolta dei dati. Queste misure dovrebbero provenire dall'NDDA, tuttavia, i collegamenti sono complessi e potrebbero richiedere un ulteriore lavoro </w:t>
      </w:r>
      <w:r w:rsidR="007D2700" w:rsidRPr="002D7312">
        <w:rPr>
          <w:color w:val="292829"/>
          <w:spacing w:val="-2"/>
          <w:lang w:val="it-IT"/>
        </w:rPr>
        <w:br/>
      </w:r>
      <w:r w:rsidRPr="002D7312">
        <w:rPr>
          <w:color w:val="292829"/>
          <w:spacing w:val="-2"/>
          <w:lang w:val="it-IT"/>
        </w:rPr>
        <w:t>di definizione. Pertanto, si prevede che tali misure non saranno raccolte entro i prossimi 18 mesi.</w:t>
      </w:r>
    </w:p>
    <w:p w14:paraId="18E57893" w14:textId="77777777" w:rsidR="001F329E" w:rsidRPr="002D7312" w:rsidRDefault="003031BD" w:rsidP="00A266FD">
      <w:pPr>
        <w:pStyle w:val="BodyText"/>
        <w:widowControl/>
        <w:spacing w:before="176" w:after="400" w:line="293" w:lineRule="auto"/>
        <w:ind w:right="142"/>
        <w:rPr>
          <w:lang w:val="it-IT"/>
        </w:rPr>
      </w:pPr>
      <w:r w:rsidRPr="002D7312">
        <w:rPr>
          <w:color w:val="292829"/>
          <w:lang w:val="it-IT"/>
        </w:rPr>
        <w:t xml:space="preserve">Nove misure sono in fase di sviluppo, e il calendario e l'iter per la raccolta dei dati e la segnalazione di tali misure non sono chiari. </w:t>
      </w:r>
    </w:p>
    <w:p w14:paraId="18E57894" w14:textId="77777777" w:rsidR="00E9145F" w:rsidRPr="002D7312" w:rsidRDefault="003031BD" w:rsidP="00A266FD">
      <w:pPr>
        <w:pStyle w:val="BodyText"/>
        <w:widowControl/>
        <w:spacing w:before="176" w:line="292" w:lineRule="auto"/>
        <w:ind w:right="142"/>
        <w:rPr>
          <w:lang w:val="it-IT"/>
        </w:rPr>
      </w:pPr>
      <w:r w:rsidRPr="002D7312">
        <w:rPr>
          <w:noProof/>
          <w:lang w:val="it-IT"/>
        </w:rPr>
        <mc:AlternateContent>
          <mc:Choice Requires="wpg">
            <w:drawing>
              <wp:inline distT="0" distB="0" distL="0" distR="0" wp14:anchorId="18E578C5" wp14:editId="1E9FBD00">
                <wp:extent cx="6238875" cy="1358537"/>
                <wp:effectExtent l="0" t="0" r="9525" b="13335"/>
                <wp:docPr id="25" name="Group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38875" cy="1358537"/>
                          <a:chOff x="6350" y="12"/>
                          <a:chExt cx="6126352" cy="1547990"/>
                        </a:xfrm>
                      </wpg:grpSpPr>
                      <pic:pic xmlns:pic="http://schemas.openxmlformats.org/drawingml/2006/picture">
                        <pic:nvPicPr>
                          <pic:cNvPr id="26" name="Image 26"/>
                          <pic:cNvPicPr/>
                        </pic:nvPicPr>
                        <pic:blipFill>
                          <a:blip r:embed="rId22" cstate="print"/>
                          <a:stretch>
                            <a:fillRect/>
                          </a:stretch>
                        </pic:blipFill>
                        <pic:spPr>
                          <a:xfrm>
                            <a:off x="5412701" y="12"/>
                            <a:ext cx="720001" cy="1547990"/>
                          </a:xfrm>
                          <a:prstGeom prst="rect">
                            <a:avLst/>
                          </a:prstGeom>
                        </pic:spPr>
                      </pic:pic>
                      <wps:wsp>
                        <wps:cNvPr id="27" name="Textbox 27">
                          <a:extLst>
                            <a:ext uri="{C183D7F6-B498-43B3-948B-1728B52AA6E4}">
                              <adec:decorative xmlns:adec="http://schemas.microsoft.com/office/drawing/2017/decorative" val="1"/>
                            </a:ext>
                          </a:extLst>
                        </wps:cNvPr>
                        <wps:cNvSpPr txBox="1"/>
                        <wps:spPr>
                          <a:xfrm>
                            <a:off x="6350" y="11633"/>
                            <a:ext cx="6120130" cy="1535430"/>
                          </a:xfrm>
                          <a:prstGeom prst="rect">
                            <a:avLst/>
                          </a:prstGeom>
                          <a:ln w="12700">
                            <a:solidFill>
                              <a:srgbClr val="7A0441"/>
                            </a:solidFill>
                            <a:prstDash val="solid"/>
                          </a:ln>
                        </wps:spPr>
                        <wps:txbx>
                          <w:txbxContent>
                            <w:p w14:paraId="18E578E2" w14:textId="58CC7258" w:rsidR="001F329E" w:rsidRPr="002346B5" w:rsidRDefault="003031BD" w:rsidP="001F329E">
                              <w:pPr>
                                <w:keepNext/>
                                <w:spacing w:before="227"/>
                                <w:ind w:left="284"/>
                                <w:rPr>
                                  <w:b/>
                                  <w:sz w:val="28"/>
                                  <w:lang w:val="it-IT"/>
                                </w:rPr>
                              </w:pPr>
                              <w:r w:rsidRPr="00686B69">
                                <w:rPr>
                                  <w:b/>
                                  <w:color w:val="292829"/>
                                  <w:sz w:val="28"/>
                                  <w:lang w:val="it"/>
                                </w:rPr>
                                <w:t xml:space="preserve">Fasi successive: </w:t>
                              </w:r>
                              <w:r w:rsidR="00892DDC">
                                <w:rPr>
                                  <w:b/>
                                  <w:color w:val="292829"/>
                                  <w:sz w:val="28"/>
                                  <w:lang w:val="it"/>
                                </w:rPr>
                                <w:t>R</w:t>
                              </w:r>
                              <w:r w:rsidRPr="00686B69">
                                <w:rPr>
                                  <w:b/>
                                  <w:color w:val="292829"/>
                                  <w:sz w:val="28"/>
                                  <w:lang w:val="it"/>
                                </w:rPr>
                                <w:t>endicontazione dei dati per le misure future</w:t>
                              </w:r>
                            </w:p>
                            <w:p w14:paraId="18E578E3" w14:textId="364B7874" w:rsidR="001F329E" w:rsidRPr="002346B5" w:rsidRDefault="003031BD" w:rsidP="001F329E">
                              <w:pPr>
                                <w:numPr>
                                  <w:ilvl w:val="0"/>
                                  <w:numId w:val="7"/>
                                </w:numPr>
                                <w:tabs>
                                  <w:tab w:val="left" w:pos="566"/>
                                </w:tabs>
                                <w:spacing w:before="192" w:line="283" w:lineRule="auto"/>
                                <w:ind w:left="568" w:right="1134"/>
                                <w:rPr>
                                  <w:b/>
                                  <w:spacing w:val="-2"/>
                                  <w:sz w:val="20"/>
                                  <w:lang w:val="it-IT"/>
                                </w:rPr>
                              </w:pPr>
                              <w:r w:rsidRPr="007D2700">
                                <w:rPr>
                                  <w:b/>
                                  <w:color w:val="292829"/>
                                  <w:spacing w:val="-2"/>
                                  <w:sz w:val="20"/>
                                  <w:lang w:val="it"/>
                                </w:rPr>
                                <w:t xml:space="preserve">Proseguire i progetti tra le agenzie del Governo </w:t>
                              </w:r>
                              <w:r w:rsidR="00892DDC">
                                <w:rPr>
                                  <w:b/>
                                  <w:color w:val="292829"/>
                                  <w:spacing w:val="-2"/>
                                  <w:sz w:val="20"/>
                                  <w:lang w:val="it"/>
                                </w:rPr>
                                <w:t>australiano</w:t>
                              </w:r>
                              <w:r w:rsidRPr="007D2700">
                                <w:rPr>
                                  <w:b/>
                                  <w:color w:val="292829"/>
                                  <w:spacing w:val="-2"/>
                                  <w:sz w:val="20"/>
                                  <w:lang w:val="it"/>
                                </w:rPr>
                                <w:t xml:space="preserve">, i Governi degli Stati </w:t>
                              </w:r>
                              <w:r w:rsidR="007D2700" w:rsidRPr="007D2700">
                                <w:rPr>
                                  <w:b/>
                                  <w:color w:val="292829"/>
                                  <w:spacing w:val="-2"/>
                                  <w:sz w:val="20"/>
                                  <w:lang w:val="it"/>
                                </w:rPr>
                                <w:br/>
                              </w:r>
                              <w:r w:rsidRPr="007D2700">
                                <w:rPr>
                                  <w:b/>
                                  <w:color w:val="292829"/>
                                  <w:spacing w:val="-2"/>
                                  <w:sz w:val="20"/>
                                  <w:lang w:val="it"/>
                                </w:rPr>
                                <w:t xml:space="preserve">e dei Territori e la comunità delle persone disabili per migliorare la raccolta e la rendicontazione dei dati per le misure future attraverso lo sviluppo di una raccolta </w:t>
                              </w:r>
                              <w:r w:rsidR="007D2700">
                                <w:rPr>
                                  <w:b/>
                                  <w:color w:val="292829"/>
                                  <w:spacing w:val="-2"/>
                                  <w:sz w:val="20"/>
                                  <w:lang w:val="it"/>
                                </w:rPr>
                                <w:br/>
                              </w:r>
                              <w:r w:rsidRPr="007D2700">
                                <w:rPr>
                                  <w:b/>
                                  <w:color w:val="292829"/>
                                  <w:spacing w:val="-2"/>
                                  <w:sz w:val="20"/>
                                  <w:lang w:val="it"/>
                                </w:rPr>
                                <w:t>dati migliorata e coerente e il collegamento dei dati con l'NDDA nei prossimi 12 mesi.</w:t>
                              </w:r>
                            </w:p>
                          </w:txbxContent>
                        </wps:txbx>
                        <wps:bodyPr wrap="square" lIns="0" tIns="0" rIns="0" bIns="0" rtlCol="0"/>
                      </wps:wsp>
                    </wpg:wgp>
                  </a:graphicData>
                </a:graphic>
              </wp:inline>
            </w:drawing>
          </mc:Choice>
          <mc:Fallback>
            <w:pict>
              <v:group w14:anchorId="18E578C5" id="Group 25" o:spid="_x0000_s1027" alt="&quot;&quot;" style="width:491.25pt;height:106.95pt;mso-position-horizontal-relative:char;mso-position-vertical-relative:line" coordorigin="63" coordsize="61263,1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ZnP7QIAAMcGAAAOAAAAZHJzL2Uyb0RvYy54bWycVW1v2yAQ/j5p/wH5&#10;e+u3vNVqUm3NWlWatmjtfgDG2EbDwIDEzr/fge0kbTqt64eQOw6O55578fVN13C0o9owKZZBfBkF&#10;iAoiCyaqZfDz6e5iESBjsSgwl4Iugz01wc3q44frVmU0kbXkBdUInAiTtWoZ1NaqLAwNqWmDzaVU&#10;VICxlLrBFlRdhYXGLXhveJhE0SxspS6UloQaA7vr3hisvP+ypMR+L0tDLeLLALBZv2q/5m4NV9c4&#10;qzRWNSMDDPwOFA1mAh49uFpji9FWszNXDSNaGlnaSyKbUJYlI9THANHE0Yto7rXcKh9LlbWVOtAE&#10;1L7g6d1uybfdvVaPaqOBiVZVwIXXXCxdqRv3DyhR5ynbHyijnUUENmdJuljMpwEiYIvT6WKazntS&#10;SQ3Mu3uzdArMO3MyWr6Mt+MErMlwezqZX135lITj4+EzSIqRDH4DDyCd8fDveoFbdqtpMDhp3uSj&#10;wfrXVl1AyhS2LGec2b0vP0iOAyV2G0Y2uleA0o1GrFgGySxAAjdQ9g8NrigCHVh2F9wZdwPU8MxB&#10;zpm6Y5w77p08QIWqfZH1V6LtK2otybahwvYtoikH1FKYmikTIJ3RJqcATz8UMVAP7WkBotJM2D5B&#10;xmpqSe3eLwHHD+giBxRnB4MHfcTpQjBQQ69UzXQSJ/MI3jkpgLF45tDBzuRr55Xs40xpY++pbJAT&#10;ADEgAcpxhndfzYBpPDIw2cPw+ACVq2kYLGbkELQzFv+rdx5rrChAcG5PEj0fE/0EseWyQ4nvguGU&#10;ay9ku88SuiF2FLv9v/B17JZ4lqZ9Pka+ZjEMiRSaqScsnU5A6TMz9urIxpsIwxkXqHWNOY8iz6uR&#10;nBVj7Rld5bdcox2G4Tn/FE0mHryrg9Nj7sk1NnV/zpsGUFxAUo6xOsl2eed748BDLos90NPCDF4G&#10;5vcWu+bkDwIS5Qb2KOhRyEdBW34r/Vh3FDjnkGcv+WkJ0rNxfKr7U8fvz+oPAAAA//8DAFBLAwQK&#10;AAAAAAAAACEAJbiWd+gJAADoCQAAFAAAAGRycy9tZWRpYS9pbWFnZTEucG5niVBORw0KGgoAAAAN&#10;SUhEUgAAADoAAAB7CAMAAAASYWPTAAABTVBMVEW1e420eoyzeIuyd4mydomxdYiwc4ewc4avcoWv&#10;cYWucISuboOsbYKsbYGsbICra3+ran+qaX6pZ32pZ3yoZnyoZXunZHqmY3mmYnmlYXilYHekX3aj&#10;XnWjXXWjXHShW3OhWnKhWXGgWHCfV2+fVm+eVW6dVG2cU2ycUmycUWucUGuaT2qaT2maTmmaTWiZ&#10;TGeYS2aYSmaXSmWXSWWWSGSVR2OVRmOVRWKVRGKTQ2GTQ2CTQmCTQV+SQF6RP16RPl2QPVyPPFuP&#10;O1uPOlqPOVqOOFmNN1iMNleMNVeLNFaLM1aLMlWJMVSJMFSJL1OJLlOILVKILFKHK1GGKVCGKU+F&#10;KE+FJk6EJE2DI0yDIkyCIUuCIEuCH0qCHkqBHUmBHEmAG0iAGkh/GUd/GEd+FkZ+FUZ+FEV+EkV9&#10;EUR9D0R8DUN8DEN7CkJ7CEJ7BkKuIVguAAAAAWJLR0QAiAUdSAAAAAlwSFlzAAAOxAAADsQBlSsO&#10;GwAACDRJREFUWIWlWf9fGscWnTQvtvGJEUX8Liqo0RRJDCoIJiKg7TMVBUV9atRojLYN//+Pvefe&#10;O7O7CCT59Mzcb8OcXYVlZ/Zg6g7myY/B1I+AOvpPhCc/OU/uiZQ64goBUfmU4Nuxp85ReOqfHSgM&#10;UQ4ZR0e1/3TE06ba1GqHNQKzO1ObYWrVGjq5aq3a9ewHYKoBELeL8UzN4Rk3f91EffZzV9fPgi41&#10;cepltAvWZQ6q1YPqwQGFKtzz57+gkxP88tyWbpASzsz+wcE+gTy3UHd393NfQ2fHrG6OMkLUyv5+&#10;hQwR6P5uGCGAXeGj7P/3e2EqlcoedTLF91P3GH/seQgRenpCPQghLch6uOzpsQMh84fFB5uEegUU&#10;QyGO6kM6xmmo16My+QMO0PuCQLPhKb7o1ZINVS+/aD48xuu+cB8hLAGJZm6EC7PbAn3h70FL6u6/&#10;oPaHw/3hfoASzjRYjxfM/wLY1TgwMBBhDHBz+YCOIDG/t8Qmpg4CEbaITcgi3Acj5rfW8E+2iDDP&#10;DkbMThC/2ST6TTRTHYaHhqJRsiFrtg3pyJDZboehYbw+TIAfkjhkHVl76ujo6MgIHNsIcg7IuJuy&#10;Yptt2yuJO0ZtVAIno1JpNDRnmwjslF/WfKwz3FlbYNxOakq0NI1SuVwql0oymzKXlErjFhMT4x4m&#10;dMA0dkpAsaShWKS0WOQwMdkJptEo6kw2JuNAHL9FbWwRaWuriIAohrC1GiPQLLbYZEzKmICpWwW0&#10;AiJQ2HJZrANAbWxuFoBNanAcBZvTU8D0lMSp6Wl27Jl6uNkW0zMz0wB5zZDMUD3D1EZ7KrhtINQA&#10;9z3svfW/fov67r0f79QYcUyLx2fiLpAjWGojQAuEd/F4AlPjiQRnCbFE3FLfNWPDudkEYVaQkJws&#10;kbDUxsZGPp/fAMRvaEXJ7Nzs7BwZImOOm6P+lcdk0Nnn8xrIz83Nzc/Ps58TzFObc9RGLpfLU8vl&#10;yXJc2Dw//3Je8JIzNY/ayDuGD3yA9ZeKBX/wU9cFOe6acci+XHBYdJmP2shm17Ni7JmGdD27vvgI&#10;rxb91HImm6WezSiy3NletYCf2shmhJbNOp4UmcyvjxGgNlbXCJkM+lqGc63X1pKYnWxPzayurQJE&#10;gHcp8ZNBLCWTQWoDk1dWYCs2iFtdXWpGEzVD0/m8wuNCmKspP5aWUqkmaiOdTq9QS6+saEeKsJJO&#10;NaGZCm4bvH2dSnGHI5ivXxu2f4Vf5lno4mwne7P85s0yTLwRDhydEgnPF8NBFMjSy2+X0Zeppmj+&#10;9uErXBov6evLyzL77TJP5gPxX4Fm/CzJ5K8iBy/AMVAF/nfz1yM80JzXb+h9AAmeTHwT9U/FA0FT&#10;fv8AeSdfp7wSn1s6LZ8dUx/+fGBvc0xOCUNCyn4uqVVcJnKJmXuc7v7+/oET5A8PzR++D3xh82W9&#10;au7vv9zDvkjC+UOSLjV7yTVxM/plWsuYew8e+/jRte6QyUrLZs0X4O7uSxDtqUt6/1nPmru7u8/S&#10;nKORW3wh7RdzyWWMXE7ud+b28y31z4Rb9Shv5H6Q9O4LSRuS9j5rbm9uBTc3N+rRblvcjCx0gTA3&#10;SnEkbje3qfZUXYvMJ+DmBgZni0+fWt0/FbIGmk/XTKZwLSmHa/J8nxZb9MdXi2lee83VNeGKPRK0&#10;KwxcXftWi4WmhYM2DaBeXV1SEwdcXl7K2OVjivWL2HOYS8ZHNvUSLj/KkrbQvMaRLSj1o7IJl7ZJ&#10;7VZVNtexzNJ2zNCMi4+CC8ku3MjvdhG3yzmv5oz1wpa5IJyLIdhSkrn2KBbN+cU5usWF5+kQHbnm&#10;jHB+dn7OAV0H4M/PErx74f0Lb2Fk78Iom7P/o4kDzs7QOaGM9kfYLVnDfgkZipI5PaVpZBSRciYJ&#10;Nd6d6WYNe7QEpwns1splc3pyeoLOgQvEUxlJ2F1dgrd2ibgGQnnbnBwTTsi7zgM8diJ7SewrvQ2p&#10;7DDj29vmuAPa7mdnZnZ2tk39uE6T6nDwtlNd70ils9Y7oD0zSY+pRD2qqyAomch7KGZ4x297IOLB&#10;2hwe+cDKnjRCjB80pq1NTdnnjqlpPM+bw8MaNe2H4mtc1WJTUzFqhBhijFNOdpjKYl6NhTVV9ljc&#10;I3R4OmIBokmW86ETlXUPo3ocB+lSVHfk4Y39ZEy9dJFMjEhy8NQo5YLygw7PkJZaYUWt4nQ5kegq&#10;++2ZE7usLZmAsLZX2dNYibenqrJlgroaKqkngph0bmJcZ5qArOaDfSr3ns8d9GytBDJgfCwAfyn/&#10;UKXSWqra/aCzVU0YH/PVe52pu+2VjFH+CEBtLVV5csmYJ6FwNWYvgoM2UhVrNyOi2Vi9RuSbURGD&#10;CW30Jt9UYTrFZxTXKXNbi0bDI8PDZOolkBGGve9Ha6ooVJ5GZTNK3He0JqIRXFnkI1SbIoJFozZE&#10;oyyNUVirylea2C1FI8cTWU00NnE1/ZGAjKmQjKD7iHZUKneQ8eQuxPcgU7TiDcCazdbk4OBgNAoD&#10;KKJxGsX9Tm96R6ZQUMVGk8JWwZMtAwokykO+10oz0Gg2VbNh9aaw6amVEZdppT/f8AHMY9VFJos8&#10;qhzuZEf+tcGw2CLSy3sRYESKZVU2Yk012nqQypIJVA+rnPQPoA1oYBvoZx/BknZc18XNPFI//Opx&#10;WLRlHQoHl1CTb4YlYr6XM5qpTrzQrIP6zas+L/jYBhgIF7kc6xfsOzFPlCRHMCJarFsZI2uV/bDz&#10;Lju1exXZtBiWETLqKdCksJ/s1UuyrcEuh9lGn7KgISDr7evDzxQv+ri/kKqPG++nfLurfwC2M7ia&#10;mzNh3wAAAABJRU5ErkJgglBLAwQUAAYACAAAACEAuLO4dd0AAAAFAQAADwAAAGRycy9kb3ducmV2&#10;LnhtbEyPQWvCQBCF74X+h2UKvdVNIhZNsxER7UmEaqH0NmbHJJidDdk1if/ebS/tZeDxHu99ky1H&#10;04ieOldbVhBPIhDEhdU1lwo+j9uXOQjnkTU2lknBjRws88eHDFNtB/6g/uBLEUrYpaig8r5NpXRF&#10;RQbdxLbEwTvbzqAPsiul7nAI5aaRSRS9SoM1h4UKW1pXVFwOV6PgfcBhNY03/e5yXt++j7P91y4m&#10;pZ6fxtUbCE+j/wvDD35AhzwwneyVtRONgvCI/73BW8yTGYiTgiSeLkDmmfxPn9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kvmZz+0CAADHBgAADgAAAAAAAAAA&#10;AAAAAAA6AgAAZHJzL2Uyb0RvYy54bWxQSwECLQAKAAAAAAAAACEAJbiWd+gJAADoCQAAFAAAAAAA&#10;AAAAAAAAAABTBQAAZHJzL21lZGlhL2ltYWdlMS5wbmdQSwECLQAUAAYACAAAACEAuLO4dd0AAAAF&#10;AQAADwAAAAAAAAAAAAAAAABtDwAAZHJzL2Rvd25yZXYueG1sUEsBAi0AFAAGAAgAAAAhAKomDr68&#10;AAAAIQEAABkAAAAAAAAAAAAAAAAAdxAAAGRycy9fcmVscy9lMm9Eb2MueG1sLnJlbHNQSwUGAAAA&#10;AAYABgB8AQAAa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8" type="#_x0000_t75" style="position:absolute;left:54127;width:7200;height:15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mQFxQAAANsAAAAPAAAAZHJzL2Rvd25yZXYueG1sRI9Pa8JA&#10;FMTvBb/D8oTe6sZARVLXUERtK3pQC70+si9/MPs27G6T9Nt3CwWPw8z8hlnlo2lFT843lhXMZwkI&#10;4sLqhisFn9fd0xKED8gaW8uk4Ic85OvJwwozbQc+U38JlYgQ9hkqqEPoMil9UZNBP7MdcfRK6wyG&#10;KF0ltcMhwk0r0yRZSIMNx4UaO9rUVNwu30ZB0e8P5dtH0qen0/Zovw5dNbhnpR6n4+sLiEBjuIf/&#10;2+9aQbqAvy/xB8j1LwAAAP//AwBQSwECLQAUAAYACAAAACEA2+H2y+4AAACFAQAAEwAAAAAAAAAA&#10;AAAAAAAAAAAAW0NvbnRlbnRfVHlwZXNdLnhtbFBLAQItABQABgAIAAAAIQBa9CxbvwAAABUBAAAL&#10;AAAAAAAAAAAAAAAAAB8BAABfcmVscy8ucmVsc1BLAQItABQABgAIAAAAIQD6FmQFxQAAANsAAAAP&#10;AAAAAAAAAAAAAAAAAAcCAABkcnMvZG93bnJldi54bWxQSwUGAAAAAAMAAwC3AAAA+QIAAAAA&#10;">
                  <v:imagedata r:id="rId23" o:title=""/>
                </v:shape>
                <v:shape id="Textbox 27" o:spid="_x0000_s1029" type="#_x0000_t202" alt="&quot;&quot;" style="position:absolute;left:63;top:116;width:61201;height:15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rQwwAAANsAAAAPAAAAZHJzL2Rvd25yZXYueG1sRI9fa8Iw&#10;FMXfB36HcIW9lJnqg5NqlDEQhDFG1eHrpbmmZclN18S2+/aLMNjj4fz5cTa70VnRUxcazwrmsxwE&#10;ceV1w0bB+bR/WoEIEVmj9UwKfijAbjt52GCh/cAl9cdoRBrhUKCCOsa2kDJUNTkMM98SJ+/qO4cx&#10;yc5I3eGQxp2VizxfSocNJ0KNLb3WVH0dby5B3vcf9vBmspzLMVrzeaHv7KLU43R8WYOINMb/8F/7&#10;oBUsnuH+Jf0Auf0FAAD//wMAUEsBAi0AFAAGAAgAAAAhANvh9svuAAAAhQEAABMAAAAAAAAAAAAA&#10;AAAAAAAAAFtDb250ZW50X1R5cGVzXS54bWxQSwECLQAUAAYACAAAACEAWvQsW78AAAAVAQAACwAA&#10;AAAAAAAAAAAAAAAfAQAAX3JlbHMvLnJlbHNQSwECLQAUAAYACAAAACEAk0qa0MMAAADbAAAADwAA&#10;AAAAAAAAAAAAAAAHAgAAZHJzL2Rvd25yZXYueG1sUEsFBgAAAAADAAMAtwAAAPcCAAAAAA==&#10;" filled="f" strokecolor="#7a0441" strokeweight="1pt">
                  <v:textbox inset="0,0,0,0">
                    <w:txbxContent>
                      <w:p w14:paraId="18E578E2" w14:textId="58CC7258" w:rsidR="001F329E" w:rsidRPr="002346B5" w:rsidRDefault="003031BD" w:rsidP="001F329E">
                        <w:pPr>
                          <w:keepNext/>
                          <w:spacing w:before="227"/>
                          <w:ind w:left="284"/>
                          <w:rPr>
                            <w:b/>
                            <w:sz w:val="28"/>
                            <w:lang w:val="it-IT"/>
                          </w:rPr>
                        </w:pPr>
                        <w:r w:rsidRPr="00686B69">
                          <w:rPr>
                            <w:b/>
                            <w:color w:val="292829"/>
                            <w:sz w:val="28"/>
                            <w:lang w:val="it"/>
                          </w:rPr>
                          <w:t xml:space="preserve">Fasi successive: </w:t>
                        </w:r>
                        <w:r w:rsidR="00892DDC">
                          <w:rPr>
                            <w:b/>
                            <w:color w:val="292829"/>
                            <w:sz w:val="28"/>
                            <w:lang w:val="it"/>
                          </w:rPr>
                          <w:t>R</w:t>
                        </w:r>
                        <w:r w:rsidRPr="00686B69">
                          <w:rPr>
                            <w:b/>
                            <w:color w:val="292829"/>
                            <w:sz w:val="28"/>
                            <w:lang w:val="it"/>
                          </w:rPr>
                          <w:t>endicontazione dei dati per le misure future</w:t>
                        </w:r>
                      </w:p>
                      <w:p w14:paraId="18E578E3" w14:textId="364B7874" w:rsidR="001F329E" w:rsidRPr="002346B5" w:rsidRDefault="003031BD" w:rsidP="001F329E">
                        <w:pPr>
                          <w:numPr>
                            <w:ilvl w:val="0"/>
                            <w:numId w:val="7"/>
                          </w:numPr>
                          <w:tabs>
                            <w:tab w:val="left" w:pos="566"/>
                          </w:tabs>
                          <w:spacing w:before="192" w:line="283" w:lineRule="auto"/>
                          <w:ind w:left="568" w:right="1134"/>
                          <w:rPr>
                            <w:b/>
                            <w:spacing w:val="-2"/>
                            <w:sz w:val="20"/>
                            <w:lang w:val="it-IT"/>
                          </w:rPr>
                        </w:pPr>
                        <w:r w:rsidRPr="007D2700">
                          <w:rPr>
                            <w:b/>
                            <w:color w:val="292829"/>
                            <w:spacing w:val="-2"/>
                            <w:sz w:val="20"/>
                            <w:lang w:val="it"/>
                          </w:rPr>
                          <w:t xml:space="preserve">Proseguire i progetti tra le agenzie del Governo </w:t>
                        </w:r>
                        <w:r w:rsidR="00892DDC">
                          <w:rPr>
                            <w:b/>
                            <w:color w:val="292829"/>
                            <w:spacing w:val="-2"/>
                            <w:sz w:val="20"/>
                            <w:lang w:val="it"/>
                          </w:rPr>
                          <w:t>australiano</w:t>
                        </w:r>
                        <w:r w:rsidRPr="007D2700">
                          <w:rPr>
                            <w:b/>
                            <w:color w:val="292829"/>
                            <w:spacing w:val="-2"/>
                            <w:sz w:val="20"/>
                            <w:lang w:val="it"/>
                          </w:rPr>
                          <w:t xml:space="preserve">, i Governi degli Stati </w:t>
                        </w:r>
                        <w:r w:rsidR="007D2700" w:rsidRPr="007D2700">
                          <w:rPr>
                            <w:b/>
                            <w:color w:val="292829"/>
                            <w:spacing w:val="-2"/>
                            <w:sz w:val="20"/>
                            <w:lang w:val="it"/>
                          </w:rPr>
                          <w:br/>
                        </w:r>
                        <w:r w:rsidRPr="007D2700">
                          <w:rPr>
                            <w:b/>
                            <w:color w:val="292829"/>
                            <w:spacing w:val="-2"/>
                            <w:sz w:val="20"/>
                            <w:lang w:val="it"/>
                          </w:rPr>
                          <w:t xml:space="preserve">e dei Territori e la comunità delle persone disabili per migliorare la raccolta e la rendicontazione dei dati per le misure future attraverso lo sviluppo di una raccolta </w:t>
                        </w:r>
                        <w:r w:rsidR="007D2700">
                          <w:rPr>
                            <w:b/>
                            <w:color w:val="292829"/>
                            <w:spacing w:val="-2"/>
                            <w:sz w:val="20"/>
                            <w:lang w:val="it"/>
                          </w:rPr>
                          <w:br/>
                        </w:r>
                        <w:r w:rsidRPr="007D2700">
                          <w:rPr>
                            <w:b/>
                            <w:color w:val="292829"/>
                            <w:spacing w:val="-2"/>
                            <w:sz w:val="20"/>
                            <w:lang w:val="it"/>
                          </w:rPr>
                          <w:t>dati migliorata e coerente e il collegamento dei dati con l'NDDA nei prossimi 12 mesi.</w:t>
                        </w:r>
                      </w:p>
                    </w:txbxContent>
                  </v:textbox>
                </v:shape>
                <w10:anchorlock/>
              </v:group>
            </w:pict>
          </mc:Fallback>
        </mc:AlternateContent>
      </w:r>
    </w:p>
    <w:p w14:paraId="18E57895" w14:textId="77777777" w:rsidR="00E9145F" w:rsidRPr="002D7312" w:rsidRDefault="003031BD" w:rsidP="00AF3F6F">
      <w:pPr>
        <w:pStyle w:val="Heading3"/>
        <w:rPr>
          <w:lang w:val="it-IT"/>
        </w:rPr>
      </w:pPr>
      <w:r w:rsidRPr="002D7312">
        <w:rPr>
          <w:lang w:val="it-IT"/>
        </w:rPr>
        <w:t>Misure da rivalutare al primo significativo punto di valutazione</w:t>
      </w:r>
    </w:p>
    <w:p w14:paraId="18E57896" w14:textId="77777777" w:rsidR="006F55B8" w:rsidRPr="002D7312" w:rsidRDefault="003031BD" w:rsidP="007D2700">
      <w:pPr>
        <w:pStyle w:val="BodyText"/>
        <w:widowControl/>
        <w:spacing w:before="172" w:after="400" w:line="288" w:lineRule="auto"/>
        <w:ind w:right="12"/>
        <w:rPr>
          <w:color w:val="292829"/>
          <w:lang w:val="it-IT"/>
        </w:rPr>
      </w:pPr>
      <w:r w:rsidRPr="002D7312">
        <w:rPr>
          <w:color w:val="292829"/>
          <w:lang w:val="it-IT"/>
        </w:rPr>
        <w:t>Otto misure future e una misura attuale sono state identificate come difficili da rilevare o poco chiare nella loro forma attuale. Nell'ambito della prima valutazione indipendente dell'ADS, queste e altre misure potranno essere riviste alla luce della valutazione dell'efficacia del Quadro dei risultati dell'ADS.</w:t>
      </w:r>
    </w:p>
    <w:p w14:paraId="18E57897" w14:textId="77777777" w:rsidR="00597C14" w:rsidRPr="002D7312" w:rsidRDefault="003031BD" w:rsidP="00A266FD">
      <w:pPr>
        <w:pStyle w:val="BodyText"/>
        <w:widowControl/>
        <w:spacing w:before="182" w:after="400"/>
        <w:rPr>
          <w:lang w:val="it-IT"/>
        </w:rPr>
      </w:pPr>
      <w:r w:rsidRPr="002D7312">
        <w:rPr>
          <w:noProof/>
          <w:lang w:val="it-IT"/>
        </w:rPr>
        <mc:AlternateContent>
          <mc:Choice Requires="wpg">
            <w:drawing>
              <wp:inline distT="0" distB="0" distL="0" distR="0" wp14:anchorId="18E578C7" wp14:editId="4E1D27AC">
                <wp:extent cx="6120130" cy="1297577"/>
                <wp:effectExtent l="0" t="0" r="13970" b="17145"/>
                <wp:docPr id="31" name="Group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20130" cy="1297577"/>
                          <a:chOff x="6350" y="0"/>
                          <a:chExt cx="6120130" cy="1691995"/>
                        </a:xfrm>
                      </wpg:grpSpPr>
                      <pic:pic xmlns:pic="http://schemas.openxmlformats.org/drawingml/2006/picture">
                        <pic:nvPicPr>
                          <pic:cNvPr id="32" name="Image 32"/>
                          <pic:cNvPicPr/>
                        </pic:nvPicPr>
                        <pic:blipFill>
                          <a:blip r:embed="rId24" cstate="print"/>
                          <a:stretch>
                            <a:fillRect/>
                          </a:stretch>
                        </pic:blipFill>
                        <pic:spPr>
                          <a:xfrm>
                            <a:off x="5406351" y="0"/>
                            <a:ext cx="720001" cy="1691995"/>
                          </a:xfrm>
                          <a:prstGeom prst="rect">
                            <a:avLst/>
                          </a:prstGeom>
                        </pic:spPr>
                      </pic:pic>
                      <wps:wsp>
                        <wps:cNvPr id="33" name="Textbox 33">
                          <a:extLst>
                            <a:ext uri="{C183D7F6-B498-43B3-948B-1728B52AA6E4}">
                              <adec:decorative xmlns:adec="http://schemas.microsoft.com/office/drawing/2017/decorative" val="1"/>
                            </a:ext>
                          </a:extLst>
                        </wps:cNvPr>
                        <wps:cNvSpPr txBox="1"/>
                        <wps:spPr>
                          <a:xfrm>
                            <a:off x="6350" y="6350"/>
                            <a:ext cx="6120130" cy="1679575"/>
                          </a:xfrm>
                          <a:prstGeom prst="rect">
                            <a:avLst/>
                          </a:prstGeom>
                          <a:ln w="12700">
                            <a:solidFill>
                              <a:srgbClr val="7A0441"/>
                            </a:solidFill>
                            <a:prstDash val="solid"/>
                          </a:ln>
                        </wps:spPr>
                        <wps:txbx>
                          <w:txbxContent>
                            <w:p w14:paraId="18E578E4" w14:textId="0858D5DB" w:rsidR="00E9145F" w:rsidRPr="002346B5" w:rsidRDefault="003031BD" w:rsidP="006A25AD">
                              <w:pPr>
                                <w:keepNext/>
                                <w:spacing w:before="227"/>
                                <w:ind w:left="284"/>
                                <w:rPr>
                                  <w:b/>
                                  <w:sz w:val="28"/>
                                  <w:lang w:val="it-IT"/>
                                </w:rPr>
                              </w:pPr>
                              <w:r w:rsidRPr="00686B69">
                                <w:rPr>
                                  <w:b/>
                                  <w:color w:val="292829"/>
                                  <w:sz w:val="28"/>
                                  <w:lang w:val="it"/>
                                </w:rPr>
                                <w:t xml:space="preserve">Fasi </w:t>
                              </w:r>
                              <w:r w:rsidRPr="00686B69">
                                <w:rPr>
                                  <w:b/>
                                  <w:color w:val="292829"/>
                                  <w:sz w:val="28"/>
                                  <w:lang w:val="it"/>
                                </w:rPr>
                                <w:t xml:space="preserve">successive: </w:t>
                              </w:r>
                              <w:r w:rsidR="00892DDC">
                                <w:rPr>
                                  <w:b/>
                                  <w:color w:val="292829"/>
                                  <w:sz w:val="28"/>
                                  <w:lang w:val="it"/>
                                </w:rPr>
                                <w:t>R</w:t>
                              </w:r>
                              <w:r w:rsidRPr="00686B69">
                                <w:rPr>
                                  <w:b/>
                                  <w:color w:val="292829"/>
                                  <w:sz w:val="28"/>
                                  <w:lang w:val="it"/>
                                </w:rPr>
                                <w:t>evisione del Quadro dei risultati</w:t>
                              </w:r>
                            </w:p>
                            <w:p w14:paraId="18E578E5" w14:textId="3B629784" w:rsidR="00E9145F" w:rsidRPr="002346B5" w:rsidRDefault="003031BD" w:rsidP="00685A34">
                              <w:pPr>
                                <w:numPr>
                                  <w:ilvl w:val="0"/>
                                  <w:numId w:val="6"/>
                                </w:numPr>
                                <w:tabs>
                                  <w:tab w:val="left" w:pos="566"/>
                                </w:tabs>
                                <w:spacing w:before="170" w:line="283" w:lineRule="auto"/>
                                <w:ind w:left="568" w:right="1078"/>
                                <w:rPr>
                                  <w:b/>
                                  <w:spacing w:val="-2"/>
                                  <w:sz w:val="20"/>
                                  <w:lang w:val="it-IT"/>
                                </w:rPr>
                              </w:pPr>
                              <w:r w:rsidRPr="00685A34">
                                <w:rPr>
                                  <w:b/>
                                  <w:color w:val="292829"/>
                                  <w:spacing w:val="-2"/>
                                  <w:sz w:val="20"/>
                                  <w:lang w:val="it"/>
                                </w:rPr>
                                <w:t xml:space="preserve">Richiedere l'approvazione da parte del DRMC per un approccio alla rendicontazione futura nell'ambito dell'ADS, comprese eventuali modifiche al Quadro dei risultati dell'ADS nel contesto della prima significativa valutazione indipendente entro </w:t>
                              </w:r>
                              <w:r w:rsidR="00685A34">
                                <w:rPr>
                                  <w:b/>
                                  <w:color w:val="292829"/>
                                  <w:spacing w:val="-2"/>
                                  <w:sz w:val="20"/>
                                  <w:lang w:val="it"/>
                                </w:rPr>
                                <w:br/>
                              </w:r>
                              <w:r w:rsidRPr="00685A34">
                                <w:rPr>
                                  <w:b/>
                                  <w:color w:val="292829"/>
                                  <w:spacing w:val="-2"/>
                                  <w:sz w:val="20"/>
                                  <w:lang w:val="it"/>
                                </w:rPr>
                                <w:t>la fine del 2026.</w:t>
                              </w:r>
                            </w:p>
                          </w:txbxContent>
                        </wps:txbx>
                        <wps:bodyPr wrap="square" lIns="0" tIns="0" rIns="0" bIns="0" rtlCol="0"/>
                      </wps:wsp>
                    </wpg:wgp>
                  </a:graphicData>
                </a:graphic>
              </wp:inline>
            </w:drawing>
          </mc:Choice>
          <mc:Fallback>
            <w:pict>
              <v:group w14:anchorId="18E578C7" id="Group 31" o:spid="_x0000_s1030" alt="&quot;&quot;" style="width:481.9pt;height:102.15pt;mso-position-horizontal-relative:char;mso-position-vertical-relative:line" coordorigin="63" coordsize="61201,16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rwt+4AIAAMQGAAAOAAAAZHJzL2Uyb0RvYy54bWycVW1v2jAQ/j5p/8HK&#10;9zYBCoyoUG1lqypNG1q7H+A4TmLNsT3bkPTf785JoBSmrf2Ac347P/fcPcf1TVtLsuPWCa2W0egy&#10;iQhXTOdClcvo5+OXiw8RcZ6qnEqt+DJ64i66Wb1/d92YlI91pWXOLQEnyqWNWUaV9yaNY8cqXlN3&#10;qQ1XsFloW1MPU1vGuaUNeK9lPE6SWdxomxurGXcOVtfdZrQK/ouCM/+9KBz3RC4jwObDaMOY4Riv&#10;rmlaWmoqwXoY9A0oaioUPLp3taaekq0VJ65qwax2uvCXTNexLgrBeIgBohklL6K5s3prQixl2pRm&#10;TxNQ+4KnN7tl33Z31jyYjQUmGlMCF2GGsbSFrfELKEkbKHvaU8ZbTxgszkaAewLMMtgbjRfz6Xze&#10;kcoqYB7vzSZT2D9cZdXns5dni9FiMcXL8fB2fITICJbCr6cBrBMa/l0ucMtvLY96J/V/+aip/bU1&#10;F5AxQ73IhBT+KVQf5AZBqd1GsI3tJsDoxhKRL6PJOCKK1lD19zUtOYE5BIcX8AzewFhPHGRSmC9C&#10;SqQe7R4qFO2LpJ+JtiuotWbbmivfKcRyCai1cpUwLiI25XXGAZ69z0eQN1CnB4jGCuW7zDlvuWcV&#10;vl8Ajh8goi4p+40A+oATQ3BQQmeKZnqVQP7hnUP+h9KZg34TRICVcyb5NDXW+Tuua4IGAAYgwDhN&#10;6e6r6yENR3oiOxQBHoDCioa24gYKYXZC4quU81BRwwECun2W58mQ50eILdMtmUyQyf4Uiov49pMG&#10;LYyG9b/QtddKMMAHTQe6jpU2my+m82OxvJIvmkpFGhTtPEkCrU5LkQ+V52yZ3UpLdhQ65/xjcnUV&#10;sIM0j44h/2vqqu5c2MIQ4ZhU8EEKulDR8m3WBmUEIeBKpvMnYKeBBryM3O8tRWnKewV5wm49GHYw&#10;ssGwXt7q0NPxNXQFaQ5WaJUBQd/WsRc/n4dThz+f1R8AAAD//wMAUEsDBAoAAAAAAAAAIQByD9dc&#10;9goAAPYKAAAUAAAAZHJzL21lZGlhL2ltYWdlMS5wbmeJUE5HDQoaCgAAAA1JSERSAAAAOgAAAIcI&#10;AwAAAHAxurEAAAFfUExURbiAkbd/kbd/kLZ+j7Z9j7V8jrV7jbR6jLN4i7J3ibJ2ibF1iLBzh7Bz&#10;hq9yha9xha5whK5ug6xtgqxtgaxsgKtrf6tqf6ppfqlnfalnfKhmfKhle6dkeqZjeaZieaVheKVg&#10;d6RfdqNedaNddaNcdKFbc6FacqFZcaBYcJ9Xb59Wb55Vbp1UbZxTbJxSbJxRa5xQa5pPappPaZpO&#10;aZpNaJlMZ5hLZphKZpdKZZdJZZZIZJVHY5VGY5VFYpVEYpNDYZNDYJNCYJNBX5JAXpE/XpE+XZA9&#10;XI88W487W486Wo85Wo44WY03WIw2V4w1V4s0VoszVosyVYkxVIkwVIkvU4kuU4gtUogsUocrUYYp&#10;UIYpT4UoT4UmToQkTYMjTIMiTIIhS4IgS4IfSoIeSoEdSYEcSYAbSIAaSH8ZR38YR34WRn4VRn4U&#10;RX4SRX0RRH0PRHwNQ3wMQ3sKQnsIQnsGQrn2RKwAAAABYktHRACIBR1IAAAACXBIWXMAAA7EAAAO&#10;xAGVKw4bAAAJMElEQVRYhZ1ZCVsTyRYtdQSXUQiJ7AKiJGHHYRGJEJaRLcxTVHZIQEUEFWae+f/f&#10;u+fcqurubDjvVN1zb1XqdJQk3dWnTaGQz+cLhRuEEdwwN8IwjsyNoGIzBdFKN5HFeCF6BP9iMG3y&#10;R/KuEjdvAcqSburAjz1u3rSv3zRHFpu3frsl/TdhIcEtTy7pC/q6hDk8knYo2tu3b9fdrqsD3WbX&#10;oi6UuQCZie8qysPDw/q6unppRDjVa7ZTAcyhR/2/hDk8EIjw4GD/zp079Xeug19Rb/YByCkNcPcu&#10;2VM5jEioE967e+/ePURF3I0kAd91z1E1WcXDmD1iV/n+v4HZjeD+/d8jsEOZvo9wU4wS6YOHDx88&#10;kK54SGiWWU0skczujrTd3Z0d8u7DhgYVNEil4clO6UsNDWZbRNs75G3khkYBqKGBiYUd2JkGnTfb&#10;21tbW9tb24SkxsZYDC/EJKNiNHKqUYcxfa3RbFl8cKQaRWOF2icTEirHY02KWFMsBmbtqph9QSbM&#10;h/cfongfVzTFm5pcakLE43pIzKE278N4BxpOJBLxRDyeYJZAGU8oETpl3pXjEdCMaG7WujlUs0Jd&#10;SfqupVnRYqmFSUcBm03Fu3Bq+SU4aRS/Jn1bjs233W2trW0CcisSh3aiTScNl5ahra1denu7C47Q&#10;21zR3m7eeLwNF1ZRjjYrFOl/KuJNp6CjowPU6RBUhPmrCjqvRS3pY7QQOi3babNRDY+7Hnd1YQmo&#10;i2Dd5WarS+e6e7oFPT3IKJlsgXmTy21s5NDC4LhH8QRdGrOGwri1WL5hRfY4T2rD5KojsrDXk8um&#10;uC7I5UCScuT1HCfXn5bimTQPUzxfW1tbZ1uDwBaYXH9WE6aIt9XF6xZr1KPqu0ZaXANW2SSv2gxe&#10;fdaHJgDJcp/7VLq8urIiitUVZDTWpL4agLS4sryyvLyygkTWMfpKMpUUpJKpVCqak0lKfy5XRTqd&#10;TqVlfZqUIjSlKS1Wl0JbBSotLr+WtsxQCsrrpYI/ESBbsnqd7u/vT6OHCc1Ki0t/VsSSzA/09w8Q&#10;/Y5R9HupX1suHwIGpQkPStY+NOSkxaWlpcUlRwpXYt0g4LQKLxXt4uIiwgJSrcaHhocsfDEUetfi&#10;/EJVDA+PsA9bHmEKpMWFBXkHrFxEYSudGxkZGR1xsNVoSLo4r1hgtxVTdmTUY8xXIWkxm53PapAp&#10;QzmfnR8rw/OxsDQ3l81Kz85ZZNkZzysgLC0G63GI0BHmsn+UIyItzs2isdsAMV0nnX0lEJqdJaNr&#10;fvVqYjwCGUalxcyrTEbWZZAZnJCpzKuJUpRId1SbsYkHQBZMhjABKpEWZ2ZmMtJmMhnbUSJlZiZL&#10;UCqFtgpeTk1OsoME5ufPous/wdNcha7kusSL6RcvphHKRjUgeUsUXK+Bg1igmpl+OY0+LWPJ5r8h&#10;/ATN4CX7+vS0rn45zcU8EP8VaCas0kr/VUJgBY6BUeT/bv4pw5WsmXohfweIwBLKJdK/w7i6Ak9N&#10;8S8owJ/S1kyT+rnh48tkKL36+4rs6ikqdDHTpPtcJvE1sV82c3kluLy8vGKB+uqq9MMPgV/oWX6x&#10;zeXlj0vEDy1YX43b79pkkB3cz2l2zlwGCNRHZd91D/yU+XPOmh/A9+8/oqgunbDnn/ms+f79+zdt&#10;nmTmYnwi+GFO+IpYWNDznbn4diH9m+DCMobn4zwRjP8x7s4J4y6Nu7OzSLGagJBd4kKWPa9wQgJ4&#10;kVhaNBfn0i7A5+f2EOdAFRlgL0Xm6/lXgaxlQsU4P/cnTXn7Esj1UK6I5uvZ2dezr8QZ6zOOJAUn&#10;a9Lz4PS9xOu2Ofui7Qv47OyLDqU4G+NVYkyvFsEAwd2CEc2pNCXg9PRU505HwxgL8xilp8RnhmVN&#10;p5/1ojYaubxpjFrpZ6sWnLqm4+Fhf00dCXVcX2VrZqD4xK4IF89xFR+2V3ORgOyE7AnNp1rwyuHI&#10;VgDD1TXzMYpP0cFQdUB6ciIdkPIjmQPy0JDdsgxx82N3PtgKDaybk2NtgOST42AsNDg4MDDIZjHI&#10;Sqg/Z46PC4XCMZvimENywW3R+hUD7ErrOZPPw4PMw0wswIt0QXsRSm7ssNxu8WzOQeqcRAlpQF4p&#10;f5RO261lPypXY5Te2PA+YiVU3wuLcsM6enQEtTiks4jBr0kro4ZUblMNrUAbagoiWAe7fRZpv+tP&#10;pd7InbU6evtw9Pb3tVZ3UCipSDnizYZm3NKb/b09NfT26OnZAeq9vqTczST7kpKSJDaM5yl1ht6u&#10;mnoc6NDeCSVJyT53IBANiBJbLowaN1a0TMzO7s4Orbkd5l0dI/T+jfGM94V9vJWTiQ2VwoxTYy7I&#10;9Nlq3EOqzWO2rC0H3mZHIVRd2afWkrflPD5Il/iruvSdWmIGblrgr733qfdp+OY6AuumRb21kMvW&#10;K3jaWwrO2LepaJAJFiqrgG3+tz5sVXa5Njdr+BHuT/L/SemWVjLIBDROnvT4/iQwUPi540sQsare&#10;eO62Lg3Nmx76NTrV082vEPRV/KaewOTxOjukjYxva2XTqLsLC7u60CXcCBz8PCpLuyIGlS3pT3WH&#10;pLSMrFG0oebTRu5xp5pg1hLrRHTqED9r/LZ39yqaRl3eTeu0ZhoZ4n2eVXhKMTSK1DNihmNUw8bT&#10;Uw9PSkZdIsKW62sdYffQ24fIve70J2TWnO+zqlnQ3tHeQdgUVG3uzIlzqFledrYNnBsMlqOyQC+1&#10;nJ4PbD8w5a7LuKxuxzu3a6HBFLk2GOu0vLYujMBZsTRr22jOtumwPSql66KWizVd1P4NfGA1iFna&#10;C9shn3YZ5554ByUFnXZ7BDjLrVBbkT5hOzIwQZbCaG1twULLrmJEr75mUbfUizQy4GHUcL9LpNa1&#10;WGBIaw5Wqk0fIK97Bd025I+Meha8i2Cu8aYF3bHoPiVfMHQevHmRnYs+LQinZn1mWnB7HjMb2BAo&#10;m/UZRfCIQifABb+xOuZmy/AWbVZv1SQSiUfS2IEEMuNR4tgJbTY0AugL8M7SynQ1I0E8SjTrRlCg&#10;28ETE3UB+PyFj18SWunDGBTHx3Yf6ci8tLf1muL6xIfRFPcPhQC7V/3ot7EmdE8uRcw/dWLhqKmp&#10;Kf3R7XvZIeU9+RTvyqdexKrjxG+13W77f72EvbJ+BGToAAAAAElFTkSuQmCCUEsDBBQABgAIAAAA&#10;IQBV4c2u3QAAAAUBAAAPAAAAZHJzL2Rvd25yZXYueG1sTI9BS8NAEIXvgv9hGcGb3aTRojGbUop6&#10;KkJbQbxNk2kSmp0N2W2S/ntHL3p5MLzhve9ly8m2aqDeN44NxLMIFHHhyoYrAx/717tHUD4gl9g6&#10;JgMX8rDMr68yTEs38paGXaiUhLBP0UAdQpdq7YuaLPqZ64jFO7reYpCzr3TZ4yjhttXzKFpoiw1L&#10;Q40drWsqTruzNfA24rhK4pdhczquL1/7h/fPTUzG3N5Mq2dQgabw9ww/+IIOuTAd3JlLr1oDMiT8&#10;qnhPi0RmHAzMo/sEdJ7p//T5N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Grwt+4AIAAMQGAAAOAAAAAAAAAAAAAAAAADoCAABkcnMvZTJvRG9jLnhtbFBLAQIt&#10;AAoAAAAAAAAAIQByD9dc9goAAPYKAAAUAAAAAAAAAAAAAAAAAEYFAABkcnMvbWVkaWEvaW1hZ2Ux&#10;LnBuZ1BLAQItABQABgAIAAAAIQBV4c2u3QAAAAUBAAAPAAAAAAAAAAAAAAAAAG4QAABkcnMvZG93&#10;bnJldi54bWxQSwECLQAUAAYACAAAACEAqiYOvrwAAAAhAQAAGQAAAAAAAAAAAAAAAAB4EQAAZHJz&#10;L19yZWxzL2Uyb0RvYy54bWwucmVsc1BLBQYAAAAABgAGAHwBAABrEgAAAAA=&#10;">
                <v:shape id="Image 32" o:spid="_x0000_s1031" type="#_x0000_t75" style="position:absolute;left:54063;width:7200;height:16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yKUwwAAANsAAAAPAAAAZHJzL2Rvd25yZXYueG1sRI9Pi8Iw&#10;FMTvwn6H8Bb2pqkuiFSjiLBrL3vwz8Xbo3k21ealJFHrfnojCB6HmfkNM1t0thFX8qF2rGA4yEAQ&#10;l07XXCnY7376ExAhImtsHJOCOwVYzD96M8y1u/GGrttYiQThkKMCE2ObSxlKQxbDwLXEyTs6bzEm&#10;6SupPd4S3DZylGVjabHmtGCwpZWh8ry9WAVVMR7+Hqjw/8VhXf6dTLifu4lSX5/dcgoiUhff4Ve7&#10;0Aq+R/D8kn6AnD8AAAD//wMAUEsBAi0AFAAGAAgAAAAhANvh9svuAAAAhQEAABMAAAAAAAAAAAAA&#10;AAAAAAAAAFtDb250ZW50X1R5cGVzXS54bWxQSwECLQAUAAYACAAAACEAWvQsW78AAAAVAQAACwAA&#10;AAAAAAAAAAAAAAAfAQAAX3JlbHMvLnJlbHNQSwECLQAUAAYACAAAACEAgd8ilMMAAADbAAAADwAA&#10;AAAAAAAAAAAAAAAHAgAAZHJzL2Rvd25yZXYueG1sUEsFBgAAAAADAAMAtwAAAPcCAAAAAA==&#10;">
                  <v:imagedata r:id="rId25" o:title=""/>
                </v:shape>
                <v:shape id="Textbox 33" o:spid="_x0000_s1032" type="#_x0000_t202" alt="&quot;&quot;" style="position:absolute;left:63;top:63;width:61201;height:16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oOwwAAANsAAAAPAAAAZHJzL2Rvd25yZXYueG1sRI9fa8Iw&#10;FMXfB/sO4Q72IjadhTGqUWQgCDKGOunrpbmmxeSmazJbv70ZDPZ4OH9+nMVqdFZcqQ+tZwUvWQ6C&#10;uPa6ZaPg67iZvoEIEVmj9UwKbhRgtXx8WGCp/cB7uh6iEWmEQ4kKmhi7UspQN+QwZL4jTt7Z9w5j&#10;kr2RuschjTsrZ3n+Kh22nAgNdvTeUH05/LgE+dh82u3OTHLej9GaU0Xfk0qp56dxPQcRaYz/4b/2&#10;VisoCvj9kn6AXN4BAAD//wMAUEsBAi0AFAAGAAgAAAAhANvh9svuAAAAhQEAABMAAAAAAAAAAAAA&#10;AAAAAAAAAFtDb250ZW50X1R5cGVzXS54bWxQSwECLQAUAAYACAAAACEAWvQsW78AAAAVAQAACwAA&#10;AAAAAAAAAAAAAAAfAQAAX3JlbHMvLnJlbHNQSwECLQAUAAYACAAAACEAaagKDsMAAADbAAAADwAA&#10;AAAAAAAAAAAAAAAHAgAAZHJzL2Rvd25yZXYueG1sUEsFBgAAAAADAAMAtwAAAPcCAAAAAA==&#10;" filled="f" strokecolor="#7a0441" strokeweight="1pt">
                  <v:textbox inset="0,0,0,0">
                    <w:txbxContent>
                      <w:p w14:paraId="18E578E4" w14:textId="0858D5DB" w:rsidR="00E9145F" w:rsidRPr="002346B5" w:rsidRDefault="003031BD" w:rsidP="006A25AD">
                        <w:pPr>
                          <w:keepNext/>
                          <w:spacing w:before="227"/>
                          <w:ind w:left="284"/>
                          <w:rPr>
                            <w:b/>
                            <w:sz w:val="28"/>
                            <w:lang w:val="it-IT"/>
                          </w:rPr>
                        </w:pPr>
                        <w:r w:rsidRPr="00686B69">
                          <w:rPr>
                            <w:b/>
                            <w:color w:val="292829"/>
                            <w:sz w:val="28"/>
                            <w:lang w:val="it"/>
                          </w:rPr>
                          <w:t xml:space="preserve">Fasi </w:t>
                        </w:r>
                        <w:r w:rsidRPr="00686B69">
                          <w:rPr>
                            <w:b/>
                            <w:color w:val="292829"/>
                            <w:sz w:val="28"/>
                            <w:lang w:val="it"/>
                          </w:rPr>
                          <w:t xml:space="preserve">successive: </w:t>
                        </w:r>
                        <w:r w:rsidR="00892DDC">
                          <w:rPr>
                            <w:b/>
                            <w:color w:val="292829"/>
                            <w:sz w:val="28"/>
                            <w:lang w:val="it"/>
                          </w:rPr>
                          <w:t>R</w:t>
                        </w:r>
                        <w:r w:rsidRPr="00686B69">
                          <w:rPr>
                            <w:b/>
                            <w:color w:val="292829"/>
                            <w:sz w:val="28"/>
                            <w:lang w:val="it"/>
                          </w:rPr>
                          <w:t>evisione del Quadro dei risultati</w:t>
                        </w:r>
                      </w:p>
                      <w:p w14:paraId="18E578E5" w14:textId="3B629784" w:rsidR="00E9145F" w:rsidRPr="002346B5" w:rsidRDefault="003031BD" w:rsidP="00685A34">
                        <w:pPr>
                          <w:numPr>
                            <w:ilvl w:val="0"/>
                            <w:numId w:val="6"/>
                          </w:numPr>
                          <w:tabs>
                            <w:tab w:val="left" w:pos="566"/>
                          </w:tabs>
                          <w:spacing w:before="170" w:line="283" w:lineRule="auto"/>
                          <w:ind w:left="568" w:right="1078"/>
                          <w:rPr>
                            <w:b/>
                            <w:spacing w:val="-2"/>
                            <w:sz w:val="20"/>
                            <w:lang w:val="it-IT"/>
                          </w:rPr>
                        </w:pPr>
                        <w:r w:rsidRPr="00685A34">
                          <w:rPr>
                            <w:b/>
                            <w:color w:val="292829"/>
                            <w:spacing w:val="-2"/>
                            <w:sz w:val="20"/>
                            <w:lang w:val="it"/>
                          </w:rPr>
                          <w:t xml:space="preserve">Richiedere l'approvazione da parte del DRMC per un approccio alla rendicontazione futura nell'ambito dell'ADS, comprese eventuali modifiche al Quadro dei risultati dell'ADS nel contesto della prima significativa valutazione indipendente entro </w:t>
                        </w:r>
                        <w:r w:rsidR="00685A34">
                          <w:rPr>
                            <w:b/>
                            <w:color w:val="292829"/>
                            <w:spacing w:val="-2"/>
                            <w:sz w:val="20"/>
                            <w:lang w:val="it"/>
                          </w:rPr>
                          <w:br/>
                        </w:r>
                        <w:r w:rsidRPr="00685A34">
                          <w:rPr>
                            <w:b/>
                            <w:color w:val="292829"/>
                            <w:spacing w:val="-2"/>
                            <w:sz w:val="20"/>
                            <w:lang w:val="it"/>
                          </w:rPr>
                          <w:t>la fine del 2026.</w:t>
                        </w:r>
                      </w:p>
                    </w:txbxContent>
                  </v:textbox>
                </v:shape>
                <w10:anchorlock/>
              </v:group>
            </w:pict>
          </mc:Fallback>
        </mc:AlternateContent>
      </w:r>
    </w:p>
    <w:p w14:paraId="2E28EAC6" w14:textId="77777777" w:rsidR="00685A34" w:rsidRPr="002D7312" w:rsidRDefault="00685A34">
      <w:pPr>
        <w:rPr>
          <w:sz w:val="20"/>
          <w:szCs w:val="20"/>
          <w:lang w:val="it-IT"/>
        </w:rPr>
      </w:pPr>
      <w:r w:rsidRPr="002D7312">
        <w:rPr>
          <w:lang w:val="it-IT"/>
        </w:rPr>
        <w:br w:type="page"/>
      </w:r>
    </w:p>
    <w:p w14:paraId="18E57898" w14:textId="1EEE11AD" w:rsidR="00E9145F" w:rsidRPr="002D7312" w:rsidRDefault="003031BD" w:rsidP="00685A34">
      <w:pPr>
        <w:pStyle w:val="BodyText"/>
        <w:spacing w:line="20" w:lineRule="exact"/>
        <w:rPr>
          <w:sz w:val="2"/>
          <w:lang w:val="it-IT"/>
        </w:rPr>
      </w:pPr>
      <w:r w:rsidRPr="002D7312">
        <w:rPr>
          <w:noProof/>
          <w:lang w:val="it-IT"/>
        </w:rPr>
        <w:lastRenderedPageBreak/>
        <mc:AlternateContent>
          <mc:Choice Requires="wps">
            <w:drawing>
              <wp:inline distT="0" distB="0" distL="0" distR="0" wp14:anchorId="18E578C9" wp14:editId="18E578CA">
                <wp:extent cx="6122670" cy="8890"/>
                <wp:effectExtent l="19050" t="19050" r="30480" b="29210"/>
                <wp:docPr id="914738273"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2670" cy="8890"/>
                        </a:xfrm>
                        <a:prstGeom prst="line">
                          <a:avLst/>
                        </a:prstGeom>
                        <a:ln>
                          <a:solidFill>
                            <a:srgbClr val="7A0441"/>
                          </a:solidFill>
                        </a:ln>
                        <a:effectLst/>
                      </wps:spPr>
                      <wps:style>
                        <a:lnRef idx="3">
                          <a:schemeClr val="accent2"/>
                        </a:lnRef>
                        <a:fillRef idx="0">
                          <a:schemeClr val="accent2"/>
                        </a:fillRef>
                        <a:effectRef idx="2">
                          <a:schemeClr val="accent2"/>
                        </a:effectRef>
                        <a:fontRef idx="minor">
                          <a:schemeClr val="tx1"/>
                        </a:fontRef>
                      </wps:style>
                      <wps:bodyPr/>
                    </wps:wsp>
                  </a:graphicData>
                </a:graphic>
              </wp:inline>
            </w:drawing>
          </mc:Choice>
          <mc:Fallback>
            <w:pict>
              <v:line id="Straight Connector 19" o:spid="_x0000_i1037" alt="&quot;&quot;" style="mso-left-percent:-10001;mso-position-horizontal-relative:char;mso-position-vertical-relative:line;mso-top-percent:-10001;mso-wrap-style:square;visibility:visible" from="0,0" to="482.1pt,0.7pt" strokecolor="#7a0441" strokeweight="3pt">
                <w10:wrap type="none"/>
                <w10:anchorlock/>
              </v:line>
            </w:pict>
          </mc:Fallback>
        </mc:AlternateContent>
      </w:r>
    </w:p>
    <w:p w14:paraId="18E57899" w14:textId="77777777" w:rsidR="00E9145F" w:rsidRPr="002D7312" w:rsidRDefault="003031BD" w:rsidP="00685A34">
      <w:pPr>
        <w:pStyle w:val="Heading1"/>
        <w:widowControl/>
        <w:ind w:right="-168"/>
        <w:rPr>
          <w:spacing w:val="-2"/>
          <w:lang w:val="it-IT"/>
        </w:rPr>
      </w:pPr>
      <w:bookmarkStart w:id="2" w:name="_bookmark2"/>
      <w:bookmarkEnd w:id="2"/>
      <w:r w:rsidRPr="002D7312">
        <w:rPr>
          <w:spacing w:val="-2"/>
          <w:lang w:val="it-IT"/>
        </w:rPr>
        <w:t>Miglioramento dei dati per le misure attuali e ulteriori sviluppi</w:t>
      </w:r>
    </w:p>
    <w:p w14:paraId="18E5789A" w14:textId="77777777" w:rsidR="00E9145F" w:rsidRPr="002D7312" w:rsidRDefault="003031BD" w:rsidP="00AF3F6F">
      <w:pPr>
        <w:pStyle w:val="Heading3"/>
        <w:rPr>
          <w:lang w:val="it-IT"/>
        </w:rPr>
      </w:pPr>
      <w:r w:rsidRPr="002D7312">
        <w:rPr>
          <w:lang w:val="it-IT"/>
        </w:rPr>
        <w:t>Miglioramenti alle misure attuali</w:t>
      </w:r>
    </w:p>
    <w:p w14:paraId="18E5789B" w14:textId="2878187F" w:rsidR="00E9145F" w:rsidRPr="002D7312" w:rsidRDefault="003031BD" w:rsidP="00A266FD">
      <w:pPr>
        <w:pStyle w:val="BodyText"/>
        <w:widowControl/>
        <w:spacing w:before="167" w:after="400" w:line="280" w:lineRule="exact"/>
        <w:ind w:right="142"/>
        <w:rPr>
          <w:lang w:val="it-IT"/>
        </w:rPr>
      </w:pPr>
      <w:bookmarkStart w:id="3" w:name="_Hlk179294193"/>
      <w:r w:rsidRPr="002D7312">
        <w:rPr>
          <w:color w:val="292829"/>
          <w:lang w:val="it-IT"/>
        </w:rPr>
        <w:t>Si tratta di misure i cui i dati sono ora inclusi nella rendicontazione del Quadro dei risultati dell'ADS. L'ADS sta introducendo l'uso di dati collegati per migliorare la reportistica sulle misure attuali. Ciò migliorerà la qualità dei dati e consentirà una comprensione più approfondita delle 1</w:t>
      </w:r>
      <w:r w:rsidR="00892DDC" w:rsidRPr="002D7312">
        <w:rPr>
          <w:color w:val="292829"/>
          <w:lang w:val="it-IT"/>
        </w:rPr>
        <w:t>8</w:t>
      </w:r>
      <w:r w:rsidRPr="002D7312">
        <w:rPr>
          <w:color w:val="292829"/>
          <w:lang w:val="it-IT"/>
        </w:rPr>
        <w:t xml:space="preserve"> misure attualmente rendicontate. In parte ciò avverrà attraverso i collegamenti di dati esistenti e/o l'NDDA, una volta istituito.</w:t>
      </w:r>
      <w:bookmarkEnd w:id="3"/>
    </w:p>
    <w:p w14:paraId="18E5789C" w14:textId="77777777" w:rsidR="00E9145F" w:rsidRPr="002D7312" w:rsidRDefault="003031BD" w:rsidP="00A266FD">
      <w:pPr>
        <w:pStyle w:val="BodyText"/>
        <w:widowControl/>
        <w:spacing w:before="78"/>
        <w:rPr>
          <w:lang w:val="it-IT"/>
        </w:rPr>
      </w:pPr>
      <w:r w:rsidRPr="002D7312">
        <w:rPr>
          <w:noProof/>
          <w:lang w:val="it-IT"/>
        </w:rPr>
        <mc:AlternateContent>
          <mc:Choice Requires="wpg">
            <w:drawing>
              <wp:inline distT="0" distB="0" distL="0" distR="0" wp14:anchorId="18E578CB" wp14:editId="71225B80">
                <wp:extent cx="6210300" cy="1701579"/>
                <wp:effectExtent l="0" t="0" r="19050" b="13335"/>
                <wp:docPr id="36" name="Group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300" cy="1701579"/>
                          <a:chOff x="0" y="0"/>
                          <a:chExt cx="6132830" cy="1728470"/>
                        </a:xfrm>
                      </wpg:grpSpPr>
                      <pic:pic xmlns:pic="http://schemas.openxmlformats.org/drawingml/2006/picture">
                        <pic:nvPicPr>
                          <pic:cNvPr id="37" name="Image 37"/>
                          <pic:cNvPicPr/>
                        </pic:nvPicPr>
                        <pic:blipFill>
                          <a:blip r:embed="rId26" cstate="print"/>
                          <a:stretch>
                            <a:fillRect/>
                          </a:stretch>
                        </pic:blipFill>
                        <pic:spPr>
                          <a:xfrm>
                            <a:off x="5406351" y="0"/>
                            <a:ext cx="720001" cy="1728000"/>
                          </a:xfrm>
                          <a:prstGeom prst="rect">
                            <a:avLst/>
                          </a:prstGeom>
                        </pic:spPr>
                      </pic:pic>
                      <wps:wsp>
                        <wps:cNvPr id="38" name="Textbox 38">
                          <a:extLst>
                            <a:ext uri="{C183D7F6-B498-43B3-948B-1728B52AA6E4}">
                              <adec:decorative xmlns:adec="http://schemas.microsoft.com/office/drawing/2017/decorative" val="1"/>
                            </a:ext>
                          </a:extLst>
                        </wps:cNvPr>
                        <wps:cNvSpPr txBox="1"/>
                        <wps:spPr>
                          <a:xfrm>
                            <a:off x="6350" y="6350"/>
                            <a:ext cx="6120130" cy="1715770"/>
                          </a:xfrm>
                          <a:prstGeom prst="rect">
                            <a:avLst/>
                          </a:prstGeom>
                          <a:ln w="12700">
                            <a:solidFill>
                              <a:srgbClr val="7A0441"/>
                            </a:solidFill>
                            <a:prstDash val="solid"/>
                          </a:ln>
                        </wps:spPr>
                        <wps:txbx>
                          <w:txbxContent>
                            <w:p w14:paraId="18E578E6" w14:textId="5310F29F" w:rsidR="00E9145F" w:rsidRPr="002346B5" w:rsidRDefault="003031BD" w:rsidP="006A25AD">
                              <w:pPr>
                                <w:keepNext/>
                                <w:spacing w:before="227"/>
                                <w:ind w:left="284"/>
                                <w:rPr>
                                  <w:b/>
                                  <w:sz w:val="28"/>
                                  <w:lang w:val="it-IT"/>
                                </w:rPr>
                              </w:pPr>
                              <w:r w:rsidRPr="00686B69">
                                <w:rPr>
                                  <w:b/>
                                  <w:color w:val="292829"/>
                                  <w:sz w:val="28"/>
                                  <w:lang w:val="it"/>
                                </w:rPr>
                                <w:t xml:space="preserve">Fasi </w:t>
                              </w:r>
                              <w:r w:rsidRPr="00686B69">
                                <w:rPr>
                                  <w:b/>
                                  <w:color w:val="292829"/>
                                  <w:sz w:val="28"/>
                                  <w:lang w:val="it"/>
                                </w:rPr>
                                <w:t xml:space="preserve">successive: </w:t>
                              </w:r>
                              <w:r w:rsidR="00892DDC">
                                <w:rPr>
                                  <w:b/>
                                  <w:color w:val="292829"/>
                                  <w:sz w:val="28"/>
                                  <w:lang w:val="it"/>
                                </w:rPr>
                                <w:t>M</w:t>
                              </w:r>
                              <w:r w:rsidRPr="00686B69">
                                <w:rPr>
                                  <w:b/>
                                  <w:color w:val="292829"/>
                                  <w:sz w:val="28"/>
                                  <w:lang w:val="it"/>
                                </w:rPr>
                                <w:t>iglioramento dei dati per le misure attuali</w:t>
                              </w:r>
                            </w:p>
                            <w:p w14:paraId="18E578E7" w14:textId="6BF9BFB9" w:rsidR="00E9145F" w:rsidRPr="002346B5" w:rsidRDefault="003031BD" w:rsidP="00F41CC5">
                              <w:pPr>
                                <w:numPr>
                                  <w:ilvl w:val="0"/>
                                  <w:numId w:val="5"/>
                                </w:numPr>
                                <w:tabs>
                                  <w:tab w:val="left" w:pos="566"/>
                                </w:tabs>
                                <w:spacing w:before="192" w:line="283" w:lineRule="auto"/>
                                <w:ind w:left="568" w:right="377"/>
                                <w:rPr>
                                  <w:b/>
                                  <w:sz w:val="20"/>
                                  <w:lang w:val="it-IT"/>
                                </w:rPr>
                              </w:pPr>
                              <w:r w:rsidRPr="00F57D27">
                                <w:rPr>
                                  <w:b/>
                                  <w:color w:val="292829"/>
                                  <w:sz w:val="20"/>
                                  <w:lang w:val="it"/>
                                </w:rPr>
                                <w:t xml:space="preserve">Continuare a lavorare con le principali agenzie di dati (come l'Australian Institute </w:t>
                              </w:r>
                              <w:r w:rsidR="00F57D27">
                                <w:rPr>
                                  <w:b/>
                                  <w:color w:val="292829"/>
                                  <w:sz w:val="20"/>
                                  <w:lang w:val="it"/>
                                </w:rPr>
                                <w:br/>
                              </w:r>
                              <w:r w:rsidRPr="00F57D27">
                                <w:rPr>
                                  <w:b/>
                                  <w:color w:val="292829"/>
                                  <w:sz w:val="20"/>
                                  <w:lang w:val="it"/>
                                </w:rPr>
                                <w:t xml:space="preserve">of Health and Welfare - AIHW e l'Australian Bureau of Statistics - ABS), con </w:t>
                              </w:r>
                              <w:r w:rsidR="00B57F42">
                                <w:rPr>
                                  <w:b/>
                                  <w:color w:val="292829"/>
                                  <w:sz w:val="20"/>
                                  <w:lang w:val="it"/>
                                </w:rPr>
                                <w:br/>
                              </w:r>
                              <w:r w:rsidRPr="00F57D27">
                                <w:rPr>
                                  <w:b/>
                                  <w:color w:val="292829"/>
                                  <w:sz w:val="20"/>
                                  <w:lang w:val="it"/>
                                </w:rPr>
                                <w:t xml:space="preserve">tutti i governi e con gli altri principali soggetti interessati per migliorare la </w:t>
                              </w:r>
                              <w:r w:rsidR="00D23542">
                                <w:rPr>
                                  <w:b/>
                                  <w:color w:val="292829"/>
                                  <w:sz w:val="20"/>
                                  <w:lang w:val="it"/>
                                </w:rPr>
                                <w:br/>
                              </w:r>
                              <w:r w:rsidRPr="00F57D27">
                                <w:rPr>
                                  <w:b/>
                                  <w:color w:val="292829"/>
                                  <w:sz w:val="20"/>
                                  <w:lang w:val="it"/>
                                </w:rPr>
                                <w:t xml:space="preserve">rendicontazione delle misure attuali, compresa la possibilità di rendicontare più di frequente, di migliorare la rendicontazione delle sottopopolazioni e di aumentare </w:t>
                              </w:r>
                              <w:r w:rsidR="00F41CC5" w:rsidRPr="00F57D27">
                                <w:rPr>
                                  <w:b/>
                                  <w:color w:val="292829"/>
                                  <w:sz w:val="20"/>
                                  <w:lang w:val="it"/>
                                </w:rPr>
                                <w:br/>
                              </w:r>
                              <w:r w:rsidRPr="00F57D27">
                                <w:rPr>
                                  <w:b/>
                                  <w:color w:val="292829"/>
                                  <w:sz w:val="20"/>
                                  <w:lang w:val="it"/>
                                </w:rPr>
                                <w:t>l'identificazione della disabilità nei prossimi</w:t>
                              </w:r>
                              <w:r w:rsidR="009C0E61" w:rsidRPr="00F57D27">
                                <w:rPr>
                                  <w:b/>
                                  <w:color w:val="292829"/>
                                  <w:sz w:val="20"/>
                                  <w:lang w:val="it"/>
                                </w:rPr>
                                <w:t xml:space="preserve"> 12 mesi.</w:t>
                              </w:r>
                            </w:p>
                          </w:txbxContent>
                        </wps:txbx>
                        <wps:bodyPr wrap="square" lIns="0" tIns="0" rIns="0" bIns="0" rtlCol="0"/>
                      </wps:wsp>
                    </wpg:wgp>
                  </a:graphicData>
                </a:graphic>
              </wp:inline>
            </w:drawing>
          </mc:Choice>
          <mc:Fallback>
            <w:pict>
              <v:group w14:anchorId="18E578CB" id="Group 36" o:spid="_x0000_s1033" alt="&quot;&quot;" style="width:489pt;height:134pt;mso-position-horizontal-relative:char;mso-position-vertical-relative:line" coordsize="61328,17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OGnr5QIAAMEGAAAOAAAAZHJzL2Uyb0RvYy54bWycVWFvmzAQ/T5p/8Hi&#10;ewskaZOhJtXWbFWlaYvW7gcYY8AaYM92Avn3ezaQtkmnrf0Qcoft87t3946r666uyI5rI2SzDOLz&#10;KCC8YTITTbEMfj58OVsExFjaZLSSDV8Ge26C69X7d1etSvhElrLKuCYI0pikVcugtFYlYWhYyWtq&#10;zqXiDRZzqWtq4eoizDRtEb2uwkkUXYat1JnSknFj8HbdLwYrHz/PObPf89xwS6plAGzWP7V/pu4Z&#10;rq5oUmiqSsEGGPQNKGoqGlx6CLWmlpKtFiehasG0NDK350zWocxzwbjPAdnE0VE2t1pulc+lSNpC&#10;HWgCtUc8vTks+7a71epebTSYaFUBLrznculyXbt/oCSdp2x/oIx3ljC8vJzE0TQCswxr8TyKL+Yf&#10;elJZCeZPzrHy83gynk4W08PJyWI29+UIx4vDZ3CUYAl+AwewTjj4d6/glN1qHgxB6v+KUVP9a6vO&#10;UC5FrUhFJezetx4K40A1u41gG907oHOjiciWwXQekIbWaPm7mhacwAfD7oDb407ADU8CpJVQX0RV&#10;Od6dPUBFxx5V/IVs+25aS7ateWN7eWheAbVsTCmUCYhOeJ1ywNN3WYyiQZoWEJUWje3LZqzmlpXu&#10;/hw4fkBBDihNDgse9CNOl4JB/7zQMRez6HJ6gXtO+2YO8UYOgW+byQKeu/9QfJoobewtlzVxBgAD&#10;CBinCd19NQOkcctAZI/CwwMo186YKWakEN4Jia+SzX1JFQcEF/ZJnTHg+jo/QBOp7Mh04TIZdjll&#10;Edt9ktBKPL7/C13gCnIAId5ADJocZBZjPDyKBSo7Essr+aJJ1ZAWkCZzEO9uMrIS2dh5RhfpTaXJ&#10;jmJszj9Gs5nH7rrg6TbH/5qast/nl4YiVg1q4ijoU3WW7dKuV8ZIQyqzPdhpMX2Xgfm9pU6a1V2D&#10;OrlRPRp6NNLR0La6kX6gu5ZxwVFmb/k5CevZIH7q+12PX57VHwAAAP//AwBQSwMECgAAAAAAAAAh&#10;AE4FgaxWCwAAVgsAABQAAABkcnMvbWVkaWEvaW1hZ2UxLnBuZ4lQTkcNChoKAAAADUlIRFIAAAA6&#10;AAAAiggDAAAAzK+pbwAAAXRQTFRFu4eXu4aXu4WWu4WVuoOUuYKTuIGSuICRt3+Rt3+Qtn6Ptn2P&#10;tXyOtXuNtHqMs3iLsneJsnaJsXWIsHOHsHOGr3KFr3GFrnCErm6DrG2CrG2BrGyAq2t/q2p/qml+&#10;qWd9qWd8qGZ8qGV7p2R6pmN5pmJ5pWF4pWB3pF92o151o111o1x0oVtzoVpyoVlxoFhwn1dvn1Zv&#10;nlVunVRtnFNsnFJsnFFrnFBrmk9qmk9pmk5pmk1omUxnmEtmmEpml0pll0lllkhklUdjlUZjlUVi&#10;lURik0Nhk0Ngk0Jgk0FfkkBekT9ekT5dkD1cjzxbjztbjzpajzlajjhZjTdYjDZXjDVXizRWizNW&#10;izJViTFUiTBUiS9TiS5TiC1SiCxShytRhilQhilPhShPhSZOhCRNgyNMgyJMgiFLgiBLgh9Kgh5K&#10;gR1JgRxJgBtIgBpIfxlHfxhHfhZGfhVGfhRFfhJFfRFEfQ9EfA1DfAxDewpCewhCewZCtZIZTgAA&#10;AAFiS0dEAIgFHUgAAAAJcEhZcwAADsQAAA7EAZUrDhsAAAl7SURBVFiFnVkJQxPJEm4WlsNjfa7o&#10;gkAQUMGLIARUrkhECMgVQFcFCYSEhCAGBHQ1f/7VV1U96Ukm8e37urqOnv4mHMl09xeTz+dN3W91&#10;vxE4IKur0xEZ9WJdnTdCqTk8PMz/3tDQUC8NroG7JPUyUl9vMzvcUG9yucNctqGhwUfALbRW38BD&#10;zmh9g8lmc9ns7/8PDBGJXRpobCRrpIgclYzZK3yxUagHB9mDbLa5qbFJYKOHRusay8ZMJpM5OMhk&#10;mpuaCU3cOCmhyfF6tQmJSRM3k04vtzCaqbVw96HZjjQ7hQEP/ZKg5VJLi8RLLf4RW9nxSyZtceXK&#10;5ctXuHEEvByJjHC8zMNmf38/nUa/yqALV69wRJBcAzwu2+ugKq7+8e/gUP/8t9TUfoqwn9rfT11j&#10;/OG5a85AQG5SqT3YHvnUf8pxvWLEgdnd2yOTfq3WzCAqWIrrfwLifbgeUJhkcnc3uZukQK2SUwNE&#10;ddGquHGj1cGN1hvsbSUAdYca+R301puEVvY3W9VQ6vSb3gWigsU0uJ3kLb526+YtBiWc30TXAU4w&#10;YHY+7bi2/df/DPNpe/sTGoDYRsAF8m0S/nLMOnSzTdjaYr/NaGOy421oa/MPGiWUMNDe3tZOvQ2R&#10;PApxMtpmM7Ml+Kjh49bHjvbbhHbu1No18gijna+1m4+V6OjsgHVI5EyAtBPg1HyoRGdnF13u6iLr&#10;4sjw0i5unZ3mvYsP4kNdLkJdIfEhmwv8VOWHqqLLerpFAJUQ6u7uDnWHEDyEdJAz5ObvILy9c6eb&#10;GsNJJCcW1+ZdIO70KO6wUb8jQxxA7KlG/bu3t7enl9HjeI5s1Mzbd2+D0Cfo7QtAb18vWZ/ZVLzd&#10;9GEjiOOH2fBh08sm7t5Du3fvLhyyuwwZQTCBPODe/Xsw7ezhFJSXvaqD9ftAfz91Tfp1ROr7Zn1j&#10;fX0dMxkbKDckG+h3MUAlRgb6dXzArFfHQG2YXHXqg2p4yN4U1xKJxLo0GLmEWCLxsByP3MIUi2uE&#10;RAJ3SFCiluChR7VA1FVw11bZpK+uavwVVblrIJTSNVSrj2uAqaurKytwbJys8MgKUZ88eYzGJoFr&#10;ykEtrixTW7F+WXIZGHzyhIz6oDrBIOVMLS5XxexgOBweBCSEYWFOfkVdDleFUItLvulL1JaX0Gtx&#10;lbq4tPRmaUmd4s0b7k+fDhHIP2VPXUeUWqRJbxbf+KAlcYeHn9rGNszOUouLiwsLiwKOXrU4NswY&#10;QYODR+1Qg8D8kWB41CK9Dr3SQhlAjWNiJBIZiXCIVFDn4/GFhfhCnKBBUrLIaAQWET86KnmJWpyb&#10;r4J4fNSPMWqjow51ZT4+D4OLcxLXND72jBqM8Uy6Qy3OzeGFybHNcTkn5bPn1ODIIwIutTj3mtrc&#10;a3TyAPivMfqiEj7qK5o8+3oWkIzy11I8p7njQhkPohaVZ+fP2vtQ4X/F8fEK6itqs+iUEGbZczlR&#10;AT+1GOOpsViMHbzWsdgkMDFZQhm1OBObmUHnEIuxkxidLEM5lVklNyNkLqemJqdKmJwqp/6cqY5p&#10;wtS0xZT5WfxJhOJPgBKiviQjsCM/IykNRqPT09w5RA1IRVhRYzRKc14KkCDHUNQORdlFo+aHgu7A&#10;4cempVg+p9zwA8zM2B9IqD9/lPAPfpEo/0j8s3Gflsr3q5t/KmH/DtMVeKks/vub79+/f/v+3fNI&#10;+G8/6f4fPMzK24PeKbGY+casb0rkcOH/D7rkSXlz8jvbfLugZnEh6VT5G6cE/izM4pMxay4uLs4v&#10;LM7PJS+9VyfKqBPyYUYzZ+eKs/MzytHJVX5OLF7yYwAPAKOzz0s0VOPj4xPj5ZARfvbAma9nZ2e2&#10;W3w9O/fNdnJy9uFnvhJOS+5U4tdx91EiORosrk9pc3J6cnp6wtB4yj3gOWYhS8SiKZygnZwUCjCk&#10;BR4qPH/xvAIv2HQhMzxduAWlyz0qiR5k/TSFwpfCly9fCuIAW8iDWryXieMl3Hw5pmlwx5wdEyQt&#10;lC8UXj42hi3Dkvl8/Pn4+LM0ysjBIx7xyjQ2puvTmK5UDGwyDE39fETtsyRaHSFESivb6JjDJIfN&#10;ijkC8vmj/JEg7/n8ka6nYqOytkYEtCEz+TIcOvkRr94RNh9oZV9ZNYc1qPnhKtsIwuoaUQ+BvHQp&#10;PNTirpncYY5xeEgZOa51LJfjzc6wbntGRrztD8WEyeWyWZqTReSEJUl1B7LNgtfdluTUhxKG5hwA&#10;CFkOnGQ5032dbO18G76nG+smc5AhO2AhElokJEkZoTAkE4eUqGTcCdR0OsM6opgNOjg0FB4Kh4cY&#10;YUlRIdvYKOmIAai+Fw7TWVMVvbQ16pz8ikpHOUcMrER15jwdcQ2EQNYC99lJmmKBcNBu+mWvL5AT&#10;AA7WZg9iIHfGXmrPFvthOVzYQ4aeOAZx2sB5nhU90fR2NdnVMsXnGrjH7kEHnRUIswtBj7un7cGR&#10;1ThYCTVZDbs1qCyZGE+Qg7LHJkVy89EjzGL/6LF6MVFbzKdPkOPgqVHKBSS6GmdIS93eFj1OpTkO&#10;qKszH75nWQra2panr22pNkd+qDpVxTDjyWqeyCZ10FFbztsPdCZrax8CBLbScd6fEfTVgrQ14IFf&#10;SHBLKzkGq1zvP+hsoTx4MODUW7Wp76srGf38LwA1WKqyakk/5rpqysCAfRPsmECh6q1qNCLfsIDT&#10;rwJOv0rCyaTZDIQz9b5KP3qH/h2VopPBopErMonMJHoTpaXPRzC1z0pckLcgbYnUBYHLoUJiYmVK&#10;okhPfX00v4+bQGqyQXyqGclAvUlZfTIb94EMx4nQ+DFioA6JUMSexaMaMh4/fvhJtGtYI4JelPCk&#10;ogkREHutjuiJib2977wn4F7KsHDDyo0kK6srjl5pRUurXe7ZBy41o4INDJoNzJvoyp1S6VObb2Aq&#10;VZdBndcDcbTHMzjf2sDUpSWrvQBWoxWFtiTOUvdTVW5xFBjWga007NeGsYbJkkbB+BUX8t0+KZrN&#10;itJ2ScQN0vuG97ZxR/+wFNtDQoSI7V99zULcJ33EF6pr6N1Y6jNpbRnjih5w1Zkh3TZkdMdg6PAw&#10;L4cIkTNU3WdvRX4NskvxtitGpQtPvHC/FOgKOV8YdIVkm8PbGwQjQgRrCfD6VURn2ZcTCLyXKu2u&#10;sgZnwld8MmQlQL8H4a9AOLHfinR0ZnUjdqDByOk/xkbgb106bjMPWYdWtztGZAuIfaFsBI1fBOBJ&#10;whDHROZm7fbRkv8LE9CBAj8EYmUAAAAASUVORK5CYIJQSwMEFAAGAAgAAAAhAP/6ixLcAAAABQEA&#10;AA8AAABkcnMvZG93bnJldi54bWxMj0FLw0AQhe+C/2EZwZvdpGJtYzalFPVUhLaC9DZNpklodjZk&#10;t0n67x296GWYxxvefC9djrZRPXW+dmwgnkSgiHNX1Fwa+Ny/PcxB+YBcYOOYDFzJwzK7vUkxKdzA&#10;W+p3oVQSwj5BA1UIbaK1zyuy6CeuJRbv5DqLQWRX6qLDQcJto6dRNNMWa5YPFba0rig/7y7WwPuA&#10;w+oxfu0359P6etg/fXxtYjLm/m5cvYAKNIa/Y/jBF3TIhOnoLlx41RiQIuF3ird4nos8GpjOZNFZ&#10;qv/TZ9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ejhp6+UC&#10;AADBBgAADgAAAAAAAAAAAAAAAAA6AgAAZHJzL2Uyb0RvYy54bWxQSwECLQAKAAAAAAAAACEATgWB&#10;rFYLAABWCwAAFAAAAAAAAAAAAAAAAABLBQAAZHJzL21lZGlhL2ltYWdlMS5wbmdQSwECLQAUAAYA&#10;CAAAACEA//qLEtwAAAAFAQAADwAAAAAAAAAAAAAAAADTEAAAZHJzL2Rvd25yZXYueG1sUEsBAi0A&#10;FAAGAAgAAAAhAKomDr68AAAAIQEAABkAAAAAAAAAAAAAAAAA3BEAAGRycy9fcmVscy9lMm9Eb2Mu&#10;eG1sLnJlbHNQSwUGAAAAAAYABgB8AQAAzxIAAAAA&#10;">
                <v:shape id="Image 37" o:spid="_x0000_s1034" type="#_x0000_t75" style="position:absolute;left:54063;width:7200;height:17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qwwAAANsAAAAPAAAAZHJzL2Rvd25yZXYueG1sRI9Ba8JA&#10;FITvgv9heUJvuqkBbVNXMYpSj9Ue2ttr9pmEZt+G3a2J/94tCB6HmfmGWax604gLOV9bVvA8SUAQ&#10;F1bXXCr4PO3GLyB8QNbYWCYFV/KwWg4HC8y07fiDLsdQighhn6GCKoQ2k9IXFRn0E9sSR+9sncEQ&#10;pSuldthFuGnkNElm0mDNcaHCljYVFb/HP6NgT+Yrf+39OT3QNv+eda62px+lnkb9+g1EoD48wvf2&#10;u1aQzuH/S/wBcnkDAAD//wMAUEsBAi0AFAAGAAgAAAAhANvh9svuAAAAhQEAABMAAAAAAAAAAAAA&#10;AAAAAAAAAFtDb250ZW50X1R5cGVzXS54bWxQSwECLQAUAAYACAAAACEAWvQsW78AAAAVAQAACwAA&#10;AAAAAAAAAAAAAAAfAQAAX3JlbHMvLnJlbHNQSwECLQAUAAYACAAAACEAHEJfqsMAAADbAAAADwAA&#10;AAAAAAAAAAAAAAAHAgAAZHJzL2Rvd25yZXYueG1sUEsFBgAAAAADAAMAtwAAAPcCAAAAAA==&#10;">
                  <v:imagedata r:id="rId27" o:title=""/>
                </v:shape>
                <v:shape id="Textbox 38" o:spid="_x0000_s1035" type="#_x0000_t202" alt="&quot;&quot;" style="position:absolute;left:63;top:63;width:61201;height:17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h/wAAAANsAAAAPAAAAZHJzL2Rvd25yZXYueG1sRE9LawIx&#10;EL4X+h/CFLxIzVqhyNYoRRCEIuKjeB020+zSZLJuom7/fecgePz43rNFH7y6UpeayAbGowIUcRVt&#10;w87A8bB6nYJKGdmij0wG/ijBYv78NMPSxhvv6LrPTkkIpxIN1Dm3pdapqilgGsWWWLif2AXMAjun&#10;bYc3CQ9evxXFuw7YsDTU2NKypup3fwlSsllt/frLDQve9dm77xOdhydjBi/95weoTH1+iO/utTUw&#10;kbHyRX6Anv8DAAD//wMAUEsBAi0AFAAGAAgAAAAhANvh9svuAAAAhQEAABMAAAAAAAAAAAAAAAAA&#10;AAAAAFtDb250ZW50X1R5cGVzXS54bWxQSwECLQAUAAYACAAAACEAWvQsW78AAAAVAQAACwAAAAAA&#10;AAAAAAAAAAAfAQAAX3JlbHMvLnJlbHNQSwECLQAUAAYACAAAACEAZwyYf8AAAADbAAAADwAAAAAA&#10;AAAAAAAAAAAHAgAAZHJzL2Rvd25yZXYueG1sUEsFBgAAAAADAAMAtwAAAPQCAAAAAA==&#10;" filled="f" strokecolor="#7a0441" strokeweight="1pt">
                  <v:textbox inset="0,0,0,0">
                    <w:txbxContent>
                      <w:p w14:paraId="18E578E6" w14:textId="5310F29F" w:rsidR="00E9145F" w:rsidRPr="002346B5" w:rsidRDefault="003031BD" w:rsidP="006A25AD">
                        <w:pPr>
                          <w:keepNext/>
                          <w:spacing w:before="227"/>
                          <w:ind w:left="284"/>
                          <w:rPr>
                            <w:b/>
                            <w:sz w:val="28"/>
                            <w:lang w:val="it-IT"/>
                          </w:rPr>
                        </w:pPr>
                        <w:r w:rsidRPr="00686B69">
                          <w:rPr>
                            <w:b/>
                            <w:color w:val="292829"/>
                            <w:sz w:val="28"/>
                            <w:lang w:val="it"/>
                          </w:rPr>
                          <w:t xml:space="preserve">Fasi </w:t>
                        </w:r>
                        <w:r w:rsidRPr="00686B69">
                          <w:rPr>
                            <w:b/>
                            <w:color w:val="292829"/>
                            <w:sz w:val="28"/>
                            <w:lang w:val="it"/>
                          </w:rPr>
                          <w:t xml:space="preserve">successive: </w:t>
                        </w:r>
                        <w:r w:rsidR="00892DDC">
                          <w:rPr>
                            <w:b/>
                            <w:color w:val="292829"/>
                            <w:sz w:val="28"/>
                            <w:lang w:val="it"/>
                          </w:rPr>
                          <w:t>M</w:t>
                        </w:r>
                        <w:r w:rsidRPr="00686B69">
                          <w:rPr>
                            <w:b/>
                            <w:color w:val="292829"/>
                            <w:sz w:val="28"/>
                            <w:lang w:val="it"/>
                          </w:rPr>
                          <w:t>iglioramento dei dati per le misure attuali</w:t>
                        </w:r>
                      </w:p>
                      <w:p w14:paraId="18E578E7" w14:textId="6BF9BFB9" w:rsidR="00E9145F" w:rsidRPr="002346B5" w:rsidRDefault="003031BD" w:rsidP="00F41CC5">
                        <w:pPr>
                          <w:numPr>
                            <w:ilvl w:val="0"/>
                            <w:numId w:val="5"/>
                          </w:numPr>
                          <w:tabs>
                            <w:tab w:val="left" w:pos="566"/>
                          </w:tabs>
                          <w:spacing w:before="192" w:line="283" w:lineRule="auto"/>
                          <w:ind w:left="568" w:right="377"/>
                          <w:rPr>
                            <w:b/>
                            <w:sz w:val="20"/>
                            <w:lang w:val="it-IT"/>
                          </w:rPr>
                        </w:pPr>
                        <w:r w:rsidRPr="00F57D27">
                          <w:rPr>
                            <w:b/>
                            <w:color w:val="292829"/>
                            <w:sz w:val="20"/>
                            <w:lang w:val="it"/>
                          </w:rPr>
                          <w:t xml:space="preserve">Continuare a lavorare con le principali agenzie di dati (come l'Australian Institute </w:t>
                        </w:r>
                        <w:r w:rsidR="00F57D27">
                          <w:rPr>
                            <w:b/>
                            <w:color w:val="292829"/>
                            <w:sz w:val="20"/>
                            <w:lang w:val="it"/>
                          </w:rPr>
                          <w:br/>
                        </w:r>
                        <w:r w:rsidRPr="00F57D27">
                          <w:rPr>
                            <w:b/>
                            <w:color w:val="292829"/>
                            <w:sz w:val="20"/>
                            <w:lang w:val="it"/>
                          </w:rPr>
                          <w:t xml:space="preserve">of Health and Welfare - AIHW e l'Australian Bureau of Statistics - ABS), con </w:t>
                        </w:r>
                        <w:r w:rsidR="00B57F42">
                          <w:rPr>
                            <w:b/>
                            <w:color w:val="292829"/>
                            <w:sz w:val="20"/>
                            <w:lang w:val="it"/>
                          </w:rPr>
                          <w:br/>
                        </w:r>
                        <w:r w:rsidRPr="00F57D27">
                          <w:rPr>
                            <w:b/>
                            <w:color w:val="292829"/>
                            <w:sz w:val="20"/>
                            <w:lang w:val="it"/>
                          </w:rPr>
                          <w:t xml:space="preserve">tutti i governi e con gli altri principali soggetti interessati per migliorare la </w:t>
                        </w:r>
                        <w:r w:rsidR="00D23542">
                          <w:rPr>
                            <w:b/>
                            <w:color w:val="292829"/>
                            <w:sz w:val="20"/>
                            <w:lang w:val="it"/>
                          </w:rPr>
                          <w:br/>
                        </w:r>
                        <w:r w:rsidRPr="00F57D27">
                          <w:rPr>
                            <w:b/>
                            <w:color w:val="292829"/>
                            <w:sz w:val="20"/>
                            <w:lang w:val="it"/>
                          </w:rPr>
                          <w:t xml:space="preserve">rendicontazione delle misure attuali, compresa la possibilità di rendicontare più di frequente, di migliorare la rendicontazione delle sottopopolazioni e di aumentare </w:t>
                        </w:r>
                        <w:r w:rsidR="00F41CC5" w:rsidRPr="00F57D27">
                          <w:rPr>
                            <w:b/>
                            <w:color w:val="292829"/>
                            <w:sz w:val="20"/>
                            <w:lang w:val="it"/>
                          </w:rPr>
                          <w:br/>
                        </w:r>
                        <w:r w:rsidRPr="00F57D27">
                          <w:rPr>
                            <w:b/>
                            <w:color w:val="292829"/>
                            <w:sz w:val="20"/>
                            <w:lang w:val="it"/>
                          </w:rPr>
                          <w:t>l'identificazione della disabilità nei prossimi</w:t>
                        </w:r>
                        <w:r w:rsidR="009C0E61" w:rsidRPr="00F57D27">
                          <w:rPr>
                            <w:b/>
                            <w:color w:val="292829"/>
                            <w:sz w:val="20"/>
                            <w:lang w:val="it"/>
                          </w:rPr>
                          <w:t xml:space="preserve"> 12 mesi.</w:t>
                        </w:r>
                      </w:p>
                    </w:txbxContent>
                  </v:textbox>
                </v:shape>
                <w10:anchorlock/>
              </v:group>
            </w:pict>
          </mc:Fallback>
        </mc:AlternateContent>
      </w:r>
    </w:p>
    <w:p w14:paraId="18E5789D" w14:textId="77777777" w:rsidR="00E9145F" w:rsidRPr="002D7312" w:rsidRDefault="003031BD" w:rsidP="00AF3F6F">
      <w:pPr>
        <w:pStyle w:val="Heading3"/>
        <w:rPr>
          <w:lang w:val="it-IT"/>
        </w:rPr>
      </w:pPr>
      <w:bookmarkStart w:id="4" w:name="_Hlk179294230"/>
      <w:r w:rsidRPr="002D7312">
        <w:rPr>
          <w:lang w:val="it-IT"/>
        </w:rPr>
        <w:t>Altre attività di miglioramento dei dati</w:t>
      </w:r>
    </w:p>
    <w:p w14:paraId="18E5789E" w14:textId="77777777" w:rsidR="00E9145F" w:rsidRPr="002D7312" w:rsidRDefault="003031BD" w:rsidP="001B7581">
      <w:pPr>
        <w:pStyle w:val="BodyText"/>
        <w:widowControl/>
        <w:spacing w:beforeLines="160" w:before="384" w:line="293" w:lineRule="auto"/>
        <w:ind w:right="-258"/>
        <w:rPr>
          <w:spacing w:val="-2"/>
          <w:lang w:val="it-IT"/>
        </w:rPr>
      </w:pPr>
      <w:bookmarkStart w:id="5" w:name="_Hlk179294254"/>
      <w:bookmarkEnd w:id="4"/>
      <w:r w:rsidRPr="002D7312">
        <w:rPr>
          <w:color w:val="292829"/>
          <w:spacing w:val="-2"/>
          <w:lang w:val="it-IT"/>
        </w:rPr>
        <w:t>Tra le iniziative recenti vi sono progetti che raggruppano dati de-identificati sui partecipanti al National Disability Insurance Scheme (NDIS) con dati amministrativi provenienti da altri settori, come quello dell'assistenza agli anziani, la protezione dell'infanzia e la sanità.</w:t>
      </w:r>
      <w:bookmarkEnd w:id="5"/>
    </w:p>
    <w:p w14:paraId="18E5789F" w14:textId="5ECDC245" w:rsidR="00E9145F" w:rsidRPr="002D7312" w:rsidRDefault="003031BD" w:rsidP="001B7581">
      <w:pPr>
        <w:pStyle w:val="BodyText"/>
        <w:widowControl/>
        <w:spacing w:before="160" w:line="293" w:lineRule="auto"/>
        <w:ind w:right="-78"/>
        <w:rPr>
          <w:lang w:val="it-IT"/>
        </w:rPr>
      </w:pPr>
      <w:bookmarkStart w:id="6" w:name="_Hlk179294268"/>
      <w:r w:rsidRPr="002D7312">
        <w:rPr>
          <w:color w:val="292829"/>
          <w:lang w:val="it-IT"/>
        </w:rPr>
        <w:t xml:space="preserve">I dati dell'NDIS vengono anche collegati ad altri dati </w:t>
      </w:r>
      <w:r w:rsidR="00276492" w:rsidRPr="002D7312">
        <w:rPr>
          <w:color w:val="292829"/>
          <w:lang w:val="it-IT"/>
        </w:rPr>
        <w:t>sanitari,</w:t>
      </w:r>
      <w:r w:rsidRPr="002D7312">
        <w:rPr>
          <w:color w:val="292829"/>
          <w:lang w:val="it-IT"/>
        </w:rPr>
        <w:t xml:space="preserve"> tra cui il </w:t>
      </w:r>
      <w:hyperlink r:id="rId28" w:history="1">
        <w:r w:rsidR="00E9145F" w:rsidRPr="002D7312">
          <w:rPr>
            <w:rStyle w:val="Hyperlink"/>
            <w:color w:val="auto"/>
            <w:lang w:val="it-IT"/>
          </w:rPr>
          <w:t>National Notifiable Diseases Surveillance System (Sistema nazionale di sorveglianza delle malattie soggette a notifica obbligatoria)</w:t>
        </w:r>
      </w:hyperlink>
      <w:r w:rsidRPr="002D7312">
        <w:rPr>
          <w:lang w:val="it-IT"/>
        </w:rPr>
        <w:t xml:space="preserve"> per orientare le questioni politiche sulla disabilità e potenziare la pianificazione e la gestione della salute pubblica e del sistema sanitario basate su evidenze scientifiche per le future pandemie</w:t>
      </w:r>
      <w:r w:rsidRPr="002D7312">
        <w:rPr>
          <w:color w:val="292829"/>
          <w:lang w:val="it-IT"/>
        </w:rPr>
        <w:t>.</w:t>
      </w:r>
    </w:p>
    <w:p w14:paraId="18E578A0" w14:textId="2776CCB6" w:rsidR="00A339A3" w:rsidRPr="002D7312" w:rsidRDefault="003031BD" w:rsidP="00AF3F6F">
      <w:pPr>
        <w:pStyle w:val="BodyText"/>
        <w:widowControl/>
        <w:spacing w:before="160" w:line="293" w:lineRule="auto"/>
        <w:ind w:right="142"/>
        <w:rPr>
          <w:color w:val="292829"/>
          <w:lang w:val="it-IT"/>
        </w:rPr>
      </w:pPr>
      <w:r w:rsidRPr="002D7312">
        <w:rPr>
          <w:color w:val="292829"/>
          <w:lang w:val="it-IT"/>
        </w:rPr>
        <w:t>Il nuovo programma del Servizio per l'impiego delle persone disabili (Disability Employment Service</w:t>
      </w:r>
      <w:r w:rsidR="00892DDC" w:rsidRPr="002D7312">
        <w:rPr>
          <w:color w:val="292829"/>
          <w:lang w:val="it-IT"/>
        </w:rPr>
        <w:t xml:space="preserve"> - DES</w:t>
      </w:r>
      <w:r w:rsidRPr="002D7312">
        <w:rPr>
          <w:color w:val="292829"/>
          <w:lang w:val="it-IT"/>
        </w:rPr>
        <w:t xml:space="preserve">), </w:t>
      </w:r>
      <w:r w:rsidR="00E3319A" w:rsidRPr="002D7312">
        <w:rPr>
          <w:color w:val="292829"/>
          <w:lang w:val="it-IT"/>
        </w:rPr>
        <w:br/>
      </w:r>
      <w:r w:rsidRPr="002D7312">
        <w:rPr>
          <w:color w:val="292829"/>
          <w:lang w:val="it-IT"/>
        </w:rPr>
        <w:t>che comprende un importante aggiornamento digitale per modernizzare il sistema ICT e una serie di altri miglioramenti per sostenere la qualità, il monitoraggio e la valutazione continui del nuovo programma, include i dati e la reportistica del DES</w:t>
      </w:r>
      <w:bookmarkEnd w:id="6"/>
      <w:r w:rsidRPr="002D7312">
        <w:rPr>
          <w:color w:val="292829"/>
          <w:lang w:val="it-IT"/>
        </w:rPr>
        <w:t xml:space="preserve">. </w:t>
      </w:r>
    </w:p>
    <w:p w14:paraId="18E578A1" w14:textId="77777777" w:rsidR="00E9145F" w:rsidRPr="002D7312" w:rsidRDefault="003031BD" w:rsidP="00A266FD">
      <w:pPr>
        <w:pStyle w:val="BodyText"/>
        <w:widowControl/>
        <w:spacing w:before="175" w:line="292" w:lineRule="auto"/>
        <w:ind w:right="142"/>
        <w:rPr>
          <w:lang w:val="it-IT"/>
        </w:rPr>
      </w:pPr>
      <w:r w:rsidRPr="002D7312">
        <w:rPr>
          <w:noProof/>
          <w:lang w:val="it-IT"/>
        </w:rPr>
        <mc:AlternateContent>
          <mc:Choice Requires="wps">
            <w:drawing>
              <wp:inline distT="0" distB="0" distL="0" distR="0" wp14:anchorId="18E578CD" wp14:editId="18E578CE">
                <wp:extent cx="6122670" cy="8890"/>
                <wp:effectExtent l="19050" t="19050" r="30480" b="29210"/>
                <wp:docPr id="1961459232"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2670" cy="8890"/>
                        </a:xfrm>
                        <a:prstGeom prst="line">
                          <a:avLst/>
                        </a:prstGeom>
                        <a:ln>
                          <a:solidFill>
                            <a:srgbClr val="7A0441"/>
                          </a:solidFill>
                        </a:ln>
                        <a:effectLst/>
                      </wps:spPr>
                      <wps:style>
                        <a:lnRef idx="3">
                          <a:schemeClr val="accent2"/>
                        </a:lnRef>
                        <a:fillRef idx="0">
                          <a:schemeClr val="accent2"/>
                        </a:fillRef>
                        <a:effectRef idx="2">
                          <a:schemeClr val="accent2"/>
                        </a:effectRef>
                        <a:fontRef idx="minor">
                          <a:schemeClr val="tx1"/>
                        </a:fontRef>
                      </wps:style>
                      <wps:bodyPr/>
                    </wps:wsp>
                  </a:graphicData>
                </a:graphic>
              </wp:inline>
            </w:drawing>
          </mc:Choice>
          <mc:Fallback>
            <w:pict>
              <v:line id="Straight Connector 19" o:spid="_x0000_i1041" alt="&quot;&quot;" style="mso-left-percent:-10001;mso-position-horizontal-relative:char;mso-position-vertical-relative:line;mso-top-percent:-10001;mso-wrap-style:square;visibility:visible" from="0,0" to="482.1pt,0.7pt" strokecolor="#7a0441" strokeweight="3pt">
                <w10:wrap type="none"/>
                <w10:anchorlock/>
              </v:line>
            </w:pict>
          </mc:Fallback>
        </mc:AlternateContent>
      </w:r>
    </w:p>
    <w:p w14:paraId="18E578A2" w14:textId="77777777" w:rsidR="00E9145F" w:rsidRPr="002D7312" w:rsidRDefault="003031BD" w:rsidP="00A266FD">
      <w:pPr>
        <w:pStyle w:val="Heading1"/>
        <w:widowControl/>
        <w:rPr>
          <w:lang w:val="it-IT"/>
        </w:rPr>
      </w:pPr>
      <w:bookmarkStart w:id="7" w:name="_Hlk179294334"/>
      <w:r w:rsidRPr="002D7312">
        <w:rPr>
          <w:lang w:val="it-IT"/>
        </w:rPr>
        <w:t xml:space="preserve">Piano d'azione per le raccomandazioni della Commissione reale per la disabilità relative ai dati </w:t>
      </w:r>
    </w:p>
    <w:bookmarkStart w:id="8" w:name="_Hlk179294320"/>
    <w:bookmarkEnd w:id="7"/>
    <w:p w14:paraId="18E578A3" w14:textId="61F9600D" w:rsidR="00E9145F" w:rsidRPr="002D7312" w:rsidRDefault="00E9145F" w:rsidP="000D050F">
      <w:pPr>
        <w:pStyle w:val="BodyText"/>
        <w:keepNext/>
        <w:widowControl/>
        <w:spacing w:before="285" w:line="290" w:lineRule="auto"/>
        <w:ind w:right="-348"/>
        <w:rPr>
          <w:spacing w:val="-2"/>
          <w:lang w:val="it-IT"/>
        </w:rPr>
      </w:pPr>
      <w:r w:rsidRPr="002D7312">
        <w:rPr>
          <w:spacing w:val="-2"/>
          <w:lang w:val="it-IT"/>
        </w:rPr>
        <w:fldChar w:fldCharType="begin"/>
      </w:r>
      <w:r w:rsidRPr="002D7312">
        <w:rPr>
          <w:spacing w:val="-2"/>
          <w:lang w:val="it-IT"/>
        </w:rPr>
        <w:instrText>HYPERLINK "https://disability.royalcommission.gov.au/publications/final-report-complete-volume-formats"</w:instrText>
      </w:r>
      <w:r w:rsidRPr="002D7312">
        <w:rPr>
          <w:spacing w:val="-2"/>
          <w:lang w:val="it-IT"/>
        </w:rPr>
      </w:r>
      <w:r w:rsidRPr="002D7312">
        <w:rPr>
          <w:spacing w:val="-2"/>
          <w:lang w:val="it-IT"/>
        </w:rPr>
        <w:fldChar w:fldCharType="separate"/>
      </w:r>
      <w:r w:rsidRPr="002D7312">
        <w:rPr>
          <w:color w:val="292829"/>
          <w:spacing w:val="-2"/>
          <w:u w:val="single" w:color="292829"/>
          <w:lang w:val="it-IT"/>
        </w:rPr>
        <w:t>La Relazione finale della DRC</w:t>
      </w:r>
      <w:r w:rsidRPr="002D7312">
        <w:rPr>
          <w:color w:val="292829"/>
          <w:spacing w:val="-2"/>
          <w:u w:val="single" w:color="292829"/>
          <w:lang w:val="it-IT"/>
        </w:rPr>
        <w:fldChar w:fldCharType="end"/>
      </w:r>
      <w:r w:rsidR="003031BD" w:rsidRPr="002D7312">
        <w:rPr>
          <w:color w:val="292829"/>
          <w:spacing w:val="-2"/>
          <w:lang w:val="it-IT"/>
        </w:rPr>
        <w:t xml:space="preserve"> è stata pubblicata il 29 settembre 2023. La Relazione ha evidenziato l'importanza </w:t>
      </w:r>
      <w:r w:rsidR="000D050F" w:rsidRPr="002D7312">
        <w:rPr>
          <w:color w:val="292829"/>
          <w:spacing w:val="-2"/>
          <w:lang w:val="it-IT"/>
        </w:rPr>
        <w:br/>
      </w:r>
      <w:r w:rsidR="003031BD" w:rsidRPr="002D7312">
        <w:rPr>
          <w:color w:val="292829"/>
          <w:spacing w:val="-2"/>
          <w:lang w:val="it-IT"/>
        </w:rPr>
        <w:t xml:space="preserve">di dati e ricerca di alta qualità per misurare l'efficacia delle politiche e far sì che le organizzazioni governative </w:t>
      </w:r>
      <w:r w:rsidR="000D050F" w:rsidRPr="002D7312">
        <w:rPr>
          <w:color w:val="292829"/>
          <w:spacing w:val="-2"/>
          <w:lang w:val="it-IT"/>
        </w:rPr>
        <w:br/>
      </w:r>
      <w:r w:rsidR="003031BD" w:rsidRPr="002D7312">
        <w:rPr>
          <w:color w:val="292829"/>
          <w:spacing w:val="-2"/>
          <w:lang w:val="it-IT"/>
        </w:rPr>
        <w:t xml:space="preserve">siano ritenute responsabili del loro operato. Il documento comprende 222 raccomandazioni, di cui 16 relative </w:t>
      </w:r>
      <w:r w:rsidR="000D050F" w:rsidRPr="002D7312">
        <w:rPr>
          <w:color w:val="292829"/>
          <w:spacing w:val="-2"/>
          <w:lang w:val="it-IT"/>
        </w:rPr>
        <w:br/>
      </w:r>
      <w:r w:rsidR="003031BD" w:rsidRPr="002D7312">
        <w:rPr>
          <w:color w:val="292829"/>
          <w:spacing w:val="-2"/>
          <w:lang w:val="it-IT"/>
        </w:rPr>
        <w:t>ai dati, e propone modi per migliorare la base di evidenze delle politiche e dei servizi per la disabilità, tra cui:</w:t>
      </w:r>
    </w:p>
    <w:p w14:paraId="18E578A4" w14:textId="77777777" w:rsidR="00E9145F" w:rsidRPr="002D7312" w:rsidRDefault="003031BD" w:rsidP="00AF3F6F">
      <w:pPr>
        <w:pStyle w:val="ListParagraph"/>
        <w:keepNext/>
        <w:widowControl/>
        <w:numPr>
          <w:ilvl w:val="0"/>
          <w:numId w:val="4"/>
        </w:numPr>
        <w:tabs>
          <w:tab w:val="left" w:pos="338"/>
        </w:tabs>
        <w:ind w:left="210"/>
        <w:rPr>
          <w:sz w:val="20"/>
          <w:lang w:val="it-IT"/>
        </w:rPr>
      </w:pPr>
      <w:r w:rsidRPr="002D7312">
        <w:rPr>
          <w:color w:val="292829"/>
          <w:sz w:val="20"/>
          <w:lang w:val="it-IT"/>
        </w:rPr>
        <w:t>un approccio coerente a livello nazionale per la raccolta di informazioni sulla disabilità;</w:t>
      </w:r>
    </w:p>
    <w:p w14:paraId="18E578A5" w14:textId="77777777" w:rsidR="00E9145F" w:rsidRPr="002D7312" w:rsidRDefault="003031BD" w:rsidP="000D050F">
      <w:pPr>
        <w:pStyle w:val="ListParagraph"/>
        <w:widowControl/>
        <w:numPr>
          <w:ilvl w:val="0"/>
          <w:numId w:val="4"/>
        </w:numPr>
        <w:tabs>
          <w:tab w:val="left" w:pos="338"/>
          <w:tab w:val="left" w:pos="340"/>
        </w:tabs>
        <w:spacing w:before="221" w:line="292" w:lineRule="auto"/>
        <w:ind w:left="210" w:right="552"/>
        <w:rPr>
          <w:sz w:val="20"/>
          <w:lang w:val="it-IT"/>
        </w:rPr>
      </w:pPr>
      <w:r w:rsidRPr="002D7312">
        <w:rPr>
          <w:color w:val="292829"/>
          <w:sz w:val="20"/>
          <w:lang w:val="it-IT"/>
        </w:rPr>
        <w:t>una migliore raccolta di dati sulle persone con disabilità in contesti chiusi e segregati, con esigenze di supporto alla comunicazione e gruppi con svantaggio intersecante e multiplo.</w:t>
      </w:r>
    </w:p>
    <w:p w14:paraId="18E578A6" w14:textId="794CD675" w:rsidR="00E9145F" w:rsidRPr="002D7312" w:rsidRDefault="003031BD" w:rsidP="00AF3F6F">
      <w:pPr>
        <w:pStyle w:val="BodyText"/>
        <w:keepNext/>
        <w:widowControl/>
        <w:spacing w:before="160" w:line="293" w:lineRule="auto"/>
        <w:rPr>
          <w:lang w:val="it-IT"/>
        </w:rPr>
      </w:pPr>
      <w:r w:rsidRPr="002D7312">
        <w:rPr>
          <w:color w:val="292829"/>
          <w:lang w:val="it-IT"/>
        </w:rPr>
        <w:lastRenderedPageBreak/>
        <w:t>La relazione finale della revisione dell'NDIS raccomanda inoltre ai Governi di investire in dati in modo più efficace e più regolarmente.</w:t>
      </w:r>
    </w:p>
    <w:p w14:paraId="18E578A7" w14:textId="77777777" w:rsidR="00E9145F" w:rsidRPr="002D7312" w:rsidRDefault="003031BD" w:rsidP="00AF3F6F">
      <w:pPr>
        <w:pStyle w:val="BodyText"/>
        <w:widowControl/>
        <w:spacing w:before="160" w:line="293" w:lineRule="auto"/>
        <w:ind w:right="510"/>
        <w:jc w:val="both"/>
        <w:rPr>
          <w:lang w:val="it-IT"/>
        </w:rPr>
      </w:pPr>
      <w:r w:rsidRPr="002D7312">
        <w:rPr>
          <w:color w:val="292829"/>
          <w:lang w:val="it-IT"/>
        </w:rPr>
        <w:t>Il DRMC ha concordato, nel gennaio 2024, che i funzionari del Commonwealth e degli Stati e Territori cooperino per sviluppare un piano d'azione, con tempistiche concordate, per guidare la raccolta dei dati e la rendicontazione delle raccomandazioni della DRC relative ai dati.</w:t>
      </w:r>
      <w:bookmarkEnd w:id="8"/>
    </w:p>
    <w:p w14:paraId="18E578A8" w14:textId="42F91878" w:rsidR="00383322" w:rsidRPr="002D7312" w:rsidRDefault="003031BD" w:rsidP="00AF3F6F">
      <w:pPr>
        <w:pStyle w:val="BodyText"/>
        <w:widowControl/>
        <w:spacing w:before="160" w:after="400" w:line="293" w:lineRule="auto"/>
        <w:rPr>
          <w:color w:val="292829"/>
          <w:lang w:val="it-IT"/>
        </w:rPr>
      </w:pPr>
      <w:bookmarkStart w:id="9" w:name="_Hlk179294353"/>
      <w:r w:rsidRPr="002D7312">
        <w:rPr>
          <w:color w:val="292829"/>
          <w:lang w:val="it-IT"/>
        </w:rPr>
        <w:t xml:space="preserve">Il piano d'azione della DRC è stato sviluppato in consultazione con i Governi statali e territoriali, e il riscontro ricevuto dalla </w:t>
      </w:r>
      <w:hyperlink r:id="rId29" w:history="1">
        <w:r w:rsidR="00383322" w:rsidRPr="002D7312">
          <w:rPr>
            <w:color w:val="292829"/>
            <w:u w:val="single" w:color="292829"/>
            <w:lang w:val="it-IT"/>
          </w:rPr>
          <w:t>Consultazione pubblica del governo australiano sulla relazione finale della DRC (Australian Government Public Consultation on the DRC’s Final Report)</w:t>
        </w:r>
      </w:hyperlink>
      <w:r w:rsidRPr="002D7312">
        <w:rPr>
          <w:color w:val="292829"/>
          <w:u w:color="292829"/>
          <w:lang w:val="it-IT"/>
        </w:rPr>
        <w:t>.</w:t>
      </w:r>
      <w:r w:rsidRPr="002D7312">
        <w:rPr>
          <w:color w:val="292829"/>
          <w:lang w:val="it-IT"/>
        </w:rPr>
        <w:t xml:space="preserve"> L'intento del piano d'azione della DRC è quello di guidare l'attuazione delle raccomandazioni relative ai dati nella relazione finale della DRC</w:t>
      </w:r>
      <w:r w:rsidR="00834D0A" w:rsidRPr="002D7312">
        <w:rPr>
          <w:lang w:val="it-IT"/>
        </w:rPr>
        <w:t xml:space="preserve">, tenendo conto che il Governo </w:t>
      </w:r>
      <w:r w:rsidR="00892DDC" w:rsidRPr="002D7312">
        <w:rPr>
          <w:lang w:val="it-IT"/>
        </w:rPr>
        <w:t>australiano</w:t>
      </w:r>
      <w:r w:rsidR="00834D0A" w:rsidRPr="002D7312">
        <w:rPr>
          <w:lang w:val="it-IT"/>
        </w:rPr>
        <w:t>, e i governi statali e territoriali potrebbero dover intraprendere ulteriori lavori per definire i tempi e l'approccio, in consultazione con altri consigli ministeriali e parti interessate</w:t>
      </w:r>
      <w:r w:rsidRPr="002D7312">
        <w:rPr>
          <w:color w:val="292829"/>
          <w:lang w:val="it-IT"/>
        </w:rPr>
        <w:t>.</w:t>
      </w:r>
      <w:bookmarkEnd w:id="9"/>
    </w:p>
    <w:p w14:paraId="18E578A9" w14:textId="77777777" w:rsidR="00484915" w:rsidRPr="002D7312" w:rsidRDefault="003031BD" w:rsidP="00A266FD">
      <w:pPr>
        <w:pStyle w:val="BodyText"/>
        <w:widowControl/>
        <w:spacing w:before="78"/>
        <w:rPr>
          <w:lang w:val="it-IT"/>
        </w:rPr>
      </w:pPr>
      <w:r w:rsidRPr="002D7312">
        <w:rPr>
          <w:noProof/>
          <w:lang w:val="it-IT"/>
        </w:rPr>
        <mc:AlternateContent>
          <mc:Choice Requires="wpg">
            <w:drawing>
              <wp:inline distT="0" distB="0" distL="0" distR="0" wp14:anchorId="18E578CF" wp14:editId="4F87DA29">
                <wp:extent cx="6239510" cy="1297577"/>
                <wp:effectExtent l="0" t="0" r="27940" b="17145"/>
                <wp:docPr id="184377990" name="Group 1843779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39510" cy="1297577"/>
                          <a:chOff x="6350" y="12"/>
                          <a:chExt cx="6120130" cy="1368005"/>
                        </a:xfrm>
                      </wpg:grpSpPr>
                      <pic:pic xmlns:pic="http://schemas.openxmlformats.org/drawingml/2006/picture">
                        <pic:nvPicPr>
                          <pic:cNvPr id="131690318" name="Image 52"/>
                          <pic:cNvPicPr/>
                        </pic:nvPicPr>
                        <pic:blipFill>
                          <a:blip r:embed="rId30" cstate="print"/>
                          <a:stretch>
                            <a:fillRect/>
                          </a:stretch>
                        </pic:blipFill>
                        <pic:spPr>
                          <a:xfrm>
                            <a:off x="5406351" y="12"/>
                            <a:ext cx="720001" cy="1368005"/>
                          </a:xfrm>
                          <a:prstGeom prst="rect">
                            <a:avLst/>
                          </a:prstGeom>
                        </pic:spPr>
                      </pic:pic>
                      <wps:wsp>
                        <wps:cNvPr id="1459487157" name="Textbox 53">
                          <a:extLst>
                            <a:ext uri="{C183D7F6-B498-43B3-948B-1728B52AA6E4}">
                              <adec:decorative xmlns:adec="http://schemas.microsoft.com/office/drawing/2017/decorative" val="1"/>
                            </a:ext>
                          </a:extLst>
                        </wps:cNvPr>
                        <wps:cNvSpPr txBox="1"/>
                        <wps:spPr>
                          <a:xfrm>
                            <a:off x="6350" y="6350"/>
                            <a:ext cx="6120130" cy="1355725"/>
                          </a:xfrm>
                          <a:prstGeom prst="rect">
                            <a:avLst/>
                          </a:prstGeom>
                          <a:ln w="12700">
                            <a:solidFill>
                              <a:srgbClr val="7A0441"/>
                            </a:solidFill>
                            <a:prstDash val="solid"/>
                          </a:ln>
                        </wps:spPr>
                        <wps:txbx>
                          <w:txbxContent>
                            <w:p w14:paraId="18E578E9" w14:textId="4C38A337" w:rsidR="001A3466" w:rsidRPr="002346B5" w:rsidRDefault="003031BD" w:rsidP="001A3466">
                              <w:pPr>
                                <w:keepNext/>
                                <w:spacing w:before="227"/>
                                <w:ind w:left="284"/>
                                <w:rPr>
                                  <w:b/>
                                  <w:color w:val="292829"/>
                                  <w:sz w:val="28"/>
                                  <w:lang w:val="it-IT"/>
                                </w:rPr>
                              </w:pPr>
                              <w:r w:rsidRPr="00686B69">
                                <w:rPr>
                                  <w:b/>
                                  <w:color w:val="292829"/>
                                  <w:sz w:val="28"/>
                                  <w:lang w:val="it"/>
                                </w:rPr>
                                <w:t xml:space="preserve">Fasi </w:t>
                              </w:r>
                              <w:r w:rsidRPr="00686B69">
                                <w:rPr>
                                  <w:b/>
                                  <w:color w:val="292829"/>
                                  <w:sz w:val="28"/>
                                  <w:lang w:val="it"/>
                                </w:rPr>
                                <w:t xml:space="preserve">successive: </w:t>
                              </w:r>
                              <w:r w:rsidR="00892DDC">
                                <w:rPr>
                                  <w:b/>
                                  <w:color w:val="292829"/>
                                  <w:sz w:val="28"/>
                                  <w:lang w:val="it"/>
                                </w:rPr>
                                <w:t>A</w:t>
                              </w:r>
                              <w:r w:rsidRPr="00686B69">
                                <w:rPr>
                                  <w:b/>
                                  <w:color w:val="292829"/>
                                  <w:sz w:val="28"/>
                                  <w:lang w:val="it"/>
                                </w:rPr>
                                <w:t>ttuazione del piano d'azione della DRC</w:t>
                              </w:r>
                            </w:p>
                            <w:p w14:paraId="18E578EA" w14:textId="0B55312E" w:rsidR="001A3466" w:rsidRPr="002346B5" w:rsidRDefault="003031BD" w:rsidP="001A3466">
                              <w:pPr>
                                <w:pStyle w:val="ListParagraph"/>
                                <w:keepNext/>
                                <w:numPr>
                                  <w:ilvl w:val="0"/>
                                  <w:numId w:val="2"/>
                                </w:numPr>
                                <w:spacing w:line="244" w:lineRule="exact"/>
                                <w:ind w:left="568" w:right="1134"/>
                                <w:rPr>
                                  <w:b/>
                                  <w:sz w:val="20"/>
                                  <w:lang w:val="it-IT"/>
                                </w:rPr>
                              </w:pPr>
                              <w:r w:rsidRPr="00686B69">
                                <w:rPr>
                                  <w:b/>
                                  <w:color w:val="292829"/>
                                  <w:sz w:val="20"/>
                                  <w:lang w:val="it"/>
                                </w:rPr>
                                <w:t>Avviare ulteriori consultazioni con tutti i Governi e le altre parti interessate per</w:t>
                              </w:r>
                              <w:r w:rsidR="007C239B">
                                <w:rPr>
                                  <w:b/>
                                  <w:color w:val="292829"/>
                                  <w:sz w:val="20"/>
                                  <w:lang w:val="it"/>
                                </w:rPr>
                                <w:t xml:space="preserve"> </w:t>
                              </w:r>
                              <w:r w:rsidR="007C239B" w:rsidRPr="00686B69">
                                <w:rPr>
                                  <w:b/>
                                  <w:color w:val="292829"/>
                                  <w:sz w:val="20"/>
                                  <w:lang w:val="it"/>
                                </w:rPr>
                                <w:t>attuare le raccomandazioni relative ai dati formulate dalla DRC.</w:t>
                              </w:r>
                            </w:p>
                            <w:p w14:paraId="18E578EC" w14:textId="6A75D94F" w:rsidR="001A3466" w:rsidRPr="002346B5" w:rsidRDefault="003031BD" w:rsidP="001A3466">
                              <w:pPr>
                                <w:pStyle w:val="ListParagraph"/>
                                <w:numPr>
                                  <w:ilvl w:val="0"/>
                                  <w:numId w:val="2"/>
                                </w:numPr>
                                <w:spacing w:line="244" w:lineRule="exact"/>
                                <w:ind w:right="1134"/>
                                <w:rPr>
                                  <w:b/>
                                  <w:sz w:val="20"/>
                                  <w:lang w:val="it-IT"/>
                                </w:rPr>
                              </w:pPr>
                              <w:r w:rsidRPr="00686B69">
                                <w:rPr>
                                  <w:b/>
                                  <w:color w:val="292829"/>
                                  <w:sz w:val="20"/>
                                  <w:lang w:val="it"/>
                                </w:rPr>
                                <w:t xml:space="preserve">Fornire valutazioni periodiche dell'attuazione delle raccomandazioni della DRC </w:t>
                              </w:r>
                              <w:r w:rsidR="002559C5" w:rsidRPr="00686B69">
                                <w:rPr>
                                  <w:b/>
                                  <w:color w:val="292829"/>
                                  <w:sz w:val="20"/>
                                  <w:lang w:val="it"/>
                                </w:rPr>
                                <w:t>relative ai dati al DRMC.</w:t>
                              </w:r>
                            </w:p>
                          </w:txbxContent>
                        </wps:txbx>
                        <wps:bodyPr wrap="square" lIns="0" tIns="0" rIns="0" bIns="0" rtlCol="0"/>
                      </wps:wsp>
                    </wpg:wgp>
                  </a:graphicData>
                </a:graphic>
              </wp:inline>
            </w:drawing>
          </mc:Choice>
          <mc:Fallback>
            <w:pict>
              <v:group w14:anchorId="18E578CF" id="Group 184377990" o:spid="_x0000_s1036" alt="&quot;&quot;" style="width:491.3pt;height:102.15pt;mso-position-horizontal-relative:char;mso-position-vertical-relative:line" coordorigin="63" coordsize="61201,13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FhY8QIAANUGAAAOAAAAZHJzL2Uyb0RvYy54bWycVW1vmzAQ/j5p/wHx&#10;vQWSEBrUpNqatao0bdHa/QBjDFgztmc7Ifn3uzOQvqTT1n4InLnz+bnn7nEur/atCHbMWK7kMkzO&#10;4zBgkqqSy3oZ/ny4ObsIA+uILIlQki3DA7Ph1erjh8tO52yiGiVKZgJIIm3e6WXYOKfzKLK0YS2x&#10;50ozCc5KmZY4WJo6Kg3pIHsrokkcz6NOmVIbRZm18HXdO8OVz19VjLrvVWWZC8QyBGzOP41/FviM&#10;Vpckrw3RDacDDPIOFC3hEg49ploTR4Kt4SepWk6Nsqpy51S1kaoqTpmvAapJ4hfV3Bq11b6WOu9q&#10;faQJqH3B07vT0m+7W6Pv9cYAE52ugQu/wlr2lWnxDSiDvafscKSM7V1A4eN8Ml2kCTBLwZdMFlma&#10;ZT2ptAHmcd98moLfu0fPl3F3AlVPx93T+UUcpxgTjYdHzyBpTnP4DTyAdcLDv+cFdrmtYeGQpP2v&#10;HC0xv7b6DFqmieMFF9wd/PhBcxCU3G043Zh+AZRuTMBL4GOazBfxNAENSNLC9N+1pGZBOsEacR+G&#10;4kYs+SRPIbi+4UJgC9AeEMPwvmj+K0X3g7VWdNsy6XqlGCYAvJK24dqGgclZWzBAae7KBPoHKnUA&#10;URsuXd8n6wxztMHzK8DxA8TU9+bo8KAfcWIJFkbpleFJZzHMAZzzZA7GGcpAyDFCQN8rQ0Bybay7&#10;ZaoN0ADEgASYJznZfbUDpjFkYLKH4fEBKhxtuF/syCGsTlh8k4TuG6IZQMC0T/o9SxeziyxJs7Hh&#10;D1BjofZBOkVKh2hUW+D2nxWIIxm//4W3o3i8ATlIPtI2fy6eNM0mz8XzRt5ILmTQoYqzOPb0WiV4&#10;OY6gNXVxLUywI3CVZp/i2cxjB6k+C8M+rIlt+jjvwhIhTEh4IQV9qWi5fbH3SpmNNBSqPAA7HdzI&#10;y9D+3hKUqriT0C+8vkfDjEYxGsaJa+UveTwNk0O7veXvTo9guOfxcn669lGP/0arPwAAAP//AwBQ&#10;SwMECgAAAAAAAAAhAOtSplobCQAAGwkAABQAAABkcnMvbWVkaWEvaW1hZ2UxLnBuZ4lQTkcNChoK&#10;AAAADUlIRFIAAAA6AAAAbQgDAAAAx+6CVQAAASlQTFRFrG2CrG2BrGyAq2t/q2p/qml+qWd9qWd8&#10;qGZ8qGV7p2R6pmN5pmJ5pWF4pWB3pF92o151o111o1x0oVtzoVpyoVlxoFhwn1dvn1ZvnlVunVRt&#10;nFNsnFJsnFFrnFBrmk9qmk9pmk5pmk1omUxnmEtmmEpml0pll0lllkhklUdjlUZjlUVilURik0Nh&#10;k0Ngk0Jgk0FfkkBekT9ekT5dkD1cjzxbjztbjzpajzlajjhZjTdYjDZXjDVXizRWizNWizJViTFU&#10;iTBUiS9TiS5TiC1SiCxShytRhilQhilPhShPhSZOhCRNgyNMgyJMgiFLgiBLgh9Kgh5KgR1JgRxJ&#10;gBtIgBpIfxlHfxhHfhZGfhVGfhRFfhJFfRFEfQ9EfA1DfAxDewpCewhCewZCIDm/wgAAAAFiS0dE&#10;AIgFHUgAAAAJcEhZcwAADsQAAA7EAZUrDhsAAAeLSURBVFiFpViJVhpLEO0kiuKKggIibmhQQXAX&#10;SeKKGlwwURMFYxb+/yNe1a3qWXCG5Jx3u7qWSd8m6tDLNYfA0aEXvf8EcxiE/0GNRCK92tX1wiIO&#10;KDUHhwcB6O/v4yauTyI1fYak33x6hQPq8Sijn4xBHhVyfoZ/MR8ZnzxeEPUCU/hrgvkYgoG/wnwI&#10;wdDg4MAA9UHbbRvUJ4OmGobBIf73IQL7QYmD1lEPp46MjAwPs0Mf5hyBM5jZV1TRq25J3FFqIxKQ&#10;jEil0QirWlWyzQmbo93hfGoARmMYEhuVJOYjxkZNe3+/oo1tv1JRo2osFiMDxmJS2Do2NkbUvUql&#10;srfHRh2OOmy8K0y7bRk26CR/5RK1vbe3u7tL3RPZKJmMj4+Tjcfj0tnFAQpM3d3dIc7ODnuLHXkQ&#10;7wKmtmnQzvY2OyScaraTIEyQTUwk4G2gCKodSw5hR3KebnKCGwGOwuSk5JMToLa3w8GDgyFUH3eL&#10;+5b1c3+jbm1uKTa33BxITiaTSRqZFAKXKJJKbTs8S9x05kimUmzJFBpFrS11Y2NjU4GES3mykUql&#10;U+l0mn3KC0tlLmN9w8W6duKlp8gIHCVPpx1qbd3BhnaioZ4SZLhnpHPqUNtC2lA2WPhQiplMZjqT&#10;cTySaQ+1XV5HYyurZ7e+Xi5mp7PTjCx6VhIPtVQqlUvlMocyp1KjnM5mszPZrOtnKHqo7bW1tVKJ&#10;3Zq6Ej9AMiOYdRzBSy2urRWLTCtyc8DprB9zc+S81LZlYIqipygW517DR30pFmgU92KhgLTACef5&#10;ubl5L2++g9peZRTECgXqq/KE0oV5Pxbm/dT2yurqyuqKYBVdH6yuzC90oIPKn7Eiw1clt/yVXC63&#10;QM1FB7W9zGOX0cRRIHDIdaCT+mc5FItAznHmD6GtDh+bz+d5IHkkeU2pLy5RW+TOtmSE54ES85Zo&#10;c3JLS+/RKBLM7068z7/P59+z58ipREnyUgVQ//z5/ZumlJmls9mP4v9G3v4M5tcrHOMnIZPoFGS+&#10;X1sA9dfiko524NTyd8Ofa9n8/PnzhYzwU1JCTn777HM5T6SAt0ReFfOD8PLy4wXgnNpi51/fRYHf&#10;b3m5ifrM9vz8Q8CxtbgQznVgPAwXm97X3P/eF/h7jO+waT23ngENknd+SzwT8arDC1HJNFstslYT&#10;rtWCbzab/q+mF4u61JXME6H51GzCNVFRaM27q8Hc/DybA15eeY01TzLecpoyQ/OJxswGLEgM7A0b&#10;RH2k9sT+8VGneGSE0Bi6JZnvj98JNBaBM/THR//K6QPtgbQLmu/fGET79p0DUoTPMx2YldWbOu+8&#10;m1uGeA/UYA9sNj7oJkFBk6yts9iyzf3DA9kD/D3Sew739/ff3MEzutnoLDPTW3TiMPd3NIo7gjR9&#10;IBtb1rvJWfBxxTgc8jLD3Z2datrZTTPejB0dqswd4StM4E1meSfP6I6esTs6HtAx0HztBoeZkWiP&#10;BlTu7pkvfnz1F1PhYOrtLRmD0i/wKOD5pDKFE8yUnGD0+DKVTlXMbUMag+Jtw63J0XEp5TsxpZGR&#10;S+6bRuPm5qaBJmighL+RgxkfzQAc2SQmK/vm5vr6mgjXFNlsco3Heq5DSKYsH22/amjIldOpMa7F&#10;XV9N8lkyqSfKpM1x2qxWzVUXhJ5nmVk1lwCNu7yShPqlFP9GDUYXKl1TTb1ev7zUTl5T5O6JH8mk&#10;LcnzBZuon9k+w5AzEBKCCetw3ZDId3rz+eLiggeTv5DAnvOLeIJuM4l4gkICDo3rEqgXjHOy8wvF&#10;uZZ6E0rAJeJ2InYQIMx5GM66XKyge5izs/MzjOR4xkGZ57jHyU1OTO5z48o8NLVa7ezsrIZmY43R&#10;5Q4pco85rZ2eUoevwTghF86MHwHmtBMnZNQ/hFOPjgFzcnJyTE1x7AS6UY+PBeNYqcfBOJILeifw&#10;RD/GHAUjGXOlgQ6c6E8WLFUdHhLpNU2enAr3JJQaDvkD1GomSOM6OPAIJh75ZJQ9vwd4CV7rTRCs&#10;WKuBYjMiUo0KN6zgyHtHFqI3ydARyxrx1PK2UgsWjYaHeOTQEBt1W7F3vx/BVAhSolMNDdkU+tSw&#10;h8r6EDQi8RCOqqKCWX1MozzEN/qcLVA0ksGOlIZS+ANYRGQ1MdCHRCzah35ESRcZT9YeoVagGcFU&#10;PKpsRwcGohgYRYwOqItGc3W79tXrRmQbKDfQTyh2CI7R/qhTYp3VFdfsWMVm24o4265A6VMracK+&#10;eh1rNFvdBKgu+kH9ondaY+fbG0CF4KLqy/Z2v4D12P4+J4FC66eqarK55Wgokb6+CJRdChEn46KP&#10;t79L7GcUjE8+YUQjOhIT2Hk4Ri6Fho3x6tJAORERQ9Ab8arPqkH3QqT2776mbLEuUka5i/otmz/t&#10;+XAG0oUrYIQxe8j04GDPC0auD1AzOJZoSA8G9ogxNNzcyOHkWhJjZQtIGRR77UDlSM2+V044fMBB&#10;MHJTkusWtZ53BDhNeqSggOOUnKcanJoVqwgAy28BHqwJO/R3jYaexTQYVw7A5fIN4+0b8Dh7q9Wb&#10;t1NyFtSTIMH4VQAMEoY4EMF1z5Hq/gPvtklRG9VgJAAAAABJRU5ErkJgglBLAwQUAAYACAAAACEA&#10;5ortdN0AAAAFAQAADwAAAGRycy9kb3ducmV2LnhtbEyPQWvCQBCF7wX/wzKF3uomsRWbZiMiticp&#10;VAXpbcyOSTA7G7JrEv99t720l4HHe7z3TbYcTSN66lxtWUE8jUAQF1bXXCo47N8eFyCcR9bYWCYF&#10;N3KwzCd3GabaDvxJ/c6XIpSwS1FB5X2bSumKigy6qW2Jg3e2nUEfZFdK3eEQyk0jkyiaS4M1h4UK&#10;W1pXVFx2V6PgfcBhNYs3/fZyXt++9s8fx21MSj3cj6tXEJ5G/xeGH/yADnlgOtkraycaBeER/3uD&#10;97JI5iBOCpLoaQYyz+R/+vw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4KRYWPECAADVBgAADgAAAAAAAAAAAAAAAAA6AgAAZHJzL2Uyb0RvYy54bWxQSwECLQAK&#10;AAAAAAAAACEA61KmWhsJAAAbCQAAFAAAAAAAAAAAAAAAAABXBQAAZHJzL21lZGlhL2ltYWdlMS5w&#10;bmdQSwECLQAUAAYACAAAACEA5ortdN0AAAAFAQAADwAAAAAAAAAAAAAAAACkDgAAZHJzL2Rvd25y&#10;ZXYueG1sUEsBAi0AFAAGAAgAAAAhAKomDr68AAAAIQEAABkAAAAAAAAAAAAAAAAArg8AAGRycy9f&#10;cmVscy9lMm9Eb2MueG1sLnJlbHNQSwUGAAAAAAYABgB8AQAAoRAAAAAA&#10;">
                <v:shape id="Image 52" o:spid="_x0000_s1037" type="#_x0000_t75" style="position:absolute;left:54063;width:7200;height:13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Dx9xgAAAOIAAAAPAAAAZHJzL2Rvd25yZXYueG1sRE9NSwMx&#10;EL0L/ocwgjebXQulbpsWEZSC9WDrQW/DZppdupksSWzWf+8cBI+P973eTn5QF4qpD2ygnlWgiNtg&#10;e3YGPo7Pd0tQKSNbHAKTgR9KsN1cX62xsaHwO10O2SkJ4dSggS7nsdE6tR15TLMwEgt3CtFjFhid&#10;thGLhPtB31fVQnvsWRo6HOmpo/Z8+PYGXlvclWnvcikufvqX/dfbaTkac3szPa5AZZryv/jPvbMy&#10;f14vHqp5LZvlkmDQm18AAAD//wMAUEsBAi0AFAAGAAgAAAAhANvh9svuAAAAhQEAABMAAAAAAAAA&#10;AAAAAAAAAAAAAFtDb250ZW50X1R5cGVzXS54bWxQSwECLQAUAAYACAAAACEAWvQsW78AAAAVAQAA&#10;CwAAAAAAAAAAAAAAAAAfAQAAX3JlbHMvLnJlbHNQSwECLQAUAAYACAAAACEADVg8fcYAAADiAAAA&#10;DwAAAAAAAAAAAAAAAAAHAgAAZHJzL2Rvd25yZXYueG1sUEsFBgAAAAADAAMAtwAAAPoCAAAAAA==&#10;">
                  <v:imagedata r:id="rId31" o:title=""/>
                </v:shape>
                <v:shape id="Textbox 53" o:spid="_x0000_s1038" type="#_x0000_t202" alt="&quot;&quot;" style="position:absolute;left:63;top:63;width:61201;height:1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OcjywAAAOMAAAAPAAAAZHJzL2Rvd25yZXYueG1sRI/dagIx&#10;EIXvhb5DGKE3UrMW/7oaRQRBEClqi7fDZswuJpPtJtXt2zdCoZcz58z5zsyXrbPiRk2oPCsY9DMQ&#10;xIXXFRsFH6fNyxREiMgarWdS8EMBlounzhxz7e98oNsxGpFCOOSooIyxzqUMRUkOQ9/XxEm7+MZh&#10;TGNjpG7wnsKdla9ZNpYOK06EEmtal1Rcj98uQfabd7vdmV7GhzZa83mmr95Zqeduu5qBiNTGf/Pf&#10;9Van+sPR23A6GYwm8PgpLUAufgEAAP//AwBQSwECLQAUAAYACAAAACEA2+H2y+4AAACFAQAAEwAA&#10;AAAAAAAAAAAAAAAAAAAAW0NvbnRlbnRfVHlwZXNdLnhtbFBLAQItABQABgAIAAAAIQBa9CxbvwAA&#10;ABUBAAALAAAAAAAAAAAAAAAAAB8BAABfcmVscy8ucmVsc1BLAQItABQABgAIAAAAIQDOzOcjywAA&#10;AOMAAAAPAAAAAAAAAAAAAAAAAAcCAABkcnMvZG93bnJldi54bWxQSwUGAAAAAAMAAwC3AAAA/wIA&#10;AAAA&#10;" filled="f" strokecolor="#7a0441" strokeweight="1pt">
                  <v:textbox inset="0,0,0,0">
                    <w:txbxContent>
                      <w:p w14:paraId="18E578E9" w14:textId="4C38A337" w:rsidR="001A3466" w:rsidRPr="002346B5" w:rsidRDefault="003031BD" w:rsidP="001A3466">
                        <w:pPr>
                          <w:keepNext/>
                          <w:spacing w:before="227"/>
                          <w:ind w:left="284"/>
                          <w:rPr>
                            <w:b/>
                            <w:color w:val="292829"/>
                            <w:sz w:val="28"/>
                            <w:lang w:val="it-IT"/>
                          </w:rPr>
                        </w:pPr>
                        <w:r w:rsidRPr="00686B69">
                          <w:rPr>
                            <w:b/>
                            <w:color w:val="292829"/>
                            <w:sz w:val="28"/>
                            <w:lang w:val="it"/>
                          </w:rPr>
                          <w:t xml:space="preserve">Fasi </w:t>
                        </w:r>
                        <w:r w:rsidRPr="00686B69">
                          <w:rPr>
                            <w:b/>
                            <w:color w:val="292829"/>
                            <w:sz w:val="28"/>
                            <w:lang w:val="it"/>
                          </w:rPr>
                          <w:t xml:space="preserve">successive: </w:t>
                        </w:r>
                        <w:r w:rsidR="00892DDC">
                          <w:rPr>
                            <w:b/>
                            <w:color w:val="292829"/>
                            <w:sz w:val="28"/>
                            <w:lang w:val="it"/>
                          </w:rPr>
                          <w:t>A</w:t>
                        </w:r>
                        <w:r w:rsidRPr="00686B69">
                          <w:rPr>
                            <w:b/>
                            <w:color w:val="292829"/>
                            <w:sz w:val="28"/>
                            <w:lang w:val="it"/>
                          </w:rPr>
                          <w:t>ttuazione del piano d'azione della DRC</w:t>
                        </w:r>
                      </w:p>
                      <w:p w14:paraId="18E578EA" w14:textId="0B55312E" w:rsidR="001A3466" w:rsidRPr="002346B5" w:rsidRDefault="003031BD" w:rsidP="001A3466">
                        <w:pPr>
                          <w:pStyle w:val="ListParagraph"/>
                          <w:keepNext/>
                          <w:numPr>
                            <w:ilvl w:val="0"/>
                            <w:numId w:val="2"/>
                          </w:numPr>
                          <w:spacing w:line="244" w:lineRule="exact"/>
                          <w:ind w:left="568" w:right="1134"/>
                          <w:rPr>
                            <w:b/>
                            <w:sz w:val="20"/>
                            <w:lang w:val="it-IT"/>
                          </w:rPr>
                        </w:pPr>
                        <w:r w:rsidRPr="00686B69">
                          <w:rPr>
                            <w:b/>
                            <w:color w:val="292829"/>
                            <w:sz w:val="20"/>
                            <w:lang w:val="it"/>
                          </w:rPr>
                          <w:t>Avviare ulteriori consultazioni con tutti i Governi e le altre parti interessate per</w:t>
                        </w:r>
                        <w:r w:rsidR="007C239B">
                          <w:rPr>
                            <w:b/>
                            <w:color w:val="292829"/>
                            <w:sz w:val="20"/>
                            <w:lang w:val="it"/>
                          </w:rPr>
                          <w:t xml:space="preserve"> </w:t>
                        </w:r>
                        <w:r w:rsidR="007C239B" w:rsidRPr="00686B69">
                          <w:rPr>
                            <w:b/>
                            <w:color w:val="292829"/>
                            <w:sz w:val="20"/>
                            <w:lang w:val="it"/>
                          </w:rPr>
                          <w:t>attuare le raccomandazioni relative ai dati formulate dalla DRC.</w:t>
                        </w:r>
                      </w:p>
                      <w:p w14:paraId="18E578EC" w14:textId="6A75D94F" w:rsidR="001A3466" w:rsidRPr="002346B5" w:rsidRDefault="003031BD" w:rsidP="001A3466">
                        <w:pPr>
                          <w:pStyle w:val="ListParagraph"/>
                          <w:numPr>
                            <w:ilvl w:val="0"/>
                            <w:numId w:val="2"/>
                          </w:numPr>
                          <w:spacing w:line="244" w:lineRule="exact"/>
                          <w:ind w:right="1134"/>
                          <w:rPr>
                            <w:b/>
                            <w:sz w:val="20"/>
                            <w:lang w:val="it-IT"/>
                          </w:rPr>
                        </w:pPr>
                        <w:r w:rsidRPr="00686B69">
                          <w:rPr>
                            <w:b/>
                            <w:color w:val="292829"/>
                            <w:sz w:val="20"/>
                            <w:lang w:val="it"/>
                          </w:rPr>
                          <w:t xml:space="preserve">Fornire valutazioni periodiche dell'attuazione delle raccomandazioni della DRC </w:t>
                        </w:r>
                        <w:r w:rsidR="002559C5" w:rsidRPr="00686B69">
                          <w:rPr>
                            <w:b/>
                            <w:color w:val="292829"/>
                            <w:sz w:val="20"/>
                            <w:lang w:val="it"/>
                          </w:rPr>
                          <w:t>relative ai dati al DRMC.</w:t>
                        </w:r>
                      </w:p>
                    </w:txbxContent>
                  </v:textbox>
                </v:shape>
                <w10:anchorlock/>
              </v:group>
            </w:pict>
          </mc:Fallback>
        </mc:AlternateContent>
      </w:r>
    </w:p>
    <w:p w14:paraId="18E578AA" w14:textId="77777777" w:rsidR="00664521" w:rsidRPr="002D7312" w:rsidRDefault="003031BD" w:rsidP="00A266FD">
      <w:pPr>
        <w:pStyle w:val="BodyText"/>
        <w:widowControl/>
        <w:spacing w:before="168" w:line="292" w:lineRule="auto"/>
        <w:ind w:right="142"/>
        <w:rPr>
          <w:lang w:val="it-IT"/>
        </w:rPr>
      </w:pPr>
      <w:r w:rsidRPr="002D7312">
        <w:rPr>
          <w:noProof/>
          <w:lang w:val="it-IT"/>
        </w:rPr>
        <mc:AlternateContent>
          <mc:Choice Requires="wps">
            <w:drawing>
              <wp:inline distT="0" distB="0" distL="0" distR="0" wp14:anchorId="18E578D1" wp14:editId="18E578D2">
                <wp:extent cx="6122670" cy="8890"/>
                <wp:effectExtent l="19050" t="19050" r="30480" b="29210"/>
                <wp:docPr id="1073973430"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2670" cy="8890"/>
                        </a:xfrm>
                        <a:prstGeom prst="line">
                          <a:avLst/>
                        </a:prstGeom>
                        <a:ln>
                          <a:solidFill>
                            <a:srgbClr val="7A0441"/>
                          </a:solidFill>
                        </a:ln>
                        <a:effectLst/>
                      </wps:spPr>
                      <wps:style>
                        <a:lnRef idx="3">
                          <a:schemeClr val="accent2"/>
                        </a:lnRef>
                        <a:fillRef idx="0">
                          <a:schemeClr val="accent2"/>
                        </a:fillRef>
                        <a:effectRef idx="2">
                          <a:schemeClr val="accent2"/>
                        </a:effectRef>
                        <a:fontRef idx="minor">
                          <a:schemeClr val="tx1"/>
                        </a:fontRef>
                      </wps:style>
                      <wps:bodyPr/>
                    </wps:wsp>
                  </a:graphicData>
                </a:graphic>
              </wp:inline>
            </w:drawing>
          </mc:Choice>
          <mc:Fallback>
            <w:pict>
              <v:line id="Straight Connector 19" o:spid="_x0000_i1045" alt="&quot;&quot;" style="mso-left-percent:-10001;mso-position-horizontal-relative:char;mso-position-vertical-relative:line;mso-top-percent:-10001;mso-wrap-style:square;visibility:visible" from="0,0" to="482.1pt,0.7pt" strokecolor="#7a0441" strokeweight="3pt">
                <w10:wrap type="none"/>
                <w10:anchorlock/>
              </v:line>
            </w:pict>
          </mc:Fallback>
        </mc:AlternateContent>
      </w:r>
    </w:p>
    <w:p w14:paraId="18E578AB" w14:textId="77777777" w:rsidR="00E9145F" w:rsidRPr="002D7312" w:rsidRDefault="003031BD" w:rsidP="00A266FD">
      <w:pPr>
        <w:pStyle w:val="Heading1"/>
        <w:widowControl/>
        <w:rPr>
          <w:lang w:val="it-IT"/>
        </w:rPr>
      </w:pPr>
      <w:bookmarkStart w:id="10" w:name="_bookmark4"/>
      <w:bookmarkStart w:id="11" w:name="_Hlk179294503"/>
      <w:bookmarkEnd w:id="10"/>
      <w:r w:rsidRPr="002D7312">
        <w:rPr>
          <w:lang w:val="it-IT"/>
        </w:rPr>
        <w:t>Diversità e intersezionalità</w:t>
      </w:r>
    </w:p>
    <w:p w14:paraId="18E578AC" w14:textId="77777777" w:rsidR="00E9145F" w:rsidRPr="002D7312" w:rsidRDefault="003031BD" w:rsidP="002559C5">
      <w:pPr>
        <w:pStyle w:val="BodyText"/>
        <w:widowControl/>
        <w:spacing w:before="300" w:line="292" w:lineRule="auto"/>
        <w:ind w:right="12"/>
        <w:rPr>
          <w:lang w:val="it-IT"/>
        </w:rPr>
      </w:pPr>
      <w:r w:rsidRPr="002D7312">
        <w:rPr>
          <w:color w:val="292829"/>
          <w:lang w:val="it-IT"/>
        </w:rPr>
        <w:t>L'ADS riconosce l'importanza di comprendere, riconoscere e celebrare la diversità della comunità delle persone con disabilità. Ciò include la comprensione dell'intersezionalità, ovvero la possibilità che le persone siano svantaggiate a causa dell'intersezione di sesso, età, razza, cultura, identità di genere, orientamento sessuale, invalidità, stato di disabilità, condizione socio-economica, religione e altri aspetti. Questi aspetti sono connessi, ognuno influenza l'altro e hanno effetti di sovrapposizione e di accumulo.</w:t>
      </w:r>
    </w:p>
    <w:bookmarkEnd w:id="11"/>
    <w:p w14:paraId="18E578AD" w14:textId="77777777" w:rsidR="00E9145F" w:rsidRPr="002D7312" w:rsidRDefault="003031BD" w:rsidP="002559C5">
      <w:pPr>
        <w:pStyle w:val="BodyText"/>
        <w:keepNext/>
        <w:widowControl/>
        <w:spacing w:before="167" w:line="290" w:lineRule="auto"/>
        <w:ind w:right="12"/>
        <w:rPr>
          <w:lang w:val="it-IT"/>
        </w:rPr>
      </w:pPr>
      <w:r w:rsidRPr="002D7312">
        <w:rPr>
          <w:color w:val="292829"/>
          <w:lang w:val="it-IT"/>
        </w:rPr>
        <w:t>Al momento ci sono alcune limitazioni nella capacità di disaggregare i dati per le misure nel Quadro dei risultati. Ciò deriva dalle decisioni prese prima dell'ADS in merito alle informazioni da raccogliere sui vari gruppi e alle limitazioni sulla portata e sulle dimensioni del campione per i dati dell'indagine. La segnalazione dell'intersezionalità ha registrato alcuni miglioramenti, ad esempio è stato intrapreso un lavoro significativo per migliorare la segnalazione delle persone con autismo.</w:t>
      </w:r>
    </w:p>
    <w:p w14:paraId="18E578AE" w14:textId="74A32C8C" w:rsidR="00E9145F" w:rsidRPr="002D7312" w:rsidRDefault="003031BD" w:rsidP="002559C5">
      <w:pPr>
        <w:pStyle w:val="BodyText"/>
        <w:widowControl/>
        <w:spacing w:before="170" w:after="400" w:line="293" w:lineRule="auto"/>
        <w:ind w:right="12"/>
        <w:rPr>
          <w:lang w:val="it-IT"/>
        </w:rPr>
      </w:pPr>
      <w:r w:rsidRPr="002D7312">
        <w:rPr>
          <w:color w:val="292829"/>
          <w:lang w:val="it-IT"/>
        </w:rPr>
        <w:t xml:space="preserve">Altri interventi in corso che consentiranno una migliore suddivisione di alcune misure </w:t>
      </w:r>
      <w:r w:rsidRPr="002D7312">
        <w:rPr>
          <w:lang w:val="it-IT"/>
        </w:rPr>
        <w:t>riguardano gli sforzi in corso per collegare diversi set di dati, come il Patrimonio di dati integrato a livello individuale (</w:t>
      </w:r>
      <w:hyperlink r:id="rId32" w:history="1">
        <w:r w:rsidRPr="002D7312">
          <w:rPr>
            <w:rStyle w:val="Hyperlink"/>
            <w:color w:val="auto"/>
            <w:lang w:val="it-IT"/>
          </w:rPr>
          <w:t>Person Level Integrated Data Asset</w:t>
        </w:r>
      </w:hyperlink>
      <w:r w:rsidRPr="002D7312">
        <w:rPr>
          <w:lang w:val="it-IT"/>
        </w:rPr>
        <w:t xml:space="preserve"> - PLIDA) e l'NDDA.</w:t>
      </w:r>
    </w:p>
    <w:p w14:paraId="18E578AF" w14:textId="77777777" w:rsidR="00E9145F" w:rsidRPr="002D7312" w:rsidRDefault="003031BD" w:rsidP="00A266FD">
      <w:pPr>
        <w:pStyle w:val="BodyText"/>
        <w:widowControl/>
        <w:spacing w:before="65"/>
        <w:rPr>
          <w:lang w:val="it-IT"/>
        </w:rPr>
      </w:pPr>
      <w:r w:rsidRPr="002D7312">
        <w:rPr>
          <w:noProof/>
          <w:lang w:val="it-IT"/>
        </w:rPr>
        <mc:AlternateContent>
          <mc:Choice Requires="wpg">
            <w:drawing>
              <wp:inline distT="0" distB="0" distL="0" distR="0" wp14:anchorId="18E578D3" wp14:editId="24F25E65">
                <wp:extent cx="6126352" cy="1584007"/>
                <wp:effectExtent l="0" t="0" r="8255" b="16510"/>
                <wp:docPr id="45" name="Group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26352" cy="1584007"/>
                          <a:chOff x="6350" y="0"/>
                          <a:chExt cx="6126352" cy="1584007"/>
                        </a:xfrm>
                      </wpg:grpSpPr>
                      <pic:pic xmlns:pic="http://schemas.openxmlformats.org/drawingml/2006/picture">
                        <pic:nvPicPr>
                          <pic:cNvPr id="46" name="Image 46"/>
                          <pic:cNvPicPr/>
                        </pic:nvPicPr>
                        <pic:blipFill>
                          <a:blip r:embed="rId33" cstate="print"/>
                          <a:stretch>
                            <a:fillRect/>
                          </a:stretch>
                        </pic:blipFill>
                        <pic:spPr>
                          <a:xfrm>
                            <a:off x="5412701" y="0"/>
                            <a:ext cx="720001" cy="1584007"/>
                          </a:xfrm>
                          <a:prstGeom prst="rect">
                            <a:avLst/>
                          </a:prstGeom>
                        </pic:spPr>
                      </pic:pic>
                      <wps:wsp>
                        <wps:cNvPr id="47" name="Textbox 47">
                          <a:extLst>
                            <a:ext uri="{C183D7F6-B498-43B3-948B-1728B52AA6E4}">
                              <adec:decorative xmlns:adec="http://schemas.microsoft.com/office/drawing/2017/decorative" val="1"/>
                            </a:ext>
                          </a:extLst>
                        </wps:cNvPr>
                        <wps:cNvSpPr txBox="1"/>
                        <wps:spPr>
                          <a:xfrm>
                            <a:off x="6350" y="6362"/>
                            <a:ext cx="6120130" cy="1577645"/>
                          </a:xfrm>
                          <a:prstGeom prst="rect">
                            <a:avLst/>
                          </a:prstGeom>
                          <a:ln w="12700">
                            <a:solidFill>
                              <a:srgbClr val="7A0441"/>
                            </a:solidFill>
                            <a:prstDash val="solid"/>
                          </a:ln>
                        </wps:spPr>
                        <wps:txbx>
                          <w:txbxContent>
                            <w:p w14:paraId="18E578EE" w14:textId="33DA4C93" w:rsidR="00E9145F" w:rsidRPr="00686B69" w:rsidRDefault="003031BD" w:rsidP="00080978">
                              <w:pPr>
                                <w:spacing w:before="200"/>
                                <w:ind w:left="284"/>
                                <w:rPr>
                                  <w:rFonts w:asciiTheme="minorBidi" w:hAnsiTheme="minorBidi" w:cstheme="minorBidi"/>
                                  <w:b/>
                                  <w:sz w:val="28"/>
                                </w:rPr>
                              </w:pPr>
                              <w:r w:rsidRPr="00686B69">
                                <w:rPr>
                                  <w:rFonts w:asciiTheme="minorBidi" w:hAnsiTheme="minorBidi" w:cstheme="minorBidi"/>
                                  <w:b/>
                                  <w:color w:val="292829"/>
                                  <w:sz w:val="28"/>
                                  <w:lang w:val="it"/>
                                </w:rPr>
                                <w:t xml:space="preserve">Fasi </w:t>
                              </w:r>
                              <w:r w:rsidRPr="00686B69">
                                <w:rPr>
                                  <w:rFonts w:asciiTheme="minorBidi" w:hAnsiTheme="minorBidi" w:cstheme="minorBidi"/>
                                  <w:b/>
                                  <w:color w:val="292829"/>
                                  <w:sz w:val="28"/>
                                  <w:lang w:val="it"/>
                                </w:rPr>
                                <w:t xml:space="preserve">successive: </w:t>
                              </w:r>
                              <w:r w:rsidR="00892DDC">
                                <w:rPr>
                                  <w:rFonts w:asciiTheme="minorBidi" w:hAnsiTheme="minorBidi" w:cstheme="minorBidi"/>
                                  <w:b/>
                                  <w:color w:val="292829"/>
                                  <w:sz w:val="28"/>
                                  <w:lang w:val="it"/>
                                </w:rPr>
                                <w:t>R</w:t>
                              </w:r>
                              <w:r w:rsidRPr="00686B69">
                                <w:rPr>
                                  <w:rFonts w:asciiTheme="minorBidi" w:hAnsiTheme="minorBidi" w:cstheme="minorBidi"/>
                                  <w:b/>
                                  <w:color w:val="292829"/>
                                  <w:sz w:val="28"/>
                                  <w:lang w:val="it"/>
                                </w:rPr>
                                <w:t>eportistica sull'intersezionalità</w:t>
                              </w:r>
                            </w:p>
                            <w:p w14:paraId="18E578EF" w14:textId="34DB110A" w:rsidR="00E9145F" w:rsidRPr="002346B5" w:rsidRDefault="003031BD" w:rsidP="00356351">
                              <w:pPr>
                                <w:numPr>
                                  <w:ilvl w:val="0"/>
                                  <w:numId w:val="3"/>
                                </w:numPr>
                                <w:tabs>
                                  <w:tab w:val="left" w:pos="566"/>
                                </w:tabs>
                                <w:spacing w:before="192" w:line="283" w:lineRule="auto"/>
                                <w:ind w:right="1708"/>
                                <w:rPr>
                                  <w:rFonts w:asciiTheme="minorBidi" w:hAnsiTheme="minorBidi"/>
                                  <w:b/>
                                  <w:sz w:val="20"/>
                                  <w:lang w:val="it-IT"/>
                                </w:rPr>
                              </w:pPr>
                              <w:r w:rsidRPr="00686B69">
                                <w:rPr>
                                  <w:rFonts w:asciiTheme="minorBidi" w:hAnsiTheme="minorBidi" w:cstheme="minorBidi"/>
                                  <w:b/>
                                  <w:color w:val="292829"/>
                                  <w:sz w:val="20"/>
                                  <w:lang w:val="it"/>
                                </w:rPr>
                                <w:t xml:space="preserve">Proseguire i progetti tra le agenzie del Governo </w:t>
                              </w:r>
                              <w:r w:rsidR="00892DDC">
                                <w:rPr>
                                  <w:rFonts w:asciiTheme="minorBidi" w:hAnsiTheme="minorBidi" w:cstheme="minorBidi"/>
                                  <w:b/>
                                  <w:color w:val="292829"/>
                                  <w:sz w:val="20"/>
                                  <w:lang w:val="it"/>
                                </w:rPr>
                                <w:t>australiano</w:t>
                              </w:r>
                              <w:r w:rsidRPr="00686B69">
                                <w:rPr>
                                  <w:rFonts w:asciiTheme="minorBidi" w:hAnsiTheme="minorBidi" w:cstheme="minorBidi"/>
                                  <w:b/>
                                  <w:color w:val="292829"/>
                                  <w:sz w:val="20"/>
                                  <w:lang w:val="it"/>
                                </w:rPr>
                                <w:t xml:space="preserve">, i governi degli Stati e dei Territori per disaggregare i dati in base al gruppo </w:t>
                              </w:r>
                              <w:r w:rsidR="00292214" w:rsidRPr="00686B69">
                                <w:rPr>
                                  <w:rFonts w:asciiTheme="minorBidi" w:hAnsiTheme="minorBidi" w:cstheme="minorBidi"/>
                                  <w:b/>
                                  <w:color w:val="292829"/>
                                  <w:sz w:val="20"/>
                                  <w:lang w:val="it"/>
                                </w:rPr>
                                <w:t>socioeconomico</w:t>
                              </w:r>
                              <w:r w:rsidR="00BB45A4">
                                <w:rPr>
                                  <w:rFonts w:asciiTheme="minorBidi" w:hAnsiTheme="minorBidi" w:cstheme="minorBidi"/>
                                  <w:b/>
                                  <w:color w:val="292829"/>
                                  <w:sz w:val="20"/>
                                  <w:lang w:val="it"/>
                                </w:rPr>
                                <w:br/>
                              </w:r>
                              <w:r w:rsidRPr="00686B69">
                                <w:rPr>
                                  <w:rFonts w:asciiTheme="minorBidi" w:hAnsiTheme="minorBidi" w:cstheme="minorBidi"/>
                                  <w:b/>
                                  <w:color w:val="292829"/>
                                  <w:sz w:val="20"/>
                                  <w:lang w:val="it"/>
                                </w:rPr>
                                <w:t>e ad altri aspetti, migliorando gli strumenti di indagine, progettando nuove indagini e investendo nel collegamento dei set di dati tramite l'NDDA al fine di analizzare e rendicontare sull'intersezionalità delle persone con disabilità nei prossimi 12 mesi.</w:t>
                              </w:r>
                            </w:p>
                          </w:txbxContent>
                        </wps:txbx>
                        <wps:bodyPr wrap="square" lIns="0" tIns="0" rIns="0" bIns="0" rtlCol="0"/>
                      </wps:wsp>
                    </wpg:wgp>
                  </a:graphicData>
                </a:graphic>
              </wp:inline>
            </w:drawing>
          </mc:Choice>
          <mc:Fallback>
            <w:pict>
              <v:group w14:anchorId="18E578D3" id="Group 45" o:spid="_x0000_s1039" alt="&quot;&quot;" style="width:482.4pt;height:124.7pt;mso-position-horizontal-relative:char;mso-position-vertical-relative:line" coordorigin="63" coordsize="61263,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Bev83QIAAMQGAAAOAAAAZHJzL2Uyb0RvYy54bWycVdtu2zAMfR+wfxD0&#10;3tpOcymMJsXWbEWBYQvW7gNkWbaF6TZJiZ2/HyXbSZd06NaHuqRIUYeHl9zcdlKgHbOOa7XE2WWK&#10;EVNUl1zVS/zj6fPFNUbOE1USoRVb4j1z+Hb1/t1Na3I20Y0WJbMIgiiXt2aJG+9NniSONkwSd6kN&#10;U2CstJXEg2rrpLSkhehSJJM0nSettqWxmjLn4HTdG/Eqxq8qRv23qnLMI7HEgM3Hr43fInyT1Q3J&#10;a0tMw+kAg7wBhSRcwaOHUGviCdpafhZKcmq105W/pFomuqo4ZTEHyCZLT7K5t3prYi513tbmQBNQ&#10;e8LTm8PSr7t7ax7NxgITramBi6iFXLrKyvAfUKIuUrY/UMY6jygczrPJ/Go2wYiCLZtdT9N00ZNK&#10;G2A+3AM7MH+8SptPr1xOxreTPxAZTnP4G2gA6YyG19sFbvmtZXgIIv8phiT259ZcQMUM8bzggvt9&#10;7D6oTQCldhtON7ZXgNGNRbxc4ukcI0UkdP2DJDVDoAPJ4ULwCTdATc4CFIKbz1yIQH2QB6jQtCdF&#10;fyHbvqHWmm4lU76fEMsEoNbKNdw4jGzOZMEAnn0oM6gbTKcHiMZy5fvKOW+Zp014vwIc32GIAlCS&#10;HwwR9BFnSMFBC73QNLNpNlmk8M6x/mPrLGB+g+Wkcw7FJ7mxzt8zLVEQADAAAcZJTnZf3ABpdBmI&#10;7FFEeAAqdDSsFTdSCNoZif81OY8NMQwghLDP6rwY6/wEuRW6Q9M4A4NXGC7ku48aZiELDIfzv9B1&#10;mJX51XzSV2OkCyYtza5gknq+Fov5dBY83soXyYVCLUCC+qSRVqcFL8fOc7Yu7oRFOwKbc/EhnU4j&#10;9tAFz90C/2vimt4vmgZQQgG2Y6pB8l3RxcmIwMNJocs9sNPCAl5i92tLwmiKBwV1Ctt6FOwoFKNg&#10;vbjTcacHCkIoKHOU4qqMtAxrPezi53r0Ov74rH4DAAD//wMAUEsDBAoAAAAAAAAAIQAtuO18NgoA&#10;ADYKAAAUAAAAZHJzL21lZGlhL2ltYWdlMS5wbmeJUE5HDQoaCgAAAA1JSERSAAAAOgAAAH4IAwAA&#10;AEKs8mAAAAFNUExURbV7jbR6jLN4i7J3ibJ2ibF1iLBzh7Bzhq9yha9xha5whK5ug6xtgqxtgaxs&#10;gKtrf6tqf6ppfqlnfalnfKhmfKhle6dkeqZjeaZieaVheKVgd6RfdqNedaNddaNcdKFbc6FacqFZ&#10;caBYcJ9Xb59Wb55Vbp1UbZxTbJxSbJxRa5xQa5pPappPaZpOaZpNaJlMZ5hLZphKZpdKZZdJZZZI&#10;ZJVHY5VGY5VFYpVEYpNDYZNDYJNCYJNBX5JAXpE/XpE+XZA9XI88W487W486Wo85Wo44WY03WIw2&#10;V4w1V4s0VoszVosyVYkxVIkwVIkvU4kuU4gtUogsUocrUYYpUIYpT4UoT4UmToQkTYMjTIMiTIIh&#10;S4IgS4IfSoIeSoEdSYEcSYAbSIAaSH8ZR38YR34WRn4VRn4URX4SRX0RRH0PRHwNQ3wMQ3sKQnsI&#10;QnsGQq4hWC4AAAABYktHRACIBR1IAAAACXBIWXMAAA7EAAAOxAGVKw4bAAAIgklEQVRYhaVZ618a&#10;yRLtbG7cjVdckeAriSigiInBBB+Ij6CC+9AEAUUkmygqGPcm/P8fb9Wp6nkgEPe3p7tPVbV9ZmKE&#10;mZ4zpurAPPpnMNVTRpX7T4RHPzlM9EhKnXEKAUlxStbbuccOUXjsXe0rDElOgNPTyn/64nFHbSqV&#10;kwoB6v7STphKucKdqFwpDzz5BzBlH0g7ADzR4eAJmrfukD75eWDgZ8GADiFlmR3gMWBK5XKpXCpR&#10;KDM9ffoLdyLBL09t6UxSgswcl0rHBGK0wODg4FNP4w6CahBRZkhapEYoci8WjwcfDHMsKDr834fC&#10;FIvFj9RpKB4u/Qh8+OgiQBgaCgxxCGhBYwjl0JCdCJgPFkc2CQwLKAYCiMoBnUMaGHalEB/xAYZ/&#10;JdBqZoq/DmuJwdUwfmiO7mN5JDhCCErgRDNnBoU57IKR4EPQVXr4L6SjweBocJRBCTINlvkH5k8f&#10;DjWGQqFnQAjNyUM6w4n54x7+pBEJM55RZxCjQs5z+In5nfGHhwVhL3AIf00wv/fA2A9hfuuBifHx&#10;sTEa43bYNq4z4+agF8Yn+OcTBOZxieOWaPSWTk1NTU4yYUxyjsAZuikoDjAO3JK0z6lNSUAyJZVG&#10;Q2sOSABSfUHz5/3hnLULXthFHYmWpp0vFPKFfF5WU+Yk+fwLi5cvX7h4qROmXdinRfv73GmAaKBP&#10;94Vpt63CBj3ID7Ukbe/v7+3t0fBE7pREI9PT1KcjERlMEYACS/f2dkmzu8tssSsTkT5gaZsW7eZy&#10;TEg41Wx3hjBLfXZ2BmwDRUjtWiKEXcn5cNFZbgQQhWhU8ugspO1cb/Di7hCpT/uex3vLr38k3Xnv&#10;xY4OIMbLYrFozAlEBCtt+2S+sBOLxXlpLB5HFpcRj1npTie2HZqLE+YEcclpxONW2t4WbG272NLB&#10;mnnqBI6Sz8050uMtB9s6SIZ6XpDgkZDBqSNti2hb1VDhpBQTicRCIuEwkgWPtL25hcZ9U5lpa2sz&#10;k1xILjCSGElJPNJsNruZ3dzksMmp1CgXksnkYjLp8iJFj7S9sbGRzTJtKGV5Asmi4JVDBK80s7GR&#10;ybAsw80Bp6/8eP2ayCttWwUOkfEUmczr+/BJ22vrhEyG+3oGudbr60u8eqm3NLO2vsYgAbOTkn7J&#10;jzdLS35pe3VtbXVtVbCGoRNrq0tvOtAh5fOsyvI1ya1+NZVKvaHmokPaXuG1K2hCFAgcUh3olH5f&#10;6YllIOWQ+U5oK+G06XSaFxIjSWtKY/kttWUe3N8a0XmgwrQV2pzo7dt3aBQJ5lsn3qXfpdPvmDly&#10;KlGStFRdpN+/f/tGh5Qjy+BuT8X/jLT9Hcz/7uEDfhPqEp2Cuu+/zfytuCNomlpWpFLuf6qUK6si&#10;478cpHd/34FtzotT9s+QEtaOD4t80sxXwt3d1zuAc2rLnX99F+v4ZOMjTtJb7re3XwUcW8tvemsd&#10;GI/CxY73Y+7/3K/z9xjfYdO6bd0CGiTv/JZ4DsRXHb4QZU2z1aLeaoJaLXCz2ez4bnqwrJe6rLkh&#10;NG+aTVATFYWWvR5wXFri7oAvr3yNNTey3mqacoTmDa151eWCxMC9YZuk19RumK+v9RDXjB4yht6S&#10;zNX1FYHWInCGcX3tv3L6QHdAugeaq0bjqnEFNJA3UFFY9F+37ZWbsI0br2lcSrtkbjQupaSksYjb&#10;xKLcLtyCB+8Wcubi8pL6JfgC6QWHi4uLRtJi0XcICgvvacdhLr7QKh4I0nRCbmxJ703OQs5qNcRy&#10;hC9f7KEWnLtpwpsx0abKfCF8Rhd4k1d8J0/oHT1h7+iYoG2g+dwPjjIh0W4NqNzbN3/58dlfzPcG&#10;Sz99os6g9C8wCjDvVOaxg5mXHYxuX+bn4nnzqS6NQfFT3a2JZIvETSFbJ6JYwdTr5+fndTRBHSX4&#10;PM7bMiZBXDduTPmCqdXOazUmUlFwxjnPYEMHitnMxgJLa2fOoMaoCdXOZEOJLlvKmG4to9GDA3PW&#10;Bz33s6w8MOLm0brqmSQ0qlI8TNodfaT0mMq2HPt5GKdVmyJ3d/xIorYk5gdskp5wP0FHLvYe0Yxg&#10;1hIeNyTyM705UTuPnT0JzJxXIjP0NDMTmaEwA0LjOgtpBW4eDD1FWUt9EpoBzUTsgZhgQHTYch6U&#10;+jxYwfcwpVK5VBZPDq1klWU8x8mTnHR5nptW5aFhR06dOUkRaPR5hjwSKXtxxWNhx5ujUOytjIi3&#10;ZIqdUKfttz4nFWfLwFhzrLUPTqBn6umX3aGmmNcg8+LIPpX7gRk9TTeDjBF7ASfA8QY8sL5hd6vq&#10;8JBE92UyUxTtx57S3pA/wPFxh8tl4TFMPPbJc2ZrzZbu+00wrNirgWMzJVaNGjfs4MjnjnoPv0mW&#10;TlnVlKeWTyu17qbR5ASvnJjgTsNWzO73o7sUhpT4VBMTNoU/NemRwi7CenAB/pG4YNYf0yiT1qwv&#10;V7qaRrLYsdJQin5MXhDgamKsXyQBXlGhj40n1x6R5uEZoat5lM+Fx8bCWBhGDI8phcOpU3vtOz01&#10;YtvAuYF/QrHDcAw/CzslrrN6xTW71rHJWRMn5xqUPreSDhhy3+DQWbu4LnqiZ+J32s7kuzdACsNF&#10;3ZdczvqyIZizNgmxP+uXil+ys+O6J6OhEHXGaGjUybgI8e2vivsZBeMzThjhUV2JA9jjcBytigw3&#10;xrOqgXMiJoYg6DrPDoJBONP+u6/ZtNgSK2Ozj/stN3+654MMrAvXwOilHKGuGwe7XzDy+AA3g2M2&#10;CJdf2GP8M85lw3Jek8RY2wJWBkX/awH7moA5qLubmmqNPCnJ4xa1EX5JAdJkRAoK2E7JfqrOqVm1&#10;jgCwIm9G9CXH8LD35Ua9rnsxDca1A/B8ibcww/JyhbPhgH2xMi97Qd0JEozfBXDfvihBCK27j1T6&#10;PxTV1zk+c27cAAAAAElFTkSuQmCCUEsDBBQABgAIAAAAIQC1YT2y3QAAAAUBAAAPAAAAZHJzL2Rv&#10;d25yZXYueG1sTI9BS8NAEIXvgv9hGcGb3aTGYmM2pRT1VARbQbxNk2kSmp0N2W2S/ntHL3p5MLzh&#10;ve9lq8m2aqDeN44NxLMIFHHhyoYrAx/7l7tHUD4gl9g6JgMX8rDKr68yTEs38jsNu1ApCWGfooE6&#10;hC7V2hc1WfQz1xGLd3S9xSBnX+myx1HCbavnUbTQFhuWhho72tRUnHZna+B1xHF9Hz8P29Nxc/na&#10;P7x9bmMy5vZmWj+BCjSFv2f4wRd0yIXp4M5cetUakCHhV8VbLhKZcTAwT5YJ6DzT/+nzb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fBev83QIAAMQGAAAOAAAA&#10;AAAAAAAAAAAAADoCAABkcnMvZTJvRG9jLnhtbFBLAQItAAoAAAAAAAAAIQAtuO18NgoAADYKAAAU&#10;AAAAAAAAAAAAAAAAAEMFAABkcnMvbWVkaWEvaW1hZ2UxLnBuZ1BLAQItABQABgAIAAAAIQC1YT2y&#10;3QAAAAUBAAAPAAAAAAAAAAAAAAAAAKsPAABkcnMvZG93bnJldi54bWxQSwECLQAUAAYACAAAACEA&#10;qiYOvrwAAAAhAQAAGQAAAAAAAAAAAAAAAAC1EAAAZHJzL19yZWxzL2Uyb0RvYy54bWwucmVsc1BL&#10;BQYAAAAABgAGAHwBAACoEQAAAAA=&#10;">
                <v:shape id="Image 46" o:spid="_x0000_s1040" type="#_x0000_t75" style="position:absolute;left:54127;width:7200;height:15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AVwgAAANsAAAAPAAAAZHJzL2Rvd25yZXYueG1sRI/NisJA&#10;EITvC77D0IKXRSeGRSU6igiCuOzBH/DaZNokmOkJmVbj2+8sLHgsquorarHqXK0e1IbKs4HxKAFF&#10;nHtbcWHgfNoOZ6CCIFusPZOBFwVYLXsfC8ysf/KBHkcpVIRwyNBAKdJkWoe8JIdh5Bvi6F1961Ci&#10;bAttW3xGuKt1miQT7bDiuFBiQ5uS8tvx7gyIl/C6zcaX9FOmuN99/6Ruao0Z9Lv1HJRQJ+/wf3tn&#10;DXxN4O9L/AF6+QsAAP//AwBQSwECLQAUAAYACAAAACEA2+H2y+4AAACFAQAAEwAAAAAAAAAAAAAA&#10;AAAAAAAAW0NvbnRlbnRfVHlwZXNdLnhtbFBLAQItABQABgAIAAAAIQBa9CxbvwAAABUBAAALAAAA&#10;AAAAAAAAAAAAAB8BAABfcmVscy8ucmVsc1BLAQItABQABgAIAAAAIQC9VGAVwgAAANsAAAAPAAAA&#10;AAAAAAAAAAAAAAcCAABkcnMvZG93bnJldi54bWxQSwUGAAAAAAMAAwC3AAAA9gIAAAAA&#10;">
                  <v:imagedata r:id="rId34" o:title=""/>
                </v:shape>
                <v:shape id="Textbox 47" o:spid="_x0000_s1041" type="#_x0000_t202" alt="&quot;&quot;" style="position:absolute;left:63;top:63;width:61201;height:15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9wwgAAANsAAAAPAAAAZHJzL2Rvd25yZXYueG1sRI/dagIx&#10;EIXvhb5DmII3olmlqGyNUgRBkCJqi7fDZppdmkzWTdT17Y0geHk4Px9ntmidFRdqQuVZwXCQgSAu&#10;vK7YKPg5rPpTECEia7SeScGNAizmb50Z5tpfeUeXfTQijXDIUUEZY51LGYqSHIaBr4mT9+cbhzHJ&#10;xkjd4DWNOytHWTaWDitOhBJrWpZU/O/PLkG+V1u73phexrs2WvN7pFPvqFT3vf36BBGpja/ws73W&#10;Cj4m8PiSfoCc3wEAAP//AwBQSwECLQAUAAYACAAAACEA2+H2y+4AAACFAQAAEwAAAAAAAAAAAAAA&#10;AAAAAAAAW0NvbnRlbnRfVHlwZXNdLnhtbFBLAQItABQABgAIAAAAIQBa9CxbvwAAABUBAAALAAAA&#10;AAAAAAAAAAAAAB8BAABfcmVscy8ucmVsc1BLAQItABQABgAIAAAAIQBOlX9wwgAAANsAAAAPAAAA&#10;AAAAAAAAAAAAAAcCAABkcnMvZG93bnJldi54bWxQSwUGAAAAAAMAAwC3AAAA9gIAAAAA&#10;" filled="f" strokecolor="#7a0441" strokeweight="1pt">
                  <v:textbox inset="0,0,0,0">
                    <w:txbxContent>
                      <w:p w14:paraId="18E578EE" w14:textId="33DA4C93" w:rsidR="00E9145F" w:rsidRPr="00686B69" w:rsidRDefault="003031BD" w:rsidP="00080978">
                        <w:pPr>
                          <w:spacing w:before="200"/>
                          <w:ind w:left="284"/>
                          <w:rPr>
                            <w:rFonts w:asciiTheme="minorBidi" w:hAnsiTheme="minorBidi" w:cstheme="minorBidi"/>
                            <w:b/>
                            <w:sz w:val="28"/>
                          </w:rPr>
                        </w:pPr>
                        <w:r w:rsidRPr="00686B69">
                          <w:rPr>
                            <w:rFonts w:asciiTheme="minorBidi" w:hAnsiTheme="minorBidi" w:cstheme="minorBidi"/>
                            <w:b/>
                            <w:color w:val="292829"/>
                            <w:sz w:val="28"/>
                            <w:lang w:val="it"/>
                          </w:rPr>
                          <w:t xml:space="preserve">Fasi </w:t>
                        </w:r>
                        <w:r w:rsidRPr="00686B69">
                          <w:rPr>
                            <w:rFonts w:asciiTheme="minorBidi" w:hAnsiTheme="minorBidi" w:cstheme="minorBidi"/>
                            <w:b/>
                            <w:color w:val="292829"/>
                            <w:sz w:val="28"/>
                            <w:lang w:val="it"/>
                          </w:rPr>
                          <w:t xml:space="preserve">successive: </w:t>
                        </w:r>
                        <w:r w:rsidR="00892DDC">
                          <w:rPr>
                            <w:rFonts w:asciiTheme="minorBidi" w:hAnsiTheme="minorBidi" w:cstheme="minorBidi"/>
                            <w:b/>
                            <w:color w:val="292829"/>
                            <w:sz w:val="28"/>
                            <w:lang w:val="it"/>
                          </w:rPr>
                          <w:t>R</w:t>
                        </w:r>
                        <w:r w:rsidRPr="00686B69">
                          <w:rPr>
                            <w:rFonts w:asciiTheme="minorBidi" w:hAnsiTheme="minorBidi" w:cstheme="minorBidi"/>
                            <w:b/>
                            <w:color w:val="292829"/>
                            <w:sz w:val="28"/>
                            <w:lang w:val="it"/>
                          </w:rPr>
                          <w:t>eportistica sull'intersezionalità</w:t>
                        </w:r>
                      </w:p>
                      <w:p w14:paraId="18E578EF" w14:textId="34DB110A" w:rsidR="00E9145F" w:rsidRPr="002346B5" w:rsidRDefault="003031BD" w:rsidP="00356351">
                        <w:pPr>
                          <w:numPr>
                            <w:ilvl w:val="0"/>
                            <w:numId w:val="3"/>
                          </w:numPr>
                          <w:tabs>
                            <w:tab w:val="left" w:pos="566"/>
                          </w:tabs>
                          <w:spacing w:before="192" w:line="283" w:lineRule="auto"/>
                          <w:ind w:right="1708"/>
                          <w:rPr>
                            <w:rFonts w:asciiTheme="minorBidi" w:hAnsiTheme="minorBidi"/>
                            <w:b/>
                            <w:sz w:val="20"/>
                            <w:lang w:val="it-IT"/>
                          </w:rPr>
                        </w:pPr>
                        <w:r w:rsidRPr="00686B69">
                          <w:rPr>
                            <w:rFonts w:asciiTheme="minorBidi" w:hAnsiTheme="minorBidi" w:cstheme="minorBidi"/>
                            <w:b/>
                            <w:color w:val="292829"/>
                            <w:sz w:val="20"/>
                            <w:lang w:val="it"/>
                          </w:rPr>
                          <w:t xml:space="preserve">Proseguire i progetti tra le agenzie del Governo </w:t>
                        </w:r>
                        <w:r w:rsidR="00892DDC">
                          <w:rPr>
                            <w:rFonts w:asciiTheme="minorBidi" w:hAnsiTheme="minorBidi" w:cstheme="minorBidi"/>
                            <w:b/>
                            <w:color w:val="292829"/>
                            <w:sz w:val="20"/>
                            <w:lang w:val="it"/>
                          </w:rPr>
                          <w:t>australiano</w:t>
                        </w:r>
                        <w:r w:rsidRPr="00686B69">
                          <w:rPr>
                            <w:rFonts w:asciiTheme="minorBidi" w:hAnsiTheme="minorBidi" w:cstheme="minorBidi"/>
                            <w:b/>
                            <w:color w:val="292829"/>
                            <w:sz w:val="20"/>
                            <w:lang w:val="it"/>
                          </w:rPr>
                          <w:t xml:space="preserve">, i governi degli Stati e dei Territori per disaggregare i dati in base al gruppo </w:t>
                        </w:r>
                        <w:r w:rsidR="00292214" w:rsidRPr="00686B69">
                          <w:rPr>
                            <w:rFonts w:asciiTheme="minorBidi" w:hAnsiTheme="minorBidi" w:cstheme="minorBidi"/>
                            <w:b/>
                            <w:color w:val="292829"/>
                            <w:sz w:val="20"/>
                            <w:lang w:val="it"/>
                          </w:rPr>
                          <w:t>socioeconomico</w:t>
                        </w:r>
                        <w:r w:rsidR="00BB45A4">
                          <w:rPr>
                            <w:rFonts w:asciiTheme="minorBidi" w:hAnsiTheme="minorBidi" w:cstheme="minorBidi"/>
                            <w:b/>
                            <w:color w:val="292829"/>
                            <w:sz w:val="20"/>
                            <w:lang w:val="it"/>
                          </w:rPr>
                          <w:br/>
                        </w:r>
                        <w:r w:rsidRPr="00686B69">
                          <w:rPr>
                            <w:rFonts w:asciiTheme="minorBidi" w:hAnsiTheme="minorBidi" w:cstheme="minorBidi"/>
                            <w:b/>
                            <w:color w:val="292829"/>
                            <w:sz w:val="20"/>
                            <w:lang w:val="it"/>
                          </w:rPr>
                          <w:t>e ad altri aspetti, migliorando gli strumenti di indagine, progettando nuove indagini e investendo nel collegamento dei set di dati tramite l'NDDA al fine di analizzare e rendicontare sull'intersezionalità delle persone con disabilità nei prossimi 12 mesi.</w:t>
                        </w:r>
                      </w:p>
                    </w:txbxContent>
                  </v:textbox>
                </v:shape>
                <w10:anchorlock/>
              </v:group>
            </w:pict>
          </mc:Fallback>
        </mc:AlternateContent>
      </w:r>
    </w:p>
    <w:p w14:paraId="18E578B0" w14:textId="77777777" w:rsidR="001F329E" w:rsidRPr="002D7312" w:rsidRDefault="003031BD" w:rsidP="00AF3F6F">
      <w:pPr>
        <w:pStyle w:val="Heading3"/>
        <w:rPr>
          <w:lang w:val="it-IT"/>
        </w:rPr>
      </w:pPr>
      <w:bookmarkStart w:id="12" w:name="_Hlk179294556"/>
      <w:r w:rsidRPr="002D7312">
        <w:rPr>
          <w:lang w:val="it-IT"/>
        </w:rPr>
        <w:lastRenderedPageBreak/>
        <w:t>Dati e relazioni sulle persone delle Prime Nazioni</w:t>
      </w:r>
    </w:p>
    <w:p w14:paraId="18E578B1" w14:textId="77777777" w:rsidR="001F329E" w:rsidRPr="002D7312" w:rsidRDefault="003031BD" w:rsidP="00A266FD">
      <w:pPr>
        <w:pStyle w:val="BodyText"/>
        <w:widowControl/>
        <w:spacing w:before="203" w:line="292" w:lineRule="auto"/>
        <w:ind w:right="240"/>
        <w:rPr>
          <w:lang w:val="it-IT"/>
        </w:rPr>
      </w:pPr>
      <w:r w:rsidRPr="002D7312">
        <w:rPr>
          <w:color w:val="292829"/>
          <w:lang w:val="it-IT"/>
        </w:rPr>
        <w:t xml:space="preserve">Comprendere l'intersezionalità vissuta </w:t>
      </w:r>
      <w:r w:rsidRPr="002D7312">
        <w:rPr>
          <w:lang w:val="it-IT"/>
        </w:rPr>
        <w:t xml:space="preserve">dalle persone con disabilità delle Prime Nazioni è una priorità chiave per l'ADS. </w:t>
      </w:r>
      <w:hyperlink r:id="rId35" w:history="1">
        <w:r w:rsidR="001F329E" w:rsidRPr="002D7312">
          <w:rPr>
            <w:rStyle w:val="Hyperlink"/>
            <w:color w:val="auto"/>
            <w:lang w:val="it-IT"/>
          </w:rPr>
          <w:t>Il National Agreement on Closing the Gap (Accordo nazionale sulla chiusura del divario</w:t>
        </w:r>
      </w:hyperlink>
      <w:r w:rsidRPr="002D7312">
        <w:rPr>
          <w:color w:val="292829"/>
          <w:lang w:val="it-IT"/>
        </w:rPr>
        <w:t>, o Accordo nazionale) è stato sviluppato per consentire alle persone e ai governi delle Prime Nazioni di cooperare per superare la disuguaglianza vissuta dalle persone delle Prime Nazioni e ottenere gli stessi risultati di tutti gli altri australiani.</w:t>
      </w:r>
    </w:p>
    <w:bookmarkEnd w:id="12"/>
    <w:p w14:paraId="18E578B2" w14:textId="52B93564" w:rsidR="001F329E" w:rsidRPr="002D7312" w:rsidRDefault="003031BD" w:rsidP="00A266FD">
      <w:pPr>
        <w:pStyle w:val="BodyText"/>
        <w:widowControl/>
        <w:spacing w:before="169" w:after="400" w:line="288" w:lineRule="auto"/>
        <w:ind w:right="136"/>
        <w:rPr>
          <w:color w:val="292829"/>
          <w:lang w:val="it-IT"/>
        </w:rPr>
      </w:pPr>
      <w:r w:rsidRPr="002D7312">
        <w:rPr>
          <w:color w:val="292829"/>
          <w:lang w:val="it-IT"/>
        </w:rPr>
        <w:t xml:space="preserve">L'Australia and New Zealand School of Government e l'Australian National University stanno sviluppando un quadro per misurare i progressi nell'ambito delle riforme prioritarie incluse nell'Accordo nazionale. </w:t>
      </w:r>
      <w:r w:rsidR="00751445" w:rsidRPr="002D7312">
        <w:rPr>
          <w:color w:val="292829"/>
          <w:lang w:val="it-IT"/>
        </w:rPr>
        <w:br/>
      </w:r>
      <w:r w:rsidRPr="002D7312">
        <w:rPr>
          <w:color w:val="292829"/>
          <w:lang w:val="it-IT"/>
        </w:rPr>
        <w:t>Il progetto è supervisionato da un comitato direttivo esperto di leader indigeni nei settori dei dati e della valutazione (</w:t>
      </w:r>
      <w:r w:rsidR="00276492" w:rsidRPr="002D7312">
        <w:rPr>
          <w:color w:val="292829"/>
          <w:lang w:val="it-IT"/>
        </w:rPr>
        <w:t>A</w:t>
      </w:r>
      <w:r w:rsidRPr="002D7312">
        <w:rPr>
          <w:color w:val="292829"/>
          <w:lang w:val="it-IT"/>
        </w:rPr>
        <w:t>pproccio guidato da persone indigene) e la relazione finale è prevista entro la fine del 2024.</w:t>
      </w:r>
    </w:p>
    <w:p w14:paraId="18E578B3" w14:textId="77777777" w:rsidR="001F329E" w:rsidRPr="002D7312" w:rsidRDefault="003031BD" w:rsidP="00A266FD">
      <w:pPr>
        <w:pStyle w:val="BodyText"/>
        <w:widowControl/>
        <w:spacing w:before="107"/>
        <w:rPr>
          <w:lang w:val="it-IT"/>
        </w:rPr>
      </w:pPr>
      <w:r w:rsidRPr="002D7312">
        <w:rPr>
          <w:noProof/>
          <w:lang w:val="it-IT"/>
        </w:rPr>
        <mc:AlternateContent>
          <mc:Choice Requires="wpg">
            <w:drawing>
              <wp:inline distT="0" distB="0" distL="0" distR="0" wp14:anchorId="18E578D5" wp14:editId="29C92738">
                <wp:extent cx="6209665" cy="1497874"/>
                <wp:effectExtent l="0" t="0" r="19685" b="26670"/>
                <wp:docPr id="51" name="Group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9665" cy="1497874"/>
                          <a:chOff x="6350" y="12"/>
                          <a:chExt cx="6120002" cy="1368005"/>
                        </a:xfrm>
                      </wpg:grpSpPr>
                      <pic:pic xmlns:pic="http://schemas.openxmlformats.org/drawingml/2006/picture">
                        <pic:nvPicPr>
                          <pic:cNvPr id="52" name="Image 52"/>
                          <pic:cNvPicPr/>
                        </pic:nvPicPr>
                        <pic:blipFill>
                          <a:blip r:embed="rId30" cstate="print"/>
                          <a:stretch>
                            <a:fillRect/>
                          </a:stretch>
                        </pic:blipFill>
                        <pic:spPr>
                          <a:xfrm>
                            <a:off x="5406351" y="12"/>
                            <a:ext cx="720001" cy="1368005"/>
                          </a:xfrm>
                          <a:prstGeom prst="rect">
                            <a:avLst/>
                          </a:prstGeom>
                        </pic:spPr>
                      </pic:pic>
                      <wps:wsp>
                        <wps:cNvPr id="53" name="Textbox 53">
                          <a:extLst>
                            <a:ext uri="{C183D7F6-B498-43B3-948B-1728B52AA6E4}">
                              <adec:decorative xmlns:adec="http://schemas.microsoft.com/office/drawing/2017/decorative" val="1"/>
                            </a:ext>
                          </a:extLst>
                        </wps:cNvPr>
                        <wps:cNvSpPr txBox="1"/>
                        <wps:spPr>
                          <a:xfrm>
                            <a:off x="6350" y="12"/>
                            <a:ext cx="6120002" cy="1368005"/>
                          </a:xfrm>
                          <a:prstGeom prst="rect">
                            <a:avLst/>
                          </a:prstGeom>
                          <a:ln w="12700">
                            <a:solidFill>
                              <a:srgbClr val="7A0441"/>
                            </a:solidFill>
                            <a:prstDash val="solid"/>
                          </a:ln>
                        </wps:spPr>
                        <wps:txbx>
                          <w:txbxContent>
                            <w:p w14:paraId="18E578F0" w14:textId="53296F9E" w:rsidR="001F329E" w:rsidRPr="002346B5" w:rsidRDefault="003031BD" w:rsidP="001F329E">
                              <w:pPr>
                                <w:keepNext/>
                                <w:spacing w:before="227"/>
                                <w:ind w:left="284"/>
                                <w:rPr>
                                  <w:b/>
                                  <w:sz w:val="28"/>
                                  <w:lang w:val="it-IT"/>
                                </w:rPr>
                              </w:pPr>
                              <w:r w:rsidRPr="00686B69">
                                <w:rPr>
                                  <w:b/>
                                  <w:color w:val="292829"/>
                                  <w:sz w:val="28"/>
                                  <w:lang w:val="it"/>
                                </w:rPr>
                                <w:t xml:space="preserve">Fasi </w:t>
                              </w:r>
                              <w:r w:rsidRPr="00686B69">
                                <w:rPr>
                                  <w:b/>
                                  <w:color w:val="292829"/>
                                  <w:sz w:val="28"/>
                                  <w:lang w:val="it"/>
                                </w:rPr>
                                <w:t xml:space="preserve">successive: </w:t>
                              </w:r>
                              <w:r w:rsidR="00292214">
                                <w:rPr>
                                  <w:b/>
                                  <w:color w:val="292829"/>
                                  <w:sz w:val="28"/>
                                  <w:lang w:val="it"/>
                                </w:rPr>
                                <w:t>M</w:t>
                              </w:r>
                              <w:r w:rsidRPr="00686B69">
                                <w:rPr>
                                  <w:b/>
                                  <w:color w:val="292829"/>
                                  <w:sz w:val="28"/>
                                  <w:lang w:val="it"/>
                                </w:rPr>
                                <w:t xml:space="preserve">igliorare i dati sulle persone delle </w:t>
                              </w:r>
                              <w:r w:rsidR="00751445">
                                <w:rPr>
                                  <w:b/>
                                  <w:color w:val="292829"/>
                                  <w:sz w:val="28"/>
                                  <w:lang w:val="it"/>
                                </w:rPr>
                                <w:br/>
                              </w:r>
                              <w:r w:rsidRPr="00686B69">
                                <w:rPr>
                                  <w:b/>
                                  <w:color w:val="292829"/>
                                  <w:sz w:val="28"/>
                                  <w:lang w:val="it"/>
                                </w:rPr>
                                <w:t>Prime Nazioni</w:t>
                              </w:r>
                            </w:p>
                            <w:p w14:paraId="18E578F1" w14:textId="77ABE912" w:rsidR="001F329E" w:rsidRPr="002346B5" w:rsidRDefault="003031BD" w:rsidP="00B00295">
                              <w:pPr>
                                <w:numPr>
                                  <w:ilvl w:val="0"/>
                                  <w:numId w:val="2"/>
                                </w:numPr>
                                <w:tabs>
                                  <w:tab w:val="left" w:pos="566"/>
                                </w:tabs>
                                <w:spacing w:before="192" w:line="283" w:lineRule="auto"/>
                                <w:ind w:right="1121"/>
                                <w:rPr>
                                  <w:b/>
                                  <w:spacing w:val="-2"/>
                                  <w:sz w:val="20"/>
                                  <w:lang w:val="it-IT"/>
                                </w:rPr>
                              </w:pPr>
                              <w:r w:rsidRPr="00B00295">
                                <w:rPr>
                                  <w:b/>
                                  <w:color w:val="292829"/>
                                  <w:spacing w:val="-2"/>
                                  <w:sz w:val="20"/>
                                  <w:lang w:val="it"/>
                                </w:rPr>
                                <w:t xml:space="preserve">Collaborare con le persone con disabilità delle Prime Nazioni, i DRO, gli stakeholder del </w:t>
                              </w:r>
                              <w:r w:rsidR="00292214">
                                <w:rPr>
                                  <w:b/>
                                  <w:color w:val="292829"/>
                                  <w:spacing w:val="-2"/>
                                  <w:sz w:val="20"/>
                                  <w:lang w:val="it"/>
                                </w:rPr>
                                <w:t xml:space="preserve">Governo australiano </w:t>
                              </w:r>
                              <w:r w:rsidRPr="00B00295">
                                <w:rPr>
                                  <w:b/>
                                  <w:color w:val="292829"/>
                                  <w:spacing w:val="-2"/>
                                  <w:sz w:val="20"/>
                                  <w:lang w:val="it"/>
                                </w:rPr>
                                <w:t>e dei governi statali e territoriali per migliorare l'accesso e la disponibilità di dati rilevanti a livello locale e di funzionalità di reportistica sulle persone con disabilità delle Prime Nazioni nei prossimi 12 mesi.</w:t>
                              </w:r>
                            </w:p>
                          </w:txbxContent>
                        </wps:txbx>
                        <wps:bodyPr wrap="square" lIns="0" tIns="0" rIns="0" bIns="0" rtlCol="0"/>
                      </wps:wsp>
                    </wpg:wgp>
                  </a:graphicData>
                </a:graphic>
              </wp:inline>
            </w:drawing>
          </mc:Choice>
          <mc:Fallback>
            <w:pict>
              <v:group w14:anchorId="18E578D5" id="Group 51" o:spid="_x0000_s1042" alt="&quot;&quot;" style="width:488.95pt;height:117.95pt;mso-position-horizontal-relative:char;mso-position-vertical-relative:line" coordorigin="63" coordsize="61200,13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okW2wIAAMQGAAAOAAAAZHJzL2Uyb0RvYy54bWycVdtu2zAMfR+wfxD8&#10;3tq5Oa3RpNiarSgwbMHafYAsy7YwWdIkJXb/fqRsp5d06NqHyJRIUYeHl1xcdo0ke26d0GoVTU6T&#10;iHDFdCFUtYp+3X09OYuI81QVVGrFV9E9d9Hl+uOHi9ZkfKprLQtuCThRLmvNKqq9N1kcO1bzhrpT&#10;bbgCZaltQz1sbRUXlrbgvZHxNEnSuNW2MFYz7hycbnpltA7+y5Iz/6MsHfdEriLA5sNqw5rjGq8v&#10;aFZZamrBBhj0HSgaKhQ8enC1oZ6SnRVHrhrBrHa69KdMN7EuS8F4iAGimSTPorm2emdCLFXWVuZA&#10;E1D7jKd3u2Xf99fW3JqtBSZaUwEXYYexdKVt8AsoSRcouz9QxjtPGBym0+Q8TRcRYaCbzM+XZ8t5&#10;TyqrgXm8l84WwDyqp6Pmy3h7AjlMpsPtWXqWJAu0icfH4yeQjGAZ/AYeQDri4fV6gVt+Z3k0OGn+&#10;y0dD7e+dOYGUGepFLqTw96H8IDkISu23gm1tvwFKt5aIYhUtIDJFGyj7m4ZWnMAegsMLaIM3MNYj&#10;B7kU5quQErlHeYAKVfss6y9E21fURrNdw5XvW8RyCai1crUwLiI2403OAZ69KSZAPbSnB4jGCuX7&#10;BDlvuWc1vl8Cjp/QRX1SDooA+gEnhuCghl6omsU8gQKAdx4VwFg8S8w+QkDdC9mnmbHOX3PdEBQA&#10;MSABymlG99/cgGk0GZjsYQR8gAprGgaLGzmE3RGLb+qd25oaDhDQ7aNEz8ZE30Fsue7IYoZUDlbY&#10;XsR3nzV0w2Q8/wdfR90ykpW+1itvZItmUpEWu3KZJIFUp6UoxsJztsqvpCV7CpNz+SmZzwNy6Mwn&#10;Zsj+hrq6twsqDBDMpIIPEtAHipLv8i40RjqSkOviHrhpYQCvIvdnR7Ez5Y2CLOG0HgU7CvkoWC+v&#10;dJjp+Bo6hyQHKYzKgGAY6ziLH++D1cOfz/ovAAAA//8DAFBLAwQKAAAAAAAAACEA61KmWhsJAAAb&#10;CQAAFAAAAGRycy9tZWRpYS9pbWFnZTEucG5niVBORw0KGgoAAAANSUhEUgAAADoAAABtCAMAAADH&#10;7oJVAAABKVBMVEWsbYKsbYGsbICra3+ran+qaX6pZ32pZ3yoZnyoZXunZHqmY3mmYnmlYXilYHek&#10;X3ajXnWjXXWjXHShW3OhWnKhWXGgWHCfV2+fVm+eVW6dVG2cU2ycUmycUWucUGuaT2qaT2maTmma&#10;TWiZTGeYS2aYSmaXSmWXSWWWSGSVR2OVRmOVRWKVRGKTQ2GTQ2CTQmCTQV+SQF6RP16RPl2QPVyP&#10;PFuPO1uPOlqPOVqOOFmNN1iMNleMNVeLNFaLM1aLMlWJMVSJMFSJL1OJLlOILVKILFKHK1GGKVCG&#10;KU+FKE+FJk6EJE2DI0yDIkyCIUuCIEuCH0qCHkqBHUmBHEmAG0iAGkh/GUd/GEd+FkZ+FUZ+FEV+&#10;EkV9EUR9D0R8DUN8DEN7CkJ7CEJ7BkIgOb/CAAAAAWJLR0QAiAUdSAAAAAlwSFlzAAAOxAAADsQB&#10;lSsOGwAAB4tJREFUWIWlWIlWGksQ7SSK4oqCAiJuaFBBcBdJ4ooaXDBREwVjFv7/I17VrepZcIbk&#10;nHe7upZJ3ybq0Ms1h8DRoRe9/wRzGIT/QY1EIr3a1fXCIg4oNQeHBwHo7+/jJq5PIjV9hqTffHqF&#10;A+rxKKOfjEEeFXJ+hn8xHxmfPF4Q9QJT+GuC+RiCgb/CfAjB0ODgwAD1QdttG9Qng6YahsEh/vch&#10;AvtBiYPWUQ+njoyMDA+zQx/mHIEzmNlXVNGrbkncUWojEpCMSKXRCKtaVbLNCZuj3eF8agBGYxgS&#10;G5Uk5iPGRk17f7+ijW2/UlGjaiwWIwPGYlLYOjY2RtS9SqWyt8dGHY46bLwrTLttGTboJH/lErW9&#10;t7e7u0vdE9komYyPj5ONx+PS2cUBCkzd3d0hzs4Oe4sdeRDvAqa2adDO9jY7JJxqtpMgTJBNTCTg&#10;baAIqh1LDmFHcp5ucoIbAY7C5KTkkxOgtrfDwYODIVQfd4v7lvVzf6NubW4pNrfcHEhOJpNJGpkU&#10;ApcokkptOzxL3HTmSKZSbMkUGkWtLXVjY2NTgYRLebKRSqVT6XSafcoLS2UuY33Dxbp24qWnyAgc&#10;JU+nHWpt3cGGdqKhnhJkuGekc+pQ20LaUDZY+FCKmUxmOpNxPJJpD7VdXkdjK6tnt75eLmans9OM&#10;LHpWEg+1VCqVS+UyhzKnUqOczmazM9ms62coeqjttbW1UondmroSP0AyI5h1HMFLLa6tFYtMK3Jz&#10;wOmsH3Nz5LzUtmVgiqKnKBbnXsNHfSkWaBT3YqGAtMAJ5/m5uXkvb76D2l5lFMQKBeqr8oTShXk/&#10;Fub91PbK6urK6opgFV0frK7ML3Sgg8qfsSLDVyW3/JVcLrdAzUUHtb3MY5fRxFEgcMh1oJP6ZzkU&#10;i0DOceYPoa0OH5vP53kgeSR5TakvLlFb5M62ZITngRLzlmhzcktL79EoEszvTrzPv8/n37PnyKlE&#10;SfJSBVD//Pn9m6aUmaWz2Y/i/0be/gzm1ysc4ychk+gUZL5fWwD11+KSjnbg1PJ3w59r2fz8+fOF&#10;jPBTUkJOfvvsczlPpIC3RF4V84Pw8vLjBeCc2mLnX99Fgd9vebmJ+sz2/PxDwLG1uBDOdWA8DBeb&#10;3tfc/94X+HuM77BpPbeeAQ2Sd35LPBPxqsMLUck0Wy2yVhOu1YJvNpv+r6YXi7rUlcwTofnUbMI1&#10;UVFozburwdz8PJsDXl55jTVPMt5ymjJD84nGzAYsSAzsDRtEfaT2xP7xUad4ZITQGLolme+P3wk0&#10;FoEz9MdH/8rpA+2BtAua798YRPv2nQNShM8zHZiV1Zs677ybW4Z4D9RgD2w2PugmQUGTrK2z2LLN&#10;/cMD2QP8PdJ7Dvf399/cwTO62egsM9NbdOIw93c0ijuCNH0gG1vWu8lZ8HHFOBzyMsPdnZ1q2tlN&#10;M96MHR2qzB3hK0zgTWZ5J8/ojp6xOzoe0DHQfO0Gh5mRaI8GVO7umS9+fPUXU+Fg6u0tGYPSL/Ao&#10;4PmkMoUTzJScYPT4MpVOVcxtQxqD4m3DrcnRcSnlOzGlkZFL7ptG4+bmpoEmaKCEv5GDGR/NABzZ&#10;JCYr++bm+vqaCNcU2Wxyjcd6rkNIpiwfbb9qaMiV06kxrsVdX03yWTKpJ8qkzXHarFbNVReEnmeZ&#10;WTWXAI27vJKE+qUU/0YNRhcqXVNNvV6/vNROXlPk7okfyaQtyfMFm6if2T7DkDMQEoIJ63DdkMh3&#10;evP54uKCB5O/kMCe84t4gm4ziXiCQgIOjesSqBeMc7LzC8W5lnoTSsAl4nYidhAgzHkYzrpcrKB7&#10;mLOz8zOM5HjGQZnnuMfJTU5M7nPjyjw0tVrt7OyshmZjjdHlDilyjzmtnZ5Sh6/BOCEXzowfAea0&#10;Eydk1D+EU4+OAXNycnJMTXHsBLpRj48F41ipx8E4kgt6J/BEP8YcBSMZc6WBDpzoTxYsVR0eEuk1&#10;TZ6cCvcklBoO+QPUaiZI4zo48AgmHvlklD2/B3gJXutNEKxYq4FiMyJSjQo3rODIe0cWojfJ0BHL&#10;GvHU8rZSCxaNhod45NAQG3VbsXe/H8FUCFKiUw0N2RT61LCHyvoQNCLxEI6qooJZfUyjPMQ3+pwt&#10;UDSSwY6UhlL4A1hEZDUx0IdELNqHfkRJFxlP1h6hVqAZwVQ8qmxHBwaiGBhFjA6oi0Zzdbv21etG&#10;ZBsoN9BPKHYIjtH+qFNindUV1+xYxWbbijjbrkDpUytpwr56HWs0W90EqC76Qf2id1pj59sbQIXg&#10;ourL9na/gPXY/j4ngULrp6pqsrnlaCiRvr4IlF0KESfjoo+3v0vsZxSMTz5hRCM6EhPYeThGLoWG&#10;jfHq0kA5ERFD0Bvxqs+qQfdCpPbvvqZssS5SRrmL+i2bP+35cAbShStghDF7yPTgYM8LRq4PUDM4&#10;lmhIDwb2iDE03NzI4eRaEmNlC0gZFHvtQOVIzb5XTjh8wEEwclOS6xa1nncEOE16pKCA45Scpxqc&#10;mhWrCADLbwEerAk79HeNhp7FNBhXDsDl8g3j7RvwOHur1Zu3U3IW1JMgwfhVAAwShjgQwXXPker+&#10;A++2SVEb1WAkAAAAAElFTkSuQmCCUEsDBBQABgAIAAAAIQBAPxqn3gAAAAUBAAAPAAAAZHJzL2Rv&#10;d25yZXYueG1sTI9Ba8JAEIXvhf6HZQq91U0UaxOzEZG2JymoheJtzI5JMDsbsmsS/323vbSXgcd7&#10;vPdNthpNI3rqXG1ZQTyJQBAXVtdcKvg8vD29gHAeWWNjmRTcyMEqv7/LMNV24B31e1+KUMIuRQWV&#10;920qpSsqMugmtiUO3tl2Bn2QXSl1h0MoN42cRtGzNFhzWKiwpU1FxWV/NQreBxzWs/i1317Om9vx&#10;MP/42sak1OPDuF6C8DT6vzD84Ad0yAPTyV5ZO9EoCI/43xu8ZLFIQJwUTGfzBGSeyf/0+Tc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nRaJFtsCAADEBgAADgAA&#10;AAAAAAAAAAAAAAA6AgAAZHJzL2Uyb0RvYy54bWxQSwECLQAKAAAAAAAAACEA61KmWhsJAAAbCQAA&#10;FAAAAAAAAAAAAAAAAABBBQAAZHJzL21lZGlhL2ltYWdlMS5wbmdQSwECLQAUAAYACAAAACEAQD8a&#10;p94AAAAFAQAADwAAAAAAAAAAAAAAAACODgAAZHJzL2Rvd25yZXYueG1sUEsBAi0AFAAGAAgAAAAh&#10;AKomDr68AAAAIQEAABkAAAAAAAAAAAAAAAAAmQ8AAGRycy9fcmVscy9lMm9Eb2MueG1sLnJlbHNQ&#10;SwUGAAAAAAYABgB8AQAAjBAAAAAA&#10;">
                <v:shape id="Image 52" o:spid="_x0000_s1043" type="#_x0000_t75" style="position:absolute;left:54063;width:7200;height:13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65wgAAANsAAAAPAAAAZHJzL2Rvd25yZXYueG1sRI9BawIx&#10;FITvBf9DeIK3mq1gka1RpKAI2kPVg709Ns/s4uZlSaJZ/70pFHocZuYbZr7sbSvu5EPjWMHbuABB&#10;XDndsFFwOq5fZyBCRNbYOiYFDwqwXAxe5lhql/ib7odoRIZwKFFBHWNXShmqmiyGseuIs3dx3mLM&#10;0hupPaYMt62cFMW7tNhwXqixo8+aquvhZhXsKtymfm9iSsaf7Wb/83WZdUqNhv3qA0SkPv6H/9pb&#10;rWA6gd8v+QfIxRMAAP//AwBQSwECLQAUAAYACAAAACEA2+H2y+4AAACFAQAAEwAAAAAAAAAAAAAA&#10;AAAAAAAAW0NvbnRlbnRfVHlwZXNdLnhtbFBLAQItABQABgAIAAAAIQBa9CxbvwAAABUBAAALAAAA&#10;AAAAAAAAAAAAAB8BAABfcmVscy8ucmVsc1BLAQItABQABgAIAAAAIQB5h+65wgAAANsAAAAPAAAA&#10;AAAAAAAAAAAAAAcCAABkcnMvZG93bnJldi54bWxQSwUGAAAAAAMAAwC3AAAA9gIAAAAA&#10;">
                  <v:imagedata r:id="rId31" o:title=""/>
                </v:shape>
                <v:shape id="Textbox 53" o:spid="_x0000_s1044" type="#_x0000_t202" alt="&quot;&quot;" style="position:absolute;left:63;width:61200;height:1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uwgAAANsAAAAPAAAAZHJzL2Rvd25yZXYueG1sRI/dagIx&#10;EIXvhb5DmII3olktimyNUgRBkCJqi7fDZppdmkzWTdT17Y0geHk4Px9ntmidFRdqQuVZwXCQgSAu&#10;vK7YKPg5rPpTECEia7SeScGNAizmb50Z5tpfeUeXfTQijXDIUUEZY51LGYqSHIaBr4mT9+cbhzHJ&#10;xkjd4DWNOytHWTaRDitOhBJrWpZU/O/PLkG+V1u73phexrs2WvN7pFPvqFT3vf36BBGpja/ws73W&#10;CsYf8PiSfoCc3wEAAP//AwBQSwECLQAUAAYACAAAACEA2+H2y+4AAACFAQAAEwAAAAAAAAAAAAAA&#10;AAAAAAAAW0NvbnRlbnRfVHlwZXNdLnhtbFBLAQItABQABgAIAAAAIQBa9CxbvwAAABUBAAALAAAA&#10;AAAAAAAAAAAAAB8BAABfcmVscy8ucmVsc1BLAQItABQABgAIAAAAIQC0d++uwgAAANsAAAAPAAAA&#10;AAAAAAAAAAAAAAcCAABkcnMvZG93bnJldi54bWxQSwUGAAAAAAMAAwC3AAAA9gIAAAAA&#10;" filled="f" strokecolor="#7a0441" strokeweight="1pt">
                  <v:textbox inset="0,0,0,0">
                    <w:txbxContent>
                      <w:p w14:paraId="18E578F0" w14:textId="53296F9E" w:rsidR="001F329E" w:rsidRPr="002346B5" w:rsidRDefault="003031BD" w:rsidP="001F329E">
                        <w:pPr>
                          <w:keepNext/>
                          <w:spacing w:before="227"/>
                          <w:ind w:left="284"/>
                          <w:rPr>
                            <w:b/>
                            <w:sz w:val="28"/>
                            <w:lang w:val="it-IT"/>
                          </w:rPr>
                        </w:pPr>
                        <w:r w:rsidRPr="00686B69">
                          <w:rPr>
                            <w:b/>
                            <w:color w:val="292829"/>
                            <w:sz w:val="28"/>
                            <w:lang w:val="it"/>
                          </w:rPr>
                          <w:t xml:space="preserve">Fasi </w:t>
                        </w:r>
                        <w:r w:rsidRPr="00686B69">
                          <w:rPr>
                            <w:b/>
                            <w:color w:val="292829"/>
                            <w:sz w:val="28"/>
                            <w:lang w:val="it"/>
                          </w:rPr>
                          <w:t xml:space="preserve">successive: </w:t>
                        </w:r>
                        <w:r w:rsidR="00292214">
                          <w:rPr>
                            <w:b/>
                            <w:color w:val="292829"/>
                            <w:sz w:val="28"/>
                            <w:lang w:val="it"/>
                          </w:rPr>
                          <w:t>M</w:t>
                        </w:r>
                        <w:r w:rsidRPr="00686B69">
                          <w:rPr>
                            <w:b/>
                            <w:color w:val="292829"/>
                            <w:sz w:val="28"/>
                            <w:lang w:val="it"/>
                          </w:rPr>
                          <w:t xml:space="preserve">igliorare i dati sulle persone delle </w:t>
                        </w:r>
                        <w:r w:rsidR="00751445">
                          <w:rPr>
                            <w:b/>
                            <w:color w:val="292829"/>
                            <w:sz w:val="28"/>
                            <w:lang w:val="it"/>
                          </w:rPr>
                          <w:br/>
                        </w:r>
                        <w:r w:rsidRPr="00686B69">
                          <w:rPr>
                            <w:b/>
                            <w:color w:val="292829"/>
                            <w:sz w:val="28"/>
                            <w:lang w:val="it"/>
                          </w:rPr>
                          <w:t>Prime Nazioni</w:t>
                        </w:r>
                      </w:p>
                      <w:p w14:paraId="18E578F1" w14:textId="77ABE912" w:rsidR="001F329E" w:rsidRPr="002346B5" w:rsidRDefault="003031BD" w:rsidP="00B00295">
                        <w:pPr>
                          <w:numPr>
                            <w:ilvl w:val="0"/>
                            <w:numId w:val="2"/>
                          </w:numPr>
                          <w:tabs>
                            <w:tab w:val="left" w:pos="566"/>
                          </w:tabs>
                          <w:spacing w:before="192" w:line="283" w:lineRule="auto"/>
                          <w:ind w:right="1121"/>
                          <w:rPr>
                            <w:b/>
                            <w:spacing w:val="-2"/>
                            <w:sz w:val="20"/>
                            <w:lang w:val="it-IT"/>
                          </w:rPr>
                        </w:pPr>
                        <w:r w:rsidRPr="00B00295">
                          <w:rPr>
                            <w:b/>
                            <w:color w:val="292829"/>
                            <w:spacing w:val="-2"/>
                            <w:sz w:val="20"/>
                            <w:lang w:val="it"/>
                          </w:rPr>
                          <w:t xml:space="preserve">Collaborare con le persone con disabilità delle Prime Nazioni, i DRO, gli stakeholder del </w:t>
                        </w:r>
                        <w:r w:rsidR="00292214">
                          <w:rPr>
                            <w:b/>
                            <w:color w:val="292829"/>
                            <w:spacing w:val="-2"/>
                            <w:sz w:val="20"/>
                            <w:lang w:val="it"/>
                          </w:rPr>
                          <w:t xml:space="preserve">Governo australiano </w:t>
                        </w:r>
                        <w:r w:rsidRPr="00B00295">
                          <w:rPr>
                            <w:b/>
                            <w:color w:val="292829"/>
                            <w:spacing w:val="-2"/>
                            <w:sz w:val="20"/>
                            <w:lang w:val="it"/>
                          </w:rPr>
                          <w:t>e dei governi statali e territoriali per migliorare l'accesso e la disponibilità di dati rilevanti a livello locale e di funzionalità di reportistica sulle persone con disabilità delle Prime Nazioni nei prossimi 12 mesi.</w:t>
                        </w:r>
                      </w:p>
                    </w:txbxContent>
                  </v:textbox>
                </v:shape>
                <w10:anchorlock/>
              </v:group>
            </w:pict>
          </mc:Fallback>
        </mc:AlternateContent>
      </w:r>
    </w:p>
    <w:p w14:paraId="18E578B4" w14:textId="77777777" w:rsidR="001F329E" w:rsidRPr="002D7312" w:rsidRDefault="003031BD" w:rsidP="00AF3F6F">
      <w:pPr>
        <w:pStyle w:val="BodyText"/>
        <w:widowControl/>
        <w:spacing w:before="200" w:after="220"/>
        <w:rPr>
          <w:lang w:val="it-IT"/>
        </w:rPr>
      </w:pPr>
      <w:r w:rsidRPr="002D7312">
        <w:rPr>
          <w:noProof/>
          <w:lang w:val="it-IT"/>
        </w:rPr>
        <mc:AlternateContent>
          <mc:Choice Requires="wps">
            <w:drawing>
              <wp:inline distT="0" distB="0" distL="0" distR="0" wp14:anchorId="18E578D7" wp14:editId="18E578D8">
                <wp:extent cx="6122670" cy="8890"/>
                <wp:effectExtent l="19050" t="19050" r="30480" b="29210"/>
                <wp:docPr id="616327148"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2670" cy="8890"/>
                        </a:xfrm>
                        <a:prstGeom prst="line">
                          <a:avLst/>
                        </a:prstGeom>
                        <a:ln>
                          <a:solidFill>
                            <a:srgbClr val="7A0441"/>
                          </a:solidFill>
                        </a:ln>
                        <a:effectLst/>
                      </wps:spPr>
                      <wps:style>
                        <a:lnRef idx="3">
                          <a:schemeClr val="accent2"/>
                        </a:lnRef>
                        <a:fillRef idx="0">
                          <a:schemeClr val="accent2"/>
                        </a:fillRef>
                        <a:effectRef idx="2">
                          <a:schemeClr val="accent2"/>
                        </a:effectRef>
                        <a:fontRef idx="minor">
                          <a:schemeClr val="tx1"/>
                        </a:fontRef>
                      </wps:style>
                      <wps:bodyPr/>
                    </wps:wsp>
                  </a:graphicData>
                </a:graphic>
              </wp:inline>
            </w:drawing>
          </mc:Choice>
          <mc:Fallback>
            <w:pict>
              <v:line id="Straight Connector 19" o:spid="_x0000_i1052" alt="&quot;&quot;" style="mso-left-percent:-10001;mso-position-horizontal-relative:char;mso-position-vertical-relative:line;mso-top-percent:-10001;mso-wrap-style:square;visibility:visible" from="0,0" to="482.1pt,0.7pt" strokecolor="#7a0441" strokeweight="3pt">
                <w10:wrap type="none"/>
                <w10:anchorlock/>
              </v:line>
            </w:pict>
          </mc:Fallback>
        </mc:AlternateContent>
      </w:r>
    </w:p>
    <w:p w14:paraId="18E578B5" w14:textId="77777777" w:rsidR="001F329E" w:rsidRPr="002D7312" w:rsidRDefault="003031BD" w:rsidP="00A266FD">
      <w:pPr>
        <w:pStyle w:val="Heading1"/>
        <w:widowControl/>
        <w:rPr>
          <w:lang w:val="it-IT"/>
        </w:rPr>
      </w:pPr>
      <w:bookmarkStart w:id="13" w:name="_bookmark5"/>
      <w:bookmarkStart w:id="14" w:name="_Hlk179294615"/>
      <w:bookmarkEnd w:id="13"/>
      <w:r w:rsidRPr="002D7312">
        <w:rPr>
          <w:lang w:val="it-IT"/>
        </w:rPr>
        <w:t>Fonti di dati e indicatori di disabilità</w:t>
      </w:r>
    </w:p>
    <w:p w14:paraId="18E578B6" w14:textId="17F7D9C2" w:rsidR="001F329E" w:rsidRPr="002D7312" w:rsidRDefault="003031BD" w:rsidP="00B00295">
      <w:pPr>
        <w:pStyle w:val="BodyText"/>
        <w:widowControl/>
        <w:spacing w:before="300" w:line="292" w:lineRule="auto"/>
        <w:ind w:right="-168"/>
        <w:rPr>
          <w:lang w:val="it-IT"/>
        </w:rPr>
      </w:pPr>
      <w:r w:rsidRPr="002D7312">
        <w:rPr>
          <w:color w:val="292829"/>
          <w:lang w:val="it-IT"/>
        </w:rPr>
        <w:t xml:space="preserve">I dati utilizzati per la rendicontazione del Quadro dei risultati provengono attualmente da due fonti principali, </w:t>
      </w:r>
      <w:r w:rsidR="00B00295" w:rsidRPr="002D7312">
        <w:rPr>
          <w:color w:val="292829"/>
          <w:lang w:val="it-IT"/>
        </w:rPr>
        <w:br/>
      </w:r>
      <w:r w:rsidRPr="002D7312">
        <w:rPr>
          <w:color w:val="292829"/>
          <w:lang w:val="it-IT"/>
        </w:rPr>
        <w:t xml:space="preserve">i dati amministrativi e i dati delle indagini sulla popolazione. Informazioni dettagliate sulle fonti di dati utilizzate per rendicontare sulle misure attuali sono disponibili sulle </w:t>
      </w:r>
      <w:hyperlink r:id="rId36" w:history="1">
        <w:r w:rsidR="001F329E" w:rsidRPr="002D7312">
          <w:rPr>
            <w:color w:val="292829"/>
            <w:u w:val="single" w:color="292829"/>
            <w:lang w:val="it-IT"/>
          </w:rPr>
          <w:t>pagine web del Quadro dei risultati</w:t>
        </w:r>
      </w:hyperlink>
      <w:r w:rsidRPr="002D7312">
        <w:rPr>
          <w:color w:val="292829"/>
          <w:lang w:val="it-IT"/>
        </w:rPr>
        <w:t>.</w:t>
      </w:r>
    </w:p>
    <w:p w14:paraId="18E578B7" w14:textId="2F0F47E7" w:rsidR="001F329E" w:rsidRPr="002D7312" w:rsidRDefault="003031BD" w:rsidP="00B00295">
      <w:pPr>
        <w:pStyle w:val="BodyText"/>
        <w:widowControl/>
        <w:spacing w:before="168" w:line="290" w:lineRule="auto"/>
        <w:ind w:right="-438"/>
        <w:rPr>
          <w:color w:val="292829"/>
          <w:lang w:val="it-IT"/>
        </w:rPr>
      </w:pPr>
      <w:r w:rsidRPr="002D7312">
        <w:rPr>
          <w:color w:val="292829"/>
          <w:lang w:val="it-IT"/>
        </w:rPr>
        <w:t>I dati amministrativi si riferiscono ai dati raccolti dall'erogazione di un servizio o di un programma. I dati amministrativi dell</w:t>
      </w:r>
      <w:r w:rsidR="00292214" w:rsidRPr="002D7312">
        <w:rPr>
          <w:color w:val="292829"/>
          <w:lang w:val="it-IT"/>
        </w:rPr>
        <w:t xml:space="preserve">a </w:t>
      </w:r>
      <w:r w:rsidR="00292214" w:rsidRPr="002D7312">
        <w:rPr>
          <w:i/>
          <w:iCs/>
          <w:color w:val="292829"/>
          <w:lang w:val="it-IT"/>
        </w:rPr>
        <w:t xml:space="preserve">National </w:t>
      </w:r>
      <w:r w:rsidRPr="002D7312">
        <w:rPr>
          <w:i/>
          <w:iCs/>
          <w:color w:val="292829"/>
          <w:lang w:val="it-IT"/>
        </w:rPr>
        <w:t>D</w:t>
      </w:r>
      <w:r w:rsidR="00292214" w:rsidRPr="002D7312">
        <w:rPr>
          <w:i/>
          <w:iCs/>
          <w:color w:val="292829"/>
          <w:lang w:val="it-IT"/>
        </w:rPr>
        <w:t xml:space="preserve">isability </w:t>
      </w:r>
      <w:r w:rsidRPr="002D7312">
        <w:rPr>
          <w:i/>
          <w:iCs/>
          <w:color w:val="292829"/>
          <w:lang w:val="it-IT"/>
        </w:rPr>
        <w:t>I</w:t>
      </w:r>
      <w:r w:rsidR="00292214" w:rsidRPr="002D7312">
        <w:rPr>
          <w:i/>
          <w:iCs/>
          <w:color w:val="292829"/>
          <w:lang w:val="it-IT"/>
        </w:rPr>
        <w:t xml:space="preserve">nsurance </w:t>
      </w:r>
      <w:r w:rsidRPr="002D7312">
        <w:rPr>
          <w:i/>
          <w:iCs/>
          <w:color w:val="292829"/>
          <w:lang w:val="it-IT"/>
        </w:rPr>
        <w:t>A</w:t>
      </w:r>
      <w:r w:rsidR="00292214" w:rsidRPr="002D7312">
        <w:rPr>
          <w:i/>
          <w:iCs/>
          <w:color w:val="292829"/>
          <w:lang w:val="it-IT"/>
        </w:rPr>
        <w:t>gency</w:t>
      </w:r>
      <w:r w:rsidR="0033792D" w:rsidRPr="002D7312">
        <w:rPr>
          <w:color w:val="292829"/>
          <w:lang w:val="it-IT"/>
        </w:rPr>
        <w:t xml:space="preserve"> (Agenzia nazionale di previdenza per l'invalidità)</w:t>
      </w:r>
      <w:r w:rsidRPr="002D7312">
        <w:rPr>
          <w:color w:val="292829"/>
          <w:lang w:val="it-IT"/>
        </w:rPr>
        <w:t xml:space="preserve"> attualmente forniscono dati per </w:t>
      </w:r>
      <w:r w:rsidR="0033792D" w:rsidRPr="002D7312">
        <w:rPr>
          <w:color w:val="292829"/>
          <w:lang w:val="it-IT"/>
        </w:rPr>
        <w:t>nove</w:t>
      </w:r>
      <w:r w:rsidRPr="002D7312">
        <w:rPr>
          <w:color w:val="292829"/>
          <w:lang w:val="it-IT"/>
        </w:rPr>
        <w:t xml:space="preserve"> misure attuali nel Quadro dei risultati. I dati del sondaggio sulla popolazione sono dati raccolti da un campione tipico di intervistati su un determinato argomento. L'Indagine su disabilità, invecchiamento e caregiving (</w:t>
      </w:r>
      <w:hyperlink r:id="rId37" w:history="1">
        <w:r w:rsidRPr="002D7312">
          <w:rPr>
            <w:rStyle w:val="Hyperlink"/>
            <w:color w:val="auto"/>
            <w:lang w:val="it-IT"/>
          </w:rPr>
          <w:t>Survey of Disability, Ageing and Carers</w:t>
        </w:r>
      </w:hyperlink>
      <w:r w:rsidRPr="002D7312">
        <w:rPr>
          <w:lang w:val="it-IT"/>
        </w:rPr>
        <w:t xml:space="preserve"> </w:t>
      </w:r>
      <w:r w:rsidR="001F329E" w:rsidRPr="002D7312">
        <w:rPr>
          <w:color w:val="292829"/>
          <w:lang w:val="it-IT"/>
        </w:rPr>
        <w:t xml:space="preserve">- </w:t>
      </w:r>
      <w:r w:rsidR="001F329E" w:rsidRPr="002D7312">
        <w:rPr>
          <w:color w:val="292829"/>
          <w:u w:color="292829"/>
          <w:lang w:val="it-IT"/>
        </w:rPr>
        <w:t>SDAC)</w:t>
      </w:r>
      <w:r w:rsidRPr="002D7312">
        <w:rPr>
          <w:color w:val="292829"/>
          <w:lang w:val="it-IT"/>
        </w:rPr>
        <w:t xml:space="preserve"> offre una fonte di dati essenziale per il Quadro dei risultati, fornendo i dati per circa un terzo delle misure.</w:t>
      </w:r>
    </w:p>
    <w:p w14:paraId="18E578B8" w14:textId="48D8FB6A" w:rsidR="001F329E" w:rsidRPr="002D7312" w:rsidRDefault="003031BD" w:rsidP="00A266FD">
      <w:pPr>
        <w:pStyle w:val="BodyText"/>
        <w:widowControl/>
        <w:spacing w:before="162" w:line="290" w:lineRule="auto"/>
        <w:ind w:right="316"/>
        <w:rPr>
          <w:color w:val="292829"/>
          <w:lang w:val="it-IT"/>
        </w:rPr>
      </w:pPr>
      <w:r w:rsidRPr="002D7312">
        <w:rPr>
          <w:color w:val="292829"/>
          <w:lang w:val="it-IT"/>
        </w:rPr>
        <w:t xml:space="preserve">Progetti di miglioramento dei dati sono attualmente in corso da parte dell'ABS per rivedere i metodi </w:t>
      </w:r>
      <w:r w:rsidR="00751445" w:rsidRPr="002D7312">
        <w:rPr>
          <w:color w:val="292829"/>
          <w:lang w:val="it-IT"/>
        </w:rPr>
        <w:br/>
      </w:r>
      <w:r w:rsidRPr="002D7312">
        <w:rPr>
          <w:color w:val="292829"/>
          <w:lang w:val="it-IT"/>
        </w:rPr>
        <w:t xml:space="preserve">di raccolta dei dati al fine di determinare lo stato di disabilità nelle indagini sulla popolazione. </w:t>
      </w:r>
      <w:bookmarkEnd w:id="14"/>
    </w:p>
    <w:p w14:paraId="18E578B9" w14:textId="77777777" w:rsidR="001F329E" w:rsidRPr="002D7312" w:rsidRDefault="003031BD" w:rsidP="00A266FD">
      <w:pPr>
        <w:pStyle w:val="BodyText"/>
        <w:widowControl/>
        <w:spacing w:before="162" w:line="290" w:lineRule="auto"/>
        <w:ind w:right="316"/>
        <w:rPr>
          <w:color w:val="292829"/>
          <w:lang w:val="it-IT"/>
        </w:rPr>
      </w:pPr>
      <w:r w:rsidRPr="002D7312">
        <w:rPr>
          <w:color w:val="292829"/>
          <w:lang w:val="it-IT"/>
        </w:rPr>
        <w:t xml:space="preserve">Altri progressi in questo spazio riguardano il lavoro di collegamento dei dati. </w:t>
      </w:r>
      <w:bookmarkStart w:id="15" w:name="_Hlk179294629"/>
      <w:r w:rsidRPr="002D7312">
        <w:rPr>
          <w:color w:val="292829"/>
          <w:lang w:val="it-IT"/>
        </w:rPr>
        <w:t>Il collegamento dati è un metodo per unire più fonti di dati sugli individui. Il collegamento dei dati, in particolare attraverso il PLIDA e l'NDDA, sarà utilizzato per riferire in merito a diverse misure future e migliorare la rendicontazione di alcune misure attuali.</w:t>
      </w:r>
    </w:p>
    <w:bookmarkEnd w:id="15"/>
    <w:p w14:paraId="18E578BA" w14:textId="1B92D4B2" w:rsidR="001F329E" w:rsidRPr="002D7312" w:rsidRDefault="003031BD" w:rsidP="00A266FD">
      <w:pPr>
        <w:pStyle w:val="BodyText"/>
        <w:widowControl/>
        <w:spacing w:before="162" w:line="290" w:lineRule="auto"/>
        <w:ind w:right="316"/>
        <w:rPr>
          <w:lang w:val="it-IT"/>
        </w:rPr>
      </w:pPr>
      <w:r w:rsidRPr="002D7312">
        <w:rPr>
          <w:color w:val="292829"/>
          <w:lang w:val="it-IT"/>
        </w:rPr>
        <w:t xml:space="preserve">L'NDDA è stato progettato come risorsa nazionale a lungo termine contenente dati provenienti da fonti governative federali, statali e territoriali collegati e de-identificati su tutti gli australiani. Lo scopo è quello di affrontare il problema dell'incoerenza dei dati e di dati di scarsa qualità sulla disabilità. La prima serie di dati collegati dall'NDDA che consentirà la misurazione dei risultati dell'ADS è prevista per l'inizio </w:t>
      </w:r>
      <w:r w:rsidR="00751445" w:rsidRPr="002D7312">
        <w:rPr>
          <w:color w:val="292829"/>
          <w:lang w:val="it-IT"/>
        </w:rPr>
        <w:br/>
      </w:r>
      <w:r w:rsidRPr="002D7312">
        <w:rPr>
          <w:color w:val="292829"/>
          <w:lang w:val="it-IT"/>
        </w:rPr>
        <w:t xml:space="preserve">del 2025. </w:t>
      </w:r>
    </w:p>
    <w:p w14:paraId="3BDA88C8" w14:textId="77777777" w:rsidR="002D7312" w:rsidRPr="002D7312" w:rsidRDefault="003031BD" w:rsidP="001812AE">
      <w:pPr>
        <w:pStyle w:val="BodyText"/>
        <w:widowControl/>
        <w:spacing w:before="173" w:after="300" w:line="290" w:lineRule="auto"/>
        <w:ind w:right="317"/>
        <w:rPr>
          <w:color w:val="292829"/>
          <w:lang w:val="it-IT"/>
        </w:rPr>
      </w:pPr>
      <w:bookmarkStart w:id="16" w:name="_Hlk179294657"/>
      <w:r w:rsidRPr="002D7312">
        <w:rPr>
          <w:color w:val="292829"/>
          <w:lang w:val="it-IT"/>
        </w:rPr>
        <w:lastRenderedPageBreak/>
        <w:t xml:space="preserve">Un progetto chiave nell'ambito dell'NDDA è lo sviluppo di indicatori di disabilità per affrontare le questioni relative alla definizione incoerente di disabilità e al cattivo uso o all'assenza di un indicatore di disabilità tra le fonti di dati. </w:t>
      </w:r>
      <w:bookmarkEnd w:id="16"/>
    </w:p>
    <w:p w14:paraId="18E578BB" w14:textId="48583C2A" w:rsidR="002D7312" w:rsidRPr="002D7312" w:rsidRDefault="002D7312" w:rsidP="001812AE">
      <w:pPr>
        <w:pStyle w:val="BodyText"/>
        <w:widowControl/>
        <w:spacing w:before="173" w:after="300" w:line="290" w:lineRule="auto"/>
        <w:ind w:right="317"/>
        <w:rPr>
          <w:color w:val="292829"/>
          <w:lang w:val="it-IT"/>
        </w:rPr>
      </w:pPr>
      <w:r w:rsidRPr="002D7312">
        <w:rPr>
          <w:noProof/>
          <w:lang w:val="it-IT"/>
        </w:rPr>
        <mc:AlternateContent>
          <mc:Choice Requires="wpg">
            <w:drawing>
              <wp:inline distT="0" distB="0" distL="0" distR="0" wp14:anchorId="617543E2" wp14:editId="011C1460">
                <wp:extent cx="6119495" cy="1994263"/>
                <wp:effectExtent l="0" t="0" r="14605" b="25400"/>
                <wp:docPr id="2070400633" name="Group 20704006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19495" cy="1994263"/>
                          <a:chOff x="-19050" y="-298069"/>
                          <a:chExt cx="6120130" cy="1943989"/>
                        </a:xfrm>
                      </wpg:grpSpPr>
                      <pic:pic xmlns:pic="http://schemas.openxmlformats.org/drawingml/2006/picture">
                        <pic:nvPicPr>
                          <pic:cNvPr id="699166847" name="Image 60"/>
                          <pic:cNvPicPr/>
                        </pic:nvPicPr>
                        <pic:blipFill>
                          <a:blip r:embed="rId38" cstate="print"/>
                          <a:stretch>
                            <a:fillRect/>
                          </a:stretch>
                        </pic:blipFill>
                        <pic:spPr>
                          <a:xfrm>
                            <a:off x="5381079" y="-298069"/>
                            <a:ext cx="720001" cy="1943989"/>
                          </a:xfrm>
                          <a:prstGeom prst="rect">
                            <a:avLst/>
                          </a:prstGeom>
                        </pic:spPr>
                      </pic:pic>
                      <wps:wsp>
                        <wps:cNvPr id="1914645078" name="Textbox 61">
                          <a:extLst>
                            <a:ext uri="{C183D7F6-B498-43B3-948B-1728B52AA6E4}">
                              <adec:decorative xmlns:adec="http://schemas.microsoft.com/office/drawing/2017/decorative" val="1"/>
                            </a:ext>
                          </a:extLst>
                        </wps:cNvPr>
                        <wps:cNvSpPr txBox="1"/>
                        <wps:spPr>
                          <a:xfrm>
                            <a:off x="-19050" y="-285749"/>
                            <a:ext cx="6120130" cy="1931669"/>
                          </a:xfrm>
                          <a:prstGeom prst="rect">
                            <a:avLst/>
                          </a:prstGeom>
                          <a:ln w="12700">
                            <a:solidFill>
                              <a:srgbClr val="7A0441"/>
                            </a:solidFill>
                            <a:prstDash val="solid"/>
                          </a:ln>
                        </wps:spPr>
                        <wps:txbx>
                          <w:txbxContent>
                            <w:p w14:paraId="30A87C6C" w14:textId="77777777" w:rsidR="002D7312" w:rsidRPr="002346B5" w:rsidRDefault="002D7312" w:rsidP="002D7312">
                              <w:pPr>
                                <w:keepNext/>
                                <w:spacing w:before="227"/>
                                <w:ind w:left="283"/>
                                <w:rPr>
                                  <w:b/>
                                  <w:spacing w:val="-6"/>
                                  <w:sz w:val="28"/>
                                  <w:lang w:val="it-IT"/>
                                </w:rPr>
                              </w:pPr>
                              <w:r w:rsidRPr="00421D58">
                                <w:rPr>
                                  <w:b/>
                                  <w:color w:val="292829"/>
                                  <w:spacing w:val="-6"/>
                                  <w:sz w:val="28"/>
                                  <w:lang w:val="it"/>
                                </w:rPr>
                                <w:t xml:space="preserve">Fasi </w:t>
                              </w:r>
                              <w:r w:rsidRPr="00421D58">
                                <w:rPr>
                                  <w:b/>
                                  <w:color w:val="292829"/>
                                  <w:spacing w:val="-6"/>
                                  <w:sz w:val="28"/>
                                  <w:lang w:val="it"/>
                                </w:rPr>
                                <w:t>successive:</w:t>
                              </w:r>
                              <w:r>
                                <w:rPr>
                                  <w:b/>
                                  <w:color w:val="292829"/>
                                  <w:spacing w:val="-6"/>
                                  <w:sz w:val="28"/>
                                  <w:lang w:val="it"/>
                                </w:rPr>
                                <w:t xml:space="preserve"> M</w:t>
                              </w:r>
                              <w:r w:rsidRPr="00421D58">
                                <w:rPr>
                                  <w:b/>
                                  <w:color w:val="292829"/>
                                  <w:spacing w:val="-6"/>
                                  <w:sz w:val="28"/>
                                  <w:lang w:val="it"/>
                                </w:rPr>
                                <w:t>igliorare la raccolta e la reportistica dei dati</w:t>
                              </w:r>
                            </w:p>
                            <w:p w14:paraId="4ABA0663" w14:textId="77777777" w:rsidR="002D7312" w:rsidRPr="002346B5" w:rsidRDefault="002D7312" w:rsidP="002D7312">
                              <w:pPr>
                                <w:numPr>
                                  <w:ilvl w:val="0"/>
                                  <w:numId w:val="1"/>
                                </w:numPr>
                                <w:tabs>
                                  <w:tab w:val="left" w:pos="566"/>
                                </w:tabs>
                                <w:spacing w:before="192" w:line="283" w:lineRule="auto"/>
                                <w:ind w:left="568" w:right="1701"/>
                                <w:rPr>
                                  <w:b/>
                                  <w:sz w:val="20"/>
                                  <w:lang w:val="it-IT"/>
                                </w:rPr>
                              </w:pPr>
                              <w:r w:rsidRPr="00686B69">
                                <w:rPr>
                                  <w:b/>
                                  <w:color w:val="292829"/>
                                  <w:sz w:val="20"/>
                                  <w:lang w:val="it"/>
                                </w:rPr>
                                <w:t>Fornire il primo set di dati collegati dall'NDDA che supporterà la misurazione dei risultati dell'ADS entro l'inizio del 2025.</w:t>
                              </w:r>
                            </w:p>
                            <w:p w14:paraId="5D93E4EC" w14:textId="77777777" w:rsidR="002D7312" w:rsidRPr="002346B5" w:rsidRDefault="002D7312" w:rsidP="002D7312">
                              <w:pPr>
                                <w:keepNext/>
                                <w:numPr>
                                  <w:ilvl w:val="0"/>
                                  <w:numId w:val="1"/>
                                </w:numPr>
                                <w:tabs>
                                  <w:tab w:val="left" w:pos="566"/>
                                </w:tabs>
                                <w:spacing w:before="170" w:line="283" w:lineRule="auto"/>
                                <w:ind w:right="1258"/>
                                <w:rPr>
                                  <w:b/>
                                  <w:sz w:val="20"/>
                                  <w:lang w:val="it-IT"/>
                                </w:rPr>
                              </w:pPr>
                              <w:r w:rsidRPr="00686B69">
                                <w:rPr>
                                  <w:b/>
                                  <w:color w:val="292829"/>
                                  <w:sz w:val="20"/>
                                  <w:lang w:val="it"/>
                                </w:rPr>
                                <w:t>Fornire una relazione con raccomandazioni su come migliorare la raccolta di dati sullo stato di disabilità nella prima metà del 2025.</w:t>
                              </w:r>
                            </w:p>
                            <w:p w14:paraId="0DC20D3A" w14:textId="77777777" w:rsidR="002D7312" w:rsidRPr="002346B5" w:rsidRDefault="002D7312" w:rsidP="002D7312">
                              <w:pPr>
                                <w:numPr>
                                  <w:ilvl w:val="0"/>
                                  <w:numId w:val="1"/>
                                </w:numPr>
                                <w:tabs>
                                  <w:tab w:val="left" w:pos="566"/>
                                </w:tabs>
                                <w:spacing w:before="170" w:line="283" w:lineRule="auto"/>
                                <w:ind w:right="1554"/>
                                <w:rPr>
                                  <w:rFonts w:asciiTheme="minorBidi" w:hAnsiTheme="minorBidi"/>
                                  <w:b/>
                                  <w:sz w:val="20"/>
                                  <w:lang w:val="it-IT"/>
                                </w:rPr>
                              </w:pPr>
                              <w:r w:rsidRPr="00686B69">
                                <w:rPr>
                                  <w:b/>
                                  <w:color w:val="292829"/>
                                  <w:sz w:val="20"/>
                                  <w:lang w:val="it"/>
                                </w:rPr>
                                <w:t xml:space="preserve">Presentare per la prima volta un rapporto su 8 misure future utilizzando </w:t>
                              </w:r>
                              <w:r>
                                <w:rPr>
                                  <w:b/>
                                  <w:color w:val="292829"/>
                                  <w:sz w:val="20"/>
                                  <w:lang w:val="it"/>
                                </w:rPr>
                                <w:br/>
                              </w:r>
                              <w:r w:rsidRPr="00686B69">
                                <w:rPr>
                                  <w:b/>
                                  <w:color w:val="292829"/>
                                  <w:sz w:val="20"/>
                                  <w:lang w:val="it"/>
                                </w:rPr>
                                <w:t xml:space="preserve">i dati raccolti dalla seconda ondata dell'indagine ADS nella seconda metà </w:t>
                              </w:r>
                              <w:r>
                                <w:rPr>
                                  <w:b/>
                                  <w:color w:val="292829"/>
                                  <w:sz w:val="20"/>
                                  <w:lang w:val="it"/>
                                </w:rPr>
                                <w:br/>
                              </w:r>
                              <w:r w:rsidRPr="00686B69">
                                <w:rPr>
                                  <w:b/>
                                  <w:color w:val="292829"/>
                                  <w:sz w:val="20"/>
                                  <w:lang w:val="it"/>
                                </w:rPr>
                                <w:t>del 2025.</w:t>
                              </w:r>
                            </w:p>
                          </w:txbxContent>
                        </wps:txbx>
                        <wps:bodyPr wrap="square" lIns="0" tIns="0" rIns="0" bIns="0" rtlCol="0"/>
                      </wps:wsp>
                    </wpg:wgp>
                  </a:graphicData>
                </a:graphic>
              </wp:inline>
            </w:drawing>
          </mc:Choice>
          <mc:Fallback>
            <w:pict>
              <v:group w14:anchorId="617543E2" id="Group 2070400633" o:spid="_x0000_s1045" alt="&quot;&quot;" style="width:481.85pt;height:157.05pt;mso-position-horizontal-relative:char;mso-position-vertical-relative:line" coordorigin="-190,-2980" coordsize="61201,19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pWd/AIAAOYGAAAOAAAAZHJzL2Uyb0RvYy54bWycVW1vmzAQ/j5p/8Hi&#10;ewokBAJqUm3NWlWatmjtfoAxBqyB7dlOIP9+ZwPpSzpt7YeYMz4fzz333OXyqm8bdKBKM8HXXngR&#10;eIhyIgrGq7X38+FmtvKQNpgXuBGcrr0j1d7V5uOHy05mdC5q0RRUIQjCddbJtVcbIzPf16SmLdYX&#10;QlIOh6VQLTawVZVfKNxB9Lbx50EQ+51QhVSCUK3h7XY49DYufllSYr6XpaYGNWsPsBm3KrfmdvU3&#10;lzirFJY1IyMM/A4ULWYcPnoKtcUGo71iZ6FaRpTQojQXRLS+KEtGqMsBsgmDF9ncKrGXLpcq6yp5&#10;ogmofcHTu8OSb4dbJe/lTgETnayAC7ezufSlau0TUKLeUXY8UUZ7gwi8jMMwjdKlhwichWkazePF&#10;QCqpgXl7bxamwRK4B4fZPF0FcTo5fDkFgeQX4DIEiRbpyvn4Ewb/GTLJSAa/kQ6wzuj4t2zgltkr&#10;6o1B2v+K0WL1ay9nUDmJDctZw8zRqRBqZEHxw46RnRo2wOxOIVYAR2kaxvEqSjzEcQtNcNfiiqLY&#10;qc/es672IpTAP4uTN0zesKaxlbD2iBg0/EIDryQ96GsryL6l3AwNo2gD4AXXNZPaQyqjbU4Bpbor&#10;QqgANKsBiFIxboY6aaOoIbX9fgk4fkBPWaA4Ox040I84bQoaFPWKhpaLVRgk6bkYJj0l0NSBxeHk&#10;dK4EnEmlzS0VLbIGwAY4QD/O8OGrHoFNLiOdAxYHEqBZmcOs0RORsDuj8k3tdF9jSQGCDftY9DAN&#10;ozhaBgkMwKHqD5BjLnoUh5bX0dt2HjL9ZwGNcnr/F/KeNdJqmURjI03cxeGzNlqA6J630RvJw1nD&#10;UQe45kkQOI61aFgxiVGrKr9uFDpgmK3JpyCKXAJWGE/dbDG2WNeDnzuy+YNbw+FheRjytZbp8971&#10;TDJxlIviCBR1MKLXnv69x7ZpmzsORbPzfDLUZOSToUxzLdzUt1+zwaHmznLD1CEYB7+d1k/3zuvx&#10;72nzBwAA//8DAFBLAwQKAAAAAAAAACEA1DDTWwgNAAAIDQAAFAAAAGRycy9tZWRpYS9pbWFnZTEu&#10;cG5niVBORw0KGgoAAAANSUhEUgAAADoAAACbCAMAAAAEJXhRAAABtlBMVEXHnKnGm6jGmqfGmabF&#10;mKbFl6XFlqTDlaPClKLCk6HBkqDBkaDBkJ/Bj56/jp2/jZ2+jJy+jJu+i5q+ipq9iZm9iJi7h5e7&#10;hpe7hZa7hZW6g5S5gpO4gZK4gJG3f5G3f5C2fo+2fY+1fI61e420eoyzeIuyd4mydomxdYiwc4ew&#10;c4avcoWvcYWucISuboOsbYKsbYGsbICra3+ran+qaX6pZ32pZ3yoZnyoZXunZHqmY3mmYnmlYXil&#10;YHekX3ajXnWjXXWjXHShW3OhWnKhWXGgWHCfV2+fVm+eVW6dVG2cU2ycUmycUWucUGuaT2qaT2ma&#10;TmmaTWiZTGeYS2aYSmaXSmWXSWWWSGSVR2OVRmOVRWKVRGKTQ2GTQ2CTQmCTQV+SQF6RP16RPl2Q&#10;PVyPPFuPO1uPOlqPOVqOOFmNN1iMNleMNVeLNFaLM1aLMlWJMVSJMFSJL1OJLlOILVKILFKHK1GG&#10;KVCGKU+FKE+FJk6EJE2DI0yDIkyCIUuCIEuCH0qCHkqBHUmBHEmAG0iAGkh/GUd/GEd+FkZ+FUZ+&#10;FEV+EkV9EUR9D0R8DUN8DEN7CkJ7CEJ7BkJ1Lfc3AAAAAWJLR0QAiAUdSAAAAAlwSFlzAAAOxAAA&#10;DsQBlSsOGwAACutJREFUaIGdWQlDE8kSbi8WVlcUURG8QN9z1SdHCDd4LSCXIMolSHC5g4oCCSLh&#10;VJHTI/9466uqnpmQCbrv6+q6pr8ImMx0fzGHCOaQBwlFaphD5vARwuEjhxEPHz6sJXsJbsOTwpuj&#10;R49SIKcDOOLMIzC9Lpmz9Kg5lpaWduxYmhvggbQ0bnHKrTTpapZ2zPz2f8Ok/4YBE6Sno9Ku9O3l&#10;dA+PcpOR7o+M9OQrGRkZ6dzmYH5XZGT87gduO9cSojlx/MSJ4zQRvY6DZloeZ3Oa5sQfMsTcXEFL&#10;4HT+oWs4MZknT5KdhM8UlymNzMxM12XahlZIDSWn2Gie4ii1ddLKzHTyU/aKOW2RlSXhtKeTleUp&#10;+VrWaWeaz1kUsESivaI18z2vo9e5Zz6uZ505cyb7jINsT+FpJzQQss36+lkH2WySZds6O9sm7hV2&#10;RF0/h9a5s+fOnRPP4BJtOL101rmEC2ZtbS3nfA6BHeP8ec3PO7lkbo2GWV1dXTt/4ULOhRwyRAdC&#10;d1o5zqUcWW5WCKt5ubm5eXl5mPC5uVznIpPauaBrkJmVVRq6Spfmui8ihLw8T2m5eWZ5eXllZQnF&#10;xYsXyfFQcG1j4kVaS9QlGuClRp5PdvGiiS0txWhevnzpMnBJ5iWbI9joXJXSLBGVrOjK5Sswi8sJ&#10;YT+4bWKLi2SLsatXrl6lKV5wxU29IBZfMIsWBYR8snwOWhXkazO/IF+v5tuF5sMiDVh+wTVGAQx5&#10;AYUCcfaKFPLCBeaDg2uK69ed7JqTui0HHur1fwnzYWHhwwIRaf7nF3Fdgnm/sEC28J7cyH//Fcz8&#10;+/n3MHLziZdu/JQ6L0RQo39a3PjTF9S+4Vwy0WiUOBiU3PRn+ANUD27dvCW4eUtSW3ug/ZsmGolE&#10;o2Q0KZu+fev2bZ7ALU5shYw6GGwmqkxGJIoV/+OpnsCOwm3OnZaJROYiEbg5jtE7vwwzNzc3S2OO&#10;J+FOYeGdQrqgAY6yQp6FnNqemWXM8GAUFhbalW60dH0dhlIdzBC1CChUJ5GbmoorLDIzFu/eaVJc&#10;XFRsZ1EREo7FRbanlXmXhNlAoISspCTAAwgESgJOGQhwWWLe7sf029LS0kCADQkcilJuc5ebpclU&#10;QhDLguJL1TsV94MUzLQPqB/ExSCWlDoVl07hT50OlpWVBdkUQZs6rWCZeeOLcqCsDLOsvMzx3JS8&#10;vNy8ee2H8vIKDOtcqyA2HGXGl/nmdUUlo8Lj3Si5efX6lR+qBJVVPqisqiSrMlN+eDX1yo+TCBN2&#10;MBX2oq6quhoLqiUgVquTUW3CqVBTU1tbU1tTg1lbax1KyWtTU8N1jFoadbUCFBwR6sxkmMbkZDis&#10;CRDmuvYuMe/eJaOJV7lbp4l4M5kadw+GWUlNvZcK99mb+MTkxOTkhDMnMJFS8eD+QTDxOC0cnxgn&#10;ozg+LgXixMTTBweBqONjWDo2PjaGzFuM3f8JNT5mGQpmcXPswcOHZIQHHKyj6sFDpo7SGBuVyUE6&#10;lDPtLx4UAWnAgRofHRkdGRkZRaBB4Ar1aD2t5ln/Vz0nnPJkanwkJfrrGxoa6gEJDbAGTn5GHWlI&#10;CaEqd1j8sC2GD+Ra6vDw8N/AMCBe0dhAg0CLeTaKNVpq/O9kvNTwiNDYmOgwLHXXh6toampuxmzm&#10;wEUTMkuNv0zEkCdv9odDjb8cIrDzAtQQFra0tDS3cGhJog6GQkNDoaEQQYOkZC2tLbAW8a2tkrvU&#10;+H6S5ENwrUAbrK1NMnIe6otQaDA0CBNwQjzybYTHMIw2rTzU+Ata9EIxaA354GBH++PHZB60P/ZS&#10;4wOEFwO0mOaAzAFFezISqM/7Bwb6BQP9nHFN+UCHF+3sE6jx/gFLBGugX+skbseTJ0nU5zT6MSkh&#10;9LPnsjMJidR4X99zHnDk2T0X93Q/9lHjfb29fX1kQC8KcdT5Baos7VWuvBTjmQdPnz57tp/6ozc1&#10;ugjPusTTMD8s4hK6e3p6e2gdTWRc9Yh1dXeTdXd1sXWbuLDi4si6u3vIBEiQo9VtW93survNdwW9&#10;AofvU5Zi+ZzywL9tf5ieHqH++O7iG36Zbv7h+Efj2SVVwq9uviWji/6E9o8BB5NOj/vnJ+pXwd4e&#10;HAVKnuJPz/8FbJox5F3Cb7E+sweGsIX89es3z1oPGeOZvjXxPjW7e3u7NPcQZezuPUt65ziQj9QA&#10;vNnd3d3ZtdjZkfxpp13auY/aiY+xDLO9o9je2aYck1zy58SiByy+DRhdvePSUD158qTzyX5IZ1Dv&#10;Py/M1tb2FmF7G9PB1n6Cp9ZbXchsbm5ubZFtUcTYQmNzE3cCvh0gaKaVvd8S9QsN9hS+cErY7EiJ&#10;dn0wGGFiMZPZUM20d/jcBRlD8kwyG1++bNAgD5DnlGYqIkGen2Zj4/PG58+fN8QBtmjXW7V703Yc&#10;P7zN50+0DO4TZ58Ikm7YZwRHb97WRlsFon789PHTp48yKCMHj7jODyV9PrXJM0p9K3YZhpasr5P7&#10;CKxLQEVpiz7YeH2bpbbBsD+BBOnBmptR2uKgVZ6vGiix1DUvh2vt4GnebF0COkZHzepaIhLqphTb&#10;CMLYOFFXgTWZUjg4iDsOCZKxCimSHNfaW1lpxjZHtzy8+2nmDuKEWVmBBrmyjMgJsKJu6VETjUfw&#10;TfBi9FqPmhonzNLSMlTIZYpIOZOERiM2Z3AM2bZx51Hj5KRZikGCjPFc4gJxSTq6sRPSI+HoS02G&#10;oSMuLsZETVRNcVGy2GKsEVtKu7FUcKOxMRx2dUQfpN4LN0xNhVXRW7RmZcWfUenM5xEDk5GaOUiH&#10;XAMtUORA1QTZAx/q7aZf9voCOQHgYA0x0AXUuQUZhId8xrAHDHv24EMHDvQGSqDIgSLszbO2x106&#10;2OCEw4cbPunIQYeSKabOz8+LnBeFrMfFfJSTh6nB2sU+Rc+Dg6gsmRgW8yKq6bFJEZ3SY9wDPsap&#10;FxO1BdpaJAJRzVHmJI8ccIa01NlZFeZUl5tVoS418/40S0tmZnZ2ZsZV1mY0zjampqoa5mprqrDZ&#10;qKdqvzO3pbqa2luvwPbWc6C/fz/xlK//hq9ARriXKCR4S/mFZmf9Va7pt7paKPfu3fXUMwdTp1Mr&#10;GXX8XwCqr1T1WgWTOlZRXIBq3wQR4ytUvaqzko3EulpRcRD5/Qb4S1VTtXWu0lPnSD4cRIOmYZI0&#10;KtaLRFZifYm1pdoacTU17ufDX2+qqq7BAChWY9ZIVe2hQmYCNMJNToouJjpYtZXGoJhV18tnGZ9r&#10;X73J0c94dZVV2ZAIje8nhnUiCEZWNqJxgIxnbz7kDOtFohtNiHA00SkCYqXVER0xsbLytXwjgjvg&#10;ghmFTmPlGxFwPJKlV69E+d7ecGkYVWsc3YZmEseqoBXlcoNmWzDJqks9L6ZRgdWOwSU8G4xHdVEN&#10;pkLAamy5k0C7LU+kiugi4otoL1CFy0UgFkmYM9aE8QyTRxoFk6i4kC/zwpWmoUvbRyJeYPGD4a1t&#10;yKN/OLq1V9UOEjNYlvj0NSx3uNJHaCiYEmX0nMezXkbMhDzyBUYKGjR7IcZk0xBbNHR4ECFjkAWN&#10;wWBQVH1X7HfCku5RYpIYUSxYyGAJI2gXOl8V6FcEpUHZ42Bnw8GIEMFaArx+F6HgLygkKw1gJ+Xd&#10;XxlWElhP4IN9iX4dEnC+Fykp0a9KZBuGHZkEIzIACwo4zxYDJcXMQ1aiVXFJs2wBsS+UjaBJFAF4&#10;kTDEMZG5y3b7aMn/AD8CX5Mr/gj6AAAAAElFTkSuQmCCUEsDBBQABgAIAAAAIQBBGy1b3QAAAAUB&#10;AAAPAAAAZHJzL2Rvd25yZXYueG1sTI9BS8NAEIXvgv9hGcGb3azRqjGbUop6KgVbQbxNs9MkNDsb&#10;stsk/feuXvQy8HiP977JF5NtxUC9bxxrULMEBHHpTMOVho/d680jCB+QDbaOScOZPCyKy4scM+NG&#10;fqdhGyoRS9hnqKEOocuk9GVNFv3MdcTRO7jeYoiyr6TpcYzltpW3STKXFhuOCzV2tKqpPG5PVsPb&#10;iOMyVS/D+nhYnb9295vPtSKtr6+m5TOIQFP4C8MPfkSHIjLt3YmNF62G+Ej4vdF7mqcPIPYaUnWn&#10;QBa5/E9ffA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fnpWd&#10;/AIAAOYGAAAOAAAAAAAAAAAAAAAAADoCAABkcnMvZTJvRG9jLnhtbFBLAQItAAoAAAAAAAAAIQDU&#10;MNNbCA0AAAgNAAAUAAAAAAAAAAAAAAAAAGIFAABkcnMvbWVkaWEvaW1hZ2UxLnBuZ1BLAQItABQA&#10;BgAIAAAAIQBBGy1b3QAAAAUBAAAPAAAAAAAAAAAAAAAAAJwSAABkcnMvZG93bnJldi54bWxQSwEC&#10;LQAUAAYACAAAACEAqiYOvrwAAAAhAQAAGQAAAAAAAAAAAAAAAACmEwAAZHJzL19yZWxzL2Uyb0Rv&#10;Yy54bWwucmVsc1BLBQYAAAAABgAGAHwBAACZFAAAAAA=&#10;">
                <v:shape id="Image 60" o:spid="_x0000_s1046" type="#_x0000_t75" style="position:absolute;left:53810;top:-2980;width:7200;height:19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94ygAAAOIAAAAPAAAAZHJzL2Rvd25yZXYueG1sRI9BT8JA&#10;FITvJv6HzTPxJtsiFlpZCGA0XDiIhPOj++w27b5tuiuUf++amHCczMw3mflysK04U+9rxwrSUQKC&#10;uHS65krB4ev9aQbCB2SNrWNScCUPy8X93RwL7S78Sed9qESEsC9QgQmhK6T0pSGLfuQ64uh9u95i&#10;iLKvpO7xEuG2leMkyaTFmuOCwY42hspm/2MVNKu1e0tPxk6ouW5edh/Haf58VOrxYVi9ggg0hFv4&#10;v73VCrI8T7NsNpnC36V4B+TiFwAA//8DAFBLAQItABQABgAIAAAAIQDb4fbL7gAAAIUBAAATAAAA&#10;AAAAAAAAAAAAAAAAAABbQ29udGVudF9UeXBlc10ueG1sUEsBAi0AFAAGAAgAAAAhAFr0LFu/AAAA&#10;FQEAAAsAAAAAAAAAAAAAAAAAHwEAAF9yZWxzLy5yZWxzUEsBAi0AFAAGAAgAAAAhAJ4Sn3jKAAAA&#10;4gAAAA8AAAAAAAAAAAAAAAAABwIAAGRycy9kb3ducmV2LnhtbFBLBQYAAAAAAwADALcAAAD+AgAA&#10;AAA=&#10;">
                  <v:imagedata r:id="rId39" o:title=""/>
                </v:shape>
                <v:shape id="Textbox 61" o:spid="_x0000_s1047" type="#_x0000_t202" alt="&quot;&quot;" style="position:absolute;left:-190;top:-2857;width:61200;height:19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SrbygAAAOMAAAAPAAAAZHJzL2Rvd25yZXYueG1sRI9NSwMx&#10;EIbvgv8hjOCl2KRSq65NiwiFgoi0tvQ6bMbsYjJZN7Fd/71zEHqcmffjmflyiEEdqc9tYguTsQFF&#10;XCfXsrew+1jdPIDKBdlhSEwWfinDcnF5McfKpRNv6LgtXkkI5wotNKV0lda5bihiHqeOWG6fqY9Y&#10;ZOy9dj2eJDwGfWvMTEdsWRoa7Oilofpr+xOl5G31HtavfmR4M5Tg9wf6Hh2svb4anp9AFRrKWfzv&#10;XjvBf5xMZ9M7cy/Q8pMsQC/+AAAA//8DAFBLAQItABQABgAIAAAAIQDb4fbL7gAAAIUBAAATAAAA&#10;AAAAAAAAAAAAAAAAAABbQ29udGVudF9UeXBlc10ueG1sUEsBAi0AFAAGAAgAAAAhAFr0LFu/AAAA&#10;FQEAAAsAAAAAAAAAAAAAAAAAHwEAAF9yZWxzLy5yZWxzUEsBAi0AFAAGAAgAAAAhALgxKtvKAAAA&#10;4wAAAA8AAAAAAAAAAAAAAAAABwIAAGRycy9kb3ducmV2LnhtbFBLBQYAAAAAAwADALcAAAD+AgAA&#10;AAA=&#10;" filled="f" strokecolor="#7a0441" strokeweight="1pt">
                  <v:textbox inset="0,0,0,0">
                    <w:txbxContent>
                      <w:p w14:paraId="30A87C6C" w14:textId="77777777" w:rsidR="002D7312" w:rsidRPr="002346B5" w:rsidRDefault="002D7312" w:rsidP="002D7312">
                        <w:pPr>
                          <w:keepNext/>
                          <w:spacing w:before="227"/>
                          <w:ind w:left="283"/>
                          <w:rPr>
                            <w:b/>
                            <w:spacing w:val="-6"/>
                            <w:sz w:val="28"/>
                            <w:lang w:val="it-IT"/>
                          </w:rPr>
                        </w:pPr>
                        <w:r w:rsidRPr="00421D58">
                          <w:rPr>
                            <w:b/>
                            <w:color w:val="292829"/>
                            <w:spacing w:val="-6"/>
                            <w:sz w:val="28"/>
                            <w:lang w:val="it"/>
                          </w:rPr>
                          <w:t xml:space="preserve">Fasi </w:t>
                        </w:r>
                        <w:r w:rsidRPr="00421D58">
                          <w:rPr>
                            <w:b/>
                            <w:color w:val="292829"/>
                            <w:spacing w:val="-6"/>
                            <w:sz w:val="28"/>
                            <w:lang w:val="it"/>
                          </w:rPr>
                          <w:t>successive:</w:t>
                        </w:r>
                        <w:r>
                          <w:rPr>
                            <w:b/>
                            <w:color w:val="292829"/>
                            <w:spacing w:val="-6"/>
                            <w:sz w:val="28"/>
                            <w:lang w:val="it"/>
                          </w:rPr>
                          <w:t xml:space="preserve"> M</w:t>
                        </w:r>
                        <w:r w:rsidRPr="00421D58">
                          <w:rPr>
                            <w:b/>
                            <w:color w:val="292829"/>
                            <w:spacing w:val="-6"/>
                            <w:sz w:val="28"/>
                            <w:lang w:val="it"/>
                          </w:rPr>
                          <w:t>igliorare la raccolta e la reportistica dei dati</w:t>
                        </w:r>
                      </w:p>
                      <w:p w14:paraId="4ABA0663" w14:textId="77777777" w:rsidR="002D7312" w:rsidRPr="002346B5" w:rsidRDefault="002D7312" w:rsidP="002D7312">
                        <w:pPr>
                          <w:numPr>
                            <w:ilvl w:val="0"/>
                            <w:numId w:val="1"/>
                          </w:numPr>
                          <w:tabs>
                            <w:tab w:val="left" w:pos="566"/>
                          </w:tabs>
                          <w:spacing w:before="192" w:line="283" w:lineRule="auto"/>
                          <w:ind w:left="568" w:right="1701"/>
                          <w:rPr>
                            <w:b/>
                            <w:sz w:val="20"/>
                            <w:lang w:val="it-IT"/>
                          </w:rPr>
                        </w:pPr>
                        <w:r w:rsidRPr="00686B69">
                          <w:rPr>
                            <w:b/>
                            <w:color w:val="292829"/>
                            <w:sz w:val="20"/>
                            <w:lang w:val="it"/>
                          </w:rPr>
                          <w:t>Fornire il primo set di dati collegati dall'NDDA che supporterà la misurazione dei risultati dell'ADS entro l'inizio del 2025.</w:t>
                        </w:r>
                      </w:p>
                      <w:p w14:paraId="5D93E4EC" w14:textId="77777777" w:rsidR="002D7312" w:rsidRPr="002346B5" w:rsidRDefault="002D7312" w:rsidP="002D7312">
                        <w:pPr>
                          <w:keepNext/>
                          <w:numPr>
                            <w:ilvl w:val="0"/>
                            <w:numId w:val="1"/>
                          </w:numPr>
                          <w:tabs>
                            <w:tab w:val="left" w:pos="566"/>
                          </w:tabs>
                          <w:spacing w:before="170" w:line="283" w:lineRule="auto"/>
                          <w:ind w:right="1258"/>
                          <w:rPr>
                            <w:b/>
                            <w:sz w:val="20"/>
                            <w:lang w:val="it-IT"/>
                          </w:rPr>
                        </w:pPr>
                        <w:r w:rsidRPr="00686B69">
                          <w:rPr>
                            <w:b/>
                            <w:color w:val="292829"/>
                            <w:sz w:val="20"/>
                            <w:lang w:val="it"/>
                          </w:rPr>
                          <w:t>Fornire una relazione con raccomandazioni su come migliorare la raccolta di dati sullo stato di disabilità nella prima metà del 2025.</w:t>
                        </w:r>
                      </w:p>
                      <w:p w14:paraId="0DC20D3A" w14:textId="77777777" w:rsidR="002D7312" w:rsidRPr="002346B5" w:rsidRDefault="002D7312" w:rsidP="002D7312">
                        <w:pPr>
                          <w:numPr>
                            <w:ilvl w:val="0"/>
                            <w:numId w:val="1"/>
                          </w:numPr>
                          <w:tabs>
                            <w:tab w:val="left" w:pos="566"/>
                          </w:tabs>
                          <w:spacing w:before="170" w:line="283" w:lineRule="auto"/>
                          <w:ind w:right="1554"/>
                          <w:rPr>
                            <w:rFonts w:asciiTheme="minorBidi" w:hAnsiTheme="minorBidi"/>
                            <w:b/>
                            <w:sz w:val="20"/>
                            <w:lang w:val="it-IT"/>
                          </w:rPr>
                        </w:pPr>
                        <w:r w:rsidRPr="00686B69">
                          <w:rPr>
                            <w:b/>
                            <w:color w:val="292829"/>
                            <w:sz w:val="20"/>
                            <w:lang w:val="it"/>
                          </w:rPr>
                          <w:t xml:space="preserve">Presentare per la prima volta un rapporto su 8 misure future utilizzando </w:t>
                        </w:r>
                        <w:r>
                          <w:rPr>
                            <w:b/>
                            <w:color w:val="292829"/>
                            <w:sz w:val="20"/>
                            <w:lang w:val="it"/>
                          </w:rPr>
                          <w:br/>
                        </w:r>
                        <w:r w:rsidRPr="00686B69">
                          <w:rPr>
                            <w:b/>
                            <w:color w:val="292829"/>
                            <w:sz w:val="20"/>
                            <w:lang w:val="it"/>
                          </w:rPr>
                          <w:t xml:space="preserve">i dati raccolti dalla seconda ondata dell'indagine ADS nella seconda metà </w:t>
                        </w:r>
                        <w:r>
                          <w:rPr>
                            <w:b/>
                            <w:color w:val="292829"/>
                            <w:sz w:val="20"/>
                            <w:lang w:val="it"/>
                          </w:rPr>
                          <w:br/>
                        </w:r>
                        <w:r w:rsidRPr="00686B69">
                          <w:rPr>
                            <w:b/>
                            <w:color w:val="292829"/>
                            <w:sz w:val="20"/>
                            <w:lang w:val="it"/>
                          </w:rPr>
                          <w:t>del 2025.</w:t>
                        </w:r>
                      </w:p>
                    </w:txbxContent>
                  </v:textbox>
                </v:shape>
                <w10:anchorlock/>
              </v:group>
            </w:pict>
          </mc:Fallback>
        </mc:AlternateContent>
      </w:r>
    </w:p>
    <w:p w14:paraId="18E578BC" w14:textId="515E19C3" w:rsidR="00E9145F" w:rsidRPr="002D7312" w:rsidRDefault="002D7312" w:rsidP="002D7312">
      <w:pPr>
        <w:rPr>
          <w:color w:val="292829"/>
          <w:sz w:val="20"/>
          <w:szCs w:val="20"/>
          <w:lang w:val="it-IT"/>
        </w:rPr>
      </w:pPr>
      <w:r w:rsidRPr="002D7312">
        <w:rPr>
          <w:color w:val="292829"/>
          <w:lang w:val="it-IT"/>
        </w:rPr>
        <w:br w:type="page"/>
      </w:r>
      <w:r w:rsidRPr="002D7312">
        <w:rPr>
          <w:rFonts w:cs="Dubai"/>
          <w:noProof/>
          <w:sz w:val="17"/>
          <w:lang w:val="it-IT"/>
        </w:rPr>
        <w:lastRenderedPageBreak/>
        <mc:AlternateContent>
          <mc:Choice Requires="wps">
            <w:drawing>
              <wp:anchor distT="45720" distB="45720" distL="114300" distR="114300" simplePos="0" relativeHeight="251666432" behindDoc="0" locked="0" layoutInCell="1" allowOverlap="1" wp14:anchorId="7B313FA1" wp14:editId="0C07D468">
                <wp:simplePos x="0" y="0"/>
                <wp:positionH relativeFrom="column">
                  <wp:posOffset>6020753</wp:posOffset>
                </wp:positionH>
                <wp:positionV relativeFrom="paragraph">
                  <wp:posOffset>8789656</wp:posOffset>
                </wp:positionV>
                <wp:extent cx="1087120" cy="260985"/>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87120" cy="260985"/>
                        </a:xfrm>
                        <a:prstGeom prst="rect">
                          <a:avLst/>
                        </a:prstGeom>
                        <a:noFill/>
                        <a:ln w="9525">
                          <a:noFill/>
                          <a:miter lim="800000"/>
                          <a:headEnd/>
                          <a:tailEnd/>
                        </a:ln>
                      </wps:spPr>
                      <wps:txbx>
                        <w:txbxContent>
                          <w:p w14:paraId="21742EE3" w14:textId="4D74F8D4" w:rsidR="002D7312" w:rsidRPr="000710CF" w:rsidRDefault="002D7312" w:rsidP="002D7312">
                            <w:pPr>
                              <w:jc w:val="right"/>
                              <w:rPr>
                                <w:rFonts w:asciiTheme="minorBidi" w:hAnsiTheme="minorBidi" w:cstheme="minorBidi"/>
                                <w:color w:val="FFFFFF" w:themeColor="background1"/>
                                <w:sz w:val="18"/>
                                <w:szCs w:val="18"/>
                                <w:lang w:val="en-AU"/>
                              </w:rPr>
                            </w:pPr>
                            <w:r w:rsidRPr="002D7312">
                              <w:rPr>
                                <w:rFonts w:asciiTheme="minorBidi" w:hAnsiTheme="minorBidi" w:cstheme="minorBidi"/>
                                <w:b/>
                                <w:bCs/>
                                <w:color w:val="FFFFFF" w:themeColor="background1"/>
                                <w:sz w:val="18"/>
                                <w:szCs w:val="18"/>
                              </w:rPr>
                              <w:t>DSS3503.10.24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13FA1" id="Text Box 2" o:spid="_x0000_s1048" type="#_x0000_t202" alt="&quot;&quot;" style="position:absolute;margin-left:474.1pt;margin-top:692.1pt;width:85.6pt;height:20.55pt;rotation:90;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GW4AQIAAOIDAAAOAAAAZHJzL2Uyb0RvYy54bWysU8GO0zAQvSPxD5bvNGnV7rZR09WyyyKk&#10;ZUFa+ADXcRoL22PGbpPy9Yydqq3ghsjBGmfsN++9Ga/vBmvYQWHQ4Go+nZScKSeh0W5X8+/fnt4t&#10;OQtRuEYYcKrmRxX43ebtm3XvKzWDDkyjkBGIC1Xva97F6KuiCLJTVoQJeOUo2QJaEWmLu6JB0RO6&#10;NcWsLG+KHrDxCFKFQH8fxyTfZPy2VTJ+adugIjM1J24xr5jXbVqLzVpUOxS+0/JEQ/wDCyu0o6Jn&#10;qEcRBduj/gvKaokQoI0TCbaAttVSZQ2kZlr+oea1E15lLWRO8Gebwv+DlS+HV/8VWRzew0ANzCKC&#10;fwb5IzAHD51wO3WPCH2nREOFp8myovehOl1NVocqJJBt/xkaarLYR8hAQ4uWIZDri3mZvvyXVDOq&#10;Re04nlughshkIlAub6czSknKzW7K1XKRC4oqYSWHPYb4UYFlKag5Uoszqjg8h5i4XY6k4w6etDG5&#10;zcaxvuarxWyRL1xlrI40hUbbmi9HnvlCkvzBNTmOQpsxpgLGnTxIskcD4rAdmG4IIPFNlmyhOZIp&#10;WT4JokdCdDvAX5z1NHA1Dz/3AhVn5pMjY1fT+TxNaN7MF7fJBLzObK8zwkmCqnnkbAwfYp7qUfI9&#10;NaDV2Y0LkxNlGqRs0mno06Re7/Opy9Pc/AYAAP//AwBQSwMEFAAGAAgAAAAhAC6aZPXhAAAADwEA&#10;AA8AAABkcnMvZG93bnJldi54bWxMj8FOwzAQRO9I/IO1SNyo7SYUGuJUUKkcaC4tfIAbmyQiXkex&#10;0wS+nu0JbjPa0eybfDO7jp3tEFqPCuRCALNYedNireDjfXf3CCxEjUZ3Hq2CbxtgU1xf5TozfsKD&#10;PR9jzagEQ6YVNDH2GeehaqzTYeF7i3T79IPTkexQczPoicpdx5dCrLjTLdKHRvd229jq6zg6BeO0&#10;73D7Vpavq4efw66sZDm/SKVub+bnJ2DRzvEvDBd8QoeCmE5+RBNYR17IZElZUolck7pkxH2aADuR&#10;StciBV7k/P+O4hcAAP//AwBQSwECLQAUAAYACAAAACEAtoM4kv4AAADhAQAAEwAAAAAAAAAAAAAA&#10;AAAAAAAAW0NvbnRlbnRfVHlwZXNdLnhtbFBLAQItABQABgAIAAAAIQA4/SH/1gAAAJQBAAALAAAA&#10;AAAAAAAAAAAAAC8BAABfcmVscy8ucmVsc1BLAQItABQABgAIAAAAIQDqIGW4AQIAAOIDAAAOAAAA&#10;AAAAAAAAAAAAAC4CAABkcnMvZTJvRG9jLnhtbFBLAQItABQABgAIAAAAIQAummT14QAAAA8BAAAP&#10;AAAAAAAAAAAAAAAAAFsEAABkcnMvZG93bnJldi54bWxQSwUGAAAAAAQABADzAAAAaQUAAAAA&#10;" filled="f" stroked="f">
                <v:textbox>
                  <w:txbxContent>
                    <w:p w14:paraId="21742EE3" w14:textId="4D74F8D4" w:rsidR="002D7312" w:rsidRPr="000710CF" w:rsidRDefault="002D7312" w:rsidP="002D7312">
                      <w:pPr>
                        <w:jc w:val="right"/>
                        <w:rPr>
                          <w:rFonts w:asciiTheme="minorBidi" w:hAnsiTheme="minorBidi" w:cstheme="minorBidi"/>
                          <w:color w:val="FFFFFF" w:themeColor="background1"/>
                          <w:sz w:val="18"/>
                          <w:szCs w:val="18"/>
                          <w:lang w:val="en-AU"/>
                        </w:rPr>
                      </w:pPr>
                      <w:r w:rsidRPr="002D7312">
                        <w:rPr>
                          <w:rFonts w:asciiTheme="minorBidi" w:hAnsiTheme="minorBidi" w:cstheme="minorBidi"/>
                          <w:b/>
                          <w:bCs/>
                          <w:color w:val="FFFFFF" w:themeColor="background1"/>
                          <w:sz w:val="18"/>
                          <w:szCs w:val="18"/>
                        </w:rPr>
                        <w:t>DSS3503.10.24</w:t>
                      </w:r>
                    </w:p>
                  </w:txbxContent>
                </v:textbox>
              </v:shape>
            </w:pict>
          </mc:Fallback>
        </mc:AlternateContent>
      </w:r>
      <w:r w:rsidRPr="002D7312">
        <w:rPr>
          <w:noProof/>
          <w:lang w:val="it-IT"/>
        </w:rPr>
        <mc:AlternateContent>
          <mc:Choice Requires="wpg">
            <w:drawing>
              <wp:anchor distT="0" distB="0" distL="0" distR="0" simplePos="0" relativeHeight="251665408" behindDoc="0" locked="0" layoutInCell="1" allowOverlap="1" wp14:anchorId="09321CB5" wp14:editId="0AEB6506">
                <wp:simplePos x="0" y="0"/>
                <wp:positionH relativeFrom="page">
                  <wp:posOffset>0</wp:posOffset>
                </wp:positionH>
                <wp:positionV relativeFrom="page">
                  <wp:posOffset>5322570</wp:posOffset>
                </wp:positionV>
                <wp:extent cx="7559675" cy="5344160"/>
                <wp:effectExtent l="0" t="0" r="3175" b="8890"/>
                <wp:wrapNone/>
                <wp:docPr id="64" name="Group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5344160"/>
                          <a:chOff x="0" y="0"/>
                          <a:chExt cx="7560309" cy="5344160"/>
                        </a:xfrm>
                      </wpg:grpSpPr>
                      <pic:pic xmlns:pic="http://schemas.openxmlformats.org/drawingml/2006/picture">
                        <pic:nvPicPr>
                          <pic:cNvPr id="65" name="Image 65"/>
                          <pic:cNvPicPr/>
                        </pic:nvPicPr>
                        <pic:blipFill>
                          <a:blip r:embed="rId40" cstate="print"/>
                          <a:stretch>
                            <a:fillRect/>
                          </a:stretch>
                        </pic:blipFill>
                        <pic:spPr>
                          <a:xfrm>
                            <a:off x="0" y="0"/>
                            <a:ext cx="7560004" cy="5344001"/>
                          </a:xfrm>
                          <a:prstGeom prst="rect">
                            <a:avLst/>
                          </a:prstGeom>
                        </pic:spPr>
                      </pic:pic>
                      <wps:wsp>
                        <wps:cNvPr id="66" name="Graphic 66"/>
                        <wps:cNvSpPr/>
                        <wps:spPr>
                          <a:xfrm>
                            <a:off x="0" y="1295781"/>
                            <a:ext cx="7560309" cy="4048760"/>
                          </a:xfrm>
                          <a:custGeom>
                            <a:avLst/>
                            <a:gdLst/>
                            <a:ahLst/>
                            <a:cxnLst/>
                            <a:rect l="l" t="t" r="r" b="b"/>
                            <a:pathLst>
                              <a:path w="7560309" h="4048760">
                                <a:moveTo>
                                  <a:pt x="7559992" y="0"/>
                                </a:moveTo>
                                <a:lnTo>
                                  <a:pt x="0" y="2589212"/>
                                </a:lnTo>
                                <a:lnTo>
                                  <a:pt x="0" y="4048213"/>
                                </a:lnTo>
                                <a:lnTo>
                                  <a:pt x="7559992" y="4048213"/>
                                </a:lnTo>
                                <a:lnTo>
                                  <a:pt x="7559992" y="0"/>
                                </a:lnTo>
                                <a:close/>
                              </a:path>
                            </a:pathLst>
                          </a:custGeom>
                          <a:solidFill>
                            <a:srgbClr val="7A0441"/>
                          </a:solidFill>
                        </wps:spPr>
                        <wps:bodyPr wrap="square" lIns="0" tIns="0" rIns="0" bIns="0" rtlCol="0">
                          <a:prstTxWarp prst="textNoShape">
                            <a:avLst/>
                          </a:prstTxWarp>
                          <a:noAutofit/>
                        </wps:bodyPr>
                      </wps:wsp>
                    </wpg:wgp>
                  </a:graphicData>
                </a:graphic>
              </wp:anchor>
            </w:drawing>
          </mc:Choice>
          <mc:Fallback>
            <w:pict>
              <v:group w14:anchorId="4D885640" id="Group 64" o:spid="_x0000_s1026" alt="&quot;&quot;" style="position:absolute;margin-left:0;margin-top:419.1pt;width:595.25pt;height:420.8pt;z-index:251665408;mso-wrap-distance-left:0;mso-wrap-distance-right:0;mso-position-horizontal-relative:page;mso-position-vertical-relative:page" coordsize="75603,53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IsWAMAAD0IAAAOAAAAZHJzL2Uyb0RvYy54bWycVd9v2yAQfp+0/wHx&#10;vtpJE6exmlbTulWVpq3aOu2ZYGyjYWBAfvS/3x3GidVMW9uHukc4ju++u++4vN53imyF89LoFZ2c&#10;5ZQIzU0ldbOiPx4+vbugxAemK6aMFiv6KDy9vnr75nJnSzE1rVGVcASCaF/u7Iq2IdgyyzxvRcf8&#10;mbFCw2ZtXMcCLF2TVY7tIHqnsmmeF9nOuMo6w4X38OtNv0mvYvy6Fjx8rWsvAlErCthC/Lr4XeM3&#10;u7pkZeOYbSVPMNgrUHRMarj0EOqGBUY2Tp6E6iR3xps6nHHTZaauJRcxB8hmkj/J5taZjY25NOWu&#10;sQeagNonPL06LP+yvXX2u713PXowPxv+ywMv2c425Xgf183ReV+7Dg9BEmQfGX08MCr2gXD4cTGf&#10;L4vFnBIOe/Pz2WxSJM55C4U5Ocfbj4eTRX6eL09OZqzsL47wDnCs5CX8JYrAOqHo/60Ep8LGCZqC&#10;dM+K0TH3a2PfQTUtC3ItlQyPsTOhbghKb+8lR3ZxAWzeOyKrFS2AE806UMRdxxpBYA2UDz54Aitw&#10;EmCtpP0klULe0U5QoaGfNMRfsu2b7cbwTSd06NXjhALURvtWWk+JK0W3FgDP3VUToB6UGwCidVKH&#10;Xio+OBF4i/fXgOMbCAyBsvKwEUEfcWIKPrXX8zqmyPN8dqx7nk/w6kPdWWmdD7fCdAQNwAoYgGxW&#10;su1nn9AMLonDHkBEBnhwOMC08QN7sDrh70WC+t4yKwAChh2VuBhKfJvmS1FgJskLNZdW/+RnMl3O&#10;FxeRA1YedTVSxyyfXSx6XY1Y4puepTEzMJ+qniNgqx0svteDiVziqFRxVAboCOCXEhiV677+0OR4&#10;DoOiSXao8YSlXdEBCu53ZiseTPQMKHScBcvllJJhTADYo4/SY18Y1eA1nV8sp5NpKv/gMfy3MWrv&#10;ifdOJ+f/9Bzf/1L/OLQA73A3V8aLviuRhtieB2rAb0y+N0pWg2i9a9YflCNbBiwv3ucwERPokRuM&#10;Np9Eg9baVI8wNnbQRSvqf28Yzih1p6Fr8UkbDDcY68FwQX0w8eGLVQC1POx/MmeTcAJ00xczNO+J&#10;fnpfPKnN+00wtYziOiKCrHEBQopWfKMiE+k9xUdwvI5ex1f/6g8AAAD//wMAUEsDBAoAAAAAAAAA&#10;IQC6rEIgfT8AAH0/AAAUAAAAZHJzL21lZGlhL2ltYWdlMS5wbmeJUE5HDQoaCgAAAA1JSERSAAAG&#10;MwAABGIIBgAAAOGJBSgAAAAGYktHRAD/AP8A/6C9p5MAAAAJcEhZcwAADsQAAA7EAZUrDhsAACAA&#10;SURBVHic7N3Zk6flddjx52HxEkmRqmwptlOVSi6c8mWuc+NIigxaDGgdkBFiFQKMGBZJCMnxRXSX&#10;VJKygAEGmBkWWXbZVSmX/4TcpCo3uXIlUQKInVmZfXo7uWCY+XX3dE93/36/97zv+3w+Vwwu20di&#10;6GW+fZ5TI6IAAAAAAAD0yaH/+1qUUkq96spyVfYwAAAAAAAApZRy8JevRjm/hPHhKsYVy0XMAAAA&#10;AAAA8hz85auXfUJKzAAAAAAAADq1lYAxScwAAAAAAADm7sMbGDshZgAAAAAAAHMxTcCYJGYAAAAA&#10;AAAzc/iV14+WiE9EzKRjlFLEDAAAAAAAYEqHX/lVlNm1i3XEDAAAAAAAYNsOv/L6+Xwxx4pxnpgB&#10;AAAAAABsyZFXX5/l61FbJmYAAAAAAAAbOvLaG0dLxCcyZxAzAAAAAACAVY68+kbC/sXGxAwAAAAA&#10;AKAcea1fAWOSmAEAAAAAAI06+qs3exswJokZAAAAAADQkKOvv5V+A2O7xAwAAAAAABi5o6+/dXED&#10;IwaxjLGKmAEAAAAAACN17I23YoDtYh0xAwAAAAAARuTYG29HKSMoGBPEDAAAAAAAGLgPAsZ4iRkA&#10;AAAAADBAx94cd8CYJGYAAAAAAMBAHHvrnWYCxiQxAwAAAAAAeuz98wGjyYpxnpgBAAAAAAA98/7b&#10;77bcLtYRMwAAAAAAoAfef+d8wJAx1hEzAAAAAAAgyfF33jv/hJSCsRkxAwAAAAAAOnT83YPnNzAE&#10;jK0SMwAAAAAAYM5OHDz0WqzEP8ueY6jEDAAAAAAAmIMT7x06v3phA2NaYgYAAAAAAMzIiYOHnL+Y&#10;AzEDAAAAAACmcPLg4VAw5kvMAAAAAACAbTp5+MhrxQ2MzogZAAAAAACwBScPHb64fmERo1NiBgAA&#10;AAAAbODU4SOyRQ+IGQAAAAAAsIaI0S9iBgAAAAAAlFJOHzkapZQSoWP0jZgBAAAAAECzTh89FkW8&#10;6D0xAwAAAACAppw5eky+GBgxAwAAAACA0Ttz9Jh+MWBiBgAAAAAAo3Tm2PsCxkiIGQAAAAAAjMbZ&#10;948LGCMkZgAAAAAAMGgCxviJGQAAAAAADM654ycEjIaIGQAAAAAADMK5Eyc/CBihY7RGzAAAAAAA&#10;oLfOnTwlYCBmAAAAAADQLwsnT0kXrCJmAAAAAACQbuHU6bB9wUbEDAAAAAAAUiycOq1esCViBgAA&#10;AAAAnVk4fWalllKz52BYxAwAAAAAAOZq8czZCxsYtVbHvNk2MQMAAAAAgLlYPHtOtWAmxAwAAAAA&#10;AGZm8ey5qLWWsH3BDIkZAAAAAABMZXlhMT6MF7U6h8HsiRkAAAAAAGzb8uJSuH1BV8QMAAAAAAC2&#10;ZGVpOUopnpCic2IGAAAAAAAbWlleVi5IJ2YAAAAAALBKRHhCil4RMwAAAAAAKOHtKHpMzAAAAAAA&#10;aJeAwSCIGQAAAAAAbREwGBwxAwAAAABg/AQMBk3MAAAAAAAYJwGD0bgiewAAAAAAAGYjIlbKBxFD&#10;yGBUbGYAAAAAAAzbhXBRa82cA+ZGzAAAAAAAGB6bFzRFzAAAAAAAGAYBg2a5mQEAAAAA0FNuYMAH&#10;bGYAAAAAAPRPlOIGBnxIzAAAAAAA6AfbF7ABMQMAAAAAII+AAVsgZgAAAAAAdEvAgG1yABwAAAAA&#10;YM4i4lhxyBt2zGYGAAAAAMB8XAgXDnnDdMQMAAAAAIDZsXkBc+CZKQAAAACAKUTEUkSsFCED5kbM&#10;AAAAAADYpskbGLXWK6t3pGCuPDMFAAAAALA1bmBAEjEDAAAAAGBjno6CHvDMFAAAAADAhIhYdAMD&#10;+kXMAAAAAACat+YGxlVuYEC/eGYKAAAAAGiVGxgwEGIGAAAAANAST0fBAHlmCgAAAAAYtYhYcAMD&#10;hs1mBgAAAAAwVlGKJ6RgDMQMAAAAAGBMbF/ACIkZAAAAAMDQCRgwcm5mAAAAAACDM3EDQ8iABtjM&#10;AAAAAACG4kK4cAcD2iJmAAAAAAB9ZvMCEDMAAAAAgN4RMIBV3MwAAAAAANK5gQFsxmYGAAAAAJDF&#10;DQxgS8QMAAAAAKBLNi+AbRMzAAAAAIB5EzCAqbiZAQAAAADMXEScjYilImQAMyBmAAAAAAAzERGv&#10;lPNHvGutv15rvTJ7JmAcPDMFAAAAAEzDEW9g7sQMAAAAAGC7PB0FdMozUwAAAADAVpyJiMUiZAAJ&#10;xAwAAAAA4JImb2CUUn6j1uqlFyCFDz4AAAAAwFpRihsYQH+IGQAAAABAKZ6PAnrMM1MAAAAA0KiJ&#10;GxhCBtBrNjMAAAAAoC0XwoVnpIChEDMAAAAAYPxsXgCDJmYAAAAAwDgJGMBouJkBAAAAACPhBgYw&#10;VjYzAAAAAGDY3MAARk/MAAAAAIDhsXkBNEXMAAAAAIBhEDCAZrmZAQAAAAA9FRELxQ0MAJsZAAAA&#10;ANAzbmAArCFmAAAAAEA+mxcAmxAzAAAAACCHgAGwRW5mAAAAAEBH3MAA2BkxAwAAAADmKCL+Rzkf&#10;MGqtV2fPAzBEnpkCAAAAgPmIUhzxBpgFMQMAAAAAZsfzUQBz4JkpAAAAAJhCRJwp7mAAzJXNDAAA&#10;AADYvgvhwjNSAPMnZgAAAADA1ti8AEgiZgAAAADAxgQMgB5wMwMAAAAAJkTE6eIGBkCv2MwAAAAA&#10;ADcwAHpNzAAAAACgVTYvAAZCzAAAAACgJQIGwAC5mQEAAADAqLmBATB8NjMAAAAAGCM3MABGRMwA&#10;AAAAYCxsXgCMlJgBAAAAwJAJGAANcDMDAAAAgEGJiFPFDQyAptjMAAAAAGAI3MAAaJiYAQAAAEBf&#10;2bwAoJQiZgAAAADQPyIGAKuIGQAAAAD0gYABwIbEDAAAAACyCBgAbImYAQAAAECXBAwAtk3MAAAA&#10;AGDeBAwApnJF9gAAAAAAjE9EHIuI5SJkADADNjMAAAAAmImIOFlr/UgppdRas8cBYETEDAAAAACm&#10;cWHzQsAAYF7EDAAAAAC2y9NRAHTKzQwAAAAALssNDAAy2cwAAAAA4JLcwACgL8QMAAAAACa5gQFA&#10;74gZAAAAAHg6CoBeczMDAAAAoEERcdQNDACGwmYGAAAAQCPcwABgqMQMAAAAgHFzAwOAwRMzAAAA&#10;AMbH01EAjIqbGQAAAAAj4QYGAGNlMwMAAABg2DwjBcDoiRkAAAAAw2P7AoCmiBkAAAAAwyBgANAs&#10;NzMAAAAAemriBoaQAUDTbGYAAAAA9IsbGACwhpgBAAAAkM/mBQBsQswAAAAAyCFgAMAWuZkBAAAA&#10;0BE3MABgZ2xmAAAAAMyXGxgAMCUxAwAAAGD2bF4AwAyJGQAAAACzIWAAwJy4mQEAAACwc+9GxJki&#10;ZADAXIkZAAAAANsQEa+Wi0e8P1Vr/Y3ciQBg/DwzBQAAAHB5jngDQCIxAwAAAODSPB0FAD3w0i0/&#10;ETMAAAAAJkXEGU9HAUCul779k1W/FjMAAAAAPCMFAOleuuXHG/7PxAwAAACgVZ6RAoBkL317ImBs&#10;8vMEYgYAAADQEgEDAJK9eMtj2/7fETMAAACAUXMDAwDy7SRgTBIzAAAAgDFyAwMAkk0bMCaJGQAA&#10;AMBYeEIKAJK98K0fzeX/rpgBAAAADJmAAQDJXrz54gZG3eyK9xTEDAAAAGBQ3MAAgHwv3jyfDYyN&#10;iBkAAADAELiBAQDJ/uv3/1M5/vahUqL7xUgxAwAAAOgrT0gBQLIXv/3jEkvL2WOIGQAAAECvCBgA&#10;kOyFbz6aPcI6YgYAAACQyg0MAMh34KYfZo+wKTEDAAAAyOAGBgD0wIE/ebSUlf4vRooZAAAAQFf6&#10;/yclANCAA99cs4UxgJ8rEDMAAACAeRIwAKAHDtz0g+wRpiJmAAAAALP2ZkR8pNb68exBAKBl+28c&#10;dsCYJGYAAAAAs+IOBgAk23/TD0qJ8S1GihkAAADANMb3pyUAMDD7d30/e4S5EzMAAACA7RIwACDZ&#10;/m88kj1Cp8QMAAAA4LIi4mit9RPZcwBAy1oLGJPEDAAAAGAjbmAAQLJ933jYTmQRMwAAAIDV/HEJ&#10;ACTb9/WHs0foHTEDAAAAEDAAINm+rwkYmxEzAAAAoEFuYABAvue//tDFX3jRcVNiBgAAALTDDQwA&#10;SPb81x+0E7kDYgYAAACMmz8uAYBkz331wewRBk/MAAAAgPERMAAg2XNf3Z09wqiIGQAAADACbmAA&#10;QL7nviJgzIuYAQAAAMPlBgYAJHv2qw/YieyAmAEAAADD4o9LACDZs19+IHuE5ogZAAAA0H8CBgAk&#10;e/aGiwGjFhuRXRMzAAAAoIfcwACAfJMBg1xiBgAAAPRLlOIGBgBkEjH6R8wAAACAfJ6RAoBke6//&#10;XvYIbELMAAAAgBwCBgAk23vd/dkjsEViBgAAAHRHwACAZM9cPxEwvOo4GGIGAAAAzJeAAQDJ9t34&#10;SFk8fTZ7DKYgZgAAAMDsCRgAkOzpP74vewRmSMwAAACA2RAwACCZgDFeYgYAAADsUES8VUr5J7XW&#10;K7JnAYBWPfWle7NHoANiBgAAAGxDRCzUWq8upZRaXQ0FgAzP7Xq4LJ46kz0GHRIzAAAA4PIuPCEl&#10;YABAjqe+eE/2CCQSMwAAAODS3MAAgGRPfeG72SPQE2IGAAAAnHf+BsbvVOsXAJBmj4DBJYgZAAAA&#10;NC0iFmutV5XiCSkAyPLc13aXBTcw2ISYAQAAQIvcwACAZE9e+53sERgQMQMAAIBWuIEBAMn2TAQM&#10;P1DAdogZAAAAjFZEvFlK+V03MAAgz55r7soegREQMwAAABgVNzAAIN+zX77fDQxmSswAAABgLKIU&#10;AQMAsjz5R3dmj8CIiRkAAAAMmTsYAJDoic/dkT0CjRAzAAAAGJSIWHEDAwDyPP7Z27JHoEFiBgAA&#10;AENwYQNDxwCA7j39pXvL4mk3MMgjZgAAANBXnpACgGQ/+/St2SNAKUXMAAAAoF8EDABI9rN/8+3s&#10;EWAdMQMAAIBUbmAAQL6/+MNbskeATdUIP/QCAABA53wzCgDJBAyGxGYGAAAAXREwACCZgMFQ2cwA&#10;AABgnnzTCQDJ3MBgDGxmAAAAMFNuYABAPgGDsbGZAQAAwNQi4o1a6z/NngMAWiZgMGZiBgAAADvl&#10;G0oASCZg0ArPTAEAALAdAgYAJBMwaJGYAQAAwOX8n4j4vVrrP8oeBABa9Rd/eEtxkoqWeWYKAACA&#10;ddzAAIB8+3c9VE68ezh7DOgFMQMAAIAP+QYRAJJ5QgouzTNTAAAAiBgAkEjAgMsTMwAAABoUEafc&#10;wACAPI9/5tayshLFFQzYGs9MAQAAtMM3gACQaP+ND5UT77iBATthMwMAAGDcBAwASPSzT695Qsoq&#10;BuyImAEAADA+AgYAJFoXMICpiRkAAAAj4AYGAOT62WdvLeEGBsyNmxkAAADD5Rs6AEi0/8aHyol3&#10;3cCALtjMAAAAGBYBAwASeUIKcogZAAAA/SdgAEAyEQNyiRkAAAA95AYGAOR7/DO3Fs/0Qz+4mQEA&#10;ANAfvkEDgGSPf/rW7BGAS7CZAQAAkEvAAIBkAgb0n5gBAADQPQEDAJIJGDAsYgYAAEAH3MAAgHyP&#10;f+ZWP1IAA+VmBgAAwPz4hgsAktnAgHGwmQEAADBbAgYAJHv8M7de/EVNGwOYITEDAABgNkQMAEi0&#10;KmAAoyNmAAAA7FBEHKy1/nb2HADQqsc/e1spntGHJriZAQAAsD2+iQKARDYwoE02MwAAAC5PwACA&#10;RAIGIGYAAABcmoABAIkEDGCSmAEAAHCeGxgAkMsNDGAjbmYAAACt800RACSygQFshc0MAACgRQIG&#10;ACQSMIDtEjMAAIBWCBgAkEjAAKYhZgAAAKPlBgYA5Hric3eUWF7OHgMYATczAACAsfFNDgAk+sXd&#10;f14O/fJX2WMAI2MzAwAAGAMBAwASPf7Z27JHAEZOzAAAAIZKwACARAIG0CUxAwAAGIyIeK/W+sns&#10;OQCgZU9cc2eJJXcwgG65mQEAAPSdb1oAIJktDCCbzQwAAKCPBAwASCZgAH0iZgAAAH0hYABAsicm&#10;AkZNnANgLTEDAADIJmIAQKI919xVVpaWsscA2JSYAQAAZBAwACDRE56QAgZGzAAAALoiYABAIgED&#10;GDIxAwAAmCcBAwASCRjAWIgZAADArAkYAJBoz+e/U1YWFrPHAJgpMQMAAJgFAQMAEj3xb29f/Tdq&#10;zRkEYE7EDAAAYKcEDABItC5gAIyYmAEAAGyHgAEAiQQMoFViBgAAsKmIeKXW+s+z5wCAVu35/HfK&#10;yuJS9hgAqWqEH6wCAADW8Y0CACSygQGwms0MAADgQwIGACQSMAA2JmYAAEDbBAwASCRgAGyNmAEA&#10;AI2JiP9Xa/0X2XMAQKue+sLdZXlhMXsMgEFxMwMAANrgC38ASGQDA2A6NjMAAGC8BAwASCRgAMyO&#10;mAEAAOMiYABAIgEDYD7EDAAAGAcRAwCSPPXFu8vyOTcwAOZJzAAAgOESMAAg0ROfm9jCqHlzALRA&#10;zAAAgGERMAAg0aqAAUBnxAwAAOg/AQMAEgkYAPnEDAAA6CcBAwASCRgA/SJmAABAfwgYAJDomevu&#10;LYtnzmaPAcAliBkAAJBLwACARE9+7o5Vv64ueQP0kpgBAADdEzAAINHagAFA/4kZAADQDQEDABLt&#10;vf6+snjmXCnhUzLAEIkZAAAwP/60BAASPXPdvWXpzLnsMQCYATEDAABmS8AAgESekAIYJzEDAACm&#10;J2AAQKIn/2giYLjfDTBKYgYAAOxARPzPUsrv11p/M3sWAGjR3hvcwABoSQ0f8AEAYEsi4r1a6yez&#10;5wCAVj1z3b1l6awbGAAtEjMAAGBzvmAGgESrnpACoFmemQIAgPUEDABIJGAAsJaYAQAAxQ0MAMj2&#10;7Jf/tCycPusGBgCX5JkpAABa5wtiAEjiBgYAW2UzAwCAFgkYAJDEE1IA7ISYAQBAKwQMAEgiYAAw&#10;LTEDAIDRiojTbmAAQI5nv3J/WTh1xg0MAGbCzQwAAMbGF7gAkMQNDADmxWYGAABjIGAAQCLPSAEw&#10;b2IGAABDJWAAQKInr5kIGDVvDgDaIGYAADAYbmAAQK4nr73TDQwAUriZAQBA3/mCFQASrdrAAIAk&#10;NjMAAOgjAQMAEgkYAPSNmAEAQF8IGACQSMAAoM/EDAAA0riBAQC59lx7V4lYyR4DAC7LzQwAALrm&#10;C1AASLTnmjuzRwCAbbOZAQBAFwQMAEgkYAAwdGIGAADzImAAQCIBA4AxETMAAJgZNzAAINeea+8q&#10;xZPiAIyQmxkAAEzLF5QAkMgGBgAtsJkBAMBOiRgAkGTPtRMBo+bNAQBdETMAANgOAQMAkqwKGADQ&#10;GDEDAIBNRcS7tdZPZc8BAC3af9NDZeHUmbK8sJg9CgCkcjMDAIBL8UUiACR58ZYflpPvHc4eAwB6&#10;xWYGAAAfEjAAIIknpABgc2IGAEDbBAwASCJgAMDWiRkAAI1xAwMA8hy46eFy7tRpNzAAYJvczAAA&#10;aIMv+gAgiRsYADA9mxkAAOMlYABAIs9IAcDsiBkAAOMiYABAIgEDAOZDzAAAGDg3MAAg1zPX3eMG&#10;BgDMmZsZAADD5Is4AEhkAwMAumUzAwBgOAQMAEi05/N3XfxFrXmDAECDxAwAgH4TMAAg0aqAAQCk&#10;ETMAAHrGDQwAyPXM9fe6gQEAPeNmBgBAP/iiDAAS2cAAgH6zmQEAkEvEAIAkAgYADIeYAQDQPQED&#10;AJI8NREwnPAGgOEQMwAAuiFgAECSvW5gAMDgiRkAAPMjYABAkqc8IQUAoyJmAADMloABAEkEDAAY&#10;LzEDAGB6AgYAJBEwAKANYgYAwM4IGACQZO8N95XlcwvZYwAAHRIzAAC2TsAAgCRPfeE7q/9GrTmD&#10;AAApxAwAgM0JGACQZF3AAACaJWYAAKwnYABAEgEDALgUMQMAoJQSEf+r1vovs+cAgBbtveG+sryw&#10;mD0GANBjNcIPHgIAzfKFEAAksYEBAGyHzQwAoDUCBgAkETAAgJ0SMwCAFggYAJBIxAAApiVmAACj&#10;FBH/u9b6+9lzAECrnv/G7rJw8nT2GADASLiZAQCMiS9sACCRDQwAYF5sZgAAQydgAEAiAQMA6IKY&#10;AQAMlYgBAEkEDACga2IGADAkAgYAJHl+1+6ycMINDAAgh5gBAPSdgAEASZ764poNjJozBwCAmAEA&#10;9JGAAQBJ1gUMAIAeEDMAgL4QMAAgiYABAPSdmAEAZBIwACDJ87t2l4WTbmAAAMMgZgAAXRMwACCJ&#10;DQwAYKjEDACgCwIGACQRMACAMRAzAIB5ETAAIMnTX7z7wl/XUhMnAQCYDTEDAJglAQMAkuy/8aFy&#10;7sSp7DEAAOZCzAAApiVgAECSyQ0MAIAxEzMAgJ0QMAAgiYABALRIzAAAtkrAAIAkT39pImA4gQEA&#10;NEjMAAA2FBH/vZTyr2qtv5Y9CwC0Zv9NbmAAAHyoRvghSwDgoog4Xmv9WPYcANCiVRsYAABcIGYA&#10;AKV4QgoA0ggYAACX55kpAGibiAEACQQMAIDtETMAoDERcc4NDADIIWIAAOyMZ6YAoA0+4QNAEgED&#10;AGB6NjMAYLwEDABIImAAAMyWmAEAIxIRK6WUWmvNHgUAmiNgAADMj2emAGDg3MAAgDwCBgBAN8QM&#10;ABgmn8ABIImAAQDQPc9MAcBwCBgAkETAAADIJWYAQI9FxHIp5Qo3MACge0//8Xcv/sLnYgCAVJ6Z&#10;AoCecQMDAPK8dNuPyqnDR+1DAgD0jJgBAP3gEzIAJHnmhntLLK9kjwEAwCY8MwUAeQQMAEiy6gkp&#10;AAB6T8wAgA65gQEAeQQMAIDh8swUAMxZRCzUWq/OngMAWuQGBgDAOIgZADAfPsECQJK9199TVlZ8&#10;KgYAGBPPTAHA7PhTEwBI8syaJ6Q86AgAMC5iBgBMISKWSilXuoEBAN1bGzAAABgvz0wBwM74BAoA&#10;CV6+/bFy6tARn4kBABpjMwMAts4fmwBAgr033FtieSV7DAAAEokZALA5AQMAEjxz3T2r/4YnHQEA&#10;miZmAMB6CxFxZa31iuxBAKAl6wIGAACc52YGAJRSIuLdWuunsucAgNa8fMePy8mDR4q9CwAANiNm&#10;ANAynwQBIIktDAAAtsMzUwC0RsAAgCQCBgAAOyVmANACNzAAIImAAQDALHhmCoBRcgMDAPI8fd09&#10;bmAAADBTYgYAY+KTGgAksYEBAMA8eWYKgKETMAAgiYABAEBXxAwAhuhcRFzlBgYAdE/AAAAgg2em&#10;ABgENzAAII8bGAAAZBMzAOgzn6QAIIkNDAAA+sQzUwD0jYABAEkEDAAA+krMACBdRJwtpVztBgYA&#10;dE/AAABgCDwzBUAKNzAAII8bGAAADI2YAUDXfOIBgAQ2MAAAGDLPTAHQBQEDABIIGAAAjIXNDADm&#10;IiKW3cAAgO7tvf7e7BEAAGDmxAwAZsknFQBI8Dff+2k58e6hsnR2IXsUAACYC89MATAtAQMAErx8&#10;+2Pl9OFj2WMAAEAnxAwAdkLAAIAEnpACAKBVYgYAWxIRS7XWK7PnAIDWCBgAAOBmBgCbiIh/qLX+&#10;QfYcANCav/3eT8txNzAAAOACMQOAtXxiAIAEbmAAAMDGPDMFQCkCBgCk8YwUAABcnpgB0K5TEXF1&#10;rfXq7EEAoDUCBgAAbI9npgAa4gYGAOTZt2u3GxgAALBDYgbA+PlADwBJbGAAAMBseGYKYJwEDABI&#10;ImAAAMDsiRkA43Hy/A2MX8seBABaI2AAAMB8eWYKYMDcwACAPG5gAABAd8QMgGHywRsAEtjAAACA&#10;HJ6ZAhgOAQMAEggYAACQT8wA6LGIOOcGBgB0T8AAAIB+8cwUQP/4wAwACdzAAACA/rKZAdAPAgYA&#10;JLCBAQAAwyBmAOQRMAAgwd4bJgJGzZsDAADYOjEDoENuYABAjlUBAwAAGBw3MwDmzwdaAEiwb9fu&#10;snTODQwAABgDmxkA8yFgAEACGxgAADBOYgbA7AgYAJDg2Rvuu/DX1REMAAAYJTEDYAoRcbbW+uvZ&#10;cwBAayYDBgAAMH5uZgBsnw+cAJBg/64H3cAAAIBG2cwA2IKIWKq1Xpk9BwC0xgYGAABQis0MgM34&#10;AAkACQQMAABgLZsZAKu9HxFXllI+UqsDogDQJREDAADYiM0MoHkR8d9KKf+6qhcA0LmXbnu0nD16&#10;InsMAACg58QMoEkRsVxrvSJ7DgBo0bNftoEBAABsj5gBtMYHPQBIIGAAAADTcDMDGL2IOFncwACA&#10;zgkYAADArNjMAEYpIlbcwACA7r1026Pl7DE3MAAAgNkSM4Ax8QENABLYwAAAAObNM1PA0AkYAJBA&#10;wAAAALokZgCDExEnSikf9YoUAHRLwAAAALJ4ZgoYhIgI8QIAuvfybT8qZ44dzx4DAABonJgB9JkP&#10;UACQwAYGAADQN56ZAvpGwACABAIGAADQZ2IGkC4iTtRaP5o9BwC0RsAAAACGwjNTQBYffAAgwc9v&#10;f6ycPvp+9hgAAADbImYAXfIBBwASPPeVP80eAQAAYCqemQLmTcAAgAQCBgAAMCZiBjBzEXG81vqx&#10;7DkAoDUCBgAAMFaemQJmxQcTAEjw89sfK2eOHc8eAwAAYK5sZgDTEDAAIIENDAAAoDViBrATIgYA&#10;dEzAAAAAWiZmAFslYABAAhEDAABAzAA2ERGHaq2/lT0HALRGwAAAAFjNAXBgLR8UACCBgAEAALAx&#10;mxlAKQIGAKQQMAAAALbGZgY0KiIOlVI+XmsVNQGgQ89/9f7sEQAAAAZHzICGuIEBADkEDAAAgOmI&#10;GTB+/iUHgAQCBgAAwOx4XgbGScAAgAQCBgAAwHyIGTASEXGwfHAD4+rsWQCgJQIGAADA/HlmCgbM&#10;DQwAyPE39//7cvyt97LHAAAAaIaYAcPjX1oASGADAwAAII9npmAYBAwASCBgAAAA9IOYAT3lBgYA&#10;5BAwAAAA+sczU9AjbmAAQA43MAAAAPpNzIB8/iUEgAQ2MAAAAIbDM1OQQ8AA/4nDIQAAHxFJREFU&#10;gAQCBgAAwDCJGdChiFhwAwMAuvX81yYCRs2bAwAAgJ3zzBTMn3/JAKBjf/vAT8v7b76bPQYAAAAz&#10;YjMD5kPAAICOrdrAAAAAYFTEDJgdAQMAOiZgAAAAtEHMgCm4gQEA3RMwAAAA2uNmBmyff2kAIIGI&#10;AQAA0C6bGbA1AgYAJNj3te9d+OtaauIkAAAAZBIzYGMCBgAkmAwYAAAAUIqYAWu9ExEfrbV+JHsQ&#10;AGiJgAEAAMBm3MygeRHxD7XWP8ieAwBaI2AAAACwVWIGrfIbHwASCBgAAADshGemaImAAQAJ9n19&#10;ImC44Q0AAMAOiBmM3dsR8TE3MACgW6sCBgAAAEzJM1OMjhsYAJBDwAAAAGBexAzGwm9kAEggYAAA&#10;ANAFz0wxZAIGACQQMAAAAOiamMHgRMRJNzAAoFsCBgAAAJk8M8VQ+I0KAB0TMAAAAOgLmxn0mYAB&#10;AB0TMAAAAOgjMYO+ETAAoGMCBgAAAH0nZpAuIk7UWj+aPQcAtGTfNx4oEVFKRKm1Zo8DAAAAm3Iz&#10;gyx+4wFAx/7+J/+5HHnljbK8sJg9CgAAAGyLzQy6JGAAQMd+fsePyrnjp7LHAAAAgKmIGcybgAEA&#10;Hdv3jQdW/w3PSAEAADBwYgYz5wYGAHRv/67dJUqUWHEDAwAAgPFxM4NZ8RsJADr293/2X9zAAAAA&#10;oAk2M5iGgAEACdY9IwUAAAAjJ2awXQIGACQQMAAAAGiZmMFluYEBADn279pdYmXFAW8AAACa52YG&#10;G/EbAwASvHjzI25gAAAAwBo2M5gkYABAgv2ekAIAAIBNiRkIGACQQMAAAACArRMz2vR6RPxmrfW3&#10;sgcBgJbsv3F3iZUoLmAAAADA9riZ0Rb/sAGgYy9+6/tl+dxC9hgAAAAwaDYzxk/AAICO7d+1e/Xf&#10;qHYxAAAAYBpixjgJGADQsXUBAwAAAJgZMWMkIuKQGxgA0K39Nz3oBgYAAAB0wM2MYfMPDwA69sLN&#10;j5SVxaXsMQAAAKApNjOGR8AAgI55QgoAAAByiRnDIGAAQMcEDAAAAOgPMaOnIuJgrfW3s+cAgJYc&#10;uOmhsrKy4gYGAAAA9IybGf3iHwYAdMwNDAAAAOg/mxn5BAwA6JgnpAAAAGBYxIwcAgYAdEzAAAAA&#10;gOESMzoSEe/VWj+ZPQcAtOTANx8qK8tuYAAAAMDQuZkxX/7LBYCOvfCtR8rKghsYAAAAMCY2M2ZP&#10;wACAju2/cc0TUlYxAAAAYFTEjNkQMAAgwbqIAQAAAIySmLFDbmAAQI4Xv/X9sry0VIqnMgEAAKAZ&#10;bmZsj/+yACDBX33335Uzx45njwEAAAAksZmxNSIGAHTME1IAAADAh8SMjQkYANCxAzc+eOGvqyve&#10;AAAAwHlixoSI+FUp5XdqrVdnzwIArXjplh+U5UU3MAAAAICNNX8zIyKO1Vo/nj0HALTkr7/7525g&#10;AAAAAFvWasxo8j80AGSafEIKAAAAYDtaemZKwACAjgkYAAAAwCyMOmZExGullN91AwMAuvPyrT8s&#10;S4uLpSz7OQIAAABgNkb3zFREvF9r/cfZcwBAS/76HjcwAAAAgPkZS8wYxX8IABiSAzd5QgoAAADo&#10;xpCfmRIwAKBjAgYAAACQYVAxww0MAOjehRsYK36OAAAAAMjR+2em3MAAgO65gQEAAAD0SV9jRi+H&#10;AoAx84QUAAAA0Fd9emZKwACAjgkYAAAAwBCkxoyIeLWU8ntuYABAd16+7dGytLDgBgYAAAAwGJ0/&#10;MxURx2utH+v0/ykANM4NDAAAAGDIuowZfvwTADrkCSkAAABgLOb9zJSAAQAdOvDNhy7+ota8QQAA&#10;AABmaOYxIyIW3MAAgG4duPlhNzAAAACA0ZrVM1P+9AQAOrZqCwMAAABgxKbZzBAwAKBjAgYAAADQ&#10;ou3GDAEDADomYAAAAACtu2zMcAMDALr3ws2PlFhZyR4DAAAAoBc2uplhAwMAOmYDAwAAAODSJjcz&#10;BAwA6NgLEwGjJs4BAAAA0GdXFREDADr1gg0MAAAAgG3Z7gFwAGAH/vLOx8ry4lJZWVzKHgUAAABg&#10;cMQMAJiTv/vhfyjHXn87ewwAAACAwRMzAGCGPCEFAAAAMHtiBgBMScAAAAAAmC8xAwB24Bd3/aQs&#10;LS6WlYXF7FEAAAAARk/MAIAt+rtH/+P6Gxi15gwDAAAA0BAxAwA28cKfPJw9AgAAAEDzxAwAWEPA&#10;AAAAAOgXMQMASil/edePy8rScll2AwMAAACgd8QMAJp1yRsYAAAAAPSOmAFAUzwhBQAAADA8YgYA&#10;oydgAAAAAAybmAHAKP3i7j8rywuLbmAAAAAAjICYAcCo2MIAAAAAGB8xA4DBEzD+f3t386NXWcZx&#10;/L71/DX+TVLkRVGgYkCGglJLIRCERMGVO5OWl5ZCI00siRv/CBMT486F1YjCtPPWzosLyzDTzhmm&#10;M8/z3L9zzuezmuds5tp/c90XAAAAwLiJGQAMkoABAAAAMB1iBgCD8d4jZ9zAAAAAAJggMQOAaDYw&#10;AAAAABAzAIgjYAAAAACwl5gBQAQBAwAAAIA+YgYAzbz/6Itlc+N26zEAAAAACCdmALBQF777032/&#10;a62NJgEAAABgKMQMAObu3oABAAAAAA9CzABgLgQMAAAAAGZFzABgZt5/7KWy5QYGAAAAADMmZgBw&#10;IjYwAAAAAJg3MQOAByZgAAAAALBIYgYARyJgAAAAANCKmAFAr4+ePFe2NjfL7dX1UlsPAwAAAMBk&#10;iRkA7PPHN35bbvzlb6Vs7+x+EzIAAAAAaEnMAKBcfHip7Gxttx4DAAAAAA4kZgBMlBsYAAAAAAyF&#10;mAEwIR899cr/b2CsrHk6CgAAAIDBEDMAJuDCQ8+XsuMGBgAAAADDJGYAjJRnpAAAAAAYCzEDYEQE&#10;DAAAAADGSMwAGLhLT5wtGyurno4CAAAAYLTEDIABunBqqZTt7d3fQgYAAAAAYyZmAAzEhYee3/+h&#10;ShgAAAAATIOYARDsvoABAAAAABMkZgCEufTDs2VjZc3TUQAAAABwl5gBEODCqaVSdnZ2fwsZAAAA&#10;APA1MQOgEU9IAQAAAMDRiBkAC3RxT8CwfQEAAAAARyNmAMzZ5R/9omzcWhUvAAAAAOCYxAyAObh4&#10;zxNSQgYAAAAAHJ+YATAj9wYMAAAAAGA2xAyAExAwAAAAAGD+xAyAB3T5yXNl4+aKp6MAAAAAYEHE&#10;DIAjuHhqqZSdnd3fQgYAAAAALI6YAdDj4qml/R+qhAEAAAAALYgZAHvcFzAAAAAAgObEDGDyLj91&#10;rmwsr5Rq8wIAAAAAIokZwCRdOLW07+6FkAEAAAAAucQMYFK+ekZKugAAAACA4RAzgNFzBwMAAAAA&#10;hk3MAEbpk5+8XtaXb5btza3WowAAAAAAJyRmAKNx5enzZX35VusxAAAAAIAZEzOAQfOEFAAAAACM&#10;n5gBDI6AAQAAAADTImYAg3D12dfL2pc3y/YdNzAAAAAAYGrEDCDWldMH3MCobWYBAAAAANoRM4Ao&#10;Fx/2hBQAAAAAsJ+YATQnYAAAAAAAhxEzgCauPvdGWftiuWxvuoEBAAAAABxOzAAW5srpV8v68s3W&#10;YwAAAAAAAyNmAHP13sMv7PtdXfAGAAAAAB6QmAHM3L0BAwAAAADgJMQMYCauPvtGWf/yphsYAAAA&#10;AMDMiRnAsV05fb5sLK+0HgMAAAAAGDkxA3ggnpACAAAAABZNzAC+kYABAAAAALQkZgAHuvrc3RsY&#10;d9zAAAAAAADaEjOAXVd+fMANjNpmFgAAAACAr4gZMHHvfc8TUgAAAABANjEDJkrEAAAAAACGQsyA&#10;Cfng8ZfK9qYbGAAAAADAsIgZMHI2MAAAAACAoRMzYIQEDAAAAABgTMQMGAkBAwAAAAAYKzEDBswN&#10;DAAAAABgCsQMGBgbGAAAAADA1IgZMAACBgAAAAAwZWIGhHr/kTO7f9daG04CAAAAANCWmAFBrr3w&#10;Vlm/tVLurK63HgUAAAAAIIaYAY394eyvyxd/v9F6DAAAAACAWGIGNLD3CSkAAAAAAA4nZsCCCBgA&#10;AAAAAMcjZsAcXTvzdlm/ecsNDAAAAACAExAzYMbcwAAAAAAAmC0xA2bAE1IAAAAAAPMjZsAxCRgA&#10;AAAAAIshZsADuPbi22V9eaXcWV1rPQoAAAAAwGSIGfAN3MAAAAAAAGhLzIADeEIKAAAAACCHmAF3&#10;ffDoi7t/11obTgIAAAAAwF5iBpN35enzbmAAAAAAAAQTM5ikvVsYAAAAAABkEzOYDAEDAAAAAGCY&#10;xAxGTcAAAAAAABg+MYPRcQMDAAAAAGBcxAxGwQYGAAAAAMB4iRkMloABAAAAADANYgaDImAAAAAA&#10;AEyPmEE8NzAAAAAAAKZNzCCSDQwAAAAAAL4iZhDjg8f2BIzabg4AAAAAALKIGTS1L2AAAAAAAMAB&#10;xAwW7sppNzAAAAAAADg6MYOFsIEBAAAAAMBxiRnMjYABAAAAAMAsiBnMlIABAAAAAMCsiRmc2PWX&#10;3ym319bK6n+/bD0KAAAAAAAjJGZwLH/61e/KjT//dd+3WmqjaQAAAAAAGDMxgyP78LGXWo8AAAAA&#10;AMAEiRkcSsAAAAAAAKA1MYP7XD/7Trm9tl7W/uMGBgAAAAAA7YkZ7LKFAQAAAABAIjFj4j58fE/A&#10;cL8bAAAAAIBAYsYE7QsYAAAAAAAQTsyYiN8vvekGBgAAAAAAgyRmjJgNDAAAAAAAxkDMGBkBAwAA&#10;AACAsREzRkDAAAAAAABgzMSMgfp06c2y6gYGAAAAAAATIGYMiA0MAAAAAACmSMwIJ2AAAAAAADB1&#10;YkYgAQMAAAAAAL4mZoT49IVfltXPv2g9BgAAAAAAxBEzGvrw+z/b/6HWNoMAAAAAAEAwMWPB7gsY&#10;AAAAAADAocSMBRAwAAAAAADg+MSMOfn0zFtuYAAAAAAAwAyIGTNkAwMAAAAAAGZPzDghAQMAAAAA&#10;AOZLzDiGS3sCRm04BwAAAAAATIGYcUTX3MAAAAAAAIAmxIxDXPKEFAAAAAAANCdmHEDEAAAAAACA&#10;HGLGXQIGAAAAAABkmnTMuH7u3XLrX5+X7TubrUcBAAAAAAB6TC5mfPLMa+XO2vr+j7W2GQYAAAAA&#10;APhGk4gZl37w89YjAAAAAAAAxzTamCFgAAAAAADAOIwqZlw/9265+c/Py87WVutRAAAAAACAGRl8&#10;zDjwBgYAAAAAADAag4wZnpACAAAAAIDpGEzMEDAAAAAAAGCaomPGZ6/8pizf+LcbGAAAAAAAMGFx&#10;MePjZ14tm2sbrccAAAAAAABCRMQMT0gBAAAAAAB9msUMAQMAAAAAADiKhcaMz87fvYGx6QYGAAAA&#10;AABwNHOPGR8/82rZXL/nBkad938FAAAAAADGYi4x49ITnpACAAAAAABmY2YxQ8AAAAAAAADm4UQx&#10;Y/cGxpYbGAAAAAAAwHw8cMz45JnXyp319XnMAgAAAAAAcJ8jx4zLT7y8+3d1wRsAAAAAAFiQQ2PG&#10;3oABAAAAAADQwn0x46Mnz7mBAQAAAAAAxOhKsYEBAAAAAADk+vZ3/rF1rvUQAAAAAAAAfb7VegAA&#10;AAAAAIDDiBkAAAAAAEC0rtTWIwAAAAAAAPSzmQEAAAAAAEQTMwAAAAAAgGhiBgAAAAAAEE3MAAAA&#10;AAAAookZAAAAAABANDEDAAAAAACIJmYAAAAAAADRxAwAAAAAACCamAEAAAAAAETrSq2tZwAAAAAA&#10;AOhlMwMAAAAAAIgmZgAAAAAAANHEDAAAAAAAIJqYAQAAAAAARBMzAAAAAACAaF1tPQEAAAAAAMAh&#10;bGYAAAAAAADRxAwAAAAAACCamAEAAAAAAEQTMwAAAAAAgGhiBgAAAAAAEK0rtbaeAQAAAAAAoJfN&#10;DAAAAAAAIJqYAQAAAAAARBMzAAAAAACAaGIGAAAAAAAQTcwAAAAAAACiiRkAAAAAAEA0MQMAAAAA&#10;AIgmZgAAAAAAANHEDAAAAAAAIJqYAQAAAAAAROtKra1nAAAAAAAA6GUzAwAAAAAAiCZmAAAAAAAA&#10;0cQMAAAAAAAgmpgBAAAAAABEEzMAAAAAAIBoXW09AQAAAAAAwCFsZgAAAAAAANHEDAAAAAAAIJqY&#10;AQAAAAAARBMzAAAAAACAaGIGAAAAAAAQrSu1tp4BAAAAAACgl80MAAAAAAAgmpgBAAAAAABEEzMA&#10;AAAAAIBoYgYAAAAAABBNzAAAAAAAAKKJGQAAAAAAQDQxAwAAAAAAiCZmAAAAAAAA0cQMAAAAAAAg&#10;mpgBAAAAAABE60ptPQIAAAAAAEA/mxkAAAAAAEA0MQMAAAAAAIgmZgAAAAAAANHEDAAAAAAAIJqY&#10;AQAAAAAARBMzAAAAAACAaF0ttfUMAAAAAAAAvWxmAAAAAAAA0cQMAAAAAAAgmpgBAAAAAABE65zM&#10;AAAAAAAAktnMAAAAAAAAookZAAAAAABANDEDAAAAAACIJmYAAAAAAADRxAwAAAAAACCamAEAAAAA&#10;AEQTMwAAAAAAgGhiBgAAAAAAEE3MAAAAAAAAookZAAAAAABANDEDAAAAAACI1tVaW88AAAAAAADQ&#10;y2YGAAAAAAAQTcwAAAAAAACiiRkAAAAAAEA0MQMAAAAAAIgmZgAAAAAAANHEDAAAAAAAIJqYAQAA&#10;AAAARBMzAAAAAACAaGIGAAAAAAAQrau1tp4BAAAAAACgl80MAAAAAAAgmpgBAAAAAABEEzMAAAAA&#10;AIBoYgYAAAAAABBNzAAAAAAAAKKJGQAAAAAAQDQxAwAAAAAAiCZmAAAAAAAA0cQMAAAAAAAgmpgB&#10;AAAAAABEEzMAAAAAAIBoXamtRwAAAAAAAOhnMwMAAAAAAIgmZgAAAAAAANHEDAAAAAAAIJqYAQAA&#10;AAAARBMzAAAAAACAaGIGAAAAAAAQraultp4BAAAAAACgl80MAAAAAAAgmpgBAAAAAABEEzMAAAAA&#10;AIBoYgYAAAAAABCtc/8bAAAAAABIZjMDAAAAAACIJmYAAAAAAADRxAwAAAAAACCamAEAAAAAAEQT&#10;MwAAAAAAgGhiBgAAAAAAEE3MAAAAAAAAookZAAAAAABANDEDAAAAAACIJmYAAAAAAADRxAwAAAAA&#10;ACBaV0ptPQMAAAAAAEAvmxkAAAAAAEA0MQMAAAAAAIgmZgAAAAAAANHEDAAAAAAAIJqYAQAAAAAA&#10;ROtqbT0CAAAAAABAP5sZAAAAAABANDEDAAAAAACIJmYAAAAAAADRxAwAAAAAACBaV4oL4AAAAAAA&#10;QC6bGQAAAAAAQDQxAwAAAAAAiCZmAAAAAAAA0cQMAAAAAAAgmpgBAAAAAABEEzMAAAAAAIBoYgYA&#10;AAAAABBNzAAAAAAAAKKJGQAAAAAAQDQxAwAAAAAAiCZmAAAAAAAA0bpSa+sZAAAAAAAAetnMAAAA&#10;AAAAookZAAAAAABANDEDAAAAAACIJmYAAAAAAADROue/AQAAAACAZDYzAAAAAACAaGIGAAAAAAAQ&#10;TcwAAAAAAACiiRkAAAAAAEA0MQMAAAAAAIjWlVpbzwAAAAAAANDLZgYAAAAAABBNzAAAAAAAAKKJ&#10;GQAAAAAAQDQxAwAAAAAAiCZmAAAAAAAA0cQMAAAAAAAgmpgBAAAAAABEEzMAAAAAAIBoXamtRwAA&#10;AAAAAOhnMwMAAAAAAIgmZgAAAAAAANG64p0pAAAAAAAgmM0MAAAAAAAgmpgBAAAAAABEEzMAAAAA&#10;AIBoYgYAAAAAABCtq+5/AwAAAAAAwWxmAAAAAAAA0cQMAAAAAAAgmpgBAAAAAABEEzMAAAAAAIBo&#10;XSkugAMAAAAAALlsZgAAAAAAANHEDAAAAAAAIFrnlSkAAAAAACCZzQwAAAAAACCamAEAAAAAAEQT&#10;MwAAAAAAgGhiBgAAAAAAEE3MAAAAAAAAookZAAAAAABANDEDAAAAAACIJmYAAAAAAADRulpbjwAA&#10;AAAAANDPZgYAAAAAABBNzAAAAAAAAKKJGQAAAAAAQDQxAwAAAAAAiCZmAAAAAAAA0bpSausZAAAA&#10;AAAAetnMAAAAAAAAookZAAAAAABANDEDAAAAAACIJmYAAAAAAADRuur+NwAAAAAAEMxmBgAAAAAA&#10;EE3MAAAAAAAAookZAAAAAABANDEDAAAAAACIJmYAAAAAAADRxAwAAAAAACCamAEAAAAAAEQTMwAA&#10;AAAAgGhiBgAAAAAAEE3MAAAAAAAAookZAAAAAABAtK7U2noGAAAAAACAXjYzAAAAAACAaGIGAAAA&#10;AAAQTcwAAAAAAACiiRkAAAAAAEC0zvlvAAAAAAAgmc0MAAAAAAAgmpgBAAAAAABEEzMAAAAAAIBo&#10;YgYAAAAAABBNzAAAAAAAAKJ1pdbWMwAAAAAAAPSymQEAAAAAAEQTMwAAAAAAgGhiBgAAAAAAEE3M&#10;AAAAAAAAookZAAAAAABANDEDAAAAAACIJmYAAAAAAADRxAwAAAAAACCamAEAAAAAAEQTMwAAAAAA&#10;gGhiBgAAAAAAEK0rtbaeAQAAAAAAoJfNDAAAAAAAIJqYAQAAAAAARBMzAAAAAACAaGIGAAAAAAAQ&#10;rXP+GwAAAAAASGYzAwAAAAAAiCZmAAAAAAAA0cQMAAAAAAAgmpgBAAAAAABE60p1AhwAAAAAAMhl&#10;MwMAAAAAAIgmZgAAAAAAANHEDAAAAAAAIJqYAQAAAAAARBMzAAAAAACAaGIGAAAAAAAQTcwAAAAA&#10;AACiiRkAAAAAAEA0MQMAAAAAAIgmZgAAAAAAANHEDAAAAAAAIFpXausRAAAAAAAA+tnMAAAAAAAA&#10;ookZAAAAAABANDEDAAAAAACIJmYAAAAAAADRxAwAAAAAACBaV0ttPQMAAAAAAEAvmxkAAAAAAEA0&#10;MQMAAAAAAIgmZgAAAAAAANHEDAAAAAAAIJqYAQAAAAAAROtKbT0CAAAAAABAP5sZAAAAAABANDED&#10;AAAAAACIJmYAAAAAAADRxAwAAAAAACCamAEAAAAAAEQTMwAAAAAAgGhiBgAAAAAAEE3MAAAAAAAA&#10;ookZAAAAAABANDEDAAAAAACIJmYAAAAAAADRulJr6xkAAAAAAAB62cwAAAAAAACiiRkAAAAAAEA0&#10;MQMAAAAAAIjWuZgBAAAAAAAks5kBAAAAAABEEzMAAAAAAIBoYgYAAAAAABBNzAAAAAAAAKKJGQAA&#10;AAAAQDQxAwAAAAAAiNaVWlvPAAAAAAAA0MtmBgAAAAAAEE3MAAAAAAAAookZAAAAAABANDEDAAAA&#10;AACIJmYAAAAAAADRxAwAAAAAACCamAEAAAAAAEQTMwAAAAAAgGhiBgAAAAAAEE3MAAAAAAAAookZ&#10;AAAAAABAtK7W2noGAAAAAACAXjYzAAAAAACAaGIGAAAAAAAQTcwAAAAAAACiiRkAAAAAAEA0MQMA&#10;AAAAAIgmZgAAAAAAANHEDAAAAAAAIJqYAQAAAAAARBMzAAAAAACAaGIGAAAAAAAQrau1tp4BAAAA&#10;AACgl80MAAAAAAAgmpgBAAAAAABEEzMAAAAAAIBoYgYAAAAAABBNzAAAAAAAAKKJGQAAAAAAQDQx&#10;AwAAAAAAiCZmAAAAAAAA0cQMAAAAAAAgmpgBAAAAAABE60qtrWcAAAAAAADoZTMDAAAAAACIJmYA&#10;AAAAAADRxAwAAAAAACCamAEAAAAAAEQTMwAAAAAAgGhdbT0BAAAAAADAIWxmAAAAAAAA0cQMAAAA&#10;AAAgmpgBAAAAAABEEzMAAAAAAIBoYgYAAAAAABCtK7W2ngEAAAAAAKCXzQwAAAAAACCamAEAAAAA&#10;AEQTMwAAAAAAgGhiBgAAAAAAEE3MAAAAAAAAookZAAAAAABANDEDAAAAAACIJmYAAAAAAADRxAwA&#10;AAAAACBaV2rrEQAAAAAAAPrZzAAAAAAAAKKJGQAAAAAAQDQxAwAAAAAAiCZmAAAAAAAA0cQMAAAA&#10;AAAgmpgBAAAAAABE62qprWcAAAAAAADoZTMDAAAAAACIJmYAAAAAAADRxAwAAAAAACCamAEAAAAA&#10;AETr3P8GAAAAAACS2cwAAAAAAACiiRkAAAAAAEA0MQMAAAAAAIgmZgAAAAAAANHEDAAAAAAAIJqY&#10;AQAAAAAARBMzAAAAAACAaGIGAAAAAAAQTcwAAAAAAACiiRkAAAAAAEC0rtTaegYAAAAAAIBeNjMA&#10;AAAAAIBoYgYAAAAAABBNzAAAAAAAAKKJGQAAAAAAQDQxAwAAAAAAiCZmAAAAAAAA0braegIAAAAA&#10;AIBD2MwAAAAAAACiiRkAAAAAAEA0MQMAAAAAAIgmZgAAAAAAANG6Up0ABwAAAAAActnMAAAAAAAA&#10;ookZAAAAAABANDEDAAAAAACIJmYAAAAAAADRxAwAAAAAACCamAEAAAAAAEQTMwAAAAAAgGhiBgAA&#10;AAAAEE3MAAAAAAAAookZAAAAAABANDEDAAAAAACI1pVaW88AAAAAAADQy2YGAAAAAAAQTcwAAAAA&#10;AACiiRkAAAAAAEA0MQMAAAAAAIjWOf8NAAAAAAAks5kBAAAAAABEEzMAAAAAAIBoYgYAAAAAABBN&#10;zAAAAAAAAKKJGQAAAAAAQDQxAwAAAAAAiNaVWlvPAAAAAAAA0MtmBgAAAAAAEE3MAAAAAAAAookZ&#10;AAAAAABANDEDAAAAAACIJmYAAAAAAADR/gcOZ4Za89qmgQAAAABJRU5ErkJgglBLAwQUAAYACAAA&#10;ACEAgoJ3neEAAAAKAQAADwAAAGRycy9kb3ducmV2LnhtbEyPQWvCQBCF74X+h2UKvdVNFG2M2YhI&#10;25MUqoXibcyOSTA7G7JrEv9911N7e8Mb3vteth5NI3rqXG1ZQTyJQBAXVtdcKvg+vL8kIJxH1thY&#10;JgU3crDOHx8yTLUd+Iv6vS9FCGGXooLK+zaV0hUVGXQT2xIH72w7gz6cXSl1h0MIN42cRtFCGqw5&#10;NFTY0rai4rK/GgUfAw6bWfzW7y7n7e14mH/+7GJS6vlp3KxAeBr93zPc8QM65IHpZK+snWgUhCFe&#10;QTJLpiDudryM5iBOQS1elwnIPJP/J+S/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Orf8ixYAwAAPQgAAA4AAAAAAAAAAAAAAAAAOgIAAGRycy9lMm9Eb2MueG1s&#10;UEsBAi0ACgAAAAAAAAAhALqsQiB9PwAAfT8AABQAAAAAAAAAAAAAAAAAvgUAAGRycy9tZWRpYS9p&#10;bWFnZTEucG5nUEsBAi0AFAAGAAgAAAAhAIKCd53hAAAACgEAAA8AAAAAAAAAAAAAAAAAbUUAAGRy&#10;cy9kb3ducmV2LnhtbFBLAQItABQABgAIAAAAIQCqJg6+vAAAACEBAAAZAAAAAAAAAAAAAAAAAHtG&#10;AABkcnMvX3JlbHMvZTJvRG9jLnhtbC5yZWxzUEsFBgAAAAAGAAYAfAEAAG5HAAAAAA==&#10;">
                <v:shape id="Image 65" o:spid="_x0000_s1027" type="#_x0000_t75" style="position:absolute;width:75600;height:53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84XwQAAANsAAAAPAAAAZHJzL2Rvd25yZXYueG1sRI/disIw&#10;EIXvF3yHMIJ3a6riD9UoIgiCIFp9gKEZ22ozqU209e2NsLCXh/PzcRar1pTiRbUrLCsY9CMQxKnV&#10;BWcKLuft7wyE88gaS8uk4E0OVsvOzwJjbRs+0SvxmQgj7GJUkHtfxVK6NCeDrm8r4uBdbW3QB1ln&#10;UtfYhHFTymEUTaTBggMhx4o2OaX35GkCd21GN3M4De3xsc3kM5o2ZbJXqtdt13MQnlr/H/5r77SC&#10;yRi+X8IPkMsPAAAA//8DAFBLAQItABQABgAIAAAAIQDb4fbL7gAAAIUBAAATAAAAAAAAAAAAAAAA&#10;AAAAAABbQ29udGVudF9UeXBlc10ueG1sUEsBAi0AFAAGAAgAAAAhAFr0LFu/AAAAFQEAAAsAAAAA&#10;AAAAAAAAAAAAHwEAAF9yZWxzLy5yZWxzUEsBAi0AFAAGAAgAAAAhAFtPzhfBAAAA2wAAAA8AAAAA&#10;AAAAAAAAAAAABwIAAGRycy9kb3ducmV2LnhtbFBLBQYAAAAAAwADALcAAAD1AgAAAAA=&#10;">
                  <v:imagedata r:id="rId41" o:title=""/>
                </v:shape>
                <v:shape id="Graphic 66" o:spid="_x0000_s1028" style="position:absolute;top:12957;width:75603;height:40488;visibility:visible;mso-wrap-style:square;v-text-anchor:top" coordsize="7560309,404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A44xAAAANsAAAAPAAAAZHJzL2Rvd25yZXYueG1sRI9Ba8JA&#10;FITvBf/D8gRvdWMPsY2uooGCF0trcujxkX0mwezbsLsx8d93C4Ueh5n5htnuJ9OJOznfWlawWiYg&#10;iCurW64VlMX78ysIH5A1dpZJwYM87Hezpy1m2o78RfdLqEWEsM9QQRNCn0npq4YM+qXtiaN3tc5g&#10;iNLVUjscI9x08iVJUmmw5bjQYE95Q9XtMhgF35X8OHyaFa7P+du0Hgs6lm5QajGfDhsQgabwH/5r&#10;n7SCNIXfL/EHyN0PAAAA//8DAFBLAQItABQABgAIAAAAIQDb4fbL7gAAAIUBAAATAAAAAAAAAAAA&#10;AAAAAAAAAABbQ29udGVudF9UeXBlc10ueG1sUEsBAi0AFAAGAAgAAAAhAFr0LFu/AAAAFQEAAAsA&#10;AAAAAAAAAAAAAAAAHwEAAF9yZWxzLy5yZWxzUEsBAi0AFAAGAAgAAAAhAHHUDjjEAAAA2wAAAA8A&#10;AAAAAAAAAAAAAAAABwIAAGRycy9kb3ducmV2LnhtbFBLBQYAAAAAAwADALcAAAD4AgAAAAA=&#10;" path="m7559992,l,2589212,,4048213r7559992,l7559992,xe" fillcolor="#7a0441" stroked="f">
                  <v:path arrowok="t"/>
                </v:shape>
                <w10:wrap anchorx="page" anchory="page"/>
              </v:group>
            </w:pict>
          </mc:Fallback>
        </mc:AlternateContent>
      </w:r>
      <w:r w:rsidRPr="002D7312">
        <w:rPr>
          <w:noProof/>
          <w:lang w:val="it-IT"/>
        </w:rPr>
        <mc:AlternateContent>
          <mc:Choice Requires="wps">
            <w:drawing>
              <wp:anchor distT="0" distB="0" distL="0" distR="0" simplePos="0" relativeHeight="251664384" behindDoc="0" locked="0" layoutInCell="1" allowOverlap="1" wp14:anchorId="50E6A10D" wp14:editId="038F609D">
                <wp:simplePos x="0" y="0"/>
                <wp:positionH relativeFrom="page">
                  <wp:posOffset>0</wp:posOffset>
                </wp:positionH>
                <wp:positionV relativeFrom="page">
                  <wp:posOffset>3111500</wp:posOffset>
                </wp:positionV>
                <wp:extent cx="7559675" cy="7567295"/>
                <wp:effectExtent l="0" t="0" r="3175" b="0"/>
                <wp:wrapNone/>
                <wp:docPr id="63"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7567295"/>
                        </a:xfrm>
                        <a:custGeom>
                          <a:avLst/>
                          <a:gdLst/>
                          <a:ahLst/>
                          <a:cxnLst/>
                          <a:rect l="l" t="t" r="r" b="b"/>
                          <a:pathLst>
                            <a:path w="7560309" h="7567295">
                              <a:moveTo>
                                <a:pt x="7559992" y="0"/>
                              </a:moveTo>
                              <a:lnTo>
                                <a:pt x="0" y="0"/>
                              </a:lnTo>
                              <a:lnTo>
                                <a:pt x="0" y="7566698"/>
                              </a:lnTo>
                              <a:lnTo>
                                <a:pt x="7559992" y="7566698"/>
                              </a:lnTo>
                              <a:lnTo>
                                <a:pt x="7559992" y="0"/>
                              </a:lnTo>
                              <a:close/>
                            </a:path>
                          </a:pathLst>
                        </a:custGeom>
                        <a:solidFill>
                          <a:srgbClr val="7A0441"/>
                        </a:solidFill>
                      </wps:spPr>
                      <wps:bodyPr wrap="square" lIns="0" tIns="0" rIns="0" bIns="0" rtlCol="0">
                        <a:prstTxWarp prst="textNoShape">
                          <a:avLst/>
                        </a:prstTxWarp>
                        <a:noAutofit/>
                      </wps:bodyPr>
                    </wps:wsp>
                  </a:graphicData>
                </a:graphic>
              </wp:anchor>
            </w:drawing>
          </mc:Choice>
          <mc:Fallback>
            <w:pict>
              <v:shape w14:anchorId="2A3B5AF1" id="Graphic 63" o:spid="_x0000_s1026" alt="&quot;&quot;" style="position:absolute;margin-left:0;margin-top:245pt;width:595.25pt;height:595.85pt;z-index:251664384;visibility:visible;mso-wrap-style:square;mso-wrap-distance-left:0;mso-wrap-distance-top:0;mso-wrap-distance-right:0;mso-wrap-distance-bottom:0;mso-position-horizontal:absolute;mso-position-horizontal-relative:page;mso-position-vertical:absolute;mso-position-vertical-relative:page;v-text-anchor:top" coordsize="7560309,756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kvMAIAAMkEAAAOAAAAZHJzL2Uyb0RvYy54bWysVMFu2zAMvQ/YPwi6L3ayJqmNOEXRosOA&#10;oivQDDsrshwbk0VNUmLn70fJVmJ0pw27SJT5RD0+kt7c9a0kJ2FsA6qg81lKiVAcykYdCvp99/Tp&#10;lhLrmCqZBCUKehaW3m0/fth0OhcLqEGWwhAMomze6YLWzuk8SSyvRcvsDLRQ6KzAtMzh0RyS0rAO&#10;o7cyWaTpKunAlNoAF9bi18fBSbchflUJ7r5VlRWOyIIiNxdWE9a9X5PthuUHw3Td8JEG+wcWLWsU&#10;PnoJ9cgcI0fT/BGqbbgBC5WbcWgTqKqGi5ADZjNP32XzVjMtQi4ojtUXmez/C8tfTm/61XjqVj8D&#10;/2lRkaTTNr94/MGOmL4yrccicdIHFc8XFUXvCMeP6+UyW62XlHD0rZer9SJbep0Tlsfr/GjdFwEh&#10;FDs9WzeUoYwWq6PFexVNg8X0ZZShjI4SLKOhBMu4H8qomfP3PD9vki48n35OM0rqKxXvb+EkdhCQ&#10;zifiOWfZgpKYDpK9YqSaYrGNJqjoi7sO8QYMJr9aZbdj8hER9wE5fflv8aF9kWmMyCVYMSjtBQiS&#10;X0RB3FR2C7IpnxopvQjWHPYP0pATQ33X9+nNzXwkPYGFrhgawbfEHsrzqyEdzk5B7a8jM4IS+VVh&#10;c/pBi4aJxj4axskHCOMY9DfW7fofzGii0Syowz56gdj6LI/9gfw9YMD6mwrujw6qxjdP4DYwGg84&#10;LyH/cbb9QE7PAXX9A21/AwAA//8DAFBLAwQUAAYACAAAACEAu1ULz+IAAAAKAQAADwAAAGRycy9k&#10;b3ducmV2LnhtbEyPwU7DMBBE70j8g7VI3KgdVNImxKlQpQq4oLagSr25sUki4nUSO03692xPcJvV&#10;jGbfZKvJNuxsel87lBDNBDCDhdM1lhK+PjcPS2A+KNSqcWgkXIyHVX57k6lUuxF35rwPJaMS9KmS&#10;UIXQppz7ojJW+ZlrDZL37XqrAp19yXWvRiq3DX8UIuZW1UgfKtWadWWKn/1gJWy68aN7vSTvu/H4&#10;Fm2HeXxYrDsp7++ml2dgwUzhLwxXfEKHnJhObkDtWSOBhgQJ80SQuNpRIp6AnUjFy2gBPM/4/wn5&#10;LwAAAP//AwBQSwECLQAUAAYACAAAACEAtoM4kv4AAADhAQAAEwAAAAAAAAAAAAAAAAAAAAAAW0Nv&#10;bnRlbnRfVHlwZXNdLnhtbFBLAQItABQABgAIAAAAIQA4/SH/1gAAAJQBAAALAAAAAAAAAAAAAAAA&#10;AC8BAABfcmVscy8ucmVsc1BLAQItABQABgAIAAAAIQByfYkvMAIAAMkEAAAOAAAAAAAAAAAAAAAA&#10;AC4CAABkcnMvZTJvRG9jLnhtbFBLAQItABQABgAIAAAAIQC7VQvP4gAAAAoBAAAPAAAAAAAAAAAA&#10;AAAAAIoEAABkcnMvZG93bnJldi54bWxQSwUGAAAAAAQABADzAAAAmQUAAAAA&#10;" path="m7559992,l,,,7566698r7559992,l7559992,xe" fillcolor="#7a0441" stroked="f">
                <v:path arrowok="t"/>
                <w10:wrap anchorx="page" anchory="page"/>
              </v:shape>
            </w:pict>
          </mc:Fallback>
        </mc:AlternateContent>
      </w:r>
    </w:p>
    <w:sectPr w:rsidR="00E9145F" w:rsidRPr="002D7312" w:rsidSect="0040179B">
      <w:headerReference w:type="even" r:id="rId42"/>
      <w:headerReference w:type="default" r:id="rId43"/>
      <w:footerReference w:type="even" r:id="rId44"/>
      <w:footerReference w:type="default" r:id="rId45"/>
      <w:pgSz w:w="11910" w:h="16840"/>
      <w:pgMar w:top="1780" w:right="1134" w:bottom="578" w:left="1134" w:header="567"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AE2AD" w14:textId="77777777" w:rsidR="00085F16" w:rsidRDefault="00085F16">
      <w:r>
        <w:separator/>
      </w:r>
    </w:p>
  </w:endnote>
  <w:endnote w:type="continuationSeparator" w:id="0">
    <w:p w14:paraId="43C0DE2C" w14:textId="77777777" w:rsidR="00085F16" w:rsidRDefault="00085F16">
      <w:r>
        <w:continuationSeparator/>
      </w:r>
    </w:p>
  </w:endnote>
  <w:endnote w:type="continuationNotice" w:id="1">
    <w:p w14:paraId="09EFA701" w14:textId="77777777" w:rsidR="00085F16" w:rsidRDefault="00085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1705595327"/>
      <w:docPartObj>
        <w:docPartGallery w:val="Page Numbers (Bottom of Page)"/>
        <w:docPartUnique/>
      </w:docPartObj>
    </w:sdtPr>
    <w:sdtEndPr>
      <w:rPr>
        <w:sz w:val="14"/>
        <w:szCs w:val="14"/>
      </w:rPr>
    </w:sdtEndPr>
    <w:sdtContent>
      <w:p w14:paraId="18E578DF" w14:textId="77777777" w:rsidR="009E7FED" w:rsidRPr="00F03B33" w:rsidRDefault="003031BD" w:rsidP="00A266FD">
        <w:pPr>
          <w:pStyle w:val="Footer"/>
          <w:rPr>
            <w:b/>
            <w:bCs/>
            <w:sz w:val="14"/>
            <w:szCs w:val="14"/>
          </w:rPr>
        </w:pPr>
        <w:r w:rsidRPr="00F03B33">
          <w:rPr>
            <w:b/>
            <w:bCs/>
            <w:sz w:val="14"/>
            <w:szCs w:val="14"/>
          </w:rPr>
          <w:fldChar w:fldCharType="begin"/>
        </w:r>
        <w:r w:rsidRPr="00F03B33">
          <w:rPr>
            <w:b/>
            <w:bCs/>
            <w:sz w:val="14"/>
            <w:szCs w:val="14"/>
          </w:rPr>
          <w:instrText>PAGE   \* MERGEFORMAT</w:instrText>
        </w:r>
        <w:r w:rsidRPr="00F03B33">
          <w:rPr>
            <w:b/>
            <w:bCs/>
            <w:sz w:val="14"/>
            <w:szCs w:val="14"/>
          </w:rPr>
          <w:fldChar w:fldCharType="separate"/>
        </w:r>
        <w:r w:rsidRPr="00F03B33">
          <w:rPr>
            <w:b/>
            <w:bCs/>
            <w:sz w:val="14"/>
            <w:szCs w:val="14"/>
            <w:lang w:val="en-GB"/>
          </w:rPr>
          <w:t>8</w:t>
        </w:r>
        <w:r w:rsidRPr="00F03B33">
          <w:rPr>
            <w:b/>
            <w:bCs/>
            <w:sz w:val="14"/>
            <w:szCs w:val="14"/>
          </w:rPr>
          <w:fldChar w:fldCharType="end"/>
        </w:r>
      </w:p>
    </w:sdtContent>
  </w:sdt>
  <w:p w14:paraId="18E578E0" w14:textId="77777777" w:rsidR="00E9145F" w:rsidRPr="00F03B33" w:rsidRDefault="00E9145F">
    <w:pPr>
      <w:pStyle w:val="BodyText"/>
      <w:spacing w:line="14" w:lineRule="auto"/>
      <w:rPr>
        <w:b/>
        <w:bCs/>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770433399"/>
      <w:docPartObj>
        <w:docPartGallery w:val="Page Numbers (Bottom of Page)"/>
        <w:docPartUnique/>
      </w:docPartObj>
    </w:sdtPr>
    <w:sdtEndPr>
      <w:rPr>
        <w:sz w:val="14"/>
        <w:szCs w:val="14"/>
      </w:rPr>
    </w:sdtEndPr>
    <w:sdtContent>
      <w:p w14:paraId="18E578E1" w14:textId="77777777" w:rsidR="00261B01" w:rsidRPr="00F03B33" w:rsidRDefault="003031BD" w:rsidP="00A266FD">
        <w:pPr>
          <w:pStyle w:val="Footer"/>
          <w:jc w:val="right"/>
          <w:rPr>
            <w:b/>
            <w:bCs/>
            <w:sz w:val="14"/>
            <w:szCs w:val="14"/>
          </w:rPr>
        </w:pPr>
        <w:r w:rsidRPr="00F03B33">
          <w:rPr>
            <w:b/>
            <w:bCs/>
            <w:sz w:val="14"/>
            <w:szCs w:val="14"/>
          </w:rPr>
          <w:fldChar w:fldCharType="begin"/>
        </w:r>
        <w:r w:rsidRPr="00F03B33">
          <w:rPr>
            <w:b/>
            <w:bCs/>
            <w:sz w:val="14"/>
            <w:szCs w:val="14"/>
          </w:rPr>
          <w:instrText>PAGE   \* MERGEFORMAT</w:instrText>
        </w:r>
        <w:r w:rsidRPr="00F03B33">
          <w:rPr>
            <w:b/>
            <w:bCs/>
            <w:sz w:val="14"/>
            <w:szCs w:val="14"/>
          </w:rPr>
          <w:fldChar w:fldCharType="separate"/>
        </w:r>
        <w:r w:rsidRPr="00F03B33">
          <w:rPr>
            <w:b/>
            <w:bCs/>
            <w:sz w:val="14"/>
            <w:szCs w:val="14"/>
            <w:lang w:val="en-GB"/>
          </w:rPr>
          <w:t>7</w:t>
        </w:r>
        <w:r w:rsidRPr="00F03B33">
          <w:rPr>
            <w:b/>
            <w:b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CEE73" w14:textId="77777777" w:rsidR="00085F16" w:rsidRDefault="00085F16">
      <w:r>
        <w:separator/>
      </w:r>
    </w:p>
  </w:footnote>
  <w:footnote w:type="continuationSeparator" w:id="0">
    <w:p w14:paraId="0BC3467F" w14:textId="77777777" w:rsidR="00085F16" w:rsidRDefault="00085F16">
      <w:r>
        <w:continuationSeparator/>
      </w:r>
    </w:p>
  </w:footnote>
  <w:footnote w:type="continuationNotice" w:id="1">
    <w:p w14:paraId="4D41F423" w14:textId="77777777" w:rsidR="00085F16" w:rsidRDefault="00085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578DD" w14:textId="2CD64B78" w:rsidR="00E9145F" w:rsidRPr="00266E55" w:rsidRDefault="00892DDC" w:rsidP="002346B5">
    <w:pPr>
      <w:pStyle w:val="Header"/>
      <w:rPr>
        <w:rFonts w:asciiTheme="minorBidi" w:hAnsiTheme="minorBidi"/>
        <w:b/>
        <w:color w:val="292829"/>
        <w:sz w:val="14"/>
        <w:lang w:val="it-IT"/>
      </w:rPr>
    </w:pPr>
    <w:r w:rsidRPr="00266E55">
      <w:rPr>
        <w:rFonts w:asciiTheme="minorBidi" w:hAnsiTheme="minorBidi" w:cstheme="minorBidi"/>
        <w:b/>
        <w:color w:val="292829"/>
        <w:sz w:val="14"/>
        <w:lang w:val="it"/>
      </w:rPr>
      <w:t>Sintesi del Piano di miglioramento dei dati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578DE" w14:textId="77777777" w:rsidR="00261B01" w:rsidRPr="00266E55" w:rsidRDefault="003031BD" w:rsidP="00261B01">
    <w:pPr>
      <w:spacing w:before="20"/>
      <w:ind w:left="20"/>
      <w:jc w:val="right"/>
      <w:rPr>
        <w:rFonts w:asciiTheme="minorBidi" w:hAnsiTheme="minorBidi"/>
        <w:b/>
        <w:bCs/>
        <w:sz w:val="14"/>
        <w:lang w:val="it-IT"/>
      </w:rPr>
    </w:pPr>
    <w:r w:rsidRPr="00266E55">
      <w:rPr>
        <w:rFonts w:asciiTheme="minorBidi" w:hAnsiTheme="minorBidi" w:cstheme="minorBidi"/>
        <w:b/>
        <w:bCs/>
        <w:color w:val="292829"/>
        <w:sz w:val="14"/>
        <w:lang w:val="it"/>
      </w:rPr>
      <w:t xml:space="preserve">Sintesi </w:t>
    </w:r>
    <w:r w:rsidRPr="00266E55">
      <w:rPr>
        <w:rFonts w:asciiTheme="minorBidi" w:hAnsiTheme="minorBidi" w:cstheme="minorBidi"/>
        <w:b/>
        <w:bCs/>
        <w:color w:val="292829"/>
        <w:sz w:val="14"/>
        <w:lang w:val="it"/>
      </w:rPr>
      <w:t>del Piano di miglioramento dei dati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93E"/>
    <w:multiLevelType w:val="hybridMultilevel"/>
    <w:tmpl w:val="73DE8670"/>
    <w:lvl w:ilvl="0" w:tplc="BCCED0C2">
      <w:numFmt w:val="bullet"/>
      <w:lvlText w:val="•"/>
      <w:lvlJc w:val="left"/>
      <w:pPr>
        <w:ind w:left="566" w:hanging="284"/>
      </w:pPr>
      <w:rPr>
        <w:rFonts w:ascii="Calibri" w:eastAsia="Calibri" w:hAnsi="Calibri" w:cs="Calibri" w:hint="default"/>
        <w:b/>
        <w:bCs/>
        <w:i w:val="0"/>
        <w:iCs w:val="0"/>
        <w:color w:val="292829"/>
        <w:spacing w:val="0"/>
        <w:w w:val="80"/>
        <w:sz w:val="20"/>
        <w:szCs w:val="20"/>
        <w:lang w:val="en-US" w:eastAsia="en-US" w:bidi="ar-SA"/>
      </w:rPr>
    </w:lvl>
    <w:lvl w:ilvl="1" w:tplc="27542174">
      <w:numFmt w:val="bullet"/>
      <w:lvlText w:val="•"/>
      <w:lvlJc w:val="left"/>
      <w:pPr>
        <w:ind w:left="1465" w:hanging="284"/>
      </w:pPr>
      <w:rPr>
        <w:rFonts w:hint="default"/>
        <w:lang w:val="en-US" w:eastAsia="en-US" w:bidi="ar-SA"/>
      </w:rPr>
    </w:lvl>
    <w:lvl w:ilvl="2" w:tplc="C6402916">
      <w:numFmt w:val="bullet"/>
      <w:lvlText w:val="•"/>
      <w:lvlJc w:val="left"/>
      <w:pPr>
        <w:ind w:left="2371" w:hanging="284"/>
      </w:pPr>
      <w:rPr>
        <w:rFonts w:hint="default"/>
        <w:lang w:val="en-US" w:eastAsia="en-US" w:bidi="ar-SA"/>
      </w:rPr>
    </w:lvl>
    <w:lvl w:ilvl="3" w:tplc="9EC21A64">
      <w:numFmt w:val="bullet"/>
      <w:lvlText w:val="•"/>
      <w:lvlJc w:val="left"/>
      <w:pPr>
        <w:ind w:left="3277" w:hanging="284"/>
      </w:pPr>
      <w:rPr>
        <w:rFonts w:hint="default"/>
        <w:lang w:val="en-US" w:eastAsia="en-US" w:bidi="ar-SA"/>
      </w:rPr>
    </w:lvl>
    <w:lvl w:ilvl="4" w:tplc="EEE8D62E">
      <w:numFmt w:val="bullet"/>
      <w:lvlText w:val="•"/>
      <w:lvlJc w:val="left"/>
      <w:pPr>
        <w:ind w:left="4183" w:hanging="284"/>
      </w:pPr>
      <w:rPr>
        <w:rFonts w:hint="default"/>
        <w:lang w:val="en-US" w:eastAsia="en-US" w:bidi="ar-SA"/>
      </w:rPr>
    </w:lvl>
    <w:lvl w:ilvl="5" w:tplc="581EF26E">
      <w:numFmt w:val="bullet"/>
      <w:lvlText w:val="•"/>
      <w:lvlJc w:val="left"/>
      <w:pPr>
        <w:ind w:left="5088" w:hanging="284"/>
      </w:pPr>
      <w:rPr>
        <w:rFonts w:hint="default"/>
        <w:lang w:val="en-US" w:eastAsia="en-US" w:bidi="ar-SA"/>
      </w:rPr>
    </w:lvl>
    <w:lvl w:ilvl="6" w:tplc="E584A532">
      <w:numFmt w:val="bullet"/>
      <w:lvlText w:val="•"/>
      <w:lvlJc w:val="left"/>
      <w:pPr>
        <w:ind w:left="5994" w:hanging="284"/>
      </w:pPr>
      <w:rPr>
        <w:rFonts w:hint="default"/>
        <w:lang w:val="en-US" w:eastAsia="en-US" w:bidi="ar-SA"/>
      </w:rPr>
    </w:lvl>
    <w:lvl w:ilvl="7" w:tplc="06E86E9C">
      <w:numFmt w:val="bullet"/>
      <w:lvlText w:val="•"/>
      <w:lvlJc w:val="left"/>
      <w:pPr>
        <w:ind w:left="6900" w:hanging="284"/>
      </w:pPr>
      <w:rPr>
        <w:rFonts w:hint="default"/>
        <w:lang w:val="en-US" w:eastAsia="en-US" w:bidi="ar-SA"/>
      </w:rPr>
    </w:lvl>
    <w:lvl w:ilvl="8" w:tplc="DCD43126">
      <w:numFmt w:val="bullet"/>
      <w:lvlText w:val="•"/>
      <w:lvlJc w:val="left"/>
      <w:pPr>
        <w:ind w:left="7806" w:hanging="284"/>
      </w:pPr>
      <w:rPr>
        <w:rFonts w:hint="default"/>
        <w:lang w:val="en-US" w:eastAsia="en-US" w:bidi="ar-SA"/>
      </w:rPr>
    </w:lvl>
  </w:abstractNum>
  <w:abstractNum w:abstractNumId="1" w15:restartNumberingAfterBreak="0">
    <w:nsid w:val="09FD710C"/>
    <w:multiLevelType w:val="hybridMultilevel"/>
    <w:tmpl w:val="69C655E0"/>
    <w:lvl w:ilvl="0" w:tplc="1F208004">
      <w:numFmt w:val="bullet"/>
      <w:lvlText w:val="•"/>
      <w:lvlJc w:val="left"/>
      <w:pPr>
        <w:ind w:left="566" w:hanging="284"/>
      </w:pPr>
      <w:rPr>
        <w:rFonts w:ascii="Calibri" w:eastAsia="Calibri" w:hAnsi="Calibri" w:cs="Calibri" w:hint="default"/>
        <w:b/>
        <w:bCs/>
        <w:i w:val="0"/>
        <w:iCs w:val="0"/>
        <w:color w:val="292829"/>
        <w:spacing w:val="0"/>
        <w:w w:val="80"/>
        <w:sz w:val="20"/>
        <w:szCs w:val="20"/>
        <w:lang w:val="en-US" w:eastAsia="en-US" w:bidi="ar-SA"/>
      </w:rPr>
    </w:lvl>
    <w:lvl w:ilvl="1" w:tplc="BACA8054">
      <w:numFmt w:val="bullet"/>
      <w:lvlText w:val="•"/>
      <w:lvlJc w:val="left"/>
      <w:pPr>
        <w:ind w:left="1465" w:hanging="284"/>
      </w:pPr>
      <w:rPr>
        <w:rFonts w:hint="default"/>
        <w:lang w:val="en-US" w:eastAsia="en-US" w:bidi="ar-SA"/>
      </w:rPr>
    </w:lvl>
    <w:lvl w:ilvl="2" w:tplc="9AAEA2EC">
      <w:numFmt w:val="bullet"/>
      <w:lvlText w:val="•"/>
      <w:lvlJc w:val="left"/>
      <w:pPr>
        <w:ind w:left="2371" w:hanging="284"/>
      </w:pPr>
      <w:rPr>
        <w:rFonts w:hint="default"/>
        <w:lang w:val="en-US" w:eastAsia="en-US" w:bidi="ar-SA"/>
      </w:rPr>
    </w:lvl>
    <w:lvl w:ilvl="3" w:tplc="B1DE2C0E">
      <w:numFmt w:val="bullet"/>
      <w:lvlText w:val="•"/>
      <w:lvlJc w:val="left"/>
      <w:pPr>
        <w:ind w:left="3277" w:hanging="284"/>
      </w:pPr>
      <w:rPr>
        <w:rFonts w:hint="default"/>
        <w:lang w:val="en-US" w:eastAsia="en-US" w:bidi="ar-SA"/>
      </w:rPr>
    </w:lvl>
    <w:lvl w:ilvl="4" w:tplc="8F66CA56">
      <w:numFmt w:val="bullet"/>
      <w:lvlText w:val="•"/>
      <w:lvlJc w:val="left"/>
      <w:pPr>
        <w:ind w:left="4183" w:hanging="284"/>
      </w:pPr>
      <w:rPr>
        <w:rFonts w:hint="default"/>
        <w:lang w:val="en-US" w:eastAsia="en-US" w:bidi="ar-SA"/>
      </w:rPr>
    </w:lvl>
    <w:lvl w:ilvl="5" w:tplc="D87A498C">
      <w:numFmt w:val="bullet"/>
      <w:lvlText w:val="•"/>
      <w:lvlJc w:val="left"/>
      <w:pPr>
        <w:ind w:left="5088" w:hanging="284"/>
      </w:pPr>
      <w:rPr>
        <w:rFonts w:hint="default"/>
        <w:lang w:val="en-US" w:eastAsia="en-US" w:bidi="ar-SA"/>
      </w:rPr>
    </w:lvl>
    <w:lvl w:ilvl="6" w:tplc="0E647AFA">
      <w:numFmt w:val="bullet"/>
      <w:lvlText w:val="•"/>
      <w:lvlJc w:val="left"/>
      <w:pPr>
        <w:ind w:left="5994" w:hanging="284"/>
      </w:pPr>
      <w:rPr>
        <w:rFonts w:hint="default"/>
        <w:lang w:val="en-US" w:eastAsia="en-US" w:bidi="ar-SA"/>
      </w:rPr>
    </w:lvl>
    <w:lvl w:ilvl="7" w:tplc="6CFC87E6">
      <w:numFmt w:val="bullet"/>
      <w:lvlText w:val="•"/>
      <w:lvlJc w:val="left"/>
      <w:pPr>
        <w:ind w:left="6900" w:hanging="284"/>
      </w:pPr>
      <w:rPr>
        <w:rFonts w:hint="default"/>
        <w:lang w:val="en-US" w:eastAsia="en-US" w:bidi="ar-SA"/>
      </w:rPr>
    </w:lvl>
    <w:lvl w:ilvl="8" w:tplc="13FE393A">
      <w:numFmt w:val="bullet"/>
      <w:lvlText w:val="•"/>
      <w:lvlJc w:val="left"/>
      <w:pPr>
        <w:ind w:left="7806" w:hanging="284"/>
      </w:pPr>
      <w:rPr>
        <w:rFonts w:hint="default"/>
        <w:lang w:val="en-US" w:eastAsia="en-US" w:bidi="ar-SA"/>
      </w:rPr>
    </w:lvl>
  </w:abstractNum>
  <w:abstractNum w:abstractNumId="2" w15:restartNumberingAfterBreak="0">
    <w:nsid w:val="17B65004"/>
    <w:multiLevelType w:val="hybridMultilevel"/>
    <w:tmpl w:val="D65E7AAA"/>
    <w:lvl w:ilvl="0" w:tplc="53925F86">
      <w:numFmt w:val="bullet"/>
      <w:lvlText w:val="•"/>
      <w:lvlJc w:val="left"/>
      <w:pPr>
        <w:ind w:left="566" w:hanging="284"/>
      </w:pPr>
      <w:rPr>
        <w:rFonts w:ascii="Calibri" w:eastAsia="Calibri" w:hAnsi="Calibri" w:cs="Calibri" w:hint="default"/>
        <w:b/>
        <w:bCs/>
        <w:i w:val="0"/>
        <w:iCs w:val="0"/>
        <w:color w:val="292829"/>
        <w:spacing w:val="0"/>
        <w:w w:val="80"/>
        <w:sz w:val="20"/>
        <w:szCs w:val="20"/>
        <w:lang w:val="en-US" w:eastAsia="en-US" w:bidi="ar-SA"/>
      </w:rPr>
    </w:lvl>
    <w:lvl w:ilvl="1" w:tplc="2A729ECC">
      <w:numFmt w:val="bullet"/>
      <w:lvlText w:val="•"/>
      <w:lvlJc w:val="left"/>
      <w:pPr>
        <w:ind w:left="1465" w:hanging="284"/>
      </w:pPr>
      <w:rPr>
        <w:rFonts w:hint="default"/>
        <w:lang w:val="en-US" w:eastAsia="en-US" w:bidi="ar-SA"/>
      </w:rPr>
    </w:lvl>
    <w:lvl w:ilvl="2" w:tplc="89C608F4">
      <w:numFmt w:val="bullet"/>
      <w:lvlText w:val="•"/>
      <w:lvlJc w:val="left"/>
      <w:pPr>
        <w:ind w:left="2371" w:hanging="284"/>
      </w:pPr>
      <w:rPr>
        <w:rFonts w:hint="default"/>
        <w:lang w:val="en-US" w:eastAsia="en-US" w:bidi="ar-SA"/>
      </w:rPr>
    </w:lvl>
    <w:lvl w:ilvl="3" w:tplc="D4B4A738">
      <w:numFmt w:val="bullet"/>
      <w:lvlText w:val="•"/>
      <w:lvlJc w:val="left"/>
      <w:pPr>
        <w:ind w:left="3277" w:hanging="284"/>
      </w:pPr>
      <w:rPr>
        <w:rFonts w:hint="default"/>
        <w:lang w:val="en-US" w:eastAsia="en-US" w:bidi="ar-SA"/>
      </w:rPr>
    </w:lvl>
    <w:lvl w:ilvl="4" w:tplc="8A5A22FA">
      <w:numFmt w:val="bullet"/>
      <w:lvlText w:val="•"/>
      <w:lvlJc w:val="left"/>
      <w:pPr>
        <w:ind w:left="4183" w:hanging="284"/>
      </w:pPr>
      <w:rPr>
        <w:rFonts w:hint="default"/>
        <w:lang w:val="en-US" w:eastAsia="en-US" w:bidi="ar-SA"/>
      </w:rPr>
    </w:lvl>
    <w:lvl w:ilvl="5" w:tplc="463E3D82">
      <w:numFmt w:val="bullet"/>
      <w:lvlText w:val="•"/>
      <w:lvlJc w:val="left"/>
      <w:pPr>
        <w:ind w:left="5088" w:hanging="284"/>
      </w:pPr>
      <w:rPr>
        <w:rFonts w:hint="default"/>
        <w:lang w:val="en-US" w:eastAsia="en-US" w:bidi="ar-SA"/>
      </w:rPr>
    </w:lvl>
    <w:lvl w:ilvl="6" w:tplc="0BE832C0">
      <w:numFmt w:val="bullet"/>
      <w:lvlText w:val="•"/>
      <w:lvlJc w:val="left"/>
      <w:pPr>
        <w:ind w:left="5994" w:hanging="284"/>
      </w:pPr>
      <w:rPr>
        <w:rFonts w:hint="default"/>
        <w:lang w:val="en-US" w:eastAsia="en-US" w:bidi="ar-SA"/>
      </w:rPr>
    </w:lvl>
    <w:lvl w:ilvl="7" w:tplc="6B5C0054">
      <w:numFmt w:val="bullet"/>
      <w:lvlText w:val="•"/>
      <w:lvlJc w:val="left"/>
      <w:pPr>
        <w:ind w:left="6900" w:hanging="284"/>
      </w:pPr>
      <w:rPr>
        <w:rFonts w:hint="default"/>
        <w:lang w:val="en-US" w:eastAsia="en-US" w:bidi="ar-SA"/>
      </w:rPr>
    </w:lvl>
    <w:lvl w:ilvl="8" w:tplc="D9D087EC">
      <w:numFmt w:val="bullet"/>
      <w:lvlText w:val="•"/>
      <w:lvlJc w:val="left"/>
      <w:pPr>
        <w:ind w:left="7806" w:hanging="284"/>
      </w:pPr>
      <w:rPr>
        <w:rFonts w:hint="default"/>
        <w:lang w:val="en-US" w:eastAsia="en-US" w:bidi="ar-SA"/>
      </w:rPr>
    </w:lvl>
  </w:abstractNum>
  <w:abstractNum w:abstractNumId="3" w15:restartNumberingAfterBreak="0">
    <w:nsid w:val="2A62341C"/>
    <w:multiLevelType w:val="hybridMultilevel"/>
    <w:tmpl w:val="C92AFB38"/>
    <w:lvl w:ilvl="0" w:tplc="3FB8FBCA">
      <w:numFmt w:val="bullet"/>
      <w:lvlText w:val="•"/>
      <w:lvlJc w:val="left"/>
      <w:pPr>
        <w:ind w:left="566" w:hanging="284"/>
      </w:pPr>
      <w:rPr>
        <w:rFonts w:ascii="Calibri" w:eastAsia="Calibri" w:hAnsi="Calibri" w:cs="Calibri" w:hint="default"/>
        <w:b/>
        <w:bCs/>
        <w:i w:val="0"/>
        <w:iCs w:val="0"/>
        <w:color w:val="292829"/>
        <w:spacing w:val="0"/>
        <w:w w:val="80"/>
        <w:sz w:val="20"/>
        <w:szCs w:val="20"/>
        <w:lang w:val="en-US" w:eastAsia="en-US" w:bidi="ar-SA"/>
      </w:rPr>
    </w:lvl>
    <w:lvl w:ilvl="1" w:tplc="04C2F8CA">
      <w:numFmt w:val="bullet"/>
      <w:lvlText w:val="•"/>
      <w:lvlJc w:val="left"/>
      <w:pPr>
        <w:ind w:left="1465" w:hanging="284"/>
      </w:pPr>
      <w:rPr>
        <w:rFonts w:hint="default"/>
        <w:lang w:val="en-US" w:eastAsia="en-US" w:bidi="ar-SA"/>
      </w:rPr>
    </w:lvl>
    <w:lvl w:ilvl="2" w:tplc="FD8ED848">
      <w:numFmt w:val="bullet"/>
      <w:lvlText w:val="•"/>
      <w:lvlJc w:val="left"/>
      <w:pPr>
        <w:ind w:left="2371" w:hanging="284"/>
      </w:pPr>
      <w:rPr>
        <w:rFonts w:hint="default"/>
        <w:lang w:val="en-US" w:eastAsia="en-US" w:bidi="ar-SA"/>
      </w:rPr>
    </w:lvl>
    <w:lvl w:ilvl="3" w:tplc="E648D48A">
      <w:numFmt w:val="bullet"/>
      <w:lvlText w:val="•"/>
      <w:lvlJc w:val="left"/>
      <w:pPr>
        <w:ind w:left="3277" w:hanging="284"/>
      </w:pPr>
      <w:rPr>
        <w:rFonts w:hint="default"/>
        <w:lang w:val="en-US" w:eastAsia="en-US" w:bidi="ar-SA"/>
      </w:rPr>
    </w:lvl>
    <w:lvl w:ilvl="4" w:tplc="3BDCBDDC">
      <w:numFmt w:val="bullet"/>
      <w:lvlText w:val="•"/>
      <w:lvlJc w:val="left"/>
      <w:pPr>
        <w:ind w:left="4183" w:hanging="284"/>
      </w:pPr>
      <w:rPr>
        <w:rFonts w:hint="default"/>
        <w:lang w:val="en-US" w:eastAsia="en-US" w:bidi="ar-SA"/>
      </w:rPr>
    </w:lvl>
    <w:lvl w:ilvl="5" w:tplc="2922491E">
      <w:numFmt w:val="bullet"/>
      <w:lvlText w:val="•"/>
      <w:lvlJc w:val="left"/>
      <w:pPr>
        <w:ind w:left="5088" w:hanging="284"/>
      </w:pPr>
      <w:rPr>
        <w:rFonts w:hint="default"/>
        <w:lang w:val="en-US" w:eastAsia="en-US" w:bidi="ar-SA"/>
      </w:rPr>
    </w:lvl>
    <w:lvl w:ilvl="6" w:tplc="802A7278">
      <w:numFmt w:val="bullet"/>
      <w:lvlText w:val="•"/>
      <w:lvlJc w:val="left"/>
      <w:pPr>
        <w:ind w:left="5994" w:hanging="284"/>
      </w:pPr>
      <w:rPr>
        <w:rFonts w:hint="default"/>
        <w:lang w:val="en-US" w:eastAsia="en-US" w:bidi="ar-SA"/>
      </w:rPr>
    </w:lvl>
    <w:lvl w:ilvl="7" w:tplc="CDE66B90">
      <w:numFmt w:val="bullet"/>
      <w:lvlText w:val="•"/>
      <w:lvlJc w:val="left"/>
      <w:pPr>
        <w:ind w:left="6900" w:hanging="284"/>
      </w:pPr>
      <w:rPr>
        <w:rFonts w:hint="default"/>
        <w:lang w:val="en-US" w:eastAsia="en-US" w:bidi="ar-SA"/>
      </w:rPr>
    </w:lvl>
    <w:lvl w:ilvl="8" w:tplc="0E70231A">
      <w:numFmt w:val="bullet"/>
      <w:lvlText w:val="•"/>
      <w:lvlJc w:val="left"/>
      <w:pPr>
        <w:ind w:left="7806" w:hanging="284"/>
      </w:pPr>
      <w:rPr>
        <w:rFonts w:hint="default"/>
        <w:lang w:val="en-US" w:eastAsia="en-US" w:bidi="ar-SA"/>
      </w:rPr>
    </w:lvl>
  </w:abstractNum>
  <w:abstractNum w:abstractNumId="4" w15:restartNumberingAfterBreak="0">
    <w:nsid w:val="2B8F3B46"/>
    <w:multiLevelType w:val="hybridMultilevel"/>
    <w:tmpl w:val="30324DE2"/>
    <w:lvl w:ilvl="0" w:tplc="864C9EE0">
      <w:numFmt w:val="bullet"/>
      <w:lvlText w:val="•"/>
      <w:lvlJc w:val="left"/>
      <w:pPr>
        <w:ind w:left="566" w:hanging="284"/>
      </w:pPr>
      <w:rPr>
        <w:rFonts w:ascii="Calibri" w:eastAsia="Calibri" w:hAnsi="Calibri" w:cs="Calibri" w:hint="default"/>
        <w:b/>
        <w:bCs/>
        <w:i w:val="0"/>
        <w:iCs w:val="0"/>
        <w:color w:val="292829"/>
        <w:spacing w:val="0"/>
        <w:w w:val="80"/>
        <w:sz w:val="20"/>
        <w:szCs w:val="20"/>
        <w:lang w:val="en-US" w:eastAsia="en-US" w:bidi="ar-SA"/>
      </w:rPr>
    </w:lvl>
    <w:lvl w:ilvl="1" w:tplc="77A8F588">
      <w:numFmt w:val="bullet"/>
      <w:lvlText w:val="•"/>
      <w:lvlJc w:val="left"/>
      <w:pPr>
        <w:ind w:left="1465" w:hanging="284"/>
      </w:pPr>
      <w:rPr>
        <w:rFonts w:hint="default"/>
        <w:lang w:val="en-US" w:eastAsia="en-US" w:bidi="ar-SA"/>
      </w:rPr>
    </w:lvl>
    <w:lvl w:ilvl="2" w:tplc="110C3492">
      <w:numFmt w:val="bullet"/>
      <w:lvlText w:val="•"/>
      <w:lvlJc w:val="left"/>
      <w:pPr>
        <w:ind w:left="2371" w:hanging="284"/>
      </w:pPr>
      <w:rPr>
        <w:rFonts w:hint="default"/>
        <w:lang w:val="en-US" w:eastAsia="en-US" w:bidi="ar-SA"/>
      </w:rPr>
    </w:lvl>
    <w:lvl w:ilvl="3" w:tplc="50CAA908">
      <w:numFmt w:val="bullet"/>
      <w:lvlText w:val="•"/>
      <w:lvlJc w:val="left"/>
      <w:pPr>
        <w:ind w:left="3277" w:hanging="284"/>
      </w:pPr>
      <w:rPr>
        <w:rFonts w:hint="default"/>
        <w:lang w:val="en-US" w:eastAsia="en-US" w:bidi="ar-SA"/>
      </w:rPr>
    </w:lvl>
    <w:lvl w:ilvl="4" w:tplc="19B0CD42">
      <w:numFmt w:val="bullet"/>
      <w:lvlText w:val="•"/>
      <w:lvlJc w:val="left"/>
      <w:pPr>
        <w:ind w:left="4183" w:hanging="284"/>
      </w:pPr>
      <w:rPr>
        <w:rFonts w:hint="default"/>
        <w:lang w:val="en-US" w:eastAsia="en-US" w:bidi="ar-SA"/>
      </w:rPr>
    </w:lvl>
    <w:lvl w:ilvl="5" w:tplc="DFE6FF4C">
      <w:numFmt w:val="bullet"/>
      <w:lvlText w:val="•"/>
      <w:lvlJc w:val="left"/>
      <w:pPr>
        <w:ind w:left="5088" w:hanging="284"/>
      </w:pPr>
      <w:rPr>
        <w:rFonts w:hint="default"/>
        <w:lang w:val="en-US" w:eastAsia="en-US" w:bidi="ar-SA"/>
      </w:rPr>
    </w:lvl>
    <w:lvl w:ilvl="6" w:tplc="C37AC5A0">
      <w:numFmt w:val="bullet"/>
      <w:lvlText w:val="•"/>
      <w:lvlJc w:val="left"/>
      <w:pPr>
        <w:ind w:left="5994" w:hanging="284"/>
      </w:pPr>
      <w:rPr>
        <w:rFonts w:hint="default"/>
        <w:lang w:val="en-US" w:eastAsia="en-US" w:bidi="ar-SA"/>
      </w:rPr>
    </w:lvl>
    <w:lvl w:ilvl="7" w:tplc="07CC558E">
      <w:numFmt w:val="bullet"/>
      <w:lvlText w:val="•"/>
      <w:lvlJc w:val="left"/>
      <w:pPr>
        <w:ind w:left="6900" w:hanging="284"/>
      </w:pPr>
      <w:rPr>
        <w:rFonts w:hint="default"/>
        <w:lang w:val="en-US" w:eastAsia="en-US" w:bidi="ar-SA"/>
      </w:rPr>
    </w:lvl>
    <w:lvl w:ilvl="8" w:tplc="ACE20782">
      <w:numFmt w:val="bullet"/>
      <w:lvlText w:val="•"/>
      <w:lvlJc w:val="left"/>
      <w:pPr>
        <w:ind w:left="7806" w:hanging="284"/>
      </w:pPr>
      <w:rPr>
        <w:rFonts w:hint="default"/>
        <w:lang w:val="en-US" w:eastAsia="en-US" w:bidi="ar-SA"/>
      </w:rPr>
    </w:lvl>
  </w:abstractNum>
  <w:abstractNum w:abstractNumId="5" w15:restartNumberingAfterBreak="0">
    <w:nsid w:val="35C03964"/>
    <w:multiLevelType w:val="hybridMultilevel"/>
    <w:tmpl w:val="C8B8DA48"/>
    <w:lvl w:ilvl="0" w:tplc="53766FA0">
      <w:start w:val="1"/>
      <w:numFmt w:val="bullet"/>
      <w:lvlText w:val=""/>
      <w:lvlJc w:val="left"/>
      <w:pPr>
        <w:ind w:left="1080" w:hanging="360"/>
      </w:pPr>
      <w:rPr>
        <w:rFonts w:ascii="Symbol" w:hAnsi="Symbol" w:hint="default"/>
      </w:rPr>
    </w:lvl>
    <w:lvl w:ilvl="1" w:tplc="B0C63524" w:tentative="1">
      <w:start w:val="1"/>
      <w:numFmt w:val="bullet"/>
      <w:lvlText w:val="o"/>
      <w:lvlJc w:val="left"/>
      <w:pPr>
        <w:ind w:left="1800" w:hanging="360"/>
      </w:pPr>
      <w:rPr>
        <w:rFonts w:ascii="Courier New" w:hAnsi="Courier New" w:cs="Courier New" w:hint="default"/>
      </w:rPr>
    </w:lvl>
    <w:lvl w:ilvl="2" w:tplc="257E9B0E" w:tentative="1">
      <w:start w:val="1"/>
      <w:numFmt w:val="bullet"/>
      <w:lvlText w:val=""/>
      <w:lvlJc w:val="left"/>
      <w:pPr>
        <w:ind w:left="2520" w:hanging="360"/>
      </w:pPr>
      <w:rPr>
        <w:rFonts w:ascii="Wingdings" w:hAnsi="Wingdings" w:hint="default"/>
      </w:rPr>
    </w:lvl>
    <w:lvl w:ilvl="3" w:tplc="04E41AD8" w:tentative="1">
      <w:start w:val="1"/>
      <w:numFmt w:val="bullet"/>
      <w:lvlText w:val=""/>
      <w:lvlJc w:val="left"/>
      <w:pPr>
        <w:ind w:left="3240" w:hanging="360"/>
      </w:pPr>
      <w:rPr>
        <w:rFonts w:ascii="Symbol" w:hAnsi="Symbol" w:hint="default"/>
      </w:rPr>
    </w:lvl>
    <w:lvl w:ilvl="4" w:tplc="3E9EC340" w:tentative="1">
      <w:start w:val="1"/>
      <w:numFmt w:val="bullet"/>
      <w:lvlText w:val="o"/>
      <w:lvlJc w:val="left"/>
      <w:pPr>
        <w:ind w:left="3960" w:hanging="360"/>
      </w:pPr>
      <w:rPr>
        <w:rFonts w:ascii="Courier New" w:hAnsi="Courier New" w:cs="Courier New" w:hint="default"/>
      </w:rPr>
    </w:lvl>
    <w:lvl w:ilvl="5" w:tplc="DF4AAA56" w:tentative="1">
      <w:start w:val="1"/>
      <w:numFmt w:val="bullet"/>
      <w:lvlText w:val=""/>
      <w:lvlJc w:val="left"/>
      <w:pPr>
        <w:ind w:left="4680" w:hanging="360"/>
      </w:pPr>
      <w:rPr>
        <w:rFonts w:ascii="Wingdings" w:hAnsi="Wingdings" w:hint="default"/>
      </w:rPr>
    </w:lvl>
    <w:lvl w:ilvl="6" w:tplc="220C96E0" w:tentative="1">
      <w:start w:val="1"/>
      <w:numFmt w:val="bullet"/>
      <w:lvlText w:val=""/>
      <w:lvlJc w:val="left"/>
      <w:pPr>
        <w:ind w:left="5400" w:hanging="360"/>
      </w:pPr>
      <w:rPr>
        <w:rFonts w:ascii="Symbol" w:hAnsi="Symbol" w:hint="default"/>
      </w:rPr>
    </w:lvl>
    <w:lvl w:ilvl="7" w:tplc="9558E124" w:tentative="1">
      <w:start w:val="1"/>
      <w:numFmt w:val="bullet"/>
      <w:lvlText w:val="o"/>
      <w:lvlJc w:val="left"/>
      <w:pPr>
        <w:ind w:left="6120" w:hanging="360"/>
      </w:pPr>
      <w:rPr>
        <w:rFonts w:ascii="Courier New" w:hAnsi="Courier New" w:cs="Courier New" w:hint="default"/>
      </w:rPr>
    </w:lvl>
    <w:lvl w:ilvl="8" w:tplc="CA361CDA" w:tentative="1">
      <w:start w:val="1"/>
      <w:numFmt w:val="bullet"/>
      <w:lvlText w:val=""/>
      <w:lvlJc w:val="left"/>
      <w:pPr>
        <w:ind w:left="6840" w:hanging="360"/>
      </w:pPr>
      <w:rPr>
        <w:rFonts w:ascii="Wingdings" w:hAnsi="Wingdings" w:hint="default"/>
      </w:rPr>
    </w:lvl>
  </w:abstractNum>
  <w:abstractNum w:abstractNumId="6" w15:restartNumberingAfterBreak="0">
    <w:nsid w:val="3B89401B"/>
    <w:multiLevelType w:val="hybridMultilevel"/>
    <w:tmpl w:val="1B9E0270"/>
    <w:lvl w:ilvl="0" w:tplc="096011BA">
      <w:numFmt w:val="bullet"/>
      <w:lvlText w:val="•"/>
      <w:lvlJc w:val="left"/>
      <w:pPr>
        <w:ind w:left="340" w:hanging="227"/>
      </w:pPr>
      <w:rPr>
        <w:rFonts w:ascii="Arial" w:eastAsia="Arial" w:hAnsi="Arial" w:cs="Arial" w:hint="default"/>
        <w:b w:val="0"/>
        <w:bCs w:val="0"/>
        <w:i w:val="0"/>
        <w:iCs w:val="0"/>
        <w:color w:val="292829"/>
        <w:spacing w:val="0"/>
        <w:w w:val="149"/>
        <w:sz w:val="20"/>
        <w:szCs w:val="20"/>
        <w:lang w:val="en-US" w:eastAsia="en-US" w:bidi="ar-SA"/>
      </w:rPr>
    </w:lvl>
    <w:lvl w:ilvl="1" w:tplc="4AFAB024">
      <w:numFmt w:val="bullet"/>
      <w:lvlText w:val="•"/>
      <w:lvlJc w:val="left"/>
      <w:pPr>
        <w:ind w:left="1294" w:hanging="227"/>
      </w:pPr>
      <w:rPr>
        <w:rFonts w:hint="default"/>
        <w:lang w:val="en-US" w:eastAsia="en-US" w:bidi="ar-SA"/>
      </w:rPr>
    </w:lvl>
    <w:lvl w:ilvl="2" w:tplc="C54A342C">
      <w:numFmt w:val="bullet"/>
      <w:lvlText w:val="•"/>
      <w:lvlJc w:val="left"/>
      <w:pPr>
        <w:ind w:left="2249" w:hanging="227"/>
      </w:pPr>
      <w:rPr>
        <w:rFonts w:hint="default"/>
        <w:lang w:val="en-US" w:eastAsia="en-US" w:bidi="ar-SA"/>
      </w:rPr>
    </w:lvl>
    <w:lvl w:ilvl="3" w:tplc="062865CC">
      <w:numFmt w:val="bullet"/>
      <w:lvlText w:val="•"/>
      <w:lvlJc w:val="left"/>
      <w:pPr>
        <w:ind w:left="3203" w:hanging="227"/>
      </w:pPr>
      <w:rPr>
        <w:rFonts w:hint="default"/>
        <w:lang w:val="en-US" w:eastAsia="en-US" w:bidi="ar-SA"/>
      </w:rPr>
    </w:lvl>
    <w:lvl w:ilvl="4" w:tplc="D7A467E6">
      <w:numFmt w:val="bullet"/>
      <w:lvlText w:val="•"/>
      <w:lvlJc w:val="left"/>
      <w:pPr>
        <w:ind w:left="4158" w:hanging="227"/>
      </w:pPr>
      <w:rPr>
        <w:rFonts w:hint="default"/>
        <w:lang w:val="en-US" w:eastAsia="en-US" w:bidi="ar-SA"/>
      </w:rPr>
    </w:lvl>
    <w:lvl w:ilvl="5" w:tplc="409618B4">
      <w:numFmt w:val="bullet"/>
      <w:lvlText w:val="•"/>
      <w:lvlJc w:val="left"/>
      <w:pPr>
        <w:ind w:left="5112" w:hanging="227"/>
      </w:pPr>
      <w:rPr>
        <w:rFonts w:hint="default"/>
        <w:lang w:val="en-US" w:eastAsia="en-US" w:bidi="ar-SA"/>
      </w:rPr>
    </w:lvl>
    <w:lvl w:ilvl="6" w:tplc="193EB124">
      <w:numFmt w:val="bullet"/>
      <w:lvlText w:val="•"/>
      <w:lvlJc w:val="left"/>
      <w:pPr>
        <w:ind w:left="6067" w:hanging="227"/>
      </w:pPr>
      <w:rPr>
        <w:rFonts w:hint="default"/>
        <w:lang w:val="en-US" w:eastAsia="en-US" w:bidi="ar-SA"/>
      </w:rPr>
    </w:lvl>
    <w:lvl w:ilvl="7" w:tplc="3D008EFC">
      <w:numFmt w:val="bullet"/>
      <w:lvlText w:val="•"/>
      <w:lvlJc w:val="left"/>
      <w:pPr>
        <w:ind w:left="7021" w:hanging="227"/>
      </w:pPr>
      <w:rPr>
        <w:rFonts w:hint="default"/>
        <w:lang w:val="en-US" w:eastAsia="en-US" w:bidi="ar-SA"/>
      </w:rPr>
    </w:lvl>
    <w:lvl w:ilvl="8" w:tplc="FB64BCA0">
      <w:numFmt w:val="bullet"/>
      <w:lvlText w:val="•"/>
      <w:lvlJc w:val="left"/>
      <w:pPr>
        <w:ind w:left="7976" w:hanging="227"/>
      </w:pPr>
      <w:rPr>
        <w:rFonts w:hint="default"/>
        <w:lang w:val="en-US" w:eastAsia="en-US" w:bidi="ar-SA"/>
      </w:rPr>
    </w:lvl>
  </w:abstractNum>
  <w:abstractNum w:abstractNumId="7" w15:restartNumberingAfterBreak="0">
    <w:nsid w:val="444E3282"/>
    <w:multiLevelType w:val="hybridMultilevel"/>
    <w:tmpl w:val="E624741E"/>
    <w:lvl w:ilvl="0" w:tplc="752C9C30">
      <w:numFmt w:val="bullet"/>
      <w:lvlText w:val="•"/>
      <w:lvlJc w:val="left"/>
      <w:pPr>
        <w:ind w:left="566" w:hanging="284"/>
      </w:pPr>
      <w:rPr>
        <w:rFonts w:ascii="Calibri" w:eastAsia="Calibri" w:hAnsi="Calibri" w:cs="Calibri" w:hint="default"/>
        <w:b/>
        <w:bCs/>
        <w:i w:val="0"/>
        <w:iCs w:val="0"/>
        <w:color w:val="292829"/>
        <w:spacing w:val="0"/>
        <w:w w:val="80"/>
        <w:sz w:val="20"/>
        <w:szCs w:val="20"/>
        <w:lang w:val="en-US" w:eastAsia="en-US" w:bidi="ar-SA"/>
      </w:rPr>
    </w:lvl>
    <w:lvl w:ilvl="1" w:tplc="640A362A">
      <w:numFmt w:val="bullet"/>
      <w:lvlText w:val="•"/>
      <w:lvlJc w:val="left"/>
      <w:pPr>
        <w:ind w:left="1465" w:hanging="284"/>
      </w:pPr>
      <w:rPr>
        <w:rFonts w:hint="default"/>
        <w:lang w:val="en-US" w:eastAsia="en-US" w:bidi="ar-SA"/>
      </w:rPr>
    </w:lvl>
    <w:lvl w:ilvl="2" w:tplc="55A4F9CC">
      <w:numFmt w:val="bullet"/>
      <w:lvlText w:val="•"/>
      <w:lvlJc w:val="left"/>
      <w:pPr>
        <w:ind w:left="2371" w:hanging="284"/>
      </w:pPr>
      <w:rPr>
        <w:rFonts w:hint="default"/>
        <w:lang w:val="en-US" w:eastAsia="en-US" w:bidi="ar-SA"/>
      </w:rPr>
    </w:lvl>
    <w:lvl w:ilvl="3" w:tplc="92F2B63A">
      <w:numFmt w:val="bullet"/>
      <w:lvlText w:val="•"/>
      <w:lvlJc w:val="left"/>
      <w:pPr>
        <w:ind w:left="3277" w:hanging="284"/>
      </w:pPr>
      <w:rPr>
        <w:rFonts w:hint="default"/>
        <w:lang w:val="en-US" w:eastAsia="en-US" w:bidi="ar-SA"/>
      </w:rPr>
    </w:lvl>
    <w:lvl w:ilvl="4" w:tplc="8498198E">
      <w:numFmt w:val="bullet"/>
      <w:lvlText w:val="•"/>
      <w:lvlJc w:val="left"/>
      <w:pPr>
        <w:ind w:left="4183" w:hanging="284"/>
      </w:pPr>
      <w:rPr>
        <w:rFonts w:hint="default"/>
        <w:lang w:val="en-US" w:eastAsia="en-US" w:bidi="ar-SA"/>
      </w:rPr>
    </w:lvl>
    <w:lvl w:ilvl="5" w:tplc="E70087EA">
      <w:numFmt w:val="bullet"/>
      <w:lvlText w:val="•"/>
      <w:lvlJc w:val="left"/>
      <w:pPr>
        <w:ind w:left="5088" w:hanging="284"/>
      </w:pPr>
      <w:rPr>
        <w:rFonts w:hint="default"/>
        <w:lang w:val="en-US" w:eastAsia="en-US" w:bidi="ar-SA"/>
      </w:rPr>
    </w:lvl>
    <w:lvl w:ilvl="6" w:tplc="C3EA7A86">
      <w:numFmt w:val="bullet"/>
      <w:lvlText w:val="•"/>
      <w:lvlJc w:val="left"/>
      <w:pPr>
        <w:ind w:left="5994" w:hanging="284"/>
      </w:pPr>
      <w:rPr>
        <w:rFonts w:hint="default"/>
        <w:lang w:val="en-US" w:eastAsia="en-US" w:bidi="ar-SA"/>
      </w:rPr>
    </w:lvl>
    <w:lvl w:ilvl="7" w:tplc="D3420B04">
      <w:numFmt w:val="bullet"/>
      <w:lvlText w:val="•"/>
      <w:lvlJc w:val="left"/>
      <w:pPr>
        <w:ind w:left="6900" w:hanging="284"/>
      </w:pPr>
      <w:rPr>
        <w:rFonts w:hint="default"/>
        <w:lang w:val="en-US" w:eastAsia="en-US" w:bidi="ar-SA"/>
      </w:rPr>
    </w:lvl>
    <w:lvl w:ilvl="8" w:tplc="D5026BD6">
      <w:numFmt w:val="bullet"/>
      <w:lvlText w:val="•"/>
      <w:lvlJc w:val="left"/>
      <w:pPr>
        <w:ind w:left="7806" w:hanging="284"/>
      </w:pPr>
      <w:rPr>
        <w:rFonts w:hint="default"/>
        <w:lang w:val="en-US" w:eastAsia="en-US" w:bidi="ar-SA"/>
      </w:rPr>
    </w:lvl>
  </w:abstractNum>
  <w:abstractNum w:abstractNumId="8" w15:restartNumberingAfterBreak="0">
    <w:nsid w:val="611475D6"/>
    <w:multiLevelType w:val="hybridMultilevel"/>
    <w:tmpl w:val="EDE88FA6"/>
    <w:lvl w:ilvl="0" w:tplc="B36CC620">
      <w:numFmt w:val="bullet"/>
      <w:lvlText w:val="•"/>
      <w:lvlJc w:val="left"/>
      <w:pPr>
        <w:ind w:left="340" w:hanging="227"/>
      </w:pPr>
      <w:rPr>
        <w:rFonts w:ascii="Arial" w:eastAsia="Arial" w:hAnsi="Arial" w:cs="Arial" w:hint="default"/>
        <w:b w:val="0"/>
        <w:bCs w:val="0"/>
        <w:i w:val="0"/>
        <w:iCs w:val="0"/>
        <w:color w:val="292829"/>
        <w:spacing w:val="0"/>
        <w:w w:val="149"/>
        <w:sz w:val="20"/>
        <w:szCs w:val="20"/>
        <w:lang w:val="en-US" w:eastAsia="en-US" w:bidi="ar-SA"/>
      </w:rPr>
    </w:lvl>
    <w:lvl w:ilvl="1" w:tplc="51C43590">
      <w:numFmt w:val="bullet"/>
      <w:lvlText w:val="•"/>
      <w:lvlJc w:val="left"/>
      <w:pPr>
        <w:ind w:left="1294" w:hanging="227"/>
      </w:pPr>
      <w:rPr>
        <w:rFonts w:hint="default"/>
        <w:lang w:val="en-US" w:eastAsia="en-US" w:bidi="ar-SA"/>
      </w:rPr>
    </w:lvl>
    <w:lvl w:ilvl="2" w:tplc="670CC74E">
      <w:numFmt w:val="bullet"/>
      <w:lvlText w:val="•"/>
      <w:lvlJc w:val="left"/>
      <w:pPr>
        <w:ind w:left="2249" w:hanging="227"/>
      </w:pPr>
      <w:rPr>
        <w:rFonts w:hint="default"/>
        <w:lang w:val="en-US" w:eastAsia="en-US" w:bidi="ar-SA"/>
      </w:rPr>
    </w:lvl>
    <w:lvl w:ilvl="3" w:tplc="9C46A3AE">
      <w:numFmt w:val="bullet"/>
      <w:lvlText w:val="•"/>
      <w:lvlJc w:val="left"/>
      <w:pPr>
        <w:ind w:left="3203" w:hanging="227"/>
      </w:pPr>
      <w:rPr>
        <w:rFonts w:hint="default"/>
        <w:lang w:val="en-US" w:eastAsia="en-US" w:bidi="ar-SA"/>
      </w:rPr>
    </w:lvl>
    <w:lvl w:ilvl="4" w:tplc="C10A5334">
      <w:numFmt w:val="bullet"/>
      <w:lvlText w:val="•"/>
      <w:lvlJc w:val="left"/>
      <w:pPr>
        <w:ind w:left="4158" w:hanging="227"/>
      </w:pPr>
      <w:rPr>
        <w:rFonts w:hint="default"/>
        <w:lang w:val="en-US" w:eastAsia="en-US" w:bidi="ar-SA"/>
      </w:rPr>
    </w:lvl>
    <w:lvl w:ilvl="5" w:tplc="42F89C78">
      <w:numFmt w:val="bullet"/>
      <w:lvlText w:val="•"/>
      <w:lvlJc w:val="left"/>
      <w:pPr>
        <w:ind w:left="5112" w:hanging="227"/>
      </w:pPr>
      <w:rPr>
        <w:rFonts w:hint="default"/>
        <w:lang w:val="en-US" w:eastAsia="en-US" w:bidi="ar-SA"/>
      </w:rPr>
    </w:lvl>
    <w:lvl w:ilvl="6" w:tplc="518AB22A">
      <w:numFmt w:val="bullet"/>
      <w:lvlText w:val="•"/>
      <w:lvlJc w:val="left"/>
      <w:pPr>
        <w:ind w:left="6067" w:hanging="227"/>
      </w:pPr>
      <w:rPr>
        <w:rFonts w:hint="default"/>
        <w:lang w:val="en-US" w:eastAsia="en-US" w:bidi="ar-SA"/>
      </w:rPr>
    </w:lvl>
    <w:lvl w:ilvl="7" w:tplc="94BEE1D8">
      <w:numFmt w:val="bullet"/>
      <w:lvlText w:val="•"/>
      <w:lvlJc w:val="left"/>
      <w:pPr>
        <w:ind w:left="7021" w:hanging="227"/>
      </w:pPr>
      <w:rPr>
        <w:rFonts w:hint="default"/>
        <w:lang w:val="en-US" w:eastAsia="en-US" w:bidi="ar-SA"/>
      </w:rPr>
    </w:lvl>
    <w:lvl w:ilvl="8" w:tplc="983E32C8">
      <w:numFmt w:val="bullet"/>
      <w:lvlText w:val="•"/>
      <w:lvlJc w:val="left"/>
      <w:pPr>
        <w:ind w:left="7976" w:hanging="227"/>
      </w:pPr>
      <w:rPr>
        <w:rFonts w:hint="default"/>
        <w:lang w:val="en-US" w:eastAsia="en-US" w:bidi="ar-SA"/>
      </w:rPr>
    </w:lvl>
  </w:abstractNum>
  <w:num w:numId="1" w16cid:durableId="2063553937">
    <w:abstractNumId w:val="7"/>
  </w:num>
  <w:num w:numId="2" w16cid:durableId="343241115">
    <w:abstractNumId w:val="0"/>
  </w:num>
  <w:num w:numId="3" w16cid:durableId="98568616">
    <w:abstractNumId w:val="4"/>
  </w:num>
  <w:num w:numId="4" w16cid:durableId="1032341633">
    <w:abstractNumId w:val="8"/>
  </w:num>
  <w:num w:numId="5" w16cid:durableId="641347349">
    <w:abstractNumId w:val="2"/>
  </w:num>
  <w:num w:numId="6" w16cid:durableId="1987739478">
    <w:abstractNumId w:val="1"/>
  </w:num>
  <w:num w:numId="7" w16cid:durableId="518005720">
    <w:abstractNumId w:val="3"/>
  </w:num>
  <w:num w:numId="8" w16cid:durableId="1890648871">
    <w:abstractNumId w:val="6"/>
  </w:num>
  <w:num w:numId="9" w16cid:durableId="537083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5F"/>
    <w:rsid w:val="00011198"/>
    <w:rsid w:val="00040087"/>
    <w:rsid w:val="00063FD7"/>
    <w:rsid w:val="00080978"/>
    <w:rsid w:val="0008581F"/>
    <w:rsid w:val="00085F16"/>
    <w:rsid w:val="000A2A61"/>
    <w:rsid w:val="000A2E1D"/>
    <w:rsid w:val="000B1AEF"/>
    <w:rsid w:val="000B4D5D"/>
    <w:rsid w:val="000C1697"/>
    <w:rsid w:val="000C2C5A"/>
    <w:rsid w:val="000D050F"/>
    <w:rsid w:val="001025B7"/>
    <w:rsid w:val="0013018F"/>
    <w:rsid w:val="00131949"/>
    <w:rsid w:val="00141BBB"/>
    <w:rsid w:val="001812AE"/>
    <w:rsid w:val="001904F2"/>
    <w:rsid w:val="001A3466"/>
    <w:rsid w:val="001B7581"/>
    <w:rsid w:val="001C2216"/>
    <w:rsid w:val="001E7599"/>
    <w:rsid w:val="001F1DC6"/>
    <w:rsid w:val="001F329E"/>
    <w:rsid w:val="001F36B4"/>
    <w:rsid w:val="002118FF"/>
    <w:rsid w:val="002126D7"/>
    <w:rsid w:val="00217A79"/>
    <w:rsid w:val="00221204"/>
    <w:rsid w:val="002241ED"/>
    <w:rsid w:val="002337EE"/>
    <w:rsid w:val="002346B5"/>
    <w:rsid w:val="002559C5"/>
    <w:rsid w:val="00261B01"/>
    <w:rsid w:val="00266E55"/>
    <w:rsid w:val="00276492"/>
    <w:rsid w:val="0029006D"/>
    <w:rsid w:val="00290C4D"/>
    <w:rsid w:val="00292214"/>
    <w:rsid w:val="002B1ECA"/>
    <w:rsid w:val="002B35AE"/>
    <w:rsid w:val="002C7CDB"/>
    <w:rsid w:val="002D7312"/>
    <w:rsid w:val="002E7F40"/>
    <w:rsid w:val="003031BD"/>
    <w:rsid w:val="0033792D"/>
    <w:rsid w:val="003474D7"/>
    <w:rsid w:val="0035186E"/>
    <w:rsid w:val="00356351"/>
    <w:rsid w:val="00380232"/>
    <w:rsid w:val="0038131B"/>
    <w:rsid w:val="00383322"/>
    <w:rsid w:val="00383780"/>
    <w:rsid w:val="0039637A"/>
    <w:rsid w:val="003A3F0D"/>
    <w:rsid w:val="003C31DA"/>
    <w:rsid w:val="003E38DB"/>
    <w:rsid w:val="003E4B4D"/>
    <w:rsid w:val="003F5FAC"/>
    <w:rsid w:val="0040179B"/>
    <w:rsid w:val="00411598"/>
    <w:rsid w:val="00415796"/>
    <w:rsid w:val="00421D58"/>
    <w:rsid w:val="0042295B"/>
    <w:rsid w:val="00436A19"/>
    <w:rsid w:val="00443523"/>
    <w:rsid w:val="00452496"/>
    <w:rsid w:val="00457AE9"/>
    <w:rsid w:val="00484915"/>
    <w:rsid w:val="00490FDB"/>
    <w:rsid w:val="00493438"/>
    <w:rsid w:val="00493D8F"/>
    <w:rsid w:val="004A076F"/>
    <w:rsid w:val="004A31B1"/>
    <w:rsid w:val="004B3A9D"/>
    <w:rsid w:val="004B7CE0"/>
    <w:rsid w:val="004B7FDF"/>
    <w:rsid w:val="004C2950"/>
    <w:rsid w:val="004C519C"/>
    <w:rsid w:val="005336A1"/>
    <w:rsid w:val="00540539"/>
    <w:rsid w:val="00556003"/>
    <w:rsid w:val="00597C14"/>
    <w:rsid w:val="005A4F98"/>
    <w:rsid w:val="005C5564"/>
    <w:rsid w:val="005E0D66"/>
    <w:rsid w:val="005F29D2"/>
    <w:rsid w:val="00603C42"/>
    <w:rsid w:val="0062073E"/>
    <w:rsid w:val="00633377"/>
    <w:rsid w:val="00633E4B"/>
    <w:rsid w:val="00636ACF"/>
    <w:rsid w:val="00640009"/>
    <w:rsid w:val="00641030"/>
    <w:rsid w:val="00646E95"/>
    <w:rsid w:val="00651A10"/>
    <w:rsid w:val="006625DB"/>
    <w:rsid w:val="00664521"/>
    <w:rsid w:val="0067283F"/>
    <w:rsid w:val="00685A34"/>
    <w:rsid w:val="00686B69"/>
    <w:rsid w:val="006A25AD"/>
    <w:rsid w:val="006A46F1"/>
    <w:rsid w:val="006E1AF3"/>
    <w:rsid w:val="006E306A"/>
    <w:rsid w:val="006F55B8"/>
    <w:rsid w:val="006F7BA1"/>
    <w:rsid w:val="00727D59"/>
    <w:rsid w:val="0073794C"/>
    <w:rsid w:val="00737CB5"/>
    <w:rsid w:val="00751445"/>
    <w:rsid w:val="00755142"/>
    <w:rsid w:val="00782FD0"/>
    <w:rsid w:val="007A469F"/>
    <w:rsid w:val="007C239B"/>
    <w:rsid w:val="007D2700"/>
    <w:rsid w:val="008204B2"/>
    <w:rsid w:val="00834D0A"/>
    <w:rsid w:val="00845510"/>
    <w:rsid w:val="008515D3"/>
    <w:rsid w:val="008541B2"/>
    <w:rsid w:val="008549E2"/>
    <w:rsid w:val="00857B7B"/>
    <w:rsid w:val="00871CF9"/>
    <w:rsid w:val="0087553D"/>
    <w:rsid w:val="00886A1F"/>
    <w:rsid w:val="00891829"/>
    <w:rsid w:val="00892DDC"/>
    <w:rsid w:val="00896DD9"/>
    <w:rsid w:val="008B5C3B"/>
    <w:rsid w:val="008E60F9"/>
    <w:rsid w:val="008F75A5"/>
    <w:rsid w:val="00924EA6"/>
    <w:rsid w:val="00930115"/>
    <w:rsid w:val="00936334"/>
    <w:rsid w:val="00953A7B"/>
    <w:rsid w:val="00963F32"/>
    <w:rsid w:val="00983317"/>
    <w:rsid w:val="0098788A"/>
    <w:rsid w:val="009A0F09"/>
    <w:rsid w:val="009A775F"/>
    <w:rsid w:val="009C0A79"/>
    <w:rsid w:val="009C0E61"/>
    <w:rsid w:val="009E0CE5"/>
    <w:rsid w:val="009E7FED"/>
    <w:rsid w:val="009F1941"/>
    <w:rsid w:val="00A1007C"/>
    <w:rsid w:val="00A24A6B"/>
    <w:rsid w:val="00A266FD"/>
    <w:rsid w:val="00A339A3"/>
    <w:rsid w:val="00A41B1C"/>
    <w:rsid w:val="00A46693"/>
    <w:rsid w:val="00A65D97"/>
    <w:rsid w:val="00AC064F"/>
    <w:rsid w:val="00AC263A"/>
    <w:rsid w:val="00AE0E01"/>
    <w:rsid w:val="00AF3F6F"/>
    <w:rsid w:val="00B00295"/>
    <w:rsid w:val="00B5081B"/>
    <w:rsid w:val="00B57F42"/>
    <w:rsid w:val="00BB45A4"/>
    <w:rsid w:val="00BB63EC"/>
    <w:rsid w:val="00BC2312"/>
    <w:rsid w:val="00C05E5C"/>
    <w:rsid w:val="00C376B2"/>
    <w:rsid w:val="00C4278C"/>
    <w:rsid w:val="00C42964"/>
    <w:rsid w:val="00C52DE9"/>
    <w:rsid w:val="00C548A4"/>
    <w:rsid w:val="00C76D2A"/>
    <w:rsid w:val="00C94DCE"/>
    <w:rsid w:val="00CD3951"/>
    <w:rsid w:val="00CE135C"/>
    <w:rsid w:val="00CE4031"/>
    <w:rsid w:val="00D040DA"/>
    <w:rsid w:val="00D23542"/>
    <w:rsid w:val="00D25893"/>
    <w:rsid w:val="00D25B56"/>
    <w:rsid w:val="00D3096D"/>
    <w:rsid w:val="00D3755C"/>
    <w:rsid w:val="00D96BD1"/>
    <w:rsid w:val="00DD1033"/>
    <w:rsid w:val="00DE0780"/>
    <w:rsid w:val="00DE2B43"/>
    <w:rsid w:val="00E21A64"/>
    <w:rsid w:val="00E3141F"/>
    <w:rsid w:val="00E3168F"/>
    <w:rsid w:val="00E3319A"/>
    <w:rsid w:val="00E33784"/>
    <w:rsid w:val="00E433AC"/>
    <w:rsid w:val="00E51FA9"/>
    <w:rsid w:val="00E64644"/>
    <w:rsid w:val="00E72412"/>
    <w:rsid w:val="00E761B4"/>
    <w:rsid w:val="00E9145F"/>
    <w:rsid w:val="00E97BAE"/>
    <w:rsid w:val="00EA53E8"/>
    <w:rsid w:val="00EA5E3F"/>
    <w:rsid w:val="00EC124E"/>
    <w:rsid w:val="00EE5A7C"/>
    <w:rsid w:val="00EF3CB8"/>
    <w:rsid w:val="00EF3DA8"/>
    <w:rsid w:val="00F03B33"/>
    <w:rsid w:val="00F160D5"/>
    <w:rsid w:val="00F2248B"/>
    <w:rsid w:val="00F22B2D"/>
    <w:rsid w:val="00F41CC5"/>
    <w:rsid w:val="00F542FE"/>
    <w:rsid w:val="00F54B80"/>
    <w:rsid w:val="00F56EED"/>
    <w:rsid w:val="00F57D27"/>
    <w:rsid w:val="00F64FD1"/>
    <w:rsid w:val="00FA1204"/>
    <w:rsid w:val="00FB3D80"/>
    <w:rsid w:val="00FE2A10"/>
    <w:rsid w:val="00FE3490"/>
    <w:rsid w:val="00FE3DD7"/>
    <w:rsid w:val="00FF2B87"/>
    <w:rsid w:val="00FF657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787A"/>
  <w15:docId w15:val="{35CD6253-A2A7-4AD0-B863-E6E90612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15"/>
    <w:rPr>
      <w:rFonts w:ascii="Arial" w:eastAsia="Arial" w:hAnsi="Arial" w:cs="Arial"/>
    </w:rPr>
  </w:style>
  <w:style w:type="paragraph" w:styleId="Heading1">
    <w:name w:val="heading 1"/>
    <w:basedOn w:val="Normal"/>
    <w:uiPriority w:val="9"/>
    <w:qFormat/>
    <w:rsid w:val="00A266FD"/>
    <w:pPr>
      <w:keepNext/>
      <w:keepLines/>
      <w:spacing w:before="100"/>
      <w:outlineLvl w:val="0"/>
    </w:pPr>
    <w:rPr>
      <w:rFonts w:eastAsia="Lucida Sans"/>
      <w:color w:val="7A0441"/>
      <w:sz w:val="36"/>
      <w:szCs w:val="36"/>
    </w:rPr>
  </w:style>
  <w:style w:type="paragraph" w:styleId="Heading2">
    <w:name w:val="heading 2"/>
    <w:basedOn w:val="Normal"/>
    <w:uiPriority w:val="9"/>
    <w:unhideWhenUsed/>
    <w:qFormat/>
    <w:pPr>
      <w:spacing w:before="341"/>
      <w:ind w:left="113" w:right="754"/>
      <w:outlineLvl w:val="1"/>
    </w:pPr>
    <w:rPr>
      <w:rFonts w:ascii="Calibri" w:eastAsia="Calibri" w:hAnsi="Calibri" w:cs="Calibri"/>
      <w:b/>
      <w:bCs/>
      <w:sz w:val="28"/>
      <w:szCs w:val="28"/>
    </w:rPr>
  </w:style>
  <w:style w:type="paragraph" w:styleId="Heading3">
    <w:name w:val="heading 3"/>
    <w:basedOn w:val="Normal"/>
    <w:link w:val="Heading3Char"/>
    <w:uiPriority w:val="9"/>
    <w:unhideWhenUsed/>
    <w:qFormat/>
    <w:rsid w:val="00AF3F6F"/>
    <w:pPr>
      <w:keepNext/>
      <w:keepLines/>
      <w:widowControl/>
      <w:spacing w:before="400"/>
      <w:outlineLvl w:val="2"/>
    </w:pPr>
    <w:rPr>
      <w:rFonts w:eastAsia="Lucida Sans"/>
      <w:sz w:val="28"/>
      <w:szCs w:val="28"/>
    </w:rPr>
  </w:style>
  <w:style w:type="paragraph" w:styleId="Heading4">
    <w:name w:val="heading 4"/>
    <w:basedOn w:val="Normal"/>
    <w:uiPriority w:val="9"/>
    <w:unhideWhenUsed/>
    <w:qFormat/>
    <w:pPr>
      <w:ind w:left="2521" w:right="6163"/>
      <w:outlineLvl w:val="3"/>
    </w:pPr>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3"/>
      <w:ind w:left="113"/>
    </w:pPr>
    <w:rPr>
      <w:rFonts w:ascii="Calibri" w:eastAsia="Calibri" w:hAnsi="Calibri" w:cs="Calibri"/>
      <w:b/>
      <w:bCs/>
      <w:sz w:val="23"/>
      <w:szCs w:val="23"/>
    </w:rPr>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ind w:left="113" w:right="754"/>
    </w:pPr>
    <w:rPr>
      <w:rFonts w:ascii="Lucida Sans" w:eastAsia="Lucida Sans" w:hAnsi="Lucida Sans" w:cs="Lucida Sans"/>
      <w:sz w:val="96"/>
      <w:szCs w:val="96"/>
    </w:rPr>
  </w:style>
  <w:style w:type="paragraph" w:styleId="ListParagraph">
    <w:name w:val="List Paragraph"/>
    <w:basedOn w:val="Normal"/>
    <w:uiPriority w:val="1"/>
    <w:qFormat/>
    <w:pPr>
      <w:spacing w:before="169"/>
      <w:ind w:left="340" w:hanging="227"/>
    </w:pPr>
  </w:style>
  <w:style w:type="paragraph" w:customStyle="1" w:styleId="TableParagraph">
    <w:name w:val="Table Paragraph"/>
    <w:basedOn w:val="Normal"/>
    <w:uiPriority w:val="1"/>
    <w:qFormat/>
  </w:style>
  <w:style w:type="paragraph" w:styleId="Revision">
    <w:name w:val="Revision"/>
    <w:hidden/>
    <w:uiPriority w:val="99"/>
    <w:semiHidden/>
    <w:rsid w:val="006F55B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F55B8"/>
    <w:rPr>
      <w:sz w:val="16"/>
      <w:szCs w:val="16"/>
    </w:rPr>
  </w:style>
  <w:style w:type="paragraph" w:styleId="CommentText">
    <w:name w:val="annotation text"/>
    <w:basedOn w:val="Normal"/>
    <w:link w:val="CommentTextChar"/>
    <w:uiPriority w:val="99"/>
    <w:unhideWhenUsed/>
    <w:rsid w:val="006F55B8"/>
    <w:rPr>
      <w:sz w:val="20"/>
      <w:szCs w:val="20"/>
    </w:rPr>
  </w:style>
  <w:style w:type="character" w:customStyle="1" w:styleId="CommentTextChar">
    <w:name w:val="Comment Text Char"/>
    <w:basedOn w:val="DefaultParagraphFont"/>
    <w:link w:val="CommentText"/>
    <w:uiPriority w:val="99"/>
    <w:rsid w:val="006F55B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F55B8"/>
    <w:rPr>
      <w:b/>
      <w:bCs/>
    </w:rPr>
  </w:style>
  <w:style w:type="character" w:customStyle="1" w:styleId="CommentSubjectChar">
    <w:name w:val="Comment Subject Char"/>
    <w:basedOn w:val="CommentTextChar"/>
    <w:link w:val="CommentSubject"/>
    <w:uiPriority w:val="99"/>
    <w:semiHidden/>
    <w:rsid w:val="006F55B8"/>
    <w:rPr>
      <w:rFonts w:ascii="Arial" w:eastAsia="Arial" w:hAnsi="Arial" w:cs="Arial"/>
      <w:b/>
      <w:bCs/>
      <w:sz w:val="20"/>
      <w:szCs w:val="20"/>
    </w:rPr>
  </w:style>
  <w:style w:type="character" w:styleId="Hyperlink">
    <w:name w:val="Hyperlink"/>
    <w:basedOn w:val="DefaultParagraphFont"/>
    <w:uiPriority w:val="99"/>
    <w:unhideWhenUsed/>
    <w:rsid w:val="008B5C3B"/>
    <w:rPr>
      <w:color w:val="0000FF" w:themeColor="hyperlink"/>
      <w:u w:val="single"/>
    </w:rPr>
  </w:style>
  <w:style w:type="character" w:customStyle="1" w:styleId="UnresolvedMention1">
    <w:name w:val="Unresolved Mention1"/>
    <w:basedOn w:val="DefaultParagraphFont"/>
    <w:uiPriority w:val="99"/>
    <w:semiHidden/>
    <w:unhideWhenUsed/>
    <w:rsid w:val="008B5C3B"/>
    <w:rPr>
      <w:color w:val="605E5C"/>
      <w:shd w:val="clear" w:color="auto" w:fill="E1DFDD"/>
    </w:rPr>
  </w:style>
  <w:style w:type="character" w:styleId="FollowedHyperlink">
    <w:name w:val="FollowedHyperlink"/>
    <w:basedOn w:val="DefaultParagraphFont"/>
    <w:uiPriority w:val="99"/>
    <w:semiHidden/>
    <w:unhideWhenUsed/>
    <w:rsid w:val="00436A19"/>
    <w:rPr>
      <w:color w:val="800080" w:themeColor="followedHyperlink"/>
      <w:u w:val="single"/>
    </w:rPr>
  </w:style>
  <w:style w:type="character" w:customStyle="1" w:styleId="BodyTextChar">
    <w:name w:val="Body Text Char"/>
    <w:basedOn w:val="DefaultParagraphFont"/>
    <w:link w:val="BodyText"/>
    <w:uiPriority w:val="1"/>
    <w:rsid w:val="00983317"/>
    <w:rPr>
      <w:rFonts w:ascii="Arial" w:eastAsia="Arial" w:hAnsi="Arial" w:cs="Arial"/>
      <w:sz w:val="20"/>
      <w:szCs w:val="20"/>
    </w:rPr>
  </w:style>
  <w:style w:type="character" w:customStyle="1" w:styleId="Heading3Char">
    <w:name w:val="Heading 3 Char"/>
    <w:basedOn w:val="DefaultParagraphFont"/>
    <w:link w:val="Heading3"/>
    <w:uiPriority w:val="9"/>
    <w:rsid w:val="00AF3F6F"/>
    <w:rPr>
      <w:rFonts w:ascii="Arial" w:eastAsia="Lucida Sans" w:hAnsi="Arial" w:cs="Arial"/>
      <w:sz w:val="28"/>
      <w:szCs w:val="28"/>
    </w:rPr>
  </w:style>
  <w:style w:type="paragraph" w:styleId="Header">
    <w:name w:val="header"/>
    <w:basedOn w:val="Normal"/>
    <w:link w:val="HeaderChar"/>
    <w:uiPriority w:val="99"/>
    <w:unhideWhenUsed/>
    <w:rsid w:val="00484915"/>
    <w:pPr>
      <w:tabs>
        <w:tab w:val="center" w:pos="4513"/>
        <w:tab w:val="right" w:pos="9026"/>
      </w:tabs>
    </w:pPr>
  </w:style>
  <w:style w:type="character" w:customStyle="1" w:styleId="HeaderChar">
    <w:name w:val="Header Char"/>
    <w:basedOn w:val="DefaultParagraphFont"/>
    <w:link w:val="Header"/>
    <w:uiPriority w:val="99"/>
    <w:rsid w:val="00484915"/>
    <w:rPr>
      <w:rFonts w:ascii="Arial" w:eastAsia="Arial" w:hAnsi="Arial" w:cs="Arial"/>
    </w:rPr>
  </w:style>
  <w:style w:type="paragraph" w:styleId="Footer">
    <w:name w:val="footer"/>
    <w:basedOn w:val="Normal"/>
    <w:link w:val="FooterChar"/>
    <w:uiPriority w:val="99"/>
    <w:unhideWhenUsed/>
    <w:rsid w:val="00484915"/>
    <w:pPr>
      <w:tabs>
        <w:tab w:val="center" w:pos="4513"/>
        <w:tab w:val="right" w:pos="9026"/>
      </w:tabs>
    </w:pPr>
  </w:style>
  <w:style w:type="character" w:customStyle="1" w:styleId="FooterChar">
    <w:name w:val="Footer Char"/>
    <w:basedOn w:val="DefaultParagraphFont"/>
    <w:link w:val="Footer"/>
    <w:uiPriority w:val="99"/>
    <w:rsid w:val="00484915"/>
    <w:rPr>
      <w:rFonts w:ascii="Arial" w:eastAsia="Arial" w:hAnsi="Arial" w:cs="Arial"/>
    </w:rPr>
  </w:style>
  <w:style w:type="character" w:customStyle="1" w:styleId="TitleChar">
    <w:name w:val="Title Char"/>
    <w:basedOn w:val="DefaultParagraphFont"/>
    <w:link w:val="Title"/>
    <w:uiPriority w:val="10"/>
    <w:rsid w:val="005F29D2"/>
    <w:rPr>
      <w:rFonts w:ascii="Lucida Sans" w:eastAsia="Lucida Sans" w:hAnsi="Lucida Sans" w:cs="Lucida Sans"/>
      <w:sz w:val="96"/>
      <w:szCs w:val="96"/>
    </w:rPr>
  </w:style>
  <w:style w:type="character" w:styleId="UnresolvedMention">
    <w:name w:val="Unresolved Mention"/>
    <w:basedOn w:val="DefaultParagraphFont"/>
    <w:uiPriority w:val="99"/>
    <w:rsid w:val="002D7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sabilitygateway.gov.au/ads" TargetMode="External"/><Relationship Id="rId18" Type="http://schemas.openxmlformats.org/officeDocument/2006/relationships/hyperlink" Target="https://www.dss.gov.au/our-responsibilities/disability-and-carers/program-services/consultation-and-advocacy/national-disability-peak-bodies" TargetMode="External"/><Relationship Id="rId26" Type="http://schemas.openxmlformats.org/officeDocument/2006/relationships/image" Target="media/image8.png"/><Relationship Id="rId39" Type="http://schemas.openxmlformats.org/officeDocument/2006/relationships/image" Target="media/image15.png"/><Relationship Id="rId21" Type="http://schemas.openxmlformats.org/officeDocument/2006/relationships/hyperlink" Target="https://www.ndda.gov.au/about/" TargetMode="External"/><Relationship Id="rId34" Type="http://schemas.openxmlformats.org/officeDocument/2006/relationships/image" Target="media/image13.png"/><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sabilitygateway.gov.au/document/3121" TargetMode="External"/><Relationship Id="rId29" Type="http://schemas.openxmlformats.org/officeDocument/2006/relationships/hyperlink" Target="https://engage.dss.gov.au/drcausgovresponse/public-consultation-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image" Target="media/image6.png"/><Relationship Id="rId32" Type="http://schemas.openxmlformats.org/officeDocument/2006/relationships/hyperlink" Target="https://www.abs.gov.au/about/data-services/data-integration/integrated-data/person-level-integrated-data-asset-plida" TargetMode="External"/><Relationship Id="rId37" Type="http://schemas.openxmlformats.org/officeDocument/2006/relationships/hyperlink" Target="https://www.abs.gov.au/statistics/health/disability/disability-ageing-and-carers-australia-summary-findings/latest-release" TargetMode="External"/><Relationship Id="rId40" Type="http://schemas.openxmlformats.org/officeDocument/2006/relationships/image" Target="media/image16.png"/><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isabilitygateway.gov.au/ads" TargetMode="External"/><Relationship Id="rId23" Type="http://schemas.openxmlformats.org/officeDocument/2006/relationships/image" Target="media/image5.png"/><Relationship Id="rId28" Type="http://schemas.openxmlformats.org/officeDocument/2006/relationships/hyperlink" Target="https://www.health.gov.au/our-work/nndss" TargetMode="External"/><Relationship Id="rId36" Type="http://schemas.openxmlformats.org/officeDocument/2006/relationships/hyperlink" Target="https://www.aihw.gov.au/australias-disability-strategy/technical-resources/data-sources" TargetMode="External"/><Relationship Id="rId10" Type="http://schemas.openxmlformats.org/officeDocument/2006/relationships/image" Target="media/image3.png"/><Relationship Id="rId19" Type="http://schemas.openxmlformats.org/officeDocument/2006/relationships/hyperlink" Target="https://www.dss.gov.au/our-responsibilities/disability-and-carers/programmes-services/government-international/disability-reform-ministers-meeting" TargetMode="External"/><Relationship Id="rId31" Type="http://schemas.openxmlformats.org/officeDocument/2006/relationships/image" Target="media/image11.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isabilitygateway.gov.au/ads"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www.closingthegap.gov.au/national-agreement/national-agreement-closing-the-gap" TargetMode="External"/><Relationship Id="rId43"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0.png"/><Relationship Id="rId17" Type="http://schemas.openxmlformats.org/officeDocument/2006/relationships/hyperlink" Target="https://disability.royalcommission.gov.au/publications/final-report-complete-volume-formats" TargetMode="External"/><Relationship Id="rId25" Type="http://schemas.openxmlformats.org/officeDocument/2006/relationships/image" Target="media/image7.png"/><Relationship Id="rId33" Type="http://schemas.openxmlformats.org/officeDocument/2006/relationships/image" Target="media/image12.png"/><Relationship Id="rId38" Type="http://schemas.openxmlformats.org/officeDocument/2006/relationships/image" Target="media/image14.png"/><Relationship Id="rId46" Type="http://schemas.openxmlformats.org/officeDocument/2006/relationships/fontTable" Target="fontTable.xml"/><Relationship Id="rId20" Type="http://schemas.openxmlformats.org/officeDocument/2006/relationships/hyperlink" Target="https://www.disabilitygateway.gov.au/document/3116" TargetMode="External"/><Relationship Id="rId4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3DE5F-2A08-419D-9A9E-CA702FC1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Australia's Disability Strategy 2021 - 2031</vt:lpstr>
    </vt:vector>
  </TitlesOfParts>
  <Company>Australian Government</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Sintesi del Piano di miglioramento dei dati 2024</dc:title>
  <dc:creator>Department of Social Services</dc:creator>
  <cp:keywords>[SEC=OFFICIAL]</cp:keywords>
  <cp:lastModifiedBy>Thom Kiorgaard</cp:lastModifiedBy>
  <cp:revision>10</cp:revision>
  <cp:lastPrinted>2024-11-22T04:10:00Z</cp:lastPrinted>
  <dcterms:created xsi:type="dcterms:W3CDTF">2024-11-14T05:22:00Z</dcterms:created>
  <dcterms:modified xsi:type="dcterms:W3CDTF">2024-11-22T04:12:00Z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Creator">
    <vt:lpwstr>Adobe InDesign 19.5 (Macintosh)</vt:lpwstr>
  </property>
  <property fmtid="{D5CDD505-2E9C-101B-9397-08002B2CF9AE}" pid="4" name="LastSaved">
    <vt:filetime>2024-10-04T00:00:00Z</vt:filetime>
  </property>
  <property fmtid="{D5CDD505-2E9C-101B-9397-08002B2CF9AE}" pid="5" name="MSIP_Label_eb34d90b-fc41-464d-af60-f74d721d0790_ActionId">
    <vt:lpwstr>118b17e25dc6402496e741f4b7d071ed</vt:lpwstr>
  </property>
  <property fmtid="{D5CDD505-2E9C-101B-9397-08002B2CF9AE}" pid="6" name="MSIP_Label_eb34d90b-fc41-464d-af60-f74d721d0790_ContentBits">
    <vt:lpwstr>0</vt:lpwstr>
  </property>
  <property fmtid="{D5CDD505-2E9C-101B-9397-08002B2CF9AE}" pid="7" name="MSIP_Label_eb34d90b-fc41-464d-af60-f74d721d0790_Enabled">
    <vt:lpwstr>true</vt:lpwstr>
  </property>
  <property fmtid="{D5CDD505-2E9C-101B-9397-08002B2CF9AE}" pid="8" name="MSIP_Label_eb34d90b-fc41-464d-af60-f74d721d0790_Method">
    <vt:lpwstr>Privileged</vt:lpwstr>
  </property>
  <property fmtid="{D5CDD505-2E9C-101B-9397-08002B2CF9AE}" pid="9" name="MSIP_Label_eb34d90b-fc41-464d-af60-f74d721d0790_Name">
    <vt:lpwstr>OFFICIAL</vt:lpwstr>
  </property>
  <property fmtid="{D5CDD505-2E9C-101B-9397-08002B2CF9AE}" pid="10" name="MSIP_Label_eb34d90b-fc41-464d-af60-f74d721d0790_SetDate">
    <vt:lpwstr>2024-10-04T03:39:10Z</vt:lpwstr>
  </property>
  <property fmtid="{D5CDD505-2E9C-101B-9397-08002B2CF9AE}" pid="11" name="MSIP_Label_eb34d90b-fc41-464d-af60-f74d721d0790_SiteId">
    <vt:lpwstr>61e36dd1-ca6e-4d61-aa0a-2b4eb88317a3</vt:lpwstr>
  </property>
  <property fmtid="{D5CDD505-2E9C-101B-9397-08002B2CF9AE}" pid="12" name="PMHMAC">
    <vt:lpwstr>v=2022.1;a=SHA256;h=1597C179D23A2C8331E6C8035A213DD00A7C483D0DD374314F866D09D2FED046</vt:lpwstr>
  </property>
  <property fmtid="{D5CDD505-2E9C-101B-9397-08002B2CF9AE}" pid="13" name="PMUuid">
    <vt:lpwstr>v=2022.2;d=gov.au;g=46DD6D7C-8107-577B-BC6E-F348953B2E44</vt:lpwstr>
  </property>
  <property fmtid="{D5CDD505-2E9C-101B-9397-08002B2CF9AE}" pid="14" name="PM_Caveats_Count">
    <vt:lpwstr>0</vt:lpwstr>
  </property>
  <property fmtid="{D5CDD505-2E9C-101B-9397-08002B2CF9AE}" pid="15" name="PM_Display">
    <vt:lpwstr>OFFICIAL</vt:lpwstr>
  </property>
  <property fmtid="{D5CDD505-2E9C-101B-9397-08002B2CF9AE}" pid="16" name="PM_DisplayValueSecClassificationWithQualifier">
    <vt:lpwstr>OFFICIAL</vt:lpwstr>
  </property>
  <property fmtid="{D5CDD505-2E9C-101B-9397-08002B2CF9AE}" pid="17" name="PM_Hash_Salt">
    <vt:lpwstr>251AAA7E1D15D00999C31A22DCC6C78F</vt:lpwstr>
  </property>
  <property fmtid="{D5CDD505-2E9C-101B-9397-08002B2CF9AE}" pid="18" name="PM_Hash_Salt_Prev">
    <vt:lpwstr>FE3232592E1FACBE98554C4D4342E2EC</vt:lpwstr>
  </property>
  <property fmtid="{D5CDD505-2E9C-101B-9397-08002B2CF9AE}" pid="19" name="PM_Hash_SHA1">
    <vt:lpwstr>F4C85CDD92BF25CD0E899A7ABEC83093D7DDE1D9</vt:lpwstr>
  </property>
  <property fmtid="{D5CDD505-2E9C-101B-9397-08002B2CF9AE}" pid="20" name="PM_Hash_Version">
    <vt:lpwstr>2022.1</vt:lpwstr>
  </property>
  <property fmtid="{D5CDD505-2E9C-101B-9397-08002B2CF9AE}" pid="21" name="PM_InsertionValue">
    <vt:lpwstr>OFFICIAL</vt:lpwstr>
  </property>
  <property fmtid="{D5CDD505-2E9C-101B-9397-08002B2CF9AE}" pid="22" name="PM_Markers">
    <vt:lpwstr/>
  </property>
  <property fmtid="{D5CDD505-2E9C-101B-9397-08002B2CF9AE}" pid="23" name="PM_Namespace">
    <vt:lpwstr>gov.au</vt:lpwstr>
  </property>
  <property fmtid="{D5CDD505-2E9C-101B-9397-08002B2CF9AE}" pid="24" name="PM_Note">
    <vt:lpwstr/>
  </property>
  <property fmtid="{D5CDD505-2E9C-101B-9397-08002B2CF9AE}" pid="25" name="PM_Originating_FileId">
    <vt:lpwstr>4635A93E357D4211A6D0C3621E9BABD2</vt:lpwstr>
  </property>
  <property fmtid="{D5CDD505-2E9C-101B-9397-08002B2CF9AE}" pid="26" name="PM_OriginationTimeStamp">
    <vt:lpwstr>2024-10-04T03:39:10Z</vt:lpwstr>
  </property>
  <property fmtid="{D5CDD505-2E9C-101B-9397-08002B2CF9AE}" pid="27" name="PM_OriginatorDomainName_SHA256">
    <vt:lpwstr>E83A2A66C4061446A7E3732E8D44762184B6B377D962B96C83DC624302585857</vt:lpwstr>
  </property>
  <property fmtid="{D5CDD505-2E9C-101B-9397-08002B2CF9AE}" pid="28" name="PM_OriginatorUserAccountName_SHA256">
    <vt:lpwstr>9E9AB35D8A8976BAE4DF1C99EADE1ECDD90EFD07A9FA11F63F6D2C02D3B1E272</vt:lpwstr>
  </property>
  <property fmtid="{D5CDD505-2E9C-101B-9397-08002B2CF9AE}" pid="29" name="PM_Originator_Hash_SHA1">
    <vt:lpwstr>6C1F66EE0FADF28A3EE565DBB8EF80BA94E7F34E</vt:lpwstr>
  </property>
  <property fmtid="{D5CDD505-2E9C-101B-9397-08002B2CF9AE}" pid="30" name="PM_ProtectiveMarkingImage_Footer">
    <vt:lpwstr>C:\Program Files (x86)\Common Files\janusNET Shared\janusSEAL\Images\DocumentSlashBlue.png</vt:lpwstr>
  </property>
  <property fmtid="{D5CDD505-2E9C-101B-9397-08002B2CF9AE}" pid="31" name="PM_ProtectiveMarkingImage_Header">
    <vt:lpwstr>C:\Program Files (x86)\Common Files\janusNET Shared\janusSEAL\Images\DocumentSlashBlue.png</vt:lpwstr>
  </property>
  <property fmtid="{D5CDD505-2E9C-101B-9397-08002B2CF9AE}" pid="32" name="PM_ProtectiveMarkingValue_Footer">
    <vt:lpwstr>OFFICIAL</vt:lpwstr>
  </property>
  <property fmtid="{D5CDD505-2E9C-101B-9397-08002B2CF9AE}" pid="33" name="PM_ProtectiveMarkingValue_Header">
    <vt:lpwstr>OFFICIAL</vt:lpwstr>
  </property>
  <property fmtid="{D5CDD505-2E9C-101B-9397-08002B2CF9AE}" pid="34" name="PM_Qualifier">
    <vt:lpwstr/>
  </property>
  <property fmtid="{D5CDD505-2E9C-101B-9397-08002B2CF9AE}" pid="35" name="PM_Qualifier_Prev">
    <vt:lpwstr/>
  </property>
  <property fmtid="{D5CDD505-2E9C-101B-9397-08002B2CF9AE}" pid="36" name="PM_SecurityClassification">
    <vt:lpwstr>OFFICIAL</vt:lpwstr>
  </property>
  <property fmtid="{D5CDD505-2E9C-101B-9397-08002B2CF9AE}" pid="37" name="PM_SecurityClassification_Prev">
    <vt:lpwstr>OFFICIAL</vt:lpwstr>
  </property>
  <property fmtid="{D5CDD505-2E9C-101B-9397-08002B2CF9AE}" pid="38" name="PM_Version">
    <vt:lpwstr>2018.4</vt:lpwstr>
  </property>
  <property fmtid="{D5CDD505-2E9C-101B-9397-08002B2CF9AE}" pid="39" name="Producer">
    <vt:lpwstr>Adobe PDF Library 17.0</vt:lpwstr>
  </property>
</Properties>
</file>