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729FF" w14:textId="2A8FE8A9" w:rsidR="00DD163F" w:rsidRPr="00111DF2" w:rsidRDefault="003B73A2" w:rsidP="00811FF0">
      <w:pPr>
        <w:pStyle w:val="Title"/>
        <w:pBdr>
          <w:bottom w:val="none" w:sz="0" w:space="0" w:color="auto"/>
        </w:pBdr>
        <w:spacing w:before="2520" w:line="216" w:lineRule="auto"/>
        <w:rPr>
          <w:b/>
          <w:bCs/>
          <w:color w:val="FFFFFF" w:themeColor="background1"/>
          <w:sz w:val="108"/>
          <w:szCs w:val="108"/>
          <w:lang w:val="es-ES"/>
        </w:rPr>
      </w:pPr>
      <w:r w:rsidRPr="00111DF2">
        <w:rPr>
          <w:b/>
          <w:bCs/>
          <w:noProof/>
          <w:color w:val="FFFFFF" w:themeColor="background1"/>
          <w:sz w:val="108"/>
          <w:szCs w:val="108"/>
          <w:lang w:val="es-ES"/>
        </w:rPr>
        <w:drawing>
          <wp:anchor distT="0" distB="0" distL="114300" distR="114300" simplePos="0" relativeHeight="251659264" behindDoc="1" locked="0" layoutInCell="1" allowOverlap="1" wp14:anchorId="5FB84535" wp14:editId="38C8F341">
            <wp:simplePos x="0" y="0"/>
            <wp:positionH relativeFrom="page">
              <wp:posOffset>22225</wp:posOffset>
            </wp:positionH>
            <wp:positionV relativeFrom="page">
              <wp:posOffset>3100705</wp:posOffset>
            </wp:positionV>
            <wp:extent cx="7547615" cy="7559265"/>
            <wp:effectExtent l="0" t="0" r="0" b="3810"/>
            <wp:wrapNone/>
            <wp:docPr id="46477390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980479"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t="29196"/>
                    <a:stretch>
                      <a:fillRect/>
                    </a:stretch>
                  </pic:blipFill>
                  <pic:spPr bwMode="auto">
                    <a:xfrm>
                      <a:off x="0" y="0"/>
                      <a:ext cx="7547615" cy="7559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11DF2">
        <w:rPr>
          <w:b/>
          <w:bCs/>
          <w:noProof/>
          <w:color w:val="FFFFFF" w:themeColor="background1"/>
          <w:sz w:val="108"/>
          <w:szCs w:val="108"/>
          <w:lang w:val="es-ES"/>
        </w:rPr>
        <w:drawing>
          <wp:anchor distT="0" distB="900430" distL="114300" distR="2700655" simplePos="0" relativeHeight="251658240" behindDoc="1" locked="1" layoutInCell="1" allowOverlap="0" wp14:anchorId="35B59283" wp14:editId="11C27C71">
            <wp:simplePos x="0" y="0"/>
            <wp:positionH relativeFrom="margin">
              <wp:align>left</wp:align>
            </wp:positionH>
            <wp:positionV relativeFrom="margin">
              <wp:align>top</wp:align>
            </wp:positionV>
            <wp:extent cx="2505075" cy="1389380"/>
            <wp:effectExtent l="0" t="0" r="9525" b="1270"/>
            <wp:wrapTopAndBottom/>
            <wp:docPr id="358693273" name="Picture 3586932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802682" name="Picture 358693273">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05075" cy="1389380"/>
                    </a:xfrm>
                    <a:prstGeom prst="rect">
                      <a:avLst/>
                    </a:prstGeom>
                  </pic:spPr>
                </pic:pic>
              </a:graphicData>
            </a:graphic>
            <wp14:sizeRelH relativeFrom="page">
              <wp14:pctWidth>0</wp14:pctWidth>
            </wp14:sizeRelH>
            <wp14:sizeRelV relativeFrom="page">
              <wp14:pctHeight>0</wp14:pctHeight>
            </wp14:sizeRelV>
          </wp:anchor>
        </w:drawing>
      </w:r>
      <w:r w:rsidRPr="00111DF2">
        <w:rPr>
          <w:b/>
          <w:bCs/>
          <w:color w:val="FFFFFF" w:themeColor="background1"/>
          <w:sz w:val="108"/>
          <w:szCs w:val="108"/>
          <w:lang w:val="es-ES"/>
        </w:rPr>
        <w:t>Estrategia para</w:t>
      </w:r>
      <w:r w:rsidR="00E075F2">
        <w:rPr>
          <w:b/>
          <w:bCs/>
          <w:color w:val="FFFFFF" w:themeColor="background1"/>
          <w:sz w:val="108"/>
          <w:szCs w:val="108"/>
          <w:lang w:val="es-ES"/>
        </w:rPr>
        <w:br/>
      </w:r>
      <w:r w:rsidRPr="00111DF2">
        <w:rPr>
          <w:b/>
          <w:bCs/>
          <w:color w:val="FFFFFF" w:themeColor="background1"/>
          <w:sz w:val="108"/>
          <w:szCs w:val="108"/>
          <w:lang w:val="es-ES"/>
        </w:rPr>
        <w:t xml:space="preserve">la Discapacidad </w:t>
      </w:r>
      <w:r w:rsidRPr="00111DF2">
        <w:rPr>
          <w:b/>
          <w:bCs/>
          <w:color w:val="FFFFFF" w:themeColor="background1"/>
          <w:sz w:val="108"/>
          <w:szCs w:val="108"/>
          <w:lang w:val="es-ES"/>
        </w:rPr>
        <w:br/>
        <w:t xml:space="preserve">de Australia </w:t>
      </w:r>
    </w:p>
    <w:p w14:paraId="1013098F" w14:textId="09ACCBC2" w:rsidR="00DD163F" w:rsidRPr="00111DF2" w:rsidRDefault="003B73A2" w:rsidP="00811FF0">
      <w:pPr>
        <w:pStyle w:val="Title"/>
        <w:pBdr>
          <w:bottom w:val="none" w:sz="0" w:space="0" w:color="auto"/>
        </w:pBdr>
        <w:spacing w:before="960"/>
        <w:contextualSpacing w:val="0"/>
        <w:rPr>
          <w:color w:val="FFFFFF" w:themeColor="background1"/>
          <w:sz w:val="96"/>
          <w:szCs w:val="96"/>
          <w:lang w:val="es-ES"/>
        </w:rPr>
      </w:pPr>
      <w:r w:rsidRPr="00111DF2">
        <w:rPr>
          <w:color w:val="FFFFFF" w:themeColor="background1"/>
          <w:sz w:val="96"/>
          <w:szCs w:val="96"/>
          <w:lang w:val="es-ES"/>
        </w:rPr>
        <w:t>Revisión 2024</w:t>
      </w:r>
    </w:p>
    <w:p w14:paraId="45627855" w14:textId="6DDD5204" w:rsidR="00497808" w:rsidRPr="00111DF2" w:rsidRDefault="00D12E53" w:rsidP="00811FF0">
      <w:pPr>
        <w:pStyle w:val="Title"/>
        <w:pBdr>
          <w:bottom w:val="none" w:sz="0" w:space="0" w:color="auto"/>
        </w:pBdr>
        <w:spacing w:before="240"/>
        <w:contextualSpacing w:val="0"/>
        <w:rPr>
          <w:color w:val="FFFFFF" w:themeColor="background1"/>
          <w:sz w:val="72"/>
          <w:szCs w:val="72"/>
          <w:lang w:val="es-ES"/>
        </w:rPr>
        <w:sectPr w:rsidR="00497808" w:rsidRPr="00111DF2" w:rsidSect="008F2F33">
          <w:footerReference w:type="default" r:id="rId13"/>
          <w:footerReference w:type="first" r:id="rId14"/>
          <w:footnotePr>
            <w:numFmt w:val="chicago"/>
          </w:footnotePr>
          <w:endnotePr>
            <w:numFmt w:val="decimal"/>
          </w:endnotePr>
          <w:pgSz w:w="11906" w:h="16838"/>
          <w:pgMar w:top="1440" w:right="1418" w:bottom="1134" w:left="1440" w:header="708" w:footer="708" w:gutter="0"/>
          <w:cols w:space="708"/>
          <w:docGrid w:linePitch="360"/>
        </w:sectPr>
      </w:pPr>
      <w:r w:rsidRPr="00F903F1">
        <w:rPr>
          <w:rFonts w:ascii="Microsoft YaHei" w:eastAsia="Microsoft YaHei" w:hAnsi="Microsoft YaHei" w:hint="eastAsia"/>
          <w:i/>
          <w:iCs/>
          <w:noProof/>
          <w:color w:val="FFFFFF"/>
          <w:spacing w:val="-16"/>
          <w:sz w:val="28"/>
          <w:szCs w:val="28"/>
          <w:lang w:eastAsia="zh-CN"/>
        </w:rPr>
        <mc:AlternateContent>
          <mc:Choice Requires="wps">
            <w:drawing>
              <wp:anchor distT="0" distB="0" distL="114300" distR="114300" simplePos="0" relativeHeight="251665408" behindDoc="0" locked="0" layoutInCell="1" allowOverlap="1" wp14:anchorId="246B51D0" wp14:editId="764BA910">
                <wp:simplePos x="0" y="0"/>
                <wp:positionH relativeFrom="margin">
                  <wp:posOffset>-53340</wp:posOffset>
                </wp:positionH>
                <wp:positionV relativeFrom="paragraph">
                  <wp:posOffset>832172</wp:posOffset>
                </wp:positionV>
                <wp:extent cx="5060950" cy="914400"/>
                <wp:effectExtent l="0" t="0" r="0" b="0"/>
                <wp:wrapNone/>
                <wp:docPr id="401107581" name="Text Box 4011075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060950" cy="914400"/>
                        </a:xfrm>
                        <a:prstGeom prst="rect">
                          <a:avLst/>
                        </a:prstGeom>
                        <a:solidFill>
                          <a:schemeClr val="lt1">
                            <a:alpha val="0"/>
                          </a:schemeClr>
                        </a:solidFill>
                        <a:ln w="6350">
                          <a:noFill/>
                        </a:ln>
                      </wps:spPr>
                      <wps:txbx>
                        <w:txbxContent>
                          <w:p w14:paraId="62FA72E9" w14:textId="77777777" w:rsidR="00D12E53" w:rsidRPr="009171B7" w:rsidRDefault="00D12E53" w:rsidP="00D12E53">
                            <w:pPr>
                              <w:spacing w:after="240"/>
                              <w:rPr>
                                <w:color w:val="FFFFFF" w:themeColor="background1"/>
                                <w:sz w:val="24"/>
                                <w:szCs w:val="24"/>
                                <w:lang w:eastAsia="ja-JP"/>
                              </w:rPr>
                            </w:pPr>
                            <w:r w:rsidRPr="000C2E41">
                              <w:rPr>
                                <w:rFonts w:eastAsia="Microsoft YaHei"/>
                                <w:color w:val="FFFFFF" w:themeColor="background1"/>
                                <w:sz w:val="24"/>
                                <w:szCs w:val="24"/>
                                <w:lang w:eastAsia="zh-CN"/>
                              </w:rPr>
                              <w:t>Spanish | Español</w:t>
                            </w:r>
                          </w:p>
                          <w:p w14:paraId="3D173394" w14:textId="0ED4B34C" w:rsidR="00D12E53" w:rsidRPr="009171B7" w:rsidRDefault="00D12E53" w:rsidP="00D12E53">
                            <w:pPr>
                              <w:rPr>
                                <w:color w:val="FFFFFF" w:themeColor="background1"/>
                                <w:sz w:val="28"/>
                                <w:szCs w:val="28"/>
                                <w:lang w:eastAsia="ja-JP"/>
                              </w:rPr>
                            </w:pPr>
                            <w:r w:rsidRPr="00D12E53">
                              <w:rPr>
                                <w:rFonts w:eastAsia="Malgun Gothic"/>
                                <w:color w:val="FFFFFF" w:themeColor="background1"/>
                                <w:sz w:val="28"/>
                                <w:szCs w:val="28"/>
                                <w:lang w:val="es-ES" w:eastAsia="zh-CN"/>
                              </w:rPr>
                              <w:t>DSS3522.11.24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6B51D0" id="_x0000_t202" coordsize="21600,21600" o:spt="202" path="m,l,21600r21600,l21600,xe">
                <v:stroke joinstyle="miter"/>
                <v:path gradientshapeok="t" o:connecttype="rect"/>
              </v:shapetype>
              <v:shape id="Text Box 401107581" o:spid="_x0000_s1026" type="#_x0000_t202" alt="&quot;&quot;" style="position:absolute;margin-left:-4.2pt;margin-top:65.55pt;width:398.5pt;height:1in;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3BDNgIAAHMEAAAOAAAAZHJzL2Uyb0RvYy54bWysVE2P2jAQvVfqf7B8L0ko0G5EWFFWVJXQ&#10;7kpstWfj2CSS43FtQ0J/fcdO+Oi2p6oXM/ZM3sy8ecP8vmsUOQrratAFzUYpJUJzKGu9L+j3l/WH&#10;z5Q4z3TJFGhR0JNw9H7x/t28NbkYQwWqFJYgiHZ5awpaeW/yJHG8Eg1zIzBCo1OCbZjHq90npWUt&#10;ojcqGafpLGnBlsYCF87h60PvpIuIL6Xg/klKJzxRBcXafDxtPHfhTBZzlu8tM1XNhzLYP1TRsFpj&#10;0gvUA/OMHGz9B1RTcwsOpB9xaBKQsuYi9oDdZOmbbrYVMyL2guQ4c6HJ/T9Y/njcmmdLfPcFOhxg&#10;IKQ1Lnf4GPrppG3CL1ZK0I8Uni60ic4Tjo/TdJbeTdHF0XeXTSZp5DW5fm2s818FNCQYBbU4lsgW&#10;O26cx4wYeg4JyRyoulzXSsVLkIJYKUuODIeofNZ/qkzF+qdztiiaEBkBfwNRmrQFnX3EKgOmhoDe&#10;J1Yaw68tB8t3u27gYQflCemx0CvHGb6usYcNc/6ZWZQKto3y9094SAWYBAaLkgrsz7+9h3icIHop&#10;aVF6BXU/DswKStQ3jbONFKJW42Uy/TTGHPbWs7v16EOzAiQmw0UzPJoh3quzKS00r7gly5AVXUxz&#10;zF1QfzZXvl8I3DIulssYhOo0zG/01vAAHUgLE3rpXpk1wxg9CuARziJl+Ztp9rE93cuDB1nHUQeC&#10;e1YH3lHZcWDDFobVub3HqOt/xeIXAAAA//8DAFBLAwQUAAYACAAAACEAS15Pu+QAAAAKAQAADwAA&#10;AGRycy9kb3ducmV2LnhtbEyPy07DMBBF90j8gzVI7FonhbZWiFMhHhISBUTpouzceEgC9jjYbhv4&#10;eswKljNzdOfccjFYw/boQ+dIQj7OgCHVTnfUSFi/3I4EsBAVaWUcoYQvDLCojo9KVWh3oGfcr2LD&#10;UgiFQkloY+wLzkPdolVh7HqkdHtz3qqYRt9w7dUhhVvDJ1k241Z1lD60qserFuuP1c5KWH5unqbv&#10;15u1EY/fdw9d7bvXm3spT0+GywtgEYf4B8OvflKHKjlt3Y50YEbCSJwnMu3P8hxYAuZCzIBtJUzm&#10;0xx4VfL/FaofAAAA//8DAFBLAQItABQABgAIAAAAIQC2gziS/gAAAOEBAAATAAAAAAAAAAAAAAAA&#10;AAAAAABbQ29udGVudF9UeXBlc10ueG1sUEsBAi0AFAAGAAgAAAAhADj9If/WAAAAlAEAAAsAAAAA&#10;AAAAAAAAAAAALwEAAF9yZWxzLy5yZWxzUEsBAi0AFAAGAAgAAAAhABIzcEM2AgAAcwQAAA4AAAAA&#10;AAAAAAAAAAAALgIAAGRycy9lMm9Eb2MueG1sUEsBAi0AFAAGAAgAAAAhAEteT7vkAAAACgEAAA8A&#10;AAAAAAAAAAAAAAAAkAQAAGRycy9kb3ducmV2LnhtbFBLBQYAAAAABAAEAPMAAAChBQAAAAA=&#10;" fillcolor="white [3201]" stroked="f" strokeweight=".5pt">
                <v:fill opacity="0"/>
                <v:textbox>
                  <w:txbxContent>
                    <w:p w14:paraId="62FA72E9" w14:textId="77777777" w:rsidR="00D12E53" w:rsidRPr="009171B7" w:rsidRDefault="00D12E53" w:rsidP="00D12E53">
                      <w:pPr>
                        <w:spacing w:after="240"/>
                        <w:rPr>
                          <w:color w:val="FFFFFF" w:themeColor="background1"/>
                          <w:sz w:val="24"/>
                          <w:szCs w:val="24"/>
                          <w:lang w:eastAsia="ja-JP"/>
                        </w:rPr>
                      </w:pPr>
                      <w:r w:rsidRPr="000C2E41">
                        <w:rPr>
                          <w:rFonts w:eastAsia="Microsoft YaHei"/>
                          <w:color w:val="FFFFFF" w:themeColor="background1"/>
                          <w:sz w:val="24"/>
                          <w:szCs w:val="24"/>
                          <w:lang w:eastAsia="zh-CN"/>
                        </w:rPr>
                        <w:t>Spanish | Español</w:t>
                      </w:r>
                    </w:p>
                    <w:p w14:paraId="3D173394" w14:textId="0ED4B34C" w:rsidR="00D12E53" w:rsidRPr="009171B7" w:rsidRDefault="00D12E53" w:rsidP="00D12E53">
                      <w:pPr>
                        <w:rPr>
                          <w:color w:val="FFFFFF" w:themeColor="background1"/>
                          <w:sz w:val="28"/>
                          <w:szCs w:val="28"/>
                          <w:lang w:eastAsia="ja-JP"/>
                        </w:rPr>
                      </w:pPr>
                      <w:r w:rsidRPr="00D12E53">
                        <w:rPr>
                          <w:rFonts w:eastAsia="Malgun Gothic"/>
                          <w:color w:val="FFFFFF" w:themeColor="background1"/>
                          <w:sz w:val="28"/>
                          <w:szCs w:val="28"/>
                          <w:lang w:val="es-ES" w:eastAsia="zh-CN"/>
                        </w:rPr>
                        <w:t>DSS3522.11.24</w:t>
                      </w:r>
                    </w:p>
                  </w:txbxContent>
                </v:textbox>
                <w10:wrap anchorx="margin"/>
              </v:shape>
            </w:pict>
          </mc:Fallback>
        </mc:AlternateContent>
      </w:r>
      <w:r w:rsidR="003B73A2" w:rsidRPr="00111DF2">
        <w:rPr>
          <w:color w:val="FFFFFF" w:themeColor="background1"/>
          <w:sz w:val="72"/>
          <w:szCs w:val="72"/>
          <w:lang w:val="es-ES"/>
        </w:rPr>
        <w:t>Resumen</w:t>
      </w:r>
    </w:p>
    <w:p w14:paraId="6DAF365C" w14:textId="77777777" w:rsidR="00986AC2" w:rsidRPr="00111DF2" w:rsidRDefault="003B73A2" w:rsidP="00811FF0">
      <w:pPr>
        <w:pStyle w:val="Heading1"/>
        <w:suppressAutoHyphens w:val="0"/>
        <w:rPr>
          <w:lang w:val="es-ES"/>
        </w:rPr>
      </w:pPr>
      <w:bookmarkStart w:id="0" w:name="_Toc157430712"/>
      <w:bookmarkStart w:id="1" w:name="_Toc158811820"/>
      <w:bookmarkStart w:id="2" w:name="_Toc158820804"/>
      <w:bookmarkStart w:id="3" w:name="_Toc158887284"/>
      <w:bookmarkStart w:id="4" w:name="_Toc159231946"/>
      <w:bookmarkStart w:id="5" w:name="_Toc159328306"/>
      <w:bookmarkStart w:id="6" w:name="_Toc156482055"/>
      <w:bookmarkEnd w:id="0"/>
      <w:bookmarkEnd w:id="1"/>
      <w:bookmarkEnd w:id="2"/>
      <w:bookmarkEnd w:id="3"/>
      <w:bookmarkEnd w:id="4"/>
      <w:bookmarkEnd w:id="5"/>
      <w:r w:rsidRPr="00111DF2">
        <w:rPr>
          <w:lang w:val="es-ES"/>
        </w:rPr>
        <w:lastRenderedPageBreak/>
        <w:t>Revisión de la ADS</w:t>
      </w:r>
    </w:p>
    <w:p w14:paraId="75C54D52" w14:textId="77777777" w:rsidR="00290AF9" w:rsidRPr="00111DF2" w:rsidRDefault="003B73A2" w:rsidP="00811FF0">
      <w:pPr>
        <w:pStyle w:val="Heading2"/>
        <w:keepNext w:val="0"/>
        <w:keepLines w:val="0"/>
        <w:rPr>
          <w:lang w:val="es-ES"/>
        </w:rPr>
      </w:pPr>
      <w:r w:rsidRPr="00111DF2">
        <w:rPr>
          <w:lang w:val="es-ES"/>
        </w:rPr>
        <w:t>Resumen ejecutivo</w:t>
      </w:r>
    </w:p>
    <w:p w14:paraId="2D344431" w14:textId="77777777" w:rsidR="001A1AB2" w:rsidRPr="00111DF2" w:rsidRDefault="003B73A2" w:rsidP="001A1AB2">
      <w:pPr>
        <w:rPr>
          <w:lang w:val="es-ES"/>
        </w:rPr>
      </w:pPr>
      <w:r w:rsidRPr="00111DF2">
        <w:rPr>
          <w:lang w:val="es-ES"/>
        </w:rPr>
        <w:t>El Gobierno de Australia está comprometido con crear un cambio duradero mediante la reforma en materia de discapacidad. Lograrlo implicará un esfuerzo coordinado de todos. La Estrategia para la Discapacidad de Australia (ADS) es el marco general de gobernanza del amplio abanico de reformas en materia de discapacidad en Australia. Para lograr una comunidad australiana inclusiva, debemos asegurarnos de que la ADS funciona según lo previsto.</w:t>
      </w:r>
    </w:p>
    <w:p w14:paraId="4928D9F3" w14:textId="77777777" w:rsidR="007D51D4" w:rsidRPr="00111DF2" w:rsidRDefault="003B73A2" w:rsidP="00811FF0">
      <w:pPr>
        <w:rPr>
          <w:lang w:val="es-ES"/>
        </w:rPr>
      </w:pPr>
      <w:r w:rsidRPr="00111DF2">
        <w:rPr>
          <w:lang w:val="es-ES"/>
        </w:rPr>
        <w:t>La Revisión se ha centrado en identificar mejoras prácticas de los procesos que podemos realizar ahora. Escuchamos las opiniones de la comunidad de personas con discapacidad y las hemos utilizado para guiar nuestras acciones.</w:t>
      </w:r>
    </w:p>
    <w:p w14:paraId="3F3E2A6D" w14:textId="77777777" w:rsidR="00AB6C46" w:rsidRPr="00111DF2" w:rsidRDefault="004C03E4" w:rsidP="00811FF0">
      <w:pPr>
        <w:rPr>
          <w:lang w:val="es-ES"/>
        </w:rPr>
      </w:pPr>
      <w:hyperlink r:id="rId15" w:history="1">
        <w:r w:rsidRPr="00111DF2">
          <w:rPr>
            <w:rStyle w:val="Hyperlink"/>
            <w:lang w:val="es-ES"/>
          </w:rPr>
          <w:t>La Estrategia para la Discapacidad de Australia 2021-2031</w:t>
        </w:r>
      </w:hyperlink>
      <w:r w:rsidRPr="00111DF2">
        <w:rPr>
          <w:lang w:val="es-ES"/>
        </w:rPr>
        <w:t xml:space="preserve"> es el marco de la política nacional de Australia en materia de discapacidad. Se lanzó en diciembre de 2021 y establece un plan para seguir mejorando la vida de las personas con discapacidad en Australia. </w:t>
      </w:r>
    </w:p>
    <w:p w14:paraId="4EEE67B2" w14:textId="77777777" w:rsidR="007375AE" w:rsidRPr="00111DF2" w:rsidRDefault="003B73A2" w:rsidP="003B6167">
      <w:pPr>
        <w:rPr>
          <w:rFonts w:asciiTheme="minorHAnsi" w:hAnsiTheme="minorHAnsi" w:cstheme="minorBidi"/>
          <w:lang w:val="es-ES"/>
        </w:rPr>
      </w:pPr>
      <w:r w:rsidRPr="00111DF2">
        <w:rPr>
          <w:lang w:val="es-ES"/>
        </w:rPr>
        <w:t>La Comisión Real sobre Violencia, Maltrato, Abandono y Explotación de las Personas con Discapacidad (Comisión Real sobre Discapacidad) y el trabajo de todos los involucrados en la investigación sirvieron de base para el desarrollo de la ADS y ayudarán a dar forma a futuras actualizaciones de la ADS. B</w:t>
      </w:r>
      <w:bookmarkStart w:id="7" w:name="_Hlk166670966"/>
      <w:r w:rsidRPr="00111DF2">
        <w:rPr>
          <w:lang w:val="es-ES"/>
        </w:rPr>
        <w:t xml:space="preserve">ajo la ADS, los Gobiernos se comprometieron a revisar la ADS tras la publicación del </w:t>
      </w:r>
      <w:hyperlink r:id="rId16" w:history="1">
        <w:r w:rsidR="007375AE" w:rsidRPr="00111DF2">
          <w:rPr>
            <w:rStyle w:val="Hyperlink"/>
            <w:lang w:val="es-ES"/>
          </w:rPr>
          <w:t>Informe Final</w:t>
        </w:r>
      </w:hyperlink>
      <w:r w:rsidRPr="00111DF2">
        <w:rPr>
          <w:lang w:val="es-ES"/>
        </w:rPr>
        <w:t xml:space="preserve"> de la Comisión Real sobre Discapacidad.</w:t>
      </w:r>
      <w:bookmarkEnd w:id="7"/>
    </w:p>
    <w:p w14:paraId="2B0CF82C" w14:textId="77777777" w:rsidR="00017CCC" w:rsidRPr="00D80A8F" w:rsidRDefault="003B73A2" w:rsidP="00811FF0">
      <w:pPr>
        <w:rPr>
          <w:rFonts w:asciiTheme="minorHAnsi" w:hAnsiTheme="minorHAnsi" w:cstheme="minorHAnsi"/>
          <w:spacing w:val="-4"/>
          <w:lang w:val="es-ES"/>
        </w:rPr>
      </w:pPr>
      <w:r w:rsidRPr="00D80A8F">
        <w:rPr>
          <w:spacing w:val="-4"/>
          <w:lang w:val="es-ES"/>
        </w:rPr>
        <w:t xml:space="preserve">Este documento ofrece una visión general de la Revisión de la ADS (la Revisión). Este documento es un resumen del Informe de Revisión de la ADS, disponible en el </w:t>
      </w:r>
      <w:hyperlink r:id="rId17" w:history="1">
        <w:r w:rsidR="00017CCC" w:rsidRPr="00D80A8F">
          <w:rPr>
            <w:rStyle w:val="Hyperlink"/>
            <w:spacing w:val="-4"/>
            <w:lang w:val="es-ES"/>
          </w:rPr>
          <w:t>ADS Hub en Disability Gateway</w:t>
        </w:r>
      </w:hyperlink>
      <w:r w:rsidRPr="00D80A8F">
        <w:rPr>
          <w:spacing w:val="-4"/>
          <w:lang w:val="es-ES"/>
        </w:rPr>
        <w:t>.</w:t>
      </w:r>
    </w:p>
    <w:p w14:paraId="2B998807" w14:textId="77777777" w:rsidR="006C4336" w:rsidRPr="00111DF2" w:rsidRDefault="003B73A2" w:rsidP="00811FF0">
      <w:pPr>
        <w:rPr>
          <w:lang w:val="es-ES"/>
        </w:rPr>
      </w:pPr>
      <w:r w:rsidRPr="00111DF2">
        <w:rPr>
          <w:lang w:val="es-ES"/>
        </w:rPr>
        <w:t>La Revisión no pretende sustituir a las evaluaciones independientes de la ADS, de las cuales la primera será en 2025.</w:t>
      </w:r>
    </w:p>
    <w:p w14:paraId="3C04386E" w14:textId="77777777" w:rsidR="007375AE" w:rsidRPr="00111DF2" w:rsidRDefault="003B73A2" w:rsidP="00811FF0">
      <w:pPr>
        <w:rPr>
          <w:lang w:val="es-ES"/>
        </w:rPr>
      </w:pPr>
      <w:r w:rsidRPr="00111DF2">
        <w:rPr>
          <w:lang w:val="es-ES"/>
        </w:rPr>
        <w:t xml:space="preserve">La Revisión se centró en los cambios prácticos que pueden realizarse </w:t>
      </w:r>
      <w:bookmarkStart w:id="8" w:name="_Hlk167361665"/>
      <w:r w:rsidRPr="00111DF2">
        <w:rPr>
          <w:lang w:val="es-ES"/>
        </w:rPr>
        <w:t xml:space="preserve">ahora y se aplazó el estudio de algunas posibles reformas en el marco de la ADS hasta después de la Evaluación Independiente de 2025. Esto dará a las personas con discapacidad tiempo y oportunidades para participar en la elaboración e implementación de futuras reformas. </w:t>
      </w:r>
    </w:p>
    <w:bookmarkEnd w:id="8"/>
    <w:p w14:paraId="08F59D2B" w14:textId="77777777" w:rsidR="0016121D" w:rsidRPr="00111DF2" w:rsidRDefault="003B73A2" w:rsidP="00811FF0">
      <w:pPr>
        <w:rPr>
          <w:lang w:val="es-ES"/>
        </w:rPr>
      </w:pPr>
      <w:r w:rsidRPr="00111DF2">
        <w:rPr>
          <w:lang w:val="es-ES"/>
        </w:rPr>
        <w:t xml:space="preserve">Realizamos una revisión exhaustiva de la bibliografía y recopilamos los comentarios de la comunidad de personas con discapacidad sobre ideas significativas sobre la ADS. Recibimos 146 propuestas durante la consulta pública para la Revisión. </w:t>
      </w:r>
    </w:p>
    <w:p w14:paraId="519B3FDB" w14:textId="77777777" w:rsidR="0091045E" w:rsidRPr="00111DF2" w:rsidRDefault="003B73A2" w:rsidP="00811FF0">
      <w:pPr>
        <w:rPr>
          <w:lang w:val="es-ES"/>
        </w:rPr>
      </w:pPr>
      <w:r w:rsidRPr="00111DF2">
        <w:rPr>
          <w:lang w:val="es-ES"/>
        </w:rPr>
        <w:t xml:space="preserve">Los comentarios reiterados de las personas con discapacidad y las organizaciones que las representan fueron que quieren ver una mejora en la colaboración entre los Gobiernos, que la información y la comunicación sean más accesibles y que haya más oportunidades para participar e involucrarse en la ADS. </w:t>
      </w:r>
    </w:p>
    <w:p w14:paraId="4BED881A" w14:textId="77777777" w:rsidR="008F0D56" w:rsidRPr="00111DF2" w:rsidRDefault="003B73A2" w:rsidP="00811FF0">
      <w:pPr>
        <w:rPr>
          <w:lang w:val="es-ES"/>
        </w:rPr>
      </w:pPr>
      <w:r w:rsidRPr="00111DF2">
        <w:rPr>
          <w:lang w:val="es-ES"/>
        </w:rPr>
        <w:t xml:space="preserve">Nos basamos en estos comentarios para proponer cambios a la ADS. Las conclusiones y acciones de la Revisión figuran en el apartado </w:t>
      </w:r>
      <w:hyperlink w:anchor="_Actions" w:history="1">
        <w:r w:rsidR="00760D30" w:rsidRPr="00111DF2">
          <w:rPr>
            <w:rStyle w:val="Hyperlink"/>
            <w:lang w:val="es-ES"/>
          </w:rPr>
          <w:t>Acciones</w:t>
        </w:r>
      </w:hyperlink>
      <w:r w:rsidRPr="00111DF2">
        <w:rPr>
          <w:lang w:val="es-ES"/>
        </w:rPr>
        <w:t xml:space="preserve"> de este resumen. </w:t>
      </w:r>
    </w:p>
    <w:p w14:paraId="728B3B96" w14:textId="77777777" w:rsidR="003B6167" w:rsidRPr="00D77366" w:rsidRDefault="003B73A2" w:rsidP="003B6167">
      <w:pPr>
        <w:rPr>
          <w:spacing w:val="-4"/>
          <w:lang w:val="es-ES"/>
        </w:rPr>
      </w:pPr>
      <w:r w:rsidRPr="00D77366">
        <w:rPr>
          <w:spacing w:val="-4"/>
          <w:lang w:val="es-ES"/>
        </w:rPr>
        <w:t>La Revisión respeta nuestro compromiso de escuchar lo que las personas con discapacidad dijeron sobre la ADS y de guiarnos según sus consejos sobre cómo podemos actuar ahora y en el futuro.</w:t>
      </w:r>
      <w:bookmarkStart w:id="9" w:name="_Toc178510247"/>
    </w:p>
    <w:p w14:paraId="6279EA24" w14:textId="77777777" w:rsidR="00986AC2" w:rsidRPr="00111DF2" w:rsidRDefault="003B73A2" w:rsidP="003B6167">
      <w:pPr>
        <w:pStyle w:val="Heading2"/>
        <w:keepLines w:val="0"/>
        <w:rPr>
          <w:lang w:val="es-ES"/>
        </w:rPr>
      </w:pPr>
      <w:r w:rsidRPr="00111DF2">
        <w:rPr>
          <w:lang w:val="es-ES"/>
        </w:rPr>
        <w:lastRenderedPageBreak/>
        <w:t>Contexto de la revisión</w:t>
      </w:r>
      <w:bookmarkEnd w:id="9"/>
    </w:p>
    <w:bookmarkEnd w:id="6"/>
    <w:p w14:paraId="7A1862A2" w14:textId="77777777" w:rsidR="00DF12E9" w:rsidRPr="00111DF2" w:rsidRDefault="003B73A2" w:rsidP="00811FF0">
      <w:pPr>
        <w:rPr>
          <w:highlight w:val="yellow"/>
          <w:lang w:val="es-ES"/>
        </w:rPr>
      </w:pPr>
      <w:r w:rsidRPr="00111DF2">
        <w:rPr>
          <w:lang w:val="es-ES"/>
        </w:rPr>
        <w:t xml:space="preserve">Es un momento extraordinario para la reforma en materia de discapacidad en Australia, ya que en 2023 se completaron dos informes importantes. El </w:t>
      </w:r>
      <w:hyperlink r:id="rId18" w:history="1">
        <w:r w:rsidR="00385C47" w:rsidRPr="00111DF2">
          <w:rPr>
            <w:rStyle w:val="Hyperlink"/>
            <w:lang w:val="es-ES"/>
          </w:rPr>
          <w:t>Informe Final</w:t>
        </w:r>
      </w:hyperlink>
      <w:r w:rsidRPr="00111DF2">
        <w:rPr>
          <w:lang w:val="es-ES"/>
        </w:rPr>
        <w:t xml:space="preserve"> de la Comisión Real sobre Violencia, Maltrato, Abandono y Explotación de Personas con Discapacidad (Comisión Real sobre Discapacidad) se publicó el 29 de septiembre de 2023. Las conclusiones de la Revisión Independiente del NDIS, que presentó su </w:t>
      </w:r>
      <w:hyperlink r:id="rId19" w:history="1">
        <w:r w:rsidR="001C065B" w:rsidRPr="00111DF2">
          <w:rPr>
            <w:rStyle w:val="Hyperlink"/>
            <w:lang w:val="es-ES"/>
          </w:rPr>
          <w:t>Informe Final</w:t>
        </w:r>
      </w:hyperlink>
      <w:r w:rsidRPr="00111DF2">
        <w:rPr>
          <w:lang w:val="es-ES"/>
        </w:rPr>
        <w:t xml:space="preserve"> el 7 de diciembre de 2023, también influyeron en el plan de la reforma en materia de discapacidad.</w:t>
      </w:r>
    </w:p>
    <w:p w14:paraId="148CCED9" w14:textId="77777777" w:rsidR="00936482" w:rsidRPr="00111DF2" w:rsidRDefault="003B73A2" w:rsidP="00811FF0">
      <w:pPr>
        <w:rPr>
          <w:lang w:val="es-ES"/>
        </w:rPr>
      </w:pPr>
      <w:r w:rsidRPr="00111DF2">
        <w:rPr>
          <w:lang w:val="es-ES"/>
        </w:rPr>
        <w:t xml:space="preserve">La Comisión Real sobre Discapacidad ayudó a dar forma al desarrollo de la ADS y dará forma a futuras actualizaciones de esta estrategia. </w:t>
      </w:r>
    </w:p>
    <w:p w14:paraId="78E8272E" w14:textId="77777777" w:rsidR="004530AF" w:rsidRPr="00111DF2" w:rsidRDefault="003B73A2" w:rsidP="00811FF0">
      <w:pPr>
        <w:rPr>
          <w:lang w:val="es-ES"/>
        </w:rPr>
      </w:pPr>
      <w:r w:rsidRPr="00111DF2">
        <w:rPr>
          <w:lang w:val="es-ES"/>
        </w:rPr>
        <w:t>La comunidad espera que la implementación de las recomendaciones de la Comisión Real sobre Discapacidad propicie una nueva era de inclusión de la discapacidad en las comunidades, los lugares de trabajo y otros sistemas de Australia.</w:t>
      </w:r>
    </w:p>
    <w:p w14:paraId="7D34136E" w14:textId="77777777" w:rsidR="00E562FA" w:rsidRPr="00111DF2" w:rsidRDefault="003B73A2" w:rsidP="00811FF0">
      <w:pPr>
        <w:rPr>
          <w:lang w:val="es-ES"/>
        </w:rPr>
      </w:pPr>
      <w:r w:rsidRPr="00111DF2">
        <w:rPr>
          <w:lang w:val="es-ES"/>
        </w:rPr>
        <w:t>El Gobierno de Australia apoya la visión de la Comisión Real sobre Discapacidad de una Australia inclusiva, en la que:</w:t>
      </w:r>
    </w:p>
    <w:p w14:paraId="51DA6FC0" w14:textId="77777777" w:rsidR="00E562FA" w:rsidRPr="00111DF2" w:rsidRDefault="003B73A2" w:rsidP="00811FF0">
      <w:pPr>
        <w:pStyle w:val="ListParagraph"/>
        <w:numPr>
          <w:ilvl w:val="0"/>
          <w:numId w:val="15"/>
        </w:numPr>
        <w:rPr>
          <w:lang w:val="es-ES"/>
        </w:rPr>
      </w:pPr>
      <w:r w:rsidRPr="00111DF2">
        <w:rPr>
          <w:lang w:val="es-ES"/>
        </w:rPr>
        <w:t>las personas con discapacidad viven libres de violencia, maltrato, abandono y explotación</w:t>
      </w:r>
    </w:p>
    <w:p w14:paraId="43FDFE47" w14:textId="77777777" w:rsidR="00E562FA" w:rsidRPr="00111DF2" w:rsidRDefault="003B73A2" w:rsidP="00022C32">
      <w:pPr>
        <w:pStyle w:val="ListParagraph"/>
        <w:keepNext/>
        <w:numPr>
          <w:ilvl w:val="0"/>
          <w:numId w:val="15"/>
        </w:numPr>
        <w:ind w:left="714" w:hanging="357"/>
        <w:rPr>
          <w:lang w:val="es-ES"/>
        </w:rPr>
      </w:pPr>
      <w:r w:rsidRPr="00111DF2">
        <w:rPr>
          <w:lang w:val="es-ES"/>
        </w:rPr>
        <w:t xml:space="preserve">se protegen los derechos humanos; y </w:t>
      </w:r>
    </w:p>
    <w:p w14:paraId="0210C85B" w14:textId="77777777" w:rsidR="00E562FA" w:rsidRPr="00111DF2" w:rsidRDefault="003B73A2" w:rsidP="00811FF0">
      <w:pPr>
        <w:pStyle w:val="ListParagraph"/>
        <w:numPr>
          <w:ilvl w:val="0"/>
          <w:numId w:val="15"/>
        </w:numPr>
        <w:rPr>
          <w:lang w:val="es-ES"/>
        </w:rPr>
      </w:pPr>
      <w:r w:rsidRPr="00111DF2">
        <w:rPr>
          <w:lang w:val="es-ES"/>
        </w:rPr>
        <w:t>las personas con discapacidad viven con dignidad, igualdad y respeto, y pueden desarrollar todo su potencial.</w:t>
      </w:r>
    </w:p>
    <w:p w14:paraId="58E30760" w14:textId="77777777" w:rsidR="00E562FA" w:rsidRPr="00111DF2" w:rsidRDefault="003B73A2" w:rsidP="00811FF0">
      <w:pPr>
        <w:rPr>
          <w:lang w:val="es-ES"/>
        </w:rPr>
      </w:pPr>
      <w:r w:rsidRPr="00111DF2">
        <w:rPr>
          <w:lang w:val="es-ES"/>
        </w:rPr>
        <w:t>Estos principios clave constituyen el núcleo del programa más amplio de reformas del Gobierno en materia de discapacidad y determinarán el desarrollo y la implementación de las reformas.</w:t>
      </w:r>
    </w:p>
    <w:p w14:paraId="189ED030" w14:textId="77777777" w:rsidR="00C86569" w:rsidRPr="00111DF2" w:rsidRDefault="003B73A2" w:rsidP="00811FF0">
      <w:pPr>
        <w:rPr>
          <w:lang w:val="es-ES"/>
        </w:rPr>
      </w:pPr>
      <w:r w:rsidRPr="00111DF2">
        <w:rPr>
          <w:lang w:val="es-ES"/>
        </w:rPr>
        <w:t xml:space="preserve">Los resultados deseados de la Revisión del NDIS son garantizar que el NDIS pueda invertir de forma sostenible y a largo plazo en las personas con discapacidad y capacitarlas para que alcancen sus objetivos y participen en la comunidad y la economía. </w:t>
      </w:r>
    </w:p>
    <w:p w14:paraId="1FA5718B" w14:textId="77777777" w:rsidR="0075688E" w:rsidRPr="00111DF2" w:rsidRDefault="003B73A2" w:rsidP="00811FF0">
      <w:pPr>
        <w:rPr>
          <w:lang w:val="es-ES"/>
        </w:rPr>
      </w:pPr>
      <w:bookmarkStart w:id="10" w:name="_Hlk167361596"/>
      <w:bookmarkStart w:id="11" w:name="_Hlk169000958"/>
      <w:r w:rsidRPr="00111DF2">
        <w:rPr>
          <w:lang w:val="es-ES"/>
        </w:rPr>
        <w:t xml:space="preserve">La Revisión de la ADS se centra en identificar mejoras prácticas del proceso </w:t>
      </w:r>
      <w:bookmarkEnd w:id="10"/>
      <w:r w:rsidRPr="00111DF2">
        <w:rPr>
          <w:lang w:val="es-ES"/>
        </w:rPr>
        <w:t>de la ADS que reflejen lo que la comunidad de personas con discapacidad expresó que es importante.</w:t>
      </w:r>
      <w:bookmarkEnd w:id="11"/>
    </w:p>
    <w:p w14:paraId="2901AC80" w14:textId="77777777" w:rsidR="00126773" w:rsidRPr="00111DF2" w:rsidRDefault="003B73A2" w:rsidP="00811FF0">
      <w:pPr>
        <w:rPr>
          <w:lang w:val="es-ES"/>
        </w:rPr>
      </w:pPr>
      <w:bookmarkStart w:id="12" w:name="_Hlk171936429"/>
      <w:r w:rsidRPr="00111DF2">
        <w:rPr>
          <w:lang w:val="es-ES"/>
        </w:rPr>
        <w:t>Un evaluador independiente realizará estas evaluaciones previstas de la ADS</w:t>
      </w:r>
      <w:bookmarkEnd w:id="12"/>
      <w:r w:rsidRPr="00111DF2">
        <w:rPr>
          <w:lang w:val="es-ES"/>
        </w:rPr>
        <w:t>. Se centrarán en los resultados obtenidos en relación con las Prioridades de Políticas y la visión de la ADS, e incluirán un componente de consulta mucho más significativo y amplio, con una mayor participación de las personas con discapacidad.</w:t>
      </w:r>
    </w:p>
    <w:p w14:paraId="40437D85" w14:textId="77777777" w:rsidR="00AC504A" w:rsidRPr="00111DF2" w:rsidRDefault="003B73A2" w:rsidP="00811FF0">
      <w:pPr>
        <w:pStyle w:val="Heading2"/>
        <w:keepNext w:val="0"/>
        <w:keepLines w:val="0"/>
        <w:rPr>
          <w:lang w:val="es-ES"/>
        </w:rPr>
      </w:pPr>
      <w:bookmarkStart w:id="13" w:name="_Toc156482057"/>
      <w:bookmarkStart w:id="14" w:name="_Toc157430715"/>
      <w:bookmarkStart w:id="15" w:name="_Toc158811823"/>
      <w:bookmarkStart w:id="16" w:name="_Toc158820807"/>
      <w:bookmarkStart w:id="17" w:name="_Toc158887287"/>
      <w:bookmarkStart w:id="18" w:name="_Toc159231949"/>
      <w:bookmarkStart w:id="19" w:name="_Toc159328309"/>
      <w:bookmarkStart w:id="20" w:name="_Toc159422511"/>
      <w:bookmarkStart w:id="21" w:name="_Toc159509823"/>
      <w:bookmarkStart w:id="22" w:name="_Toc159848226"/>
      <w:bookmarkStart w:id="23" w:name="_Toc159922348"/>
      <w:bookmarkStart w:id="24" w:name="_Toc159942827"/>
      <w:bookmarkStart w:id="25" w:name="_Toc160114618"/>
      <w:bookmarkStart w:id="26" w:name="_Toc161658381"/>
      <w:bookmarkStart w:id="27" w:name="_Toc178510249"/>
      <w:bookmarkStart w:id="28" w:name="_Toc161658382"/>
      <w:bookmarkStart w:id="29" w:name="_Toc156482058"/>
      <w:bookmarkStart w:id="30" w:name="_Toc157430716"/>
      <w:bookmarkStart w:id="31" w:name="_Toc158811824"/>
      <w:bookmarkStart w:id="32" w:name="_Toc158820808"/>
      <w:bookmarkStart w:id="33" w:name="_Toc158887288"/>
      <w:bookmarkStart w:id="34" w:name="_Toc159231950"/>
      <w:bookmarkStart w:id="35" w:name="_Toc159328310"/>
      <w:bookmarkStart w:id="36" w:name="_Toc159422512"/>
      <w:bookmarkStart w:id="37" w:name="_Toc159509824"/>
      <w:bookmarkStart w:id="38" w:name="_Toc159848227"/>
      <w:bookmarkStart w:id="39" w:name="_Toc159922349"/>
      <w:bookmarkStart w:id="40" w:name="_Toc159942828"/>
      <w:bookmarkStart w:id="41" w:name="_Toc160114619"/>
      <w:r w:rsidRPr="00111DF2">
        <w:rPr>
          <w:lang w:val="es-ES"/>
        </w:rPr>
        <w:t>Alcance</w:t>
      </w:r>
    </w:p>
    <w:p w14:paraId="78333B0B" w14:textId="77777777" w:rsidR="00AC504A" w:rsidRPr="00111DF2" w:rsidRDefault="003B73A2" w:rsidP="00811FF0">
      <w:pPr>
        <w:rPr>
          <w:lang w:val="es-ES"/>
        </w:rPr>
      </w:pPr>
      <w:r w:rsidRPr="00111DF2">
        <w:rPr>
          <w:lang w:val="es-ES"/>
        </w:rPr>
        <w:t>La Revisión está basada también en sus Términos de referencia. Pospondremos algunas posibles reformas de la ADS hasta la Evaluación Independiente de la ADS en 2025-26.</w:t>
      </w:r>
    </w:p>
    <w:p w14:paraId="606D0C21" w14:textId="77777777" w:rsidR="00AC504A" w:rsidRPr="00111DF2" w:rsidRDefault="003B73A2" w:rsidP="00811FF0">
      <w:pPr>
        <w:rPr>
          <w:lang w:val="es-ES"/>
        </w:rPr>
      </w:pPr>
      <w:r w:rsidRPr="00111DF2">
        <w:rPr>
          <w:lang w:val="es-ES"/>
        </w:rPr>
        <w:t xml:space="preserve">A principios de 2024, el Gobierno de Australia colaboró con el Consejo Asesor de la ADS y los Gobiernos estatales y territoriales en la elaboración de los Términos de referencia para el Proyecto de revisión. Los Términos de referencia definen qué cuestiones estudiará un grupo, proyecto o investigación, y cómo lo hará. </w:t>
      </w:r>
    </w:p>
    <w:p w14:paraId="527746FF" w14:textId="77777777" w:rsidR="00AC504A" w:rsidRPr="00111DF2" w:rsidRDefault="003B73A2" w:rsidP="00811FF0">
      <w:pPr>
        <w:rPr>
          <w:lang w:val="es-ES"/>
        </w:rPr>
      </w:pPr>
      <w:r w:rsidRPr="00111DF2">
        <w:rPr>
          <w:lang w:val="es-ES"/>
        </w:rPr>
        <w:t>Los Términos de referencia del Proyecto de revisión se ajustan a la recomendación 5.2 de la Comisión Real sobre Discapacidad. Los Términos de referencia reconocen que la Revisión considerará la ADS y sus mecanismos de implementación y se realizará con personas con discapacidad y sus organizaciones representativas.</w:t>
      </w:r>
    </w:p>
    <w:p w14:paraId="44EB8BE3" w14:textId="77777777" w:rsidR="00AC504A" w:rsidRPr="00111DF2" w:rsidRDefault="003B73A2" w:rsidP="00811FF0">
      <w:pPr>
        <w:rPr>
          <w:lang w:val="es-ES"/>
        </w:rPr>
      </w:pPr>
      <w:r w:rsidRPr="00111DF2">
        <w:rPr>
          <w:lang w:val="es-ES"/>
        </w:rPr>
        <w:lastRenderedPageBreak/>
        <w:t xml:space="preserve">Todos los estados y territorios tienen, o están desarrollando, sus propios planes o estrategias en materia de discapacidad. Aunque muchos Gobiernos utilizan su propio plan o estrategia de discapacidad para sus actividades de la ADS, los planes y estrategias de discapacidad a nivel local y estatal/territorial quedan fuera del ámbito de la Revisión. </w:t>
      </w:r>
    </w:p>
    <w:p w14:paraId="1B6268D8" w14:textId="77777777" w:rsidR="00192CE2" w:rsidRPr="00111DF2" w:rsidRDefault="003B73A2" w:rsidP="00811FF0">
      <w:pPr>
        <w:pStyle w:val="Heading2"/>
        <w:keepNext w:val="0"/>
        <w:keepLines w:val="0"/>
        <w:rPr>
          <w:lang w:val="es-ES"/>
        </w:rPr>
      </w:pPr>
      <w:r w:rsidRPr="00111DF2">
        <w:rPr>
          <w:lang w:val="es-ES"/>
        </w:rPr>
        <w:t>Metodología</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295CF718" w14:textId="77777777" w:rsidR="008752A8" w:rsidRPr="00111DF2" w:rsidRDefault="003B73A2" w:rsidP="00811FF0">
      <w:pPr>
        <w:rPr>
          <w:lang w:val="es-ES"/>
        </w:rPr>
      </w:pPr>
      <w:r w:rsidRPr="00111DF2">
        <w:rPr>
          <w:lang w:val="es-ES"/>
        </w:rPr>
        <w:t>La Revisión ha adoptado un enfoque rápido y específico. La Consulta brindó una oportunidad de poner a prueba nuestras conclusiones sobre la ADS y permitió a las personas con discapacidad y a la comunidad en general compartir sus ideas y experiencias.</w:t>
      </w:r>
    </w:p>
    <w:p w14:paraId="6E801847" w14:textId="77777777" w:rsidR="00413406" w:rsidRPr="00111DF2" w:rsidRDefault="003B73A2" w:rsidP="00811FF0">
      <w:pPr>
        <w:rPr>
          <w:lang w:val="es-ES"/>
        </w:rPr>
      </w:pPr>
      <w:r w:rsidRPr="00111DF2">
        <w:rPr>
          <w:lang w:val="es-ES"/>
        </w:rPr>
        <w:t xml:space="preserve">Analizamos informes de investigación y consulta existentes y utilizamos temas para identificar ideas, sugerencias y conceptos que aparecen en el asesoramiento disponible. Recopilamos esta información en ideas significativas para identificar lo que es importante para las personas con discapacidad. </w:t>
      </w:r>
    </w:p>
    <w:p w14:paraId="43303D5A" w14:textId="77777777" w:rsidR="00FB4ED2" w:rsidRPr="00111DF2" w:rsidRDefault="003B73A2" w:rsidP="00811FF0">
      <w:pPr>
        <w:rPr>
          <w:lang w:val="es-ES"/>
        </w:rPr>
      </w:pPr>
      <w:r w:rsidRPr="00111DF2">
        <w:rPr>
          <w:lang w:val="es-ES"/>
        </w:rPr>
        <w:t xml:space="preserve">Perfeccionamos esta información gracias a un mayor intercambio con las personas con discapacidad. En junio de 2024, realizamos talleres con grupos de gobernanza de la ADS, incluidos el Consejo Asesor de la ADS, Organizaciones Representativas de las Personas con Discapacidad (DRO), funcionarios estatales y territoriales, y de todos los organismos del Gobierno de Australia. </w:t>
      </w:r>
    </w:p>
    <w:p w14:paraId="2CAE6C5B" w14:textId="77777777" w:rsidR="00CE062F" w:rsidRPr="00111DF2" w:rsidRDefault="003B73A2" w:rsidP="00811FF0">
      <w:pPr>
        <w:rPr>
          <w:lang w:val="es-ES"/>
        </w:rPr>
      </w:pPr>
      <w:r w:rsidRPr="00111DF2">
        <w:rPr>
          <w:lang w:val="es-ES"/>
        </w:rPr>
        <w:t>Realizamos 4 talleres con miembros del Consejo Asesor de la ADS y otros 5 con representantes de DRO. Además, los miembros del Consejo Asesor y de las DRO tuvieron la oportunidad de enviar sus comentarios sobre la ADS después de los talleres.</w:t>
      </w:r>
    </w:p>
    <w:p w14:paraId="3A7F9D8D" w14:textId="77777777" w:rsidR="00087B51" w:rsidRPr="00111DF2" w:rsidRDefault="003B73A2" w:rsidP="00811FF0">
      <w:pPr>
        <w:rPr>
          <w:lang w:val="es-ES"/>
        </w:rPr>
      </w:pPr>
      <w:r w:rsidRPr="00111DF2">
        <w:rPr>
          <w:lang w:val="es-ES"/>
        </w:rPr>
        <w:t xml:space="preserve">También realizamos un proceso de participación pública de agosto a septiembre de 2024. Publicamos un documento de debate para ayudar a las personas a presentar propuestas para la Revisión. Los participantes podían responder a un breve cuestionario en la plataforma digital DSS Engage y presentar sus propuestas por diferentes medios, como correo electrónico, teléfono y videollamada. Recibimos 146 propuestas, 66 de particulares y 80 de organizaciones. </w:t>
      </w:r>
    </w:p>
    <w:p w14:paraId="4CCBF06E" w14:textId="5CE72C29" w:rsidR="00352B4E" w:rsidRDefault="003B73A2" w:rsidP="00811FF0">
      <w:pPr>
        <w:rPr>
          <w:lang w:val="es-ES"/>
        </w:rPr>
      </w:pPr>
      <w:r w:rsidRPr="00111DF2">
        <w:rPr>
          <w:lang w:val="es-ES"/>
        </w:rPr>
        <w:t>Utilizamos lo que averiguamos en las actividades de participación de la Revisión de la ADS para perfeccionarla y proponer cambios.</w:t>
      </w:r>
    </w:p>
    <w:p w14:paraId="2B960E5E" w14:textId="77777777" w:rsidR="00352B4E" w:rsidRDefault="00352B4E">
      <w:pPr>
        <w:spacing w:after="200" w:line="276" w:lineRule="auto"/>
        <w:rPr>
          <w:lang w:val="es-ES"/>
        </w:rPr>
      </w:pPr>
      <w:r>
        <w:rPr>
          <w:lang w:val="es-ES"/>
        </w:rPr>
        <w:br w:type="page"/>
      </w:r>
    </w:p>
    <w:p w14:paraId="46D38D5E" w14:textId="77777777" w:rsidR="00B70E38" w:rsidRPr="00111DF2" w:rsidRDefault="003B73A2" w:rsidP="005F01EE">
      <w:pPr>
        <w:pStyle w:val="Heading2"/>
        <w:keepLines w:val="0"/>
        <w:spacing w:before="120"/>
        <w:rPr>
          <w:lang w:val="es-ES"/>
        </w:rPr>
      </w:pPr>
      <w:bookmarkStart w:id="42" w:name="_Recommendations"/>
      <w:bookmarkStart w:id="43" w:name="_Actions"/>
      <w:bookmarkEnd w:id="42"/>
      <w:bookmarkEnd w:id="43"/>
      <w:r w:rsidRPr="00111DF2">
        <w:rPr>
          <w:lang w:val="es-ES"/>
        </w:rPr>
        <w:lastRenderedPageBreak/>
        <w:t xml:space="preserve">Acciones </w:t>
      </w:r>
    </w:p>
    <w:p w14:paraId="3CE32E15" w14:textId="77777777" w:rsidR="00AC0C44" w:rsidRPr="00111DF2" w:rsidRDefault="003B73A2" w:rsidP="00811FF0">
      <w:pPr>
        <w:rPr>
          <w:lang w:val="es-ES"/>
        </w:rPr>
      </w:pPr>
      <w:r w:rsidRPr="00111DF2">
        <w:rPr>
          <w:lang w:val="es-ES"/>
        </w:rPr>
        <w:t>La Revisión es una oportunidad para hacer cambios prácticos en los procesos y estructuras para responder a los comentarios que recibimos durante los primeros tres años de la ADS.</w:t>
      </w:r>
    </w:p>
    <w:p w14:paraId="726BBAC9" w14:textId="77777777" w:rsidR="001F7D3A" w:rsidRPr="00111DF2" w:rsidRDefault="003B73A2" w:rsidP="003549B2">
      <w:pPr>
        <w:spacing w:after="240"/>
        <w:rPr>
          <w:lang w:val="es-ES"/>
        </w:rPr>
      </w:pPr>
      <w:r w:rsidRPr="00111DF2">
        <w:rPr>
          <w:lang w:val="es-ES"/>
        </w:rPr>
        <w:t xml:space="preserve">La Revisión consideró las opiniones de las personas con discapacidad y de las DRO, los progresos realizados y los compromisos futuros en el marco de la ADS, el Informe Final de la Comisión Real sobre Discapacidad, el Informe Final de la Revisión del NDIS y las oportunidades para realizar una reforma significativa. A continuación se exponen las conclusiones y acciones de la Revisión. </w:t>
      </w:r>
    </w:p>
    <w:tbl>
      <w:tblPr>
        <w:tblStyle w:val="GridTable1Light"/>
        <w:tblW w:w="8926" w:type="dxa"/>
        <w:tblBorders>
          <w:top w:val="single" w:sz="2" w:space="0" w:color="180F5E"/>
          <w:left w:val="none" w:sz="0" w:space="0" w:color="auto"/>
          <w:bottom w:val="single" w:sz="2" w:space="0" w:color="180F5E"/>
          <w:right w:val="none" w:sz="0" w:space="0" w:color="auto"/>
          <w:insideH w:val="single" w:sz="2" w:space="0" w:color="180F5E"/>
        </w:tblBorders>
        <w:tblCellMar>
          <w:top w:w="57" w:type="dxa"/>
          <w:bottom w:w="57" w:type="dxa"/>
        </w:tblCellMar>
        <w:tblLook w:val="04A0" w:firstRow="1" w:lastRow="0" w:firstColumn="1" w:lastColumn="0" w:noHBand="0" w:noVBand="1"/>
      </w:tblPr>
      <w:tblGrid>
        <w:gridCol w:w="4463"/>
        <w:gridCol w:w="4463"/>
      </w:tblGrid>
      <w:tr w:rsidR="00187840" w:rsidRPr="00111DF2" w14:paraId="5422A536" w14:textId="77777777" w:rsidTr="001878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63" w:type="dxa"/>
            <w:tcBorders>
              <w:bottom w:val="none" w:sz="0" w:space="0" w:color="auto"/>
            </w:tcBorders>
            <w:shd w:val="clear" w:color="auto" w:fill="180F5E"/>
            <w:vAlign w:val="center"/>
          </w:tcPr>
          <w:p w14:paraId="29E9A516" w14:textId="77777777" w:rsidR="00074898" w:rsidRPr="00111DF2" w:rsidRDefault="003B73A2" w:rsidP="00A30063">
            <w:pPr>
              <w:spacing w:after="0"/>
              <w:rPr>
                <w:lang w:val="es-ES"/>
              </w:rPr>
            </w:pPr>
            <w:bookmarkStart w:id="44" w:name="_Toc161658386"/>
            <w:r w:rsidRPr="00111DF2">
              <w:rPr>
                <w:lang w:val="es-ES"/>
              </w:rPr>
              <w:t>Conclusiones</w:t>
            </w:r>
          </w:p>
        </w:tc>
        <w:tc>
          <w:tcPr>
            <w:tcW w:w="4463" w:type="dxa"/>
            <w:tcBorders>
              <w:bottom w:val="none" w:sz="0" w:space="0" w:color="auto"/>
            </w:tcBorders>
            <w:shd w:val="clear" w:color="auto" w:fill="180F5E"/>
            <w:vAlign w:val="center"/>
          </w:tcPr>
          <w:p w14:paraId="036EFE69" w14:textId="77777777" w:rsidR="00074898" w:rsidRPr="00111DF2" w:rsidRDefault="003B73A2" w:rsidP="00A30063">
            <w:pPr>
              <w:spacing w:after="0"/>
              <w:cnfStyle w:val="100000000000" w:firstRow="1" w:lastRow="0" w:firstColumn="0" w:lastColumn="0" w:oddVBand="0" w:evenVBand="0" w:oddHBand="0" w:evenHBand="0" w:firstRowFirstColumn="0" w:firstRowLastColumn="0" w:lastRowFirstColumn="0" w:lastRowLastColumn="0"/>
              <w:rPr>
                <w:lang w:val="es-ES"/>
              </w:rPr>
            </w:pPr>
            <w:r w:rsidRPr="00111DF2">
              <w:rPr>
                <w:lang w:val="es-ES"/>
              </w:rPr>
              <w:t>Acciones</w:t>
            </w:r>
          </w:p>
        </w:tc>
      </w:tr>
      <w:tr w:rsidR="00187840" w:rsidRPr="00A4283D" w14:paraId="6C83634C" w14:textId="77777777" w:rsidTr="00187840">
        <w:tc>
          <w:tcPr>
            <w:cnfStyle w:val="001000000000" w:firstRow="0" w:lastRow="0" w:firstColumn="1" w:lastColumn="0" w:oddVBand="0" w:evenVBand="0" w:oddHBand="0" w:evenHBand="0" w:firstRowFirstColumn="0" w:firstRowLastColumn="0" w:lastRowFirstColumn="0" w:lastRowLastColumn="0"/>
            <w:tcW w:w="4463" w:type="dxa"/>
          </w:tcPr>
          <w:p w14:paraId="5028E2C1" w14:textId="77777777" w:rsidR="00074898" w:rsidRPr="00111DF2" w:rsidRDefault="003B73A2" w:rsidP="003549B2">
            <w:pPr>
              <w:spacing w:after="0" w:line="240" w:lineRule="auto"/>
              <w:rPr>
                <w:lang w:val="es-ES"/>
              </w:rPr>
            </w:pPr>
            <w:r w:rsidRPr="00111DF2">
              <w:rPr>
                <w:b w:val="0"/>
                <w:bCs w:val="0"/>
                <w:lang w:val="es-ES"/>
              </w:rPr>
              <w:t>Hay que hacer más para apoyar un enfoque coordinado entre Gobiernos.</w:t>
            </w:r>
          </w:p>
        </w:tc>
        <w:tc>
          <w:tcPr>
            <w:tcW w:w="4463" w:type="dxa"/>
          </w:tcPr>
          <w:p w14:paraId="4B8FF3A8" w14:textId="77777777" w:rsidR="00074898" w:rsidRPr="00111DF2" w:rsidRDefault="003B73A2" w:rsidP="003549B2">
            <w:pPr>
              <w:spacing w:after="0" w:line="240" w:lineRule="auto"/>
              <w:cnfStyle w:val="000000000000" w:firstRow="0" w:lastRow="0" w:firstColumn="0" w:lastColumn="0" w:oddVBand="0" w:evenVBand="0" w:oddHBand="0" w:evenHBand="0" w:firstRowFirstColumn="0" w:firstRowLastColumn="0" w:lastRowFirstColumn="0" w:lastRowLastColumn="0"/>
              <w:rPr>
                <w:lang w:val="es-ES"/>
              </w:rPr>
            </w:pPr>
            <w:r w:rsidRPr="00111DF2">
              <w:rPr>
                <w:lang w:val="es-ES"/>
              </w:rPr>
              <w:t xml:space="preserve">Perfeccionar los mecanismos de la ADS para apoyar un enfoque coordinado a escala nacional e incluir e incluir un enfoque en el Gobierno local. </w:t>
            </w:r>
          </w:p>
        </w:tc>
      </w:tr>
      <w:tr w:rsidR="00187840" w:rsidRPr="00A4283D" w14:paraId="06EC364B" w14:textId="77777777" w:rsidTr="00187840">
        <w:tc>
          <w:tcPr>
            <w:cnfStyle w:val="001000000000" w:firstRow="0" w:lastRow="0" w:firstColumn="1" w:lastColumn="0" w:oddVBand="0" w:evenVBand="0" w:oddHBand="0" w:evenHBand="0" w:firstRowFirstColumn="0" w:firstRowLastColumn="0" w:lastRowFirstColumn="0" w:lastRowLastColumn="0"/>
            <w:tcW w:w="4463" w:type="dxa"/>
          </w:tcPr>
          <w:p w14:paraId="078550B3" w14:textId="77777777" w:rsidR="00074898" w:rsidRPr="00111DF2" w:rsidRDefault="003B73A2" w:rsidP="003549B2">
            <w:pPr>
              <w:spacing w:after="0" w:line="240" w:lineRule="auto"/>
              <w:rPr>
                <w:lang w:val="es-ES"/>
              </w:rPr>
            </w:pPr>
            <w:r w:rsidRPr="00111DF2">
              <w:rPr>
                <w:b w:val="0"/>
                <w:bCs w:val="0"/>
                <w:lang w:val="es-ES"/>
              </w:rPr>
              <w:t>Para tener éxito, las personas con discapacidad deben participar realmente en el diseño, la implementación y la gobernanza de la ADS.</w:t>
            </w:r>
          </w:p>
        </w:tc>
        <w:tc>
          <w:tcPr>
            <w:tcW w:w="4463" w:type="dxa"/>
          </w:tcPr>
          <w:p w14:paraId="2075A0B2" w14:textId="77777777" w:rsidR="00074898" w:rsidRPr="00111DF2" w:rsidRDefault="003B73A2" w:rsidP="003549B2">
            <w:pPr>
              <w:spacing w:line="240" w:lineRule="auto"/>
              <w:cnfStyle w:val="000000000000" w:firstRow="0" w:lastRow="0" w:firstColumn="0" w:lastColumn="0" w:oddVBand="0" w:evenVBand="0" w:oddHBand="0" w:evenHBand="0" w:firstRowFirstColumn="0" w:firstRowLastColumn="0" w:lastRowFirstColumn="0" w:lastRowLastColumn="0"/>
              <w:rPr>
                <w:lang w:val="es-ES"/>
              </w:rPr>
            </w:pPr>
            <w:r w:rsidRPr="00111DF2">
              <w:rPr>
                <w:lang w:val="es-ES"/>
              </w:rPr>
              <w:t xml:space="preserve">Aumentar la concienciación sobre la ADS. </w:t>
            </w:r>
          </w:p>
          <w:p w14:paraId="5BA292F2" w14:textId="77777777" w:rsidR="00074898" w:rsidRPr="00111DF2" w:rsidRDefault="003B73A2" w:rsidP="003549B2">
            <w:pPr>
              <w:spacing w:after="0" w:line="240" w:lineRule="auto"/>
              <w:cnfStyle w:val="000000000000" w:firstRow="0" w:lastRow="0" w:firstColumn="0" w:lastColumn="0" w:oddVBand="0" w:evenVBand="0" w:oddHBand="0" w:evenHBand="0" w:firstRowFirstColumn="0" w:firstRowLastColumn="0" w:lastRowFirstColumn="0" w:lastRowLastColumn="0"/>
              <w:rPr>
                <w:lang w:val="es-ES"/>
              </w:rPr>
            </w:pPr>
            <w:r w:rsidRPr="00111DF2">
              <w:rPr>
                <w:lang w:val="es-ES"/>
              </w:rPr>
              <w:t>Mejorar la participación de la comunidad y desarrollar un Plan de Participación de la Comunidad.</w:t>
            </w:r>
          </w:p>
        </w:tc>
      </w:tr>
      <w:tr w:rsidR="00187840" w:rsidRPr="00111DF2" w14:paraId="722E580E" w14:textId="77777777" w:rsidTr="00187840">
        <w:tc>
          <w:tcPr>
            <w:cnfStyle w:val="001000000000" w:firstRow="0" w:lastRow="0" w:firstColumn="1" w:lastColumn="0" w:oddVBand="0" w:evenVBand="0" w:oddHBand="0" w:evenHBand="0" w:firstRowFirstColumn="0" w:firstRowLastColumn="0" w:lastRowFirstColumn="0" w:lastRowLastColumn="0"/>
            <w:tcW w:w="4463" w:type="dxa"/>
          </w:tcPr>
          <w:p w14:paraId="2EEB8FB3" w14:textId="77777777" w:rsidR="00074898" w:rsidRPr="00111DF2" w:rsidRDefault="003B73A2" w:rsidP="003549B2">
            <w:pPr>
              <w:spacing w:after="0" w:line="240" w:lineRule="auto"/>
              <w:rPr>
                <w:lang w:val="es-ES"/>
              </w:rPr>
            </w:pPr>
            <w:r w:rsidRPr="00111DF2">
              <w:rPr>
                <w:b w:val="0"/>
                <w:bCs w:val="0"/>
                <w:lang w:val="es-ES"/>
              </w:rPr>
              <w:t>Existe un fuerte apoyo a los nuevos Planes de Acción Específica.</w:t>
            </w:r>
          </w:p>
        </w:tc>
        <w:tc>
          <w:tcPr>
            <w:tcW w:w="4463" w:type="dxa"/>
          </w:tcPr>
          <w:p w14:paraId="1DF47F33" w14:textId="77777777" w:rsidR="00074898" w:rsidRPr="00111DF2" w:rsidRDefault="003B73A2" w:rsidP="003549B2">
            <w:pPr>
              <w:spacing w:after="0" w:line="240" w:lineRule="auto"/>
              <w:cnfStyle w:val="000000000000" w:firstRow="0" w:lastRow="0" w:firstColumn="0" w:lastColumn="0" w:oddVBand="0" w:evenVBand="0" w:oddHBand="0" w:evenHBand="0" w:firstRowFirstColumn="0" w:firstRowLastColumn="0" w:lastRowFirstColumn="0" w:lastRowLastColumn="0"/>
              <w:rPr>
                <w:lang w:val="es-ES"/>
              </w:rPr>
            </w:pPr>
            <w:r w:rsidRPr="00111DF2">
              <w:rPr>
                <w:lang w:val="es-ES"/>
              </w:rPr>
              <w:t>Desarrollar nuevos TAP simplificados sobre:</w:t>
            </w:r>
          </w:p>
          <w:p w14:paraId="47C091B5" w14:textId="77777777" w:rsidR="00074898" w:rsidRPr="00111DF2" w:rsidRDefault="003B73A2" w:rsidP="003549B2">
            <w:pPr>
              <w:pStyle w:val="ListParagraph"/>
              <w:numPr>
                <w:ilvl w:val="0"/>
                <w:numId w:val="1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lang w:val="es-ES"/>
              </w:rPr>
            </w:pPr>
            <w:r w:rsidRPr="00111DF2">
              <w:rPr>
                <w:lang w:val="es-ES"/>
              </w:rPr>
              <w:t>Hogares y Comunidades Inclusivos (incluida la acción para la vivienda)</w:t>
            </w:r>
          </w:p>
          <w:p w14:paraId="41A29FD9" w14:textId="77777777" w:rsidR="00074898" w:rsidRPr="00111DF2" w:rsidRDefault="003B73A2" w:rsidP="003549B2">
            <w:pPr>
              <w:pStyle w:val="ListParagraph"/>
              <w:numPr>
                <w:ilvl w:val="0"/>
                <w:numId w:val="1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lang w:val="es-ES"/>
              </w:rPr>
            </w:pPr>
            <w:r w:rsidRPr="00111DF2">
              <w:rPr>
                <w:lang w:val="es-ES"/>
              </w:rPr>
              <w:t>Seguridad, Derechos y Justicia</w:t>
            </w:r>
          </w:p>
          <w:p w14:paraId="16DB3288" w14:textId="77777777" w:rsidR="00074898" w:rsidRPr="00111DF2" w:rsidRDefault="003B73A2" w:rsidP="003549B2">
            <w:pPr>
              <w:pStyle w:val="ListParagraph"/>
              <w:numPr>
                <w:ilvl w:val="0"/>
                <w:numId w:val="1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lang w:val="es-ES"/>
              </w:rPr>
            </w:pPr>
            <w:r w:rsidRPr="00111DF2">
              <w:rPr>
                <w:lang w:val="es-ES"/>
              </w:rPr>
              <w:t>Actitudes en la Comunidad.</w:t>
            </w:r>
          </w:p>
        </w:tc>
      </w:tr>
      <w:tr w:rsidR="00187840" w:rsidRPr="00A4283D" w14:paraId="72AA09F5" w14:textId="77777777" w:rsidTr="00187840">
        <w:tc>
          <w:tcPr>
            <w:cnfStyle w:val="001000000000" w:firstRow="0" w:lastRow="0" w:firstColumn="1" w:lastColumn="0" w:oddVBand="0" w:evenVBand="0" w:oddHBand="0" w:evenHBand="0" w:firstRowFirstColumn="0" w:firstRowLastColumn="0" w:lastRowFirstColumn="0" w:lastRowLastColumn="0"/>
            <w:tcW w:w="4463" w:type="dxa"/>
          </w:tcPr>
          <w:p w14:paraId="76F50A51" w14:textId="77777777" w:rsidR="00074898" w:rsidRPr="00111DF2" w:rsidRDefault="003B73A2" w:rsidP="003549B2">
            <w:pPr>
              <w:spacing w:after="0" w:line="240" w:lineRule="auto"/>
              <w:rPr>
                <w:lang w:val="es-ES"/>
              </w:rPr>
            </w:pPr>
            <w:r w:rsidRPr="00111DF2">
              <w:rPr>
                <w:b w:val="0"/>
                <w:bCs w:val="0"/>
                <w:lang w:val="es-ES"/>
              </w:rPr>
              <w:t>La información y la comunicación accesibles son vitales para que las comunidades sean seguras e inclusivas.</w:t>
            </w:r>
          </w:p>
        </w:tc>
        <w:tc>
          <w:tcPr>
            <w:tcW w:w="4463" w:type="dxa"/>
          </w:tcPr>
          <w:p w14:paraId="3199C1BC" w14:textId="77777777" w:rsidR="00074898" w:rsidRPr="00111DF2" w:rsidRDefault="003B73A2" w:rsidP="003549B2">
            <w:pPr>
              <w:spacing w:after="0" w:line="240" w:lineRule="auto"/>
              <w:cnfStyle w:val="000000000000" w:firstRow="0" w:lastRow="0" w:firstColumn="0" w:lastColumn="0" w:oddVBand="0" w:evenVBand="0" w:oddHBand="0" w:evenHBand="0" w:firstRowFirstColumn="0" w:firstRowLastColumn="0" w:lastRowFirstColumn="0" w:lastRowLastColumn="0"/>
              <w:rPr>
                <w:lang w:val="es-ES"/>
              </w:rPr>
            </w:pPr>
            <w:r w:rsidRPr="00111DF2">
              <w:rPr>
                <w:lang w:val="es-ES"/>
              </w:rPr>
              <w:t>Desarrollar un Plan Asociado para apoyar las mejores prácticas de información y comunicación accesibles.</w:t>
            </w:r>
          </w:p>
        </w:tc>
      </w:tr>
      <w:tr w:rsidR="00187840" w:rsidRPr="00A4283D" w14:paraId="3DFEE76B" w14:textId="77777777" w:rsidTr="00187840">
        <w:tc>
          <w:tcPr>
            <w:cnfStyle w:val="001000000000" w:firstRow="0" w:lastRow="0" w:firstColumn="1" w:lastColumn="0" w:oddVBand="0" w:evenVBand="0" w:oddHBand="0" w:evenHBand="0" w:firstRowFirstColumn="0" w:firstRowLastColumn="0" w:lastRowFirstColumn="0" w:lastRowLastColumn="0"/>
            <w:tcW w:w="4463" w:type="dxa"/>
          </w:tcPr>
          <w:p w14:paraId="004CF2D8" w14:textId="77777777" w:rsidR="00074898" w:rsidRPr="00111DF2" w:rsidRDefault="003B73A2" w:rsidP="003549B2">
            <w:pPr>
              <w:spacing w:after="0" w:line="240" w:lineRule="auto"/>
              <w:rPr>
                <w:lang w:val="es-ES"/>
              </w:rPr>
            </w:pPr>
            <w:r w:rsidRPr="00111DF2">
              <w:rPr>
                <w:b w:val="0"/>
                <w:bCs w:val="0"/>
                <w:lang w:val="es-ES"/>
              </w:rPr>
              <w:t>Los informes no reconocen las experiencias interseccionales de las personas con discapacidad.</w:t>
            </w:r>
          </w:p>
        </w:tc>
        <w:tc>
          <w:tcPr>
            <w:tcW w:w="4463" w:type="dxa"/>
          </w:tcPr>
          <w:p w14:paraId="230CFF3E" w14:textId="77777777" w:rsidR="00074898" w:rsidRPr="00111DF2" w:rsidRDefault="003B73A2" w:rsidP="003549B2">
            <w:pPr>
              <w:spacing w:line="240" w:lineRule="auto"/>
              <w:cnfStyle w:val="000000000000" w:firstRow="0" w:lastRow="0" w:firstColumn="0" w:lastColumn="0" w:oddVBand="0" w:evenVBand="0" w:oddHBand="0" w:evenHBand="0" w:firstRowFirstColumn="0" w:firstRowLastColumn="0" w:lastRowFirstColumn="0" w:lastRowLastColumn="0"/>
              <w:rPr>
                <w:lang w:val="es-ES"/>
              </w:rPr>
            </w:pPr>
            <w:r w:rsidRPr="00111DF2">
              <w:rPr>
                <w:lang w:val="es-ES"/>
              </w:rPr>
              <w:t>Ampliar los informes de la ADS para mejorar la visibilidad de las experiencias interseccionales.</w:t>
            </w:r>
          </w:p>
          <w:p w14:paraId="44A8BEE6" w14:textId="77777777" w:rsidR="00074898" w:rsidRPr="00111DF2" w:rsidRDefault="003B73A2" w:rsidP="003549B2">
            <w:pPr>
              <w:spacing w:line="240" w:lineRule="auto"/>
              <w:cnfStyle w:val="000000000000" w:firstRow="0" w:lastRow="0" w:firstColumn="0" w:lastColumn="0" w:oddVBand="0" w:evenVBand="0" w:oddHBand="0" w:evenHBand="0" w:firstRowFirstColumn="0" w:firstRowLastColumn="0" w:lastRowFirstColumn="0" w:lastRowLastColumn="0"/>
              <w:rPr>
                <w:lang w:val="es-ES"/>
              </w:rPr>
            </w:pPr>
            <w:r w:rsidRPr="00111DF2">
              <w:rPr>
                <w:lang w:val="es-ES"/>
              </w:rPr>
              <w:t>Seguimiento de la identificación temprana de las acciones demoradas y no ejecutadas de las TAP.</w:t>
            </w:r>
          </w:p>
          <w:p w14:paraId="18B04976" w14:textId="77777777" w:rsidR="00074898" w:rsidRPr="00111DF2" w:rsidRDefault="003B73A2" w:rsidP="003549B2">
            <w:pPr>
              <w:spacing w:after="0" w:line="240" w:lineRule="auto"/>
              <w:cnfStyle w:val="000000000000" w:firstRow="0" w:lastRow="0" w:firstColumn="0" w:lastColumn="0" w:oddVBand="0" w:evenVBand="0" w:oddHBand="0" w:evenHBand="0" w:firstRowFirstColumn="0" w:firstRowLastColumn="0" w:lastRowFirstColumn="0" w:lastRowLastColumn="0"/>
              <w:rPr>
                <w:lang w:val="es-ES"/>
              </w:rPr>
            </w:pPr>
            <w:r w:rsidRPr="00111DF2">
              <w:rPr>
                <w:lang w:val="es-ES"/>
              </w:rPr>
              <w:t>Actualización del Plan de Mejora de Datos de la ADS.</w:t>
            </w:r>
          </w:p>
        </w:tc>
      </w:tr>
      <w:tr w:rsidR="00187840" w:rsidRPr="00A4283D" w14:paraId="01B8D0AD" w14:textId="77777777" w:rsidTr="00187840">
        <w:trPr>
          <w:trHeight w:val="13"/>
        </w:trPr>
        <w:tc>
          <w:tcPr>
            <w:cnfStyle w:val="001000000000" w:firstRow="0" w:lastRow="0" w:firstColumn="1" w:lastColumn="0" w:oddVBand="0" w:evenVBand="0" w:oddHBand="0" w:evenHBand="0" w:firstRowFirstColumn="0" w:firstRowLastColumn="0" w:lastRowFirstColumn="0" w:lastRowLastColumn="0"/>
            <w:tcW w:w="4463" w:type="dxa"/>
          </w:tcPr>
          <w:p w14:paraId="7700CC82" w14:textId="77777777" w:rsidR="00074898" w:rsidRPr="00111DF2" w:rsidRDefault="003B73A2" w:rsidP="003549B2">
            <w:pPr>
              <w:spacing w:after="0" w:line="240" w:lineRule="auto"/>
              <w:rPr>
                <w:lang w:val="es-ES"/>
              </w:rPr>
            </w:pPr>
            <w:r w:rsidRPr="00111DF2">
              <w:rPr>
                <w:b w:val="0"/>
                <w:bCs w:val="0"/>
                <w:lang w:val="es-ES"/>
              </w:rPr>
              <w:t>Los informes de la ADS no respaldan la rendición de cuentas del Gobierno ni el cumplimiento de la implementación.</w:t>
            </w:r>
          </w:p>
        </w:tc>
        <w:tc>
          <w:tcPr>
            <w:tcW w:w="4463" w:type="dxa"/>
          </w:tcPr>
          <w:p w14:paraId="74B292DB" w14:textId="77777777" w:rsidR="00074898" w:rsidRPr="00111DF2" w:rsidRDefault="003B73A2" w:rsidP="003549B2">
            <w:pPr>
              <w:spacing w:after="0" w:line="240" w:lineRule="auto"/>
              <w:cnfStyle w:val="000000000000" w:firstRow="0" w:lastRow="0" w:firstColumn="0" w:lastColumn="0" w:oddVBand="0" w:evenVBand="0" w:oddHBand="0" w:evenHBand="0" w:firstRowFirstColumn="0" w:firstRowLastColumn="0" w:lastRowFirstColumn="0" w:lastRowLastColumn="0"/>
              <w:rPr>
                <w:lang w:val="es-ES"/>
              </w:rPr>
            </w:pPr>
            <w:r w:rsidRPr="00111DF2">
              <w:rPr>
                <w:lang w:val="es-ES"/>
              </w:rPr>
              <w:t>Desarrollar una nueva área de Prioridades Políticas que aborde el problema de las personas sin hogar en el Área de Resultados de Hogares y Comunidades Inclusivos de la ADS.</w:t>
            </w:r>
          </w:p>
        </w:tc>
      </w:tr>
    </w:tbl>
    <w:p w14:paraId="2A2A2CBA" w14:textId="02C1DB37" w:rsidR="00F64A0A" w:rsidRDefault="003B73A2" w:rsidP="00811FF0">
      <w:pPr>
        <w:spacing w:before="240"/>
        <w:rPr>
          <w:lang w:val="es-ES"/>
        </w:rPr>
      </w:pPr>
      <w:r w:rsidRPr="00111DF2">
        <w:rPr>
          <w:lang w:val="es-ES"/>
        </w:rPr>
        <w:t xml:space="preserve">Además de las conclusiones de la Revisión, identificamos temas importantes para las personas con discapacidad que requieren un mayor compromiso con la comunidad de personas con discapacidad. Estos temas están asociados a las Áreas de Resultados de la ADS. </w:t>
      </w:r>
    </w:p>
    <w:p w14:paraId="620371C5" w14:textId="77777777" w:rsidR="00A4283D" w:rsidRPr="00111DF2" w:rsidRDefault="00A4283D" w:rsidP="00811FF0">
      <w:pPr>
        <w:spacing w:before="240"/>
        <w:rPr>
          <w:lang w:val="es-ES"/>
        </w:rPr>
      </w:pPr>
    </w:p>
    <w:p w14:paraId="2F02B809" w14:textId="77777777" w:rsidR="00F64A0A" w:rsidRPr="00111DF2" w:rsidRDefault="003B73A2" w:rsidP="00811FF0">
      <w:pPr>
        <w:rPr>
          <w:lang w:val="es-ES"/>
        </w:rPr>
      </w:pPr>
      <w:r w:rsidRPr="00111DF2">
        <w:rPr>
          <w:lang w:val="es-ES"/>
        </w:rPr>
        <w:lastRenderedPageBreak/>
        <w:t xml:space="preserve">Seguiremos colaborando con la comunidad de personas con discapacidad en el marco de los eventos previstos, como el Foro Nacional de la ADS de 2025, los compromisos de la Evaluación de la ADS de 2025 y actividades adicionales mediante el Plan de Participación de la Comunidad de la ADS propuesto. Esto, en colaboración con las personas con discapacidad, nos ayudará a desarrollar y aplicar respuestas adecuadas y eficaces para mejorar los resultados a favor de las personas con discapacidad. </w:t>
      </w:r>
    </w:p>
    <w:p w14:paraId="165B014C" w14:textId="77777777" w:rsidR="00F64A0A" w:rsidRPr="00111DF2" w:rsidRDefault="003B73A2" w:rsidP="00811FF0">
      <w:pPr>
        <w:rPr>
          <w:lang w:val="es-ES"/>
        </w:rPr>
      </w:pPr>
      <w:r w:rsidRPr="00111DF2">
        <w:rPr>
          <w:lang w:val="es-ES"/>
        </w:rPr>
        <w:t xml:space="preserve">Las conclusiones y medidas de la revisión respaldarán la elaboración de una ADS renovada. </w:t>
      </w:r>
    </w:p>
    <w:p w14:paraId="3C4D73C9" w14:textId="77777777" w:rsidR="000C713F" w:rsidRPr="00111DF2" w:rsidRDefault="003B73A2" w:rsidP="00E80BB3">
      <w:pPr>
        <w:pStyle w:val="Heading2"/>
        <w:keepLines w:val="0"/>
        <w:rPr>
          <w:lang w:val="es-ES"/>
        </w:rPr>
      </w:pPr>
      <w:bookmarkStart w:id="45" w:name="_Toc178510251"/>
      <w:bookmarkEnd w:id="28"/>
      <w:bookmarkEnd w:id="44"/>
      <w:r w:rsidRPr="00111DF2">
        <w:rPr>
          <w:lang w:val="es-ES"/>
        </w:rPr>
        <w:t>Lo que escuchamos</w:t>
      </w:r>
      <w:bookmarkEnd w:id="45"/>
    </w:p>
    <w:p w14:paraId="025FC22F" w14:textId="77777777" w:rsidR="00544B2B" w:rsidRPr="00111DF2" w:rsidRDefault="003B73A2" w:rsidP="00811FF0">
      <w:pPr>
        <w:rPr>
          <w:lang w:val="es-ES"/>
        </w:rPr>
      </w:pPr>
      <w:r w:rsidRPr="00111DF2">
        <w:rPr>
          <w:lang w:val="es-ES"/>
        </w:rPr>
        <w:t>Escuchamos lo que las personas con discapacidad nos dijeron sobre la ADS y sus mecanismos de implementación desde su lanzamiento. La Revisión ofreció a los participantes la oportunidad de compartir sus ideas y experiencias relacionadas con la ADS.</w:t>
      </w:r>
    </w:p>
    <w:p w14:paraId="2EA94896" w14:textId="77777777" w:rsidR="0086045B" w:rsidRPr="00111DF2" w:rsidRDefault="003B73A2" w:rsidP="00811FF0">
      <w:pPr>
        <w:rPr>
          <w:lang w:val="es-ES"/>
        </w:rPr>
      </w:pPr>
      <w:r w:rsidRPr="00111DF2">
        <w:rPr>
          <w:lang w:val="es-ES"/>
        </w:rPr>
        <w:t>Las siguientes secciones ofrecen una visión general de los temas recurrentes identificados a través del compromiso y la revisión de la bibliografía, donde existe un amplio apoyo o acuerdo de toda la comunidad de la discapacidad, con un enfoque en lo que las personas con discapacidad han expresado que es importante para ellos.</w:t>
      </w:r>
    </w:p>
    <w:p w14:paraId="2F526F39" w14:textId="77777777" w:rsidR="009D509E" w:rsidRPr="00111DF2" w:rsidRDefault="003B73A2" w:rsidP="005F01EE">
      <w:pPr>
        <w:pStyle w:val="Heading3"/>
        <w:pBdr>
          <w:top w:val="single" w:sz="18" w:space="3" w:color="180F5E"/>
        </w:pBdr>
        <w:suppressAutoHyphens w:val="0"/>
        <w:spacing w:after="120"/>
        <w:rPr>
          <w:lang w:val="es-ES"/>
        </w:rPr>
      </w:pPr>
      <w:bookmarkStart w:id="46" w:name="_Toc160635797"/>
      <w:bookmarkStart w:id="47" w:name="_Toc161658385"/>
      <w:bookmarkStart w:id="48" w:name="_Toc178510252"/>
      <w:bookmarkStart w:id="49" w:name="_Toc160635796"/>
      <w:bookmarkStart w:id="50" w:name="_Toc161658383"/>
      <w:bookmarkEnd w:id="29"/>
      <w:bookmarkEnd w:id="30"/>
      <w:bookmarkEnd w:id="31"/>
      <w:bookmarkEnd w:id="32"/>
      <w:bookmarkEnd w:id="33"/>
      <w:bookmarkEnd w:id="34"/>
      <w:bookmarkEnd w:id="35"/>
      <w:bookmarkEnd w:id="36"/>
      <w:bookmarkEnd w:id="37"/>
      <w:bookmarkEnd w:id="38"/>
      <w:bookmarkEnd w:id="39"/>
      <w:bookmarkEnd w:id="40"/>
      <w:bookmarkEnd w:id="41"/>
      <w:r w:rsidRPr="00111DF2">
        <w:rPr>
          <w:lang w:val="es-ES"/>
        </w:rPr>
        <w:t>Mecanismos de implementación</w:t>
      </w:r>
      <w:bookmarkEnd w:id="46"/>
      <w:bookmarkEnd w:id="47"/>
      <w:bookmarkEnd w:id="48"/>
    </w:p>
    <w:p w14:paraId="0881A831" w14:textId="1EF12839" w:rsidR="003B4D12" w:rsidRPr="00111DF2" w:rsidRDefault="003B73A2" w:rsidP="003B4D12">
      <w:pPr>
        <w:rPr>
          <w:lang w:val="es-ES"/>
        </w:rPr>
      </w:pPr>
      <w:r w:rsidRPr="00111DF2">
        <w:rPr>
          <w:lang w:val="es-ES"/>
        </w:rPr>
        <w:t>Los mecanismos de implementación de la ADS son las actividades que apoyan la puesta en práctica de la ADS, como los Planes de Acción Específica y el Marco de Resultados. Utilizaremos los comentarios recibidos sobre los mecanismos de implementación de la ADS para elaborar una lista de cambios prácticos.</w:t>
      </w:r>
    </w:p>
    <w:p w14:paraId="711E020A" w14:textId="77777777" w:rsidR="00933237" w:rsidRPr="00111DF2" w:rsidRDefault="003B73A2" w:rsidP="00811FF0">
      <w:pPr>
        <w:pStyle w:val="Heading4"/>
        <w:spacing w:before="120"/>
        <w:rPr>
          <w:sz w:val="24"/>
          <w:szCs w:val="24"/>
          <w:lang w:val="es-ES"/>
        </w:rPr>
      </w:pPr>
      <w:r w:rsidRPr="00111DF2">
        <w:rPr>
          <w:sz w:val="24"/>
          <w:szCs w:val="24"/>
          <w:lang w:val="es-ES"/>
        </w:rPr>
        <w:t>Participación de las personas con discapacidad</w:t>
      </w:r>
    </w:p>
    <w:p w14:paraId="27413A36" w14:textId="77777777" w:rsidR="00933237" w:rsidRPr="00111DF2" w:rsidRDefault="003B73A2" w:rsidP="00811FF0">
      <w:pPr>
        <w:rPr>
          <w:lang w:val="es-ES"/>
        </w:rPr>
      </w:pPr>
      <w:r w:rsidRPr="00111DF2">
        <w:rPr>
          <w:lang w:val="es-ES"/>
        </w:rPr>
        <w:t xml:space="preserve">Las personas nos expresaron que querían más oportunidades para participar e involucrarse en la ADS. Escuchamos que las oportunidades actuales de participación en la ADS no son lo suficientemente frecuentes y que se necesitan medios más simples para proporcionar comentarios o asesoramiento sobre la ADS. En los comentarios, a menudo se mencionó el codiseño </w:t>
      </w:r>
      <w:r w:rsidRPr="00111DF2">
        <w:rPr>
          <w:lang w:val="es-ES"/>
        </w:rPr>
        <w:noBreakHyphen/>
        <w:t>como mecanismo. Las personas también mencionaron la necesidad de crear conciencia sobre la ADS en toda la comunidad y aumentar la visibilidad de esta estrategia.</w:t>
      </w:r>
    </w:p>
    <w:p w14:paraId="0C62F7C5" w14:textId="77777777" w:rsidR="00933237" w:rsidRPr="00111DF2" w:rsidRDefault="003B73A2" w:rsidP="00811FF0">
      <w:pPr>
        <w:pStyle w:val="Heading4"/>
        <w:spacing w:before="120"/>
        <w:rPr>
          <w:sz w:val="24"/>
          <w:szCs w:val="24"/>
          <w:lang w:val="es-ES"/>
        </w:rPr>
      </w:pPr>
      <w:r w:rsidRPr="00111DF2">
        <w:rPr>
          <w:sz w:val="24"/>
          <w:szCs w:val="24"/>
          <w:lang w:val="es-ES"/>
        </w:rPr>
        <w:t>Interseccionalidad</w:t>
      </w:r>
    </w:p>
    <w:p w14:paraId="4BC8055A" w14:textId="77777777" w:rsidR="00933237" w:rsidRPr="00111DF2" w:rsidRDefault="003B73A2" w:rsidP="00811FF0">
      <w:pPr>
        <w:rPr>
          <w:lang w:val="es-ES"/>
        </w:rPr>
      </w:pPr>
      <w:r w:rsidRPr="00111DF2">
        <w:rPr>
          <w:lang w:val="es-ES"/>
        </w:rPr>
        <w:t>Escuchamos que es necesario un mayor reconocimiento de las experiencias de interseccionalidad y una mejor respuesta a estas a través de la ADS. Esto incluye abordar la interseccionalidad en todos los datos y los informes.</w:t>
      </w:r>
    </w:p>
    <w:p w14:paraId="53821DCB" w14:textId="77777777" w:rsidR="00933237" w:rsidRPr="00111DF2" w:rsidRDefault="003B73A2" w:rsidP="00811FF0">
      <w:pPr>
        <w:pStyle w:val="Heading4"/>
        <w:spacing w:before="120"/>
        <w:rPr>
          <w:sz w:val="24"/>
          <w:szCs w:val="24"/>
          <w:lang w:val="es-ES"/>
        </w:rPr>
      </w:pPr>
      <w:r w:rsidRPr="00111DF2">
        <w:rPr>
          <w:sz w:val="24"/>
          <w:szCs w:val="24"/>
          <w:lang w:val="es-ES"/>
        </w:rPr>
        <w:t>Coordinación</w:t>
      </w:r>
    </w:p>
    <w:p w14:paraId="41BDD541" w14:textId="77777777" w:rsidR="00F140EC" w:rsidRPr="00111DF2" w:rsidRDefault="003B73A2" w:rsidP="00811FF0">
      <w:pPr>
        <w:rPr>
          <w:lang w:val="es-ES"/>
        </w:rPr>
      </w:pPr>
      <w:r w:rsidRPr="00111DF2">
        <w:rPr>
          <w:lang w:val="es-ES"/>
        </w:rPr>
        <w:t xml:space="preserve">Las personas expresaron que quieren ver mejoras en cómo los Gobiernos trabajan juntos en la ADS y exigieron que los Gobiernos mejoren la coordinación entre todos los mecanismos de implementación de la ADS. La coordinación estuvo estrechamente relacionada con el apoyo a la mejora de los informes de la ADS y el aumento de la rendición de cuentas y el cumplimiento. </w:t>
      </w:r>
    </w:p>
    <w:p w14:paraId="2AAAF6A8" w14:textId="39307387" w:rsidR="00933237" w:rsidRDefault="003B73A2" w:rsidP="00811FF0">
      <w:pPr>
        <w:rPr>
          <w:lang w:val="es-ES"/>
        </w:rPr>
      </w:pPr>
      <w:r w:rsidRPr="00111DF2">
        <w:rPr>
          <w:lang w:val="es-ES"/>
        </w:rPr>
        <w:t>Hubo un fuerte apoyo a favor del aumento del papel del Gobierno local en la ADS, así como el alineamiento o vinculación de la ADS con otras estrategias, planes o reformas nacionales.</w:t>
      </w:r>
    </w:p>
    <w:p w14:paraId="12CCCE2C" w14:textId="77777777" w:rsidR="00A4283D" w:rsidRPr="00111DF2" w:rsidRDefault="00A4283D" w:rsidP="00811FF0">
      <w:pPr>
        <w:rPr>
          <w:lang w:val="es-ES"/>
        </w:rPr>
      </w:pPr>
    </w:p>
    <w:p w14:paraId="7BC54EEA" w14:textId="77777777" w:rsidR="00913EE0" w:rsidRPr="00111DF2" w:rsidRDefault="003B73A2" w:rsidP="00811FF0">
      <w:pPr>
        <w:pStyle w:val="Heading4"/>
        <w:spacing w:before="120"/>
        <w:rPr>
          <w:sz w:val="24"/>
          <w:szCs w:val="24"/>
          <w:lang w:val="es-ES"/>
        </w:rPr>
      </w:pPr>
      <w:r w:rsidRPr="00111DF2">
        <w:rPr>
          <w:sz w:val="24"/>
          <w:szCs w:val="24"/>
          <w:lang w:val="es-ES"/>
        </w:rPr>
        <w:lastRenderedPageBreak/>
        <w:t xml:space="preserve">Planes de Acción Específica </w:t>
      </w:r>
    </w:p>
    <w:p w14:paraId="5B715693" w14:textId="77777777" w:rsidR="00EE342D" w:rsidRPr="00F92F85" w:rsidRDefault="003B73A2" w:rsidP="00811FF0">
      <w:pPr>
        <w:rPr>
          <w:spacing w:val="-4"/>
          <w:lang w:val="es-ES"/>
        </w:rPr>
      </w:pPr>
      <w:r w:rsidRPr="00F92F85">
        <w:rPr>
          <w:spacing w:val="-4"/>
          <w:lang w:val="es-ES"/>
        </w:rPr>
        <w:t xml:space="preserve">Existe un fuerte apoyo a las nuevas TAP, sobre todo en materia de vivienda, educación, actitudes en la comunidad y seguridad. A pesar de este apoyo a las nuevas TAP, también se pidió que se revisara la estructura de estos, incluido el modo en que se desarrollan, y que se orientaran las futuras acciones de las TAP a poblaciones específicas. El Consejo Asesor de la ADS propuso que los futuros TAP se reforzaran con la unificación de los esfuerzos de todos los Gobiernos y la participación de las personas con discapacidad en el diseño y la ejecución de las acciones de los TAP.  </w:t>
      </w:r>
    </w:p>
    <w:p w14:paraId="26133114" w14:textId="77777777" w:rsidR="00913EE0" w:rsidRPr="00111DF2" w:rsidRDefault="003B73A2" w:rsidP="00E80BB3">
      <w:pPr>
        <w:pStyle w:val="Heading4"/>
        <w:keepNext/>
        <w:spacing w:before="120"/>
        <w:rPr>
          <w:sz w:val="24"/>
          <w:szCs w:val="24"/>
          <w:lang w:val="es-ES"/>
        </w:rPr>
      </w:pPr>
      <w:r w:rsidRPr="00111DF2">
        <w:rPr>
          <w:sz w:val="24"/>
          <w:szCs w:val="24"/>
          <w:lang w:val="es-ES"/>
        </w:rPr>
        <w:t>Planes Asociados</w:t>
      </w:r>
    </w:p>
    <w:p w14:paraId="494E806A" w14:textId="77777777" w:rsidR="00D55C0B" w:rsidRPr="00111DF2" w:rsidRDefault="003B73A2" w:rsidP="00811FF0">
      <w:pPr>
        <w:rPr>
          <w:lang w:val="es-ES"/>
        </w:rPr>
      </w:pPr>
      <w:r w:rsidRPr="00111DF2">
        <w:rPr>
          <w:lang w:val="es-ES"/>
        </w:rPr>
        <w:t>Las personas nos expresaron que los futuros Planes Asociados de la ADS deben codiseñarse con personas con discapacidad, y que necesitan más supervisión, incluidas instancias de seguimiento y mejores informes, para garantizar que funcionan según lo previsto. Los miembros del Consejo Asesor pidieron que se refuerce su papel en el desarrollo de los Planes Asociados de la ADS.</w:t>
      </w:r>
    </w:p>
    <w:p w14:paraId="63A14C88" w14:textId="77777777" w:rsidR="00D55C0B" w:rsidRPr="00111DF2" w:rsidRDefault="003B73A2" w:rsidP="00811FF0">
      <w:pPr>
        <w:rPr>
          <w:lang w:val="es-ES"/>
        </w:rPr>
      </w:pPr>
      <w:r w:rsidRPr="00111DF2">
        <w:rPr>
          <w:lang w:val="es-ES"/>
        </w:rPr>
        <w:t xml:space="preserve">En cuanto a posibles temas para futuros Planes Asociados de la ADS, las respuestas respaldaron en gran medida un plan de información y comunicaciones accesibles. Recibimos comentarios reiterados de la comunidad sobre la importancia de que la información y comunicación sean accesibles, incluidas la accesibilidad digital y la inclusión. </w:t>
      </w:r>
    </w:p>
    <w:p w14:paraId="3E01D812" w14:textId="77777777" w:rsidR="00913EE0" w:rsidRPr="00111DF2" w:rsidRDefault="003B73A2" w:rsidP="00811FF0">
      <w:pPr>
        <w:pStyle w:val="Heading4"/>
        <w:spacing w:before="120"/>
        <w:rPr>
          <w:sz w:val="24"/>
          <w:szCs w:val="24"/>
          <w:lang w:val="es-ES"/>
        </w:rPr>
      </w:pPr>
      <w:r w:rsidRPr="00111DF2">
        <w:rPr>
          <w:sz w:val="24"/>
          <w:szCs w:val="24"/>
          <w:lang w:val="es-ES"/>
        </w:rPr>
        <w:t>Informes</w:t>
      </w:r>
    </w:p>
    <w:p w14:paraId="67CAFC22" w14:textId="77777777" w:rsidR="0000459E" w:rsidRPr="00111DF2" w:rsidRDefault="003B73A2" w:rsidP="00811FF0">
      <w:pPr>
        <w:rPr>
          <w:lang w:val="es-ES"/>
        </w:rPr>
      </w:pPr>
      <w:r w:rsidRPr="00111DF2">
        <w:rPr>
          <w:lang w:val="es-ES"/>
        </w:rPr>
        <w:t xml:space="preserve">Un tema recurrente a lo largo de la Revisión fue la necesidad de mejorar los datos y los informes de la ADS. Esto incluía cómo y cuándo se realizan los informes de la ADS. Hubo un fuerte apoyo para que se refuercen los mecanismos de cumplimiento de la ADS (herramientas para garantizar que los Gobiernos cumplan con sus compromisos en el marco de la ADS) y el aumento de la rendición de cuentas mediante la mejora de los informes de la ADS. </w:t>
      </w:r>
    </w:p>
    <w:p w14:paraId="71379D22" w14:textId="70336402" w:rsidR="003B4D12" w:rsidRPr="00111DF2" w:rsidRDefault="003B73A2" w:rsidP="003B4D12">
      <w:pPr>
        <w:rPr>
          <w:lang w:val="es-ES"/>
        </w:rPr>
      </w:pPr>
      <w:r w:rsidRPr="00111DF2">
        <w:rPr>
          <w:lang w:val="es-ES"/>
        </w:rPr>
        <w:t xml:space="preserve">Recibimos comentarios sobre dos aspectos concretos de la elaboración de los informes: se pidió que los informes sobre la ADS reflejen las experiencias interseccionales y que la información sea transparente y obligue al Gobierno a rendir cuentas. </w:t>
      </w:r>
    </w:p>
    <w:p w14:paraId="7D941A0F" w14:textId="77777777" w:rsidR="00942D2D" w:rsidRPr="00111DF2" w:rsidRDefault="003B73A2" w:rsidP="00811FF0">
      <w:pPr>
        <w:pStyle w:val="Heading4"/>
        <w:spacing w:before="120"/>
        <w:rPr>
          <w:sz w:val="24"/>
          <w:szCs w:val="24"/>
          <w:lang w:val="es-ES"/>
        </w:rPr>
      </w:pPr>
      <w:r w:rsidRPr="00111DF2">
        <w:rPr>
          <w:sz w:val="24"/>
          <w:szCs w:val="24"/>
          <w:lang w:val="es-ES"/>
        </w:rPr>
        <w:t>Marco de resultados y datos</w:t>
      </w:r>
    </w:p>
    <w:p w14:paraId="35B8A344" w14:textId="77777777" w:rsidR="00942D2D" w:rsidRPr="00111DF2" w:rsidRDefault="003B73A2" w:rsidP="00811FF0">
      <w:pPr>
        <w:rPr>
          <w:lang w:val="es-ES"/>
        </w:rPr>
      </w:pPr>
      <w:r w:rsidRPr="00111DF2">
        <w:rPr>
          <w:lang w:val="es-ES"/>
        </w:rPr>
        <w:t>Recibimos comentarios de que la ADS necesita reforzar y ampliar el Marco de Resultados y los datos mediante la incorporación de los datos sobre interseccionalidad, la ampliación de las medidas del Marco de Resultados, nuevas recopilaciones de datos sobre temas específicos y la actualización el Plan de Mejora de Datos de la ADS.</w:t>
      </w:r>
    </w:p>
    <w:p w14:paraId="075C3E40" w14:textId="77777777" w:rsidR="00942D2D" w:rsidRPr="00111DF2" w:rsidRDefault="003B73A2" w:rsidP="00811FF0">
      <w:pPr>
        <w:rPr>
          <w:lang w:val="es-ES"/>
        </w:rPr>
      </w:pPr>
      <w:r w:rsidRPr="00111DF2">
        <w:rPr>
          <w:lang w:val="es-ES"/>
        </w:rPr>
        <w:t xml:space="preserve">La Comisión Real sobre Discapacidad determinó que es importante contar con datos e investigación de alta calidad para elaborar políticas y exigir responsabilidades a los Gobiernos. Las personas también se expresaron sobre las oportunidades de apoyarse en el Marco de Resultados y en los datos para garantizar que la implementación de la ADS funcione según lo previsto. </w:t>
      </w:r>
    </w:p>
    <w:p w14:paraId="78CCC8DB" w14:textId="77777777" w:rsidR="00913EE0" w:rsidRPr="00111DF2" w:rsidRDefault="003B73A2" w:rsidP="00811FF0">
      <w:pPr>
        <w:pStyle w:val="Heading4"/>
        <w:spacing w:before="120"/>
        <w:rPr>
          <w:lang w:val="es-ES"/>
        </w:rPr>
      </w:pPr>
      <w:r w:rsidRPr="00111DF2">
        <w:rPr>
          <w:sz w:val="24"/>
          <w:szCs w:val="24"/>
          <w:lang w:val="es-ES"/>
        </w:rPr>
        <w:t>Evaluación e investigación</w:t>
      </w:r>
    </w:p>
    <w:p w14:paraId="63426ED2" w14:textId="68DA2ECC" w:rsidR="003F00FB" w:rsidRDefault="003B73A2" w:rsidP="00811FF0">
      <w:pPr>
        <w:rPr>
          <w:lang w:val="es-ES"/>
        </w:rPr>
      </w:pPr>
      <w:r w:rsidRPr="00111DF2">
        <w:rPr>
          <w:lang w:val="es-ES"/>
        </w:rPr>
        <w:t>La Asociación Nacional de Investigación sobre la Discapacidad (NDRP) es el principal vehículo para desarrollar un enfoque más coordinado para financiar y llevar a cabo investigaciones sobre discapacidad. Los comentarios sobre la NDRP reconocen su importancia y apoyan su alineamiento con la Convención de la ONU sobre los Derechos de las Personas con Discapacidad (CRPD) y la ADS.</w:t>
      </w:r>
    </w:p>
    <w:p w14:paraId="154226D2" w14:textId="25D8108C" w:rsidR="007438B0" w:rsidRDefault="007438B0" w:rsidP="00811FF0">
      <w:pPr>
        <w:rPr>
          <w:lang w:val="es-ES"/>
        </w:rPr>
      </w:pPr>
    </w:p>
    <w:p w14:paraId="6CFF7E8F" w14:textId="20A71A87" w:rsidR="007438B0" w:rsidRDefault="007438B0" w:rsidP="00811FF0">
      <w:pPr>
        <w:rPr>
          <w:lang w:val="es-ES"/>
        </w:rPr>
      </w:pPr>
    </w:p>
    <w:p w14:paraId="45B17A25" w14:textId="77777777" w:rsidR="007438B0" w:rsidRPr="00111DF2" w:rsidRDefault="007438B0" w:rsidP="00811FF0">
      <w:pPr>
        <w:rPr>
          <w:lang w:val="es-ES"/>
        </w:rPr>
      </w:pPr>
    </w:p>
    <w:p w14:paraId="06A25279" w14:textId="77777777" w:rsidR="00913EE0" w:rsidRPr="00111DF2" w:rsidRDefault="003B73A2" w:rsidP="00811FF0">
      <w:pPr>
        <w:pStyle w:val="Heading4"/>
        <w:spacing w:before="120"/>
        <w:rPr>
          <w:sz w:val="24"/>
          <w:szCs w:val="24"/>
          <w:lang w:val="es-ES"/>
        </w:rPr>
      </w:pPr>
      <w:r w:rsidRPr="00111DF2">
        <w:rPr>
          <w:sz w:val="24"/>
          <w:szCs w:val="24"/>
          <w:lang w:val="es-ES"/>
        </w:rPr>
        <w:lastRenderedPageBreak/>
        <w:t>Gobernanza</w:t>
      </w:r>
    </w:p>
    <w:p w14:paraId="1C4299D1" w14:textId="77777777" w:rsidR="002051DD" w:rsidRPr="00111DF2" w:rsidRDefault="003B73A2" w:rsidP="00811FF0">
      <w:pPr>
        <w:rPr>
          <w:lang w:val="es-ES"/>
        </w:rPr>
      </w:pPr>
      <w:r w:rsidRPr="00111DF2">
        <w:rPr>
          <w:lang w:val="es-ES"/>
        </w:rPr>
        <w:t>La gente nos expresó que necesitamos reforzar las estructuras de gobernanza y supervisión de la ADS, con vistas a fortalecer los mecanismos de cumplimiento, responsabilidad y transparencia. Escuchamos propuestas para formalizar o ampliar los órganos asesores existentes, así como para integrar los derechos humanos en la gobernanza de la ADS. También se mencionó la necesidad de prestar apoyo para aumentar la participación de las personas con discapacidad en las actividades de gobernanza de la ADS.</w:t>
      </w:r>
    </w:p>
    <w:p w14:paraId="4213A0B2" w14:textId="77777777" w:rsidR="00032C51" w:rsidRPr="00111DF2" w:rsidRDefault="003B73A2" w:rsidP="00E80BB3">
      <w:pPr>
        <w:pStyle w:val="Heading3"/>
        <w:keepNext/>
        <w:pBdr>
          <w:top w:val="single" w:sz="18" w:space="3" w:color="180F5E"/>
        </w:pBdr>
        <w:suppressAutoHyphens w:val="0"/>
        <w:spacing w:after="120"/>
        <w:rPr>
          <w:lang w:val="es-ES"/>
        </w:rPr>
      </w:pPr>
      <w:bookmarkStart w:id="51" w:name="_Toc178510270"/>
      <w:r w:rsidRPr="00111DF2">
        <w:rPr>
          <w:lang w:val="es-ES"/>
        </w:rPr>
        <w:t>Áreas de Resultados</w:t>
      </w:r>
      <w:bookmarkEnd w:id="49"/>
      <w:bookmarkEnd w:id="50"/>
      <w:r w:rsidRPr="00111DF2">
        <w:rPr>
          <w:lang w:val="es-ES"/>
        </w:rPr>
        <w:t xml:space="preserve"> y Prioridades de Políticas</w:t>
      </w:r>
      <w:bookmarkEnd w:id="51"/>
    </w:p>
    <w:p w14:paraId="0608A83B" w14:textId="77777777" w:rsidR="00AF5C54" w:rsidRPr="00111DF2" w:rsidRDefault="003B73A2" w:rsidP="00811FF0">
      <w:pPr>
        <w:rPr>
          <w:lang w:val="es-ES"/>
        </w:rPr>
      </w:pPr>
      <w:r w:rsidRPr="00111DF2">
        <w:rPr>
          <w:lang w:val="es-ES"/>
        </w:rPr>
        <w:t>Las Áreas de Resultado de la ADS representan los temas que las personas con discapacidad dijeron que son importantes para ellas, como el trabajo y la vivienda. Continuaremos colaborando con la comunidad de personas con discapacidad para desarrollar e implementar respuestas adecuadas y eficaces a estos temas.</w:t>
      </w:r>
    </w:p>
    <w:p w14:paraId="152A9190" w14:textId="77777777" w:rsidR="00A97451" w:rsidRPr="00111DF2" w:rsidRDefault="003B73A2" w:rsidP="00811FF0">
      <w:pPr>
        <w:rPr>
          <w:lang w:val="es-ES"/>
        </w:rPr>
      </w:pPr>
      <w:r w:rsidRPr="00111DF2">
        <w:rPr>
          <w:lang w:val="es-ES"/>
        </w:rPr>
        <w:t>En general, nos indicaron que las siete áreas de resultados actuales aún representan lo más importante para las personas con discapacidad. Las personas nos hablaron de la necesidad de disponer de información y comunicación accesibles, de aumentar la concienciación sobre la ADS y de contar con mecanismos de control y cumplimiento para garantizar que los Gobiernos cumplen sus compromisos en materia de la ADS. Esto es aplicable a todas las Áreas de Resultados de la ADS. También recibimos comentarios sobre cómo las actitudes en la comunidad y la concienciación sobre la discapacidad afectan a todas las áreas de resultados de la ADS, y sobre la necesidad de mejorar las actitudes en la comunidad y la concienciación sobre la discapacidad en la comunidad en general.</w:t>
      </w:r>
    </w:p>
    <w:p w14:paraId="1D1F08A6" w14:textId="77777777" w:rsidR="009D3FF9" w:rsidRPr="00111DF2" w:rsidRDefault="003B73A2" w:rsidP="00811FF0">
      <w:pPr>
        <w:pStyle w:val="Heading4"/>
        <w:spacing w:before="120"/>
        <w:rPr>
          <w:sz w:val="24"/>
          <w:szCs w:val="24"/>
          <w:lang w:val="es-ES"/>
        </w:rPr>
      </w:pPr>
      <w:bookmarkStart w:id="52" w:name="_Employment_and_Financial_1"/>
      <w:bookmarkStart w:id="53" w:name="_Employment_and_Financial"/>
      <w:bookmarkStart w:id="54" w:name="_Toc163910390"/>
      <w:bookmarkStart w:id="55" w:name="_Toc178510272"/>
      <w:bookmarkEnd w:id="52"/>
      <w:bookmarkEnd w:id="53"/>
      <w:r w:rsidRPr="00111DF2">
        <w:rPr>
          <w:sz w:val="24"/>
          <w:szCs w:val="24"/>
          <w:lang w:val="es-ES"/>
        </w:rPr>
        <w:t>Empleo y seguridad financiera</w:t>
      </w:r>
      <w:bookmarkEnd w:id="54"/>
      <w:bookmarkEnd w:id="55"/>
    </w:p>
    <w:p w14:paraId="4A9B78C8" w14:textId="77777777" w:rsidR="000A2520" w:rsidRPr="00111DF2" w:rsidRDefault="003B73A2" w:rsidP="00811FF0">
      <w:pPr>
        <w:rPr>
          <w:lang w:val="es-ES"/>
        </w:rPr>
      </w:pPr>
      <w:r w:rsidRPr="00111DF2">
        <w:rPr>
          <w:lang w:val="es-ES"/>
        </w:rPr>
        <w:t xml:space="preserve">Las personas nos hablaron de la necesidad </w:t>
      </w:r>
      <w:r w:rsidRPr="00111DF2">
        <w:rPr>
          <w:rFonts w:ascii="Segoe UI Semibold" w:hAnsi="Segoe UI Semibold" w:cs="Segoe UI Semibold"/>
          <w:lang w:val="es-ES"/>
        </w:rPr>
        <w:t>de reducir las barreras en materia de empleo.</w:t>
      </w:r>
      <w:r w:rsidRPr="00111DF2">
        <w:rPr>
          <w:lang w:val="es-ES"/>
        </w:rPr>
        <w:t xml:space="preserve"> La tasa de desempleo de las personas con discapacidad en edad de trabajar es más del doble que la de las personas sin discapacidad, y esto se ha mantenido igual durante décadas. Las personas con discapacidad y las DRO nos han dicho que los resultados de empleo están interconectados y tienen repercusiones tangibles en otros ámbitos de la vida más allá de la independencia económica, como las oportunidades de vivienda segura y asequible, la salud, la salud mental y la inclusión en la comunidad.</w:t>
      </w:r>
    </w:p>
    <w:p w14:paraId="49757E80" w14:textId="7CA015C8" w:rsidR="00022C32" w:rsidRPr="00111DF2" w:rsidRDefault="003B73A2" w:rsidP="003B4D12">
      <w:pPr>
        <w:rPr>
          <w:lang w:val="es-ES"/>
        </w:rPr>
      </w:pPr>
      <w:r w:rsidRPr="00111DF2">
        <w:rPr>
          <w:lang w:val="es-ES"/>
        </w:rPr>
        <w:t xml:space="preserve">Otro tema recurrente en toda la Revisión fue el apoyo a la </w:t>
      </w:r>
      <w:r w:rsidR="00285DD3" w:rsidRPr="00111DF2">
        <w:rPr>
          <w:rFonts w:ascii="Segoe UI Semibold" w:hAnsi="Segoe UI Semibold" w:cs="Segoe UI Semibold"/>
          <w:lang w:val="es-ES"/>
        </w:rPr>
        <w:t>mejora de las transiciones postescolares</w:t>
      </w:r>
      <w:r w:rsidRPr="00111DF2">
        <w:rPr>
          <w:lang w:val="es-ES"/>
        </w:rPr>
        <w:t>, incluidas las ayudas para estudiantes terciarios con discapacidad, y la reforma de la educación terciaria.</w:t>
      </w:r>
    </w:p>
    <w:p w14:paraId="3B82D947" w14:textId="77777777" w:rsidR="009D3FF9" w:rsidRPr="00111DF2" w:rsidRDefault="003B73A2" w:rsidP="00811FF0">
      <w:pPr>
        <w:pStyle w:val="Heading4"/>
        <w:spacing w:before="120"/>
        <w:rPr>
          <w:sz w:val="24"/>
          <w:szCs w:val="24"/>
          <w:lang w:val="es-ES"/>
        </w:rPr>
      </w:pPr>
      <w:bookmarkStart w:id="56" w:name="_Inclusive_Homes_and_1"/>
      <w:bookmarkStart w:id="57" w:name="_Inclusive_Homes_and"/>
      <w:bookmarkStart w:id="58" w:name="_Toc178510275"/>
      <w:bookmarkStart w:id="59" w:name="_Toc163124068"/>
      <w:bookmarkStart w:id="60" w:name="_Toc163910392"/>
      <w:bookmarkEnd w:id="56"/>
      <w:bookmarkEnd w:id="57"/>
      <w:r w:rsidRPr="00111DF2">
        <w:rPr>
          <w:sz w:val="24"/>
          <w:szCs w:val="24"/>
          <w:lang w:val="es-ES"/>
        </w:rPr>
        <w:t>Comunidades y hogares inclusivos</w:t>
      </w:r>
      <w:bookmarkEnd w:id="58"/>
    </w:p>
    <w:p w14:paraId="25D65E66" w14:textId="77777777" w:rsidR="00BB605D" w:rsidRPr="00111DF2" w:rsidRDefault="003B73A2" w:rsidP="00811FF0">
      <w:pPr>
        <w:rPr>
          <w:lang w:val="es-ES"/>
        </w:rPr>
      </w:pPr>
      <w:r w:rsidRPr="00111DF2">
        <w:rPr>
          <w:lang w:val="es-ES"/>
        </w:rPr>
        <w:t xml:space="preserve">En todo el Informe, hubo un firme apoyo a que los Gobiernos pasen a la </w:t>
      </w:r>
      <w:r w:rsidRPr="00111DF2">
        <w:rPr>
          <w:rFonts w:ascii="Segoe UI Semibold" w:hAnsi="Segoe UI Semibold" w:cs="Segoe UI Semibold"/>
          <w:lang w:val="es-ES"/>
        </w:rPr>
        <w:t>acción en materia de vivienda.</w:t>
      </w:r>
      <w:r w:rsidRPr="00111DF2">
        <w:rPr>
          <w:lang w:val="es-ES"/>
        </w:rPr>
        <w:t xml:space="preserve"> Esto incluyó abordar el problema de las personas sin hogar en las Prioridades de Políticas de la ADS dentro del Área de Resultado de Hogares y Comunidades Inclusivos. </w:t>
      </w:r>
    </w:p>
    <w:p w14:paraId="2BF02E39" w14:textId="77777777" w:rsidR="000622AD" w:rsidRPr="00111DF2" w:rsidRDefault="003B73A2" w:rsidP="00811FF0">
      <w:pPr>
        <w:rPr>
          <w:lang w:val="es-ES"/>
        </w:rPr>
      </w:pPr>
      <w:r w:rsidRPr="00111DF2">
        <w:rPr>
          <w:lang w:val="es-ES"/>
        </w:rPr>
        <w:t xml:space="preserve">En la Revisión, hubo muchos comentarios a favor de aumentar la </w:t>
      </w:r>
      <w:r w:rsidR="00BB605D" w:rsidRPr="00111DF2">
        <w:rPr>
          <w:rFonts w:ascii="Segoe UI Semibold" w:hAnsi="Segoe UI Semibold" w:cs="Segoe UI Semibold"/>
          <w:lang w:val="es-ES"/>
        </w:rPr>
        <w:t>accesibilidad de la información y la comunicación</w:t>
      </w:r>
      <w:r w:rsidRPr="00111DF2">
        <w:rPr>
          <w:lang w:val="es-ES"/>
        </w:rPr>
        <w:t>, incluida la accesibilidad digital y la inclusión. Las personas nos hablaron del valor y la popularidad de los formatos accesibles (incluida la Fácil Lectura) y señalaron que a menudo no se dispone de formatos accesibles sobre temas de interés para las personas con discapacidad. Este interés por la comunicación accesible se extendió a todas las administraciones públicas, ya que a las personas les gustaría que la comunicación accesible no se limite a ámbitos "específicos de la discapacidad".</w:t>
      </w:r>
    </w:p>
    <w:p w14:paraId="3829F8E7" w14:textId="77777777" w:rsidR="00A7521A" w:rsidRPr="00111DF2" w:rsidRDefault="003B73A2" w:rsidP="00811FF0">
      <w:pPr>
        <w:pStyle w:val="Heading4"/>
        <w:spacing w:before="120"/>
        <w:rPr>
          <w:sz w:val="24"/>
          <w:szCs w:val="24"/>
          <w:lang w:val="es-ES"/>
        </w:rPr>
      </w:pPr>
      <w:bookmarkStart w:id="61" w:name="_Toc178510278"/>
      <w:bookmarkStart w:id="62" w:name="_Toc163124069"/>
      <w:bookmarkStart w:id="63" w:name="_Toc163910393"/>
      <w:bookmarkEnd w:id="59"/>
      <w:bookmarkEnd w:id="60"/>
      <w:r w:rsidRPr="00111DF2">
        <w:rPr>
          <w:sz w:val="24"/>
          <w:szCs w:val="24"/>
          <w:lang w:val="es-ES"/>
        </w:rPr>
        <w:lastRenderedPageBreak/>
        <w:t>Seguridad, derechos y justicia</w:t>
      </w:r>
      <w:bookmarkEnd w:id="61"/>
    </w:p>
    <w:p w14:paraId="3D3E9899" w14:textId="77777777" w:rsidR="000A554F" w:rsidRPr="00111DF2" w:rsidRDefault="003B73A2" w:rsidP="00811FF0">
      <w:pPr>
        <w:rPr>
          <w:lang w:val="es-ES"/>
        </w:rPr>
      </w:pPr>
      <w:r w:rsidRPr="00111DF2">
        <w:rPr>
          <w:lang w:val="es-ES"/>
        </w:rPr>
        <w:t xml:space="preserve">Un tema recurrente en toda la Revisión fue el apoyo a la </w:t>
      </w:r>
      <w:r w:rsidRPr="00111DF2">
        <w:rPr>
          <w:rFonts w:ascii="Segoe UI Semibold" w:hAnsi="Segoe UI Semibold" w:cs="Segoe UI Semibold"/>
          <w:lang w:val="es-ES"/>
        </w:rPr>
        <w:t>concientización sobre los derechos de las personas con discapacidad</w:t>
      </w:r>
      <w:r w:rsidRPr="00111DF2">
        <w:rPr>
          <w:lang w:val="es-ES"/>
        </w:rPr>
        <w:t xml:space="preserve">, incluso entre grupos específicos como empleadores, educadores y profesionales de la salud. Las personas nos dijeron que querían que se tomaran medidas contra la discriminación, incluida la aplicación de las leyes, y que se trabajara para eliminar la discriminación. También hubo cierto apoyo a favor de cambios legislativos, como el establecimiento de una legislación sobre derechos humanos o derechos de las personas con discapacidad. </w:t>
      </w:r>
      <w:bookmarkStart w:id="64" w:name="_Safety,_Rights_and_1"/>
      <w:bookmarkEnd w:id="62"/>
      <w:bookmarkEnd w:id="63"/>
      <w:bookmarkEnd w:id="64"/>
    </w:p>
    <w:p w14:paraId="257107E4" w14:textId="77777777" w:rsidR="000B2EED" w:rsidRPr="00111DF2" w:rsidRDefault="003B73A2" w:rsidP="00811FF0">
      <w:pPr>
        <w:rPr>
          <w:lang w:val="es-ES"/>
        </w:rPr>
      </w:pPr>
      <w:r w:rsidRPr="00111DF2">
        <w:rPr>
          <w:lang w:val="es-ES"/>
        </w:rPr>
        <w:t xml:space="preserve">Sabemos que las mujeres, los niños y los jóvenes con discapacidad corren un riesgo especialmente elevado de </w:t>
      </w:r>
      <w:r w:rsidR="00C31BC0" w:rsidRPr="00111DF2">
        <w:rPr>
          <w:rFonts w:ascii="Segoe UI Semibold" w:hAnsi="Segoe UI Semibold" w:cs="Segoe UI Semibold"/>
          <w:lang w:val="es-ES"/>
        </w:rPr>
        <w:t>sufrir violencia, maltrato, abandono y explotación</w:t>
      </w:r>
      <w:r w:rsidRPr="00111DF2">
        <w:rPr>
          <w:lang w:val="es-ES"/>
        </w:rPr>
        <w:t xml:space="preserve">. La comunidad de personas con discapacidad expresó inquietudes por la probabilidad significativamente mayor de que las mujeres y niñas con discapacidad sufran violencia de género, incluida la violencia familiar, doméstica y sexual. Las personas nos dijeron que quieren que se actúe para poner fin a la sobrerrepresentación de las personas con discapacidad en el sistema de justicia penal. </w:t>
      </w:r>
    </w:p>
    <w:p w14:paraId="7C48754A" w14:textId="77777777" w:rsidR="00A7521A" w:rsidRPr="00111DF2" w:rsidRDefault="003B73A2" w:rsidP="00811FF0">
      <w:pPr>
        <w:pStyle w:val="Heading4"/>
        <w:spacing w:before="120"/>
        <w:rPr>
          <w:sz w:val="24"/>
          <w:szCs w:val="24"/>
          <w:lang w:val="es-ES"/>
        </w:rPr>
      </w:pPr>
      <w:bookmarkStart w:id="65" w:name="_Toc178510282"/>
      <w:bookmarkStart w:id="66" w:name="_Toc163124072"/>
      <w:bookmarkStart w:id="67" w:name="_Toc163910396"/>
      <w:r w:rsidRPr="00111DF2">
        <w:rPr>
          <w:sz w:val="24"/>
          <w:szCs w:val="24"/>
          <w:lang w:val="es-ES"/>
        </w:rPr>
        <w:t>Apoyo personal y de la comunidad</w:t>
      </w:r>
      <w:bookmarkEnd w:id="65"/>
    </w:p>
    <w:p w14:paraId="02C89252" w14:textId="77777777" w:rsidR="00FE5F9F" w:rsidRPr="00AD6E68" w:rsidRDefault="003B73A2" w:rsidP="00811FF0">
      <w:pPr>
        <w:rPr>
          <w:spacing w:val="-4"/>
          <w:lang w:val="es-ES"/>
        </w:rPr>
      </w:pPr>
      <w:r w:rsidRPr="00AD6E68">
        <w:rPr>
          <w:spacing w:val="-4"/>
          <w:lang w:val="es-ES"/>
        </w:rPr>
        <w:t xml:space="preserve">En toda la Revisión, hubo un firme apoyo a favor de que los Gobiernos tomen medidas para mejorar </w:t>
      </w:r>
      <w:r w:rsidRPr="00AD6E68">
        <w:rPr>
          <w:rFonts w:ascii="Segoe UI Semibold" w:hAnsi="Segoe UI Semibold" w:cs="Segoe UI Semibold"/>
          <w:spacing w:val="-4"/>
          <w:lang w:val="es-ES"/>
        </w:rPr>
        <w:t>los sistemas generales</w:t>
      </w:r>
      <w:r w:rsidRPr="00AD6E68">
        <w:rPr>
          <w:spacing w:val="-4"/>
          <w:lang w:val="es-ES"/>
        </w:rPr>
        <w:t>, con especial interés en los sistemas de salud y educación. Durante la consulta pública de la Revisión, más del 30 % de los participantes señalaron que la mejora de los sistemas generales es importante para ellos. Las personas también nos expresaron que tiene que haber más asistencias para las personas con discapacidad que no son parte del NDIS.</w:t>
      </w:r>
    </w:p>
    <w:p w14:paraId="63A1FFC5" w14:textId="77777777" w:rsidR="00A7521A" w:rsidRPr="00111DF2" w:rsidRDefault="003B73A2" w:rsidP="00811FF0">
      <w:pPr>
        <w:pStyle w:val="Heading4"/>
        <w:spacing w:before="120"/>
        <w:rPr>
          <w:sz w:val="24"/>
          <w:szCs w:val="24"/>
          <w:lang w:val="es-ES"/>
        </w:rPr>
      </w:pPr>
      <w:bookmarkStart w:id="68" w:name="_Education_and_Learning:"/>
      <w:bookmarkStart w:id="69" w:name="_Toc178510284"/>
      <w:bookmarkStart w:id="70" w:name="_Toc163124073"/>
      <w:bookmarkStart w:id="71" w:name="_Toc163910397"/>
      <w:bookmarkEnd w:id="66"/>
      <w:bookmarkEnd w:id="67"/>
      <w:bookmarkEnd w:id="68"/>
      <w:r w:rsidRPr="00111DF2">
        <w:rPr>
          <w:sz w:val="24"/>
          <w:szCs w:val="24"/>
          <w:lang w:val="es-ES"/>
        </w:rPr>
        <w:t>Educación y aprendizaje</w:t>
      </w:r>
      <w:bookmarkEnd w:id="69"/>
    </w:p>
    <w:p w14:paraId="58DE1A4F" w14:textId="77777777" w:rsidR="000D3FEB" w:rsidRPr="00111DF2" w:rsidRDefault="003B73A2" w:rsidP="00811FF0">
      <w:pPr>
        <w:rPr>
          <w:lang w:val="es-ES"/>
        </w:rPr>
      </w:pPr>
      <w:r w:rsidRPr="00111DF2">
        <w:rPr>
          <w:lang w:val="es-ES"/>
        </w:rPr>
        <w:t xml:space="preserve">Hubo un amplio apoyo a favor de la </w:t>
      </w:r>
      <w:r w:rsidR="005F51C5" w:rsidRPr="00111DF2">
        <w:rPr>
          <w:rFonts w:ascii="Segoe UI Semibold" w:hAnsi="Segoe UI Semibold" w:cs="Segoe UI Semibold"/>
          <w:lang w:val="es-ES"/>
        </w:rPr>
        <w:t>reforma de la educación</w:t>
      </w:r>
      <w:r w:rsidRPr="00111DF2">
        <w:rPr>
          <w:lang w:val="es-ES"/>
        </w:rPr>
        <w:t xml:space="preserve">, inclusive en los centros especializados. Nos expresaron que tenemos que mejorar las actitudes en la comunidad y la concienciación sobre la discapacidad en todos los entornos educativos. También se respaldó el aumento de </w:t>
      </w:r>
      <w:bookmarkStart w:id="72" w:name="_Hlk167880691"/>
      <w:r w:rsidRPr="00111DF2">
        <w:rPr>
          <w:lang w:val="es-ES"/>
        </w:rPr>
        <w:t>la inclusión del sistema educativo a través de una mayor dotación de recursos y el desarrollo profesional de los educadores</w:t>
      </w:r>
      <w:bookmarkEnd w:id="72"/>
      <w:r w:rsidRPr="00111DF2">
        <w:rPr>
          <w:lang w:val="es-ES"/>
        </w:rPr>
        <w:t>.</w:t>
      </w:r>
    </w:p>
    <w:p w14:paraId="5BA42F33" w14:textId="77777777" w:rsidR="00A7521A" w:rsidRPr="00111DF2" w:rsidRDefault="003B73A2" w:rsidP="00811FF0">
      <w:pPr>
        <w:pStyle w:val="Heading4"/>
        <w:spacing w:before="120"/>
        <w:rPr>
          <w:sz w:val="24"/>
          <w:szCs w:val="24"/>
          <w:lang w:val="es-ES"/>
        </w:rPr>
      </w:pPr>
      <w:bookmarkStart w:id="73" w:name="_Toc178510286"/>
      <w:bookmarkEnd w:id="70"/>
      <w:bookmarkEnd w:id="71"/>
      <w:r w:rsidRPr="00111DF2">
        <w:rPr>
          <w:sz w:val="24"/>
          <w:szCs w:val="24"/>
          <w:lang w:val="es-ES"/>
        </w:rPr>
        <w:t>Salud y bienestar</w:t>
      </w:r>
      <w:bookmarkEnd w:id="73"/>
    </w:p>
    <w:p w14:paraId="44B3A3F3" w14:textId="77777777" w:rsidR="00C675E4" w:rsidRPr="00111DF2" w:rsidRDefault="003B73A2" w:rsidP="00811FF0">
      <w:pPr>
        <w:rPr>
          <w:lang w:val="es-ES"/>
        </w:rPr>
      </w:pPr>
      <w:r w:rsidRPr="00111DF2">
        <w:rPr>
          <w:lang w:val="es-ES"/>
        </w:rPr>
        <w:t xml:space="preserve">Un tema recurrente en toda la Revisión fue la mejora de los sistemas generales, ya que muchos de los encuestados consideraron importante mejorar </w:t>
      </w:r>
      <w:r w:rsidRPr="00111DF2">
        <w:rPr>
          <w:rFonts w:ascii="Segoe UI Semibold" w:hAnsi="Segoe UI Semibold" w:cs="Segoe UI Semibold"/>
          <w:lang w:val="es-ES"/>
        </w:rPr>
        <w:t>el sistema de salud</w:t>
      </w:r>
      <w:r w:rsidRPr="00111DF2">
        <w:rPr>
          <w:lang w:val="es-ES"/>
        </w:rPr>
        <w:t xml:space="preserve">. Algunas personas dijeron que los Gobiernos deben abordar el costo de la atención de la salud para las personas con discapacidad, mientras que otras abogaron por aumentar los servicios de salud mental para las personas con discapacidad. </w:t>
      </w:r>
    </w:p>
    <w:p w14:paraId="787CAA8F" w14:textId="0F219ACB" w:rsidR="00022C32" w:rsidRPr="00111DF2" w:rsidRDefault="003B73A2" w:rsidP="00E80BB3">
      <w:pPr>
        <w:rPr>
          <w:lang w:val="es-ES"/>
        </w:rPr>
      </w:pPr>
      <w:r w:rsidRPr="00111DF2">
        <w:rPr>
          <w:lang w:val="es-ES"/>
        </w:rPr>
        <w:t xml:space="preserve">Las personas también dijeron que necesitamos mejorar las actitudes en la comunidad y la concienciación sobre la discapacidad en todo el sistema de salud. Las personas </w:t>
      </w:r>
      <w:bookmarkStart w:id="74" w:name="_Hlk170995256"/>
      <w:r w:rsidRPr="00111DF2">
        <w:rPr>
          <w:lang w:val="es-ES"/>
        </w:rPr>
        <w:t xml:space="preserve">nos comunicaron que las actitudes negativas y la discriminación hacia las personas con discapacidad pueden limitar su acceso a la atención médica, el diagnóstico y la toma de decisiones sobre su </w:t>
      </w:r>
      <w:bookmarkEnd w:id="74"/>
      <w:r w:rsidRPr="00111DF2">
        <w:rPr>
          <w:lang w:val="es-ES"/>
        </w:rPr>
        <w:t>propio tratamiento.</w:t>
      </w:r>
    </w:p>
    <w:p w14:paraId="61A834B8" w14:textId="77777777" w:rsidR="00A7521A" w:rsidRPr="00111DF2" w:rsidRDefault="003B73A2" w:rsidP="00811FF0">
      <w:pPr>
        <w:pStyle w:val="Heading4"/>
        <w:spacing w:before="120"/>
        <w:rPr>
          <w:sz w:val="24"/>
          <w:szCs w:val="24"/>
          <w:lang w:val="es-ES"/>
        </w:rPr>
      </w:pPr>
      <w:bookmarkStart w:id="75" w:name="_Toc178510288"/>
      <w:bookmarkStart w:id="76" w:name="_Toc163124076"/>
      <w:bookmarkStart w:id="77" w:name="_Toc163910400"/>
      <w:r w:rsidRPr="00111DF2">
        <w:rPr>
          <w:sz w:val="24"/>
          <w:szCs w:val="24"/>
          <w:lang w:val="es-ES"/>
        </w:rPr>
        <w:t>Actitudes en la comunidad</w:t>
      </w:r>
      <w:bookmarkEnd w:id="75"/>
    </w:p>
    <w:p w14:paraId="0CFB71F4" w14:textId="77777777" w:rsidR="00982E71" w:rsidRPr="00111DF2" w:rsidRDefault="003B73A2" w:rsidP="00811FF0">
      <w:pPr>
        <w:rPr>
          <w:lang w:val="es-ES"/>
        </w:rPr>
      </w:pPr>
      <w:r w:rsidRPr="00111DF2">
        <w:rPr>
          <w:lang w:val="es-ES"/>
        </w:rPr>
        <w:t>Las personas se expresaron sobre la importancia de las actitudes en la comunidad y la conciencia de la discapacidad en sus comunidades, y cómo esto afecta a todas las Áreas de Resultado de la ADS. Las DRO también dijeron que la ADS no logró mejorar las actitudes en la comunidad en sectores clave (salud, educación, primera infancia) ni impulsar un mejor acceso a los servicios y ayudas para las personas con discapacidad que no pueden participar del NDIS.</w:t>
      </w:r>
    </w:p>
    <w:p w14:paraId="254F61D4" w14:textId="77777777" w:rsidR="008B506B" w:rsidRPr="00111DF2" w:rsidRDefault="003B73A2" w:rsidP="00811FF0">
      <w:pPr>
        <w:rPr>
          <w:lang w:val="es-ES"/>
        </w:rPr>
      </w:pPr>
      <w:r w:rsidRPr="00111DF2">
        <w:rPr>
          <w:lang w:val="es-ES"/>
        </w:rPr>
        <w:lastRenderedPageBreak/>
        <w:t>Se expresó un gran interés en una representación auténtica de las personas con discapacidad en la comunidad, en los medios de comunicación y en las artes. Se apoyó la idea de aumentar el liderazgo de las personas con discapacidad.</w:t>
      </w:r>
    </w:p>
    <w:p w14:paraId="7168C0BA" w14:textId="77777777" w:rsidR="00012994" w:rsidRPr="00111DF2" w:rsidRDefault="003B73A2" w:rsidP="00811FF0">
      <w:pPr>
        <w:rPr>
          <w:lang w:val="es-ES"/>
        </w:rPr>
      </w:pPr>
      <w:r w:rsidRPr="00111DF2">
        <w:rPr>
          <w:lang w:val="es-ES"/>
        </w:rPr>
        <w:t xml:space="preserve">A lo largo de la Revisión, las personas que participaron tenían un escaso conocimiento de la ADS, pero apoyaron el aumento de la concienciación sobre la ADS en toda la comunidad: un mayor reconocimiento de la ADS, de lo que es y de lo que hace. </w:t>
      </w:r>
    </w:p>
    <w:p w14:paraId="5AB6A10C" w14:textId="77777777" w:rsidR="00E32A89" w:rsidRPr="00111DF2" w:rsidRDefault="003B73A2" w:rsidP="007A23B8">
      <w:pPr>
        <w:pStyle w:val="Heading2"/>
        <w:rPr>
          <w:lang w:val="es-ES"/>
        </w:rPr>
      </w:pPr>
      <w:bookmarkStart w:id="78" w:name="_Toc156482060"/>
      <w:bookmarkStart w:id="79" w:name="_Toc157430718"/>
      <w:bookmarkStart w:id="80" w:name="_Toc158811826"/>
      <w:bookmarkStart w:id="81" w:name="_Toc158820810"/>
      <w:bookmarkStart w:id="82" w:name="_Toc158887290"/>
      <w:bookmarkStart w:id="83" w:name="_Toc159231952"/>
      <w:bookmarkStart w:id="84" w:name="_Toc159328312"/>
      <w:bookmarkStart w:id="85" w:name="_Toc159422516"/>
      <w:bookmarkStart w:id="86" w:name="_Toc159509828"/>
      <w:bookmarkStart w:id="87" w:name="_Toc159848231"/>
      <w:bookmarkStart w:id="88" w:name="_Toc159922353"/>
      <w:bookmarkStart w:id="89" w:name="_Toc159942832"/>
      <w:bookmarkStart w:id="90" w:name="_Toc160114623"/>
      <w:bookmarkStart w:id="91" w:name="_Toc161658389"/>
      <w:bookmarkStart w:id="92" w:name="_Toc178510292"/>
      <w:bookmarkEnd w:id="76"/>
      <w:bookmarkEnd w:id="77"/>
      <w:r w:rsidRPr="00111DF2">
        <w:rPr>
          <w:lang w:val="es-ES"/>
        </w:rPr>
        <w:t>Próximos pasos</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2B4D1E68" w14:textId="77777777" w:rsidR="00FD0383" w:rsidRPr="00111DF2" w:rsidRDefault="003B73A2" w:rsidP="00811FF0">
      <w:pPr>
        <w:rPr>
          <w:lang w:val="es-ES"/>
        </w:rPr>
      </w:pPr>
      <w:r w:rsidRPr="00111DF2">
        <w:rPr>
          <w:lang w:val="es-ES"/>
        </w:rPr>
        <w:t xml:space="preserve">Tendremos en cuenta los comentarios recibidos y realizaremos cambios prácticos en los procesos, estructuras y mecanismos de implementación de la ADS. </w:t>
      </w:r>
    </w:p>
    <w:p w14:paraId="4894357A" w14:textId="77777777" w:rsidR="00E32A89" w:rsidRPr="00111DF2" w:rsidRDefault="003B73A2" w:rsidP="00811FF0">
      <w:pPr>
        <w:rPr>
          <w:lang w:val="es-ES"/>
        </w:rPr>
      </w:pPr>
      <w:r w:rsidRPr="00111DF2">
        <w:rPr>
          <w:lang w:val="es-ES"/>
        </w:rPr>
        <w:t>A la espera de la aprobación del Consejo Ministerial para la Reforma de la Discapacidad, el Gobierno de Australia trabajará para actualizar la ADS y la hoja de ruta para reflejar las acciones de la Revisión. Publicaremos la información actualizada a finales de 2024.</w:t>
      </w:r>
    </w:p>
    <w:p w14:paraId="78D45DE9" w14:textId="77777777" w:rsidR="00524DB5" w:rsidRPr="00111DF2" w:rsidRDefault="003B73A2" w:rsidP="00811FF0">
      <w:pPr>
        <w:rPr>
          <w:lang w:val="es-ES"/>
        </w:rPr>
      </w:pPr>
      <w:r w:rsidRPr="00111DF2">
        <w:rPr>
          <w:lang w:val="es-ES"/>
        </w:rPr>
        <w:t>Utilizaremos los comentarios recibidos sobre las Áreas de Resultados y las Prioridades de Políticas de la ADS para fundamentar el futuro compromiso con la comunidad de personas con discapacidad a fin de desarrollar e implementar respuestas adecuadas y eficaces a esos temas.</w:t>
      </w:r>
    </w:p>
    <w:p w14:paraId="0623B69F" w14:textId="77777777" w:rsidR="00524DB5" w:rsidRPr="00111DF2" w:rsidRDefault="003B73A2" w:rsidP="00811FF0">
      <w:pPr>
        <w:rPr>
          <w:lang w:val="es-ES"/>
        </w:rPr>
      </w:pPr>
      <w:r w:rsidRPr="00111DF2">
        <w:rPr>
          <w:lang w:val="es-ES"/>
        </w:rPr>
        <w:t xml:space="preserve">Pospondremos algunas reformas hasta la Evaluación Independiente de la ADS de 2025-2026.  La Evaluación Independiente ofrecerá la posibilidad de obtener una gama más amplia de datos y perspectivas, un mayor compromiso con las personas con discapacidad y las organizaciones que las representan, y la investigación de cuestiones más complejas. De este modo, las personas con discapacidad dispondrán de tiempo y oportunidades para participar en la elaboración y aplicación de las reformas de la ADS. </w:t>
      </w:r>
    </w:p>
    <w:p w14:paraId="2321B8B9" w14:textId="77777777" w:rsidR="005E2764" w:rsidRPr="00111DF2" w:rsidRDefault="003B73A2" w:rsidP="003B4D12">
      <w:pPr>
        <w:rPr>
          <w:lang w:val="es-ES"/>
        </w:rPr>
      </w:pPr>
      <w:r w:rsidRPr="00111DF2">
        <w:rPr>
          <w:lang w:val="es-ES"/>
        </w:rPr>
        <w:t xml:space="preserve">El Proyecto de Revisión agradece el asesoramiento y la información que las personas con discapacidad, las organizaciones representativas de las personas con discapacidad y el Consejo Asesor de la ADS han proporcionado a la revisión de la ADS. </w:t>
      </w:r>
    </w:p>
    <w:sectPr w:rsidR="005E2764" w:rsidRPr="00111DF2" w:rsidSect="00064D7E">
      <w:headerReference w:type="even" r:id="rId20"/>
      <w:headerReference w:type="default" r:id="rId21"/>
      <w:footerReference w:type="default" r:id="rId22"/>
      <w:headerReference w:type="first" r:id="rId23"/>
      <w:footnotePr>
        <w:numFmt w:val="chicago"/>
      </w:footnotePr>
      <w:endnotePr>
        <w:numFmt w:val="decimal"/>
      </w:endnotePr>
      <w:pgSz w:w="11906" w:h="16838"/>
      <w:pgMar w:top="1440" w:right="1418" w:bottom="1021" w:left="1440" w:header="567"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BA5F3" w14:textId="77777777" w:rsidR="00BA1F9F" w:rsidRDefault="00BA1F9F">
      <w:pPr>
        <w:spacing w:after="0" w:line="240" w:lineRule="auto"/>
      </w:pPr>
      <w:r>
        <w:separator/>
      </w:r>
    </w:p>
  </w:endnote>
  <w:endnote w:type="continuationSeparator" w:id="0">
    <w:p w14:paraId="61E99AC4" w14:textId="77777777" w:rsidR="00BA1F9F" w:rsidRDefault="00BA1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ilsonProMedium">
    <w:altName w:val="Calibri"/>
    <w:panose1 w:val="00000000000000000000"/>
    <w:charset w:val="4D"/>
    <w:family w:val="auto"/>
    <w:notTrueType/>
    <w:pitch w:val="default"/>
    <w:sig w:usb0="00000003" w:usb1="00000000" w:usb2="00000000" w:usb3="00000000" w:csb0="00000001" w:csb1="00000000"/>
  </w:font>
  <w:font w:name="Nunito Sans">
    <w:altName w:val="Times New Roman"/>
    <w:charset w:val="00"/>
    <w:family w:val="auto"/>
    <w:pitch w:val="variable"/>
    <w:sig w:usb0="A00002FF" w:usb1="5000204B" w:usb2="00000000" w:usb3="00000000" w:csb0="00000197" w:csb1="00000000"/>
  </w:font>
  <w:font w:name="FilsonProBold-Italic">
    <w:altName w:val="Calibri"/>
    <w:charset w:val="4D"/>
    <w:family w:val="auto"/>
    <w:pitch w:val="default"/>
    <w:sig w:usb0="00000003" w:usb1="00000000" w:usb2="00000000" w:usb3="00000000" w:csb0="00000001" w:csb1="00000000"/>
  </w:font>
  <w:font w:name="Filson Pro Bold">
    <w:altName w:val="Calibri"/>
    <w:panose1 w:val="00000000000000000000"/>
    <w:charset w:val="4D"/>
    <w:family w:val="auto"/>
    <w:notTrueType/>
    <w:pitch w:val="variable"/>
    <w:sig w:usb0="00000007" w:usb1="00000001"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25184" w14:textId="77777777" w:rsidR="00B8354C" w:rsidRPr="00111DF2" w:rsidRDefault="003B73A2" w:rsidP="007C16AE">
    <w:pPr>
      <w:pStyle w:val="Footer"/>
      <w:rPr>
        <w:noProof/>
        <w:lang w:val="es-ES"/>
      </w:rPr>
    </w:pPr>
    <w:r w:rsidRPr="00A1298F">
      <w:rPr>
        <w:b/>
        <w:bCs/>
        <w:noProof/>
      </w:rPr>
      <w:drawing>
        <wp:anchor distT="0" distB="0" distL="114300" distR="114300" simplePos="0" relativeHeight="251661312" behindDoc="1" locked="0" layoutInCell="1" allowOverlap="1" wp14:anchorId="7E2E9203" wp14:editId="5BA47A25">
          <wp:simplePos x="0" y="0"/>
          <wp:positionH relativeFrom="page">
            <wp:posOffset>-1033145</wp:posOffset>
          </wp:positionH>
          <wp:positionV relativeFrom="page">
            <wp:posOffset>10367010</wp:posOffset>
          </wp:positionV>
          <wp:extent cx="9839325" cy="393700"/>
          <wp:effectExtent l="0" t="0" r="9525" b="6350"/>
          <wp:wrapTight wrapText="bothSides">
            <wp:wrapPolygon edited="0">
              <wp:start x="0" y="0"/>
              <wp:lineTo x="0" y="20903"/>
              <wp:lineTo x="21579" y="20903"/>
              <wp:lineTo x="21579" y="0"/>
              <wp:lineTo x="0" y="0"/>
            </wp:wrapPolygon>
          </wp:wrapTight>
          <wp:docPr id="1774756790" name="Picture 17747567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17562" name="Picture 45531756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39325" cy="393700"/>
                  </a:xfrm>
                  <a:prstGeom prst="rect">
                    <a:avLst/>
                  </a:prstGeom>
                </pic:spPr>
              </pic:pic>
            </a:graphicData>
          </a:graphic>
          <wp14:sizeRelH relativeFrom="page">
            <wp14:pctWidth>0</wp14:pctWidth>
          </wp14:sizeRelH>
          <wp14:sizeRelV relativeFrom="page">
            <wp14:pctHeight>0</wp14:pctHeight>
          </wp14:sizeRelV>
        </wp:anchor>
      </w:drawing>
    </w:r>
    <w:r w:rsidR="000549F9" w:rsidRPr="00A1298F">
      <w:rPr>
        <w:lang w:val="es"/>
      </w:rPr>
      <w:t xml:space="preserve">Revisión de la Estrategia sobre Discapacidad de Australia: Resumen </w:t>
    </w:r>
    <w:r w:rsidR="000549F9" w:rsidRPr="00A1298F">
      <w:rPr>
        <w:rFonts w:ascii="Symbol" w:hAnsi="Symbol"/>
        <w:lang w:val="es"/>
      </w:rPr>
      <w:sym w:font="Symbol" w:char="F0BD"/>
    </w:r>
    <w:r w:rsidR="000549F9" w:rsidRPr="00A1298F">
      <w:rPr>
        <w:lang w:val="es"/>
      </w:rPr>
      <w:t xml:space="preserve"> </w:t>
    </w:r>
    <w:r w:rsidR="000549F9" w:rsidRPr="00A1298F">
      <w:rPr>
        <w:noProof/>
      </w:rPr>
      <w:fldChar w:fldCharType="begin"/>
    </w:r>
    <w:r w:rsidR="000549F9" w:rsidRPr="00A1298F">
      <w:rPr>
        <w:lang w:val="es"/>
      </w:rPr>
      <w:instrText xml:space="preserve"> PAGE   \* MERGEFORMAT </w:instrText>
    </w:r>
    <w:r w:rsidR="000549F9" w:rsidRPr="00A1298F">
      <w:fldChar w:fldCharType="separate"/>
    </w:r>
    <w:r w:rsidR="000549F9">
      <w:rPr>
        <w:lang w:val="es"/>
      </w:rPr>
      <w:t>1</w:t>
    </w:r>
    <w:r w:rsidR="000549F9" w:rsidRPr="00A1298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75456" w14:textId="77777777" w:rsidR="00E5428F" w:rsidRPr="00111DF2" w:rsidRDefault="003B73A2" w:rsidP="003B6167">
    <w:pPr>
      <w:pStyle w:val="Footer"/>
      <w:jc w:val="right"/>
      <w:rPr>
        <w:noProof/>
        <w:color w:val="180F5E"/>
        <w:sz w:val="16"/>
        <w:szCs w:val="16"/>
        <w:lang w:val="es-ES"/>
      </w:rPr>
    </w:pPr>
    <w:r w:rsidRPr="00A1298F">
      <w:rPr>
        <w:b/>
        <w:bCs/>
        <w:noProof/>
      </w:rPr>
      <w:drawing>
        <wp:anchor distT="0" distB="0" distL="114300" distR="114300" simplePos="0" relativeHeight="251662336" behindDoc="1" locked="0" layoutInCell="1" allowOverlap="1" wp14:anchorId="4FEEBD6D" wp14:editId="14E5CC3A">
          <wp:simplePos x="0" y="0"/>
          <wp:positionH relativeFrom="page">
            <wp:posOffset>-1033145</wp:posOffset>
          </wp:positionH>
          <wp:positionV relativeFrom="page">
            <wp:posOffset>10462260</wp:posOffset>
          </wp:positionV>
          <wp:extent cx="9839325" cy="393700"/>
          <wp:effectExtent l="0" t="0" r="9525" b="6350"/>
          <wp:wrapTight wrapText="bothSides">
            <wp:wrapPolygon edited="0">
              <wp:start x="0" y="0"/>
              <wp:lineTo x="0" y="20903"/>
              <wp:lineTo x="21579" y="20903"/>
              <wp:lineTo x="21579" y="0"/>
              <wp:lineTo x="0" y="0"/>
            </wp:wrapPolygon>
          </wp:wrapTight>
          <wp:docPr id="917817670" name="Picture 9178176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642644" name="Picture 45531756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39325" cy="393700"/>
                  </a:xfrm>
                  <a:prstGeom prst="rect">
                    <a:avLst/>
                  </a:prstGeom>
                </pic:spPr>
              </pic:pic>
            </a:graphicData>
          </a:graphic>
          <wp14:sizeRelH relativeFrom="page">
            <wp14:pctWidth>0</wp14:pctWidth>
          </wp14:sizeRelH>
          <wp14:sizeRelV relativeFrom="page">
            <wp14:pctHeight>0</wp14:pctHeight>
          </wp14:sizeRelV>
        </wp:anchor>
      </w:drawing>
    </w:r>
    <w:r w:rsidR="00481CC1" w:rsidRPr="00016BED">
      <w:rPr>
        <w:color w:val="180F5E"/>
        <w:sz w:val="16"/>
        <w:szCs w:val="16"/>
        <w:lang w:val="es"/>
      </w:rPr>
      <w:tab/>
      <w:t xml:space="preserve">Revisión de la Estrategia sobre Discapacidad de Australia: Resumen </w:t>
    </w:r>
    <w:r w:rsidR="00481CC1" w:rsidRPr="00016BED">
      <w:rPr>
        <w:rFonts w:ascii="Symbol" w:hAnsi="Symbol"/>
        <w:color w:val="180F5E"/>
        <w:sz w:val="16"/>
        <w:szCs w:val="16"/>
        <w:lang w:val="es"/>
      </w:rPr>
      <w:sym w:font="Symbol" w:char="F0BD"/>
    </w:r>
    <w:r w:rsidR="00481CC1" w:rsidRPr="00016BED">
      <w:rPr>
        <w:color w:val="180F5E"/>
        <w:sz w:val="16"/>
        <w:szCs w:val="16"/>
        <w:lang w:val="es"/>
      </w:rPr>
      <w:t xml:space="preserve"> </w:t>
    </w:r>
    <w:r w:rsidR="00481CC1" w:rsidRPr="00016BED">
      <w:rPr>
        <w:noProof/>
        <w:color w:val="180F5E"/>
        <w:sz w:val="16"/>
        <w:szCs w:val="16"/>
      </w:rPr>
      <w:fldChar w:fldCharType="begin"/>
    </w:r>
    <w:r w:rsidR="00481CC1" w:rsidRPr="00016BED">
      <w:rPr>
        <w:color w:val="180F5E"/>
        <w:sz w:val="16"/>
        <w:szCs w:val="16"/>
        <w:lang w:val="es"/>
      </w:rPr>
      <w:instrText xml:space="preserve"> PAGE   \* MERGEFORMAT </w:instrText>
    </w:r>
    <w:r w:rsidR="00481CC1" w:rsidRPr="00016BED">
      <w:rPr>
        <w:color w:val="180F5E"/>
        <w:sz w:val="16"/>
        <w:szCs w:val="16"/>
      </w:rPr>
      <w:fldChar w:fldCharType="separate"/>
    </w:r>
    <w:r w:rsidR="00481CC1" w:rsidRPr="00016BED">
      <w:rPr>
        <w:color w:val="180F5E"/>
        <w:sz w:val="16"/>
        <w:szCs w:val="16"/>
        <w:lang w:val="es"/>
      </w:rPr>
      <w:t>8</w:t>
    </w:r>
    <w:r w:rsidR="00481CC1" w:rsidRPr="00016BED">
      <w:rPr>
        <w:noProof/>
        <w:color w:val="180F5E"/>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BFE7D" w14:textId="40C70151" w:rsidR="00AF0704" w:rsidRPr="00111DF2" w:rsidRDefault="003B73A2" w:rsidP="00E80BB3">
    <w:pPr>
      <w:pStyle w:val="Footer"/>
      <w:tabs>
        <w:tab w:val="center" w:pos="1134"/>
        <w:tab w:val="center" w:pos="1701"/>
      </w:tabs>
      <w:jc w:val="right"/>
      <w:rPr>
        <w:lang w:val="es-ES"/>
      </w:rPr>
    </w:pPr>
    <w:r w:rsidRPr="007B3A60">
      <w:rPr>
        <w:b/>
        <w:bCs/>
        <w:noProof/>
      </w:rPr>
      <w:drawing>
        <wp:anchor distT="0" distB="0" distL="114300" distR="114300" simplePos="0" relativeHeight="251658240" behindDoc="1" locked="0" layoutInCell="1" allowOverlap="1" wp14:anchorId="5A7AE4BC" wp14:editId="37A5F0FD">
          <wp:simplePos x="0" y="0"/>
          <wp:positionH relativeFrom="page">
            <wp:posOffset>-1066800</wp:posOffset>
          </wp:positionH>
          <wp:positionV relativeFrom="page">
            <wp:posOffset>10448925</wp:posOffset>
          </wp:positionV>
          <wp:extent cx="9839325" cy="393700"/>
          <wp:effectExtent l="0" t="0" r="9525" b="6350"/>
          <wp:wrapTight wrapText="bothSides">
            <wp:wrapPolygon edited="0">
              <wp:start x="0" y="0"/>
              <wp:lineTo x="0" y="20903"/>
              <wp:lineTo x="21579" y="20903"/>
              <wp:lineTo x="21579" y="0"/>
              <wp:lineTo x="0" y="0"/>
            </wp:wrapPolygon>
          </wp:wrapTight>
          <wp:docPr id="1967091758" name="Picture 4553175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44" name="Picture 45531756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39325" cy="393700"/>
                  </a:xfrm>
                  <a:prstGeom prst="rect">
                    <a:avLst/>
                  </a:prstGeom>
                </pic:spPr>
              </pic:pic>
            </a:graphicData>
          </a:graphic>
          <wp14:sizeRelH relativeFrom="page">
            <wp14:pctWidth>0</wp14:pctWidth>
          </wp14:sizeRelH>
          <wp14:sizeRelV relativeFrom="page">
            <wp14:pctHeight>0</wp14:pctHeight>
          </wp14:sizeRelV>
        </wp:anchor>
      </w:drawing>
    </w:r>
    <w:r w:rsidR="00780171" w:rsidRPr="003B6167">
      <w:rPr>
        <w:color w:val="180F5E"/>
        <w:sz w:val="16"/>
        <w:szCs w:val="16"/>
        <w:lang w:val="es"/>
      </w:rPr>
      <w:tab/>
      <w:t xml:space="preserve">Revisión de la Estrategia sobre Discapacidad de Australia: Resumen </w:t>
    </w:r>
    <w:r w:rsidR="00025338" w:rsidRPr="003B6167">
      <w:rPr>
        <w:rFonts w:ascii="Symbol" w:hAnsi="Symbol"/>
        <w:color w:val="180F5E"/>
        <w:sz w:val="16"/>
        <w:szCs w:val="16"/>
        <w:lang w:val="es"/>
      </w:rPr>
      <w:sym w:font="Symbol" w:char="F0BD"/>
    </w:r>
    <w:r w:rsidR="00780171" w:rsidRPr="003B6167">
      <w:rPr>
        <w:color w:val="180F5E"/>
        <w:sz w:val="16"/>
        <w:szCs w:val="16"/>
        <w:lang w:val="es"/>
      </w:rPr>
      <w:t xml:space="preserve"> </w:t>
    </w:r>
    <w:r w:rsidR="00161933" w:rsidRPr="003B6167">
      <w:rPr>
        <w:noProof/>
        <w:color w:val="180F5E"/>
        <w:sz w:val="16"/>
        <w:szCs w:val="16"/>
      </w:rPr>
      <w:fldChar w:fldCharType="begin"/>
    </w:r>
    <w:r w:rsidR="00161933" w:rsidRPr="003B6167">
      <w:rPr>
        <w:color w:val="180F5E"/>
        <w:sz w:val="16"/>
        <w:szCs w:val="16"/>
        <w:lang w:val="es"/>
      </w:rPr>
      <w:instrText xml:space="preserve"> PAGE   \* MERGEFORMAT </w:instrText>
    </w:r>
    <w:r w:rsidR="00161933" w:rsidRPr="003B6167">
      <w:rPr>
        <w:color w:val="180F5E"/>
        <w:sz w:val="16"/>
        <w:szCs w:val="16"/>
      </w:rPr>
      <w:fldChar w:fldCharType="separate"/>
    </w:r>
    <w:r w:rsidR="0051516C" w:rsidRPr="003B6167">
      <w:rPr>
        <w:noProof/>
        <w:color w:val="180F5E"/>
        <w:sz w:val="16"/>
        <w:szCs w:val="16"/>
        <w:lang w:val="es"/>
      </w:rPr>
      <w:t>12</w:t>
    </w:r>
    <w:r w:rsidR="00161933" w:rsidRPr="003B6167">
      <w:rPr>
        <w:noProof/>
        <w:color w:val="180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E6DDF" w14:textId="77777777" w:rsidR="00BA1F9F" w:rsidRDefault="00BA1F9F">
      <w:pPr>
        <w:spacing w:after="0" w:line="240" w:lineRule="auto"/>
      </w:pPr>
      <w:r>
        <w:separator/>
      </w:r>
    </w:p>
  </w:footnote>
  <w:footnote w:type="continuationSeparator" w:id="0">
    <w:p w14:paraId="63824127" w14:textId="77777777" w:rsidR="00BA1F9F" w:rsidRDefault="00BA1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DD7DB" w14:textId="77777777" w:rsidR="00835DC6" w:rsidRDefault="00835DC6" w:rsidP="007C16AE">
    <w:pPr>
      <w:pStyle w:val="Header"/>
    </w:pPr>
  </w:p>
  <w:p w14:paraId="1D2E9C11" w14:textId="77777777" w:rsidR="00AF0704" w:rsidRDefault="00AF0704" w:rsidP="007C16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9ECBC" w14:textId="77777777" w:rsidR="00AF0704" w:rsidRPr="00DF1CC6" w:rsidRDefault="003B73A2" w:rsidP="00DF1CC6">
    <w:pPr>
      <w:pStyle w:val="Header"/>
      <w:rPr>
        <w:rFonts w:ascii="Segoe UI Semibold" w:hAnsi="Segoe UI Semibold" w:cs="Segoe UI Semibold"/>
      </w:rPr>
    </w:pPr>
    <w:r w:rsidRPr="009611BD">
      <w:rPr>
        <w:noProof/>
      </w:rPr>
      <w:drawing>
        <wp:anchor distT="0" distB="0" distL="114300" distR="114300" simplePos="0" relativeHeight="251660288" behindDoc="1" locked="0" layoutInCell="1" allowOverlap="1" wp14:anchorId="4ED88770" wp14:editId="63D0C0A2">
          <wp:simplePos x="0" y="0"/>
          <wp:positionH relativeFrom="column">
            <wp:posOffset>-877380</wp:posOffset>
          </wp:positionH>
          <wp:positionV relativeFrom="paragraph">
            <wp:posOffset>-340360</wp:posOffset>
          </wp:positionV>
          <wp:extent cx="795020" cy="673100"/>
          <wp:effectExtent l="0" t="0" r="5080" b="0"/>
          <wp:wrapNone/>
          <wp:docPr id="208369747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47460" name="Picture 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rcRect r="36502" b="3331"/>
                  <a:stretch>
                    <a:fillRect/>
                  </a:stretch>
                </pic:blipFill>
                <pic:spPr bwMode="auto">
                  <a:xfrm>
                    <a:off x="0" y="0"/>
                    <a:ext cx="795020" cy="673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EF0AE" w14:textId="77777777" w:rsidR="00780171" w:rsidRPr="004A74AA" w:rsidRDefault="003B73A2" w:rsidP="004A74AA">
    <w:pPr>
      <w:pStyle w:val="Header"/>
      <w:jc w:val="center"/>
      <w:rPr>
        <w:rFonts w:ascii="Segoe UI Semibold" w:hAnsi="Segoe UI Semibold" w:cs="Segoe UI Semibold"/>
        <w:color w:val="C00000"/>
        <w:sz w:val="32"/>
        <w:szCs w:val="32"/>
      </w:rPr>
    </w:pPr>
    <w:r w:rsidRPr="009611BD">
      <w:rPr>
        <w:noProof/>
      </w:rPr>
      <w:drawing>
        <wp:anchor distT="0" distB="0" distL="114300" distR="114300" simplePos="0" relativeHeight="251659264" behindDoc="1" locked="0" layoutInCell="1" allowOverlap="1" wp14:anchorId="741AFAF0" wp14:editId="4A19D202">
          <wp:simplePos x="0" y="0"/>
          <wp:positionH relativeFrom="column">
            <wp:posOffset>-647700</wp:posOffset>
          </wp:positionH>
          <wp:positionV relativeFrom="paragraph">
            <wp:posOffset>-317500</wp:posOffset>
          </wp:positionV>
          <wp:extent cx="795020" cy="673100"/>
          <wp:effectExtent l="0" t="0" r="5080" b="0"/>
          <wp:wrapNone/>
          <wp:docPr id="159310904" name="Picture 6" descr="Australia's Disability Strategy 2021-2031, Creating an inclusive community togeth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390917" name="Picture 6" descr="Australia's Disability Strategy 2021-2031, Creating an inclusive community together logo."/>
                  <pic:cNvPicPr/>
                </pic:nvPicPr>
                <pic:blipFill>
                  <a:blip r:embed="rId1" cstate="print">
                    <a:extLst>
                      <a:ext uri="{28A0092B-C50C-407E-A947-70E740481C1C}">
                        <a14:useLocalDpi xmlns:a14="http://schemas.microsoft.com/office/drawing/2010/main" val="0"/>
                      </a:ext>
                    </a:extLst>
                  </a:blip>
                  <a:srcRect r="36502" b="3331"/>
                  <a:stretch>
                    <a:fillRect/>
                  </a:stretch>
                </pic:blipFill>
                <pic:spPr bwMode="auto">
                  <a:xfrm>
                    <a:off x="0" y="0"/>
                    <a:ext cx="795020" cy="673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A74AA" w:rsidRPr="004A74AA">
      <w:rPr>
        <w:rFonts w:ascii="Segoe UI Semibold" w:hAnsi="Segoe UI Semibold" w:cs="Segoe UI Semibold"/>
        <w:color w:val="C00000"/>
        <w:sz w:val="32"/>
        <w:szCs w:val="32"/>
        <w:lang w:val="es"/>
      </w:rPr>
      <w:tab/>
      <w:t>*** BORRADOR ***</w:t>
    </w:r>
    <w:r w:rsidR="004A74AA" w:rsidRPr="004A74AA">
      <w:rPr>
        <w:rFonts w:ascii="Segoe UI Semibold" w:hAnsi="Segoe UI Semibold" w:cs="Segoe UI Semibold"/>
        <w:color w:val="C00000"/>
        <w:sz w:val="32"/>
        <w:szCs w:val="32"/>
        <w:lang w:val="es"/>
      </w:rPr>
      <w:tab/>
    </w:r>
  </w:p>
  <w:p w14:paraId="69F41C00" w14:textId="77777777" w:rsidR="00835DC6" w:rsidRDefault="00835DC6" w:rsidP="007C16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C1E75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108E5"/>
    <w:multiLevelType w:val="hybridMultilevel"/>
    <w:tmpl w:val="C66A701A"/>
    <w:lvl w:ilvl="0" w:tplc="D200D820">
      <w:start w:val="1"/>
      <w:numFmt w:val="bullet"/>
      <w:lvlText w:val=""/>
      <w:lvlJc w:val="left"/>
      <w:pPr>
        <w:ind w:left="720" w:hanging="360"/>
      </w:pPr>
      <w:rPr>
        <w:rFonts w:ascii="Symbol" w:hAnsi="Symbol" w:hint="default"/>
      </w:rPr>
    </w:lvl>
    <w:lvl w:ilvl="1" w:tplc="D612196E" w:tentative="1">
      <w:start w:val="1"/>
      <w:numFmt w:val="bullet"/>
      <w:lvlText w:val="o"/>
      <w:lvlJc w:val="left"/>
      <w:pPr>
        <w:ind w:left="1440" w:hanging="360"/>
      </w:pPr>
      <w:rPr>
        <w:rFonts w:ascii="Courier New" w:hAnsi="Courier New" w:cs="Courier New" w:hint="default"/>
      </w:rPr>
    </w:lvl>
    <w:lvl w:ilvl="2" w:tplc="D1E0F36E" w:tentative="1">
      <w:start w:val="1"/>
      <w:numFmt w:val="bullet"/>
      <w:lvlText w:val=""/>
      <w:lvlJc w:val="left"/>
      <w:pPr>
        <w:ind w:left="2160" w:hanging="360"/>
      </w:pPr>
      <w:rPr>
        <w:rFonts w:ascii="Wingdings" w:hAnsi="Wingdings" w:hint="default"/>
      </w:rPr>
    </w:lvl>
    <w:lvl w:ilvl="3" w:tplc="65EEC8AE" w:tentative="1">
      <w:start w:val="1"/>
      <w:numFmt w:val="bullet"/>
      <w:lvlText w:val=""/>
      <w:lvlJc w:val="left"/>
      <w:pPr>
        <w:ind w:left="2880" w:hanging="360"/>
      </w:pPr>
      <w:rPr>
        <w:rFonts w:ascii="Symbol" w:hAnsi="Symbol" w:hint="default"/>
      </w:rPr>
    </w:lvl>
    <w:lvl w:ilvl="4" w:tplc="5B10D7F0" w:tentative="1">
      <w:start w:val="1"/>
      <w:numFmt w:val="bullet"/>
      <w:lvlText w:val="o"/>
      <w:lvlJc w:val="left"/>
      <w:pPr>
        <w:ind w:left="3600" w:hanging="360"/>
      </w:pPr>
      <w:rPr>
        <w:rFonts w:ascii="Courier New" w:hAnsi="Courier New" w:cs="Courier New" w:hint="default"/>
      </w:rPr>
    </w:lvl>
    <w:lvl w:ilvl="5" w:tplc="B3DEE414" w:tentative="1">
      <w:start w:val="1"/>
      <w:numFmt w:val="bullet"/>
      <w:lvlText w:val=""/>
      <w:lvlJc w:val="left"/>
      <w:pPr>
        <w:ind w:left="4320" w:hanging="360"/>
      </w:pPr>
      <w:rPr>
        <w:rFonts w:ascii="Wingdings" w:hAnsi="Wingdings" w:hint="default"/>
      </w:rPr>
    </w:lvl>
    <w:lvl w:ilvl="6" w:tplc="5B869DE0" w:tentative="1">
      <w:start w:val="1"/>
      <w:numFmt w:val="bullet"/>
      <w:lvlText w:val=""/>
      <w:lvlJc w:val="left"/>
      <w:pPr>
        <w:ind w:left="5040" w:hanging="360"/>
      </w:pPr>
      <w:rPr>
        <w:rFonts w:ascii="Symbol" w:hAnsi="Symbol" w:hint="default"/>
      </w:rPr>
    </w:lvl>
    <w:lvl w:ilvl="7" w:tplc="01905FAE" w:tentative="1">
      <w:start w:val="1"/>
      <w:numFmt w:val="bullet"/>
      <w:lvlText w:val="o"/>
      <w:lvlJc w:val="left"/>
      <w:pPr>
        <w:ind w:left="5760" w:hanging="360"/>
      </w:pPr>
      <w:rPr>
        <w:rFonts w:ascii="Courier New" w:hAnsi="Courier New" w:cs="Courier New" w:hint="default"/>
      </w:rPr>
    </w:lvl>
    <w:lvl w:ilvl="8" w:tplc="F6001EB4" w:tentative="1">
      <w:start w:val="1"/>
      <w:numFmt w:val="bullet"/>
      <w:lvlText w:val=""/>
      <w:lvlJc w:val="left"/>
      <w:pPr>
        <w:ind w:left="6480" w:hanging="360"/>
      </w:pPr>
      <w:rPr>
        <w:rFonts w:ascii="Wingdings" w:hAnsi="Wingdings" w:hint="default"/>
      </w:rPr>
    </w:lvl>
  </w:abstractNum>
  <w:abstractNum w:abstractNumId="2" w15:restartNumberingAfterBreak="0">
    <w:nsid w:val="038C42F0"/>
    <w:multiLevelType w:val="hybridMultilevel"/>
    <w:tmpl w:val="426ECB3E"/>
    <w:lvl w:ilvl="0" w:tplc="79203284">
      <w:start w:val="1"/>
      <w:numFmt w:val="bullet"/>
      <w:lvlText w:val=""/>
      <w:lvlJc w:val="left"/>
      <w:pPr>
        <w:ind w:left="720" w:hanging="360"/>
      </w:pPr>
      <w:rPr>
        <w:rFonts w:ascii="Symbol" w:hAnsi="Symbol" w:hint="default"/>
      </w:rPr>
    </w:lvl>
    <w:lvl w:ilvl="1" w:tplc="8196E83C" w:tentative="1">
      <w:start w:val="1"/>
      <w:numFmt w:val="bullet"/>
      <w:lvlText w:val="o"/>
      <w:lvlJc w:val="left"/>
      <w:pPr>
        <w:ind w:left="1440" w:hanging="360"/>
      </w:pPr>
      <w:rPr>
        <w:rFonts w:ascii="Courier New" w:hAnsi="Courier New" w:cs="Courier New" w:hint="default"/>
      </w:rPr>
    </w:lvl>
    <w:lvl w:ilvl="2" w:tplc="E8A23B68" w:tentative="1">
      <w:start w:val="1"/>
      <w:numFmt w:val="bullet"/>
      <w:lvlText w:val=""/>
      <w:lvlJc w:val="left"/>
      <w:pPr>
        <w:ind w:left="2160" w:hanging="360"/>
      </w:pPr>
      <w:rPr>
        <w:rFonts w:ascii="Wingdings" w:hAnsi="Wingdings" w:hint="default"/>
      </w:rPr>
    </w:lvl>
    <w:lvl w:ilvl="3" w:tplc="8B18AF12" w:tentative="1">
      <w:start w:val="1"/>
      <w:numFmt w:val="bullet"/>
      <w:lvlText w:val=""/>
      <w:lvlJc w:val="left"/>
      <w:pPr>
        <w:ind w:left="2880" w:hanging="360"/>
      </w:pPr>
      <w:rPr>
        <w:rFonts w:ascii="Symbol" w:hAnsi="Symbol" w:hint="default"/>
      </w:rPr>
    </w:lvl>
    <w:lvl w:ilvl="4" w:tplc="D26ADD0C" w:tentative="1">
      <w:start w:val="1"/>
      <w:numFmt w:val="bullet"/>
      <w:lvlText w:val="o"/>
      <w:lvlJc w:val="left"/>
      <w:pPr>
        <w:ind w:left="3600" w:hanging="360"/>
      </w:pPr>
      <w:rPr>
        <w:rFonts w:ascii="Courier New" w:hAnsi="Courier New" w:cs="Courier New" w:hint="default"/>
      </w:rPr>
    </w:lvl>
    <w:lvl w:ilvl="5" w:tplc="BCE2B77A" w:tentative="1">
      <w:start w:val="1"/>
      <w:numFmt w:val="bullet"/>
      <w:lvlText w:val=""/>
      <w:lvlJc w:val="left"/>
      <w:pPr>
        <w:ind w:left="4320" w:hanging="360"/>
      </w:pPr>
      <w:rPr>
        <w:rFonts w:ascii="Wingdings" w:hAnsi="Wingdings" w:hint="default"/>
      </w:rPr>
    </w:lvl>
    <w:lvl w:ilvl="6" w:tplc="77FC8E90" w:tentative="1">
      <w:start w:val="1"/>
      <w:numFmt w:val="bullet"/>
      <w:lvlText w:val=""/>
      <w:lvlJc w:val="left"/>
      <w:pPr>
        <w:ind w:left="5040" w:hanging="360"/>
      </w:pPr>
      <w:rPr>
        <w:rFonts w:ascii="Symbol" w:hAnsi="Symbol" w:hint="default"/>
      </w:rPr>
    </w:lvl>
    <w:lvl w:ilvl="7" w:tplc="8DC09D66" w:tentative="1">
      <w:start w:val="1"/>
      <w:numFmt w:val="bullet"/>
      <w:lvlText w:val="o"/>
      <w:lvlJc w:val="left"/>
      <w:pPr>
        <w:ind w:left="5760" w:hanging="360"/>
      </w:pPr>
      <w:rPr>
        <w:rFonts w:ascii="Courier New" w:hAnsi="Courier New" w:cs="Courier New" w:hint="default"/>
      </w:rPr>
    </w:lvl>
    <w:lvl w:ilvl="8" w:tplc="E312C33C" w:tentative="1">
      <w:start w:val="1"/>
      <w:numFmt w:val="bullet"/>
      <w:lvlText w:val=""/>
      <w:lvlJc w:val="left"/>
      <w:pPr>
        <w:ind w:left="6480" w:hanging="360"/>
      </w:pPr>
      <w:rPr>
        <w:rFonts w:ascii="Wingdings" w:hAnsi="Wingdings" w:hint="default"/>
      </w:rPr>
    </w:lvl>
  </w:abstractNum>
  <w:abstractNum w:abstractNumId="3" w15:restartNumberingAfterBreak="0">
    <w:nsid w:val="0423692B"/>
    <w:multiLevelType w:val="hybridMultilevel"/>
    <w:tmpl w:val="B6C41D1A"/>
    <w:lvl w:ilvl="0" w:tplc="8A4E340C">
      <w:start w:val="1"/>
      <w:numFmt w:val="bullet"/>
      <w:lvlText w:val="•"/>
      <w:lvlJc w:val="left"/>
      <w:pPr>
        <w:tabs>
          <w:tab w:val="num" w:pos="720"/>
        </w:tabs>
        <w:ind w:left="720" w:hanging="360"/>
      </w:pPr>
      <w:rPr>
        <w:rFonts w:ascii="Aptos" w:hAnsi="Aptos" w:hint="default"/>
      </w:rPr>
    </w:lvl>
    <w:lvl w:ilvl="1" w:tplc="37563D96" w:tentative="1">
      <w:start w:val="1"/>
      <w:numFmt w:val="bullet"/>
      <w:lvlText w:val="•"/>
      <w:lvlJc w:val="left"/>
      <w:pPr>
        <w:tabs>
          <w:tab w:val="num" w:pos="1440"/>
        </w:tabs>
        <w:ind w:left="1440" w:hanging="360"/>
      </w:pPr>
      <w:rPr>
        <w:rFonts w:ascii="Aptos" w:hAnsi="Aptos" w:hint="default"/>
      </w:rPr>
    </w:lvl>
    <w:lvl w:ilvl="2" w:tplc="2AA66C5E" w:tentative="1">
      <w:start w:val="1"/>
      <w:numFmt w:val="bullet"/>
      <w:lvlText w:val="•"/>
      <w:lvlJc w:val="left"/>
      <w:pPr>
        <w:tabs>
          <w:tab w:val="num" w:pos="2160"/>
        </w:tabs>
        <w:ind w:left="2160" w:hanging="360"/>
      </w:pPr>
      <w:rPr>
        <w:rFonts w:ascii="Aptos" w:hAnsi="Aptos" w:hint="default"/>
      </w:rPr>
    </w:lvl>
    <w:lvl w:ilvl="3" w:tplc="B54E153C" w:tentative="1">
      <w:start w:val="1"/>
      <w:numFmt w:val="bullet"/>
      <w:lvlText w:val="•"/>
      <w:lvlJc w:val="left"/>
      <w:pPr>
        <w:tabs>
          <w:tab w:val="num" w:pos="2880"/>
        </w:tabs>
        <w:ind w:left="2880" w:hanging="360"/>
      </w:pPr>
      <w:rPr>
        <w:rFonts w:ascii="Aptos" w:hAnsi="Aptos" w:hint="default"/>
      </w:rPr>
    </w:lvl>
    <w:lvl w:ilvl="4" w:tplc="0AD28AD2" w:tentative="1">
      <w:start w:val="1"/>
      <w:numFmt w:val="bullet"/>
      <w:lvlText w:val="•"/>
      <w:lvlJc w:val="left"/>
      <w:pPr>
        <w:tabs>
          <w:tab w:val="num" w:pos="3600"/>
        </w:tabs>
        <w:ind w:left="3600" w:hanging="360"/>
      </w:pPr>
      <w:rPr>
        <w:rFonts w:ascii="Aptos" w:hAnsi="Aptos" w:hint="default"/>
      </w:rPr>
    </w:lvl>
    <w:lvl w:ilvl="5" w:tplc="FEB4CA08" w:tentative="1">
      <w:start w:val="1"/>
      <w:numFmt w:val="bullet"/>
      <w:lvlText w:val="•"/>
      <w:lvlJc w:val="left"/>
      <w:pPr>
        <w:tabs>
          <w:tab w:val="num" w:pos="4320"/>
        </w:tabs>
        <w:ind w:left="4320" w:hanging="360"/>
      </w:pPr>
      <w:rPr>
        <w:rFonts w:ascii="Aptos" w:hAnsi="Aptos" w:hint="default"/>
      </w:rPr>
    </w:lvl>
    <w:lvl w:ilvl="6" w:tplc="0EF87D06" w:tentative="1">
      <w:start w:val="1"/>
      <w:numFmt w:val="bullet"/>
      <w:lvlText w:val="•"/>
      <w:lvlJc w:val="left"/>
      <w:pPr>
        <w:tabs>
          <w:tab w:val="num" w:pos="5040"/>
        </w:tabs>
        <w:ind w:left="5040" w:hanging="360"/>
      </w:pPr>
      <w:rPr>
        <w:rFonts w:ascii="Aptos" w:hAnsi="Aptos" w:hint="default"/>
      </w:rPr>
    </w:lvl>
    <w:lvl w:ilvl="7" w:tplc="ADA06DC0" w:tentative="1">
      <w:start w:val="1"/>
      <w:numFmt w:val="bullet"/>
      <w:lvlText w:val="•"/>
      <w:lvlJc w:val="left"/>
      <w:pPr>
        <w:tabs>
          <w:tab w:val="num" w:pos="5760"/>
        </w:tabs>
        <w:ind w:left="5760" w:hanging="360"/>
      </w:pPr>
      <w:rPr>
        <w:rFonts w:ascii="Aptos" w:hAnsi="Aptos" w:hint="default"/>
      </w:rPr>
    </w:lvl>
    <w:lvl w:ilvl="8" w:tplc="BFF0E77E" w:tentative="1">
      <w:start w:val="1"/>
      <w:numFmt w:val="bullet"/>
      <w:lvlText w:val="•"/>
      <w:lvlJc w:val="left"/>
      <w:pPr>
        <w:tabs>
          <w:tab w:val="num" w:pos="6480"/>
        </w:tabs>
        <w:ind w:left="6480" w:hanging="360"/>
      </w:pPr>
      <w:rPr>
        <w:rFonts w:ascii="Aptos" w:hAnsi="Aptos" w:hint="default"/>
      </w:rPr>
    </w:lvl>
  </w:abstractNum>
  <w:abstractNum w:abstractNumId="4" w15:restartNumberingAfterBreak="0">
    <w:nsid w:val="0D704700"/>
    <w:multiLevelType w:val="hybridMultilevel"/>
    <w:tmpl w:val="119257D6"/>
    <w:lvl w:ilvl="0" w:tplc="060A0FAC">
      <w:start w:val="1"/>
      <w:numFmt w:val="bullet"/>
      <w:lvlText w:val="•"/>
      <w:lvlJc w:val="left"/>
      <w:pPr>
        <w:tabs>
          <w:tab w:val="num" w:pos="720"/>
        </w:tabs>
        <w:ind w:left="720" w:hanging="360"/>
      </w:pPr>
      <w:rPr>
        <w:rFonts w:ascii="Aptos" w:hAnsi="Aptos" w:hint="default"/>
      </w:rPr>
    </w:lvl>
    <w:lvl w:ilvl="1" w:tplc="8F1EDA4E" w:tentative="1">
      <w:start w:val="1"/>
      <w:numFmt w:val="bullet"/>
      <w:lvlText w:val="•"/>
      <w:lvlJc w:val="left"/>
      <w:pPr>
        <w:tabs>
          <w:tab w:val="num" w:pos="1440"/>
        </w:tabs>
        <w:ind w:left="1440" w:hanging="360"/>
      </w:pPr>
      <w:rPr>
        <w:rFonts w:ascii="Aptos" w:hAnsi="Aptos" w:hint="default"/>
      </w:rPr>
    </w:lvl>
    <w:lvl w:ilvl="2" w:tplc="A4BC6C6A" w:tentative="1">
      <w:start w:val="1"/>
      <w:numFmt w:val="bullet"/>
      <w:lvlText w:val="•"/>
      <w:lvlJc w:val="left"/>
      <w:pPr>
        <w:tabs>
          <w:tab w:val="num" w:pos="2160"/>
        </w:tabs>
        <w:ind w:left="2160" w:hanging="360"/>
      </w:pPr>
      <w:rPr>
        <w:rFonts w:ascii="Aptos" w:hAnsi="Aptos" w:hint="default"/>
      </w:rPr>
    </w:lvl>
    <w:lvl w:ilvl="3" w:tplc="B7245090" w:tentative="1">
      <w:start w:val="1"/>
      <w:numFmt w:val="bullet"/>
      <w:lvlText w:val="•"/>
      <w:lvlJc w:val="left"/>
      <w:pPr>
        <w:tabs>
          <w:tab w:val="num" w:pos="2880"/>
        </w:tabs>
        <w:ind w:left="2880" w:hanging="360"/>
      </w:pPr>
      <w:rPr>
        <w:rFonts w:ascii="Aptos" w:hAnsi="Aptos" w:hint="default"/>
      </w:rPr>
    </w:lvl>
    <w:lvl w:ilvl="4" w:tplc="211C97DC" w:tentative="1">
      <w:start w:val="1"/>
      <w:numFmt w:val="bullet"/>
      <w:lvlText w:val="•"/>
      <w:lvlJc w:val="left"/>
      <w:pPr>
        <w:tabs>
          <w:tab w:val="num" w:pos="3600"/>
        </w:tabs>
        <w:ind w:left="3600" w:hanging="360"/>
      </w:pPr>
      <w:rPr>
        <w:rFonts w:ascii="Aptos" w:hAnsi="Aptos" w:hint="default"/>
      </w:rPr>
    </w:lvl>
    <w:lvl w:ilvl="5" w:tplc="8154E9D0" w:tentative="1">
      <w:start w:val="1"/>
      <w:numFmt w:val="bullet"/>
      <w:lvlText w:val="•"/>
      <w:lvlJc w:val="left"/>
      <w:pPr>
        <w:tabs>
          <w:tab w:val="num" w:pos="4320"/>
        </w:tabs>
        <w:ind w:left="4320" w:hanging="360"/>
      </w:pPr>
      <w:rPr>
        <w:rFonts w:ascii="Aptos" w:hAnsi="Aptos" w:hint="default"/>
      </w:rPr>
    </w:lvl>
    <w:lvl w:ilvl="6" w:tplc="4EEAE898" w:tentative="1">
      <w:start w:val="1"/>
      <w:numFmt w:val="bullet"/>
      <w:lvlText w:val="•"/>
      <w:lvlJc w:val="left"/>
      <w:pPr>
        <w:tabs>
          <w:tab w:val="num" w:pos="5040"/>
        </w:tabs>
        <w:ind w:left="5040" w:hanging="360"/>
      </w:pPr>
      <w:rPr>
        <w:rFonts w:ascii="Aptos" w:hAnsi="Aptos" w:hint="default"/>
      </w:rPr>
    </w:lvl>
    <w:lvl w:ilvl="7" w:tplc="94C4B9E0" w:tentative="1">
      <w:start w:val="1"/>
      <w:numFmt w:val="bullet"/>
      <w:lvlText w:val="•"/>
      <w:lvlJc w:val="left"/>
      <w:pPr>
        <w:tabs>
          <w:tab w:val="num" w:pos="5760"/>
        </w:tabs>
        <w:ind w:left="5760" w:hanging="360"/>
      </w:pPr>
      <w:rPr>
        <w:rFonts w:ascii="Aptos" w:hAnsi="Aptos" w:hint="default"/>
      </w:rPr>
    </w:lvl>
    <w:lvl w:ilvl="8" w:tplc="69623B68" w:tentative="1">
      <w:start w:val="1"/>
      <w:numFmt w:val="bullet"/>
      <w:lvlText w:val="•"/>
      <w:lvlJc w:val="left"/>
      <w:pPr>
        <w:tabs>
          <w:tab w:val="num" w:pos="6480"/>
        </w:tabs>
        <w:ind w:left="6480" w:hanging="360"/>
      </w:pPr>
      <w:rPr>
        <w:rFonts w:ascii="Aptos" w:hAnsi="Aptos" w:hint="default"/>
      </w:rPr>
    </w:lvl>
  </w:abstractNum>
  <w:abstractNum w:abstractNumId="5" w15:restartNumberingAfterBreak="0">
    <w:nsid w:val="125A2B5C"/>
    <w:multiLevelType w:val="hybridMultilevel"/>
    <w:tmpl w:val="2DD49E78"/>
    <w:lvl w:ilvl="0" w:tplc="C110F35E">
      <w:start w:val="1"/>
      <w:numFmt w:val="bullet"/>
      <w:pStyle w:val="TalkingPoint"/>
      <w:lvlText w:val=""/>
      <w:lvlJc w:val="left"/>
      <w:pPr>
        <w:ind w:left="360" w:hanging="360"/>
      </w:pPr>
      <w:rPr>
        <w:rFonts w:ascii="Symbol" w:hAnsi="Symbol" w:hint="default"/>
        <w:color w:val="auto"/>
        <w:sz w:val="32"/>
        <w:szCs w:val="32"/>
        <w:effect w:val="none"/>
      </w:rPr>
    </w:lvl>
    <w:lvl w:ilvl="1" w:tplc="DF0E9620">
      <w:start w:val="1"/>
      <w:numFmt w:val="bullet"/>
      <w:lvlText w:val="­"/>
      <w:lvlJc w:val="left"/>
      <w:pPr>
        <w:ind w:left="7023" w:hanging="360"/>
      </w:pPr>
      <w:rPr>
        <w:rFonts w:ascii="Courier New" w:hAnsi="Courier New" w:cs="Times New Roman" w:hint="default"/>
      </w:rPr>
    </w:lvl>
    <w:lvl w:ilvl="2" w:tplc="B96E5EB8">
      <w:start w:val="1"/>
      <w:numFmt w:val="bullet"/>
      <w:lvlText w:val=""/>
      <w:lvlJc w:val="left"/>
      <w:pPr>
        <w:ind w:left="1800" w:hanging="360"/>
      </w:pPr>
      <w:rPr>
        <w:rFonts w:ascii="Wingdings" w:hAnsi="Wingdings" w:hint="default"/>
      </w:rPr>
    </w:lvl>
    <w:lvl w:ilvl="3" w:tplc="2628349E">
      <w:start w:val="1"/>
      <w:numFmt w:val="bullet"/>
      <w:lvlText w:val=""/>
      <w:lvlJc w:val="left"/>
      <w:pPr>
        <w:ind w:left="2520" w:hanging="360"/>
      </w:pPr>
      <w:rPr>
        <w:rFonts w:ascii="Symbol" w:hAnsi="Symbol" w:hint="default"/>
      </w:rPr>
    </w:lvl>
    <w:lvl w:ilvl="4" w:tplc="F7CA81EE">
      <w:start w:val="1"/>
      <w:numFmt w:val="bullet"/>
      <w:lvlText w:val="o"/>
      <w:lvlJc w:val="left"/>
      <w:pPr>
        <w:ind w:left="3240" w:hanging="360"/>
      </w:pPr>
      <w:rPr>
        <w:rFonts w:ascii="Courier New" w:hAnsi="Courier New" w:cs="Courier New" w:hint="default"/>
      </w:rPr>
    </w:lvl>
    <w:lvl w:ilvl="5" w:tplc="0D3C3A54">
      <w:start w:val="1"/>
      <w:numFmt w:val="bullet"/>
      <w:lvlText w:val=""/>
      <w:lvlJc w:val="left"/>
      <w:pPr>
        <w:ind w:left="3960" w:hanging="360"/>
      </w:pPr>
      <w:rPr>
        <w:rFonts w:ascii="Wingdings" w:hAnsi="Wingdings" w:hint="default"/>
      </w:rPr>
    </w:lvl>
    <w:lvl w:ilvl="6" w:tplc="386E4D68">
      <w:start w:val="1"/>
      <w:numFmt w:val="bullet"/>
      <w:lvlText w:val=""/>
      <w:lvlJc w:val="left"/>
      <w:pPr>
        <w:ind w:left="4680" w:hanging="360"/>
      </w:pPr>
      <w:rPr>
        <w:rFonts w:ascii="Symbol" w:hAnsi="Symbol" w:hint="default"/>
      </w:rPr>
    </w:lvl>
    <w:lvl w:ilvl="7" w:tplc="02B2C47A">
      <w:start w:val="1"/>
      <w:numFmt w:val="bullet"/>
      <w:lvlText w:val="o"/>
      <w:lvlJc w:val="left"/>
      <w:pPr>
        <w:ind w:left="5400" w:hanging="360"/>
      </w:pPr>
      <w:rPr>
        <w:rFonts w:ascii="Courier New" w:hAnsi="Courier New" w:cs="Courier New" w:hint="default"/>
      </w:rPr>
    </w:lvl>
    <w:lvl w:ilvl="8" w:tplc="0A3AB1B4">
      <w:start w:val="1"/>
      <w:numFmt w:val="bullet"/>
      <w:lvlText w:val=""/>
      <w:lvlJc w:val="left"/>
      <w:pPr>
        <w:ind w:left="6120" w:hanging="360"/>
      </w:pPr>
      <w:rPr>
        <w:rFonts w:ascii="Wingdings" w:hAnsi="Wingdings" w:hint="default"/>
      </w:rPr>
    </w:lvl>
  </w:abstractNum>
  <w:abstractNum w:abstractNumId="6" w15:restartNumberingAfterBreak="0">
    <w:nsid w:val="125F0554"/>
    <w:multiLevelType w:val="hybridMultilevel"/>
    <w:tmpl w:val="1374AB8C"/>
    <w:lvl w:ilvl="0" w:tplc="B03C8BCC">
      <w:start w:val="1"/>
      <w:numFmt w:val="bullet"/>
      <w:lvlText w:val=""/>
      <w:lvlJc w:val="left"/>
      <w:pPr>
        <w:ind w:left="720" w:hanging="360"/>
      </w:pPr>
      <w:rPr>
        <w:rFonts w:ascii="Symbol" w:hAnsi="Symbol" w:hint="default"/>
      </w:rPr>
    </w:lvl>
    <w:lvl w:ilvl="1" w:tplc="85B845AC" w:tentative="1">
      <w:start w:val="1"/>
      <w:numFmt w:val="bullet"/>
      <w:lvlText w:val="o"/>
      <w:lvlJc w:val="left"/>
      <w:pPr>
        <w:ind w:left="1440" w:hanging="360"/>
      </w:pPr>
      <w:rPr>
        <w:rFonts w:ascii="Courier New" w:hAnsi="Courier New" w:cs="Courier New" w:hint="default"/>
      </w:rPr>
    </w:lvl>
    <w:lvl w:ilvl="2" w:tplc="2F64720C" w:tentative="1">
      <w:start w:val="1"/>
      <w:numFmt w:val="bullet"/>
      <w:lvlText w:val=""/>
      <w:lvlJc w:val="left"/>
      <w:pPr>
        <w:ind w:left="2160" w:hanging="360"/>
      </w:pPr>
      <w:rPr>
        <w:rFonts w:ascii="Wingdings" w:hAnsi="Wingdings" w:hint="default"/>
      </w:rPr>
    </w:lvl>
    <w:lvl w:ilvl="3" w:tplc="911455CE" w:tentative="1">
      <w:start w:val="1"/>
      <w:numFmt w:val="bullet"/>
      <w:lvlText w:val=""/>
      <w:lvlJc w:val="left"/>
      <w:pPr>
        <w:ind w:left="2880" w:hanging="360"/>
      </w:pPr>
      <w:rPr>
        <w:rFonts w:ascii="Symbol" w:hAnsi="Symbol" w:hint="default"/>
      </w:rPr>
    </w:lvl>
    <w:lvl w:ilvl="4" w:tplc="57D28152" w:tentative="1">
      <w:start w:val="1"/>
      <w:numFmt w:val="bullet"/>
      <w:lvlText w:val="o"/>
      <w:lvlJc w:val="left"/>
      <w:pPr>
        <w:ind w:left="3600" w:hanging="360"/>
      </w:pPr>
      <w:rPr>
        <w:rFonts w:ascii="Courier New" w:hAnsi="Courier New" w:cs="Courier New" w:hint="default"/>
      </w:rPr>
    </w:lvl>
    <w:lvl w:ilvl="5" w:tplc="B1FCC6FE" w:tentative="1">
      <w:start w:val="1"/>
      <w:numFmt w:val="bullet"/>
      <w:lvlText w:val=""/>
      <w:lvlJc w:val="left"/>
      <w:pPr>
        <w:ind w:left="4320" w:hanging="360"/>
      </w:pPr>
      <w:rPr>
        <w:rFonts w:ascii="Wingdings" w:hAnsi="Wingdings" w:hint="default"/>
      </w:rPr>
    </w:lvl>
    <w:lvl w:ilvl="6" w:tplc="B59CB242" w:tentative="1">
      <w:start w:val="1"/>
      <w:numFmt w:val="bullet"/>
      <w:lvlText w:val=""/>
      <w:lvlJc w:val="left"/>
      <w:pPr>
        <w:ind w:left="5040" w:hanging="360"/>
      </w:pPr>
      <w:rPr>
        <w:rFonts w:ascii="Symbol" w:hAnsi="Symbol" w:hint="default"/>
      </w:rPr>
    </w:lvl>
    <w:lvl w:ilvl="7" w:tplc="307680D8" w:tentative="1">
      <w:start w:val="1"/>
      <w:numFmt w:val="bullet"/>
      <w:lvlText w:val="o"/>
      <w:lvlJc w:val="left"/>
      <w:pPr>
        <w:ind w:left="5760" w:hanging="360"/>
      </w:pPr>
      <w:rPr>
        <w:rFonts w:ascii="Courier New" w:hAnsi="Courier New" w:cs="Courier New" w:hint="default"/>
      </w:rPr>
    </w:lvl>
    <w:lvl w:ilvl="8" w:tplc="591017D6" w:tentative="1">
      <w:start w:val="1"/>
      <w:numFmt w:val="bullet"/>
      <w:lvlText w:val=""/>
      <w:lvlJc w:val="left"/>
      <w:pPr>
        <w:ind w:left="6480" w:hanging="360"/>
      </w:pPr>
      <w:rPr>
        <w:rFonts w:ascii="Wingdings" w:hAnsi="Wingdings" w:hint="default"/>
      </w:rPr>
    </w:lvl>
  </w:abstractNum>
  <w:abstractNum w:abstractNumId="7" w15:restartNumberingAfterBreak="0">
    <w:nsid w:val="19F1618D"/>
    <w:multiLevelType w:val="multilevel"/>
    <w:tmpl w:val="803CF862"/>
    <w:styleLink w:val="List1Numbered"/>
    <w:lvl w:ilvl="0">
      <w:start w:val="1"/>
      <w:numFmt w:val="decimal"/>
      <w:pStyle w:val="List1Numbered1"/>
      <w:lvlText w:val="%1."/>
      <w:lvlJc w:val="left"/>
      <w:pPr>
        <w:ind w:left="284" w:hanging="284"/>
      </w:pPr>
      <w:rPr>
        <w:b w:val="0"/>
        <w:i w:val="0"/>
        <w:color w:val="auto"/>
      </w:rPr>
    </w:lvl>
    <w:lvl w:ilvl="1">
      <w:start w:val="1"/>
      <w:numFmt w:val="lowerLetter"/>
      <w:pStyle w:val="List1Numbered2"/>
      <w:lvlText w:val="%2."/>
      <w:lvlJc w:val="left"/>
      <w:pPr>
        <w:ind w:left="568" w:hanging="284"/>
      </w:pPr>
    </w:lvl>
    <w:lvl w:ilvl="2">
      <w:start w:val="1"/>
      <w:numFmt w:val="lowerRoman"/>
      <w:lvlText w:val="%3."/>
      <w:lvlJc w:val="left"/>
      <w:pPr>
        <w:ind w:left="852" w:hanging="284"/>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8" w15:restartNumberingAfterBreak="0">
    <w:nsid w:val="1BCE73D7"/>
    <w:multiLevelType w:val="hybridMultilevel"/>
    <w:tmpl w:val="97367304"/>
    <w:lvl w:ilvl="0" w:tplc="38BAAAEA">
      <w:start w:val="1"/>
      <w:numFmt w:val="bullet"/>
      <w:lvlText w:val=""/>
      <w:lvlJc w:val="left"/>
      <w:pPr>
        <w:ind w:left="720" w:hanging="360"/>
      </w:pPr>
      <w:rPr>
        <w:rFonts w:ascii="Symbol" w:hAnsi="Symbol" w:hint="default"/>
      </w:rPr>
    </w:lvl>
    <w:lvl w:ilvl="1" w:tplc="851A9C34" w:tentative="1">
      <w:start w:val="1"/>
      <w:numFmt w:val="bullet"/>
      <w:lvlText w:val="o"/>
      <w:lvlJc w:val="left"/>
      <w:pPr>
        <w:ind w:left="1440" w:hanging="360"/>
      </w:pPr>
      <w:rPr>
        <w:rFonts w:ascii="Courier New" w:hAnsi="Courier New" w:cs="Courier New" w:hint="default"/>
      </w:rPr>
    </w:lvl>
    <w:lvl w:ilvl="2" w:tplc="0E5AED54" w:tentative="1">
      <w:start w:val="1"/>
      <w:numFmt w:val="bullet"/>
      <w:lvlText w:val=""/>
      <w:lvlJc w:val="left"/>
      <w:pPr>
        <w:ind w:left="2160" w:hanging="360"/>
      </w:pPr>
      <w:rPr>
        <w:rFonts w:ascii="Wingdings" w:hAnsi="Wingdings" w:hint="default"/>
      </w:rPr>
    </w:lvl>
    <w:lvl w:ilvl="3" w:tplc="40B4CA5E" w:tentative="1">
      <w:start w:val="1"/>
      <w:numFmt w:val="bullet"/>
      <w:lvlText w:val=""/>
      <w:lvlJc w:val="left"/>
      <w:pPr>
        <w:ind w:left="2880" w:hanging="360"/>
      </w:pPr>
      <w:rPr>
        <w:rFonts w:ascii="Symbol" w:hAnsi="Symbol" w:hint="default"/>
      </w:rPr>
    </w:lvl>
    <w:lvl w:ilvl="4" w:tplc="2FDA3ADC" w:tentative="1">
      <w:start w:val="1"/>
      <w:numFmt w:val="bullet"/>
      <w:lvlText w:val="o"/>
      <w:lvlJc w:val="left"/>
      <w:pPr>
        <w:ind w:left="3600" w:hanging="360"/>
      </w:pPr>
      <w:rPr>
        <w:rFonts w:ascii="Courier New" w:hAnsi="Courier New" w:cs="Courier New" w:hint="default"/>
      </w:rPr>
    </w:lvl>
    <w:lvl w:ilvl="5" w:tplc="957E98CC" w:tentative="1">
      <w:start w:val="1"/>
      <w:numFmt w:val="bullet"/>
      <w:lvlText w:val=""/>
      <w:lvlJc w:val="left"/>
      <w:pPr>
        <w:ind w:left="4320" w:hanging="360"/>
      </w:pPr>
      <w:rPr>
        <w:rFonts w:ascii="Wingdings" w:hAnsi="Wingdings" w:hint="default"/>
      </w:rPr>
    </w:lvl>
    <w:lvl w:ilvl="6" w:tplc="6EC619A2" w:tentative="1">
      <w:start w:val="1"/>
      <w:numFmt w:val="bullet"/>
      <w:lvlText w:val=""/>
      <w:lvlJc w:val="left"/>
      <w:pPr>
        <w:ind w:left="5040" w:hanging="360"/>
      </w:pPr>
      <w:rPr>
        <w:rFonts w:ascii="Symbol" w:hAnsi="Symbol" w:hint="default"/>
      </w:rPr>
    </w:lvl>
    <w:lvl w:ilvl="7" w:tplc="DCDA19A6" w:tentative="1">
      <w:start w:val="1"/>
      <w:numFmt w:val="bullet"/>
      <w:lvlText w:val="o"/>
      <w:lvlJc w:val="left"/>
      <w:pPr>
        <w:ind w:left="5760" w:hanging="360"/>
      </w:pPr>
      <w:rPr>
        <w:rFonts w:ascii="Courier New" w:hAnsi="Courier New" w:cs="Courier New" w:hint="default"/>
      </w:rPr>
    </w:lvl>
    <w:lvl w:ilvl="8" w:tplc="5D82E0A6" w:tentative="1">
      <w:start w:val="1"/>
      <w:numFmt w:val="bullet"/>
      <w:lvlText w:val=""/>
      <w:lvlJc w:val="left"/>
      <w:pPr>
        <w:ind w:left="6480" w:hanging="360"/>
      </w:pPr>
      <w:rPr>
        <w:rFonts w:ascii="Wingdings" w:hAnsi="Wingdings" w:hint="default"/>
      </w:rPr>
    </w:lvl>
  </w:abstractNum>
  <w:abstractNum w:abstractNumId="9" w15:restartNumberingAfterBreak="0">
    <w:nsid w:val="3D3B35AC"/>
    <w:multiLevelType w:val="hybridMultilevel"/>
    <w:tmpl w:val="82F445A4"/>
    <w:lvl w:ilvl="0" w:tplc="36608C86">
      <w:start w:val="1"/>
      <w:numFmt w:val="bullet"/>
      <w:lvlText w:val=""/>
      <w:lvlJc w:val="left"/>
      <w:pPr>
        <w:ind w:left="720" w:hanging="360"/>
      </w:pPr>
      <w:rPr>
        <w:rFonts w:ascii="Symbol" w:hAnsi="Symbol" w:hint="default"/>
      </w:rPr>
    </w:lvl>
    <w:lvl w:ilvl="1" w:tplc="550E7702" w:tentative="1">
      <w:start w:val="1"/>
      <w:numFmt w:val="bullet"/>
      <w:lvlText w:val="o"/>
      <w:lvlJc w:val="left"/>
      <w:pPr>
        <w:ind w:left="1440" w:hanging="360"/>
      </w:pPr>
      <w:rPr>
        <w:rFonts w:ascii="Courier New" w:hAnsi="Courier New" w:cs="Courier New" w:hint="default"/>
      </w:rPr>
    </w:lvl>
    <w:lvl w:ilvl="2" w:tplc="E9E463D4" w:tentative="1">
      <w:start w:val="1"/>
      <w:numFmt w:val="bullet"/>
      <w:lvlText w:val=""/>
      <w:lvlJc w:val="left"/>
      <w:pPr>
        <w:ind w:left="2160" w:hanging="360"/>
      </w:pPr>
      <w:rPr>
        <w:rFonts w:ascii="Wingdings" w:hAnsi="Wingdings" w:hint="default"/>
      </w:rPr>
    </w:lvl>
    <w:lvl w:ilvl="3" w:tplc="52ECB9B8" w:tentative="1">
      <w:start w:val="1"/>
      <w:numFmt w:val="bullet"/>
      <w:lvlText w:val=""/>
      <w:lvlJc w:val="left"/>
      <w:pPr>
        <w:ind w:left="2880" w:hanging="360"/>
      </w:pPr>
      <w:rPr>
        <w:rFonts w:ascii="Symbol" w:hAnsi="Symbol" w:hint="default"/>
      </w:rPr>
    </w:lvl>
    <w:lvl w:ilvl="4" w:tplc="368E449C" w:tentative="1">
      <w:start w:val="1"/>
      <w:numFmt w:val="bullet"/>
      <w:lvlText w:val="o"/>
      <w:lvlJc w:val="left"/>
      <w:pPr>
        <w:ind w:left="3600" w:hanging="360"/>
      </w:pPr>
      <w:rPr>
        <w:rFonts w:ascii="Courier New" w:hAnsi="Courier New" w:cs="Courier New" w:hint="default"/>
      </w:rPr>
    </w:lvl>
    <w:lvl w:ilvl="5" w:tplc="8E4C65D2" w:tentative="1">
      <w:start w:val="1"/>
      <w:numFmt w:val="bullet"/>
      <w:lvlText w:val=""/>
      <w:lvlJc w:val="left"/>
      <w:pPr>
        <w:ind w:left="4320" w:hanging="360"/>
      </w:pPr>
      <w:rPr>
        <w:rFonts w:ascii="Wingdings" w:hAnsi="Wingdings" w:hint="default"/>
      </w:rPr>
    </w:lvl>
    <w:lvl w:ilvl="6" w:tplc="B5286DAE" w:tentative="1">
      <w:start w:val="1"/>
      <w:numFmt w:val="bullet"/>
      <w:lvlText w:val=""/>
      <w:lvlJc w:val="left"/>
      <w:pPr>
        <w:ind w:left="5040" w:hanging="360"/>
      </w:pPr>
      <w:rPr>
        <w:rFonts w:ascii="Symbol" w:hAnsi="Symbol" w:hint="default"/>
      </w:rPr>
    </w:lvl>
    <w:lvl w:ilvl="7" w:tplc="3D4619B8" w:tentative="1">
      <w:start w:val="1"/>
      <w:numFmt w:val="bullet"/>
      <w:lvlText w:val="o"/>
      <w:lvlJc w:val="left"/>
      <w:pPr>
        <w:ind w:left="5760" w:hanging="360"/>
      </w:pPr>
      <w:rPr>
        <w:rFonts w:ascii="Courier New" w:hAnsi="Courier New" w:cs="Courier New" w:hint="default"/>
      </w:rPr>
    </w:lvl>
    <w:lvl w:ilvl="8" w:tplc="023AC1E0" w:tentative="1">
      <w:start w:val="1"/>
      <w:numFmt w:val="bullet"/>
      <w:lvlText w:val=""/>
      <w:lvlJc w:val="left"/>
      <w:pPr>
        <w:ind w:left="6480" w:hanging="360"/>
      </w:pPr>
      <w:rPr>
        <w:rFonts w:ascii="Wingdings" w:hAnsi="Wingdings" w:hint="default"/>
      </w:rPr>
    </w:lvl>
  </w:abstractNum>
  <w:abstractNum w:abstractNumId="10" w15:restartNumberingAfterBreak="0">
    <w:nsid w:val="4A222F7C"/>
    <w:multiLevelType w:val="hybridMultilevel"/>
    <w:tmpl w:val="E81ABECE"/>
    <w:lvl w:ilvl="0" w:tplc="D9E022C0">
      <w:start w:val="1"/>
      <w:numFmt w:val="bullet"/>
      <w:lvlText w:val=""/>
      <w:lvlJc w:val="left"/>
      <w:pPr>
        <w:ind w:left="720" w:hanging="360"/>
      </w:pPr>
      <w:rPr>
        <w:rFonts w:ascii="Symbol" w:hAnsi="Symbol" w:hint="default"/>
      </w:rPr>
    </w:lvl>
    <w:lvl w:ilvl="1" w:tplc="A73C59B4" w:tentative="1">
      <w:start w:val="1"/>
      <w:numFmt w:val="bullet"/>
      <w:lvlText w:val="o"/>
      <w:lvlJc w:val="left"/>
      <w:pPr>
        <w:ind w:left="1440" w:hanging="360"/>
      </w:pPr>
      <w:rPr>
        <w:rFonts w:ascii="Courier New" w:hAnsi="Courier New" w:cs="Courier New" w:hint="default"/>
      </w:rPr>
    </w:lvl>
    <w:lvl w:ilvl="2" w:tplc="DD407BAC" w:tentative="1">
      <w:start w:val="1"/>
      <w:numFmt w:val="bullet"/>
      <w:lvlText w:val=""/>
      <w:lvlJc w:val="left"/>
      <w:pPr>
        <w:ind w:left="2160" w:hanging="360"/>
      </w:pPr>
      <w:rPr>
        <w:rFonts w:ascii="Wingdings" w:hAnsi="Wingdings" w:hint="default"/>
      </w:rPr>
    </w:lvl>
    <w:lvl w:ilvl="3" w:tplc="FC307920" w:tentative="1">
      <w:start w:val="1"/>
      <w:numFmt w:val="bullet"/>
      <w:lvlText w:val=""/>
      <w:lvlJc w:val="left"/>
      <w:pPr>
        <w:ind w:left="2880" w:hanging="360"/>
      </w:pPr>
      <w:rPr>
        <w:rFonts w:ascii="Symbol" w:hAnsi="Symbol" w:hint="default"/>
      </w:rPr>
    </w:lvl>
    <w:lvl w:ilvl="4" w:tplc="44840DB2" w:tentative="1">
      <w:start w:val="1"/>
      <w:numFmt w:val="bullet"/>
      <w:lvlText w:val="o"/>
      <w:lvlJc w:val="left"/>
      <w:pPr>
        <w:ind w:left="3600" w:hanging="360"/>
      </w:pPr>
      <w:rPr>
        <w:rFonts w:ascii="Courier New" w:hAnsi="Courier New" w:cs="Courier New" w:hint="default"/>
      </w:rPr>
    </w:lvl>
    <w:lvl w:ilvl="5" w:tplc="DA5C76EC" w:tentative="1">
      <w:start w:val="1"/>
      <w:numFmt w:val="bullet"/>
      <w:lvlText w:val=""/>
      <w:lvlJc w:val="left"/>
      <w:pPr>
        <w:ind w:left="4320" w:hanging="360"/>
      </w:pPr>
      <w:rPr>
        <w:rFonts w:ascii="Wingdings" w:hAnsi="Wingdings" w:hint="default"/>
      </w:rPr>
    </w:lvl>
    <w:lvl w:ilvl="6" w:tplc="C84EDD2A" w:tentative="1">
      <w:start w:val="1"/>
      <w:numFmt w:val="bullet"/>
      <w:lvlText w:val=""/>
      <w:lvlJc w:val="left"/>
      <w:pPr>
        <w:ind w:left="5040" w:hanging="360"/>
      </w:pPr>
      <w:rPr>
        <w:rFonts w:ascii="Symbol" w:hAnsi="Symbol" w:hint="default"/>
      </w:rPr>
    </w:lvl>
    <w:lvl w:ilvl="7" w:tplc="190C2020" w:tentative="1">
      <w:start w:val="1"/>
      <w:numFmt w:val="bullet"/>
      <w:lvlText w:val="o"/>
      <w:lvlJc w:val="left"/>
      <w:pPr>
        <w:ind w:left="5760" w:hanging="360"/>
      </w:pPr>
      <w:rPr>
        <w:rFonts w:ascii="Courier New" w:hAnsi="Courier New" w:cs="Courier New" w:hint="default"/>
      </w:rPr>
    </w:lvl>
    <w:lvl w:ilvl="8" w:tplc="C3BCAA16" w:tentative="1">
      <w:start w:val="1"/>
      <w:numFmt w:val="bullet"/>
      <w:lvlText w:val=""/>
      <w:lvlJc w:val="left"/>
      <w:pPr>
        <w:ind w:left="6480" w:hanging="360"/>
      </w:pPr>
      <w:rPr>
        <w:rFonts w:ascii="Wingdings" w:hAnsi="Wingdings" w:hint="default"/>
      </w:rPr>
    </w:lvl>
  </w:abstractNum>
  <w:abstractNum w:abstractNumId="11" w15:restartNumberingAfterBreak="0">
    <w:nsid w:val="4C813923"/>
    <w:multiLevelType w:val="hybridMultilevel"/>
    <w:tmpl w:val="71E263C0"/>
    <w:lvl w:ilvl="0" w:tplc="2FCCF5EC">
      <w:start w:val="1"/>
      <w:numFmt w:val="bullet"/>
      <w:lvlText w:val=""/>
      <w:lvlJc w:val="left"/>
      <w:pPr>
        <w:ind w:left="720" w:hanging="360"/>
      </w:pPr>
      <w:rPr>
        <w:rFonts w:ascii="Symbol" w:hAnsi="Symbol" w:hint="default"/>
      </w:rPr>
    </w:lvl>
    <w:lvl w:ilvl="1" w:tplc="FF0062EC" w:tentative="1">
      <w:start w:val="1"/>
      <w:numFmt w:val="bullet"/>
      <w:lvlText w:val="o"/>
      <w:lvlJc w:val="left"/>
      <w:pPr>
        <w:ind w:left="1440" w:hanging="360"/>
      </w:pPr>
      <w:rPr>
        <w:rFonts w:ascii="Courier New" w:hAnsi="Courier New" w:cs="Courier New" w:hint="default"/>
      </w:rPr>
    </w:lvl>
    <w:lvl w:ilvl="2" w:tplc="946804AC" w:tentative="1">
      <w:start w:val="1"/>
      <w:numFmt w:val="bullet"/>
      <w:lvlText w:val=""/>
      <w:lvlJc w:val="left"/>
      <w:pPr>
        <w:ind w:left="2160" w:hanging="360"/>
      </w:pPr>
      <w:rPr>
        <w:rFonts w:ascii="Wingdings" w:hAnsi="Wingdings" w:hint="default"/>
      </w:rPr>
    </w:lvl>
    <w:lvl w:ilvl="3" w:tplc="8EBE7768" w:tentative="1">
      <w:start w:val="1"/>
      <w:numFmt w:val="bullet"/>
      <w:lvlText w:val=""/>
      <w:lvlJc w:val="left"/>
      <w:pPr>
        <w:ind w:left="2880" w:hanging="360"/>
      </w:pPr>
      <w:rPr>
        <w:rFonts w:ascii="Symbol" w:hAnsi="Symbol" w:hint="default"/>
      </w:rPr>
    </w:lvl>
    <w:lvl w:ilvl="4" w:tplc="4B2429AE" w:tentative="1">
      <w:start w:val="1"/>
      <w:numFmt w:val="bullet"/>
      <w:lvlText w:val="o"/>
      <w:lvlJc w:val="left"/>
      <w:pPr>
        <w:ind w:left="3600" w:hanging="360"/>
      </w:pPr>
      <w:rPr>
        <w:rFonts w:ascii="Courier New" w:hAnsi="Courier New" w:cs="Courier New" w:hint="default"/>
      </w:rPr>
    </w:lvl>
    <w:lvl w:ilvl="5" w:tplc="7588415A" w:tentative="1">
      <w:start w:val="1"/>
      <w:numFmt w:val="bullet"/>
      <w:lvlText w:val=""/>
      <w:lvlJc w:val="left"/>
      <w:pPr>
        <w:ind w:left="4320" w:hanging="360"/>
      </w:pPr>
      <w:rPr>
        <w:rFonts w:ascii="Wingdings" w:hAnsi="Wingdings" w:hint="default"/>
      </w:rPr>
    </w:lvl>
    <w:lvl w:ilvl="6" w:tplc="6E264B56" w:tentative="1">
      <w:start w:val="1"/>
      <w:numFmt w:val="bullet"/>
      <w:lvlText w:val=""/>
      <w:lvlJc w:val="left"/>
      <w:pPr>
        <w:ind w:left="5040" w:hanging="360"/>
      </w:pPr>
      <w:rPr>
        <w:rFonts w:ascii="Symbol" w:hAnsi="Symbol" w:hint="default"/>
      </w:rPr>
    </w:lvl>
    <w:lvl w:ilvl="7" w:tplc="BADE6372" w:tentative="1">
      <w:start w:val="1"/>
      <w:numFmt w:val="bullet"/>
      <w:lvlText w:val="o"/>
      <w:lvlJc w:val="left"/>
      <w:pPr>
        <w:ind w:left="5760" w:hanging="360"/>
      </w:pPr>
      <w:rPr>
        <w:rFonts w:ascii="Courier New" w:hAnsi="Courier New" w:cs="Courier New" w:hint="default"/>
      </w:rPr>
    </w:lvl>
    <w:lvl w:ilvl="8" w:tplc="69B0FD22" w:tentative="1">
      <w:start w:val="1"/>
      <w:numFmt w:val="bullet"/>
      <w:lvlText w:val=""/>
      <w:lvlJc w:val="left"/>
      <w:pPr>
        <w:ind w:left="6480" w:hanging="360"/>
      </w:pPr>
      <w:rPr>
        <w:rFonts w:ascii="Wingdings" w:hAnsi="Wingdings" w:hint="default"/>
      </w:rPr>
    </w:lvl>
  </w:abstractNum>
  <w:abstractNum w:abstractNumId="12" w15:restartNumberingAfterBreak="0">
    <w:nsid w:val="4EB77EC0"/>
    <w:multiLevelType w:val="hybridMultilevel"/>
    <w:tmpl w:val="DFEE3690"/>
    <w:lvl w:ilvl="0" w:tplc="31422E72">
      <w:start w:val="1"/>
      <w:numFmt w:val="bullet"/>
      <w:lvlText w:val=""/>
      <w:lvlJc w:val="left"/>
      <w:pPr>
        <w:ind w:left="720" w:hanging="360"/>
      </w:pPr>
      <w:rPr>
        <w:rFonts w:ascii="Symbol" w:hAnsi="Symbol" w:hint="default"/>
      </w:rPr>
    </w:lvl>
    <w:lvl w:ilvl="1" w:tplc="1C9AC58A" w:tentative="1">
      <w:start w:val="1"/>
      <w:numFmt w:val="bullet"/>
      <w:lvlText w:val="o"/>
      <w:lvlJc w:val="left"/>
      <w:pPr>
        <w:ind w:left="1440" w:hanging="360"/>
      </w:pPr>
      <w:rPr>
        <w:rFonts w:ascii="Courier New" w:hAnsi="Courier New" w:cs="Courier New" w:hint="default"/>
      </w:rPr>
    </w:lvl>
    <w:lvl w:ilvl="2" w:tplc="E2764446" w:tentative="1">
      <w:start w:val="1"/>
      <w:numFmt w:val="bullet"/>
      <w:lvlText w:val=""/>
      <w:lvlJc w:val="left"/>
      <w:pPr>
        <w:ind w:left="2160" w:hanging="360"/>
      </w:pPr>
      <w:rPr>
        <w:rFonts w:ascii="Wingdings" w:hAnsi="Wingdings" w:hint="default"/>
      </w:rPr>
    </w:lvl>
    <w:lvl w:ilvl="3" w:tplc="7DA49746" w:tentative="1">
      <w:start w:val="1"/>
      <w:numFmt w:val="bullet"/>
      <w:lvlText w:val=""/>
      <w:lvlJc w:val="left"/>
      <w:pPr>
        <w:ind w:left="2880" w:hanging="360"/>
      </w:pPr>
      <w:rPr>
        <w:rFonts w:ascii="Symbol" w:hAnsi="Symbol" w:hint="default"/>
      </w:rPr>
    </w:lvl>
    <w:lvl w:ilvl="4" w:tplc="CA9C433C" w:tentative="1">
      <w:start w:val="1"/>
      <w:numFmt w:val="bullet"/>
      <w:lvlText w:val="o"/>
      <w:lvlJc w:val="left"/>
      <w:pPr>
        <w:ind w:left="3600" w:hanging="360"/>
      </w:pPr>
      <w:rPr>
        <w:rFonts w:ascii="Courier New" w:hAnsi="Courier New" w:cs="Courier New" w:hint="default"/>
      </w:rPr>
    </w:lvl>
    <w:lvl w:ilvl="5" w:tplc="C706C156" w:tentative="1">
      <w:start w:val="1"/>
      <w:numFmt w:val="bullet"/>
      <w:lvlText w:val=""/>
      <w:lvlJc w:val="left"/>
      <w:pPr>
        <w:ind w:left="4320" w:hanging="360"/>
      </w:pPr>
      <w:rPr>
        <w:rFonts w:ascii="Wingdings" w:hAnsi="Wingdings" w:hint="default"/>
      </w:rPr>
    </w:lvl>
    <w:lvl w:ilvl="6" w:tplc="75CA36FC" w:tentative="1">
      <w:start w:val="1"/>
      <w:numFmt w:val="bullet"/>
      <w:lvlText w:val=""/>
      <w:lvlJc w:val="left"/>
      <w:pPr>
        <w:ind w:left="5040" w:hanging="360"/>
      </w:pPr>
      <w:rPr>
        <w:rFonts w:ascii="Symbol" w:hAnsi="Symbol" w:hint="default"/>
      </w:rPr>
    </w:lvl>
    <w:lvl w:ilvl="7" w:tplc="D054A640" w:tentative="1">
      <w:start w:val="1"/>
      <w:numFmt w:val="bullet"/>
      <w:lvlText w:val="o"/>
      <w:lvlJc w:val="left"/>
      <w:pPr>
        <w:ind w:left="5760" w:hanging="360"/>
      </w:pPr>
      <w:rPr>
        <w:rFonts w:ascii="Courier New" w:hAnsi="Courier New" w:cs="Courier New" w:hint="default"/>
      </w:rPr>
    </w:lvl>
    <w:lvl w:ilvl="8" w:tplc="5D5ADB7A" w:tentative="1">
      <w:start w:val="1"/>
      <w:numFmt w:val="bullet"/>
      <w:lvlText w:val=""/>
      <w:lvlJc w:val="left"/>
      <w:pPr>
        <w:ind w:left="6480" w:hanging="360"/>
      </w:pPr>
      <w:rPr>
        <w:rFonts w:ascii="Wingdings" w:hAnsi="Wingdings" w:hint="default"/>
      </w:rPr>
    </w:lvl>
  </w:abstractNum>
  <w:abstractNum w:abstractNumId="13" w15:restartNumberingAfterBreak="0">
    <w:nsid w:val="58615703"/>
    <w:multiLevelType w:val="multilevel"/>
    <w:tmpl w:val="803CF862"/>
    <w:numStyleLink w:val="List1Numbered"/>
  </w:abstractNum>
  <w:abstractNum w:abstractNumId="14" w15:restartNumberingAfterBreak="0">
    <w:nsid w:val="5A8F775F"/>
    <w:multiLevelType w:val="hybridMultilevel"/>
    <w:tmpl w:val="A2C011A2"/>
    <w:lvl w:ilvl="0" w:tplc="36105C1C">
      <w:start w:val="1"/>
      <w:numFmt w:val="bullet"/>
      <w:lvlText w:val=""/>
      <w:lvlJc w:val="left"/>
      <w:pPr>
        <w:ind w:left="720" w:hanging="360"/>
      </w:pPr>
      <w:rPr>
        <w:rFonts w:ascii="Symbol" w:hAnsi="Symbol" w:hint="default"/>
      </w:rPr>
    </w:lvl>
    <w:lvl w:ilvl="1" w:tplc="108AFD28" w:tentative="1">
      <w:start w:val="1"/>
      <w:numFmt w:val="bullet"/>
      <w:lvlText w:val="o"/>
      <w:lvlJc w:val="left"/>
      <w:pPr>
        <w:ind w:left="1440" w:hanging="360"/>
      </w:pPr>
      <w:rPr>
        <w:rFonts w:ascii="Courier New" w:hAnsi="Courier New" w:cs="Courier New" w:hint="default"/>
      </w:rPr>
    </w:lvl>
    <w:lvl w:ilvl="2" w:tplc="756E9884" w:tentative="1">
      <w:start w:val="1"/>
      <w:numFmt w:val="bullet"/>
      <w:lvlText w:val=""/>
      <w:lvlJc w:val="left"/>
      <w:pPr>
        <w:ind w:left="2160" w:hanging="360"/>
      </w:pPr>
      <w:rPr>
        <w:rFonts w:ascii="Wingdings" w:hAnsi="Wingdings" w:hint="default"/>
      </w:rPr>
    </w:lvl>
    <w:lvl w:ilvl="3" w:tplc="76EA7BB0" w:tentative="1">
      <w:start w:val="1"/>
      <w:numFmt w:val="bullet"/>
      <w:lvlText w:val=""/>
      <w:lvlJc w:val="left"/>
      <w:pPr>
        <w:ind w:left="2880" w:hanging="360"/>
      </w:pPr>
      <w:rPr>
        <w:rFonts w:ascii="Symbol" w:hAnsi="Symbol" w:hint="default"/>
      </w:rPr>
    </w:lvl>
    <w:lvl w:ilvl="4" w:tplc="847C1BA0" w:tentative="1">
      <w:start w:val="1"/>
      <w:numFmt w:val="bullet"/>
      <w:lvlText w:val="o"/>
      <w:lvlJc w:val="left"/>
      <w:pPr>
        <w:ind w:left="3600" w:hanging="360"/>
      </w:pPr>
      <w:rPr>
        <w:rFonts w:ascii="Courier New" w:hAnsi="Courier New" w:cs="Courier New" w:hint="default"/>
      </w:rPr>
    </w:lvl>
    <w:lvl w:ilvl="5" w:tplc="4066FBC4" w:tentative="1">
      <w:start w:val="1"/>
      <w:numFmt w:val="bullet"/>
      <w:lvlText w:val=""/>
      <w:lvlJc w:val="left"/>
      <w:pPr>
        <w:ind w:left="4320" w:hanging="360"/>
      </w:pPr>
      <w:rPr>
        <w:rFonts w:ascii="Wingdings" w:hAnsi="Wingdings" w:hint="default"/>
      </w:rPr>
    </w:lvl>
    <w:lvl w:ilvl="6" w:tplc="53DEF706" w:tentative="1">
      <w:start w:val="1"/>
      <w:numFmt w:val="bullet"/>
      <w:lvlText w:val=""/>
      <w:lvlJc w:val="left"/>
      <w:pPr>
        <w:ind w:left="5040" w:hanging="360"/>
      </w:pPr>
      <w:rPr>
        <w:rFonts w:ascii="Symbol" w:hAnsi="Symbol" w:hint="default"/>
      </w:rPr>
    </w:lvl>
    <w:lvl w:ilvl="7" w:tplc="4500663A" w:tentative="1">
      <w:start w:val="1"/>
      <w:numFmt w:val="bullet"/>
      <w:lvlText w:val="o"/>
      <w:lvlJc w:val="left"/>
      <w:pPr>
        <w:ind w:left="5760" w:hanging="360"/>
      </w:pPr>
      <w:rPr>
        <w:rFonts w:ascii="Courier New" w:hAnsi="Courier New" w:cs="Courier New" w:hint="default"/>
      </w:rPr>
    </w:lvl>
    <w:lvl w:ilvl="8" w:tplc="4E28EA32" w:tentative="1">
      <w:start w:val="1"/>
      <w:numFmt w:val="bullet"/>
      <w:lvlText w:val=""/>
      <w:lvlJc w:val="left"/>
      <w:pPr>
        <w:ind w:left="6480" w:hanging="360"/>
      </w:pPr>
      <w:rPr>
        <w:rFonts w:ascii="Wingdings" w:hAnsi="Wingdings" w:hint="default"/>
      </w:rPr>
    </w:lvl>
  </w:abstractNum>
  <w:abstractNum w:abstractNumId="15" w15:restartNumberingAfterBreak="0">
    <w:nsid w:val="6F240C40"/>
    <w:multiLevelType w:val="hybridMultilevel"/>
    <w:tmpl w:val="2B70BE5A"/>
    <w:lvl w:ilvl="0" w:tplc="C0A2934C">
      <w:start w:val="1"/>
      <w:numFmt w:val="bullet"/>
      <w:lvlText w:val=""/>
      <w:lvlJc w:val="left"/>
      <w:pPr>
        <w:ind w:left="720" w:hanging="360"/>
      </w:pPr>
      <w:rPr>
        <w:rFonts w:ascii="Symbol" w:hAnsi="Symbol" w:hint="default"/>
      </w:rPr>
    </w:lvl>
    <w:lvl w:ilvl="1" w:tplc="2E8E641E" w:tentative="1">
      <w:start w:val="1"/>
      <w:numFmt w:val="bullet"/>
      <w:lvlText w:val="o"/>
      <w:lvlJc w:val="left"/>
      <w:pPr>
        <w:ind w:left="1440" w:hanging="360"/>
      </w:pPr>
      <w:rPr>
        <w:rFonts w:ascii="Courier New" w:hAnsi="Courier New" w:cs="Courier New" w:hint="default"/>
      </w:rPr>
    </w:lvl>
    <w:lvl w:ilvl="2" w:tplc="43240DCC" w:tentative="1">
      <w:start w:val="1"/>
      <w:numFmt w:val="bullet"/>
      <w:lvlText w:val=""/>
      <w:lvlJc w:val="left"/>
      <w:pPr>
        <w:ind w:left="2160" w:hanging="360"/>
      </w:pPr>
      <w:rPr>
        <w:rFonts w:ascii="Wingdings" w:hAnsi="Wingdings" w:hint="default"/>
      </w:rPr>
    </w:lvl>
    <w:lvl w:ilvl="3" w:tplc="951CD7A6" w:tentative="1">
      <w:start w:val="1"/>
      <w:numFmt w:val="bullet"/>
      <w:lvlText w:val=""/>
      <w:lvlJc w:val="left"/>
      <w:pPr>
        <w:ind w:left="2880" w:hanging="360"/>
      </w:pPr>
      <w:rPr>
        <w:rFonts w:ascii="Symbol" w:hAnsi="Symbol" w:hint="default"/>
      </w:rPr>
    </w:lvl>
    <w:lvl w:ilvl="4" w:tplc="AD44BDBA" w:tentative="1">
      <w:start w:val="1"/>
      <w:numFmt w:val="bullet"/>
      <w:lvlText w:val="o"/>
      <w:lvlJc w:val="left"/>
      <w:pPr>
        <w:ind w:left="3600" w:hanging="360"/>
      </w:pPr>
      <w:rPr>
        <w:rFonts w:ascii="Courier New" w:hAnsi="Courier New" w:cs="Courier New" w:hint="default"/>
      </w:rPr>
    </w:lvl>
    <w:lvl w:ilvl="5" w:tplc="2FE60B52" w:tentative="1">
      <w:start w:val="1"/>
      <w:numFmt w:val="bullet"/>
      <w:lvlText w:val=""/>
      <w:lvlJc w:val="left"/>
      <w:pPr>
        <w:ind w:left="4320" w:hanging="360"/>
      </w:pPr>
      <w:rPr>
        <w:rFonts w:ascii="Wingdings" w:hAnsi="Wingdings" w:hint="default"/>
      </w:rPr>
    </w:lvl>
    <w:lvl w:ilvl="6" w:tplc="8EDAD0C8" w:tentative="1">
      <w:start w:val="1"/>
      <w:numFmt w:val="bullet"/>
      <w:lvlText w:val=""/>
      <w:lvlJc w:val="left"/>
      <w:pPr>
        <w:ind w:left="5040" w:hanging="360"/>
      </w:pPr>
      <w:rPr>
        <w:rFonts w:ascii="Symbol" w:hAnsi="Symbol" w:hint="default"/>
      </w:rPr>
    </w:lvl>
    <w:lvl w:ilvl="7" w:tplc="1FE880AA" w:tentative="1">
      <w:start w:val="1"/>
      <w:numFmt w:val="bullet"/>
      <w:lvlText w:val="o"/>
      <w:lvlJc w:val="left"/>
      <w:pPr>
        <w:ind w:left="5760" w:hanging="360"/>
      </w:pPr>
      <w:rPr>
        <w:rFonts w:ascii="Courier New" w:hAnsi="Courier New" w:cs="Courier New" w:hint="default"/>
      </w:rPr>
    </w:lvl>
    <w:lvl w:ilvl="8" w:tplc="7A76A35C" w:tentative="1">
      <w:start w:val="1"/>
      <w:numFmt w:val="bullet"/>
      <w:lvlText w:val=""/>
      <w:lvlJc w:val="left"/>
      <w:pPr>
        <w:ind w:left="6480" w:hanging="360"/>
      </w:pPr>
      <w:rPr>
        <w:rFonts w:ascii="Wingdings" w:hAnsi="Wingdings" w:hint="default"/>
      </w:rPr>
    </w:lvl>
  </w:abstractNum>
  <w:abstractNum w:abstractNumId="16" w15:restartNumberingAfterBreak="0">
    <w:nsid w:val="6F5022FC"/>
    <w:multiLevelType w:val="multilevel"/>
    <w:tmpl w:val="5F4EC58E"/>
    <w:styleLink w:val="Style10"/>
    <w:lvl w:ilvl="0">
      <w:start w:val="1"/>
      <w:numFmt w:val="bullet"/>
      <w:lvlText w:val=""/>
      <w:lvlJc w:val="left"/>
      <w:pPr>
        <w:ind w:left="567" w:hanging="567"/>
      </w:pPr>
      <w:rPr>
        <w:rFonts w:ascii="Symbol" w:hAnsi="Symbol" w:hint="default"/>
        <w:b w:val="0"/>
        <w:i w:val="0"/>
        <w:sz w:val="20"/>
      </w:rPr>
    </w:lvl>
    <w:lvl w:ilvl="1">
      <w:start w:val="1"/>
      <w:numFmt w:val="bullet"/>
      <w:lvlRestart w:val="0"/>
      <w:lvlText w:val=""/>
      <w:lvlJc w:val="left"/>
      <w:pPr>
        <w:ind w:left="1134" w:hanging="567"/>
      </w:pPr>
      <w:rPr>
        <w:rFonts w:ascii="Wingdings" w:hAnsi="Wingdings" w:hint="default"/>
      </w:rPr>
    </w:lvl>
    <w:lvl w:ilvl="2">
      <w:start w:val="1"/>
      <w:numFmt w:val="bullet"/>
      <w:lvlRestart w:val="0"/>
      <w:lvlText w:val=""/>
      <w:lvlJc w:val="left"/>
      <w:pPr>
        <w:ind w:left="1701" w:hanging="567"/>
      </w:pPr>
      <w:rPr>
        <w:rFonts w:ascii="Wingdings" w:hAnsi="Wingdings" w:hint="default"/>
      </w:rPr>
    </w:lvl>
    <w:lvl w:ilvl="3">
      <w:start w:val="1"/>
      <w:numFmt w:val="bullet"/>
      <w:lvlText w:val=""/>
      <w:lvlJc w:val="left"/>
      <w:pPr>
        <w:ind w:left="2268" w:hanging="567"/>
      </w:pPr>
      <w:rPr>
        <w:rFonts w:ascii="Calibri" w:hAnsi="Calibri" w:hint="default"/>
        <w:b w:val="0"/>
        <w:i w:val="0"/>
        <w:sz w:val="20"/>
      </w:rPr>
    </w:lvl>
    <w:lvl w:ilvl="4">
      <w:start w:val="1"/>
      <w:numFmt w:val="bullet"/>
      <w:lvlText w:val=""/>
      <w:lvlJc w:val="left"/>
      <w:pPr>
        <w:ind w:left="2835" w:hanging="567"/>
      </w:pPr>
      <w:rPr>
        <w:rFonts w:ascii="Symbol" w:hAnsi="Symbol"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Wingdings" w:hAnsi="Wingdings" w:hint="default"/>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17" w15:restartNumberingAfterBreak="0">
    <w:nsid w:val="735B2CCB"/>
    <w:multiLevelType w:val="hybridMultilevel"/>
    <w:tmpl w:val="3ADA1BDA"/>
    <w:lvl w:ilvl="0" w:tplc="0846EA20">
      <w:start w:val="1"/>
      <w:numFmt w:val="bullet"/>
      <w:lvlText w:val=""/>
      <w:lvlJc w:val="left"/>
      <w:pPr>
        <w:ind w:left="720" w:hanging="360"/>
      </w:pPr>
      <w:rPr>
        <w:rFonts w:ascii="Symbol" w:hAnsi="Symbol" w:hint="default"/>
      </w:rPr>
    </w:lvl>
    <w:lvl w:ilvl="1" w:tplc="799A7B82" w:tentative="1">
      <w:start w:val="1"/>
      <w:numFmt w:val="bullet"/>
      <w:lvlText w:val="o"/>
      <w:lvlJc w:val="left"/>
      <w:pPr>
        <w:ind w:left="1440" w:hanging="360"/>
      </w:pPr>
      <w:rPr>
        <w:rFonts w:ascii="Courier New" w:hAnsi="Courier New" w:cs="Courier New" w:hint="default"/>
      </w:rPr>
    </w:lvl>
    <w:lvl w:ilvl="2" w:tplc="8C88A4A8" w:tentative="1">
      <w:start w:val="1"/>
      <w:numFmt w:val="bullet"/>
      <w:lvlText w:val=""/>
      <w:lvlJc w:val="left"/>
      <w:pPr>
        <w:ind w:left="2160" w:hanging="360"/>
      </w:pPr>
      <w:rPr>
        <w:rFonts w:ascii="Wingdings" w:hAnsi="Wingdings" w:hint="default"/>
      </w:rPr>
    </w:lvl>
    <w:lvl w:ilvl="3" w:tplc="40102788" w:tentative="1">
      <w:start w:val="1"/>
      <w:numFmt w:val="bullet"/>
      <w:lvlText w:val=""/>
      <w:lvlJc w:val="left"/>
      <w:pPr>
        <w:ind w:left="2880" w:hanging="360"/>
      </w:pPr>
      <w:rPr>
        <w:rFonts w:ascii="Symbol" w:hAnsi="Symbol" w:hint="default"/>
      </w:rPr>
    </w:lvl>
    <w:lvl w:ilvl="4" w:tplc="F21A82DC" w:tentative="1">
      <w:start w:val="1"/>
      <w:numFmt w:val="bullet"/>
      <w:lvlText w:val="o"/>
      <w:lvlJc w:val="left"/>
      <w:pPr>
        <w:ind w:left="3600" w:hanging="360"/>
      </w:pPr>
      <w:rPr>
        <w:rFonts w:ascii="Courier New" w:hAnsi="Courier New" w:cs="Courier New" w:hint="default"/>
      </w:rPr>
    </w:lvl>
    <w:lvl w:ilvl="5" w:tplc="9A4CECEC" w:tentative="1">
      <w:start w:val="1"/>
      <w:numFmt w:val="bullet"/>
      <w:lvlText w:val=""/>
      <w:lvlJc w:val="left"/>
      <w:pPr>
        <w:ind w:left="4320" w:hanging="360"/>
      </w:pPr>
      <w:rPr>
        <w:rFonts w:ascii="Wingdings" w:hAnsi="Wingdings" w:hint="default"/>
      </w:rPr>
    </w:lvl>
    <w:lvl w:ilvl="6" w:tplc="E14A8906" w:tentative="1">
      <w:start w:val="1"/>
      <w:numFmt w:val="bullet"/>
      <w:lvlText w:val=""/>
      <w:lvlJc w:val="left"/>
      <w:pPr>
        <w:ind w:left="5040" w:hanging="360"/>
      </w:pPr>
      <w:rPr>
        <w:rFonts w:ascii="Symbol" w:hAnsi="Symbol" w:hint="default"/>
      </w:rPr>
    </w:lvl>
    <w:lvl w:ilvl="7" w:tplc="3B628898" w:tentative="1">
      <w:start w:val="1"/>
      <w:numFmt w:val="bullet"/>
      <w:lvlText w:val="o"/>
      <w:lvlJc w:val="left"/>
      <w:pPr>
        <w:ind w:left="5760" w:hanging="360"/>
      </w:pPr>
      <w:rPr>
        <w:rFonts w:ascii="Courier New" w:hAnsi="Courier New" w:cs="Courier New" w:hint="default"/>
      </w:rPr>
    </w:lvl>
    <w:lvl w:ilvl="8" w:tplc="8EDC2356" w:tentative="1">
      <w:start w:val="1"/>
      <w:numFmt w:val="bullet"/>
      <w:lvlText w:val=""/>
      <w:lvlJc w:val="left"/>
      <w:pPr>
        <w:ind w:left="6480" w:hanging="360"/>
      </w:pPr>
      <w:rPr>
        <w:rFonts w:ascii="Wingdings" w:hAnsi="Wingdings" w:hint="default"/>
      </w:rPr>
    </w:lvl>
  </w:abstractNum>
  <w:abstractNum w:abstractNumId="18"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cs="Times New Roman" w:hint="default"/>
        <w:color w:val="auto"/>
      </w:rPr>
    </w:lvl>
    <w:lvl w:ilvl="2">
      <w:start w:val="1"/>
      <w:numFmt w:val="bullet"/>
      <w:pStyle w:val="Bullet3"/>
      <w:lvlText w:val="»"/>
      <w:lvlJc w:val="left"/>
      <w:pPr>
        <w:ind w:left="852" w:hanging="284"/>
      </w:pPr>
      <w:rPr>
        <w:rFonts w:ascii="Arial" w:hAnsi="Arial" w:cs="Times New Roman" w:hint="default"/>
        <w:color w:val="auto"/>
      </w:r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9" w15:restartNumberingAfterBreak="0">
    <w:nsid w:val="77705882"/>
    <w:multiLevelType w:val="hybridMultilevel"/>
    <w:tmpl w:val="7992347E"/>
    <w:lvl w:ilvl="0" w:tplc="B19C2366">
      <w:start w:val="1"/>
      <w:numFmt w:val="bullet"/>
      <w:lvlText w:val=""/>
      <w:lvlJc w:val="left"/>
      <w:pPr>
        <w:ind w:left="720" w:hanging="360"/>
      </w:pPr>
      <w:rPr>
        <w:rFonts w:ascii="Symbol" w:hAnsi="Symbol" w:hint="default"/>
      </w:rPr>
    </w:lvl>
    <w:lvl w:ilvl="1" w:tplc="4934C3A0" w:tentative="1">
      <w:start w:val="1"/>
      <w:numFmt w:val="bullet"/>
      <w:lvlText w:val="o"/>
      <w:lvlJc w:val="left"/>
      <w:pPr>
        <w:ind w:left="1440" w:hanging="360"/>
      </w:pPr>
      <w:rPr>
        <w:rFonts w:ascii="Courier New" w:hAnsi="Courier New" w:cs="Courier New" w:hint="default"/>
      </w:rPr>
    </w:lvl>
    <w:lvl w:ilvl="2" w:tplc="7A487A58" w:tentative="1">
      <w:start w:val="1"/>
      <w:numFmt w:val="bullet"/>
      <w:lvlText w:val=""/>
      <w:lvlJc w:val="left"/>
      <w:pPr>
        <w:ind w:left="2160" w:hanging="360"/>
      </w:pPr>
      <w:rPr>
        <w:rFonts w:ascii="Wingdings" w:hAnsi="Wingdings" w:hint="default"/>
      </w:rPr>
    </w:lvl>
    <w:lvl w:ilvl="3" w:tplc="031A5672" w:tentative="1">
      <w:start w:val="1"/>
      <w:numFmt w:val="bullet"/>
      <w:lvlText w:val=""/>
      <w:lvlJc w:val="left"/>
      <w:pPr>
        <w:ind w:left="2880" w:hanging="360"/>
      </w:pPr>
      <w:rPr>
        <w:rFonts w:ascii="Symbol" w:hAnsi="Symbol" w:hint="default"/>
      </w:rPr>
    </w:lvl>
    <w:lvl w:ilvl="4" w:tplc="DD9C37D0" w:tentative="1">
      <w:start w:val="1"/>
      <w:numFmt w:val="bullet"/>
      <w:lvlText w:val="o"/>
      <w:lvlJc w:val="left"/>
      <w:pPr>
        <w:ind w:left="3600" w:hanging="360"/>
      </w:pPr>
      <w:rPr>
        <w:rFonts w:ascii="Courier New" w:hAnsi="Courier New" w:cs="Courier New" w:hint="default"/>
      </w:rPr>
    </w:lvl>
    <w:lvl w:ilvl="5" w:tplc="87E8458E" w:tentative="1">
      <w:start w:val="1"/>
      <w:numFmt w:val="bullet"/>
      <w:lvlText w:val=""/>
      <w:lvlJc w:val="left"/>
      <w:pPr>
        <w:ind w:left="4320" w:hanging="360"/>
      </w:pPr>
      <w:rPr>
        <w:rFonts w:ascii="Wingdings" w:hAnsi="Wingdings" w:hint="default"/>
      </w:rPr>
    </w:lvl>
    <w:lvl w:ilvl="6" w:tplc="B7BE62CC" w:tentative="1">
      <w:start w:val="1"/>
      <w:numFmt w:val="bullet"/>
      <w:lvlText w:val=""/>
      <w:lvlJc w:val="left"/>
      <w:pPr>
        <w:ind w:left="5040" w:hanging="360"/>
      </w:pPr>
      <w:rPr>
        <w:rFonts w:ascii="Symbol" w:hAnsi="Symbol" w:hint="default"/>
      </w:rPr>
    </w:lvl>
    <w:lvl w:ilvl="7" w:tplc="9A68128C" w:tentative="1">
      <w:start w:val="1"/>
      <w:numFmt w:val="bullet"/>
      <w:lvlText w:val="o"/>
      <w:lvlJc w:val="left"/>
      <w:pPr>
        <w:ind w:left="5760" w:hanging="360"/>
      </w:pPr>
      <w:rPr>
        <w:rFonts w:ascii="Courier New" w:hAnsi="Courier New" w:cs="Courier New" w:hint="default"/>
      </w:rPr>
    </w:lvl>
    <w:lvl w:ilvl="8" w:tplc="FE00E514" w:tentative="1">
      <w:start w:val="1"/>
      <w:numFmt w:val="bullet"/>
      <w:lvlText w:val=""/>
      <w:lvlJc w:val="left"/>
      <w:pPr>
        <w:ind w:left="6480" w:hanging="360"/>
      </w:pPr>
      <w:rPr>
        <w:rFonts w:ascii="Wingdings" w:hAnsi="Wingdings" w:hint="default"/>
      </w:rPr>
    </w:lvl>
  </w:abstractNum>
  <w:num w:numId="1" w16cid:durableId="869221704">
    <w:abstractNumId w:val="8"/>
  </w:num>
  <w:num w:numId="2" w16cid:durableId="1162114076">
    <w:abstractNumId w:val="0"/>
  </w:num>
  <w:num w:numId="3" w16cid:durableId="2089304267">
    <w:abstractNumId w:val="14"/>
  </w:num>
  <w:num w:numId="4" w16cid:durableId="81341290">
    <w:abstractNumId w:val="12"/>
  </w:num>
  <w:num w:numId="5" w16cid:durableId="1222013641">
    <w:abstractNumId w:val="1"/>
  </w:num>
  <w:num w:numId="6" w16cid:durableId="1789200172">
    <w:abstractNumId w:val="17"/>
  </w:num>
  <w:num w:numId="7" w16cid:durableId="1707749527">
    <w:abstractNumId w:val="2"/>
  </w:num>
  <w:num w:numId="8" w16cid:durableId="1574125851">
    <w:abstractNumId w:val="11"/>
  </w:num>
  <w:num w:numId="9" w16cid:durableId="1369791858">
    <w:abstractNumId w:val="5"/>
  </w:num>
  <w:num w:numId="10" w16cid:durableId="380830701">
    <w:abstractNumId w:val="6"/>
  </w:num>
  <w:num w:numId="11" w16cid:durableId="806244617">
    <w:abstractNumId w:val="10"/>
  </w:num>
  <w:num w:numId="12" w16cid:durableId="9861284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2469463">
    <w:abstractNumId w:val="7"/>
  </w:num>
  <w:num w:numId="14" w16cid:durableId="1368530161">
    <w:abstractNumId w:val="16"/>
  </w:num>
  <w:num w:numId="15" w16cid:durableId="1338532263">
    <w:abstractNumId w:val="15"/>
  </w:num>
  <w:num w:numId="16" w16cid:durableId="1594513176">
    <w:abstractNumId w:val="18"/>
  </w:num>
  <w:num w:numId="17" w16cid:durableId="566500833">
    <w:abstractNumId w:val="9"/>
  </w:num>
  <w:num w:numId="18" w16cid:durableId="99690660">
    <w:abstractNumId w:val="19"/>
  </w:num>
  <w:num w:numId="19" w16cid:durableId="1005060842">
    <w:abstractNumId w:val="3"/>
  </w:num>
  <w:num w:numId="20" w16cid:durableId="1221553092">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proofState w:spelling="clean" w:grammar="clean"/>
  <w:defaultTabStop w:val="720"/>
  <w:characterSpacingControl w:val="doNotCompress"/>
  <w:hdrShapeDefaults>
    <o:shapedefaults v:ext="edit" spidmax="2050"/>
  </w:hdrShapeDefault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A89"/>
    <w:rsid w:val="0000012B"/>
    <w:rsid w:val="000003FA"/>
    <w:rsid w:val="00000C0A"/>
    <w:rsid w:val="00000CED"/>
    <w:rsid w:val="000015A8"/>
    <w:rsid w:val="00001EBB"/>
    <w:rsid w:val="000033B8"/>
    <w:rsid w:val="00003662"/>
    <w:rsid w:val="000038E2"/>
    <w:rsid w:val="00003B30"/>
    <w:rsid w:val="00003E06"/>
    <w:rsid w:val="000040DD"/>
    <w:rsid w:val="0000459E"/>
    <w:rsid w:val="0000528C"/>
    <w:rsid w:val="00005633"/>
    <w:rsid w:val="000060D2"/>
    <w:rsid w:val="000061CA"/>
    <w:rsid w:val="0000655D"/>
    <w:rsid w:val="00006877"/>
    <w:rsid w:val="0000714D"/>
    <w:rsid w:val="00007B50"/>
    <w:rsid w:val="00010478"/>
    <w:rsid w:val="00010627"/>
    <w:rsid w:val="00010B2C"/>
    <w:rsid w:val="00010DE6"/>
    <w:rsid w:val="00010E5A"/>
    <w:rsid w:val="00011511"/>
    <w:rsid w:val="00011DB1"/>
    <w:rsid w:val="00011DE0"/>
    <w:rsid w:val="00011F6B"/>
    <w:rsid w:val="000121C3"/>
    <w:rsid w:val="00012928"/>
    <w:rsid w:val="00012994"/>
    <w:rsid w:val="00012DF8"/>
    <w:rsid w:val="00013739"/>
    <w:rsid w:val="00013784"/>
    <w:rsid w:val="00013D8B"/>
    <w:rsid w:val="00014041"/>
    <w:rsid w:val="00014530"/>
    <w:rsid w:val="00014E25"/>
    <w:rsid w:val="00015063"/>
    <w:rsid w:val="00015723"/>
    <w:rsid w:val="00015BBF"/>
    <w:rsid w:val="00015D99"/>
    <w:rsid w:val="00015FC9"/>
    <w:rsid w:val="000163E5"/>
    <w:rsid w:val="00016BED"/>
    <w:rsid w:val="00016DB5"/>
    <w:rsid w:val="000172F1"/>
    <w:rsid w:val="000179B5"/>
    <w:rsid w:val="00017AAD"/>
    <w:rsid w:val="00017CCC"/>
    <w:rsid w:val="00017CFF"/>
    <w:rsid w:val="00017E05"/>
    <w:rsid w:val="0001A220"/>
    <w:rsid w:val="00021331"/>
    <w:rsid w:val="000215CD"/>
    <w:rsid w:val="00021795"/>
    <w:rsid w:val="00021F61"/>
    <w:rsid w:val="0002223D"/>
    <w:rsid w:val="0002242E"/>
    <w:rsid w:val="00022485"/>
    <w:rsid w:val="00022654"/>
    <w:rsid w:val="000226C8"/>
    <w:rsid w:val="00022714"/>
    <w:rsid w:val="00022724"/>
    <w:rsid w:val="00022C32"/>
    <w:rsid w:val="000232D7"/>
    <w:rsid w:val="000235A4"/>
    <w:rsid w:val="00023A1F"/>
    <w:rsid w:val="00024046"/>
    <w:rsid w:val="00024681"/>
    <w:rsid w:val="00025022"/>
    <w:rsid w:val="000252C5"/>
    <w:rsid w:val="00025338"/>
    <w:rsid w:val="00025381"/>
    <w:rsid w:val="00025607"/>
    <w:rsid w:val="00025C64"/>
    <w:rsid w:val="00025DF3"/>
    <w:rsid w:val="0002600A"/>
    <w:rsid w:val="00026268"/>
    <w:rsid w:val="00026473"/>
    <w:rsid w:val="00026BA7"/>
    <w:rsid w:val="000277E1"/>
    <w:rsid w:val="00027950"/>
    <w:rsid w:val="00027C86"/>
    <w:rsid w:val="00030757"/>
    <w:rsid w:val="000309A3"/>
    <w:rsid w:val="000309AC"/>
    <w:rsid w:val="00031874"/>
    <w:rsid w:val="000326B2"/>
    <w:rsid w:val="00032A7F"/>
    <w:rsid w:val="00032C51"/>
    <w:rsid w:val="00032D53"/>
    <w:rsid w:val="00032DD9"/>
    <w:rsid w:val="0003391B"/>
    <w:rsid w:val="00033948"/>
    <w:rsid w:val="00034254"/>
    <w:rsid w:val="0003435D"/>
    <w:rsid w:val="0003499F"/>
    <w:rsid w:val="000349CD"/>
    <w:rsid w:val="00034E75"/>
    <w:rsid w:val="00035091"/>
    <w:rsid w:val="00035545"/>
    <w:rsid w:val="00035FFF"/>
    <w:rsid w:val="0003689A"/>
    <w:rsid w:val="00037131"/>
    <w:rsid w:val="000378B1"/>
    <w:rsid w:val="00037A0C"/>
    <w:rsid w:val="00037AEB"/>
    <w:rsid w:val="00037CB5"/>
    <w:rsid w:val="0004017D"/>
    <w:rsid w:val="00040331"/>
    <w:rsid w:val="0004045E"/>
    <w:rsid w:val="0004070F"/>
    <w:rsid w:val="0004092F"/>
    <w:rsid w:val="00040C48"/>
    <w:rsid w:val="00041641"/>
    <w:rsid w:val="00041696"/>
    <w:rsid w:val="00042B04"/>
    <w:rsid w:val="00042F2E"/>
    <w:rsid w:val="00043075"/>
    <w:rsid w:val="000438F5"/>
    <w:rsid w:val="00043F25"/>
    <w:rsid w:val="0004462F"/>
    <w:rsid w:val="00045295"/>
    <w:rsid w:val="00045676"/>
    <w:rsid w:val="0004587D"/>
    <w:rsid w:val="0004592C"/>
    <w:rsid w:val="00045BA0"/>
    <w:rsid w:val="00045BF7"/>
    <w:rsid w:val="00046198"/>
    <w:rsid w:val="00047008"/>
    <w:rsid w:val="0004716E"/>
    <w:rsid w:val="000473B7"/>
    <w:rsid w:val="000473DD"/>
    <w:rsid w:val="00047F84"/>
    <w:rsid w:val="00050A11"/>
    <w:rsid w:val="00050C83"/>
    <w:rsid w:val="000512C2"/>
    <w:rsid w:val="000520AF"/>
    <w:rsid w:val="000523FA"/>
    <w:rsid w:val="00053154"/>
    <w:rsid w:val="0005383E"/>
    <w:rsid w:val="00053933"/>
    <w:rsid w:val="0005452E"/>
    <w:rsid w:val="000549F9"/>
    <w:rsid w:val="00054AF7"/>
    <w:rsid w:val="00054CBA"/>
    <w:rsid w:val="00054FAA"/>
    <w:rsid w:val="0005515C"/>
    <w:rsid w:val="0005547C"/>
    <w:rsid w:val="000559D3"/>
    <w:rsid w:val="0005620D"/>
    <w:rsid w:val="00056762"/>
    <w:rsid w:val="00056BC5"/>
    <w:rsid w:val="00056C1B"/>
    <w:rsid w:val="00056CAD"/>
    <w:rsid w:val="00057A12"/>
    <w:rsid w:val="00060247"/>
    <w:rsid w:val="00060485"/>
    <w:rsid w:val="000608F0"/>
    <w:rsid w:val="00060BD6"/>
    <w:rsid w:val="00060E95"/>
    <w:rsid w:val="00061286"/>
    <w:rsid w:val="0006156C"/>
    <w:rsid w:val="000622AD"/>
    <w:rsid w:val="000622B5"/>
    <w:rsid w:val="000624A4"/>
    <w:rsid w:val="00062692"/>
    <w:rsid w:val="00062D2E"/>
    <w:rsid w:val="000630F9"/>
    <w:rsid w:val="000644A5"/>
    <w:rsid w:val="00064955"/>
    <w:rsid w:val="000649F4"/>
    <w:rsid w:val="00064D7E"/>
    <w:rsid w:val="00064D86"/>
    <w:rsid w:val="0006524C"/>
    <w:rsid w:val="00065551"/>
    <w:rsid w:val="00065C7F"/>
    <w:rsid w:val="00065DAA"/>
    <w:rsid w:val="00065E13"/>
    <w:rsid w:val="000661D2"/>
    <w:rsid w:val="0006669E"/>
    <w:rsid w:val="00066844"/>
    <w:rsid w:val="00066F6A"/>
    <w:rsid w:val="00067783"/>
    <w:rsid w:val="00067E2D"/>
    <w:rsid w:val="0007015B"/>
    <w:rsid w:val="00070B50"/>
    <w:rsid w:val="000710BA"/>
    <w:rsid w:val="000711E9"/>
    <w:rsid w:val="00071204"/>
    <w:rsid w:val="00071F4B"/>
    <w:rsid w:val="0007238D"/>
    <w:rsid w:val="000728CC"/>
    <w:rsid w:val="00072D79"/>
    <w:rsid w:val="00073E69"/>
    <w:rsid w:val="00074898"/>
    <w:rsid w:val="00075170"/>
    <w:rsid w:val="0007523D"/>
    <w:rsid w:val="00075375"/>
    <w:rsid w:val="000753BF"/>
    <w:rsid w:val="000755F4"/>
    <w:rsid w:val="00076207"/>
    <w:rsid w:val="0007676A"/>
    <w:rsid w:val="00077188"/>
    <w:rsid w:val="00077882"/>
    <w:rsid w:val="000805CB"/>
    <w:rsid w:val="0008065E"/>
    <w:rsid w:val="00080BF4"/>
    <w:rsid w:val="00080CD2"/>
    <w:rsid w:val="00081657"/>
    <w:rsid w:val="00081F2D"/>
    <w:rsid w:val="00082505"/>
    <w:rsid w:val="000825A4"/>
    <w:rsid w:val="0008265D"/>
    <w:rsid w:val="000828D1"/>
    <w:rsid w:val="000829A6"/>
    <w:rsid w:val="000829EE"/>
    <w:rsid w:val="00082CF7"/>
    <w:rsid w:val="000834AE"/>
    <w:rsid w:val="00083916"/>
    <w:rsid w:val="0008458F"/>
    <w:rsid w:val="0008485C"/>
    <w:rsid w:val="00084AF2"/>
    <w:rsid w:val="00084C97"/>
    <w:rsid w:val="0008577F"/>
    <w:rsid w:val="000859EB"/>
    <w:rsid w:val="00085AC2"/>
    <w:rsid w:val="00085C76"/>
    <w:rsid w:val="00085F27"/>
    <w:rsid w:val="000867EF"/>
    <w:rsid w:val="00086879"/>
    <w:rsid w:val="00086D9B"/>
    <w:rsid w:val="000874C7"/>
    <w:rsid w:val="0008796E"/>
    <w:rsid w:val="00087B51"/>
    <w:rsid w:val="0009006C"/>
    <w:rsid w:val="00091229"/>
    <w:rsid w:val="0009196C"/>
    <w:rsid w:val="00091AFF"/>
    <w:rsid w:val="00091B28"/>
    <w:rsid w:val="00091F39"/>
    <w:rsid w:val="000921BA"/>
    <w:rsid w:val="00092945"/>
    <w:rsid w:val="00092A6A"/>
    <w:rsid w:val="00092C38"/>
    <w:rsid w:val="00092E18"/>
    <w:rsid w:val="0009306A"/>
    <w:rsid w:val="000944EB"/>
    <w:rsid w:val="00094B4F"/>
    <w:rsid w:val="00094E0A"/>
    <w:rsid w:val="00095CA7"/>
    <w:rsid w:val="00095DB0"/>
    <w:rsid w:val="000960DD"/>
    <w:rsid w:val="0009676D"/>
    <w:rsid w:val="00096ACD"/>
    <w:rsid w:val="00096C4A"/>
    <w:rsid w:val="00097B2A"/>
    <w:rsid w:val="00097E56"/>
    <w:rsid w:val="000A0908"/>
    <w:rsid w:val="000A0A56"/>
    <w:rsid w:val="000A0BD3"/>
    <w:rsid w:val="000A1380"/>
    <w:rsid w:val="000A1442"/>
    <w:rsid w:val="000A1BA5"/>
    <w:rsid w:val="000A24DF"/>
    <w:rsid w:val="000A2520"/>
    <w:rsid w:val="000A28B2"/>
    <w:rsid w:val="000A29B4"/>
    <w:rsid w:val="000A304A"/>
    <w:rsid w:val="000A353E"/>
    <w:rsid w:val="000A35E3"/>
    <w:rsid w:val="000A36BD"/>
    <w:rsid w:val="000A3BC0"/>
    <w:rsid w:val="000A3E3E"/>
    <w:rsid w:val="000A41BF"/>
    <w:rsid w:val="000A4207"/>
    <w:rsid w:val="000A43C6"/>
    <w:rsid w:val="000A506C"/>
    <w:rsid w:val="000A53D7"/>
    <w:rsid w:val="000A54DD"/>
    <w:rsid w:val="000A554F"/>
    <w:rsid w:val="000A5AF4"/>
    <w:rsid w:val="000A5CCC"/>
    <w:rsid w:val="000A6383"/>
    <w:rsid w:val="000A7D62"/>
    <w:rsid w:val="000B0025"/>
    <w:rsid w:val="000B0440"/>
    <w:rsid w:val="000B0482"/>
    <w:rsid w:val="000B1576"/>
    <w:rsid w:val="000B188C"/>
    <w:rsid w:val="000B1B51"/>
    <w:rsid w:val="000B1C9A"/>
    <w:rsid w:val="000B2676"/>
    <w:rsid w:val="000B29F4"/>
    <w:rsid w:val="000B2EED"/>
    <w:rsid w:val="000B3415"/>
    <w:rsid w:val="000B4493"/>
    <w:rsid w:val="000B4746"/>
    <w:rsid w:val="000B4D1A"/>
    <w:rsid w:val="000B66B0"/>
    <w:rsid w:val="000B68F0"/>
    <w:rsid w:val="000C0079"/>
    <w:rsid w:val="000C0092"/>
    <w:rsid w:val="000C052E"/>
    <w:rsid w:val="000C05C8"/>
    <w:rsid w:val="000C0A4B"/>
    <w:rsid w:val="000C0CC0"/>
    <w:rsid w:val="000C157A"/>
    <w:rsid w:val="000C1A36"/>
    <w:rsid w:val="000C1E63"/>
    <w:rsid w:val="000C23A4"/>
    <w:rsid w:val="000C2C48"/>
    <w:rsid w:val="000C2E5F"/>
    <w:rsid w:val="000C3329"/>
    <w:rsid w:val="000C3485"/>
    <w:rsid w:val="000C3908"/>
    <w:rsid w:val="000C4205"/>
    <w:rsid w:val="000C44A0"/>
    <w:rsid w:val="000C4D07"/>
    <w:rsid w:val="000C4FB2"/>
    <w:rsid w:val="000C5647"/>
    <w:rsid w:val="000C56FF"/>
    <w:rsid w:val="000C5AE6"/>
    <w:rsid w:val="000C6712"/>
    <w:rsid w:val="000C6A10"/>
    <w:rsid w:val="000C713F"/>
    <w:rsid w:val="000C7411"/>
    <w:rsid w:val="000C765E"/>
    <w:rsid w:val="000C7950"/>
    <w:rsid w:val="000C7B52"/>
    <w:rsid w:val="000C7C6E"/>
    <w:rsid w:val="000C7D40"/>
    <w:rsid w:val="000C7F3E"/>
    <w:rsid w:val="000D0505"/>
    <w:rsid w:val="000D05BE"/>
    <w:rsid w:val="000D0DB2"/>
    <w:rsid w:val="000D10B5"/>
    <w:rsid w:val="000D1F0D"/>
    <w:rsid w:val="000D2741"/>
    <w:rsid w:val="000D28A5"/>
    <w:rsid w:val="000D28AD"/>
    <w:rsid w:val="000D329C"/>
    <w:rsid w:val="000D354D"/>
    <w:rsid w:val="000D3E3C"/>
    <w:rsid w:val="000D3FEB"/>
    <w:rsid w:val="000D5F78"/>
    <w:rsid w:val="000D6194"/>
    <w:rsid w:val="000D6435"/>
    <w:rsid w:val="000D6505"/>
    <w:rsid w:val="000D668C"/>
    <w:rsid w:val="000D69A3"/>
    <w:rsid w:val="000D6D7A"/>
    <w:rsid w:val="000D6EB6"/>
    <w:rsid w:val="000D795A"/>
    <w:rsid w:val="000E03F8"/>
    <w:rsid w:val="000E0592"/>
    <w:rsid w:val="000E09CD"/>
    <w:rsid w:val="000E0BE6"/>
    <w:rsid w:val="000E0D7C"/>
    <w:rsid w:val="000E0E60"/>
    <w:rsid w:val="000E0F5A"/>
    <w:rsid w:val="000E0F95"/>
    <w:rsid w:val="000E12F5"/>
    <w:rsid w:val="000E14F5"/>
    <w:rsid w:val="000E1D41"/>
    <w:rsid w:val="000E2A9A"/>
    <w:rsid w:val="000E39F3"/>
    <w:rsid w:val="000E5EDC"/>
    <w:rsid w:val="000E5F3E"/>
    <w:rsid w:val="000E5FC1"/>
    <w:rsid w:val="000E5FE4"/>
    <w:rsid w:val="000E5FF4"/>
    <w:rsid w:val="000E67B0"/>
    <w:rsid w:val="000E76B0"/>
    <w:rsid w:val="000E76F2"/>
    <w:rsid w:val="000E7A9E"/>
    <w:rsid w:val="000E7AA2"/>
    <w:rsid w:val="000E7D8C"/>
    <w:rsid w:val="000E7FC2"/>
    <w:rsid w:val="000F00D6"/>
    <w:rsid w:val="000F03B7"/>
    <w:rsid w:val="000F112C"/>
    <w:rsid w:val="000F157F"/>
    <w:rsid w:val="000F1D7D"/>
    <w:rsid w:val="000F2407"/>
    <w:rsid w:val="000F299C"/>
    <w:rsid w:val="000F37C2"/>
    <w:rsid w:val="000F3BAE"/>
    <w:rsid w:val="000F4479"/>
    <w:rsid w:val="000F5340"/>
    <w:rsid w:val="000F57B3"/>
    <w:rsid w:val="000F597C"/>
    <w:rsid w:val="000F5E5A"/>
    <w:rsid w:val="000F5F88"/>
    <w:rsid w:val="000F66A5"/>
    <w:rsid w:val="000F6A5C"/>
    <w:rsid w:val="000F6CDC"/>
    <w:rsid w:val="000F76CC"/>
    <w:rsid w:val="000F7AC8"/>
    <w:rsid w:val="000F7E68"/>
    <w:rsid w:val="0010036E"/>
    <w:rsid w:val="00100F58"/>
    <w:rsid w:val="001016FE"/>
    <w:rsid w:val="00102E0A"/>
    <w:rsid w:val="00102EC5"/>
    <w:rsid w:val="001030F1"/>
    <w:rsid w:val="00103596"/>
    <w:rsid w:val="00104BD9"/>
    <w:rsid w:val="00104E0E"/>
    <w:rsid w:val="00104F2C"/>
    <w:rsid w:val="00104F6B"/>
    <w:rsid w:val="0010535A"/>
    <w:rsid w:val="001053D2"/>
    <w:rsid w:val="0010663A"/>
    <w:rsid w:val="00106E31"/>
    <w:rsid w:val="00106F02"/>
    <w:rsid w:val="00107362"/>
    <w:rsid w:val="00107792"/>
    <w:rsid w:val="001078CC"/>
    <w:rsid w:val="00107A1F"/>
    <w:rsid w:val="00107B64"/>
    <w:rsid w:val="00110232"/>
    <w:rsid w:val="001106BD"/>
    <w:rsid w:val="00111135"/>
    <w:rsid w:val="00111205"/>
    <w:rsid w:val="00111588"/>
    <w:rsid w:val="00111835"/>
    <w:rsid w:val="0011185B"/>
    <w:rsid w:val="0011199D"/>
    <w:rsid w:val="00111DF2"/>
    <w:rsid w:val="00112301"/>
    <w:rsid w:val="00112694"/>
    <w:rsid w:val="001130A9"/>
    <w:rsid w:val="00113AAC"/>
    <w:rsid w:val="00113C70"/>
    <w:rsid w:val="0011421C"/>
    <w:rsid w:val="00114397"/>
    <w:rsid w:val="001145C0"/>
    <w:rsid w:val="0011498C"/>
    <w:rsid w:val="00114E05"/>
    <w:rsid w:val="00114FD8"/>
    <w:rsid w:val="00115726"/>
    <w:rsid w:val="00115E86"/>
    <w:rsid w:val="0011647F"/>
    <w:rsid w:val="00116B0E"/>
    <w:rsid w:val="00116D0D"/>
    <w:rsid w:val="001176E4"/>
    <w:rsid w:val="0011785F"/>
    <w:rsid w:val="00117FBC"/>
    <w:rsid w:val="001202E8"/>
    <w:rsid w:val="0012030C"/>
    <w:rsid w:val="001208FB"/>
    <w:rsid w:val="001209BD"/>
    <w:rsid w:val="001220DE"/>
    <w:rsid w:val="00122800"/>
    <w:rsid w:val="00122B37"/>
    <w:rsid w:val="00123216"/>
    <w:rsid w:val="001235A2"/>
    <w:rsid w:val="00123713"/>
    <w:rsid w:val="0012405D"/>
    <w:rsid w:val="001242DE"/>
    <w:rsid w:val="00124680"/>
    <w:rsid w:val="001246BD"/>
    <w:rsid w:val="001249E9"/>
    <w:rsid w:val="00124ACB"/>
    <w:rsid w:val="00124C51"/>
    <w:rsid w:val="00124C5E"/>
    <w:rsid w:val="0012526A"/>
    <w:rsid w:val="00125ABC"/>
    <w:rsid w:val="00125C7C"/>
    <w:rsid w:val="00125E35"/>
    <w:rsid w:val="00125E70"/>
    <w:rsid w:val="00126184"/>
    <w:rsid w:val="001265D4"/>
    <w:rsid w:val="00126721"/>
    <w:rsid w:val="00126773"/>
    <w:rsid w:val="00127F41"/>
    <w:rsid w:val="00130453"/>
    <w:rsid w:val="00130902"/>
    <w:rsid w:val="0013097E"/>
    <w:rsid w:val="00130BF0"/>
    <w:rsid w:val="00131226"/>
    <w:rsid w:val="00131BE0"/>
    <w:rsid w:val="00131BFD"/>
    <w:rsid w:val="00131C2A"/>
    <w:rsid w:val="00131CCD"/>
    <w:rsid w:val="0013200A"/>
    <w:rsid w:val="00132133"/>
    <w:rsid w:val="001321CB"/>
    <w:rsid w:val="00132A06"/>
    <w:rsid w:val="00132AD9"/>
    <w:rsid w:val="00132D06"/>
    <w:rsid w:val="0013353F"/>
    <w:rsid w:val="001336B2"/>
    <w:rsid w:val="001342AD"/>
    <w:rsid w:val="001343B0"/>
    <w:rsid w:val="00134686"/>
    <w:rsid w:val="00135C0B"/>
    <w:rsid w:val="00136133"/>
    <w:rsid w:val="0013667E"/>
    <w:rsid w:val="0013695E"/>
    <w:rsid w:val="00137330"/>
    <w:rsid w:val="00137864"/>
    <w:rsid w:val="001402D8"/>
    <w:rsid w:val="001404F2"/>
    <w:rsid w:val="00140B67"/>
    <w:rsid w:val="00140DC2"/>
    <w:rsid w:val="00141199"/>
    <w:rsid w:val="001411B3"/>
    <w:rsid w:val="001412E5"/>
    <w:rsid w:val="00141D38"/>
    <w:rsid w:val="00141DB4"/>
    <w:rsid w:val="001424C6"/>
    <w:rsid w:val="00142807"/>
    <w:rsid w:val="00143B7A"/>
    <w:rsid w:val="00144502"/>
    <w:rsid w:val="0014479A"/>
    <w:rsid w:val="001451B6"/>
    <w:rsid w:val="00145561"/>
    <w:rsid w:val="00145C31"/>
    <w:rsid w:val="00145EE9"/>
    <w:rsid w:val="00145F1D"/>
    <w:rsid w:val="001464B0"/>
    <w:rsid w:val="0014652E"/>
    <w:rsid w:val="00146B23"/>
    <w:rsid w:val="00146E9B"/>
    <w:rsid w:val="001478A4"/>
    <w:rsid w:val="00147C81"/>
    <w:rsid w:val="00150243"/>
    <w:rsid w:val="00150512"/>
    <w:rsid w:val="0015139B"/>
    <w:rsid w:val="0015141C"/>
    <w:rsid w:val="001515D7"/>
    <w:rsid w:val="00151D1D"/>
    <w:rsid w:val="00151DA9"/>
    <w:rsid w:val="001524A3"/>
    <w:rsid w:val="00152D80"/>
    <w:rsid w:val="001531E0"/>
    <w:rsid w:val="00154652"/>
    <w:rsid w:val="0015491D"/>
    <w:rsid w:val="00154CB2"/>
    <w:rsid w:val="00155B9D"/>
    <w:rsid w:val="00156991"/>
    <w:rsid w:val="00157123"/>
    <w:rsid w:val="00157476"/>
    <w:rsid w:val="00157AE6"/>
    <w:rsid w:val="00157B04"/>
    <w:rsid w:val="00160263"/>
    <w:rsid w:val="001608A5"/>
    <w:rsid w:val="001609C2"/>
    <w:rsid w:val="00160C15"/>
    <w:rsid w:val="00160FBD"/>
    <w:rsid w:val="00161022"/>
    <w:rsid w:val="0016121D"/>
    <w:rsid w:val="00161792"/>
    <w:rsid w:val="00161865"/>
    <w:rsid w:val="00161933"/>
    <w:rsid w:val="001622A6"/>
    <w:rsid w:val="001622EA"/>
    <w:rsid w:val="00162880"/>
    <w:rsid w:val="001629C8"/>
    <w:rsid w:val="00162B8D"/>
    <w:rsid w:val="00162E18"/>
    <w:rsid w:val="00162F75"/>
    <w:rsid w:val="001634F3"/>
    <w:rsid w:val="0016351A"/>
    <w:rsid w:val="00163644"/>
    <w:rsid w:val="00163C70"/>
    <w:rsid w:val="00163ECD"/>
    <w:rsid w:val="0016443D"/>
    <w:rsid w:val="001654AD"/>
    <w:rsid w:val="001656BC"/>
    <w:rsid w:val="00165886"/>
    <w:rsid w:val="001660D2"/>
    <w:rsid w:val="001663DB"/>
    <w:rsid w:val="00166918"/>
    <w:rsid w:val="00166C08"/>
    <w:rsid w:val="00167211"/>
    <w:rsid w:val="00167423"/>
    <w:rsid w:val="00167EED"/>
    <w:rsid w:val="001717A5"/>
    <w:rsid w:val="001724F5"/>
    <w:rsid w:val="001739AD"/>
    <w:rsid w:val="001746CF"/>
    <w:rsid w:val="00174CFC"/>
    <w:rsid w:val="00174D25"/>
    <w:rsid w:val="00175782"/>
    <w:rsid w:val="00176747"/>
    <w:rsid w:val="0017679A"/>
    <w:rsid w:val="00176B48"/>
    <w:rsid w:val="00177678"/>
    <w:rsid w:val="001777D4"/>
    <w:rsid w:val="00180406"/>
    <w:rsid w:val="00181559"/>
    <w:rsid w:val="001815B9"/>
    <w:rsid w:val="001825A6"/>
    <w:rsid w:val="00182C96"/>
    <w:rsid w:val="00183455"/>
    <w:rsid w:val="0018374C"/>
    <w:rsid w:val="001840FD"/>
    <w:rsid w:val="00184582"/>
    <w:rsid w:val="00184762"/>
    <w:rsid w:val="00184766"/>
    <w:rsid w:val="00184767"/>
    <w:rsid w:val="0018483B"/>
    <w:rsid w:val="001859E9"/>
    <w:rsid w:val="00185CA4"/>
    <w:rsid w:val="00185E7E"/>
    <w:rsid w:val="0018607B"/>
    <w:rsid w:val="00186AE2"/>
    <w:rsid w:val="00187005"/>
    <w:rsid w:val="001873D0"/>
    <w:rsid w:val="00187840"/>
    <w:rsid w:val="0018794B"/>
    <w:rsid w:val="00187A1A"/>
    <w:rsid w:val="00187A76"/>
    <w:rsid w:val="00187B65"/>
    <w:rsid w:val="00187EC6"/>
    <w:rsid w:val="00190585"/>
    <w:rsid w:val="00190F6B"/>
    <w:rsid w:val="00191662"/>
    <w:rsid w:val="00191B65"/>
    <w:rsid w:val="00191FB7"/>
    <w:rsid w:val="001920AC"/>
    <w:rsid w:val="001921D1"/>
    <w:rsid w:val="00192CE2"/>
    <w:rsid w:val="00192D38"/>
    <w:rsid w:val="00192EBE"/>
    <w:rsid w:val="00193187"/>
    <w:rsid w:val="0019331F"/>
    <w:rsid w:val="001945CD"/>
    <w:rsid w:val="00194605"/>
    <w:rsid w:val="00194CFD"/>
    <w:rsid w:val="00194D05"/>
    <w:rsid w:val="00194D3E"/>
    <w:rsid w:val="00195477"/>
    <w:rsid w:val="001955B0"/>
    <w:rsid w:val="001959AA"/>
    <w:rsid w:val="001964E2"/>
    <w:rsid w:val="00196651"/>
    <w:rsid w:val="001966E0"/>
    <w:rsid w:val="001969A4"/>
    <w:rsid w:val="00196D3A"/>
    <w:rsid w:val="00196D8F"/>
    <w:rsid w:val="00197083"/>
    <w:rsid w:val="0019772C"/>
    <w:rsid w:val="00197C0F"/>
    <w:rsid w:val="001A059D"/>
    <w:rsid w:val="001A0BF7"/>
    <w:rsid w:val="001A0C00"/>
    <w:rsid w:val="001A1AB2"/>
    <w:rsid w:val="001A1D6B"/>
    <w:rsid w:val="001A2027"/>
    <w:rsid w:val="001A2491"/>
    <w:rsid w:val="001A24CE"/>
    <w:rsid w:val="001A2542"/>
    <w:rsid w:val="001A2924"/>
    <w:rsid w:val="001A2C2B"/>
    <w:rsid w:val="001A2E03"/>
    <w:rsid w:val="001A2EA6"/>
    <w:rsid w:val="001A31CB"/>
    <w:rsid w:val="001A35AE"/>
    <w:rsid w:val="001A3C26"/>
    <w:rsid w:val="001A417D"/>
    <w:rsid w:val="001A492A"/>
    <w:rsid w:val="001A4A0A"/>
    <w:rsid w:val="001A507F"/>
    <w:rsid w:val="001A53BC"/>
    <w:rsid w:val="001A5B6A"/>
    <w:rsid w:val="001A5B86"/>
    <w:rsid w:val="001A5FAF"/>
    <w:rsid w:val="001A673F"/>
    <w:rsid w:val="001A674E"/>
    <w:rsid w:val="001A6D70"/>
    <w:rsid w:val="001A7688"/>
    <w:rsid w:val="001A7E36"/>
    <w:rsid w:val="001A7FF5"/>
    <w:rsid w:val="001B0249"/>
    <w:rsid w:val="001B051C"/>
    <w:rsid w:val="001B065C"/>
    <w:rsid w:val="001B0733"/>
    <w:rsid w:val="001B0A95"/>
    <w:rsid w:val="001B0E5E"/>
    <w:rsid w:val="001B109F"/>
    <w:rsid w:val="001B1369"/>
    <w:rsid w:val="001B1F3E"/>
    <w:rsid w:val="001B309A"/>
    <w:rsid w:val="001B45F4"/>
    <w:rsid w:val="001B46E3"/>
    <w:rsid w:val="001B4793"/>
    <w:rsid w:val="001B4A44"/>
    <w:rsid w:val="001B5310"/>
    <w:rsid w:val="001B5902"/>
    <w:rsid w:val="001B5B0C"/>
    <w:rsid w:val="001B5D9E"/>
    <w:rsid w:val="001B5F7C"/>
    <w:rsid w:val="001B6063"/>
    <w:rsid w:val="001B67D8"/>
    <w:rsid w:val="001B699A"/>
    <w:rsid w:val="001B6A1B"/>
    <w:rsid w:val="001B7332"/>
    <w:rsid w:val="001B73F2"/>
    <w:rsid w:val="001B75CB"/>
    <w:rsid w:val="001B7710"/>
    <w:rsid w:val="001B7B95"/>
    <w:rsid w:val="001C025E"/>
    <w:rsid w:val="001C05E3"/>
    <w:rsid w:val="001C065B"/>
    <w:rsid w:val="001C0DDA"/>
    <w:rsid w:val="001C15EA"/>
    <w:rsid w:val="001C1F0C"/>
    <w:rsid w:val="001C1F6F"/>
    <w:rsid w:val="001C2B6A"/>
    <w:rsid w:val="001C2C36"/>
    <w:rsid w:val="001C301B"/>
    <w:rsid w:val="001C3099"/>
    <w:rsid w:val="001C371E"/>
    <w:rsid w:val="001C37E3"/>
    <w:rsid w:val="001C3E87"/>
    <w:rsid w:val="001C456D"/>
    <w:rsid w:val="001C4636"/>
    <w:rsid w:val="001C56CF"/>
    <w:rsid w:val="001C67C8"/>
    <w:rsid w:val="001C67CE"/>
    <w:rsid w:val="001C7188"/>
    <w:rsid w:val="001C7B7F"/>
    <w:rsid w:val="001D015C"/>
    <w:rsid w:val="001D0478"/>
    <w:rsid w:val="001D050A"/>
    <w:rsid w:val="001D0A8D"/>
    <w:rsid w:val="001D0B8F"/>
    <w:rsid w:val="001D12BA"/>
    <w:rsid w:val="001D16D0"/>
    <w:rsid w:val="001D2137"/>
    <w:rsid w:val="001D2182"/>
    <w:rsid w:val="001D2597"/>
    <w:rsid w:val="001D2A16"/>
    <w:rsid w:val="001D3B7B"/>
    <w:rsid w:val="001D3E7F"/>
    <w:rsid w:val="001D4101"/>
    <w:rsid w:val="001D4402"/>
    <w:rsid w:val="001D4418"/>
    <w:rsid w:val="001D4E39"/>
    <w:rsid w:val="001D4F2E"/>
    <w:rsid w:val="001D4FC2"/>
    <w:rsid w:val="001D5778"/>
    <w:rsid w:val="001D5800"/>
    <w:rsid w:val="001D5C7B"/>
    <w:rsid w:val="001D6B49"/>
    <w:rsid w:val="001D6EA4"/>
    <w:rsid w:val="001D6FF3"/>
    <w:rsid w:val="001D7069"/>
    <w:rsid w:val="001D71C3"/>
    <w:rsid w:val="001D771D"/>
    <w:rsid w:val="001D77E3"/>
    <w:rsid w:val="001D79C8"/>
    <w:rsid w:val="001D7C9A"/>
    <w:rsid w:val="001E02E6"/>
    <w:rsid w:val="001E0422"/>
    <w:rsid w:val="001E0527"/>
    <w:rsid w:val="001E0F74"/>
    <w:rsid w:val="001E110D"/>
    <w:rsid w:val="001E1931"/>
    <w:rsid w:val="001E1AF5"/>
    <w:rsid w:val="001E1DF1"/>
    <w:rsid w:val="001E3238"/>
    <w:rsid w:val="001E3E25"/>
    <w:rsid w:val="001E484B"/>
    <w:rsid w:val="001E4A71"/>
    <w:rsid w:val="001E4BFA"/>
    <w:rsid w:val="001E526B"/>
    <w:rsid w:val="001E58AE"/>
    <w:rsid w:val="001E59BD"/>
    <w:rsid w:val="001E601A"/>
    <w:rsid w:val="001E613A"/>
    <w:rsid w:val="001E630D"/>
    <w:rsid w:val="001E71A5"/>
    <w:rsid w:val="001E77F0"/>
    <w:rsid w:val="001E7B93"/>
    <w:rsid w:val="001F00BE"/>
    <w:rsid w:val="001F0105"/>
    <w:rsid w:val="001F117C"/>
    <w:rsid w:val="001F15ED"/>
    <w:rsid w:val="001F161C"/>
    <w:rsid w:val="001F16BC"/>
    <w:rsid w:val="001F1BAE"/>
    <w:rsid w:val="001F1C3E"/>
    <w:rsid w:val="001F209A"/>
    <w:rsid w:val="001F2259"/>
    <w:rsid w:val="001F2605"/>
    <w:rsid w:val="001F28B2"/>
    <w:rsid w:val="001F2D6B"/>
    <w:rsid w:val="001F369E"/>
    <w:rsid w:val="001F38C6"/>
    <w:rsid w:val="001F5480"/>
    <w:rsid w:val="001F5898"/>
    <w:rsid w:val="001F59C7"/>
    <w:rsid w:val="001F5F0D"/>
    <w:rsid w:val="001F604A"/>
    <w:rsid w:val="001F67C0"/>
    <w:rsid w:val="001F6A20"/>
    <w:rsid w:val="001F6D80"/>
    <w:rsid w:val="001F6E2C"/>
    <w:rsid w:val="001F7D3A"/>
    <w:rsid w:val="001F7D72"/>
    <w:rsid w:val="002000B1"/>
    <w:rsid w:val="002000E2"/>
    <w:rsid w:val="0020080F"/>
    <w:rsid w:val="00201DBF"/>
    <w:rsid w:val="00201FAC"/>
    <w:rsid w:val="00202110"/>
    <w:rsid w:val="002025C8"/>
    <w:rsid w:val="00202D74"/>
    <w:rsid w:val="002030F0"/>
    <w:rsid w:val="00203381"/>
    <w:rsid w:val="0020361D"/>
    <w:rsid w:val="0020362F"/>
    <w:rsid w:val="002037AB"/>
    <w:rsid w:val="00203CE4"/>
    <w:rsid w:val="002044D1"/>
    <w:rsid w:val="002046CB"/>
    <w:rsid w:val="00204F33"/>
    <w:rsid w:val="00204F75"/>
    <w:rsid w:val="00204FBC"/>
    <w:rsid w:val="002051DD"/>
    <w:rsid w:val="00205264"/>
    <w:rsid w:val="00205517"/>
    <w:rsid w:val="00205D7A"/>
    <w:rsid w:val="0020623C"/>
    <w:rsid w:val="002076E6"/>
    <w:rsid w:val="00210197"/>
    <w:rsid w:val="00210743"/>
    <w:rsid w:val="00210858"/>
    <w:rsid w:val="00211345"/>
    <w:rsid w:val="0021138B"/>
    <w:rsid w:val="00211637"/>
    <w:rsid w:val="0021203B"/>
    <w:rsid w:val="00212086"/>
    <w:rsid w:val="0021263A"/>
    <w:rsid w:val="0021300E"/>
    <w:rsid w:val="002136EE"/>
    <w:rsid w:val="002138F2"/>
    <w:rsid w:val="00213B62"/>
    <w:rsid w:val="00213EDB"/>
    <w:rsid w:val="0021427F"/>
    <w:rsid w:val="0021437C"/>
    <w:rsid w:val="00214657"/>
    <w:rsid w:val="002149E1"/>
    <w:rsid w:val="00214A33"/>
    <w:rsid w:val="0021545E"/>
    <w:rsid w:val="00215EE4"/>
    <w:rsid w:val="002165DB"/>
    <w:rsid w:val="00216EB9"/>
    <w:rsid w:val="002171FD"/>
    <w:rsid w:val="00217BEE"/>
    <w:rsid w:val="00217F89"/>
    <w:rsid w:val="00217F93"/>
    <w:rsid w:val="002212EC"/>
    <w:rsid w:val="00221B1C"/>
    <w:rsid w:val="00221FD2"/>
    <w:rsid w:val="00223301"/>
    <w:rsid w:val="00223871"/>
    <w:rsid w:val="002238AA"/>
    <w:rsid w:val="002238DD"/>
    <w:rsid w:val="00223E48"/>
    <w:rsid w:val="00224026"/>
    <w:rsid w:val="002242F2"/>
    <w:rsid w:val="0022473C"/>
    <w:rsid w:val="00225770"/>
    <w:rsid w:val="00225F00"/>
    <w:rsid w:val="002265C8"/>
    <w:rsid w:val="002274B1"/>
    <w:rsid w:val="002277C9"/>
    <w:rsid w:val="002307FB"/>
    <w:rsid w:val="00230CD0"/>
    <w:rsid w:val="00231212"/>
    <w:rsid w:val="00231488"/>
    <w:rsid w:val="002317FB"/>
    <w:rsid w:val="00231BF4"/>
    <w:rsid w:val="00232388"/>
    <w:rsid w:val="00232708"/>
    <w:rsid w:val="0023290D"/>
    <w:rsid w:val="00232A7F"/>
    <w:rsid w:val="00232C3B"/>
    <w:rsid w:val="00232DF4"/>
    <w:rsid w:val="00232E17"/>
    <w:rsid w:val="00233085"/>
    <w:rsid w:val="0023345D"/>
    <w:rsid w:val="0023394C"/>
    <w:rsid w:val="00234093"/>
    <w:rsid w:val="002340A3"/>
    <w:rsid w:val="002340A7"/>
    <w:rsid w:val="00235B70"/>
    <w:rsid w:val="00235BCB"/>
    <w:rsid w:val="00235BE4"/>
    <w:rsid w:val="00235E5C"/>
    <w:rsid w:val="00235F54"/>
    <w:rsid w:val="002367D2"/>
    <w:rsid w:val="00237388"/>
    <w:rsid w:val="0023742F"/>
    <w:rsid w:val="00240826"/>
    <w:rsid w:val="00240ACE"/>
    <w:rsid w:val="0024106A"/>
    <w:rsid w:val="002415C2"/>
    <w:rsid w:val="00241639"/>
    <w:rsid w:val="00241C5F"/>
    <w:rsid w:val="00242073"/>
    <w:rsid w:val="002425AC"/>
    <w:rsid w:val="002428F5"/>
    <w:rsid w:val="0024297A"/>
    <w:rsid w:val="00242A26"/>
    <w:rsid w:val="00242F2C"/>
    <w:rsid w:val="00243061"/>
    <w:rsid w:val="0024312C"/>
    <w:rsid w:val="00244D6C"/>
    <w:rsid w:val="002458EC"/>
    <w:rsid w:val="00245958"/>
    <w:rsid w:val="00245E3D"/>
    <w:rsid w:val="00246805"/>
    <w:rsid w:val="00246BAA"/>
    <w:rsid w:val="00247097"/>
    <w:rsid w:val="00247417"/>
    <w:rsid w:val="00250330"/>
    <w:rsid w:val="0025049B"/>
    <w:rsid w:val="00251638"/>
    <w:rsid w:val="00251815"/>
    <w:rsid w:val="002526B6"/>
    <w:rsid w:val="00252E32"/>
    <w:rsid w:val="00253007"/>
    <w:rsid w:val="00253203"/>
    <w:rsid w:val="00253406"/>
    <w:rsid w:val="00253AB8"/>
    <w:rsid w:val="002553F4"/>
    <w:rsid w:val="00255B4D"/>
    <w:rsid w:val="00256805"/>
    <w:rsid w:val="00256A70"/>
    <w:rsid w:val="00256AE6"/>
    <w:rsid w:val="002573ED"/>
    <w:rsid w:val="002574E1"/>
    <w:rsid w:val="002578AB"/>
    <w:rsid w:val="0026097A"/>
    <w:rsid w:val="00262A74"/>
    <w:rsid w:val="002636A2"/>
    <w:rsid w:val="00263771"/>
    <w:rsid w:val="002637C9"/>
    <w:rsid w:val="00263B52"/>
    <w:rsid w:val="00264077"/>
    <w:rsid w:val="002643C1"/>
    <w:rsid w:val="00264423"/>
    <w:rsid w:val="00264815"/>
    <w:rsid w:val="00264EC2"/>
    <w:rsid w:val="00264FB3"/>
    <w:rsid w:val="0026535E"/>
    <w:rsid w:val="002657B8"/>
    <w:rsid w:val="00266017"/>
    <w:rsid w:val="0026603B"/>
    <w:rsid w:val="00266297"/>
    <w:rsid w:val="002664F6"/>
    <w:rsid w:val="00266719"/>
    <w:rsid w:val="0026678E"/>
    <w:rsid w:val="00266AAE"/>
    <w:rsid w:val="00266B3C"/>
    <w:rsid w:val="00266CE8"/>
    <w:rsid w:val="00267D53"/>
    <w:rsid w:val="00267F4F"/>
    <w:rsid w:val="00270002"/>
    <w:rsid w:val="00270619"/>
    <w:rsid w:val="0027084C"/>
    <w:rsid w:val="002709BF"/>
    <w:rsid w:val="00270C78"/>
    <w:rsid w:val="002710A3"/>
    <w:rsid w:val="002711B3"/>
    <w:rsid w:val="0027164A"/>
    <w:rsid w:val="002718C7"/>
    <w:rsid w:val="00271ADF"/>
    <w:rsid w:val="002724AE"/>
    <w:rsid w:val="0027267D"/>
    <w:rsid w:val="0027273A"/>
    <w:rsid w:val="002729DB"/>
    <w:rsid w:val="00273258"/>
    <w:rsid w:val="0027387B"/>
    <w:rsid w:val="0027399C"/>
    <w:rsid w:val="00273E3F"/>
    <w:rsid w:val="00273E4F"/>
    <w:rsid w:val="00274310"/>
    <w:rsid w:val="0027478E"/>
    <w:rsid w:val="00274AE5"/>
    <w:rsid w:val="00274B05"/>
    <w:rsid w:val="00274DA5"/>
    <w:rsid w:val="00274FFC"/>
    <w:rsid w:val="002750B1"/>
    <w:rsid w:val="0027550A"/>
    <w:rsid w:val="00275E86"/>
    <w:rsid w:val="00277066"/>
    <w:rsid w:val="00277541"/>
    <w:rsid w:val="002778DC"/>
    <w:rsid w:val="002779B7"/>
    <w:rsid w:val="00277D8F"/>
    <w:rsid w:val="00280181"/>
    <w:rsid w:val="002805E5"/>
    <w:rsid w:val="00280648"/>
    <w:rsid w:val="00280E14"/>
    <w:rsid w:val="00281CCE"/>
    <w:rsid w:val="00281D21"/>
    <w:rsid w:val="002821D0"/>
    <w:rsid w:val="002828B9"/>
    <w:rsid w:val="00282908"/>
    <w:rsid w:val="0028304D"/>
    <w:rsid w:val="00283364"/>
    <w:rsid w:val="002839A0"/>
    <w:rsid w:val="00283AB1"/>
    <w:rsid w:val="00283AC3"/>
    <w:rsid w:val="00283E28"/>
    <w:rsid w:val="00284DC9"/>
    <w:rsid w:val="00284F5F"/>
    <w:rsid w:val="00285126"/>
    <w:rsid w:val="00285B24"/>
    <w:rsid w:val="00285DD3"/>
    <w:rsid w:val="00285E60"/>
    <w:rsid w:val="002860AF"/>
    <w:rsid w:val="002866A7"/>
    <w:rsid w:val="002869A5"/>
    <w:rsid w:val="002869B3"/>
    <w:rsid w:val="00286D7E"/>
    <w:rsid w:val="00286E26"/>
    <w:rsid w:val="00287187"/>
    <w:rsid w:val="002874C4"/>
    <w:rsid w:val="002877AE"/>
    <w:rsid w:val="00287A5D"/>
    <w:rsid w:val="002903C5"/>
    <w:rsid w:val="002907F4"/>
    <w:rsid w:val="00290AF9"/>
    <w:rsid w:val="00290E7E"/>
    <w:rsid w:val="00291E35"/>
    <w:rsid w:val="00292100"/>
    <w:rsid w:val="00292275"/>
    <w:rsid w:val="002923D3"/>
    <w:rsid w:val="0029277F"/>
    <w:rsid w:val="00292AC9"/>
    <w:rsid w:val="00292B33"/>
    <w:rsid w:val="00293878"/>
    <w:rsid w:val="00293BAA"/>
    <w:rsid w:val="00294109"/>
    <w:rsid w:val="002945FA"/>
    <w:rsid w:val="00294BBD"/>
    <w:rsid w:val="00294CCA"/>
    <w:rsid w:val="002953F1"/>
    <w:rsid w:val="00295887"/>
    <w:rsid w:val="00295DBF"/>
    <w:rsid w:val="002962BD"/>
    <w:rsid w:val="00296EA0"/>
    <w:rsid w:val="00297065"/>
    <w:rsid w:val="002974F5"/>
    <w:rsid w:val="00297589"/>
    <w:rsid w:val="002977A7"/>
    <w:rsid w:val="002A0272"/>
    <w:rsid w:val="002A0277"/>
    <w:rsid w:val="002A069D"/>
    <w:rsid w:val="002A0C0A"/>
    <w:rsid w:val="002A161A"/>
    <w:rsid w:val="002A1CCC"/>
    <w:rsid w:val="002A267E"/>
    <w:rsid w:val="002A2856"/>
    <w:rsid w:val="002A2F75"/>
    <w:rsid w:val="002A30AF"/>
    <w:rsid w:val="002A31C4"/>
    <w:rsid w:val="002A39CB"/>
    <w:rsid w:val="002A3CEE"/>
    <w:rsid w:val="002A40EB"/>
    <w:rsid w:val="002A444E"/>
    <w:rsid w:val="002A470D"/>
    <w:rsid w:val="002A4712"/>
    <w:rsid w:val="002A56CD"/>
    <w:rsid w:val="002A56DC"/>
    <w:rsid w:val="002A59C7"/>
    <w:rsid w:val="002A5D75"/>
    <w:rsid w:val="002A64ED"/>
    <w:rsid w:val="002A6D74"/>
    <w:rsid w:val="002B010D"/>
    <w:rsid w:val="002B0B9C"/>
    <w:rsid w:val="002B0E84"/>
    <w:rsid w:val="002B11D9"/>
    <w:rsid w:val="002B1290"/>
    <w:rsid w:val="002B149E"/>
    <w:rsid w:val="002B19BE"/>
    <w:rsid w:val="002B2E63"/>
    <w:rsid w:val="002B37FB"/>
    <w:rsid w:val="002B38A2"/>
    <w:rsid w:val="002B3B46"/>
    <w:rsid w:val="002B43EF"/>
    <w:rsid w:val="002B4A86"/>
    <w:rsid w:val="002B4F60"/>
    <w:rsid w:val="002B4FA3"/>
    <w:rsid w:val="002B5263"/>
    <w:rsid w:val="002B5474"/>
    <w:rsid w:val="002B5AB1"/>
    <w:rsid w:val="002B5DC0"/>
    <w:rsid w:val="002B62D8"/>
    <w:rsid w:val="002B644C"/>
    <w:rsid w:val="002B67B2"/>
    <w:rsid w:val="002B69BB"/>
    <w:rsid w:val="002B6D5B"/>
    <w:rsid w:val="002B71DF"/>
    <w:rsid w:val="002B7234"/>
    <w:rsid w:val="002B7DB4"/>
    <w:rsid w:val="002B7E4C"/>
    <w:rsid w:val="002C03DC"/>
    <w:rsid w:val="002C0850"/>
    <w:rsid w:val="002C172B"/>
    <w:rsid w:val="002C1DAB"/>
    <w:rsid w:val="002C1ED9"/>
    <w:rsid w:val="002C2429"/>
    <w:rsid w:val="002C2808"/>
    <w:rsid w:val="002C39C4"/>
    <w:rsid w:val="002C3ACD"/>
    <w:rsid w:val="002C3EBF"/>
    <w:rsid w:val="002C3F94"/>
    <w:rsid w:val="002C3FC7"/>
    <w:rsid w:val="002C4E06"/>
    <w:rsid w:val="002C4F73"/>
    <w:rsid w:val="002C5D19"/>
    <w:rsid w:val="002C605E"/>
    <w:rsid w:val="002C6CF0"/>
    <w:rsid w:val="002C7B7E"/>
    <w:rsid w:val="002C7BE4"/>
    <w:rsid w:val="002D0874"/>
    <w:rsid w:val="002D0B23"/>
    <w:rsid w:val="002D0C9F"/>
    <w:rsid w:val="002D0DFD"/>
    <w:rsid w:val="002D0EC9"/>
    <w:rsid w:val="002D1208"/>
    <w:rsid w:val="002D17C8"/>
    <w:rsid w:val="002D1C02"/>
    <w:rsid w:val="002D1C99"/>
    <w:rsid w:val="002D2280"/>
    <w:rsid w:val="002D234E"/>
    <w:rsid w:val="002D2412"/>
    <w:rsid w:val="002D25B6"/>
    <w:rsid w:val="002D2AE3"/>
    <w:rsid w:val="002D2B06"/>
    <w:rsid w:val="002D2DC7"/>
    <w:rsid w:val="002D2FBF"/>
    <w:rsid w:val="002D2FFD"/>
    <w:rsid w:val="002D3053"/>
    <w:rsid w:val="002D32C7"/>
    <w:rsid w:val="002D3344"/>
    <w:rsid w:val="002D3E87"/>
    <w:rsid w:val="002D4757"/>
    <w:rsid w:val="002D4845"/>
    <w:rsid w:val="002D48F7"/>
    <w:rsid w:val="002D4ADB"/>
    <w:rsid w:val="002D5C2D"/>
    <w:rsid w:val="002D6105"/>
    <w:rsid w:val="002D6AA3"/>
    <w:rsid w:val="002D7144"/>
    <w:rsid w:val="002D7924"/>
    <w:rsid w:val="002D7BBF"/>
    <w:rsid w:val="002D7EBD"/>
    <w:rsid w:val="002E0596"/>
    <w:rsid w:val="002E06A3"/>
    <w:rsid w:val="002E06AE"/>
    <w:rsid w:val="002E07B5"/>
    <w:rsid w:val="002E0DE2"/>
    <w:rsid w:val="002E1073"/>
    <w:rsid w:val="002E1208"/>
    <w:rsid w:val="002E1378"/>
    <w:rsid w:val="002E156F"/>
    <w:rsid w:val="002E1A02"/>
    <w:rsid w:val="002E1AF4"/>
    <w:rsid w:val="002E1D59"/>
    <w:rsid w:val="002E2A2C"/>
    <w:rsid w:val="002E3775"/>
    <w:rsid w:val="002E3A93"/>
    <w:rsid w:val="002E4457"/>
    <w:rsid w:val="002E4875"/>
    <w:rsid w:val="002E48EF"/>
    <w:rsid w:val="002E4903"/>
    <w:rsid w:val="002E4DB7"/>
    <w:rsid w:val="002E51FF"/>
    <w:rsid w:val="002E5A23"/>
    <w:rsid w:val="002E5DBB"/>
    <w:rsid w:val="002E5F63"/>
    <w:rsid w:val="002E606E"/>
    <w:rsid w:val="002E62FD"/>
    <w:rsid w:val="002E63DC"/>
    <w:rsid w:val="002E6A88"/>
    <w:rsid w:val="002E6EB7"/>
    <w:rsid w:val="002E7106"/>
    <w:rsid w:val="002E7491"/>
    <w:rsid w:val="002E76AE"/>
    <w:rsid w:val="002E7BA6"/>
    <w:rsid w:val="002F005B"/>
    <w:rsid w:val="002F0090"/>
    <w:rsid w:val="002F022A"/>
    <w:rsid w:val="002F0321"/>
    <w:rsid w:val="002F0B9E"/>
    <w:rsid w:val="002F130D"/>
    <w:rsid w:val="002F1570"/>
    <w:rsid w:val="002F1846"/>
    <w:rsid w:val="002F201D"/>
    <w:rsid w:val="002F28BD"/>
    <w:rsid w:val="002F3098"/>
    <w:rsid w:val="002F30AD"/>
    <w:rsid w:val="002F36E3"/>
    <w:rsid w:val="002F36F8"/>
    <w:rsid w:val="002F40E7"/>
    <w:rsid w:val="002F4854"/>
    <w:rsid w:val="002F49CC"/>
    <w:rsid w:val="002F5C3A"/>
    <w:rsid w:val="002F6058"/>
    <w:rsid w:val="002F674F"/>
    <w:rsid w:val="002F6C16"/>
    <w:rsid w:val="002F6EFB"/>
    <w:rsid w:val="002F70BE"/>
    <w:rsid w:val="0030128F"/>
    <w:rsid w:val="003014C6"/>
    <w:rsid w:val="003015BD"/>
    <w:rsid w:val="00301642"/>
    <w:rsid w:val="00301912"/>
    <w:rsid w:val="003025A4"/>
    <w:rsid w:val="0030263F"/>
    <w:rsid w:val="00302E3E"/>
    <w:rsid w:val="0030357D"/>
    <w:rsid w:val="0030367C"/>
    <w:rsid w:val="00303A75"/>
    <w:rsid w:val="00304050"/>
    <w:rsid w:val="003040DD"/>
    <w:rsid w:val="003044E2"/>
    <w:rsid w:val="0030469E"/>
    <w:rsid w:val="00304D81"/>
    <w:rsid w:val="00304E52"/>
    <w:rsid w:val="00305086"/>
    <w:rsid w:val="003058B0"/>
    <w:rsid w:val="00305AF3"/>
    <w:rsid w:val="00305B87"/>
    <w:rsid w:val="0030627F"/>
    <w:rsid w:val="00306506"/>
    <w:rsid w:val="0030650E"/>
    <w:rsid w:val="0030706F"/>
    <w:rsid w:val="003071DF"/>
    <w:rsid w:val="00307C2D"/>
    <w:rsid w:val="00310106"/>
    <w:rsid w:val="003104D9"/>
    <w:rsid w:val="00310857"/>
    <w:rsid w:val="00310D0F"/>
    <w:rsid w:val="00311018"/>
    <w:rsid w:val="0031126E"/>
    <w:rsid w:val="003117B7"/>
    <w:rsid w:val="003118A4"/>
    <w:rsid w:val="00311958"/>
    <w:rsid w:val="00312BAC"/>
    <w:rsid w:val="00312DE6"/>
    <w:rsid w:val="003130C6"/>
    <w:rsid w:val="0031334F"/>
    <w:rsid w:val="00314581"/>
    <w:rsid w:val="003155CC"/>
    <w:rsid w:val="003158CF"/>
    <w:rsid w:val="00315F0A"/>
    <w:rsid w:val="003164D1"/>
    <w:rsid w:val="00316A27"/>
    <w:rsid w:val="00316DE6"/>
    <w:rsid w:val="0031700E"/>
    <w:rsid w:val="00317379"/>
    <w:rsid w:val="00320009"/>
    <w:rsid w:val="0032006B"/>
    <w:rsid w:val="00320221"/>
    <w:rsid w:val="00320466"/>
    <w:rsid w:val="003204A4"/>
    <w:rsid w:val="00320540"/>
    <w:rsid w:val="00321183"/>
    <w:rsid w:val="00321747"/>
    <w:rsid w:val="00322208"/>
    <w:rsid w:val="0032252C"/>
    <w:rsid w:val="00322F65"/>
    <w:rsid w:val="003231B9"/>
    <w:rsid w:val="003232D1"/>
    <w:rsid w:val="00323EF3"/>
    <w:rsid w:val="00324075"/>
    <w:rsid w:val="003247AB"/>
    <w:rsid w:val="00324B50"/>
    <w:rsid w:val="00324BE0"/>
    <w:rsid w:val="00325489"/>
    <w:rsid w:val="0032594B"/>
    <w:rsid w:val="00325BB4"/>
    <w:rsid w:val="003264D7"/>
    <w:rsid w:val="003265E8"/>
    <w:rsid w:val="0032667D"/>
    <w:rsid w:val="003266A5"/>
    <w:rsid w:val="00326769"/>
    <w:rsid w:val="003267F7"/>
    <w:rsid w:val="00330056"/>
    <w:rsid w:val="0033007D"/>
    <w:rsid w:val="00330204"/>
    <w:rsid w:val="00330B87"/>
    <w:rsid w:val="00330BB8"/>
    <w:rsid w:val="00331AEE"/>
    <w:rsid w:val="00332E04"/>
    <w:rsid w:val="00333388"/>
    <w:rsid w:val="00333A63"/>
    <w:rsid w:val="00333D55"/>
    <w:rsid w:val="00333D7B"/>
    <w:rsid w:val="00333D81"/>
    <w:rsid w:val="003343DA"/>
    <w:rsid w:val="003349ED"/>
    <w:rsid w:val="00334A05"/>
    <w:rsid w:val="00334AB4"/>
    <w:rsid w:val="003350A5"/>
    <w:rsid w:val="003353D2"/>
    <w:rsid w:val="00335A60"/>
    <w:rsid w:val="00335B60"/>
    <w:rsid w:val="00335C1F"/>
    <w:rsid w:val="00336139"/>
    <w:rsid w:val="00336732"/>
    <w:rsid w:val="00336D8F"/>
    <w:rsid w:val="00336FC5"/>
    <w:rsid w:val="003373EF"/>
    <w:rsid w:val="00337BB2"/>
    <w:rsid w:val="00337C52"/>
    <w:rsid w:val="00337CB3"/>
    <w:rsid w:val="00340314"/>
    <w:rsid w:val="00340C0F"/>
    <w:rsid w:val="00341046"/>
    <w:rsid w:val="003419C0"/>
    <w:rsid w:val="00341F72"/>
    <w:rsid w:val="00341F9A"/>
    <w:rsid w:val="003423E4"/>
    <w:rsid w:val="00342542"/>
    <w:rsid w:val="003439AA"/>
    <w:rsid w:val="003441CD"/>
    <w:rsid w:val="00344A9F"/>
    <w:rsid w:val="00344B9C"/>
    <w:rsid w:val="00344E32"/>
    <w:rsid w:val="00344E48"/>
    <w:rsid w:val="00344FFF"/>
    <w:rsid w:val="00345301"/>
    <w:rsid w:val="00345BFE"/>
    <w:rsid w:val="00346572"/>
    <w:rsid w:val="0034663F"/>
    <w:rsid w:val="00346650"/>
    <w:rsid w:val="00346810"/>
    <w:rsid w:val="003476D3"/>
    <w:rsid w:val="00347A41"/>
    <w:rsid w:val="003500CB"/>
    <w:rsid w:val="00350457"/>
    <w:rsid w:val="003516E6"/>
    <w:rsid w:val="00352159"/>
    <w:rsid w:val="00352B4E"/>
    <w:rsid w:val="00352E4E"/>
    <w:rsid w:val="00352F64"/>
    <w:rsid w:val="003530AD"/>
    <w:rsid w:val="00353FCC"/>
    <w:rsid w:val="003545C1"/>
    <w:rsid w:val="003549B2"/>
    <w:rsid w:val="003549EB"/>
    <w:rsid w:val="00354AB7"/>
    <w:rsid w:val="00354D5D"/>
    <w:rsid w:val="00355023"/>
    <w:rsid w:val="003557A7"/>
    <w:rsid w:val="003561F2"/>
    <w:rsid w:val="00356489"/>
    <w:rsid w:val="00356660"/>
    <w:rsid w:val="003566F1"/>
    <w:rsid w:val="003571F8"/>
    <w:rsid w:val="003577C5"/>
    <w:rsid w:val="00360496"/>
    <w:rsid w:val="00360A3C"/>
    <w:rsid w:val="00361240"/>
    <w:rsid w:val="003615EA"/>
    <w:rsid w:val="0036268F"/>
    <w:rsid w:val="003629E3"/>
    <w:rsid w:val="003631D2"/>
    <w:rsid w:val="003632C0"/>
    <w:rsid w:val="0036360F"/>
    <w:rsid w:val="003637DB"/>
    <w:rsid w:val="003638D2"/>
    <w:rsid w:val="00363A02"/>
    <w:rsid w:val="0036446E"/>
    <w:rsid w:val="00364FE5"/>
    <w:rsid w:val="00366204"/>
    <w:rsid w:val="003665A6"/>
    <w:rsid w:val="00366B7C"/>
    <w:rsid w:val="00366D83"/>
    <w:rsid w:val="00366E39"/>
    <w:rsid w:val="00367045"/>
    <w:rsid w:val="00367579"/>
    <w:rsid w:val="00367660"/>
    <w:rsid w:val="0036775E"/>
    <w:rsid w:val="0036786F"/>
    <w:rsid w:val="00367E9A"/>
    <w:rsid w:val="0037054F"/>
    <w:rsid w:val="00371C7A"/>
    <w:rsid w:val="00371E2B"/>
    <w:rsid w:val="00372624"/>
    <w:rsid w:val="0037284C"/>
    <w:rsid w:val="00372E2F"/>
    <w:rsid w:val="00374A57"/>
    <w:rsid w:val="0037505F"/>
    <w:rsid w:val="0037508D"/>
    <w:rsid w:val="003750E5"/>
    <w:rsid w:val="003752C6"/>
    <w:rsid w:val="00375475"/>
    <w:rsid w:val="003756B7"/>
    <w:rsid w:val="00375929"/>
    <w:rsid w:val="00375C76"/>
    <w:rsid w:val="00375E13"/>
    <w:rsid w:val="003764D9"/>
    <w:rsid w:val="00376B6F"/>
    <w:rsid w:val="00376B84"/>
    <w:rsid w:val="003772E2"/>
    <w:rsid w:val="003777B2"/>
    <w:rsid w:val="0037782F"/>
    <w:rsid w:val="00377997"/>
    <w:rsid w:val="00377FC4"/>
    <w:rsid w:val="00380516"/>
    <w:rsid w:val="00380749"/>
    <w:rsid w:val="00380C39"/>
    <w:rsid w:val="00381156"/>
    <w:rsid w:val="003815A2"/>
    <w:rsid w:val="003816E5"/>
    <w:rsid w:val="0038179E"/>
    <w:rsid w:val="003818EB"/>
    <w:rsid w:val="0038194D"/>
    <w:rsid w:val="00381F4C"/>
    <w:rsid w:val="003838B9"/>
    <w:rsid w:val="003848DC"/>
    <w:rsid w:val="00384BF0"/>
    <w:rsid w:val="0038548E"/>
    <w:rsid w:val="003858E5"/>
    <w:rsid w:val="00385C47"/>
    <w:rsid w:val="00385C5A"/>
    <w:rsid w:val="00386348"/>
    <w:rsid w:val="00386A39"/>
    <w:rsid w:val="00386B65"/>
    <w:rsid w:val="00387781"/>
    <w:rsid w:val="00387B2A"/>
    <w:rsid w:val="00390817"/>
    <w:rsid w:val="0039098F"/>
    <w:rsid w:val="00391058"/>
    <w:rsid w:val="003916C4"/>
    <w:rsid w:val="003919C4"/>
    <w:rsid w:val="00391C51"/>
    <w:rsid w:val="00391CAE"/>
    <w:rsid w:val="003924B1"/>
    <w:rsid w:val="00392604"/>
    <w:rsid w:val="00392627"/>
    <w:rsid w:val="003927B8"/>
    <w:rsid w:val="00392D3D"/>
    <w:rsid w:val="0039359F"/>
    <w:rsid w:val="003939DE"/>
    <w:rsid w:val="003939EB"/>
    <w:rsid w:val="00393CC0"/>
    <w:rsid w:val="00393FE5"/>
    <w:rsid w:val="0039447B"/>
    <w:rsid w:val="00394696"/>
    <w:rsid w:val="00394C84"/>
    <w:rsid w:val="00395380"/>
    <w:rsid w:val="003953FD"/>
    <w:rsid w:val="00395F01"/>
    <w:rsid w:val="003961B9"/>
    <w:rsid w:val="00396210"/>
    <w:rsid w:val="0039669A"/>
    <w:rsid w:val="003969A5"/>
    <w:rsid w:val="00397665"/>
    <w:rsid w:val="003A0017"/>
    <w:rsid w:val="003A067F"/>
    <w:rsid w:val="003A0CDA"/>
    <w:rsid w:val="003A13C8"/>
    <w:rsid w:val="003A1B02"/>
    <w:rsid w:val="003A1C77"/>
    <w:rsid w:val="003A1D50"/>
    <w:rsid w:val="003A2574"/>
    <w:rsid w:val="003A27DA"/>
    <w:rsid w:val="003A2875"/>
    <w:rsid w:val="003A3263"/>
    <w:rsid w:val="003A3761"/>
    <w:rsid w:val="003A3BA2"/>
    <w:rsid w:val="003A3C69"/>
    <w:rsid w:val="003A3D0C"/>
    <w:rsid w:val="003A3F82"/>
    <w:rsid w:val="003A436F"/>
    <w:rsid w:val="003A4C85"/>
    <w:rsid w:val="003A5FD5"/>
    <w:rsid w:val="003A6209"/>
    <w:rsid w:val="003A669E"/>
    <w:rsid w:val="003A6B22"/>
    <w:rsid w:val="003A6DFD"/>
    <w:rsid w:val="003A73CC"/>
    <w:rsid w:val="003A7B34"/>
    <w:rsid w:val="003A7D4D"/>
    <w:rsid w:val="003A7F20"/>
    <w:rsid w:val="003B0C57"/>
    <w:rsid w:val="003B0C9E"/>
    <w:rsid w:val="003B1048"/>
    <w:rsid w:val="003B1311"/>
    <w:rsid w:val="003B171B"/>
    <w:rsid w:val="003B1BC6"/>
    <w:rsid w:val="003B1E04"/>
    <w:rsid w:val="003B2337"/>
    <w:rsid w:val="003B2A67"/>
    <w:rsid w:val="003B2BB8"/>
    <w:rsid w:val="003B48FB"/>
    <w:rsid w:val="003B4983"/>
    <w:rsid w:val="003B4A58"/>
    <w:rsid w:val="003B4B43"/>
    <w:rsid w:val="003B4D12"/>
    <w:rsid w:val="003B51C6"/>
    <w:rsid w:val="003B51DD"/>
    <w:rsid w:val="003B5267"/>
    <w:rsid w:val="003B5604"/>
    <w:rsid w:val="003B579F"/>
    <w:rsid w:val="003B60E0"/>
    <w:rsid w:val="003B6167"/>
    <w:rsid w:val="003B6694"/>
    <w:rsid w:val="003B73A2"/>
    <w:rsid w:val="003B7774"/>
    <w:rsid w:val="003B7B7D"/>
    <w:rsid w:val="003B7CB3"/>
    <w:rsid w:val="003C0544"/>
    <w:rsid w:val="003C080C"/>
    <w:rsid w:val="003C0D43"/>
    <w:rsid w:val="003C0E72"/>
    <w:rsid w:val="003C0F26"/>
    <w:rsid w:val="003C1283"/>
    <w:rsid w:val="003C17A7"/>
    <w:rsid w:val="003C1C52"/>
    <w:rsid w:val="003C2230"/>
    <w:rsid w:val="003C2372"/>
    <w:rsid w:val="003C2C63"/>
    <w:rsid w:val="003C2E16"/>
    <w:rsid w:val="003C2E5E"/>
    <w:rsid w:val="003C2F1D"/>
    <w:rsid w:val="003C3580"/>
    <w:rsid w:val="003C35B5"/>
    <w:rsid w:val="003C3C06"/>
    <w:rsid w:val="003C3F01"/>
    <w:rsid w:val="003C4112"/>
    <w:rsid w:val="003C4D06"/>
    <w:rsid w:val="003C4EFC"/>
    <w:rsid w:val="003C52C6"/>
    <w:rsid w:val="003C5C6B"/>
    <w:rsid w:val="003C5CAD"/>
    <w:rsid w:val="003C6A7A"/>
    <w:rsid w:val="003C6A8F"/>
    <w:rsid w:val="003C6D71"/>
    <w:rsid w:val="003C7540"/>
    <w:rsid w:val="003C7A10"/>
    <w:rsid w:val="003C7C14"/>
    <w:rsid w:val="003C7EA7"/>
    <w:rsid w:val="003D004B"/>
    <w:rsid w:val="003D010D"/>
    <w:rsid w:val="003D0438"/>
    <w:rsid w:val="003D0826"/>
    <w:rsid w:val="003D0A22"/>
    <w:rsid w:val="003D0B1F"/>
    <w:rsid w:val="003D0B46"/>
    <w:rsid w:val="003D0D95"/>
    <w:rsid w:val="003D2BDD"/>
    <w:rsid w:val="003D2F7E"/>
    <w:rsid w:val="003D34FF"/>
    <w:rsid w:val="003D35FC"/>
    <w:rsid w:val="003D3898"/>
    <w:rsid w:val="003D3936"/>
    <w:rsid w:val="003D5266"/>
    <w:rsid w:val="003D656C"/>
    <w:rsid w:val="003D65E0"/>
    <w:rsid w:val="003D68AC"/>
    <w:rsid w:val="003D68B9"/>
    <w:rsid w:val="003D68FC"/>
    <w:rsid w:val="003D7FCE"/>
    <w:rsid w:val="003E0477"/>
    <w:rsid w:val="003E0BBC"/>
    <w:rsid w:val="003E0D80"/>
    <w:rsid w:val="003E0E85"/>
    <w:rsid w:val="003E10C4"/>
    <w:rsid w:val="003E15F8"/>
    <w:rsid w:val="003E17BD"/>
    <w:rsid w:val="003E2255"/>
    <w:rsid w:val="003E2350"/>
    <w:rsid w:val="003E3935"/>
    <w:rsid w:val="003E3C86"/>
    <w:rsid w:val="003E3F95"/>
    <w:rsid w:val="003E45A7"/>
    <w:rsid w:val="003E4822"/>
    <w:rsid w:val="003E4AD4"/>
    <w:rsid w:val="003E522D"/>
    <w:rsid w:val="003E55BF"/>
    <w:rsid w:val="003E56C8"/>
    <w:rsid w:val="003E5B00"/>
    <w:rsid w:val="003E5C48"/>
    <w:rsid w:val="003E66F9"/>
    <w:rsid w:val="003E6A79"/>
    <w:rsid w:val="003E6C3F"/>
    <w:rsid w:val="003E7399"/>
    <w:rsid w:val="003E7982"/>
    <w:rsid w:val="003E7CF5"/>
    <w:rsid w:val="003E7DE9"/>
    <w:rsid w:val="003F0000"/>
    <w:rsid w:val="003F00FB"/>
    <w:rsid w:val="003F05D7"/>
    <w:rsid w:val="003F062C"/>
    <w:rsid w:val="003F064E"/>
    <w:rsid w:val="003F08AF"/>
    <w:rsid w:val="003F09C5"/>
    <w:rsid w:val="003F0AC3"/>
    <w:rsid w:val="003F0E92"/>
    <w:rsid w:val="003F14A4"/>
    <w:rsid w:val="003F191B"/>
    <w:rsid w:val="003F251A"/>
    <w:rsid w:val="003F2761"/>
    <w:rsid w:val="003F2BDE"/>
    <w:rsid w:val="003F405B"/>
    <w:rsid w:val="003F42CF"/>
    <w:rsid w:val="003F43B6"/>
    <w:rsid w:val="003F4AED"/>
    <w:rsid w:val="003F50EF"/>
    <w:rsid w:val="003F51E1"/>
    <w:rsid w:val="003F583F"/>
    <w:rsid w:val="003F60A0"/>
    <w:rsid w:val="003F60F1"/>
    <w:rsid w:val="003F6602"/>
    <w:rsid w:val="003F7945"/>
    <w:rsid w:val="004006C2"/>
    <w:rsid w:val="00400A3B"/>
    <w:rsid w:val="00400CD5"/>
    <w:rsid w:val="00400E7F"/>
    <w:rsid w:val="004010C3"/>
    <w:rsid w:val="0040118A"/>
    <w:rsid w:val="004013F8"/>
    <w:rsid w:val="004017D6"/>
    <w:rsid w:val="004017E0"/>
    <w:rsid w:val="004019B9"/>
    <w:rsid w:val="00401D09"/>
    <w:rsid w:val="00401DD3"/>
    <w:rsid w:val="00401F53"/>
    <w:rsid w:val="00403500"/>
    <w:rsid w:val="004036EB"/>
    <w:rsid w:val="00403CA0"/>
    <w:rsid w:val="00403EFA"/>
    <w:rsid w:val="0040481C"/>
    <w:rsid w:val="00404D51"/>
    <w:rsid w:val="0040523A"/>
    <w:rsid w:val="00405275"/>
    <w:rsid w:val="004053D6"/>
    <w:rsid w:val="004054C2"/>
    <w:rsid w:val="004056F6"/>
    <w:rsid w:val="0040600A"/>
    <w:rsid w:val="0040601C"/>
    <w:rsid w:val="00406330"/>
    <w:rsid w:val="004067E7"/>
    <w:rsid w:val="00406B24"/>
    <w:rsid w:val="00406CBD"/>
    <w:rsid w:val="00406E53"/>
    <w:rsid w:val="00407336"/>
    <w:rsid w:val="004073C8"/>
    <w:rsid w:val="00407ED0"/>
    <w:rsid w:val="004108DB"/>
    <w:rsid w:val="0041090E"/>
    <w:rsid w:val="0041117C"/>
    <w:rsid w:val="004119C2"/>
    <w:rsid w:val="00411A14"/>
    <w:rsid w:val="0041201B"/>
    <w:rsid w:val="00412855"/>
    <w:rsid w:val="00412C92"/>
    <w:rsid w:val="00412E3A"/>
    <w:rsid w:val="0041323F"/>
    <w:rsid w:val="00413406"/>
    <w:rsid w:val="0041391F"/>
    <w:rsid w:val="0041417D"/>
    <w:rsid w:val="00414209"/>
    <w:rsid w:val="0041466C"/>
    <w:rsid w:val="00414925"/>
    <w:rsid w:val="00414A3C"/>
    <w:rsid w:val="00414D75"/>
    <w:rsid w:val="00415395"/>
    <w:rsid w:val="004154E4"/>
    <w:rsid w:val="00415584"/>
    <w:rsid w:val="004158AF"/>
    <w:rsid w:val="004159FB"/>
    <w:rsid w:val="00415D21"/>
    <w:rsid w:val="004160CE"/>
    <w:rsid w:val="00416362"/>
    <w:rsid w:val="00416834"/>
    <w:rsid w:val="004169C0"/>
    <w:rsid w:val="00416AD2"/>
    <w:rsid w:val="00417614"/>
    <w:rsid w:val="004178A9"/>
    <w:rsid w:val="004178CF"/>
    <w:rsid w:val="00417AD5"/>
    <w:rsid w:val="00417BFE"/>
    <w:rsid w:val="00417D71"/>
    <w:rsid w:val="00417D8B"/>
    <w:rsid w:val="00417F5E"/>
    <w:rsid w:val="00420034"/>
    <w:rsid w:val="004200DC"/>
    <w:rsid w:val="004201C0"/>
    <w:rsid w:val="00420331"/>
    <w:rsid w:val="00420585"/>
    <w:rsid w:val="00420737"/>
    <w:rsid w:val="004207DF"/>
    <w:rsid w:val="00420CBC"/>
    <w:rsid w:val="00420DCC"/>
    <w:rsid w:val="004210DE"/>
    <w:rsid w:val="00421AEA"/>
    <w:rsid w:val="00421AFC"/>
    <w:rsid w:val="00421B63"/>
    <w:rsid w:val="00422182"/>
    <w:rsid w:val="0042250F"/>
    <w:rsid w:val="0042252D"/>
    <w:rsid w:val="004227DA"/>
    <w:rsid w:val="0042289E"/>
    <w:rsid w:val="00422A63"/>
    <w:rsid w:val="00422CB2"/>
    <w:rsid w:val="00423BA2"/>
    <w:rsid w:val="00423D94"/>
    <w:rsid w:val="0042404B"/>
    <w:rsid w:val="00424097"/>
    <w:rsid w:val="00425746"/>
    <w:rsid w:val="00426168"/>
    <w:rsid w:val="004266CF"/>
    <w:rsid w:val="004267A5"/>
    <w:rsid w:val="00426912"/>
    <w:rsid w:val="00426AF5"/>
    <w:rsid w:val="00427A72"/>
    <w:rsid w:val="00427C6E"/>
    <w:rsid w:val="00431644"/>
    <w:rsid w:val="00431A62"/>
    <w:rsid w:val="00431B24"/>
    <w:rsid w:val="00431E56"/>
    <w:rsid w:val="00431F7C"/>
    <w:rsid w:val="00432388"/>
    <w:rsid w:val="00432447"/>
    <w:rsid w:val="004337D0"/>
    <w:rsid w:val="00433E0E"/>
    <w:rsid w:val="004340B6"/>
    <w:rsid w:val="00434570"/>
    <w:rsid w:val="0043548C"/>
    <w:rsid w:val="004354BE"/>
    <w:rsid w:val="004354D3"/>
    <w:rsid w:val="00435533"/>
    <w:rsid w:val="00435B47"/>
    <w:rsid w:val="00435F7C"/>
    <w:rsid w:val="004361F1"/>
    <w:rsid w:val="00436B9E"/>
    <w:rsid w:val="00436D9D"/>
    <w:rsid w:val="00436DE9"/>
    <w:rsid w:val="004377E6"/>
    <w:rsid w:val="00437918"/>
    <w:rsid w:val="00440602"/>
    <w:rsid w:val="004406DB"/>
    <w:rsid w:val="00440D36"/>
    <w:rsid w:val="00440D3A"/>
    <w:rsid w:val="00440E89"/>
    <w:rsid w:val="00441102"/>
    <w:rsid w:val="0044119B"/>
    <w:rsid w:val="004411AC"/>
    <w:rsid w:val="00441753"/>
    <w:rsid w:val="00441A3A"/>
    <w:rsid w:val="00441C14"/>
    <w:rsid w:val="00441F43"/>
    <w:rsid w:val="00442543"/>
    <w:rsid w:val="004425DF"/>
    <w:rsid w:val="004426B0"/>
    <w:rsid w:val="00442AD5"/>
    <w:rsid w:val="00442CF4"/>
    <w:rsid w:val="00443193"/>
    <w:rsid w:val="00443681"/>
    <w:rsid w:val="0044437E"/>
    <w:rsid w:val="00444504"/>
    <w:rsid w:val="0044451A"/>
    <w:rsid w:val="00444BA9"/>
    <w:rsid w:val="00444F7E"/>
    <w:rsid w:val="004453B1"/>
    <w:rsid w:val="00445470"/>
    <w:rsid w:val="00445A4C"/>
    <w:rsid w:val="00446090"/>
    <w:rsid w:val="00446A4E"/>
    <w:rsid w:val="00446BC2"/>
    <w:rsid w:val="0044707B"/>
    <w:rsid w:val="0044725B"/>
    <w:rsid w:val="00447320"/>
    <w:rsid w:val="00447FF3"/>
    <w:rsid w:val="00450143"/>
    <w:rsid w:val="00450520"/>
    <w:rsid w:val="0045061C"/>
    <w:rsid w:val="0045077E"/>
    <w:rsid w:val="00450EB2"/>
    <w:rsid w:val="00451444"/>
    <w:rsid w:val="00451F78"/>
    <w:rsid w:val="00452648"/>
    <w:rsid w:val="00452986"/>
    <w:rsid w:val="00452A62"/>
    <w:rsid w:val="00452F63"/>
    <w:rsid w:val="004530AF"/>
    <w:rsid w:val="0045322C"/>
    <w:rsid w:val="0045393F"/>
    <w:rsid w:val="00453F43"/>
    <w:rsid w:val="00453F59"/>
    <w:rsid w:val="00454B75"/>
    <w:rsid w:val="00454F7F"/>
    <w:rsid w:val="00455547"/>
    <w:rsid w:val="004556BB"/>
    <w:rsid w:val="0045575E"/>
    <w:rsid w:val="00455A31"/>
    <w:rsid w:val="00455A7C"/>
    <w:rsid w:val="004560EE"/>
    <w:rsid w:val="00456561"/>
    <w:rsid w:val="004566D8"/>
    <w:rsid w:val="00456961"/>
    <w:rsid w:val="00456966"/>
    <w:rsid w:val="00457127"/>
    <w:rsid w:val="00457211"/>
    <w:rsid w:val="00457402"/>
    <w:rsid w:val="00457DE8"/>
    <w:rsid w:val="00460234"/>
    <w:rsid w:val="004604D7"/>
    <w:rsid w:val="00460FFA"/>
    <w:rsid w:val="00461352"/>
    <w:rsid w:val="0046230B"/>
    <w:rsid w:val="004625EE"/>
    <w:rsid w:val="00462AA8"/>
    <w:rsid w:val="00463077"/>
    <w:rsid w:val="0046323B"/>
    <w:rsid w:val="00463439"/>
    <w:rsid w:val="0046347C"/>
    <w:rsid w:val="004638E2"/>
    <w:rsid w:val="00463EB7"/>
    <w:rsid w:val="00464774"/>
    <w:rsid w:val="004661E2"/>
    <w:rsid w:val="00466A57"/>
    <w:rsid w:val="00466C0C"/>
    <w:rsid w:val="00467331"/>
    <w:rsid w:val="00467434"/>
    <w:rsid w:val="00467A8F"/>
    <w:rsid w:val="00467ADD"/>
    <w:rsid w:val="00467B51"/>
    <w:rsid w:val="00470461"/>
    <w:rsid w:val="004706D1"/>
    <w:rsid w:val="004708EB"/>
    <w:rsid w:val="00470AC8"/>
    <w:rsid w:val="00470C6A"/>
    <w:rsid w:val="00471B49"/>
    <w:rsid w:val="00471EAA"/>
    <w:rsid w:val="00472035"/>
    <w:rsid w:val="00472112"/>
    <w:rsid w:val="0047230A"/>
    <w:rsid w:val="004725B5"/>
    <w:rsid w:val="00472B75"/>
    <w:rsid w:val="00472EEB"/>
    <w:rsid w:val="004730B6"/>
    <w:rsid w:val="004736AF"/>
    <w:rsid w:val="0047395C"/>
    <w:rsid w:val="00473A42"/>
    <w:rsid w:val="004741F7"/>
    <w:rsid w:val="00474332"/>
    <w:rsid w:val="00474DB6"/>
    <w:rsid w:val="00474E15"/>
    <w:rsid w:val="0047535C"/>
    <w:rsid w:val="004755CE"/>
    <w:rsid w:val="00475BE6"/>
    <w:rsid w:val="00476193"/>
    <w:rsid w:val="004765C3"/>
    <w:rsid w:val="00476739"/>
    <w:rsid w:val="004768AE"/>
    <w:rsid w:val="00476D6D"/>
    <w:rsid w:val="00476FD3"/>
    <w:rsid w:val="004770CD"/>
    <w:rsid w:val="00477A27"/>
    <w:rsid w:val="00477C30"/>
    <w:rsid w:val="0048022F"/>
    <w:rsid w:val="004805BD"/>
    <w:rsid w:val="004807AC"/>
    <w:rsid w:val="00480D02"/>
    <w:rsid w:val="0048122B"/>
    <w:rsid w:val="00481454"/>
    <w:rsid w:val="00481A28"/>
    <w:rsid w:val="00481A2C"/>
    <w:rsid w:val="00481CC1"/>
    <w:rsid w:val="00482002"/>
    <w:rsid w:val="0048289F"/>
    <w:rsid w:val="004830A8"/>
    <w:rsid w:val="004830C2"/>
    <w:rsid w:val="00483456"/>
    <w:rsid w:val="00483A65"/>
    <w:rsid w:val="00483E53"/>
    <w:rsid w:val="00484218"/>
    <w:rsid w:val="00484756"/>
    <w:rsid w:val="00484CD7"/>
    <w:rsid w:val="004851B7"/>
    <w:rsid w:val="00487EC0"/>
    <w:rsid w:val="004902E5"/>
    <w:rsid w:val="00490654"/>
    <w:rsid w:val="004908C4"/>
    <w:rsid w:val="00490B3E"/>
    <w:rsid w:val="00490D3D"/>
    <w:rsid w:val="00491145"/>
    <w:rsid w:val="00491431"/>
    <w:rsid w:val="00491B2E"/>
    <w:rsid w:val="00491DA6"/>
    <w:rsid w:val="00492226"/>
    <w:rsid w:val="004926D8"/>
    <w:rsid w:val="00492B91"/>
    <w:rsid w:val="00492E98"/>
    <w:rsid w:val="00492ED3"/>
    <w:rsid w:val="0049349D"/>
    <w:rsid w:val="004935C1"/>
    <w:rsid w:val="004936A2"/>
    <w:rsid w:val="00493CC3"/>
    <w:rsid w:val="00494393"/>
    <w:rsid w:val="0049471D"/>
    <w:rsid w:val="00494FF0"/>
    <w:rsid w:val="004955D5"/>
    <w:rsid w:val="004958DE"/>
    <w:rsid w:val="00495B54"/>
    <w:rsid w:val="0049635A"/>
    <w:rsid w:val="00496410"/>
    <w:rsid w:val="00496442"/>
    <w:rsid w:val="004965FD"/>
    <w:rsid w:val="00496862"/>
    <w:rsid w:val="00497808"/>
    <w:rsid w:val="004978EE"/>
    <w:rsid w:val="00497C15"/>
    <w:rsid w:val="004A007C"/>
    <w:rsid w:val="004A06CC"/>
    <w:rsid w:val="004A0A04"/>
    <w:rsid w:val="004A0A2C"/>
    <w:rsid w:val="004A1018"/>
    <w:rsid w:val="004A1E6D"/>
    <w:rsid w:val="004A285A"/>
    <w:rsid w:val="004A2ADF"/>
    <w:rsid w:val="004A3263"/>
    <w:rsid w:val="004A3537"/>
    <w:rsid w:val="004A3647"/>
    <w:rsid w:val="004A3D8F"/>
    <w:rsid w:val="004A46BE"/>
    <w:rsid w:val="004A471C"/>
    <w:rsid w:val="004A4772"/>
    <w:rsid w:val="004A4ABD"/>
    <w:rsid w:val="004A5079"/>
    <w:rsid w:val="004A5165"/>
    <w:rsid w:val="004A521A"/>
    <w:rsid w:val="004A56E6"/>
    <w:rsid w:val="004A69C9"/>
    <w:rsid w:val="004A6E28"/>
    <w:rsid w:val="004A74AA"/>
    <w:rsid w:val="004A74AD"/>
    <w:rsid w:val="004A7712"/>
    <w:rsid w:val="004A7DB5"/>
    <w:rsid w:val="004B00A1"/>
    <w:rsid w:val="004B034D"/>
    <w:rsid w:val="004B05D2"/>
    <w:rsid w:val="004B1371"/>
    <w:rsid w:val="004B1786"/>
    <w:rsid w:val="004B1D33"/>
    <w:rsid w:val="004B1F6E"/>
    <w:rsid w:val="004B20F3"/>
    <w:rsid w:val="004B235B"/>
    <w:rsid w:val="004B26E4"/>
    <w:rsid w:val="004B29C1"/>
    <w:rsid w:val="004B2C9F"/>
    <w:rsid w:val="004B2F5F"/>
    <w:rsid w:val="004B3439"/>
    <w:rsid w:val="004B477F"/>
    <w:rsid w:val="004B4924"/>
    <w:rsid w:val="004B4E33"/>
    <w:rsid w:val="004B4F08"/>
    <w:rsid w:val="004B5120"/>
    <w:rsid w:val="004B54CA"/>
    <w:rsid w:val="004B5B46"/>
    <w:rsid w:val="004B5BB1"/>
    <w:rsid w:val="004B61F9"/>
    <w:rsid w:val="004B710A"/>
    <w:rsid w:val="004B7272"/>
    <w:rsid w:val="004B77C5"/>
    <w:rsid w:val="004C0243"/>
    <w:rsid w:val="004C03E4"/>
    <w:rsid w:val="004C0835"/>
    <w:rsid w:val="004C0AEF"/>
    <w:rsid w:val="004C131E"/>
    <w:rsid w:val="004C1364"/>
    <w:rsid w:val="004C1A4B"/>
    <w:rsid w:val="004C1B22"/>
    <w:rsid w:val="004C1C2C"/>
    <w:rsid w:val="004C2183"/>
    <w:rsid w:val="004C2665"/>
    <w:rsid w:val="004C35FB"/>
    <w:rsid w:val="004C37CF"/>
    <w:rsid w:val="004C3C94"/>
    <w:rsid w:val="004C4105"/>
    <w:rsid w:val="004C4A1E"/>
    <w:rsid w:val="004C4FAC"/>
    <w:rsid w:val="004C50EA"/>
    <w:rsid w:val="004C5572"/>
    <w:rsid w:val="004C604B"/>
    <w:rsid w:val="004C65B4"/>
    <w:rsid w:val="004C6748"/>
    <w:rsid w:val="004C7875"/>
    <w:rsid w:val="004C7AC7"/>
    <w:rsid w:val="004C7BFE"/>
    <w:rsid w:val="004C7C15"/>
    <w:rsid w:val="004D0419"/>
    <w:rsid w:val="004D09C9"/>
    <w:rsid w:val="004D1C26"/>
    <w:rsid w:val="004D206C"/>
    <w:rsid w:val="004D2BEE"/>
    <w:rsid w:val="004D2D01"/>
    <w:rsid w:val="004D2E5F"/>
    <w:rsid w:val="004D2F00"/>
    <w:rsid w:val="004D348E"/>
    <w:rsid w:val="004D3980"/>
    <w:rsid w:val="004D4787"/>
    <w:rsid w:val="004D482A"/>
    <w:rsid w:val="004D4A90"/>
    <w:rsid w:val="004D4C0C"/>
    <w:rsid w:val="004D51DE"/>
    <w:rsid w:val="004D5603"/>
    <w:rsid w:val="004D5711"/>
    <w:rsid w:val="004D5F7E"/>
    <w:rsid w:val="004D5FBF"/>
    <w:rsid w:val="004D5FC6"/>
    <w:rsid w:val="004D60DA"/>
    <w:rsid w:val="004D6141"/>
    <w:rsid w:val="004D62E3"/>
    <w:rsid w:val="004D65A1"/>
    <w:rsid w:val="004D69E4"/>
    <w:rsid w:val="004D6C47"/>
    <w:rsid w:val="004D717D"/>
    <w:rsid w:val="004D734E"/>
    <w:rsid w:val="004D73D8"/>
    <w:rsid w:val="004D74AE"/>
    <w:rsid w:val="004D799E"/>
    <w:rsid w:val="004D7AB0"/>
    <w:rsid w:val="004D7B8E"/>
    <w:rsid w:val="004D7E5A"/>
    <w:rsid w:val="004E080F"/>
    <w:rsid w:val="004E0AE7"/>
    <w:rsid w:val="004E0B91"/>
    <w:rsid w:val="004E0D55"/>
    <w:rsid w:val="004E0E1C"/>
    <w:rsid w:val="004E0F3E"/>
    <w:rsid w:val="004E1151"/>
    <w:rsid w:val="004E1B23"/>
    <w:rsid w:val="004E1D02"/>
    <w:rsid w:val="004E20A8"/>
    <w:rsid w:val="004E2B9B"/>
    <w:rsid w:val="004E5076"/>
    <w:rsid w:val="004E5194"/>
    <w:rsid w:val="004E51B2"/>
    <w:rsid w:val="004E51E4"/>
    <w:rsid w:val="004E5998"/>
    <w:rsid w:val="004E5CBF"/>
    <w:rsid w:val="004E5F6E"/>
    <w:rsid w:val="004E65D5"/>
    <w:rsid w:val="004E6E65"/>
    <w:rsid w:val="004E71CC"/>
    <w:rsid w:val="004E768F"/>
    <w:rsid w:val="004E76EE"/>
    <w:rsid w:val="004E79AD"/>
    <w:rsid w:val="004E79F8"/>
    <w:rsid w:val="004E7BFD"/>
    <w:rsid w:val="004F0325"/>
    <w:rsid w:val="004F0E47"/>
    <w:rsid w:val="004F1811"/>
    <w:rsid w:val="004F18F0"/>
    <w:rsid w:val="004F2AC2"/>
    <w:rsid w:val="004F3510"/>
    <w:rsid w:val="004F35F9"/>
    <w:rsid w:val="004F39FF"/>
    <w:rsid w:val="004F3A04"/>
    <w:rsid w:val="004F3F03"/>
    <w:rsid w:val="004F3F47"/>
    <w:rsid w:val="004F4525"/>
    <w:rsid w:val="004F594B"/>
    <w:rsid w:val="004F6420"/>
    <w:rsid w:val="004F68FA"/>
    <w:rsid w:val="004F6ADD"/>
    <w:rsid w:val="004F72D8"/>
    <w:rsid w:val="004F735E"/>
    <w:rsid w:val="004F74E9"/>
    <w:rsid w:val="004F78D2"/>
    <w:rsid w:val="005001A0"/>
    <w:rsid w:val="00500377"/>
    <w:rsid w:val="00500F35"/>
    <w:rsid w:val="005010D2"/>
    <w:rsid w:val="0050157B"/>
    <w:rsid w:val="00501BFF"/>
    <w:rsid w:val="00502119"/>
    <w:rsid w:val="00502443"/>
    <w:rsid w:val="00502D4F"/>
    <w:rsid w:val="00502EB1"/>
    <w:rsid w:val="005030E0"/>
    <w:rsid w:val="00503469"/>
    <w:rsid w:val="00503705"/>
    <w:rsid w:val="00503762"/>
    <w:rsid w:val="00503D1A"/>
    <w:rsid w:val="005049BA"/>
    <w:rsid w:val="00504E6A"/>
    <w:rsid w:val="00504FC5"/>
    <w:rsid w:val="00505700"/>
    <w:rsid w:val="00505C82"/>
    <w:rsid w:val="00505DFC"/>
    <w:rsid w:val="00506287"/>
    <w:rsid w:val="0050646D"/>
    <w:rsid w:val="005075CF"/>
    <w:rsid w:val="0050780E"/>
    <w:rsid w:val="00507BF3"/>
    <w:rsid w:val="00507EF0"/>
    <w:rsid w:val="00507F3F"/>
    <w:rsid w:val="005100E1"/>
    <w:rsid w:val="00510A12"/>
    <w:rsid w:val="0051165A"/>
    <w:rsid w:val="00511842"/>
    <w:rsid w:val="00511973"/>
    <w:rsid w:val="00511E8B"/>
    <w:rsid w:val="00511F06"/>
    <w:rsid w:val="0051207D"/>
    <w:rsid w:val="0051225F"/>
    <w:rsid w:val="00512357"/>
    <w:rsid w:val="0051270D"/>
    <w:rsid w:val="00512CB3"/>
    <w:rsid w:val="00512DC1"/>
    <w:rsid w:val="00512FF1"/>
    <w:rsid w:val="005130B7"/>
    <w:rsid w:val="00513585"/>
    <w:rsid w:val="00513E64"/>
    <w:rsid w:val="00514550"/>
    <w:rsid w:val="005148C4"/>
    <w:rsid w:val="00514E1F"/>
    <w:rsid w:val="0051516C"/>
    <w:rsid w:val="00515DB0"/>
    <w:rsid w:val="0051686C"/>
    <w:rsid w:val="00516ACF"/>
    <w:rsid w:val="00516AEE"/>
    <w:rsid w:val="00516EF3"/>
    <w:rsid w:val="005172B9"/>
    <w:rsid w:val="005203C3"/>
    <w:rsid w:val="00520B00"/>
    <w:rsid w:val="00520FD1"/>
    <w:rsid w:val="00521337"/>
    <w:rsid w:val="00521614"/>
    <w:rsid w:val="00521CAD"/>
    <w:rsid w:val="00521F3D"/>
    <w:rsid w:val="0052263C"/>
    <w:rsid w:val="00522F63"/>
    <w:rsid w:val="00523061"/>
    <w:rsid w:val="005234BE"/>
    <w:rsid w:val="00523789"/>
    <w:rsid w:val="00523A6D"/>
    <w:rsid w:val="00523D7E"/>
    <w:rsid w:val="00523E4D"/>
    <w:rsid w:val="00524122"/>
    <w:rsid w:val="00524383"/>
    <w:rsid w:val="00524DB5"/>
    <w:rsid w:val="00524E94"/>
    <w:rsid w:val="00524F6A"/>
    <w:rsid w:val="005251FE"/>
    <w:rsid w:val="00525827"/>
    <w:rsid w:val="00525D24"/>
    <w:rsid w:val="0052600F"/>
    <w:rsid w:val="0052609A"/>
    <w:rsid w:val="00526116"/>
    <w:rsid w:val="0052664C"/>
    <w:rsid w:val="00526937"/>
    <w:rsid w:val="00526E3A"/>
    <w:rsid w:val="00526FF6"/>
    <w:rsid w:val="005275D0"/>
    <w:rsid w:val="00527DD7"/>
    <w:rsid w:val="005300DA"/>
    <w:rsid w:val="005303D5"/>
    <w:rsid w:val="00530E3B"/>
    <w:rsid w:val="00531B6B"/>
    <w:rsid w:val="00531E45"/>
    <w:rsid w:val="00531E71"/>
    <w:rsid w:val="00531EFE"/>
    <w:rsid w:val="00531F87"/>
    <w:rsid w:val="00531FE9"/>
    <w:rsid w:val="005323F0"/>
    <w:rsid w:val="005324E3"/>
    <w:rsid w:val="005332D9"/>
    <w:rsid w:val="005339D5"/>
    <w:rsid w:val="00534DCB"/>
    <w:rsid w:val="00535620"/>
    <w:rsid w:val="005358ED"/>
    <w:rsid w:val="005358FF"/>
    <w:rsid w:val="00536581"/>
    <w:rsid w:val="005365DE"/>
    <w:rsid w:val="0053671D"/>
    <w:rsid w:val="00537D0E"/>
    <w:rsid w:val="00537D6B"/>
    <w:rsid w:val="00540E52"/>
    <w:rsid w:val="00540F42"/>
    <w:rsid w:val="00541364"/>
    <w:rsid w:val="0054157C"/>
    <w:rsid w:val="00541C66"/>
    <w:rsid w:val="0054230F"/>
    <w:rsid w:val="00542C17"/>
    <w:rsid w:val="00542FD8"/>
    <w:rsid w:val="0054374E"/>
    <w:rsid w:val="005438C7"/>
    <w:rsid w:val="00543AAF"/>
    <w:rsid w:val="00543E87"/>
    <w:rsid w:val="00544172"/>
    <w:rsid w:val="00544200"/>
    <w:rsid w:val="00544756"/>
    <w:rsid w:val="00544B2B"/>
    <w:rsid w:val="00545200"/>
    <w:rsid w:val="005455A8"/>
    <w:rsid w:val="0054571D"/>
    <w:rsid w:val="00545C83"/>
    <w:rsid w:val="00546188"/>
    <w:rsid w:val="00546DD2"/>
    <w:rsid w:val="00547165"/>
    <w:rsid w:val="0054758E"/>
    <w:rsid w:val="0054782E"/>
    <w:rsid w:val="0054788E"/>
    <w:rsid w:val="00547CD5"/>
    <w:rsid w:val="0055050E"/>
    <w:rsid w:val="005507A4"/>
    <w:rsid w:val="00550D03"/>
    <w:rsid w:val="0055120E"/>
    <w:rsid w:val="005514B2"/>
    <w:rsid w:val="0055154F"/>
    <w:rsid w:val="00551BA4"/>
    <w:rsid w:val="005522AF"/>
    <w:rsid w:val="00552545"/>
    <w:rsid w:val="005528F7"/>
    <w:rsid w:val="0055370E"/>
    <w:rsid w:val="0055394C"/>
    <w:rsid w:val="00553D49"/>
    <w:rsid w:val="00553FE8"/>
    <w:rsid w:val="00554790"/>
    <w:rsid w:val="00554CFB"/>
    <w:rsid w:val="00555898"/>
    <w:rsid w:val="00555D23"/>
    <w:rsid w:val="005560E5"/>
    <w:rsid w:val="005564BD"/>
    <w:rsid w:val="00556AC0"/>
    <w:rsid w:val="00556D26"/>
    <w:rsid w:val="00557205"/>
    <w:rsid w:val="0055775E"/>
    <w:rsid w:val="00557797"/>
    <w:rsid w:val="0055784D"/>
    <w:rsid w:val="00557A4D"/>
    <w:rsid w:val="00557C3F"/>
    <w:rsid w:val="00557F93"/>
    <w:rsid w:val="00559414"/>
    <w:rsid w:val="0056010E"/>
    <w:rsid w:val="005601B5"/>
    <w:rsid w:val="0056025C"/>
    <w:rsid w:val="005602BC"/>
    <w:rsid w:val="0056080B"/>
    <w:rsid w:val="00560925"/>
    <w:rsid w:val="00560D84"/>
    <w:rsid w:val="0056131A"/>
    <w:rsid w:val="0056144D"/>
    <w:rsid w:val="0056154D"/>
    <w:rsid w:val="0056185D"/>
    <w:rsid w:val="00561AD7"/>
    <w:rsid w:val="00561B36"/>
    <w:rsid w:val="00561E17"/>
    <w:rsid w:val="005625D1"/>
    <w:rsid w:val="00562AF7"/>
    <w:rsid w:val="00563250"/>
    <w:rsid w:val="00563A71"/>
    <w:rsid w:val="00563D60"/>
    <w:rsid w:val="00563E04"/>
    <w:rsid w:val="00563EC5"/>
    <w:rsid w:val="0056409E"/>
    <w:rsid w:val="00564408"/>
    <w:rsid w:val="00564455"/>
    <w:rsid w:val="005666EA"/>
    <w:rsid w:val="00567952"/>
    <w:rsid w:val="00567C9F"/>
    <w:rsid w:val="00567D50"/>
    <w:rsid w:val="00570258"/>
    <w:rsid w:val="0057028C"/>
    <w:rsid w:val="00570843"/>
    <w:rsid w:val="0057093A"/>
    <w:rsid w:val="0057169C"/>
    <w:rsid w:val="00571C93"/>
    <w:rsid w:val="00572AD2"/>
    <w:rsid w:val="00573CAA"/>
    <w:rsid w:val="00574079"/>
    <w:rsid w:val="005751EA"/>
    <w:rsid w:val="00575733"/>
    <w:rsid w:val="005758FB"/>
    <w:rsid w:val="00576669"/>
    <w:rsid w:val="005768D9"/>
    <w:rsid w:val="00577AAA"/>
    <w:rsid w:val="00577D54"/>
    <w:rsid w:val="00580821"/>
    <w:rsid w:val="00580F0F"/>
    <w:rsid w:val="00580F9E"/>
    <w:rsid w:val="00581812"/>
    <w:rsid w:val="005818C4"/>
    <w:rsid w:val="00582324"/>
    <w:rsid w:val="0058272B"/>
    <w:rsid w:val="00582E55"/>
    <w:rsid w:val="00583468"/>
    <w:rsid w:val="0058371F"/>
    <w:rsid w:val="00583F70"/>
    <w:rsid w:val="00583FFB"/>
    <w:rsid w:val="005840CD"/>
    <w:rsid w:val="005843CF"/>
    <w:rsid w:val="00584D1E"/>
    <w:rsid w:val="00585DEA"/>
    <w:rsid w:val="00586277"/>
    <w:rsid w:val="0058656E"/>
    <w:rsid w:val="005868F3"/>
    <w:rsid w:val="00586E67"/>
    <w:rsid w:val="005871AE"/>
    <w:rsid w:val="00587BCE"/>
    <w:rsid w:val="00587F1F"/>
    <w:rsid w:val="00590099"/>
    <w:rsid w:val="0059063A"/>
    <w:rsid w:val="0059069A"/>
    <w:rsid w:val="00590E44"/>
    <w:rsid w:val="0059130D"/>
    <w:rsid w:val="005914FB"/>
    <w:rsid w:val="00592400"/>
    <w:rsid w:val="0059259D"/>
    <w:rsid w:val="0059304F"/>
    <w:rsid w:val="0059366D"/>
    <w:rsid w:val="0059375E"/>
    <w:rsid w:val="00593DA0"/>
    <w:rsid w:val="00594744"/>
    <w:rsid w:val="00594886"/>
    <w:rsid w:val="00594BA4"/>
    <w:rsid w:val="00594F64"/>
    <w:rsid w:val="005951FF"/>
    <w:rsid w:val="005953C5"/>
    <w:rsid w:val="00595B56"/>
    <w:rsid w:val="00595D1B"/>
    <w:rsid w:val="005967CE"/>
    <w:rsid w:val="005976A9"/>
    <w:rsid w:val="00597AD6"/>
    <w:rsid w:val="00597B63"/>
    <w:rsid w:val="005A03B9"/>
    <w:rsid w:val="005A0671"/>
    <w:rsid w:val="005A0D01"/>
    <w:rsid w:val="005A0F92"/>
    <w:rsid w:val="005A1910"/>
    <w:rsid w:val="005A1CBB"/>
    <w:rsid w:val="005A233E"/>
    <w:rsid w:val="005A2415"/>
    <w:rsid w:val="005A28B3"/>
    <w:rsid w:val="005A3AD6"/>
    <w:rsid w:val="005A4736"/>
    <w:rsid w:val="005A4FD8"/>
    <w:rsid w:val="005A57B0"/>
    <w:rsid w:val="005A5D74"/>
    <w:rsid w:val="005A5DC0"/>
    <w:rsid w:val="005A65D5"/>
    <w:rsid w:val="005A670D"/>
    <w:rsid w:val="005A72DA"/>
    <w:rsid w:val="005A7446"/>
    <w:rsid w:val="005A7A5A"/>
    <w:rsid w:val="005A7FFC"/>
    <w:rsid w:val="005B030C"/>
    <w:rsid w:val="005B03C5"/>
    <w:rsid w:val="005B0F17"/>
    <w:rsid w:val="005B13D8"/>
    <w:rsid w:val="005B19C2"/>
    <w:rsid w:val="005B1AB3"/>
    <w:rsid w:val="005B1C51"/>
    <w:rsid w:val="005B1EC1"/>
    <w:rsid w:val="005B252D"/>
    <w:rsid w:val="005B2D64"/>
    <w:rsid w:val="005B3862"/>
    <w:rsid w:val="005B3D98"/>
    <w:rsid w:val="005B3FAA"/>
    <w:rsid w:val="005B47B0"/>
    <w:rsid w:val="005B4BC8"/>
    <w:rsid w:val="005B5260"/>
    <w:rsid w:val="005B5290"/>
    <w:rsid w:val="005B62DF"/>
    <w:rsid w:val="005B6987"/>
    <w:rsid w:val="005B7319"/>
    <w:rsid w:val="005B756A"/>
    <w:rsid w:val="005B75E2"/>
    <w:rsid w:val="005B78E3"/>
    <w:rsid w:val="005B7A8D"/>
    <w:rsid w:val="005C0203"/>
    <w:rsid w:val="005C021B"/>
    <w:rsid w:val="005C02BB"/>
    <w:rsid w:val="005C0398"/>
    <w:rsid w:val="005C0A4F"/>
    <w:rsid w:val="005C10A3"/>
    <w:rsid w:val="005C162B"/>
    <w:rsid w:val="005C223B"/>
    <w:rsid w:val="005C25B8"/>
    <w:rsid w:val="005C2898"/>
    <w:rsid w:val="005C2C42"/>
    <w:rsid w:val="005C31C8"/>
    <w:rsid w:val="005C35FC"/>
    <w:rsid w:val="005C3A5E"/>
    <w:rsid w:val="005C3AA9"/>
    <w:rsid w:val="005C4571"/>
    <w:rsid w:val="005C4A95"/>
    <w:rsid w:val="005C4FD9"/>
    <w:rsid w:val="005C52B2"/>
    <w:rsid w:val="005C5307"/>
    <w:rsid w:val="005C58D6"/>
    <w:rsid w:val="005C60F5"/>
    <w:rsid w:val="005C678B"/>
    <w:rsid w:val="005C6839"/>
    <w:rsid w:val="005C7090"/>
    <w:rsid w:val="005C72CB"/>
    <w:rsid w:val="005C746E"/>
    <w:rsid w:val="005C764E"/>
    <w:rsid w:val="005C7ADC"/>
    <w:rsid w:val="005D02CE"/>
    <w:rsid w:val="005D0E85"/>
    <w:rsid w:val="005D19F0"/>
    <w:rsid w:val="005D22E8"/>
    <w:rsid w:val="005D29FE"/>
    <w:rsid w:val="005D3006"/>
    <w:rsid w:val="005D31C7"/>
    <w:rsid w:val="005D37E5"/>
    <w:rsid w:val="005D4246"/>
    <w:rsid w:val="005D44B7"/>
    <w:rsid w:val="005D44D7"/>
    <w:rsid w:val="005D4941"/>
    <w:rsid w:val="005D4CA9"/>
    <w:rsid w:val="005D53B7"/>
    <w:rsid w:val="005D5975"/>
    <w:rsid w:val="005D5997"/>
    <w:rsid w:val="005D5BFD"/>
    <w:rsid w:val="005D5CA1"/>
    <w:rsid w:val="005D5E32"/>
    <w:rsid w:val="005D644F"/>
    <w:rsid w:val="005D647D"/>
    <w:rsid w:val="005D6AC4"/>
    <w:rsid w:val="005D6EF7"/>
    <w:rsid w:val="005D6F1B"/>
    <w:rsid w:val="005D6F88"/>
    <w:rsid w:val="005D7A1D"/>
    <w:rsid w:val="005D7CCB"/>
    <w:rsid w:val="005D7DF4"/>
    <w:rsid w:val="005D7EC9"/>
    <w:rsid w:val="005E01D7"/>
    <w:rsid w:val="005E03E1"/>
    <w:rsid w:val="005E0477"/>
    <w:rsid w:val="005E04F0"/>
    <w:rsid w:val="005E0CDC"/>
    <w:rsid w:val="005E10E6"/>
    <w:rsid w:val="005E1651"/>
    <w:rsid w:val="005E19DD"/>
    <w:rsid w:val="005E1A64"/>
    <w:rsid w:val="005E1C9E"/>
    <w:rsid w:val="005E2764"/>
    <w:rsid w:val="005E28D6"/>
    <w:rsid w:val="005E2D86"/>
    <w:rsid w:val="005E2F84"/>
    <w:rsid w:val="005E3C52"/>
    <w:rsid w:val="005E3E59"/>
    <w:rsid w:val="005E4166"/>
    <w:rsid w:val="005E4B62"/>
    <w:rsid w:val="005E5705"/>
    <w:rsid w:val="005E5909"/>
    <w:rsid w:val="005E5945"/>
    <w:rsid w:val="005E5B0E"/>
    <w:rsid w:val="005E6977"/>
    <w:rsid w:val="005E6E52"/>
    <w:rsid w:val="005E7681"/>
    <w:rsid w:val="005F01EE"/>
    <w:rsid w:val="005F0BD8"/>
    <w:rsid w:val="005F1685"/>
    <w:rsid w:val="005F16D4"/>
    <w:rsid w:val="005F19A6"/>
    <w:rsid w:val="005F1EC6"/>
    <w:rsid w:val="005F2587"/>
    <w:rsid w:val="005F355A"/>
    <w:rsid w:val="005F3B7B"/>
    <w:rsid w:val="005F3D19"/>
    <w:rsid w:val="005F4007"/>
    <w:rsid w:val="005F420A"/>
    <w:rsid w:val="005F4A28"/>
    <w:rsid w:val="005F51C5"/>
    <w:rsid w:val="005F5262"/>
    <w:rsid w:val="005F5D71"/>
    <w:rsid w:val="005F5E86"/>
    <w:rsid w:val="005F62EB"/>
    <w:rsid w:val="005F6898"/>
    <w:rsid w:val="005F6A39"/>
    <w:rsid w:val="005F719A"/>
    <w:rsid w:val="005F744B"/>
    <w:rsid w:val="005F7D41"/>
    <w:rsid w:val="005F7D9A"/>
    <w:rsid w:val="00600503"/>
    <w:rsid w:val="006005A4"/>
    <w:rsid w:val="006005AC"/>
    <w:rsid w:val="00600C3D"/>
    <w:rsid w:val="00600D01"/>
    <w:rsid w:val="00600E21"/>
    <w:rsid w:val="00601338"/>
    <w:rsid w:val="00601847"/>
    <w:rsid w:val="00601A98"/>
    <w:rsid w:val="00601F37"/>
    <w:rsid w:val="0060284E"/>
    <w:rsid w:val="00602F22"/>
    <w:rsid w:val="00602FBB"/>
    <w:rsid w:val="00603FC5"/>
    <w:rsid w:val="006041B3"/>
    <w:rsid w:val="00604431"/>
    <w:rsid w:val="0060486B"/>
    <w:rsid w:val="006051D2"/>
    <w:rsid w:val="00605263"/>
    <w:rsid w:val="00605ABF"/>
    <w:rsid w:val="00605B4E"/>
    <w:rsid w:val="00606049"/>
    <w:rsid w:val="006076B7"/>
    <w:rsid w:val="00607BFF"/>
    <w:rsid w:val="006101B7"/>
    <w:rsid w:val="00610233"/>
    <w:rsid w:val="006109D0"/>
    <w:rsid w:val="00610C47"/>
    <w:rsid w:val="006112A9"/>
    <w:rsid w:val="0061167A"/>
    <w:rsid w:val="00612012"/>
    <w:rsid w:val="006121AC"/>
    <w:rsid w:val="006126FD"/>
    <w:rsid w:val="0061274F"/>
    <w:rsid w:val="00612CD7"/>
    <w:rsid w:val="0061311D"/>
    <w:rsid w:val="006137DC"/>
    <w:rsid w:val="00613CA2"/>
    <w:rsid w:val="00613D0B"/>
    <w:rsid w:val="006144B6"/>
    <w:rsid w:val="00614E4C"/>
    <w:rsid w:val="0061564B"/>
    <w:rsid w:val="00615A02"/>
    <w:rsid w:val="00615A54"/>
    <w:rsid w:val="00615B00"/>
    <w:rsid w:val="00615B5D"/>
    <w:rsid w:val="00615BEE"/>
    <w:rsid w:val="006165B4"/>
    <w:rsid w:val="00616600"/>
    <w:rsid w:val="00616CBE"/>
    <w:rsid w:val="00616E88"/>
    <w:rsid w:val="0061757C"/>
    <w:rsid w:val="00617A0F"/>
    <w:rsid w:val="00617C93"/>
    <w:rsid w:val="00620007"/>
    <w:rsid w:val="006208C7"/>
    <w:rsid w:val="006209E4"/>
    <w:rsid w:val="00620EE1"/>
    <w:rsid w:val="006210BD"/>
    <w:rsid w:val="0062139D"/>
    <w:rsid w:val="00621862"/>
    <w:rsid w:val="00621FC5"/>
    <w:rsid w:val="00622310"/>
    <w:rsid w:val="00622453"/>
    <w:rsid w:val="00622612"/>
    <w:rsid w:val="00622860"/>
    <w:rsid w:val="00622A9F"/>
    <w:rsid w:val="00622E5D"/>
    <w:rsid w:val="0062306E"/>
    <w:rsid w:val="00623077"/>
    <w:rsid w:val="00623684"/>
    <w:rsid w:val="00623BD6"/>
    <w:rsid w:val="00623C8D"/>
    <w:rsid w:val="00624110"/>
    <w:rsid w:val="006241D4"/>
    <w:rsid w:val="00624289"/>
    <w:rsid w:val="006243F5"/>
    <w:rsid w:val="00624530"/>
    <w:rsid w:val="00624678"/>
    <w:rsid w:val="00624FFE"/>
    <w:rsid w:val="00625253"/>
    <w:rsid w:val="00625341"/>
    <w:rsid w:val="00625D4C"/>
    <w:rsid w:val="00625E01"/>
    <w:rsid w:val="00627148"/>
    <w:rsid w:val="00627663"/>
    <w:rsid w:val="00627870"/>
    <w:rsid w:val="00627ED7"/>
    <w:rsid w:val="00627EEB"/>
    <w:rsid w:val="006300E4"/>
    <w:rsid w:val="006305FC"/>
    <w:rsid w:val="00630D5C"/>
    <w:rsid w:val="00630EE0"/>
    <w:rsid w:val="00630F20"/>
    <w:rsid w:val="00631424"/>
    <w:rsid w:val="006315CE"/>
    <w:rsid w:val="006320B1"/>
    <w:rsid w:val="00632C18"/>
    <w:rsid w:val="006336B8"/>
    <w:rsid w:val="006339BF"/>
    <w:rsid w:val="00633A75"/>
    <w:rsid w:val="00633FC1"/>
    <w:rsid w:val="0063448C"/>
    <w:rsid w:val="00634676"/>
    <w:rsid w:val="0063476D"/>
    <w:rsid w:val="00634A30"/>
    <w:rsid w:val="00634B02"/>
    <w:rsid w:val="006350AC"/>
    <w:rsid w:val="00635517"/>
    <w:rsid w:val="0063575E"/>
    <w:rsid w:val="00635B4A"/>
    <w:rsid w:val="00636B63"/>
    <w:rsid w:val="00637274"/>
    <w:rsid w:val="00637382"/>
    <w:rsid w:val="00637A06"/>
    <w:rsid w:val="00637B02"/>
    <w:rsid w:val="00637BE4"/>
    <w:rsid w:val="00637C3A"/>
    <w:rsid w:val="00637CEA"/>
    <w:rsid w:val="006403BD"/>
    <w:rsid w:val="00641838"/>
    <w:rsid w:val="00641951"/>
    <w:rsid w:val="00641B93"/>
    <w:rsid w:val="0064288E"/>
    <w:rsid w:val="00642935"/>
    <w:rsid w:val="00642DE9"/>
    <w:rsid w:val="00642FB9"/>
    <w:rsid w:val="006436E0"/>
    <w:rsid w:val="00644118"/>
    <w:rsid w:val="00644D59"/>
    <w:rsid w:val="00644FD5"/>
    <w:rsid w:val="00645069"/>
    <w:rsid w:val="00645C95"/>
    <w:rsid w:val="00645CDD"/>
    <w:rsid w:val="00645FCD"/>
    <w:rsid w:val="00646041"/>
    <w:rsid w:val="0064644E"/>
    <w:rsid w:val="00646498"/>
    <w:rsid w:val="006465A4"/>
    <w:rsid w:val="00646A99"/>
    <w:rsid w:val="00646ABE"/>
    <w:rsid w:val="00646EC3"/>
    <w:rsid w:val="0064757E"/>
    <w:rsid w:val="006476F3"/>
    <w:rsid w:val="00647C73"/>
    <w:rsid w:val="006501D6"/>
    <w:rsid w:val="00650A28"/>
    <w:rsid w:val="00651C7F"/>
    <w:rsid w:val="00651D89"/>
    <w:rsid w:val="00651EED"/>
    <w:rsid w:val="006523E1"/>
    <w:rsid w:val="00652969"/>
    <w:rsid w:val="00652D45"/>
    <w:rsid w:val="00653452"/>
    <w:rsid w:val="006538FD"/>
    <w:rsid w:val="00653D46"/>
    <w:rsid w:val="00653E20"/>
    <w:rsid w:val="00653FE1"/>
    <w:rsid w:val="006541A1"/>
    <w:rsid w:val="00654548"/>
    <w:rsid w:val="00654B77"/>
    <w:rsid w:val="00654C58"/>
    <w:rsid w:val="00655039"/>
    <w:rsid w:val="006555E3"/>
    <w:rsid w:val="0065664E"/>
    <w:rsid w:val="00657712"/>
    <w:rsid w:val="00657858"/>
    <w:rsid w:val="0065792B"/>
    <w:rsid w:val="00657A34"/>
    <w:rsid w:val="00660615"/>
    <w:rsid w:val="00660731"/>
    <w:rsid w:val="0066145A"/>
    <w:rsid w:val="00661521"/>
    <w:rsid w:val="00661933"/>
    <w:rsid w:val="006620A7"/>
    <w:rsid w:val="006620DE"/>
    <w:rsid w:val="006624D4"/>
    <w:rsid w:val="00662BAD"/>
    <w:rsid w:val="00662ED5"/>
    <w:rsid w:val="0066326C"/>
    <w:rsid w:val="00664125"/>
    <w:rsid w:val="00664244"/>
    <w:rsid w:val="006643C7"/>
    <w:rsid w:val="006643F9"/>
    <w:rsid w:val="00664C3E"/>
    <w:rsid w:val="00665E12"/>
    <w:rsid w:val="00666112"/>
    <w:rsid w:val="00666173"/>
    <w:rsid w:val="00666300"/>
    <w:rsid w:val="006666E3"/>
    <w:rsid w:val="006669A6"/>
    <w:rsid w:val="00666A18"/>
    <w:rsid w:val="00666AE3"/>
    <w:rsid w:val="00667468"/>
    <w:rsid w:val="00667C50"/>
    <w:rsid w:val="00667FE2"/>
    <w:rsid w:val="0067028D"/>
    <w:rsid w:val="00670575"/>
    <w:rsid w:val="00670C28"/>
    <w:rsid w:val="00670F60"/>
    <w:rsid w:val="0067126A"/>
    <w:rsid w:val="0067176A"/>
    <w:rsid w:val="00671F22"/>
    <w:rsid w:val="0067265E"/>
    <w:rsid w:val="00672BA0"/>
    <w:rsid w:val="00672C9E"/>
    <w:rsid w:val="00672CB1"/>
    <w:rsid w:val="00672E86"/>
    <w:rsid w:val="006731E3"/>
    <w:rsid w:val="006734F8"/>
    <w:rsid w:val="00673A1E"/>
    <w:rsid w:val="006743CD"/>
    <w:rsid w:val="00674592"/>
    <w:rsid w:val="0067547A"/>
    <w:rsid w:val="00675540"/>
    <w:rsid w:val="0067575A"/>
    <w:rsid w:val="006761D3"/>
    <w:rsid w:val="00676875"/>
    <w:rsid w:val="00677033"/>
    <w:rsid w:val="006774E2"/>
    <w:rsid w:val="0067777B"/>
    <w:rsid w:val="00677935"/>
    <w:rsid w:val="00677D6B"/>
    <w:rsid w:val="006800AE"/>
    <w:rsid w:val="006803EF"/>
    <w:rsid w:val="00680871"/>
    <w:rsid w:val="00680F05"/>
    <w:rsid w:val="0068138D"/>
    <w:rsid w:val="00681FA0"/>
    <w:rsid w:val="006822D9"/>
    <w:rsid w:val="0068253D"/>
    <w:rsid w:val="0068276A"/>
    <w:rsid w:val="006827BC"/>
    <w:rsid w:val="00682C26"/>
    <w:rsid w:val="00683483"/>
    <w:rsid w:val="00683A84"/>
    <w:rsid w:val="00683C93"/>
    <w:rsid w:val="00683FB4"/>
    <w:rsid w:val="006844C8"/>
    <w:rsid w:val="006846CD"/>
    <w:rsid w:val="00684CBE"/>
    <w:rsid w:val="00684D09"/>
    <w:rsid w:val="00684D39"/>
    <w:rsid w:val="00684F9E"/>
    <w:rsid w:val="00685524"/>
    <w:rsid w:val="00685B8F"/>
    <w:rsid w:val="00685C34"/>
    <w:rsid w:val="006860F2"/>
    <w:rsid w:val="0068620B"/>
    <w:rsid w:val="00686387"/>
    <w:rsid w:val="00686A7A"/>
    <w:rsid w:val="00686B3D"/>
    <w:rsid w:val="00687289"/>
    <w:rsid w:val="006872C3"/>
    <w:rsid w:val="006879A7"/>
    <w:rsid w:val="00687BC3"/>
    <w:rsid w:val="00687EE6"/>
    <w:rsid w:val="00687FF9"/>
    <w:rsid w:val="00690B4D"/>
    <w:rsid w:val="006918A0"/>
    <w:rsid w:val="00691AB5"/>
    <w:rsid w:val="006922C3"/>
    <w:rsid w:val="0069328B"/>
    <w:rsid w:val="0069383D"/>
    <w:rsid w:val="0069446F"/>
    <w:rsid w:val="006946CD"/>
    <w:rsid w:val="00694B8B"/>
    <w:rsid w:val="006950BF"/>
    <w:rsid w:val="0069540A"/>
    <w:rsid w:val="00695B47"/>
    <w:rsid w:val="00695BB2"/>
    <w:rsid w:val="00695C71"/>
    <w:rsid w:val="00695F74"/>
    <w:rsid w:val="0069676C"/>
    <w:rsid w:val="00696A0D"/>
    <w:rsid w:val="0069700E"/>
    <w:rsid w:val="006A0122"/>
    <w:rsid w:val="006A059F"/>
    <w:rsid w:val="006A0714"/>
    <w:rsid w:val="006A0863"/>
    <w:rsid w:val="006A172B"/>
    <w:rsid w:val="006A18C4"/>
    <w:rsid w:val="006A1CBB"/>
    <w:rsid w:val="006A1CF6"/>
    <w:rsid w:val="006A268A"/>
    <w:rsid w:val="006A2CF3"/>
    <w:rsid w:val="006A330A"/>
    <w:rsid w:val="006A34E9"/>
    <w:rsid w:val="006A3975"/>
    <w:rsid w:val="006A3C4B"/>
    <w:rsid w:val="006A40D2"/>
    <w:rsid w:val="006A421B"/>
    <w:rsid w:val="006A4264"/>
    <w:rsid w:val="006A44F3"/>
    <w:rsid w:val="006A4CE7"/>
    <w:rsid w:val="006A4DAC"/>
    <w:rsid w:val="006A52E3"/>
    <w:rsid w:val="006A5512"/>
    <w:rsid w:val="006A5AC6"/>
    <w:rsid w:val="006A5D63"/>
    <w:rsid w:val="006A64CE"/>
    <w:rsid w:val="006A65A5"/>
    <w:rsid w:val="006A697B"/>
    <w:rsid w:val="006A7670"/>
    <w:rsid w:val="006A76EB"/>
    <w:rsid w:val="006A7838"/>
    <w:rsid w:val="006A7C8D"/>
    <w:rsid w:val="006B0829"/>
    <w:rsid w:val="006B0B12"/>
    <w:rsid w:val="006B0F6C"/>
    <w:rsid w:val="006B11E9"/>
    <w:rsid w:val="006B1341"/>
    <w:rsid w:val="006B14CD"/>
    <w:rsid w:val="006B1564"/>
    <w:rsid w:val="006B1567"/>
    <w:rsid w:val="006B16CF"/>
    <w:rsid w:val="006B1C35"/>
    <w:rsid w:val="006B2177"/>
    <w:rsid w:val="006B2721"/>
    <w:rsid w:val="006B28A9"/>
    <w:rsid w:val="006B2B7D"/>
    <w:rsid w:val="006B35C4"/>
    <w:rsid w:val="006B4590"/>
    <w:rsid w:val="006B46DF"/>
    <w:rsid w:val="006B482C"/>
    <w:rsid w:val="006B5814"/>
    <w:rsid w:val="006B5F57"/>
    <w:rsid w:val="006B64D9"/>
    <w:rsid w:val="006B6A29"/>
    <w:rsid w:val="006B6B5D"/>
    <w:rsid w:val="006B7102"/>
    <w:rsid w:val="006B7533"/>
    <w:rsid w:val="006B7703"/>
    <w:rsid w:val="006B7AF0"/>
    <w:rsid w:val="006B7C91"/>
    <w:rsid w:val="006B7D5B"/>
    <w:rsid w:val="006C0776"/>
    <w:rsid w:val="006C0A00"/>
    <w:rsid w:val="006C1757"/>
    <w:rsid w:val="006C1E2E"/>
    <w:rsid w:val="006C23C7"/>
    <w:rsid w:val="006C27D3"/>
    <w:rsid w:val="006C2AB2"/>
    <w:rsid w:val="006C2B5C"/>
    <w:rsid w:val="006C3278"/>
    <w:rsid w:val="006C3DD4"/>
    <w:rsid w:val="006C4079"/>
    <w:rsid w:val="006C409D"/>
    <w:rsid w:val="006C4336"/>
    <w:rsid w:val="006C45F8"/>
    <w:rsid w:val="006C4687"/>
    <w:rsid w:val="006C4695"/>
    <w:rsid w:val="006C47D3"/>
    <w:rsid w:val="006C4D40"/>
    <w:rsid w:val="006C4E64"/>
    <w:rsid w:val="006C6266"/>
    <w:rsid w:val="006C6550"/>
    <w:rsid w:val="006C670F"/>
    <w:rsid w:val="006C67FF"/>
    <w:rsid w:val="006C6BD7"/>
    <w:rsid w:val="006C6E38"/>
    <w:rsid w:val="006C7320"/>
    <w:rsid w:val="006C7E61"/>
    <w:rsid w:val="006D02EC"/>
    <w:rsid w:val="006D055E"/>
    <w:rsid w:val="006D084E"/>
    <w:rsid w:val="006D0982"/>
    <w:rsid w:val="006D09A7"/>
    <w:rsid w:val="006D0AB7"/>
    <w:rsid w:val="006D0BDA"/>
    <w:rsid w:val="006D0C68"/>
    <w:rsid w:val="006D12C0"/>
    <w:rsid w:val="006D1463"/>
    <w:rsid w:val="006D16C8"/>
    <w:rsid w:val="006D1C1F"/>
    <w:rsid w:val="006D1DD6"/>
    <w:rsid w:val="006D21AA"/>
    <w:rsid w:val="006D2610"/>
    <w:rsid w:val="006D2B5B"/>
    <w:rsid w:val="006D2C93"/>
    <w:rsid w:val="006D2E5C"/>
    <w:rsid w:val="006D35E6"/>
    <w:rsid w:val="006D4A8D"/>
    <w:rsid w:val="006D4F65"/>
    <w:rsid w:val="006D50F4"/>
    <w:rsid w:val="006D5335"/>
    <w:rsid w:val="006D5373"/>
    <w:rsid w:val="006D5648"/>
    <w:rsid w:val="006D5D14"/>
    <w:rsid w:val="006D668C"/>
    <w:rsid w:val="006D6878"/>
    <w:rsid w:val="006D6A8A"/>
    <w:rsid w:val="006D7167"/>
    <w:rsid w:val="006D75C4"/>
    <w:rsid w:val="006D7C50"/>
    <w:rsid w:val="006E03D0"/>
    <w:rsid w:val="006E06E3"/>
    <w:rsid w:val="006E077A"/>
    <w:rsid w:val="006E09F9"/>
    <w:rsid w:val="006E16C0"/>
    <w:rsid w:val="006E1D7A"/>
    <w:rsid w:val="006E1D86"/>
    <w:rsid w:val="006E206A"/>
    <w:rsid w:val="006E2456"/>
    <w:rsid w:val="006E2477"/>
    <w:rsid w:val="006E2537"/>
    <w:rsid w:val="006E271B"/>
    <w:rsid w:val="006E2838"/>
    <w:rsid w:val="006E2D92"/>
    <w:rsid w:val="006E33DF"/>
    <w:rsid w:val="006E3797"/>
    <w:rsid w:val="006E381F"/>
    <w:rsid w:val="006E3994"/>
    <w:rsid w:val="006E4509"/>
    <w:rsid w:val="006E455D"/>
    <w:rsid w:val="006E46DA"/>
    <w:rsid w:val="006E4904"/>
    <w:rsid w:val="006E4AFC"/>
    <w:rsid w:val="006E4C40"/>
    <w:rsid w:val="006E4FEF"/>
    <w:rsid w:val="006E571C"/>
    <w:rsid w:val="006E5F00"/>
    <w:rsid w:val="006E6163"/>
    <w:rsid w:val="006E6345"/>
    <w:rsid w:val="006E691D"/>
    <w:rsid w:val="006E77A0"/>
    <w:rsid w:val="006E77F6"/>
    <w:rsid w:val="006E7D0E"/>
    <w:rsid w:val="006F065A"/>
    <w:rsid w:val="006F0830"/>
    <w:rsid w:val="006F0888"/>
    <w:rsid w:val="006F0A94"/>
    <w:rsid w:val="006F0F41"/>
    <w:rsid w:val="006F1021"/>
    <w:rsid w:val="006F12A9"/>
    <w:rsid w:val="006F147B"/>
    <w:rsid w:val="006F16F8"/>
    <w:rsid w:val="006F187F"/>
    <w:rsid w:val="006F19CC"/>
    <w:rsid w:val="006F21F3"/>
    <w:rsid w:val="006F272F"/>
    <w:rsid w:val="006F2780"/>
    <w:rsid w:val="006F29A5"/>
    <w:rsid w:val="006F2DEA"/>
    <w:rsid w:val="006F2FEC"/>
    <w:rsid w:val="006F33BA"/>
    <w:rsid w:val="006F3BD6"/>
    <w:rsid w:val="006F3ECB"/>
    <w:rsid w:val="006F4720"/>
    <w:rsid w:val="006F5017"/>
    <w:rsid w:val="006F532C"/>
    <w:rsid w:val="006F5BB3"/>
    <w:rsid w:val="006F5DED"/>
    <w:rsid w:val="006F5FAE"/>
    <w:rsid w:val="006F6732"/>
    <w:rsid w:val="006F6ADC"/>
    <w:rsid w:val="006F6BE3"/>
    <w:rsid w:val="006F6D28"/>
    <w:rsid w:val="006F6DFF"/>
    <w:rsid w:val="006F79B9"/>
    <w:rsid w:val="00700980"/>
    <w:rsid w:val="0070099E"/>
    <w:rsid w:val="00700D8C"/>
    <w:rsid w:val="00700DF0"/>
    <w:rsid w:val="007017A7"/>
    <w:rsid w:val="00701ACA"/>
    <w:rsid w:val="007022EC"/>
    <w:rsid w:val="007027F3"/>
    <w:rsid w:val="007035B7"/>
    <w:rsid w:val="00703B84"/>
    <w:rsid w:val="00704994"/>
    <w:rsid w:val="00704C45"/>
    <w:rsid w:val="007051B8"/>
    <w:rsid w:val="00705379"/>
    <w:rsid w:val="0070541C"/>
    <w:rsid w:val="00705E6E"/>
    <w:rsid w:val="007062AA"/>
    <w:rsid w:val="007062AE"/>
    <w:rsid w:val="00706458"/>
    <w:rsid w:val="007071C0"/>
    <w:rsid w:val="00707AFB"/>
    <w:rsid w:val="00707D47"/>
    <w:rsid w:val="0071004A"/>
    <w:rsid w:val="00710835"/>
    <w:rsid w:val="00710CDD"/>
    <w:rsid w:val="00711D73"/>
    <w:rsid w:val="00712191"/>
    <w:rsid w:val="0071247A"/>
    <w:rsid w:val="0071284B"/>
    <w:rsid w:val="00712868"/>
    <w:rsid w:val="00713080"/>
    <w:rsid w:val="007131D9"/>
    <w:rsid w:val="00713577"/>
    <w:rsid w:val="0071367A"/>
    <w:rsid w:val="00713994"/>
    <w:rsid w:val="00714764"/>
    <w:rsid w:val="00714948"/>
    <w:rsid w:val="00714C63"/>
    <w:rsid w:val="00714E8E"/>
    <w:rsid w:val="00715109"/>
    <w:rsid w:val="007158EC"/>
    <w:rsid w:val="0071592D"/>
    <w:rsid w:val="00715AAF"/>
    <w:rsid w:val="00716634"/>
    <w:rsid w:val="00716F59"/>
    <w:rsid w:val="00716F67"/>
    <w:rsid w:val="0071704B"/>
    <w:rsid w:val="007177FF"/>
    <w:rsid w:val="007203E3"/>
    <w:rsid w:val="0072116E"/>
    <w:rsid w:val="007214FE"/>
    <w:rsid w:val="00721945"/>
    <w:rsid w:val="00721A64"/>
    <w:rsid w:val="007225B5"/>
    <w:rsid w:val="007229FC"/>
    <w:rsid w:val="00723341"/>
    <w:rsid w:val="007233DB"/>
    <w:rsid w:val="007233E2"/>
    <w:rsid w:val="00723402"/>
    <w:rsid w:val="00723439"/>
    <w:rsid w:val="007234E2"/>
    <w:rsid w:val="00723AA7"/>
    <w:rsid w:val="00724164"/>
    <w:rsid w:val="0072483F"/>
    <w:rsid w:val="00725727"/>
    <w:rsid w:val="00726364"/>
    <w:rsid w:val="0072671F"/>
    <w:rsid w:val="00726BBF"/>
    <w:rsid w:val="007274FD"/>
    <w:rsid w:val="00727740"/>
    <w:rsid w:val="00730D07"/>
    <w:rsid w:val="00731052"/>
    <w:rsid w:val="00731D2D"/>
    <w:rsid w:val="007320E6"/>
    <w:rsid w:val="00732174"/>
    <w:rsid w:val="00732385"/>
    <w:rsid w:val="007327BF"/>
    <w:rsid w:val="00732E87"/>
    <w:rsid w:val="007337E2"/>
    <w:rsid w:val="00733A89"/>
    <w:rsid w:val="00734AA0"/>
    <w:rsid w:val="00734B5D"/>
    <w:rsid w:val="0073549F"/>
    <w:rsid w:val="007354C4"/>
    <w:rsid w:val="0073622D"/>
    <w:rsid w:val="0073639A"/>
    <w:rsid w:val="007375AE"/>
    <w:rsid w:val="007379DF"/>
    <w:rsid w:val="00740465"/>
    <w:rsid w:val="007409A4"/>
    <w:rsid w:val="00740D73"/>
    <w:rsid w:val="007416C1"/>
    <w:rsid w:val="007426A7"/>
    <w:rsid w:val="00742987"/>
    <w:rsid w:val="00742CC5"/>
    <w:rsid w:val="007432A7"/>
    <w:rsid w:val="007438B0"/>
    <w:rsid w:val="00743A7A"/>
    <w:rsid w:val="00743B03"/>
    <w:rsid w:val="00743DBE"/>
    <w:rsid w:val="00743E97"/>
    <w:rsid w:val="0074447E"/>
    <w:rsid w:val="0074475B"/>
    <w:rsid w:val="00744986"/>
    <w:rsid w:val="00744E50"/>
    <w:rsid w:val="007453C5"/>
    <w:rsid w:val="00745439"/>
    <w:rsid w:val="00746123"/>
    <w:rsid w:val="0074617E"/>
    <w:rsid w:val="0074647E"/>
    <w:rsid w:val="00746734"/>
    <w:rsid w:val="0074674B"/>
    <w:rsid w:val="007470A6"/>
    <w:rsid w:val="00747857"/>
    <w:rsid w:val="007500CA"/>
    <w:rsid w:val="007502A3"/>
    <w:rsid w:val="007509A0"/>
    <w:rsid w:val="00751077"/>
    <w:rsid w:val="007510DE"/>
    <w:rsid w:val="007511D8"/>
    <w:rsid w:val="00751A22"/>
    <w:rsid w:val="00752B4B"/>
    <w:rsid w:val="00752B87"/>
    <w:rsid w:val="00753F5E"/>
    <w:rsid w:val="007540C1"/>
    <w:rsid w:val="00754191"/>
    <w:rsid w:val="00754624"/>
    <w:rsid w:val="00755107"/>
    <w:rsid w:val="00755417"/>
    <w:rsid w:val="00755FA2"/>
    <w:rsid w:val="0075602C"/>
    <w:rsid w:val="0075620C"/>
    <w:rsid w:val="00756260"/>
    <w:rsid w:val="007565D1"/>
    <w:rsid w:val="0075688E"/>
    <w:rsid w:val="00756B69"/>
    <w:rsid w:val="00756BDE"/>
    <w:rsid w:val="007573BA"/>
    <w:rsid w:val="00757587"/>
    <w:rsid w:val="00757923"/>
    <w:rsid w:val="00757F54"/>
    <w:rsid w:val="0076050E"/>
    <w:rsid w:val="00760C60"/>
    <w:rsid w:val="00760D30"/>
    <w:rsid w:val="007611B4"/>
    <w:rsid w:val="00761DB0"/>
    <w:rsid w:val="00762252"/>
    <w:rsid w:val="007622D1"/>
    <w:rsid w:val="00762485"/>
    <w:rsid w:val="00762630"/>
    <w:rsid w:val="00763815"/>
    <w:rsid w:val="00764464"/>
    <w:rsid w:val="007645DF"/>
    <w:rsid w:val="00764D2F"/>
    <w:rsid w:val="00764DA4"/>
    <w:rsid w:val="00765994"/>
    <w:rsid w:val="00766281"/>
    <w:rsid w:val="00766E45"/>
    <w:rsid w:val="00766E9E"/>
    <w:rsid w:val="00767287"/>
    <w:rsid w:val="007672AF"/>
    <w:rsid w:val="007675FC"/>
    <w:rsid w:val="00767D3F"/>
    <w:rsid w:val="007703DE"/>
    <w:rsid w:val="007709B5"/>
    <w:rsid w:val="00770B68"/>
    <w:rsid w:val="00770D05"/>
    <w:rsid w:val="00770D98"/>
    <w:rsid w:val="00770EDC"/>
    <w:rsid w:val="0077187D"/>
    <w:rsid w:val="0077225F"/>
    <w:rsid w:val="00772490"/>
    <w:rsid w:val="00772B38"/>
    <w:rsid w:val="007739B1"/>
    <w:rsid w:val="00773E34"/>
    <w:rsid w:val="007740C8"/>
    <w:rsid w:val="00774AD9"/>
    <w:rsid w:val="00774BA1"/>
    <w:rsid w:val="00774BD8"/>
    <w:rsid w:val="0077557C"/>
    <w:rsid w:val="007758D3"/>
    <w:rsid w:val="00775A69"/>
    <w:rsid w:val="0077614E"/>
    <w:rsid w:val="0077648B"/>
    <w:rsid w:val="00776D55"/>
    <w:rsid w:val="00777217"/>
    <w:rsid w:val="007776A8"/>
    <w:rsid w:val="00777C8D"/>
    <w:rsid w:val="00780171"/>
    <w:rsid w:val="007806E5"/>
    <w:rsid w:val="00780C81"/>
    <w:rsid w:val="00780E3C"/>
    <w:rsid w:val="0078100E"/>
    <w:rsid w:val="00781540"/>
    <w:rsid w:val="00782287"/>
    <w:rsid w:val="0078235B"/>
    <w:rsid w:val="00782A01"/>
    <w:rsid w:val="0078317D"/>
    <w:rsid w:val="00783556"/>
    <w:rsid w:val="0078369A"/>
    <w:rsid w:val="0078391D"/>
    <w:rsid w:val="00783AD2"/>
    <w:rsid w:val="00783B3E"/>
    <w:rsid w:val="00783CC6"/>
    <w:rsid w:val="00784044"/>
    <w:rsid w:val="00784088"/>
    <w:rsid w:val="007843E9"/>
    <w:rsid w:val="00784642"/>
    <w:rsid w:val="00784B61"/>
    <w:rsid w:val="00785261"/>
    <w:rsid w:val="00785875"/>
    <w:rsid w:val="00785B90"/>
    <w:rsid w:val="00785BEA"/>
    <w:rsid w:val="00785FD8"/>
    <w:rsid w:val="00786B47"/>
    <w:rsid w:val="00787093"/>
    <w:rsid w:val="0078773D"/>
    <w:rsid w:val="00787C9E"/>
    <w:rsid w:val="00790FD7"/>
    <w:rsid w:val="00791234"/>
    <w:rsid w:val="00791571"/>
    <w:rsid w:val="007919A0"/>
    <w:rsid w:val="00791E46"/>
    <w:rsid w:val="00791EF6"/>
    <w:rsid w:val="00791F14"/>
    <w:rsid w:val="00792509"/>
    <w:rsid w:val="00792767"/>
    <w:rsid w:val="00792C2F"/>
    <w:rsid w:val="00792D42"/>
    <w:rsid w:val="00793693"/>
    <w:rsid w:val="00793A1F"/>
    <w:rsid w:val="00793A46"/>
    <w:rsid w:val="00793B04"/>
    <w:rsid w:val="00793DFA"/>
    <w:rsid w:val="0079491C"/>
    <w:rsid w:val="00795111"/>
    <w:rsid w:val="00795160"/>
    <w:rsid w:val="0079585F"/>
    <w:rsid w:val="00795E03"/>
    <w:rsid w:val="0079621E"/>
    <w:rsid w:val="007968ED"/>
    <w:rsid w:val="00796D99"/>
    <w:rsid w:val="00797117"/>
    <w:rsid w:val="007979ED"/>
    <w:rsid w:val="00797F43"/>
    <w:rsid w:val="007A04F6"/>
    <w:rsid w:val="007A058D"/>
    <w:rsid w:val="007A0594"/>
    <w:rsid w:val="007A08CC"/>
    <w:rsid w:val="007A0AC5"/>
    <w:rsid w:val="007A1242"/>
    <w:rsid w:val="007A1ED7"/>
    <w:rsid w:val="007A211D"/>
    <w:rsid w:val="007A23B8"/>
    <w:rsid w:val="007A2C65"/>
    <w:rsid w:val="007A2D8A"/>
    <w:rsid w:val="007A30D8"/>
    <w:rsid w:val="007A32FC"/>
    <w:rsid w:val="007A414E"/>
    <w:rsid w:val="007A4926"/>
    <w:rsid w:val="007A4A30"/>
    <w:rsid w:val="007A4BE6"/>
    <w:rsid w:val="007A4E70"/>
    <w:rsid w:val="007A54D0"/>
    <w:rsid w:val="007A5BAC"/>
    <w:rsid w:val="007A5CC2"/>
    <w:rsid w:val="007A60A1"/>
    <w:rsid w:val="007A6241"/>
    <w:rsid w:val="007A641D"/>
    <w:rsid w:val="007A679F"/>
    <w:rsid w:val="007A69FF"/>
    <w:rsid w:val="007A6C8E"/>
    <w:rsid w:val="007A70A5"/>
    <w:rsid w:val="007B0256"/>
    <w:rsid w:val="007B055E"/>
    <w:rsid w:val="007B0B3E"/>
    <w:rsid w:val="007B1089"/>
    <w:rsid w:val="007B1151"/>
    <w:rsid w:val="007B221F"/>
    <w:rsid w:val="007B224B"/>
    <w:rsid w:val="007B2ACB"/>
    <w:rsid w:val="007B2F7D"/>
    <w:rsid w:val="007B3042"/>
    <w:rsid w:val="007B38F8"/>
    <w:rsid w:val="007B3FD5"/>
    <w:rsid w:val="007B4240"/>
    <w:rsid w:val="007B4315"/>
    <w:rsid w:val="007B48FA"/>
    <w:rsid w:val="007B5DBD"/>
    <w:rsid w:val="007B5EF6"/>
    <w:rsid w:val="007B6495"/>
    <w:rsid w:val="007B72D2"/>
    <w:rsid w:val="007B78A0"/>
    <w:rsid w:val="007C01CE"/>
    <w:rsid w:val="007C0226"/>
    <w:rsid w:val="007C03F2"/>
    <w:rsid w:val="007C0F0E"/>
    <w:rsid w:val="007C0F11"/>
    <w:rsid w:val="007C1161"/>
    <w:rsid w:val="007C12BD"/>
    <w:rsid w:val="007C14FE"/>
    <w:rsid w:val="007C16AE"/>
    <w:rsid w:val="007C1BE2"/>
    <w:rsid w:val="007C1FAF"/>
    <w:rsid w:val="007C20D8"/>
    <w:rsid w:val="007C2F5F"/>
    <w:rsid w:val="007C3129"/>
    <w:rsid w:val="007C3D9D"/>
    <w:rsid w:val="007C3DC9"/>
    <w:rsid w:val="007C3FB7"/>
    <w:rsid w:val="007C400D"/>
    <w:rsid w:val="007C4080"/>
    <w:rsid w:val="007C4448"/>
    <w:rsid w:val="007C46AF"/>
    <w:rsid w:val="007C4A2D"/>
    <w:rsid w:val="007C4BD6"/>
    <w:rsid w:val="007C4DC1"/>
    <w:rsid w:val="007C5754"/>
    <w:rsid w:val="007C58DD"/>
    <w:rsid w:val="007C5B24"/>
    <w:rsid w:val="007C6972"/>
    <w:rsid w:val="007C6A23"/>
    <w:rsid w:val="007C6CA5"/>
    <w:rsid w:val="007C6CDE"/>
    <w:rsid w:val="007C7120"/>
    <w:rsid w:val="007C7DE1"/>
    <w:rsid w:val="007C7F99"/>
    <w:rsid w:val="007D00B1"/>
    <w:rsid w:val="007D0B29"/>
    <w:rsid w:val="007D11DE"/>
    <w:rsid w:val="007D1319"/>
    <w:rsid w:val="007D16E8"/>
    <w:rsid w:val="007D16F5"/>
    <w:rsid w:val="007D1AD0"/>
    <w:rsid w:val="007D1C53"/>
    <w:rsid w:val="007D1D53"/>
    <w:rsid w:val="007D20EA"/>
    <w:rsid w:val="007D26A1"/>
    <w:rsid w:val="007D270E"/>
    <w:rsid w:val="007D309C"/>
    <w:rsid w:val="007D32C2"/>
    <w:rsid w:val="007D3761"/>
    <w:rsid w:val="007D3806"/>
    <w:rsid w:val="007D38D4"/>
    <w:rsid w:val="007D4341"/>
    <w:rsid w:val="007D46EB"/>
    <w:rsid w:val="007D48B4"/>
    <w:rsid w:val="007D4928"/>
    <w:rsid w:val="007D4A60"/>
    <w:rsid w:val="007D4E9D"/>
    <w:rsid w:val="007D514E"/>
    <w:rsid w:val="007D51D4"/>
    <w:rsid w:val="007D59D4"/>
    <w:rsid w:val="007D6095"/>
    <w:rsid w:val="007D68B7"/>
    <w:rsid w:val="007D708E"/>
    <w:rsid w:val="007D784D"/>
    <w:rsid w:val="007E0DFC"/>
    <w:rsid w:val="007E1CB1"/>
    <w:rsid w:val="007E2038"/>
    <w:rsid w:val="007E240C"/>
    <w:rsid w:val="007E24AF"/>
    <w:rsid w:val="007E2518"/>
    <w:rsid w:val="007E2525"/>
    <w:rsid w:val="007E2732"/>
    <w:rsid w:val="007E2976"/>
    <w:rsid w:val="007E2C03"/>
    <w:rsid w:val="007E34FE"/>
    <w:rsid w:val="007E3D54"/>
    <w:rsid w:val="007E47D2"/>
    <w:rsid w:val="007E4A18"/>
    <w:rsid w:val="007E4FF4"/>
    <w:rsid w:val="007E513F"/>
    <w:rsid w:val="007E51D4"/>
    <w:rsid w:val="007E51DD"/>
    <w:rsid w:val="007E55DF"/>
    <w:rsid w:val="007E57B7"/>
    <w:rsid w:val="007E57FB"/>
    <w:rsid w:val="007E5E4F"/>
    <w:rsid w:val="007E5F44"/>
    <w:rsid w:val="007E654A"/>
    <w:rsid w:val="007E6A71"/>
    <w:rsid w:val="007E6C4C"/>
    <w:rsid w:val="007E731D"/>
    <w:rsid w:val="007E7476"/>
    <w:rsid w:val="007E752B"/>
    <w:rsid w:val="007E7F9B"/>
    <w:rsid w:val="007F0AF6"/>
    <w:rsid w:val="007F0D3E"/>
    <w:rsid w:val="007F116A"/>
    <w:rsid w:val="007F129F"/>
    <w:rsid w:val="007F16A9"/>
    <w:rsid w:val="007F1A44"/>
    <w:rsid w:val="007F1B1C"/>
    <w:rsid w:val="007F1C88"/>
    <w:rsid w:val="007F1E1A"/>
    <w:rsid w:val="007F2E4B"/>
    <w:rsid w:val="007F3209"/>
    <w:rsid w:val="007F36AD"/>
    <w:rsid w:val="007F39CB"/>
    <w:rsid w:val="007F3B53"/>
    <w:rsid w:val="007F3C4E"/>
    <w:rsid w:val="007F3F8D"/>
    <w:rsid w:val="007F48E0"/>
    <w:rsid w:val="007F4A53"/>
    <w:rsid w:val="007F51EE"/>
    <w:rsid w:val="007F5AC9"/>
    <w:rsid w:val="007F6147"/>
    <w:rsid w:val="007F6246"/>
    <w:rsid w:val="007F65B2"/>
    <w:rsid w:val="007F6667"/>
    <w:rsid w:val="007F671F"/>
    <w:rsid w:val="007F6B04"/>
    <w:rsid w:val="007F7063"/>
    <w:rsid w:val="007F776D"/>
    <w:rsid w:val="008003B7"/>
    <w:rsid w:val="00800761"/>
    <w:rsid w:val="008007BD"/>
    <w:rsid w:val="00800B97"/>
    <w:rsid w:val="00800E8B"/>
    <w:rsid w:val="00801354"/>
    <w:rsid w:val="00802339"/>
    <w:rsid w:val="008026C2"/>
    <w:rsid w:val="00802A46"/>
    <w:rsid w:val="00802E43"/>
    <w:rsid w:val="00802F11"/>
    <w:rsid w:val="00803049"/>
    <w:rsid w:val="00803320"/>
    <w:rsid w:val="00803509"/>
    <w:rsid w:val="008035A5"/>
    <w:rsid w:val="00803635"/>
    <w:rsid w:val="00803CD5"/>
    <w:rsid w:val="0080423C"/>
    <w:rsid w:val="00804689"/>
    <w:rsid w:val="00804A96"/>
    <w:rsid w:val="00805587"/>
    <w:rsid w:val="00805712"/>
    <w:rsid w:val="0080581A"/>
    <w:rsid w:val="008058C4"/>
    <w:rsid w:val="00805F0A"/>
    <w:rsid w:val="0080648D"/>
    <w:rsid w:val="008064B3"/>
    <w:rsid w:val="00806952"/>
    <w:rsid w:val="00806AD1"/>
    <w:rsid w:val="00806F15"/>
    <w:rsid w:val="008072F2"/>
    <w:rsid w:val="0080797D"/>
    <w:rsid w:val="0081037C"/>
    <w:rsid w:val="008104C5"/>
    <w:rsid w:val="008107DD"/>
    <w:rsid w:val="008108A6"/>
    <w:rsid w:val="00811584"/>
    <w:rsid w:val="00811619"/>
    <w:rsid w:val="00811AA0"/>
    <w:rsid w:val="00811C45"/>
    <w:rsid w:val="00811ECF"/>
    <w:rsid w:val="00811FF0"/>
    <w:rsid w:val="0081341B"/>
    <w:rsid w:val="00813E8C"/>
    <w:rsid w:val="00814060"/>
    <w:rsid w:val="008144CC"/>
    <w:rsid w:val="0081463C"/>
    <w:rsid w:val="008146C0"/>
    <w:rsid w:val="00814806"/>
    <w:rsid w:val="00814AAA"/>
    <w:rsid w:val="00814E1B"/>
    <w:rsid w:val="00815031"/>
    <w:rsid w:val="00815325"/>
    <w:rsid w:val="00815330"/>
    <w:rsid w:val="00815412"/>
    <w:rsid w:val="00815445"/>
    <w:rsid w:val="008155BD"/>
    <w:rsid w:val="00815D03"/>
    <w:rsid w:val="00816EB4"/>
    <w:rsid w:val="008172BA"/>
    <w:rsid w:val="0081730C"/>
    <w:rsid w:val="0081749C"/>
    <w:rsid w:val="00817827"/>
    <w:rsid w:val="0081789D"/>
    <w:rsid w:val="00817E8D"/>
    <w:rsid w:val="00820474"/>
    <w:rsid w:val="0082080D"/>
    <w:rsid w:val="00820A65"/>
    <w:rsid w:val="0082190D"/>
    <w:rsid w:val="00822969"/>
    <w:rsid w:val="00822AE9"/>
    <w:rsid w:val="00822E1B"/>
    <w:rsid w:val="00822E4F"/>
    <w:rsid w:val="00823209"/>
    <w:rsid w:val="008246E7"/>
    <w:rsid w:val="00824D26"/>
    <w:rsid w:val="00825037"/>
    <w:rsid w:val="008250FC"/>
    <w:rsid w:val="00825347"/>
    <w:rsid w:val="00825853"/>
    <w:rsid w:val="00825C0A"/>
    <w:rsid w:val="00825C9D"/>
    <w:rsid w:val="00825E09"/>
    <w:rsid w:val="0082616E"/>
    <w:rsid w:val="008271A6"/>
    <w:rsid w:val="008276F0"/>
    <w:rsid w:val="00827905"/>
    <w:rsid w:val="00827B39"/>
    <w:rsid w:val="00827CEC"/>
    <w:rsid w:val="00827D2D"/>
    <w:rsid w:val="00830201"/>
    <w:rsid w:val="008308DD"/>
    <w:rsid w:val="00830A77"/>
    <w:rsid w:val="008311D7"/>
    <w:rsid w:val="008314C0"/>
    <w:rsid w:val="0083177B"/>
    <w:rsid w:val="00831B56"/>
    <w:rsid w:val="00831C2B"/>
    <w:rsid w:val="008320D3"/>
    <w:rsid w:val="0083215A"/>
    <w:rsid w:val="00832479"/>
    <w:rsid w:val="008332EC"/>
    <w:rsid w:val="008339FC"/>
    <w:rsid w:val="00833F33"/>
    <w:rsid w:val="00834312"/>
    <w:rsid w:val="0083464D"/>
    <w:rsid w:val="00835DC6"/>
    <w:rsid w:val="00835E35"/>
    <w:rsid w:val="00835EB9"/>
    <w:rsid w:val="0083613A"/>
    <w:rsid w:val="00836372"/>
    <w:rsid w:val="00836401"/>
    <w:rsid w:val="008367F4"/>
    <w:rsid w:val="008373FD"/>
    <w:rsid w:val="00837601"/>
    <w:rsid w:val="0083764B"/>
    <w:rsid w:val="00837A45"/>
    <w:rsid w:val="008403CA"/>
    <w:rsid w:val="008407BF"/>
    <w:rsid w:val="00840C45"/>
    <w:rsid w:val="00840D14"/>
    <w:rsid w:val="00840D26"/>
    <w:rsid w:val="008412A6"/>
    <w:rsid w:val="00841405"/>
    <w:rsid w:val="00841AEC"/>
    <w:rsid w:val="00841CBB"/>
    <w:rsid w:val="00842097"/>
    <w:rsid w:val="00842455"/>
    <w:rsid w:val="008424A5"/>
    <w:rsid w:val="00843121"/>
    <w:rsid w:val="008431AF"/>
    <w:rsid w:val="008439D4"/>
    <w:rsid w:val="0084451C"/>
    <w:rsid w:val="00844691"/>
    <w:rsid w:val="0084479F"/>
    <w:rsid w:val="00844F66"/>
    <w:rsid w:val="00844F8A"/>
    <w:rsid w:val="00845331"/>
    <w:rsid w:val="00845A82"/>
    <w:rsid w:val="00845C8A"/>
    <w:rsid w:val="00845F78"/>
    <w:rsid w:val="00846649"/>
    <w:rsid w:val="008466CA"/>
    <w:rsid w:val="00846A0C"/>
    <w:rsid w:val="00846B99"/>
    <w:rsid w:val="008473E8"/>
    <w:rsid w:val="00847768"/>
    <w:rsid w:val="00847B03"/>
    <w:rsid w:val="00847CB2"/>
    <w:rsid w:val="00850A94"/>
    <w:rsid w:val="00850E8E"/>
    <w:rsid w:val="008510A4"/>
    <w:rsid w:val="0085128E"/>
    <w:rsid w:val="0085137B"/>
    <w:rsid w:val="00851420"/>
    <w:rsid w:val="00851ECE"/>
    <w:rsid w:val="008524E2"/>
    <w:rsid w:val="00852804"/>
    <w:rsid w:val="00853012"/>
    <w:rsid w:val="00854408"/>
    <w:rsid w:val="00854421"/>
    <w:rsid w:val="008544A1"/>
    <w:rsid w:val="008546CB"/>
    <w:rsid w:val="00854946"/>
    <w:rsid w:val="00854CAE"/>
    <w:rsid w:val="00855036"/>
    <w:rsid w:val="0085521E"/>
    <w:rsid w:val="00855519"/>
    <w:rsid w:val="008556CE"/>
    <w:rsid w:val="00855710"/>
    <w:rsid w:val="00855EE7"/>
    <w:rsid w:val="00855EF7"/>
    <w:rsid w:val="008563BB"/>
    <w:rsid w:val="0085730A"/>
    <w:rsid w:val="00857793"/>
    <w:rsid w:val="00857924"/>
    <w:rsid w:val="00857ABE"/>
    <w:rsid w:val="0086045B"/>
    <w:rsid w:val="008604E7"/>
    <w:rsid w:val="0086065A"/>
    <w:rsid w:val="00860AD4"/>
    <w:rsid w:val="00860BDB"/>
    <w:rsid w:val="00860CAE"/>
    <w:rsid w:val="00860D9D"/>
    <w:rsid w:val="00861A57"/>
    <w:rsid w:val="00862547"/>
    <w:rsid w:val="0086260B"/>
    <w:rsid w:val="00862821"/>
    <w:rsid w:val="0086294B"/>
    <w:rsid w:val="00863672"/>
    <w:rsid w:val="008641CE"/>
    <w:rsid w:val="008642B1"/>
    <w:rsid w:val="00864410"/>
    <w:rsid w:val="00864892"/>
    <w:rsid w:val="008649EA"/>
    <w:rsid w:val="00864CCF"/>
    <w:rsid w:val="00866264"/>
    <w:rsid w:val="00866D87"/>
    <w:rsid w:val="00867EDE"/>
    <w:rsid w:val="0087043A"/>
    <w:rsid w:val="00870782"/>
    <w:rsid w:val="008709E3"/>
    <w:rsid w:val="00870C3F"/>
    <w:rsid w:val="00871329"/>
    <w:rsid w:val="00871683"/>
    <w:rsid w:val="00871732"/>
    <w:rsid w:val="00871A77"/>
    <w:rsid w:val="0087297C"/>
    <w:rsid w:val="00872B3A"/>
    <w:rsid w:val="00872EAB"/>
    <w:rsid w:val="00873399"/>
    <w:rsid w:val="008733D1"/>
    <w:rsid w:val="00873FBE"/>
    <w:rsid w:val="0087494F"/>
    <w:rsid w:val="008752A8"/>
    <w:rsid w:val="0087590D"/>
    <w:rsid w:val="00875ABB"/>
    <w:rsid w:val="00875D7E"/>
    <w:rsid w:val="00875E07"/>
    <w:rsid w:val="00876255"/>
    <w:rsid w:val="0087650F"/>
    <w:rsid w:val="00876DFE"/>
    <w:rsid w:val="00876E6C"/>
    <w:rsid w:val="0087751D"/>
    <w:rsid w:val="00877D0F"/>
    <w:rsid w:val="00880CC4"/>
    <w:rsid w:val="00880ECA"/>
    <w:rsid w:val="00881012"/>
    <w:rsid w:val="0088109A"/>
    <w:rsid w:val="00881169"/>
    <w:rsid w:val="00881592"/>
    <w:rsid w:val="008817B5"/>
    <w:rsid w:val="00881A9E"/>
    <w:rsid w:val="00881B49"/>
    <w:rsid w:val="00881B97"/>
    <w:rsid w:val="00881CFB"/>
    <w:rsid w:val="00881E4B"/>
    <w:rsid w:val="008825BB"/>
    <w:rsid w:val="0088272D"/>
    <w:rsid w:val="0088276E"/>
    <w:rsid w:val="00882996"/>
    <w:rsid w:val="00882A2A"/>
    <w:rsid w:val="00882D0C"/>
    <w:rsid w:val="008835DE"/>
    <w:rsid w:val="00883A3A"/>
    <w:rsid w:val="00883B71"/>
    <w:rsid w:val="00883DF4"/>
    <w:rsid w:val="008842DC"/>
    <w:rsid w:val="0088457A"/>
    <w:rsid w:val="00884636"/>
    <w:rsid w:val="008849F1"/>
    <w:rsid w:val="0088545C"/>
    <w:rsid w:val="00885922"/>
    <w:rsid w:val="00885C76"/>
    <w:rsid w:val="00886A48"/>
    <w:rsid w:val="00886A95"/>
    <w:rsid w:val="00886BBC"/>
    <w:rsid w:val="008873D1"/>
    <w:rsid w:val="00887413"/>
    <w:rsid w:val="00887547"/>
    <w:rsid w:val="00887782"/>
    <w:rsid w:val="00887B2E"/>
    <w:rsid w:val="00887E78"/>
    <w:rsid w:val="008903E7"/>
    <w:rsid w:val="008904F2"/>
    <w:rsid w:val="00891079"/>
    <w:rsid w:val="008919DE"/>
    <w:rsid w:val="00891ACC"/>
    <w:rsid w:val="00891B9B"/>
    <w:rsid w:val="00892065"/>
    <w:rsid w:val="00892641"/>
    <w:rsid w:val="00892E17"/>
    <w:rsid w:val="00892E74"/>
    <w:rsid w:val="008931C0"/>
    <w:rsid w:val="008937BC"/>
    <w:rsid w:val="00893A29"/>
    <w:rsid w:val="008943A4"/>
    <w:rsid w:val="008944AD"/>
    <w:rsid w:val="0089483A"/>
    <w:rsid w:val="008954DB"/>
    <w:rsid w:val="0089596C"/>
    <w:rsid w:val="00895A66"/>
    <w:rsid w:val="0089611C"/>
    <w:rsid w:val="00897948"/>
    <w:rsid w:val="00897A49"/>
    <w:rsid w:val="00897ED6"/>
    <w:rsid w:val="008A07FC"/>
    <w:rsid w:val="008A08A2"/>
    <w:rsid w:val="008A0E6C"/>
    <w:rsid w:val="008A15A3"/>
    <w:rsid w:val="008A189A"/>
    <w:rsid w:val="008A1A2C"/>
    <w:rsid w:val="008A1EF3"/>
    <w:rsid w:val="008A2014"/>
    <w:rsid w:val="008A21F6"/>
    <w:rsid w:val="008A22A1"/>
    <w:rsid w:val="008A29A8"/>
    <w:rsid w:val="008A2C4E"/>
    <w:rsid w:val="008A31D2"/>
    <w:rsid w:val="008A3B2A"/>
    <w:rsid w:val="008A3B79"/>
    <w:rsid w:val="008A3B7B"/>
    <w:rsid w:val="008A3D30"/>
    <w:rsid w:val="008A40A0"/>
    <w:rsid w:val="008A434D"/>
    <w:rsid w:val="008A46CC"/>
    <w:rsid w:val="008A4B7D"/>
    <w:rsid w:val="008A4D88"/>
    <w:rsid w:val="008A4E49"/>
    <w:rsid w:val="008A4EE7"/>
    <w:rsid w:val="008A5031"/>
    <w:rsid w:val="008A5A84"/>
    <w:rsid w:val="008A5BD4"/>
    <w:rsid w:val="008A617B"/>
    <w:rsid w:val="008A64E6"/>
    <w:rsid w:val="008A67B8"/>
    <w:rsid w:val="008A7B3D"/>
    <w:rsid w:val="008A7D94"/>
    <w:rsid w:val="008B00C3"/>
    <w:rsid w:val="008B0126"/>
    <w:rsid w:val="008B0321"/>
    <w:rsid w:val="008B0CFD"/>
    <w:rsid w:val="008B0FB3"/>
    <w:rsid w:val="008B228F"/>
    <w:rsid w:val="008B24DA"/>
    <w:rsid w:val="008B26F0"/>
    <w:rsid w:val="008B3154"/>
    <w:rsid w:val="008B31D7"/>
    <w:rsid w:val="008B3D58"/>
    <w:rsid w:val="008B3E44"/>
    <w:rsid w:val="008B4075"/>
    <w:rsid w:val="008B41A5"/>
    <w:rsid w:val="008B506B"/>
    <w:rsid w:val="008B5FB5"/>
    <w:rsid w:val="008B6049"/>
    <w:rsid w:val="008B64A2"/>
    <w:rsid w:val="008B68CA"/>
    <w:rsid w:val="008B6EEE"/>
    <w:rsid w:val="008B721C"/>
    <w:rsid w:val="008B734F"/>
    <w:rsid w:val="008B775E"/>
    <w:rsid w:val="008B79EF"/>
    <w:rsid w:val="008B7D88"/>
    <w:rsid w:val="008B7EEF"/>
    <w:rsid w:val="008C0CF1"/>
    <w:rsid w:val="008C10A3"/>
    <w:rsid w:val="008C199D"/>
    <w:rsid w:val="008C19C5"/>
    <w:rsid w:val="008C1AF8"/>
    <w:rsid w:val="008C1EA5"/>
    <w:rsid w:val="008C217F"/>
    <w:rsid w:val="008C22BF"/>
    <w:rsid w:val="008C238A"/>
    <w:rsid w:val="008C329C"/>
    <w:rsid w:val="008C35F6"/>
    <w:rsid w:val="008C379D"/>
    <w:rsid w:val="008C3E08"/>
    <w:rsid w:val="008C4748"/>
    <w:rsid w:val="008C6460"/>
    <w:rsid w:val="008C66FC"/>
    <w:rsid w:val="008C69A8"/>
    <w:rsid w:val="008D0551"/>
    <w:rsid w:val="008D0736"/>
    <w:rsid w:val="008D0754"/>
    <w:rsid w:val="008D07DA"/>
    <w:rsid w:val="008D08B3"/>
    <w:rsid w:val="008D0B17"/>
    <w:rsid w:val="008D1659"/>
    <w:rsid w:val="008D1BDC"/>
    <w:rsid w:val="008D26E4"/>
    <w:rsid w:val="008D2A56"/>
    <w:rsid w:val="008D35FE"/>
    <w:rsid w:val="008D3691"/>
    <w:rsid w:val="008D3E23"/>
    <w:rsid w:val="008D3EE2"/>
    <w:rsid w:val="008D3FA8"/>
    <w:rsid w:val="008D4115"/>
    <w:rsid w:val="008D43F2"/>
    <w:rsid w:val="008D5124"/>
    <w:rsid w:val="008D5618"/>
    <w:rsid w:val="008D56DA"/>
    <w:rsid w:val="008D56E0"/>
    <w:rsid w:val="008D5A83"/>
    <w:rsid w:val="008D64F3"/>
    <w:rsid w:val="008D6A81"/>
    <w:rsid w:val="008D7001"/>
    <w:rsid w:val="008D768F"/>
    <w:rsid w:val="008D7880"/>
    <w:rsid w:val="008D7901"/>
    <w:rsid w:val="008E0007"/>
    <w:rsid w:val="008E070E"/>
    <w:rsid w:val="008E09CD"/>
    <w:rsid w:val="008E0ACD"/>
    <w:rsid w:val="008E0C42"/>
    <w:rsid w:val="008E11CA"/>
    <w:rsid w:val="008E14D8"/>
    <w:rsid w:val="008E15C2"/>
    <w:rsid w:val="008E1CB1"/>
    <w:rsid w:val="008E1DA1"/>
    <w:rsid w:val="008E228E"/>
    <w:rsid w:val="008E255F"/>
    <w:rsid w:val="008E28D3"/>
    <w:rsid w:val="008E2A25"/>
    <w:rsid w:val="008E2B71"/>
    <w:rsid w:val="008E42A5"/>
    <w:rsid w:val="008E499C"/>
    <w:rsid w:val="008E49E9"/>
    <w:rsid w:val="008E49F8"/>
    <w:rsid w:val="008E4D51"/>
    <w:rsid w:val="008E4EFA"/>
    <w:rsid w:val="008E5092"/>
    <w:rsid w:val="008E576D"/>
    <w:rsid w:val="008E693D"/>
    <w:rsid w:val="008E6CBB"/>
    <w:rsid w:val="008E709D"/>
    <w:rsid w:val="008E740D"/>
    <w:rsid w:val="008E7450"/>
    <w:rsid w:val="008E762B"/>
    <w:rsid w:val="008E76BD"/>
    <w:rsid w:val="008E79C1"/>
    <w:rsid w:val="008E7DAA"/>
    <w:rsid w:val="008E7E25"/>
    <w:rsid w:val="008F059F"/>
    <w:rsid w:val="008F0A6B"/>
    <w:rsid w:val="008F0BA9"/>
    <w:rsid w:val="008F0BBA"/>
    <w:rsid w:val="008F0D56"/>
    <w:rsid w:val="008F0F6E"/>
    <w:rsid w:val="008F1764"/>
    <w:rsid w:val="008F1DEF"/>
    <w:rsid w:val="008F2AE9"/>
    <w:rsid w:val="008F2B5C"/>
    <w:rsid w:val="008F2F33"/>
    <w:rsid w:val="008F2F56"/>
    <w:rsid w:val="008F312E"/>
    <w:rsid w:val="008F36BA"/>
    <w:rsid w:val="008F41C6"/>
    <w:rsid w:val="008F4890"/>
    <w:rsid w:val="008F4BA9"/>
    <w:rsid w:val="008F4D05"/>
    <w:rsid w:val="008F5555"/>
    <w:rsid w:val="008F59B9"/>
    <w:rsid w:val="008F5DEF"/>
    <w:rsid w:val="008F5F0C"/>
    <w:rsid w:val="008F5F43"/>
    <w:rsid w:val="008F5F48"/>
    <w:rsid w:val="008F7281"/>
    <w:rsid w:val="008F7675"/>
    <w:rsid w:val="008F7B06"/>
    <w:rsid w:val="008F7ED0"/>
    <w:rsid w:val="008F7F92"/>
    <w:rsid w:val="0090003F"/>
    <w:rsid w:val="00900052"/>
    <w:rsid w:val="009006E8"/>
    <w:rsid w:val="00900780"/>
    <w:rsid w:val="00900A03"/>
    <w:rsid w:val="00900CB6"/>
    <w:rsid w:val="009012B7"/>
    <w:rsid w:val="00902151"/>
    <w:rsid w:val="00902180"/>
    <w:rsid w:val="00902217"/>
    <w:rsid w:val="00902681"/>
    <w:rsid w:val="009029A8"/>
    <w:rsid w:val="00902E50"/>
    <w:rsid w:val="00902E7C"/>
    <w:rsid w:val="00903126"/>
    <w:rsid w:val="0090314B"/>
    <w:rsid w:val="00903632"/>
    <w:rsid w:val="009039A6"/>
    <w:rsid w:val="00903D6C"/>
    <w:rsid w:val="009040A3"/>
    <w:rsid w:val="00904539"/>
    <w:rsid w:val="0090471E"/>
    <w:rsid w:val="009047E0"/>
    <w:rsid w:val="0090484B"/>
    <w:rsid w:val="009049EB"/>
    <w:rsid w:val="00904AB6"/>
    <w:rsid w:val="00904BFD"/>
    <w:rsid w:val="0090509A"/>
    <w:rsid w:val="0090525C"/>
    <w:rsid w:val="00905394"/>
    <w:rsid w:val="009058A4"/>
    <w:rsid w:val="00905AC7"/>
    <w:rsid w:val="00905DBB"/>
    <w:rsid w:val="00905EA4"/>
    <w:rsid w:val="00906B79"/>
    <w:rsid w:val="00906E95"/>
    <w:rsid w:val="00906F93"/>
    <w:rsid w:val="00907511"/>
    <w:rsid w:val="00907841"/>
    <w:rsid w:val="0090790A"/>
    <w:rsid w:val="009101F2"/>
    <w:rsid w:val="00910246"/>
    <w:rsid w:val="0091045E"/>
    <w:rsid w:val="00911784"/>
    <w:rsid w:val="009124BF"/>
    <w:rsid w:val="009129C9"/>
    <w:rsid w:val="009133A2"/>
    <w:rsid w:val="009133B4"/>
    <w:rsid w:val="00913A08"/>
    <w:rsid w:val="00913BD2"/>
    <w:rsid w:val="00913CB8"/>
    <w:rsid w:val="00913E61"/>
    <w:rsid w:val="00913EE0"/>
    <w:rsid w:val="009141D1"/>
    <w:rsid w:val="00915795"/>
    <w:rsid w:val="00915A6B"/>
    <w:rsid w:val="00915E52"/>
    <w:rsid w:val="00915ECB"/>
    <w:rsid w:val="009161EE"/>
    <w:rsid w:val="0091642F"/>
    <w:rsid w:val="00916681"/>
    <w:rsid w:val="00917086"/>
    <w:rsid w:val="00917456"/>
    <w:rsid w:val="00917847"/>
    <w:rsid w:val="0091784D"/>
    <w:rsid w:val="009178EC"/>
    <w:rsid w:val="00917BBB"/>
    <w:rsid w:val="00917C16"/>
    <w:rsid w:val="00920508"/>
    <w:rsid w:val="00920E25"/>
    <w:rsid w:val="00920FFC"/>
    <w:rsid w:val="00921348"/>
    <w:rsid w:val="00921B07"/>
    <w:rsid w:val="00921EE5"/>
    <w:rsid w:val="0092207E"/>
    <w:rsid w:val="0092235C"/>
    <w:rsid w:val="009225F0"/>
    <w:rsid w:val="00922BBE"/>
    <w:rsid w:val="00922C7E"/>
    <w:rsid w:val="00922F39"/>
    <w:rsid w:val="0092302B"/>
    <w:rsid w:val="0092358C"/>
    <w:rsid w:val="009243D8"/>
    <w:rsid w:val="00924C7F"/>
    <w:rsid w:val="00924DD2"/>
    <w:rsid w:val="009257BD"/>
    <w:rsid w:val="00925842"/>
    <w:rsid w:val="00925FDB"/>
    <w:rsid w:val="00926020"/>
    <w:rsid w:val="00926300"/>
    <w:rsid w:val="00926358"/>
    <w:rsid w:val="00926C2D"/>
    <w:rsid w:val="00926EC4"/>
    <w:rsid w:val="0092714C"/>
    <w:rsid w:val="0092755C"/>
    <w:rsid w:val="009276F3"/>
    <w:rsid w:val="009278D8"/>
    <w:rsid w:val="00927E5B"/>
    <w:rsid w:val="009303E9"/>
    <w:rsid w:val="009306F1"/>
    <w:rsid w:val="009307EE"/>
    <w:rsid w:val="00931339"/>
    <w:rsid w:val="009318B1"/>
    <w:rsid w:val="00931A72"/>
    <w:rsid w:val="00932087"/>
    <w:rsid w:val="00932526"/>
    <w:rsid w:val="00932613"/>
    <w:rsid w:val="00932643"/>
    <w:rsid w:val="009331E0"/>
    <w:rsid w:val="00933237"/>
    <w:rsid w:val="0093342F"/>
    <w:rsid w:val="00933A79"/>
    <w:rsid w:val="00933E90"/>
    <w:rsid w:val="0093455D"/>
    <w:rsid w:val="0093462C"/>
    <w:rsid w:val="009356C5"/>
    <w:rsid w:val="00935F06"/>
    <w:rsid w:val="0093606F"/>
    <w:rsid w:val="0093636B"/>
    <w:rsid w:val="00936482"/>
    <w:rsid w:val="009364E9"/>
    <w:rsid w:val="0093687F"/>
    <w:rsid w:val="00936BF8"/>
    <w:rsid w:val="00936D1A"/>
    <w:rsid w:val="0093744C"/>
    <w:rsid w:val="00937A80"/>
    <w:rsid w:val="00937CCA"/>
    <w:rsid w:val="00937D41"/>
    <w:rsid w:val="0094063A"/>
    <w:rsid w:val="00941C75"/>
    <w:rsid w:val="00942142"/>
    <w:rsid w:val="0094247C"/>
    <w:rsid w:val="009425F8"/>
    <w:rsid w:val="0094285B"/>
    <w:rsid w:val="00942885"/>
    <w:rsid w:val="00942D2D"/>
    <w:rsid w:val="009433A1"/>
    <w:rsid w:val="00943DE4"/>
    <w:rsid w:val="00944420"/>
    <w:rsid w:val="00944437"/>
    <w:rsid w:val="009449E0"/>
    <w:rsid w:val="00944B60"/>
    <w:rsid w:val="00944F0C"/>
    <w:rsid w:val="009457CA"/>
    <w:rsid w:val="00946269"/>
    <w:rsid w:val="009467D5"/>
    <w:rsid w:val="00946A82"/>
    <w:rsid w:val="00946DBF"/>
    <w:rsid w:val="00946F0C"/>
    <w:rsid w:val="009472B3"/>
    <w:rsid w:val="00947690"/>
    <w:rsid w:val="00947695"/>
    <w:rsid w:val="00947E93"/>
    <w:rsid w:val="009501CD"/>
    <w:rsid w:val="00950885"/>
    <w:rsid w:val="00950B03"/>
    <w:rsid w:val="009529C0"/>
    <w:rsid w:val="00952D59"/>
    <w:rsid w:val="00952E38"/>
    <w:rsid w:val="00952F01"/>
    <w:rsid w:val="009535C4"/>
    <w:rsid w:val="00953740"/>
    <w:rsid w:val="00953795"/>
    <w:rsid w:val="009539E2"/>
    <w:rsid w:val="00953E40"/>
    <w:rsid w:val="00953FF3"/>
    <w:rsid w:val="009544B8"/>
    <w:rsid w:val="0095484F"/>
    <w:rsid w:val="00954AC0"/>
    <w:rsid w:val="00954DA9"/>
    <w:rsid w:val="00954F64"/>
    <w:rsid w:val="00955313"/>
    <w:rsid w:val="009553A5"/>
    <w:rsid w:val="009554B9"/>
    <w:rsid w:val="00955B70"/>
    <w:rsid w:val="0095662D"/>
    <w:rsid w:val="00956BFC"/>
    <w:rsid w:val="00956D35"/>
    <w:rsid w:val="00957033"/>
    <w:rsid w:val="0095745B"/>
    <w:rsid w:val="0095766A"/>
    <w:rsid w:val="009577F3"/>
    <w:rsid w:val="00957CCD"/>
    <w:rsid w:val="00960340"/>
    <w:rsid w:val="00960461"/>
    <w:rsid w:val="00960562"/>
    <w:rsid w:val="00960683"/>
    <w:rsid w:val="009606A9"/>
    <w:rsid w:val="00960B10"/>
    <w:rsid w:val="00960DAE"/>
    <w:rsid w:val="00961388"/>
    <w:rsid w:val="009613C0"/>
    <w:rsid w:val="009618C9"/>
    <w:rsid w:val="009619F0"/>
    <w:rsid w:val="00961D49"/>
    <w:rsid w:val="00961FD9"/>
    <w:rsid w:val="009622FA"/>
    <w:rsid w:val="0096278F"/>
    <w:rsid w:val="00962E31"/>
    <w:rsid w:val="00962E73"/>
    <w:rsid w:val="00962ED8"/>
    <w:rsid w:val="0096339C"/>
    <w:rsid w:val="00963DE3"/>
    <w:rsid w:val="0096413F"/>
    <w:rsid w:val="00964AD4"/>
    <w:rsid w:val="009656AF"/>
    <w:rsid w:val="00965738"/>
    <w:rsid w:val="00965980"/>
    <w:rsid w:val="00965A10"/>
    <w:rsid w:val="009667C3"/>
    <w:rsid w:val="00967274"/>
    <w:rsid w:val="009678F7"/>
    <w:rsid w:val="00967988"/>
    <w:rsid w:val="00967A86"/>
    <w:rsid w:val="00967CF9"/>
    <w:rsid w:val="00970436"/>
    <w:rsid w:val="009707E6"/>
    <w:rsid w:val="0097094E"/>
    <w:rsid w:val="0097102D"/>
    <w:rsid w:val="00971390"/>
    <w:rsid w:val="009715DF"/>
    <w:rsid w:val="009717CB"/>
    <w:rsid w:val="00971CE4"/>
    <w:rsid w:val="00971F39"/>
    <w:rsid w:val="00972096"/>
    <w:rsid w:val="009721C0"/>
    <w:rsid w:val="009721F0"/>
    <w:rsid w:val="009724F3"/>
    <w:rsid w:val="0097283E"/>
    <w:rsid w:val="00972A79"/>
    <w:rsid w:val="00972C2F"/>
    <w:rsid w:val="00972C99"/>
    <w:rsid w:val="00972D6A"/>
    <w:rsid w:val="00973421"/>
    <w:rsid w:val="009736BE"/>
    <w:rsid w:val="00973C0E"/>
    <w:rsid w:val="00973CF2"/>
    <w:rsid w:val="00973D9E"/>
    <w:rsid w:val="009740BE"/>
    <w:rsid w:val="009740D5"/>
    <w:rsid w:val="00974189"/>
    <w:rsid w:val="00974F0A"/>
    <w:rsid w:val="00975576"/>
    <w:rsid w:val="00975723"/>
    <w:rsid w:val="00976805"/>
    <w:rsid w:val="00977343"/>
    <w:rsid w:val="009774D1"/>
    <w:rsid w:val="009775B3"/>
    <w:rsid w:val="00977ACE"/>
    <w:rsid w:val="00980195"/>
    <w:rsid w:val="00980EB1"/>
    <w:rsid w:val="009819E8"/>
    <w:rsid w:val="00982111"/>
    <w:rsid w:val="00982321"/>
    <w:rsid w:val="009823C3"/>
    <w:rsid w:val="00982717"/>
    <w:rsid w:val="00982DB4"/>
    <w:rsid w:val="00982E71"/>
    <w:rsid w:val="00982F9F"/>
    <w:rsid w:val="0098308C"/>
    <w:rsid w:val="00983161"/>
    <w:rsid w:val="009835A4"/>
    <w:rsid w:val="00983C28"/>
    <w:rsid w:val="009846C6"/>
    <w:rsid w:val="00984791"/>
    <w:rsid w:val="00984D33"/>
    <w:rsid w:val="00984E6B"/>
    <w:rsid w:val="009851E2"/>
    <w:rsid w:val="00985487"/>
    <w:rsid w:val="0098576E"/>
    <w:rsid w:val="0098583D"/>
    <w:rsid w:val="009863AD"/>
    <w:rsid w:val="009866F3"/>
    <w:rsid w:val="0098694A"/>
    <w:rsid w:val="00986AC2"/>
    <w:rsid w:val="00987827"/>
    <w:rsid w:val="00987908"/>
    <w:rsid w:val="009904CE"/>
    <w:rsid w:val="00990BAA"/>
    <w:rsid w:val="00990C20"/>
    <w:rsid w:val="00990DB4"/>
    <w:rsid w:val="0099110E"/>
    <w:rsid w:val="00991536"/>
    <w:rsid w:val="00991DE4"/>
    <w:rsid w:val="00992374"/>
    <w:rsid w:val="009927D6"/>
    <w:rsid w:val="0099299B"/>
    <w:rsid w:val="009940E7"/>
    <w:rsid w:val="00994348"/>
    <w:rsid w:val="00994E3F"/>
    <w:rsid w:val="00995534"/>
    <w:rsid w:val="00995584"/>
    <w:rsid w:val="00995AAA"/>
    <w:rsid w:val="00995E38"/>
    <w:rsid w:val="00995F50"/>
    <w:rsid w:val="00996497"/>
    <w:rsid w:val="00996735"/>
    <w:rsid w:val="00996822"/>
    <w:rsid w:val="00996B65"/>
    <w:rsid w:val="00996F7B"/>
    <w:rsid w:val="00997174"/>
    <w:rsid w:val="00997398"/>
    <w:rsid w:val="00997954"/>
    <w:rsid w:val="00997B87"/>
    <w:rsid w:val="00997EA5"/>
    <w:rsid w:val="009A002D"/>
    <w:rsid w:val="009A0225"/>
    <w:rsid w:val="009A0E9B"/>
    <w:rsid w:val="009A123E"/>
    <w:rsid w:val="009A16C5"/>
    <w:rsid w:val="009A1785"/>
    <w:rsid w:val="009A1838"/>
    <w:rsid w:val="009A1AB6"/>
    <w:rsid w:val="009A1C66"/>
    <w:rsid w:val="009A2124"/>
    <w:rsid w:val="009A2A0C"/>
    <w:rsid w:val="009A2B13"/>
    <w:rsid w:val="009A36C2"/>
    <w:rsid w:val="009A3CAD"/>
    <w:rsid w:val="009A40F6"/>
    <w:rsid w:val="009A48CA"/>
    <w:rsid w:val="009A4CCD"/>
    <w:rsid w:val="009A4D20"/>
    <w:rsid w:val="009A4FCF"/>
    <w:rsid w:val="009A5049"/>
    <w:rsid w:val="009A5FE2"/>
    <w:rsid w:val="009A628E"/>
    <w:rsid w:val="009A632A"/>
    <w:rsid w:val="009A6332"/>
    <w:rsid w:val="009A6AC1"/>
    <w:rsid w:val="009A740E"/>
    <w:rsid w:val="009A77F9"/>
    <w:rsid w:val="009A7960"/>
    <w:rsid w:val="009A79CE"/>
    <w:rsid w:val="009B0361"/>
    <w:rsid w:val="009B09CC"/>
    <w:rsid w:val="009B1196"/>
    <w:rsid w:val="009B1835"/>
    <w:rsid w:val="009B1855"/>
    <w:rsid w:val="009B1B61"/>
    <w:rsid w:val="009B22F8"/>
    <w:rsid w:val="009B2B94"/>
    <w:rsid w:val="009B2BB8"/>
    <w:rsid w:val="009B2F64"/>
    <w:rsid w:val="009B34A9"/>
    <w:rsid w:val="009B43EE"/>
    <w:rsid w:val="009B442F"/>
    <w:rsid w:val="009B451F"/>
    <w:rsid w:val="009B4D5A"/>
    <w:rsid w:val="009B4DE6"/>
    <w:rsid w:val="009B4E56"/>
    <w:rsid w:val="009B4F03"/>
    <w:rsid w:val="009B4F1F"/>
    <w:rsid w:val="009B5877"/>
    <w:rsid w:val="009B5D86"/>
    <w:rsid w:val="009B71EA"/>
    <w:rsid w:val="009B79DD"/>
    <w:rsid w:val="009B7AAC"/>
    <w:rsid w:val="009B7D85"/>
    <w:rsid w:val="009C0342"/>
    <w:rsid w:val="009C0673"/>
    <w:rsid w:val="009C0B2E"/>
    <w:rsid w:val="009C0DB0"/>
    <w:rsid w:val="009C1F1D"/>
    <w:rsid w:val="009C216B"/>
    <w:rsid w:val="009C251F"/>
    <w:rsid w:val="009C359F"/>
    <w:rsid w:val="009C3F78"/>
    <w:rsid w:val="009C3FCA"/>
    <w:rsid w:val="009C401E"/>
    <w:rsid w:val="009C5229"/>
    <w:rsid w:val="009C5938"/>
    <w:rsid w:val="009C5BCA"/>
    <w:rsid w:val="009C61AC"/>
    <w:rsid w:val="009C668A"/>
    <w:rsid w:val="009C69BF"/>
    <w:rsid w:val="009C6EA2"/>
    <w:rsid w:val="009C6F0E"/>
    <w:rsid w:val="009C7060"/>
    <w:rsid w:val="009C7219"/>
    <w:rsid w:val="009C7243"/>
    <w:rsid w:val="009D0568"/>
    <w:rsid w:val="009D060A"/>
    <w:rsid w:val="009D13DD"/>
    <w:rsid w:val="009D14A2"/>
    <w:rsid w:val="009D153D"/>
    <w:rsid w:val="009D1981"/>
    <w:rsid w:val="009D19AE"/>
    <w:rsid w:val="009D271C"/>
    <w:rsid w:val="009D2D28"/>
    <w:rsid w:val="009D2E8F"/>
    <w:rsid w:val="009D3FF9"/>
    <w:rsid w:val="009D4175"/>
    <w:rsid w:val="009D4D7A"/>
    <w:rsid w:val="009D4EDA"/>
    <w:rsid w:val="009D4F74"/>
    <w:rsid w:val="009D509E"/>
    <w:rsid w:val="009D51EE"/>
    <w:rsid w:val="009D5F55"/>
    <w:rsid w:val="009D6766"/>
    <w:rsid w:val="009D6E15"/>
    <w:rsid w:val="009D6F48"/>
    <w:rsid w:val="009D7298"/>
    <w:rsid w:val="009D74B5"/>
    <w:rsid w:val="009D781E"/>
    <w:rsid w:val="009D79A4"/>
    <w:rsid w:val="009D7F7B"/>
    <w:rsid w:val="009D7F8B"/>
    <w:rsid w:val="009D7FE9"/>
    <w:rsid w:val="009E023C"/>
    <w:rsid w:val="009E02F4"/>
    <w:rsid w:val="009E0731"/>
    <w:rsid w:val="009E0895"/>
    <w:rsid w:val="009E0E24"/>
    <w:rsid w:val="009E1095"/>
    <w:rsid w:val="009E1773"/>
    <w:rsid w:val="009E199B"/>
    <w:rsid w:val="009E1F12"/>
    <w:rsid w:val="009E2630"/>
    <w:rsid w:val="009E26B3"/>
    <w:rsid w:val="009E26EA"/>
    <w:rsid w:val="009E270C"/>
    <w:rsid w:val="009E2ABE"/>
    <w:rsid w:val="009E2DAA"/>
    <w:rsid w:val="009E2F13"/>
    <w:rsid w:val="009E3167"/>
    <w:rsid w:val="009E3264"/>
    <w:rsid w:val="009E378C"/>
    <w:rsid w:val="009E3D85"/>
    <w:rsid w:val="009E4AB6"/>
    <w:rsid w:val="009E4D34"/>
    <w:rsid w:val="009E4D4D"/>
    <w:rsid w:val="009E51D5"/>
    <w:rsid w:val="009E5309"/>
    <w:rsid w:val="009E5B08"/>
    <w:rsid w:val="009E5CE6"/>
    <w:rsid w:val="009E5CEF"/>
    <w:rsid w:val="009E64AA"/>
    <w:rsid w:val="009E67F0"/>
    <w:rsid w:val="009E7005"/>
    <w:rsid w:val="009E7032"/>
    <w:rsid w:val="009E70B0"/>
    <w:rsid w:val="009E7D07"/>
    <w:rsid w:val="009E7D0D"/>
    <w:rsid w:val="009E7E1E"/>
    <w:rsid w:val="009E7E42"/>
    <w:rsid w:val="009E7F9D"/>
    <w:rsid w:val="009F06A5"/>
    <w:rsid w:val="009F0DAC"/>
    <w:rsid w:val="009F0EAC"/>
    <w:rsid w:val="009F11E8"/>
    <w:rsid w:val="009F14E0"/>
    <w:rsid w:val="009F18DC"/>
    <w:rsid w:val="009F2052"/>
    <w:rsid w:val="009F21B1"/>
    <w:rsid w:val="009F2773"/>
    <w:rsid w:val="009F29E0"/>
    <w:rsid w:val="009F2AC6"/>
    <w:rsid w:val="009F2DED"/>
    <w:rsid w:val="009F2E26"/>
    <w:rsid w:val="009F4252"/>
    <w:rsid w:val="009F433B"/>
    <w:rsid w:val="009F450B"/>
    <w:rsid w:val="009F4D66"/>
    <w:rsid w:val="009F4DAA"/>
    <w:rsid w:val="009F502F"/>
    <w:rsid w:val="009F54F5"/>
    <w:rsid w:val="009F5830"/>
    <w:rsid w:val="009F73C8"/>
    <w:rsid w:val="009F73F2"/>
    <w:rsid w:val="009F75DC"/>
    <w:rsid w:val="009F77B0"/>
    <w:rsid w:val="009F7843"/>
    <w:rsid w:val="009F78CD"/>
    <w:rsid w:val="009F7B2B"/>
    <w:rsid w:val="009F7F4A"/>
    <w:rsid w:val="009F7FF3"/>
    <w:rsid w:val="00A00321"/>
    <w:rsid w:val="00A0118C"/>
    <w:rsid w:val="00A01292"/>
    <w:rsid w:val="00A02334"/>
    <w:rsid w:val="00A02698"/>
    <w:rsid w:val="00A0299E"/>
    <w:rsid w:val="00A02A04"/>
    <w:rsid w:val="00A02F61"/>
    <w:rsid w:val="00A03338"/>
    <w:rsid w:val="00A03584"/>
    <w:rsid w:val="00A03AC6"/>
    <w:rsid w:val="00A03FBC"/>
    <w:rsid w:val="00A04A9F"/>
    <w:rsid w:val="00A0527D"/>
    <w:rsid w:val="00A05C67"/>
    <w:rsid w:val="00A05F74"/>
    <w:rsid w:val="00A06BC9"/>
    <w:rsid w:val="00A07C0A"/>
    <w:rsid w:val="00A1079C"/>
    <w:rsid w:val="00A10A63"/>
    <w:rsid w:val="00A10A9C"/>
    <w:rsid w:val="00A11121"/>
    <w:rsid w:val="00A11158"/>
    <w:rsid w:val="00A11E3B"/>
    <w:rsid w:val="00A11F2B"/>
    <w:rsid w:val="00A11F8F"/>
    <w:rsid w:val="00A123C5"/>
    <w:rsid w:val="00A1298F"/>
    <w:rsid w:val="00A12FC6"/>
    <w:rsid w:val="00A13B97"/>
    <w:rsid w:val="00A141B1"/>
    <w:rsid w:val="00A141DC"/>
    <w:rsid w:val="00A1428F"/>
    <w:rsid w:val="00A143F6"/>
    <w:rsid w:val="00A148E4"/>
    <w:rsid w:val="00A149EE"/>
    <w:rsid w:val="00A14AEA"/>
    <w:rsid w:val="00A154C8"/>
    <w:rsid w:val="00A15C01"/>
    <w:rsid w:val="00A163BD"/>
    <w:rsid w:val="00A167F5"/>
    <w:rsid w:val="00A16C67"/>
    <w:rsid w:val="00A16D16"/>
    <w:rsid w:val="00A16E8A"/>
    <w:rsid w:val="00A16F28"/>
    <w:rsid w:val="00A1787F"/>
    <w:rsid w:val="00A17DCB"/>
    <w:rsid w:val="00A208BD"/>
    <w:rsid w:val="00A21113"/>
    <w:rsid w:val="00A219CE"/>
    <w:rsid w:val="00A21E54"/>
    <w:rsid w:val="00A21E68"/>
    <w:rsid w:val="00A220DC"/>
    <w:rsid w:val="00A2253F"/>
    <w:rsid w:val="00A228CB"/>
    <w:rsid w:val="00A22938"/>
    <w:rsid w:val="00A22DE5"/>
    <w:rsid w:val="00A23327"/>
    <w:rsid w:val="00A23D19"/>
    <w:rsid w:val="00A2454C"/>
    <w:rsid w:val="00A247E2"/>
    <w:rsid w:val="00A24E22"/>
    <w:rsid w:val="00A254FD"/>
    <w:rsid w:val="00A255F1"/>
    <w:rsid w:val="00A2639E"/>
    <w:rsid w:val="00A26549"/>
    <w:rsid w:val="00A26A13"/>
    <w:rsid w:val="00A273B4"/>
    <w:rsid w:val="00A30063"/>
    <w:rsid w:val="00A30445"/>
    <w:rsid w:val="00A30BC0"/>
    <w:rsid w:val="00A30BDF"/>
    <w:rsid w:val="00A30E2C"/>
    <w:rsid w:val="00A317BA"/>
    <w:rsid w:val="00A32FA5"/>
    <w:rsid w:val="00A3372E"/>
    <w:rsid w:val="00A33A6A"/>
    <w:rsid w:val="00A34180"/>
    <w:rsid w:val="00A35357"/>
    <w:rsid w:val="00A35391"/>
    <w:rsid w:val="00A35522"/>
    <w:rsid w:val="00A3586F"/>
    <w:rsid w:val="00A35DD2"/>
    <w:rsid w:val="00A36028"/>
    <w:rsid w:val="00A36D1D"/>
    <w:rsid w:val="00A37396"/>
    <w:rsid w:val="00A37A87"/>
    <w:rsid w:val="00A40410"/>
    <w:rsid w:val="00A4062F"/>
    <w:rsid w:val="00A409BB"/>
    <w:rsid w:val="00A4106E"/>
    <w:rsid w:val="00A41269"/>
    <w:rsid w:val="00A41DCA"/>
    <w:rsid w:val="00A42479"/>
    <w:rsid w:val="00A4283D"/>
    <w:rsid w:val="00A42D59"/>
    <w:rsid w:val="00A42E21"/>
    <w:rsid w:val="00A431C4"/>
    <w:rsid w:val="00A44158"/>
    <w:rsid w:val="00A4452A"/>
    <w:rsid w:val="00A44715"/>
    <w:rsid w:val="00A44876"/>
    <w:rsid w:val="00A44958"/>
    <w:rsid w:val="00A44C22"/>
    <w:rsid w:val="00A44C55"/>
    <w:rsid w:val="00A45658"/>
    <w:rsid w:val="00A4606F"/>
    <w:rsid w:val="00A464F1"/>
    <w:rsid w:val="00A46A51"/>
    <w:rsid w:val="00A46D74"/>
    <w:rsid w:val="00A46FA8"/>
    <w:rsid w:val="00A4746D"/>
    <w:rsid w:val="00A47709"/>
    <w:rsid w:val="00A47843"/>
    <w:rsid w:val="00A50986"/>
    <w:rsid w:val="00A50A3C"/>
    <w:rsid w:val="00A50AF7"/>
    <w:rsid w:val="00A50DA6"/>
    <w:rsid w:val="00A514F4"/>
    <w:rsid w:val="00A52997"/>
    <w:rsid w:val="00A52B17"/>
    <w:rsid w:val="00A53586"/>
    <w:rsid w:val="00A5391D"/>
    <w:rsid w:val="00A53C31"/>
    <w:rsid w:val="00A54668"/>
    <w:rsid w:val="00A55272"/>
    <w:rsid w:val="00A56E0F"/>
    <w:rsid w:val="00A5700A"/>
    <w:rsid w:val="00A57245"/>
    <w:rsid w:val="00A572CF"/>
    <w:rsid w:val="00A5731D"/>
    <w:rsid w:val="00A5739B"/>
    <w:rsid w:val="00A5749E"/>
    <w:rsid w:val="00A57A2F"/>
    <w:rsid w:val="00A60308"/>
    <w:rsid w:val="00A60483"/>
    <w:rsid w:val="00A6051F"/>
    <w:rsid w:val="00A60C9B"/>
    <w:rsid w:val="00A61805"/>
    <w:rsid w:val="00A61A8E"/>
    <w:rsid w:val="00A61C13"/>
    <w:rsid w:val="00A61ECB"/>
    <w:rsid w:val="00A6211A"/>
    <w:rsid w:val="00A62997"/>
    <w:rsid w:val="00A62BB1"/>
    <w:rsid w:val="00A62FB3"/>
    <w:rsid w:val="00A6321B"/>
    <w:rsid w:val="00A63410"/>
    <w:rsid w:val="00A6378C"/>
    <w:rsid w:val="00A63C95"/>
    <w:rsid w:val="00A63D40"/>
    <w:rsid w:val="00A6403F"/>
    <w:rsid w:val="00A64081"/>
    <w:rsid w:val="00A641B4"/>
    <w:rsid w:val="00A64252"/>
    <w:rsid w:val="00A6433C"/>
    <w:rsid w:val="00A64501"/>
    <w:rsid w:val="00A648C7"/>
    <w:rsid w:val="00A64DF3"/>
    <w:rsid w:val="00A65138"/>
    <w:rsid w:val="00A654D6"/>
    <w:rsid w:val="00A65503"/>
    <w:rsid w:val="00A65667"/>
    <w:rsid w:val="00A65B75"/>
    <w:rsid w:val="00A65F3F"/>
    <w:rsid w:val="00A66239"/>
    <w:rsid w:val="00A6643D"/>
    <w:rsid w:val="00A66962"/>
    <w:rsid w:val="00A66AF8"/>
    <w:rsid w:val="00A66B09"/>
    <w:rsid w:val="00A66C5C"/>
    <w:rsid w:val="00A672A8"/>
    <w:rsid w:val="00A67355"/>
    <w:rsid w:val="00A67606"/>
    <w:rsid w:val="00A67A46"/>
    <w:rsid w:val="00A682C7"/>
    <w:rsid w:val="00A707EB"/>
    <w:rsid w:val="00A70897"/>
    <w:rsid w:val="00A70943"/>
    <w:rsid w:val="00A712D4"/>
    <w:rsid w:val="00A715BC"/>
    <w:rsid w:val="00A71D88"/>
    <w:rsid w:val="00A7236A"/>
    <w:rsid w:val="00A7257D"/>
    <w:rsid w:val="00A72AAB"/>
    <w:rsid w:val="00A736C0"/>
    <w:rsid w:val="00A73F6D"/>
    <w:rsid w:val="00A7402A"/>
    <w:rsid w:val="00A744BD"/>
    <w:rsid w:val="00A749A3"/>
    <w:rsid w:val="00A74AA0"/>
    <w:rsid w:val="00A74C46"/>
    <w:rsid w:val="00A751BF"/>
    <w:rsid w:val="00A7521A"/>
    <w:rsid w:val="00A757AB"/>
    <w:rsid w:val="00A75E07"/>
    <w:rsid w:val="00A763CB"/>
    <w:rsid w:val="00A7675D"/>
    <w:rsid w:val="00A76A68"/>
    <w:rsid w:val="00A76B09"/>
    <w:rsid w:val="00A77281"/>
    <w:rsid w:val="00A77887"/>
    <w:rsid w:val="00A7793D"/>
    <w:rsid w:val="00A77DBC"/>
    <w:rsid w:val="00A80470"/>
    <w:rsid w:val="00A807F5"/>
    <w:rsid w:val="00A818FA"/>
    <w:rsid w:val="00A818FF"/>
    <w:rsid w:val="00A81C1B"/>
    <w:rsid w:val="00A82847"/>
    <w:rsid w:val="00A82B8F"/>
    <w:rsid w:val="00A83027"/>
    <w:rsid w:val="00A8352F"/>
    <w:rsid w:val="00A83576"/>
    <w:rsid w:val="00A8386D"/>
    <w:rsid w:val="00A838B3"/>
    <w:rsid w:val="00A84362"/>
    <w:rsid w:val="00A84598"/>
    <w:rsid w:val="00A845F0"/>
    <w:rsid w:val="00A84B30"/>
    <w:rsid w:val="00A85F6A"/>
    <w:rsid w:val="00A8602D"/>
    <w:rsid w:val="00A87895"/>
    <w:rsid w:val="00A8798B"/>
    <w:rsid w:val="00A902BE"/>
    <w:rsid w:val="00A905FB"/>
    <w:rsid w:val="00A907E2"/>
    <w:rsid w:val="00A91539"/>
    <w:rsid w:val="00A9170D"/>
    <w:rsid w:val="00A91744"/>
    <w:rsid w:val="00A91907"/>
    <w:rsid w:val="00A927F5"/>
    <w:rsid w:val="00A929F3"/>
    <w:rsid w:val="00A92A58"/>
    <w:rsid w:val="00A92A8D"/>
    <w:rsid w:val="00A92A8E"/>
    <w:rsid w:val="00A92D22"/>
    <w:rsid w:val="00A92E73"/>
    <w:rsid w:val="00A92F20"/>
    <w:rsid w:val="00A938EC"/>
    <w:rsid w:val="00A93A9F"/>
    <w:rsid w:val="00A93CFF"/>
    <w:rsid w:val="00A94ADC"/>
    <w:rsid w:val="00A94D2E"/>
    <w:rsid w:val="00A94E8F"/>
    <w:rsid w:val="00A955A8"/>
    <w:rsid w:val="00A95EDD"/>
    <w:rsid w:val="00A964B5"/>
    <w:rsid w:val="00A96DC5"/>
    <w:rsid w:val="00A96F64"/>
    <w:rsid w:val="00A96F67"/>
    <w:rsid w:val="00A97347"/>
    <w:rsid w:val="00A97451"/>
    <w:rsid w:val="00A97B73"/>
    <w:rsid w:val="00A97CD8"/>
    <w:rsid w:val="00A97EE1"/>
    <w:rsid w:val="00AA00E8"/>
    <w:rsid w:val="00AA03D8"/>
    <w:rsid w:val="00AA0AAA"/>
    <w:rsid w:val="00AA14A7"/>
    <w:rsid w:val="00AA1835"/>
    <w:rsid w:val="00AA263C"/>
    <w:rsid w:val="00AA2AC3"/>
    <w:rsid w:val="00AA2F43"/>
    <w:rsid w:val="00AA3002"/>
    <w:rsid w:val="00AA3177"/>
    <w:rsid w:val="00AA3DBB"/>
    <w:rsid w:val="00AA4277"/>
    <w:rsid w:val="00AA4392"/>
    <w:rsid w:val="00AA43B9"/>
    <w:rsid w:val="00AA49CD"/>
    <w:rsid w:val="00AA4EF4"/>
    <w:rsid w:val="00AA5476"/>
    <w:rsid w:val="00AA5C51"/>
    <w:rsid w:val="00AA6AE4"/>
    <w:rsid w:val="00AA6BD8"/>
    <w:rsid w:val="00AA7045"/>
    <w:rsid w:val="00AA727E"/>
    <w:rsid w:val="00AA73DD"/>
    <w:rsid w:val="00AA7487"/>
    <w:rsid w:val="00AA76DD"/>
    <w:rsid w:val="00AA7D39"/>
    <w:rsid w:val="00AA7E8B"/>
    <w:rsid w:val="00AA7EA9"/>
    <w:rsid w:val="00AB0764"/>
    <w:rsid w:val="00AB07D7"/>
    <w:rsid w:val="00AB0B02"/>
    <w:rsid w:val="00AB0E4E"/>
    <w:rsid w:val="00AB0F98"/>
    <w:rsid w:val="00AB19F9"/>
    <w:rsid w:val="00AB204D"/>
    <w:rsid w:val="00AB224F"/>
    <w:rsid w:val="00AB23C5"/>
    <w:rsid w:val="00AB2BFF"/>
    <w:rsid w:val="00AB304F"/>
    <w:rsid w:val="00AB30C3"/>
    <w:rsid w:val="00AB3526"/>
    <w:rsid w:val="00AB3894"/>
    <w:rsid w:val="00AB397E"/>
    <w:rsid w:val="00AB413F"/>
    <w:rsid w:val="00AB416A"/>
    <w:rsid w:val="00AB4288"/>
    <w:rsid w:val="00AB4552"/>
    <w:rsid w:val="00AB4E0E"/>
    <w:rsid w:val="00AB5C4B"/>
    <w:rsid w:val="00AB66CA"/>
    <w:rsid w:val="00AB6C46"/>
    <w:rsid w:val="00AB6FFC"/>
    <w:rsid w:val="00AB70DF"/>
    <w:rsid w:val="00AB7F74"/>
    <w:rsid w:val="00AC015C"/>
    <w:rsid w:val="00AC0466"/>
    <w:rsid w:val="00AC0950"/>
    <w:rsid w:val="00AC0C44"/>
    <w:rsid w:val="00AC0CF3"/>
    <w:rsid w:val="00AC0EBA"/>
    <w:rsid w:val="00AC12A5"/>
    <w:rsid w:val="00AC1686"/>
    <w:rsid w:val="00AC1769"/>
    <w:rsid w:val="00AC19C3"/>
    <w:rsid w:val="00AC1A21"/>
    <w:rsid w:val="00AC1C62"/>
    <w:rsid w:val="00AC20F1"/>
    <w:rsid w:val="00AC2361"/>
    <w:rsid w:val="00AC2C6B"/>
    <w:rsid w:val="00AC2D44"/>
    <w:rsid w:val="00AC2E04"/>
    <w:rsid w:val="00AC3EC8"/>
    <w:rsid w:val="00AC45BC"/>
    <w:rsid w:val="00AC4808"/>
    <w:rsid w:val="00AC504A"/>
    <w:rsid w:val="00AC50A4"/>
    <w:rsid w:val="00AC55AD"/>
    <w:rsid w:val="00AC66CC"/>
    <w:rsid w:val="00AC6E5E"/>
    <w:rsid w:val="00AC6F35"/>
    <w:rsid w:val="00AC7EDD"/>
    <w:rsid w:val="00AD0960"/>
    <w:rsid w:val="00AD0967"/>
    <w:rsid w:val="00AD09AD"/>
    <w:rsid w:val="00AD126B"/>
    <w:rsid w:val="00AD1294"/>
    <w:rsid w:val="00AD1784"/>
    <w:rsid w:val="00AD2497"/>
    <w:rsid w:val="00AD27FC"/>
    <w:rsid w:val="00AD2B3B"/>
    <w:rsid w:val="00AD313C"/>
    <w:rsid w:val="00AD3A5C"/>
    <w:rsid w:val="00AD4362"/>
    <w:rsid w:val="00AD4BEF"/>
    <w:rsid w:val="00AD4DF0"/>
    <w:rsid w:val="00AD4FBA"/>
    <w:rsid w:val="00AD5DA9"/>
    <w:rsid w:val="00AD5DE8"/>
    <w:rsid w:val="00AD6196"/>
    <w:rsid w:val="00AD6AD9"/>
    <w:rsid w:val="00AD6E68"/>
    <w:rsid w:val="00AD6FA5"/>
    <w:rsid w:val="00AD7025"/>
    <w:rsid w:val="00AD74E6"/>
    <w:rsid w:val="00AD760D"/>
    <w:rsid w:val="00AD7B01"/>
    <w:rsid w:val="00AE0423"/>
    <w:rsid w:val="00AE0549"/>
    <w:rsid w:val="00AE069B"/>
    <w:rsid w:val="00AE0A35"/>
    <w:rsid w:val="00AE0E46"/>
    <w:rsid w:val="00AE0F40"/>
    <w:rsid w:val="00AE1154"/>
    <w:rsid w:val="00AE11DD"/>
    <w:rsid w:val="00AE1E85"/>
    <w:rsid w:val="00AE1F6F"/>
    <w:rsid w:val="00AE2111"/>
    <w:rsid w:val="00AE25BA"/>
    <w:rsid w:val="00AE378B"/>
    <w:rsid w:val="00AE3A04"/>
    <w:rsid w:val="00AE3E2D"/>
    <w:rsid w:val="00AE42EA"/>
    <w:rsid w:val="00AE4390"/>
    <w:rsid w:val="00AE49D5"/>
    <w:rsid w:val="00AE4ACD"/>
    <w:rsid w:val="00AE50CE"/>
    <w:rsid w:val="00AE5D21"/>
    <w:rsid w:val="00AE5F85"/>
    <w:rsid w:val="00AE6105"/>
    <w:rsid w:val="00AE6D67"/>
    <w:rsid w:val="00AE7B9E"/>
    <w:rsid w:val="00AF02FB"/>
    <w:rsid w:val="00AF04F1"/>
    <w:rsid w:val="00AF050E"/>
    <w:rsid w:val="00AF0591"/>
    <w:rsid w:val="00AF0704"/>
    <w:rsid w:val="00AF0736"/>
    <w:rsid w:val="00AF0785"/>
    <w:rsid w:val="00AF09A4"/>
    <w:rsid w:val="00AF0EB7"/>
    <w:rsid w:val="00AF1101"/>
    <w:rsid w:val="00AF1301"/>
    <w:rsid w:val="00AF15AE"/>
    <w:rsid w:val="00AF1EB4"/>
    <w:rsid w:val="00AF229C"/>
    <w:rsid w:val="00AF2729"/>
    <w:rsid w:val="00AF29D7"/>
    <w:rsid w:val="00AF2A11"/>
    <w:rsid w:val="00AF30FA"/>
    <w:rsid w:val="00AF31A6"/>
    <w:rsid w:val="00AF3D82"/>
    <w:rsid w:val="00AF3E57"/>
    <w:rsid w:val="00AF427E"/>
    <w:rsid w:val="00AF4840"/>
    <w:rsid w:val="00AF485D"/>
    <w:rsid w:val="00AF5126"/>
    <w:rsid w:val="00AF58E0"/>
    <w:rsid w:val="00AF5C04"/>
    <w:rsid w:val="00AF5C54"/>
    <w:rsid w:val="00AF66D9"/>
    <w:rsid w:val="00AF7B76"/>
    <w:rsid w:val="00AF7B86"/>
    <w:rsid w:val="00B00321"/>
    <w:rsid w:val="00B00407"/>
    <w:rsid w:val="00B00761"/>
    <w:rsid w:val="00B00CB9"/>
    <w:rsid w:val="00B00FF6"/>
    <w:rsid w:val="00B01076"/>
    <w:rsid w:val="00B01658"/>
    <w:rsid w:val="00B016BC"/>
    <w:rsid w:val="00B02352"/>
    <w:rsid w:val="00B02847"/>
    <w:rsid w:val="00B02AF2"/>
    <w:rsid w:val="00B0378C"/>
    <w:rsid w:val="00B04029"/>
    <w:rsid w:val="00B04982"/>
    <w:rsid w:val="00B04B39"/>
    <w:rsid w:val="00B04ED8"/>
    <w:rsid w:val="00B05007"/>
    <w:rsid w:val="00B05123"/>
    <w:rsid w:val="00B05817"/>
    <w:rsid w:val="00B06347"/>
    <w:rsid w:val="00B06CFE"/>
    <w:rsid w:val="00B07053"/>
    <w:rsid w:val="00B0759D"/>
    <w:rsid w:val="00B076F5"/>
    <w:rsid w:val="00B07E01"/>
    <w:rsid w:val="00B10515"/>
    <w:rsid w:val="00B10521"/>
    <w:rsid w:val="00B1059B"/>
    <w:rsid w:val="00B10EF5"/>
    <w:rsid w:val="00B1114C"/>
    <w:rsid w:val="00B119CF"/>
    <w:rsid w:val="00B11C9C"/>
    <w:rsid w:val="00B1265F"/>
    <w:rsid w:val="00B1292B"/>
    <w:rsid w:val="00B12E58"/>
    <w:rsid w:val="00B1309C"/>
    <w:rsid w:val="00B133DE"/>
    <w:rsid w:val="00B14AFF"/>
    <w:rsid w:val="00B152D6"/>
    <w:rsid w:val="00B158DD"/>
    <w:rsid w:val="00B16377"/>
    <w:rsid w:val="00B163D3"/>
    <w:rsid w:val="00B17111"/>
    <w:rsid w:val="00B173BB"/>
    <w:rsid w:val="00B17A58"/>
    <w:rsid w:val="00B17EF8"/>
    <w:rsid w:val="00B2011E"/>
    <w:rsid w:val="00B204D1"/>
    <w:rsid w:val="00B20E17"/>
    <w:rsid w:val="00B2121F"/>
    <w:rsid w:val="00B21C8C"/>
    <w:rsid w:val="00B22DB0"/>
    <w:rsid w:val="00B22FE3"/>
    <w:rsid w:val="00B2368C"/>
    <w:rsid w:val="00B236F4"/>
    <w:rsid w:val="00B238B6"/>
    <w:rsid w:val="00B24133"/>
    <w:rsid w:val="00B24263"/>
    <w:rsid w:val="00B24AB3"/>
    <w:rsid w:val="00B250C2"/>
    <w:rsid w:val="00B255CC"/>
    <w:rsid w:val="00B25803"/>
    <w:rsid w:val="00B25B09"/>
    <w:rsid w:val="00B2604E"/>
    <w:rsid w:val="00B261AF"/>
    <w:rsid w:val="00B26902"/>
    <w:rsid w:val="00B26CAD"/>
    <w:rsid w:val="00B27705"/>
    <w:rsid w:val="00B27AEA"/>
    <w:rsid w:val="00B27E8B"/>
    <w:rsid w:val="00B27F9B"/>
    <w:rsid w:val="00B308E7"/>
    <w:rsid w:val="00B30F84"/>
    <w:rsid w:val="00B31117"/>
    <w:rsid w:val="00B311D6"/>
    <w:rsid w:val="00B313B6"/>
    <w:rsid w:val="00B31CD6"/>
    <w:rsid w:val="00B3233A"/>
    <w:rsid w:val="00B327F4"/>
    <w:rsid w:val="00B32C55"/>
    <w:rsid w:val="00B32E79"/>
    <w:rsid w:val="00B33835"/>
    <w:rsid w:val="00B33D6B"/>
    <w:rsid w:val="00B34B2F"/>
    <w:rsid w:val="00B35B11"/>
    <w:rsid w:val="00B35E9C"/>
    <w:rsid w:val="00B35FF0"/>
    <w:rsid w:val="00B361FB"/>
    <w:rsid w:val="00B36E11"/>
    <w:rsid w:val="00B4021C"/>
    <w:rsid w:val="00B405CE"/>
    <w:rsid w:val="00B40678"/>
    <w:rsid w:val="00B40F04"/>
    <w:rsid w:val="00B41645"/>
    <w:rsid w:val="00B41845"/>
    <w:rsid w:val="00B41CDD"/>
    <w:rsid w:val="00B425CE"/>
    <w:rsid w:val="00B42C06"/>
    <w:rsid w:val="00B42CE7"/>
    <w:rsid w:val="00B42EAC"/>
    <w:rsid w:val="00B43698"/>
    <w:rsid w:val="00B43A90"/>
    <w:rsid w:val="00B44314"/>
    <w:rsid w:val="00B44460"/>
    <w:rsid w:val="00B445CD"/>
    <w:rsid w:val="00B45465"/>
    <w:rsid w:val="00B45DD1"/>
    <w:rsid w:val="00B4659C"/>
    <w:rsid w:val="00B467BD"/>
    <w:rsid w:val="00B468C5"/>
    <w:rsid w:val="00B46C66"/>
    <w:rsid w:val="00B50383"/>
    <w:rsid w:val="00B51819"/>
    <w:rsid w:val="00B518CC"/>
    <w:rsid w:val="00B51AEF"/>
    <w:rsid w:val="00B51CC1"/>
    <w:rsid w:val="00B51F57"/>
    <w:rsid w:val="00B520E3"/>
    <w:rsid w:val="00B5226E"/>
    <w:rsid w:val="00B52660"/>
    <w:rsid w:val="00B52784"/>
    <w:rsid w:val="00B52809"/>
    <w:rsid w:val="00B52FCB"/>
    <w:rsid w:val="00B5320A"/>
    <w:rsid w:val="00B5322D"/>
    <w:rsid w:val="00B537DC"/>
    <w:rsid w:val="00B53838"/>
    <w:rsid w:val="00B55BAB"/>
    <w:rsid w:val="00B56591"/>
    <w:rsid w:val="00B56D20"/>
    <w:rsid w:val="00B5736E"/>
    <w:rsid w:val="00B57836"/>
    <w:rsid w:val="00B5797B"/>
    <w:rsid w:val="00B57A1A"/>
    <w:rsid w:val="00B57AC7"/>
    <w:rsid w:val="00B57E92"/>
    <w:rsid w:val="00B60DB9"/>
    <w:rsid w:val="00B60EC3"/>
    <w:rsid w:val="00B617B5"/>
    <w:rsid w:val="00B61CE7"/>
    <w:rsid w:val="00B61F77"/>
    <w:rsid w:val="00B621B8"/>
    <w:rsid w:val="00B624A4"/>
    <w:rsid w:val="00B62728"/>
    <w:rsid w:val="00B62ED4"/>
    <w:rsid w:val="00B63208"/>
    <w:rsid w:val="00B633B1"/>
    <w:rsid w:val="00B6357D"/>
    <w:rsid w:val="00B635CD"/>
    <w:rsid w:val="00B63B7D"/>
    <w:rsid w:val="00B64042"/>
    <w:rsid w:val="00B641BC"/>
    <w:rsid w:val="00B64516"/>
    <w:rsid w:val="00B64594"/>
    <w:rsid w:val="00B645B6"/>
    <w:rsid w:val="00B64F61"/>
    <w:rsid w:val="00B65E9F"/>
    <w:rsid w:val="00B663E1"/>
    <w:rsid w:val="00B66E84"/>
    <w:rsid w:val="00B67B3C"/>
    <w:rsid w:val="00B7015D"/>
    <w:rsid w:val="00B701D8"/>
    <w:rsid w:val="00B70340"/>
    <w:rsid w:val="00B70343"/>
    <w:rsid w:val="00B70576"/>
    <w:rsid w:val="00B70913"/>
    <w:rsid w:val="00B709C5"/>
    <w:rsid w:val="00B70B0D"/>
    <w:rsid w:val="00B70E38"/>
    <w:rsid w:val="00B711DC"/>
    <w:rsid w:val="00B72686"/>
    <w:rsid w:val="00B727CB"/>
    <w:rsid w:val="00B72A13"/>
    <w:rsid w:val="00B72B04"/>
    <w:rsid w:val="00B72F80"/>
    <w:rsid w:val="00B73202"/>
    <w:rsid w:val="00B7368C"/>
    <w:rsid w:val="00B73843"/>
    <w:rsid w:val="00B73A38"/>
    <w:rsid w:val="00B73AA7"/>
    <w:rsid w:val="00B73B96"/>
    <w:rsid w:val="00B73C18"/>
    <w:rsid w:val="00B73D17"/>
    <w:rsid w:val="00B743A6"/>
    <w:rsid w:val="00B74433"/>
    <w:rsid w:val="00B74A9D"/>
    <w:rsid w:val="00B74FF3"/>
    <w:rsid w:val="00B7563C"/>
    <w:rsid w:val="00B759AA"/>
    <w:rsid w:val="00B7658B"/>
    <w:rsid w:val="00B76785"/>
    <w:rsid w:val="00B769DD"/>
    <w:rsid w:val="00B770D4"/>
    <w:rsid w:val="00B7741B"/>
    <w:rsid w:val="00B77722"/>
    <w:rsid w:val="00B77A6A"/>
    <w:rsid w:val="00B77D51"/>
    <w:rsid w:val="00B77E13"/>
    <w:rsid w:val="00B77ED1"/>
    <w:rsid w:val="00B8013B"/>
    <w:rsid w:val="00B80457"/>
    <w:rsid w:val="00B80553"/>
    <w:rsid w:val="00B8077A"/>
    <w:rsid w:val="00B80E00"/>
    <w:rsid w:val="00B81DCD"/>
    <w:rsid w:val="00B82122"/>
    <w:rsid w:val="00B8234D"/>
    <w:rsid w:val="00B82495"/>
    <w:rsid w:val="00B82F05"/>
    <w:rsid w:val="00B8354C"/>
    <w:rsid w:val="00B83694"/>
    <w:rsid w:val="00B83DBD"/>
    <w:rsid w:val="00B83EDF"/>
    <w:rsid w:val="00B8542E"/>
    <w:rsid w:val="00B85A7B"/>
    <w:rsid w:val="00B85A82"/>
    <w:rsid w:val="00B85B0D"/>
    <w:rsid w:val="00B85E5C"/>
    <w:rsid w:val="00B861B4"/>
    <w:rsid w:val="00B86296"/>
    <w:rsid w:val="00B869FD"/>
    <w:rsid w:val="00B86FF5"/>
    <w:rsid w:val="00B8772F"/>
    <w:rsid w:val="00B90447"/>
    <w:rsid w:val="00B907BF"/>
    <w:rsid w:val="00B90D01"/>
    <w:rsid w:val="00B90E56"/>
    <w:rsid w:val="00B91556"/>
    <w:rsid w:val="00B915F3"/>
    <w:rsid w:val="00B91E3E"/>
    <w:rsid w:val="00B91E55"/>
    <w:rsid w:val="00B926A0"/>
    <w:rsid w:val="00B92EF7"/>
    <w:rsid w:val="00B92F1C"/>
    <w:rsid w:val="00B930DA"/>
    <w:rsid w:val="00B93315"/>
    <w:rsid w:val="00B9337B"/>
    <w:rsid w:val="00B93608"/>
    <w:rsid w:val="00B93EFA"/>
    <w:rsid w:val="00B9443F"/>
    <w:rsid w:val="00B94686"/>
    <w:rsid w:val="00B946AA"/>
    <w:rsid w:val="00B9489F"/>
    <w:rsid w:val="00B94C0B"/>
    <w:rsid w:val="00B955EE"/>
    <w:rsid w:val="00B95626"/>
    <w:rsid w:val="00B9584F"/>
    <w:rsid w:val="00B95B82"/>
    <w:rsid w:val="00B95ED6"/>
    <w:rsid w:val="00B9674C"/>
    <w:rsid w:val="00B96F77"/>
    <w:rsid w:val="00B970E9"/>
    <w:rsid w:val="00B97CEF"/>
    <w:rsid w:val="00BA0027"/>
    <w:rsid w:val="00BA03A5"/>
    <w:rsid w:val="00BA0695"/>
    <w:rsid w:val="00BA0A5D"/>
    <w:rsid w:val="00BA11FA"/>
    <w:rsid w:val="00BA130C"/>
    <w:rsid w:val="00BA1681"/>
    <w:rsid w:val="00BA168E"/>
    <w:rsid w:val="00BA1F9F"/>
    <w:rsid w:val="00BA293D"/>
    <w:rsid w:val="00BA2A7E"/>
    <w:rsid w:val="00BA2DB9"/>
    <w:rsid w:val="00BA30D5"/>
    <w:rsid w:val="00BA33B0"/>
    <w:rsid w:val="00BA363F"/>
    <w:rsid w:val="00BA4675"/>
    <w:rsid w:val="00BA52FA"/>
    <w:rsid w:val="00BA5EC1"/>
    <w:rsid w:val="00BA6080"/>
    <w:rsid w:val="00BA6FF0"/>
    <w:rsid w:val="00BA71B6"/>
    <w:rsid w:val="00BB0891"/>
    <w:rsid w:val="00BB08A3"/>
    <w:rsid w:val="00BB092A"/>
    <w:rsid w:val="00BB0AD9"/>
    <w:rsid w:val="00BB1C98"/>
    <w:rsid w:val="00BB24CA"/>
    <w:rsid w:val="00BB27DC"/>
    <w:rsid w:val="00BB2A10"/>
    <w:rsid w:val="00BB337E"/>
    <w:rsid w:val="00BB4968"/>
    <w:rsid w:val="00BB4985"/>
    <w:rsid w:val="00BB4D8B"/>
    <w:rsid w:val="00BB53EE"/>
    <w:rsid w:val="00BB5556"/>
    <w:rsid w:val="00BB561E"/>
    <w:rsid w:val="00BB605D"/>
    <w:rsid w:val="00BB61F5"/>
    <w:rsid w:val="00BB6301"/>
    <w:rsid w:val="00BB6997"/>
    <w:rsid w:val="00BB6A63"/>
    <w:rsid w:val="00BB73C0"/>
    <w:rsid w:val="00BB743F"/>
    <w:rsid w:val="00BC00B5"/>
    <w:rsid w:val="00BC0171"/>
    <w:rsid w:val="00BC0243"/>
    <w:rsid w:val="00BC06FB"/>
    <w:rsid w:val="00BC101B"/>
    <w:rsid w:val="00BC1149"/>
    <w:rsid w:val="00BC128F"/>
    <w:rsid w:val="00BC13A2"/>
    <w:rsid w:val="00BC167A"/>
    <w:rsid w:val="00BC1B42"/>
    <w:rsid w:val="00BC1DCB"/>
    <w:rsid w:val="00BC218E"/>
    <w:rsid w:val="00BC2E14"/>
    <w:rsid w:val="00BC3327"/>
    <w:rsid w:val="00BC3836"/>
    <w:rsid w:val="00BC3A42"/>
    <w:rsid w:val="00BC3DB7"/>
    <w:rsid w:val="00BC41E7"/>
    <w:rsid w:val="00BC43E7"/>
    <w:rsid w:val="00BC545A"/>
    <w:rsid w:val="00BC55BF"/>
    <w:rsid w:val="00BC5A13"/>
    <w:rsid w:val="00BC5A83"/>
    <w:rsid w:val="00BC6136"/>
    <w:rsid w:val="00BC6675"/>
    <w:rsid w:val="00BC6BDC"/>
    <w:rsid w:val="00BC701B"/>
    <w:rsid w:val="00BC716A"/>
    <w:rsid w:val="00BC7441"/>
    <w:rsid w:val="00BC7F05"/>
    <w:rsid w:val="00BD0BA1"/>
    <w:rsid w:val="00BD14D7"/>
    <w:rsid w:val="00BD154C"/>
    <w:rsid w:val="00BD169F"/>
    <w:rsid w:val="00BD17D5"/>
    <w:rsid w:val="00BD1FC8"/>
    <w:rsid w:val="00BD2454"/>
    <w:rsid w:val="00BD2946"/>
    <w:rsid w:val="00BD2B31"/>
    <w:rsid w:val="00BD2F50"/>
    <w:rsid w:val="00BD32F4"/>
    <w:rsid w:val="00BD3FDC"/>
    <w:rsid w:val="00BD4CDC"/>
    <w:rsid w:val="00BD4ECD"/>
    <w:rsid w:val="00BD4F67"/>
    <w:rsid w:val="00BD555F"/>
    <w:rsid w:val="00BD57FB"/>
    <w:rsid w:val="00BD5E64"/>
    <w:rsid w:val="00BD6618"/>
    <w:rsid w:val="00BD6669"/>
    <w:rsid w:val="00BD6A93"/>
    <w:rsid w:val="00BD6AE5"/>
    <w:rsid w:val="00BD6B4A"/>
    <w:rsid w:val="00BD7EC7"/>
    <w:rsid w:val="00BE0580"/>
    <w:rsid w:val="00BE0754"/>
    <w:rsid w:val="00BE07F9"/>
    <w:rsid w:val="00BE0BA3"/>
    <w:rsid w:val="00BE0EAB"/>
    <w:rsid w:val="00BE2268"/>
    <w:rsid w:val="00BE26CC"/>
    <w:rsid w:val="00BE2909"/>
    <w:rsid w:val="00BE2A23"/>
    <w:rsid w:val="00BE30F0"/>
    <w:rsid w:val="00BE36F5"/>
    <w:rsid w:val="00BE503D"/>
    <w:rsid w:val="00BE56E5"/>
    <w:rsid w:val="00BE5E61"/>
    <w:rsid w:val="00BE5F17"/>
    <w:rsid w:val="00BE5F56"/>
    <w:rsid w:val="00BE61C6"/>
    <w:rsid w:val="00BE63EE"/>
    <w:rsid w:val="00BE695C"/>
    <w:rsid w:val="00BE6A3A"/>
    <w:rsid w:val="00BE6E4E"/>
    <w:rsid w:val="00BE7148"/>
    <w:rsid w:val="00BE7223"/>
    <w:rsid w:val="00BE75D8"/>
    <w:rsid w:val="00BE7C5E"/>
    <w:rsid w:val="00BE7EE6"/>
    <w:rsid w:val="00BF0154"/>
    <w:rsid w:val="00BF039B"/>
    <w:rsid w:val="00BF06CE"/>
    <w:rsid w:val="00BF074C"/>
    <w:rsid w:val="00BF075F"/>
    <w:rsid w:val="00BF089D"/>
    <w:rsid w:val="00BF1947"/>
    <w:rsid w:val="00BF39C3"/>
    <w:rsid w:val="00BF39C5"/>
    <w:rsid w:val="00BF3B53"/>
    <w:rsid w:val="00BF3C78"/>
    <w:rsid w:val="00BF3D5B"/>
    <w:rsid w:val="00BF4633"/>
    <w:rsid w:val="00BF49DB"/>
    <w:rsid w:val="00BF4A9C"/>
    <w:rsid w:val="00BF4E2E"/>
    <w:rsid w:val="00BF4F28"/>
    <w:rsid w:val="00BF4FCD"/>
    <w:rsid w:val="00BF5DF3"/>
    <w:rsid w:val="00BF62A0"/>
    <w:rsid w:val="00BF675B"/>
    <w:rsid w:val="00BF6883"/>
    <w:rsid w:val="00BF69E3"/>
    <w:rsid w:val="00BF6B3F"/>
    <w:rsid w:val="00BF6ECF"/>
    <w:rsid w:val="00BF700D"/>
    <w:rsid w:val="00BF7B19"/>
    <w:rsid w:val="00C00C37"/>
    <w:rsid w:val="00C0141D"/>
    <w:rsid w:val="00C01C5F"/>
    <w:rsid w:val="00C01E2D"/>
    <w:rsid w:val="00C022E1"/>
    <w:rsid w:val="00C023DF"/>
    <w:rsid w:val="00C02B0B"/>
    <w:rsid w:val="00C02BDE"/>
    <w:rsid w:val="00C02D97"/>
    <w:rsid w:val="00C0332F"/>
    <w:rsid w:val="00C043C0"/>
    <w:rsid w:val="00C04500"/>
    <w:rsid w:val="00C04744"/>
    <w:rsid w:val="00C04849"/>
    <w:rsid w:val="00C05942"/>
    <w:rsid w:val="00C05C7B"/>
    <w:rsid w:val="00C05CF0"/>
    <w:rsid w:val="00C05D99"/>
    <w:rsid w:val="00C06415"/>
    <w:rsid w:val="00C06549"/>
    <w:rsid w:val="00C0665D"/>
    <w:rsid w:val="00C066AD"/>
    <w:rsid w:val="00C068C0"/>
    <w:rsid w:val="00C0700D"/>
    <w:rsid w:val="00C07A74"/>
    <w:rsid w:val="00C07DD3"/>
    <w:rsid w:val="00C10044"/>
    <w:rsid w:val="00C11231"/>
    <w:rsid w:val="00C11480"/>
    <w:rsid w:val="00C119B7"/>
    <w:rsid w:val="00C121E9"/>
    <w:rsid w:val="00C123BF"/>
    <w:rsid w:val="00C125B3"/>
    <w:rsid w:val="00C12CAC"/>
    <w:rsid w:val="00C12D5B"/>
    <w:rsid w:val="00C132D6"/>
    <w:rsid w:val="00C144D7"/>
    <w:rsid w:val="00C14B8C"/>
    <w:rsid w:val="00C14C7B"/>
    <w:rsid w:val="00C14CDE"/>
    <w:rsid w:val="00C15003"/>
    <w:rsid w:val="00C15718"/>
    <w:rsid w:val="00C15ACA"/>
    <w:rsid w:val="00C15DA5"/>
    <w:rsid w:val="00C15FAC"/>
    <w:rsid w:val="00C15FBE"/>
    <w:rsid w:val="00C165D9"/>
    <w:rsid w:val="00C1675E"/>
    <w:rsid w:val="00C16868"/>
    <w:rsid w:val="00C17139"/>
    <w:rsid w:val="00C17AEC"/>
    <w:rsid w:val="00C20340"/>
    <w:rsid w:val="00C204C2"/>
    <w:rsid w:val="00C206A1"/>
    <w:rsid w:val="00C20858"/>
    <w:rsid w:val="00C20D9E"/>
    <w:rsid w:val="00C20DAF"/>
    <w:rsid w:val="00C20E7F"/>
    <w:rsid w:val="00C219EF"/>
    <w:rsid w:val="00C21FBF"/>
    <w:rsid w:val="00C22976"/>
    <w:rsid w:val="00C22C54"/>
    <w:rsid w:val="00C234DA"/>
    <w:rsid w:val="00C23677"/>
    <w:rsid w:val="00C2374F"/>
    <w:rsid w:val="00C2448C"/>
    <w:rsid w:val="00C24D3E"/>
    <w:rsid w:val="00C2539D"/>
    <w:rsid w:val="00C254F5"/>
    <w:rsid w:val="00C25539"/>
    <w:rsid w:val="00C2606E"/>
    <w:rsid w:val="00C268EB"/>
    <w:rsid w:val="00C26FE9"/>
    <w:rsid w:val="00C27269"/>
    <w:rsid w:val="00C2726E"/>
    <w:rsid w:val="00C311B4"/>
    <w:rsid w:val="00C31BC0"/>
    <w:rsid w:val="00C31C7A"/>
    <w:rsid w:val="00C31D85"/>
    <w:rsid w:val="00C31F20"/>
    <w:rsid w:val="00C322E1"/>
    <w:rsid w:val="00C32B5F"/>
    <w:rsid w:val="00C32BAD"/>
    <w:rsid w:val="00C3311C"/>
    <w:rsid w:val="00C3334E"/>
    <w:rsid w:val="00C33863"/>
    <w:rsid w:val="00C338F7"/>
    <w:rsid w:val="00C33EB2"/>
    <w:rsid w:val="00C34045"/>
    <w:rsid w:val="00C34157"/>
    <w:rsid w:val="00C345AD"/>
    <w:rsid w:val="00C34846"/>
    <w:rsid w:val="00C34A4C"/>
    <w:rsid w:val="00C35059"/>
    <w:rsid w:val="00C35069"/>
    <w:rsid w:val="00C35470"/>
    <w:rsid w:val="00C35496"/>
    <w:rsid w:val="00C35C63"/>
    <w:rsid w:val="00C3668F"/>
    <w:rsid w:val="00C36BBE"/>
    <w:rsid w:val="00C372BA"/>
    <w:rsid w:val="00C37DB7"/>
    <w:rsid w:val="00C40309"/>
    <w:rsid w:val="00C40B80"/>
    <w:rsid w:val="00C411CE"/>
    <w:rsid w:val="00C41B68"/>
    <w:rsid w:val="00C41C43"/>
    <w:rsid w:val="00C41C85"/>
    <w:rsid w:val="00C41E21"/>
    <w:rsid w:val="00C41E64"/>
    <w:rsid w:val="00C41E68"/>
    <w:rsid w:val="00C4212D"/>
    <w:rsid w:val="00C424E9"/>
    <w:rsid w:val="00C427D9"/>
    <w:rsid w:val="00C42820"/>
    <w:rsid w:val="00C42D7E"/>
    <w:rsid w:val="00C4313C"/>
    <w:rsid w:val="00C4406F"/>
    <w:rsid w:val="00C440CA"/>
    <w:rsid w:val="00C44663"/>
    <w:rsid w:val="00C4536F"/>
    <w:rsid w:val="00C4538B"/>
    <w:rsid w:val="00C45810"/>
    <w:rsid w:val="00C45B37"/>
    <w:rsid w:val="00C45C3F"/>
    <w:rsid w:val="00C45C74"/>
    <w:rsid w:val="00C46338"/>
    <w:rsid w:val="00C46A14"/>
    <w:rsid w:val="00C47096"/>
    <w:rsid w:val="00C47494"/>
    <w:rsid w:val="00C5038D"/>
    <w:rsid w:val="00C50830"/>
    <w:rsid w:val="00C50991"/>
    <w:rsid w:val="00C50D6E"/>
    <w:rsid w:val="00C51082"/>
    <w:rsid w:val="00C51BC0"/>
    <w:rsid w:val="00C5282F"/>
    <w:rsid w:val="00C52D47"/>
    <w:rsid w:val="00C52F92"/>
    <w:rsid w:val="00C53556"/>
    <w:rsid w:val="00C54321"/>
    <w:rsid w:val="00C54C6F"/>
    <w:rsid w:val="00C55222"/>
    <w:rsid w:val="00C5522B"/>
    <w:rsid w:val="00C5559A"/>
    <w:rsid w:val="00C555B9"/>
    <w:rsid w:val="00C5561D"/>
    <w:rsid w:val="00C55719"/>
    <w:rsid w:val="00C55A89"/>
    <w:rsid w:val="00C55C36"/>
    <w:rsid w:val="00C55F2E"/>
    <w:rsid w:val="00C5604F"/>
    <w:rsid w:val="00C560B4"/>
    <w:rsid w:val="00C56247"/>
    <w:rsid w:val="00C566F7"/>
    <w:rsid w:val="00C56ADC"/>
    <w:rsid w:val="00C56B45"/>
    <w:rsid w:val="00C56EC2"/>
    <w:rsid w:val="00C56F98"/>
    <w:rsid w:val="00C56FEA"/>
    <w:rsid w:val="00C57099"/>
    <w:rsid w:val="00C573C0"/>
    <w:rsid w:val="00C573DC"/>
    <w:rsid w:val="00C575CC"/>
    <w:rsid w:val="00C57A0B"/>
    <w:rsid w:val="00C57A13"/>
    <w:rsid w:val="00C57CB9"/>
    <w:rsid w:val="00C57DEB"/>
    <w:rsid w:val="00C600C9"/>
    <w:rsid w:val="00C603F4"/>
    <w:rsid w:val="00C604B7"/>
    <w:rsid w:val="00C605BC"/>
    <w:rsid w:val="00C6063B"/>
    <w:rsid w:val="00C60956"/>
    <w:rsid w:val="00C6108C"/>
    <w:rsid w:val="00C610BF"/>
    <w:rsid w:val="00C61338"/>
    <w:rsid w:val="00C61475"/>
    <w:rsid w:val="00C614A6"/>
    <w:rsid w:val="00C619AA"/>
    <w:rsid w:val="00C619F3"/>
    <w:rsid w:val="00C61A32"/>
    <w:rsid w:val="00C61FEB"/>
    <w:rsid w:val="00C62641"/>
    <w:rsid w:val="00C62EE7"/>
    <w:rsid w:val="00C62F62"/>
    <w:rsid w:val="00C6371A"/>
    <w:rsid w:val="00C63942"/>
    <w:rsid w:val="00C63B79"/>
    <w:rsid w:val="00C643CA"/>
    <w:rsid w:val="00C64AC4"/>
    <w:rsid w:val="00C64B94"/>
    <w:rsid w:val="00C64D0B"/>
    <w:rsid w:val="00C64ED7"/>
    <w:rsid w:val="00C65054"/>
    <w:rsid w:val="00C65AA6"/>
    <w:rsid w:val="00C6645C"/>
    <w:rsid w:val="00C665E5"/>
    <w:rsid w:val="00C66644"/>
    <w:rsid w:val="00C6683C"/>
    <w:rsid w:val="00C66959"/>
    <w:rsid w:val="00C671FF"/>
    <w:rsid w:val="00C67528"/>
    <w:rsid w:val="00C675E4"/>
    <w:rsid w:val="00C67C6C"/>
    <w:rsid w:val="00C700C3"/>
    <w:rsid w:val="00C700F2"/>
    <w:rsid w:val="00C702D6"/>
    <w:rsid w:val="00C7071A"/>
    <w:rsid w:val="00C7084D"/>
    <w:rsid w:val="00C71475"/>
    <w:rsid w:val="00C716FC"/>
    <w:rsid w:val="00C71A2C"/>
    <w:rsid w:val="00C71BF6"/>
    <w:rsid w:val="00C71DF7"/>
    <w:rsid w:val="00C72E33"/>
    <w:rsid w:val="00C72F86"/>
    <w:rsid w:val="00C732AA"/>
    <w:rsid w:val="00C737D5"/>
    <w:rsid w:val="00C739B4"/>
    <w:rsid w:val="00C74371"/>
    <w:rsid w:val="00C745D9"/>
    <w:rsid w:val="00C747CB"/>
    <w:rsid w:val="00C74BB1"/>
    <w:rsid w:val="00C750BA"/>
    <w:rsid w:val="00C751A0"/>
    <w:rsid w:val="00C751A8"/>
    <w:rsid w:val="00C75251"/>
    <w:rsid w:val="00C75274"/>
    <w:rsid w:val="00C75773"/>
    <w:rsid w:val="00C758EC"/>
    <w:rsid w:val="00C760C7"/>
    <w:rsid w:val="00C761F8"/>
    <w:rsid w:val="00C764A4"/>
    <w:rsid w:val="00C76568"/>
    <w:rsid w:val="00C76961"/>
    <w:rsid w:val="00C76C4D"/>
    <w:rsid w:val="00C76CD1"/>
    <w:rsid w:val="00C77483"/>
    <w:rsid w:val="00C77D5F"/>
    <w:rsid w:val="00C77D91"/>
    <w:rsid w:val="00C80098"/>
    <w:rsid w:val="00C80334"/>
    <w:rsid w:val="00C80889"/>
    <w:rsid w:val="00C80DD9"/>
    <w:rsid w:val="00C81340"/>
    <w:rsid w:val="00C8182A"/>
    <w:rsid w:val="00C81BD0"/>
    <w:rsid w:val="00C81CA2"/>
    <w:rsid w:val="00C82240"/>
    <w:rsid w:val="00C826C6"/>
    <w:rsid w:val="00C83324"/>
    <w:rsid w:val="00C83A57"/>
    <w:rsid w:val="00C84058"/>
    <w:rsid w:val="00C846F0"/>
    <w:rsid w:val="00C84807"/>
    <w:rsid w:val="00C84D6C"/>
    <w:rsid w:val="00C84DD7"/>
    <w:rsid w:val="00C85871"/>
    <w:rsid w:val="00C85CFB"/>
    <w:rsid w:val="00C85D79"/>
    <w:rsid w:val="00C8619F"/>
    <w:rsid w:val="00C863B0"/>
    <w:rsid w:val="00C86569"/>
    <w:rsid w:val="00C8693D"/>
    <w:rsid w:val="00C86CE3"/>
    <w:rsid w:val="00C86F82"/>
    <w:rsid w:val="00C8780F"/>
    <w:rsid w:val="00C87863"/>
    <w:rsid w:val="00C90136"/>
    <w:rsid w:val="00C90223"/>
    <w:rsid w:val="00C9026A"/>
    <w:rsid w:val="00C90420"/>
    <w:rsid w:val="00C904D6"/>
    <w:rsid w:val="00C90AD1"/>
    <w:rsid w:val="00C91484"/>
    <w:rsid w:val="00C91678"/>
    <w:rsid w:val="00C91738"/>
    <w:rsid w:val="00C91A59"/>
    <w:rsid w:val="00C92387"/>
    <w:rsid w:val="00C927A8"/>
    <w:rsid w:val="00C927EF"/>
    <w:rsid w:val="00C92A0D"/>
    <w:rsid w:val="00C92DA6"/>
    <w:rsid w:val="00C930A0"/>
    <w:rsid w:val="00C93241"/>
    <w:rsid w:val="00C93319"/>
    <w:rsid w:val="00C9452C"/>
    <w:rsid w:val="00C94742"/>
    <w:rsid w:val="00C95E7B"/>
    <w:rsid w:val="00C960A8"/>
    <w:rsid w:val="00C9666E"/>
    <w:rsid w:val="00C96E2C"/>
    <w:rsid w:val="00C97448"/>
    <w:rsid w:val="00C97A2C"/>
    <w:rsid w:val="00CA0011"/>
    <w:rsid w:val="00CA0233"/>
    <w:rsid w:val="00CA08FD"/>
    <w:rsid w:val="00CA1381"/>
    <w:rsid w:val="00CA1723"/>
    <w:rsid w:val="00CA1D7A"/>
    <w:rsid w:val="00CA2825"/>
    <w:rsid w:val="00CA2C23"/>
    <w:rsid w:val="00CA2E5E"/>
    <w:rsid w:val="00CA2ED9"/>
    <w:rsid w:val="00CA3D35"/>
    <w:rsid w:val="00CA412A"/>
    <w:rsid w:val="00CA4B58"/>
    <w:rsid w:val="00CA4DC6"/>
    <w:rsid w:val="00CA5E4B"/>
    <w:rsid w:val="00CA60B8"/>
    <w:rsid w:val="00CA60DF"/>
    <w:rsid w:val="00CA6EC7"/>
    <w:rsid w:val="00CA6FD5"/>
    <w:rsid w:val="00CA7814"/>
    <w:rsid w:val="00CB0186"/>
    <w:rsid w:val="00CB058C"/>
    <w:rsid w:val="00CB158B"/>
    <w:rsid w:val="00CB18A5"/>
    <w:rsid w:val="00CB230E"/>
    <w:rsid w:val="00CB233D"/>
    <w:rsid w:val="00CB25D3"/>
    <w:rsid w:val="00CB28DF"/>
    <w:rsid w:val="00CB3712"/>
    <w:rsid w:val="00CB3915"/>
    <w:rsid w:val="00CB39FF"/>
    <w:rsid w:val="00CB3BE7"/>
    <w:rsid w:val="00CB4C28"/>
    <w:rsid w:val="00CB4DBF"/>
    <w:rsid w:val="00CB52DB"/>
    <w:rsid w:val="00CB5483"/>
    <w:rsid w:val="00CB57DD"/>
    <w:rsid w:val="00CB5863"/>
    <w:rsid w:val="00CB5A22"/>
    <w:rsid w:val="00CB5B5A"/>
    <w:rsid w:val="00CB5BD9"/>
    <w:rsid w:val="00CB60C1"/>
    <w:rsid w:val="00CB627D"/>
    <w:rsid w:val="00CB62E5"/>
    <w:rsid w:val="00CB6791"/>
    <w:rsid w:val="00CB68D8"/>
    <w:rsid w:val="00CB709F"/>
    <w:rsid w:val="00CB71EE"/>
    <w:rsid w:val="00CB7968"/>
    <w:rsid w:val="00CC2055"/>
    <w:rsid w:val="00CC2390"/>
    <w:rsid w:val="00CC27EB"/>
    <w:rsid w:val="00CC2845"/>
    <w:rsid w:val="00CC2DF4"/>
    <w:rsid w:val="00CC32AF"/>
    <w:rsid w:val="00CC32FD"/>
    <w:rsid w:val="00CC3BC7"/>
    <w:rsid w:val="00CC44BA"/>
    <w:rsid w:val="00CC4532"/>
    <w:rsid w:val="00CC4E86"/>
    <w:rsid w:val="00CC532E"/>
    <w:rsid w:val="00CC5390"/>
    <w:rsid w:val="00CC5415"/>
    <w:rsid w:val="00CC55EC"/>
    <w:rsid w:val="00CC5BD7"/>
    <w:rsid w:val="00CC63CE"/>
    <w:rsid w:val="00CC67E4"/>
    <w:rsid w:val="00CC68E5"/>
    <w:rsid w:val="00CC6B1F"/>
    <w:rsid w:val="00CC6ED1"/>
    <w:rsid w:val="00CC7030"/>
    <w:rsid w:val="00CC722F"/>
    <w:rsid w:val="00CC7B15"/>
    <w:rsid w:val="00CC7C1C"/>
    <w:rsid w:val="00CD0219"/>
    <w:rsid w:val="00CD063E"/>
    <w:rsid w:val="00CD0FA4"/>
    <w:rsid w:val="00CD14C6"/>
    <w:rsid w:val="00CD1582"/>
    <w:rsid w:val="00CD18C3"/>
    <w:rsid w:val="00CD1A3E"/>
    <w:rsid w:val="00CD2141"/>
    <w:rsid w:val="00CD240E"/>
    <w:rsid w:val="00CD253A"/>
    <w:rsid w:val="00CD26F3"/>
    <w:rsid w:val="00CD290E"/>
    <w:rsid w:val="00CD2D72"/>
    <w:rsid w:val="00CD3075"/>
    <w:rsid w:val="00CD3150"/>
    <w:rsid w:val="00CD325C"/>
    <w:rsid w:val="00CD3336"/>
    <w:rsid w:val="00CD3B88"/>
    <w:rsid w:val="00CD416C"/>
    <w:rsid w:val="00CD4409"/>
    <w:rsid w:val="00CD44B8"/>
    <w:rsid w:val="00CD52DE"/>
    <w:rsid w:val="00CD5BF2"/>
    <w:rsid w:val="00CD609C"/>
    <w:rsid w:val="00CD6B4D"/>
    <w:rsid w:val="00CD6D2E"/>
    <w:rsid w:val="00CE023F"/>
    <w:rsid w:val="00CE034C"/>
    <w:rsid w:val="00CE062F"/>
    <w:rsid w:val="00CE0896"/>
    <w:rsid w:val="00CE0D32"/>
    <w:rsid w:val="00CE1411"/>
    <w:rsid w:val="00CE1ABF"/>
    <w:rsid w:val="00CE29AE"/>
    <w:rsid w:val="00CE29FA"/>
    <w:rsid w:val="00CE2C05"/>
    <w:rsid w:val="00CE2E90"/>
    <w:rsid w:val="00CE2FE8"/>
    <w:rsid w:val="00CE3065"/>
    <w:rsid w:val="00CE31AF"/>
    <w:rsid w:val="00CE3209"/>
    <w:rsid w:val="00CE38FB"/>
    <w:rsid w:val="00CE3CAF"/>
    <w:rsid w:val="00CE3FA3"/>
    <w:rsid w:val="00CE4287"/>
    <w:rsid w:val="00CE486A"/>
    <w:rsid w:val="00CE4A52"/>
    <w:rsid w:val="00CE4BF3"/>
    <w:rsid w:val="00CE4FBA"/>
    <w:rsid w:val="00CE5971"/>
    <w:rsid w:val="00CE5CFA"/>
    <w:rsid w:val="00CE6224"/>
    <w:rsid w:val="00CE6653"/>
    <w:rsid w:val="00CE6913"/>
    <w:rsid w:val="00CE76AA"/>
    <w:rsid w:val="00CE781B"/>
    <w:rsid w:val="00CE7946"/>
    <w:rsid w:val="00CF03D1"/>
    <w:rsid w:val="00CF144B"/>
    <w:rsid w:val="00CF1658"/>
    <w:rsid w:val="00CF1D0F"/>
    <w:rsid w:val="00CF1D63"/>
    <w:rsid w:val="00CF377C"/>
    <w:rsid w:val="00CF3892"/>
    <w:rsid w:val="00CF3D10"/>
    <w:rsid w:val="00CF3DBB"/>
    <w:rsid w:val="00CF4801"/>
    <w:rsid w:val="00CF4A66"/>
    <w:rsid w:val="00CF4ED8"/>
    <w:rsid w:val="00CF53DF"/>
    <w:rsid w:val="00CF5891"/>
    <w:rsid w:val="00CF5FB9"/>
    <w:rsid w:val="00CF6AF4"/>
    <w:rsid w:val="00CF6FCE"/>
    <w:rsid w:val="00CF722E"/>
    <w:rsid w:val="00CF7AED"/>
    <w:rsid w:val="00CF7E8D"/>
    <w:rsid w:val="00D002FB"/>
    <w:rsid w:val="00D006D4"/>
    <w:rsid w:val="00D00DFC"/>
    <w:rsid w:val="00D0126C"/>
    <w:rsid w:val="00D01873"/>
    <w:rsid w:val="00D01978"/>
    <w:rsid w:val="00D021B1"/>
    <w:rsid w:val="00D021E4"/>
    <w:rsid w:val="00D02569"/>
    <w:rsid w:val="00D03338"/>
    <w:rsid w:val="00D033DA"/>
    <w:rsid w:val="00D0351E"/>
    <w:rsid w:val="00D0364F"/>
    <w:rsid w:val="00D0394E"/>
    <w:rsid w:val="00D04612"/>
    <w:rsid w:val="00D048D2"/>
    <w:rsid w:val="00D04A4C"/>
    <w:rsid w:val="00D04B0C"/>
    <w:rsid w:val="00D0512F"/>
    <w:rsid w:val="00D051CD"/>
    <w:rsid w:val="00D062B5"/>
    <w:rsid w:val="00D076AB"/>
    <w:rsid w:val="00D0786B"/>
    <w:rsid w:val="00D07BB6"/>
    <w:rsid w:val="00D07FB2"/>
    <w:rsid w:val="00D101E8"/>
    <w:rsid w:val="00D102BE"/>
    <w:rsid w:val="00D10B0B"/>
    <w:rsid w:val="00D1255D"/>
    <w:rsid w:val="00D12A5D"/>
    <w:rsid w:val="00D12DEA"/>
    <w:rsid w:val="00D12E53"/>
    <w:rsid w:val="00D12E62"/>
    <w:rsid w:val="00D13FBF"/>
    <w:rsid w:val="00D144C9"/>
    <w:rsid w:val="00D1455B"/>
    <w:rsid w:val="00D147E8"/>
    <w:rsid w:val="00D14908"/>
    <w:rsid w:val="00D150B0"/>
    <w:rsid w:val="00D150F6"/>
    <w:rsid w:val="00D15684"/>
    <w:rsid w:val="00D15C5C"/>
    <w:rsid w:val="00D167E4"/>
    <w:rsid w:val="00D168F9"/>
    <w:rsid w:val="00D16A2C"/>
    <w:rsid w:val="00D16F87"/>
    <w:rsid w:val="00D16FF7"/>
    <w:rsid w:val="00D172F2"/>
    <w:rsid w:val="00D1751A"/>
    <w:rsid w:val="00D1782C"/>
    <w:rsid w:val="00D179A8"/>
    <w:rsid w:val="00D20965"/>
    <w:rsid w:val="00D211BE"/>
    <w:rsid w:val="00D218B8"/>
    <w:rsid w:val="00D21C1E"/>
    <w:rsid w:val="00D222EB"/>
    <w:rsid w:val="00D223C3"/>
    <w:rsid w:val="00D22628"/>
    <w:rsid w:val="00D22D30"/>
    <w:rsid w:val="00D23634"/>
    <w:rsid w:val="00D2372B"/>
    <w:rsid w:val="00D23A7E"/>
    <w:rsid w:val="00D23EF5"/>
    <w:rsid w:val="00D25C88"/>
    <w:rsid w:val="00D25F06"/>
    <w:rsid w:val="00D25FEF"/>
    <w:rsid w:val="00D269E7"/>
    <w:rsid w:val="00D26BFD"/>
    <w:rsid w:val="00D26C43"/>
    <w:rsid w:val="00D26C65"/>
    <w:rsid w:val="00D2716F"/>
    <w:rsid w:val="00D2754D"/>
    <w:rsid w:val="00D2757A"/>
    <w:rsid w:val="00D275EF"/>
    <w:rsid w:val="00D276CE"/>
    <w:rsid w:val="00D277C2"/>
    <w:rsid w:val="00D27F05"/>
    <w:rsid w:val="00D2EFB9"/>
    <w:rsid w:val="00D3090E"/>
    <w:rsid w:val="00D30934"/>
    <w:rsid w:val="00D320E8"/>
    <w:rsid w:val="00D3282C"/>
    <w:rsid w:val="00D32DBC"/>
    <w:rsid w:val="00D331BD"/>
    <w:rsid w:val="00D3345F"/>
    <w:rsid w:val="00D33D2B"/>
    <w:rsid w:val="00D341E1"/>
    <w:rsid w:val="00D34271"/>
    <w:rsid w:val="00D34451"/>
    <w:rsid w:val="00D35389"/>
    <w:rsid w:val="00D356A1"/>
    <w:rsid w:val="00D35720"/>
    <w:rsid w:val="00D35917"/>
    <w:rsid w:val="00D35B76"/>
    <w:rsid w:val="00D361BF"/>
    <w:rsid w:val="00D36631"/>
    <w:rsid w:val="00D36679"/>
    <w:rsid w:val="00D366B1"/>
    <w:rsid w:val="00D3687D"/>
    <w:rsid w:val="00D36E6A"/>
    <w:rsid w:val="00D36EAA"/>
    <w:rsid w:val="00D36F41"/>
    <w:rsid w:val="00D36FDA"/>
    <w:rsid w:val="00D37560"/>
    <w:rsid w:val="00D378FE"/>
    <w:rsid w:val="00D37BC0"/>
    <w:rsid w:val="00D37FC6"/>
    <w:rsid w:val="00D40560"/>
    <w:rsid w:val="00D405B8"/>
    <w:rsid w:val="00D40770"/>
    <w:rsid w:val="00D408A7"/>
    <w:rsid w:val="00D410CA"/>
    <w:rsid w:val="00D41427"/>
    <w:rsid w:val="00D41F33"/>
    <w:rsid w:val="00D422B8"/>
    <w:rsid w:val="00D424C7"/>
    <w:rsid w:val="00D42D78"/>
    <w:rsid w:val="00D42DFE"/>
    <w:rsid w:val="00D42F27"/>
    <w:rsid w:val="00D44098"/>
    <w:rsid w:val="00D440E2"/>
    <w:rsid w:val="00D440E9"/>
    <w:rsid w:val="00D4599C"/>
    <w:rsid w:val="00D45E0E"/>
    <w:rsid w:val="00D474EE"/>
    <w:rsid w:val="00D475BE"/>
    <w:rsid w:val="00D500A4"/>
    <w:rsid w:val="00D5020E"/>
    <w:rsid w:val="00D50249"/>
    <w:rsid w:val="00D511DF"/>
    <w:rsid w:val="00D51B22"/>
    <w:rsid w:val="00D51F91"/>
    <w:rsid w:val="00D5258B"/>
    <w:rsid w:val="00D5274E"/>
    <w:rsid w:val="00D52D91"/>
    <w:rsid w:val="00D53484"/>
    <w:rsid w:val="00D536E5"/>
    <w:rsid w:val="00D53791"/>
    <w:rsid w:val="00D538F1"/>
    <w:rsid w:val="00D5486C"/>
    <w:rsid w:val="00D55575"/>
    <w:rsid w:val="00D558FD"/>
    <w:rsid w:val="00D55C0B"/>
    <w:rsid w:val="00D55C29"/>
    <w:rsid w:val="00D567AD"/>
    <w:rsid w:val="00D5683D"/>
    <w:rsid w:val="00D56C8B"/>
    <w:rsid w:val="00D56F77"/>
    <w:rsid w:val="00D579BB"/>
    <w:rsid w:val="00D57CB6"/>
    <w:rsid w:val="00D57E78"/>
    <w:rsid w:val="00D6053D"/>
    <w:rsid w:val="00D6070A"/>
    <w:rsid w:val="00D60A9D"/>
    <w:rsid w:val="00D61393"/>
    <w:rsid w:val="00D61BC2"/>
    <w:rsid w:val="00D62135"/>
    <w:rsid w:val="00D6268C"/>
    <w:rsid w:val="00D62827"/>
    <w:rsid w:val="00D62B77"/>
    <w:rsid w:val="00D62BE8"/>
    <w:rsid w:val="00D62D0A"/>
    <w:rsid w:val="00D62EEE"/>
    <w:rsid w:val="00D62F67"/>
    <w:rsid w:val="00D63868"/>
    <w:rsid w:val="00D643BB"/>
    <w:rsid w:val="00D651C5"/>
    <w:rsid w:val="00D652C1"/>
    <w:rsid w:val="00D65714"/>
    <w:rsid w:val="00D657C8"/>
    <w:rsid w:val="00D659CE"/>
    <w:rsid w:val="00D65CD5"/>
    <w:rsid w:val="00D66A4F"/>
    <w:rsid w:val="00D67582"/>
    <w:rsid w:val="00D67945"/>
    <w:rsid w:val="00D70920"/>
    <w:rsid w:val="00D70D24"/>
    <w:rsid w:val="00D716B8"/>
    <w:rsid w:val="00D71738"/>
    <w:rsid w:val="00D719D6"/>
    <w:rsid w:val="00D720EA"/>
    <w:rsid w:val="00D72104"/>
    <w:rsid w:val="00D7242F"/>
    <w:rsid w:val="00D7269B"/>
    <w:rsid w:val="00D7286E"/>
    <w:rsid w:val="00D729F0"/>
    <w:rsid w:val="00D73935"/>
    <w:rsid w:val="00D73C3D"/>
    <w:rsid w:val="00D74570"/>
    <w:rsid w:val="00D747AA"/>
    <w:rsid w:val="00D74CB2"/>
    <w:rsid w:val="00D74E74"/>
    <w:rsid w:val="00D75243"/>
    <w:rsid w:val="00D75806"/>
    <w:rsid w:val="00D75A1D"/>
    <w:rsid w:val="00D75C63"/>
    <w:rsid w:val="00D75CFF"/>
    <w:rsid w:val="00D7618E"/>
    <w:rsid w:val="00D76498"/>
    <w:rsid w:val="00D765BA"/>
    <w:rsid w:val="00D77366"/>
    <w:rsid w:val="00D774C3"/>
    <w:rsid w:val="00D77E06"/>
    <w:rsid w:val="00D807B5"/>
    <w:rsid w:val="00D80A8A"/>
    <w:rsid w:val="00D80A8F"/>
    <w:rsid w:val="00D81387"/>
    <w:rsid w:val="00D81564"/>
    <w:rsid w:val="00D81661"/>
    <w:rsid w:val="00D81681"/>
    <w:rsid w:val="00D81846"/>
    <w:rsid w:val="00D819C4"/>
    <w:rsid w:val="00D81F09"/>
    <w:rsid w:val="00D82114"/>
    <w:rsid w:val="00D82904"/>
    <w:rsid w:val="00D83199"/>
    <w:rsid w:val="00D839F5"/>
    <w:rsid w:val="00D840C7"/>
    <w:rsid w:val="00D84144"/>
    <w:rsid w:val="00D84293"/>
    <w:rsid w:val="00D843CD"/>
    <w:rsid w:val="00D84B5F"/>
    <w:rsid w:val="00D84CE1"/>
    <w:rsid w:val="00D85453"/>
    <w:rsid w:val="00D85BF3"/>
    <w:rsid w:val="00D86322"/>
    <w:rsid w:val="00D86533"/>
    <w:rsid w:val="00D865DF"/>
    <w:rsid w:val="00D87590"/>
    <w:rsid w:val="00D87713"/>
    <w:rsid w:val="00D87B2A"/>
    <w:rsid w:val="00D87BC8"/>
    <w:rsid w:val="00D87C90"/>
    <w:rsid w:val="00D87FF8"/>
    <w:rsid w:val="00D90B66"/>
    <w:rsid w:val="00D90C20"/>
    <w:rsid w:val="00D90CEB"/>
    <w:rsid w:val="00D911EB"/>
    <w:rsid w:val="00D9295E"/>
    <w:rsid w:val="00D92EE3"/>
    <w:rsid w:val="00D934AC"/>
    <w:rsid w:val="00D93A60"/>
    <w:rsid w:val="00D93B5E"/>
    <w:rsid w:val="00D94967"/>
    <w:rsid w:val="00D957A1"/>
    <w:rsid w:val="00D95850"/>
    <w:rsid w:val="00D95A0F"/>
    <w:rsid w:val="00D9604C"/>
    <w:rsid w:val="00D962B8"/>
    <w:rsid w:val="00D96535"/>
    <w:rsid w:val="00D966D5"/>
    <w:rsid w:val="00D96C43"/>
    <w:rsid w:val="00D96CEA"/>
    <w:rsid w:val="00D971C0"/>
    <w:rsid w:val="00D97E70"/>
    <w:rsid w:val="00DA06BA"/>
    <w:rsid w:val="00DA0902"/>
    <w:rsid w:val="00DA0D59"/>
    <w:rsid w:val="00DA0F24"/>
    <w:rsid w:val="00DA101A"/>
    <w:rsid w:val="00DA12F8"/>
    <w:rsid w:val="00DA182E"/>
    <w:rsid w:val="00DA1969"/>
    <w:rsid w:val="00DA1D64"/>
    <w:rsid w:val="00DA21A0"/>
    <w:rsid w:val="00DA243A"/>
    <w:rsid w:val="00DA2688"/>
    <w:rsid w:val="00DA29DB"/>
    <w:rsid w:val="00DA2A14"/>
    <w:rsid w:val="00DA2D16"/>
    <w:rsid w:val="00DA2D73"/>
    <w:rsid w:val="00DA34E5"/>
    <w:rsid w:val="00DA35AC"/>
    <w:rsid w:val="00DA36E2"/>
    <w:rsid w:val="00DA3A5F"/>
    <w:rsid w:val="00DA434C"/>
    <w:rsid w:val="00DA4371"/>
    <w:rsid w:val="00DA4672"/>
    <w:rsid w:val="00DA475B"/>
    <w:rsid w:val="00DA4786"/>
    <w:rsid w:val="00DA48D6"/>
    <w:rsid w:val="00DA49BA"/>
    <w:rsid w:val="00DA5671"/>
    <w:rsid w:val="00DA57D8"/>
    <w:rsid w:val="00DA5C95"/>
    <w:rsid w:val="00DA637F"/>
    <w:rsid w:val="00DA6456"/>
    <w:rsid w:val="00DA6A62"/>
    <w:rsid w:val="00DA6E45"/>
    <w:rsid w:val="00DA739D"/>
    <w:rsid w:val="00DA79A5"/>
    <w:rsid w:val="00DA7D47"/>
    <w:rsid w:val="00DA7F95"/>
    <w:rsid w:val="00DB0067"/>
    <w:rsid w:val="00DB1758"/>
    <w:rsid w:val="00DB1FA7"/>
    <w:rsid w:val="00DB1FE5"/>
    <w:rsid w:val="00DB250E"/>
    <w:rsid w:val="00DB2774"/>
    <w:rsid w:val="00DB2BD0"/>
    <w:rsid w:val="00DB2CE6"/>
    <w:rsid w:val="00DB2D4A"/>
    <w:rsid w:val="00DB2E6A"/>
    <w:rsid w:val="00DB3422"/>
    <w:rsid w:val="00DB34FC"/>
    <w:rsid w:val="00DB3675"/>
    <w:rsid w:val="00DB3BFD"/>
    <w:rsid w:val="00DB3DE6"/>
    <w:rsid w:val="00DB422C"/>
    <w:rsid w:val="00DB468B"/>
    <w:rsid w:val="00DB49FE"/>
    <w:rsid w:val="00DB4CE1"/>
    <w:rsid w:val="00DB4DCB"/>
    <w:rsid w:val="00DB5B0E"/>
    <w:rsid w:val="00DB5D42"/>
    <w:rsid w:val="00DB5EB6"/>
    <w:rsid w:val="00DB62D8"/>
    <w:rsid w:val="00DB6467"/>
    <w:rsid w:val="00DB658A"/>
    <w:rsid w:val="00DB6A32"/>
    <w:rsid w:val="00DB6B02"/>
    <w:rsid w:val="00DB6B1D"/>
    <w:rsid w:val="00DB6C44"/>
    <w:rsid w:val="00DB6ED6"/>
    <w:rsid w:val="00DB71AF"/>
    <w:rsid w:val="00DB7827"/>
    <w:rsid w:val="00DB7CC8"/>
    <w:rsid w:val="00DC0EE7"/>
    <w:rsid w:val="00DC15FC"/>
    <w:rsid w:val="00DC17E5"/>
    <w:rsid w:val="00DC1A77"/>
    <w:rsid w:val="00DC1CC6"/>
    <w:rsid w:val="00DC2114"/>
    <w:rsid w:val="00DC25E6"/>
    <w:rsid w:val="00DC2700"/>
    <w:rsid w:val="00DC282C"/>
    <w:rsid w:val="00DC3AF0"/>
    <w:rsid w:val="00DC3B2E"/>
    <w:rsid w:val="00DC4780"/>
    <w:rsid w:val="00DC4E73"/>
    <w:rsid w:val="00DC5780"/>
    <w:rsid w:val="00DC5883"/>
    <w:rsid w:val="00DC5E8A"/>
    <w:rsid w:val="00DC62DF"/>
    <w:rsid w:val="00DC6843"/>
    <w:rsid w:val="00DC69E0"/>
    <w:rsid w:val="00DC6C2C"/>
    <w:rsid w:val="00DC7242"/>
    <w:rsid w:val="00DC74FF"/>
    <w:rsid w:val="00DC75A4"/>
    <w:rsid w:val="00DC7635"/>
    <w:rsid w:val="00DC7707"/>
    <w:rsid w:val="00DC7C54"/>
    <w:rsid w:val="00DC7DD5"/>
    <w:rsid w:val="00DC7F41"/>
    <w:rsid w:val="00DD0257"/>
    <w:rsid w:val="00DD0437"/>
    <w:rsid w:val="00DD0884"/>
    <w:rsid w:val="00DD0F1D"/>
    <w:rsid w:val="00DD163F"/>
    <w:rsid w:val="00DD1EE2"/>
    <w:rsid w:val="00DD2026"/>
    <w:rsid w:val="00DD21CB"/>
    <w:rsid w:val="00DD243D"/>
    <w:rsid w:val="00DD2695"/>
    <w:rsid w:val="00DD2AC3"/>
    <w:rsid w:val="00DD2EC0"/>
    <w:rsid w:val="00DD3698"/>
    <w:rsid w:val="00DD41C3"/>
    <w:rsid w:val="00DD4655"/>
    <w:rsid w:val="00DD47ED"/>
    <w:rsid w:val="00DD4E17"/>
    <w:rsid w:val="00DD5069"/>
    <w:rsid w:val="00DD53C7"/>
    <w:rsid w:val="00DD54DC"/>
    <w:rsid w:val="00DD577E"/>
    <w:rsid w:val="00DD6CC4"/>
    <w:rsid w:val="00DD72EC"/>
    <w:rsid w:val="00DD7723"/>
    <w:rsid w:val="00DD7A96"/>
    <w:rsid w:val="00DD7BA9"/>
    <w:rsid w:val="00DE04CC"/>
    <w:rsid w:val="00DE0DA6"/>
    <w:rsid w:val="00DE1512"/>
    <w:rsid w:val="00DE15ED"/>
    <w:rsid w:val="00DE19EE"/>
    <w:rsid w:val="00DE1A01"/>
    <w:rsid w:val="00DE1C0B"/>
    <w:rsid w:val="00DE244A"/>
    <w:rsid w:val="00DE2668"/>
    <w:rsid w:val="00DE29A6"/>
    <w:rsid w:val="00DE4131"/>
    <w:rsid w:val="00DE47EA"/>
    <w:rsid w:val="00DE5296"/>
    <w:rsid w:val="00DE54E3"/>
    <w:rsid w:val="00DE55B6"/>
    <w:rsid w:val="00DE5D79"/>
    <w:rsid w:val="00DE620F"/>
    <w:rsid w:val="00DE648E"/>
    <w:rsid w:val="00DE651D"/>
    <w:rsid w:val="00DE676E"/>
    <w:rsid w:val="00DE69F5"/>
    <w:rsid w:val="00DE6AB3"/>
    <w:rsid w:val="00DE6BBA"/>
    <w:rsid w:val="00DE6C95"/>
    <w:rsid w:val="00DE702E"/>
    <w:rsid w:val="00DE7098"/>
    <w:rsid w:val="00DE70BC"/>
    <w:rsid w:val="00DE7512"/>
    <w:rsid w:val="00DE762C"/>
    <w:rsid w:val="00DE7E4E"/>
    <w:rsid w:val="00DF095F"/>
    <w:rsid w:val="00DF0A11"/>
    <w:rsid w:val="00DF12E9"/>
    <w:rsid w:val="00DF1620"/>
    <w:rsid w:val="00DF1CC6"/>
    <w:rsid w:val="00DF2485"/>
    <w:rsid w:val="00DF28E4"/>
    <w:rsid w:val="00DF2DE5"/>
    <w:rsid w:val="00DF3219"/>
    <w:rsid w:val="00DF3587"/>
    <w:rsid w:val="00DF36FD"/>
    <w:rsid w:val="00DF38D1"/>
    <w:rsid w:val="00DF3C2E"/>
    <w:rsid w:val="00DF48D8"/>
    <w:rsid w:val="00DF4D6D"/>
    <w:rsid w:val="00DF54BE"/>
    <w:rsid w:val="00DF5C87"/>
    <w:rsid w:val="00DF6068"/>
    <w:rsid w:val="00DF62F5"/>
    <w:rsid w:val="00DF66CD"/>
    <w:rsid w:val="00DF6DF6"/>
    <w:rsid w:val="00DF7292"/>
    <w:rsid w:val="00DF7F2D"/>
    <w:rsid w:val="00E00951"/>
    <w:rsid w:val="00E0189D"/>
    <w:rsid w:val="00E027B2"/>
    <w:rsid w:val="00E02BAF"/>
    <w:rsid w:val="00E02C1C"/>
    <w:rsid w:val="00E02E62"/>
    <w:rsid w:val="00E03625"/>
    <w:rsid w:val="00E039C9"/>
    <w:rsid w:val="00E03B6F"/>
    <w:rsid w:val="00E04600"/>
    <w:rsid w:val="00E05D0D"/>
    <w:rsid w:val="00E06475"/>
    <w:rsid w:val="00E0680A"/>
    <w:rsid w:val="00E070B6"/>
    <w:rsid w:val="00E07404"/>
    <w:rsid w:val="00E075F2"/>
    <w:rsid w:val="00E10180"/>
    <w:rsid w:val="00E10217"/>
    <w:rsid w:val="00E10245"/>
    <w:rsid w:val="00E1041F"/>
    <w:rsid w:val="00E1128E"/>
    <w:rsid w:val="00E11612"/>
    <w:rsid w:val="00E1178F"/>
    <w:rsid w:val="00E12D2E"/>
    <w:rsid w:val="00E13736"/>
    <w:rsid w:val="00E13990"/>
    <w:rsid w:val="00E13A4F"/>
    <w:rsid w:val="00E13CD9"/>
    <w:rsid w:val="00E145CB"/>
    <w:rsid w:val="00E14971"/>
    <w:rsid w:val="00E14AD0"/>
    <w:rsid w:val="00E15918"/>
    <w:rsid w:val="00E1619C"/>
    <w:rsid w:val="00E162E6"/>
    <w:rsid w:val="00E1638E"/>
    <w:rsid w:val="00E16A55"/>
    <w:rsid w:val="00E175FC"/>
    <w:rsid w:val="00E176E1"/>
    <w:rsid w:val="00E201F5"/>
    <w:rsid w:val="00E20314"/>
    <w:rsid w:val="00E20BD3"/>
    <w:rsid w:val="00E21E55"/>
    <w:rsid w:val="00E221E6"/>
    <w:rsid w:val="00E223EC"/>
    <w:rsid w:val="00E22A8E"/>
    <w:rsid w:val="00E22BB2"/>
    <w:rsid w:val="00E22F0C"/>
    <w:rsid w:val="00E24070"/>
    <w:rsid w:val="00E24565"/>
    <w:rsid w:val="00E24641"/>
    <w:rsid w:val="00E2484D"/>
    <w:rsid w:val="00E24A2C"/>
    <w:rsid w:val="00E24F24"/>
    <w:rsid w:val="00E251B9"/>
    <w:rsid w:val="00E258CF"/>
    <w:rsid w:val="00E26B00"/>
    <w:rsid w:val="00E26BA5"/>
    <w:rsid w:val="00E27007"/>
    <w:rsid w:val="00E2720A"/>
    <w:rsid w:val="00E273E4"/>
    <w:rsid w:val="00E276A8"/>
    <w:rsid w:val="00E27A03"/>
    <w:rsid w:val="00E27AA0"/>
    <w:rsid w:val="00E30279"/>
    <w:rsid w:val="00E305DF"/>
    <w:rsid w:val="00E31845"/>
    <w:rsid w:val="00E318F9"/>
    <w:rsid w:val="00E3218D"/>
    <w:rsid w:val="00E321FE"/>
    <w:rsid w:val="00E32678"/>
    <w:rsid w:val="00E32A89"/>
    <w:rsid w:val="00E32ADE"/>
    <w:rsid w:val="00E33B42"/>
    <w:rsid w:val="00E33E8D"/>
    <w:rsid w:val="00E3566B"/>
    <w:rsid w:val="00E35ADD"/>
    <w:rsid w:val="00E35DF5"/>
    <w:rsid w:val="00E35E4C"/>
    <w:rsid w:val="00E35F90"/>
    <w:rsid w:val="00E3617C"/>
    <w:rsid w:val="00E3677D"/>
    <w:rsid w:val="00E36C55"/>
    <w:rsid w:val="00E36E49"/>
    <w:rsid w:val="00E37D25"/>
    <w:rsid w:val="00E37E22"/>
    <w:rsid w:val="00E37F4F"/>
    <w:rsid w:val="00E4073B"/>
    <w:rsid w:val="00E40BFC"/>
    <w:rsid w:val="00E41133"/>
    <w:rsid w:val="00E41CC8"/>
    <w:rsid w:val="00E43064"/>
    <w:rsid w:val="00E43736"/>
    <w:rsid w:val="00E43E19"/>
    <w:rsid w:val="00E44A01"/>
    <w:rsid w:val="00E44B50"/>
    <w:rsid w:val="00E44E5C"/>
    <w:rsid w:val="00E451E5"/>
    <w:rsid w:val="00E4527B"/>
    <w:rsid w:val="00E4551F"/>
    <w:rsid w:val="00E4628B"/>
    <w:rsid w:val="00E46563"/>
    <w:rsid w:val="00E465A9"/>
    <w:rsid w:val="00E500CB"/>
    <w:rsid w:val="00E50714"/>
    <w:rsid w:val="00E50B8B"/>
    <w:rsid w:val="00E50EBE"/>
    <w:rsid w:val="00E510A6"/>
    <w:rsid w:val="00E512AF"/>
    <w:rsid w:val="00E516E4"/>
    <w:rsid w:val="00E51BAB"/>
    <w:rsid w:val="00E51EB8"/>
    <w:rsid w:val="00E5202D"/>
    <w:rsid w:val="00E5206C"/>
    <w:rsid w:val="00E523A3"/>
    <w:rsid w:val="00E52B7C"/>
    <w:rsid w:val="00E52D91"/>
    <w:rsid w:val="00E530EA"/>
    <w:rsid w:val="00E531A5"/>
    <w:rsid w:val="00E536CE"/>
    <w:rsid w:val="00E53CA9"/>
    <w:rsid w:val="00E5428F"/>
    <w:rsid w:val="00E54B20"/>
    <w:rsid w:val="00E54DEA"/>
    <w:rsid w:val="00E55323"/>
    <w:rsid w:val="00E55499"/>
    <w:rsid w:val="00E562FA"/>
    <w:rsid w:val="00E5650D"/>
    <w:rsid w:val="00E56CC8"/>
    <w:rsid w:val="00E56DDE"/>
    <w:rsid w:val="00E574F7"/>
    <w:rsid w:val="00E574FB"/>
    <w:rsid w:val="00E5774E"/>
    <w:rsid w:val="00E57AD8"/>
    <w:rsid w:val="00E6006A"/>
    <w:rsid w:val="00E601DC"/>
    <w:rsid w:val="00E602AA"/>
    <w:rsid w:val="00E60468"/>
    <w:rsid w:val="00E6060C"/>
    <w:rsid w:val="00E60678"/>
    <w:rsid w:val="00E60F60"/>
    <w:rsid w:val="00E61525"/>
    <w:rsid w:val="00E61B81"/>
    <w:rsid w:val="00E61D5F"/>
    <w:rsid w:val="00E62304"/>
    <w:rsid w:val="00E62324"/>
    <w:rsid w:val="00E626BA"/>
    <w:rsid w:val="00E62876"/>
    <w:rsid w:val="00E6343C"/>
    <w:rsid w:val="00E63D98"/>
    <w:rsid w:val="00E63DE3"/>
    <w:rsid w:val="00E63F76"/>
    <w:rsid w:val="00E641DB"/>
    <w:rsid w:val="00E643A9"/>
    <w:rsid w:val="00E6473F"/>
    <w:rsid w:val="00E64A1E"/>
    <w:rsid w:val="00E64AC7"/>
    <w:rsid w:val="00E66218"/>
    <w:rsid w:val="00E663C8"/>
    <w:rsid w:val="00E66699"/>
    <w:rsid w:val="00E669B3"/>
    <w:rsid w:val="00E66C11"/>
    <w:rsid w:val="00E66EC7"/>
    <w:rsid w:val="00E66EC8"/>
    <w:rsid w:val="00E67209"/>
    <w:rsid w:val="00E67342"/>
    <w:rsid w:val="00E677A1"/>
    <w:rsid w:val="00E67836"/>
    <w:rsid w:val="00E67B56"/>
    <w:rsid w:val="00E70813"/>
    <w:rsid w:val="00E71DC5"/>
    <w:rsid w:val="00E71E2F"/>
    <w:rsid w:val="00E72598"/>
    <w:rsid w:val="00E72655"/>
    <w:rsid w:val="00E729DC"/>
    <w:rsid w:val="00E72A3A"/>
    <w:rsid w:val="00E72F8A"/>
    <w:rsid w:val="00E75243"/>
    <w:rsid w:val="00E75B68"/>
    <w:rsid w:val="00E75C31"/>
    <w:rsid w:val="00E75F3E"/>
    <w:rsid w:val="00E76A0E"/>
    <w:rsid w:val="00E76AFE"/>
    <w:rsid w:val="00E777BA"/>
    <w:rsid w:val="00E77E3D"/>
    <w:rsid w:val="00E80BB3"/>
    <w:rsid w:val="00E80DFE"/>
    <w:rsid w:val="00E80E4B"/>
    <w:rsid w:val="00E80EAC"/>
    <w:rsid w:val="00E81DD4"/>
    <w:rsid w:val="00E81F20"/>
    <w:rsid w:val="00E825C3"/>
    <w:rsid w:val="00E82A67"/>
    <w:rsid w:val="00E8352B"/>
    <w:rsid w:val="00E8373B"/>
    <w:rsid w:val="00E83F86"/>
    <w:rsid w:val="00E84897"/>
    <w:rsid w:val="00E84A58"/>
    <w:rsid w:val="00E85533"/>
    <w:rsid w:val="00E855E6"/>
    <w:rsid w:val="00E856B9"/>
    <w:rsid w:val="00E86848"/>
    <w:rsid w:val="00E86965"/>
    <w:rsid w:val="00E86970"/>
    <w:rsid w:val="00E8768A"/>
    <w:rsid w:val="00E87D31"/>
    <w:rsid w:val="00E87F81"/>
    <w:rsid w:val="00E903A3"/>
    <w:rsid w:val="00E90676"/>
    <w:rsid w:val="00E9085F"/>
    <w:rsid w:val="00E9097B"/>
    <w:rsid w:val="00E90CA6"/>
    <w:rsid w:val="00E90CA8"/>
    <w:rsid w:val="00E914D2"/>
    <w:rsid w:val="00E91DD4"/>
    <w:rsid w:val="00E93711"/>
    <w:rsid w:val="00E93CDD"/>
    <w:rsid w:val="00E9563F"/>
    <w:rsid w:val="00E958AE"/>
    <w:rsid w:val="00E96604"/>
    <w:rsid w:val="00E9671F"/>
    <w:rsid w:val="00E968F3"/>
    <w:rsid w:val="00E96C48"/>
    <w:rsid w:val="00E97041"/>
    <w:rsid w:val="00E97DFC"/>
    <w:rsid w:val="00EA0A36"/>
    <w:rsid w:val="00EA0DEC"/>
    <w:rsid w:val="00EA11E7"/>
    <w:rsid w:val="00EA152E"/>
    <w:rsid w:val="00EA19F3"/>
    <w:rsid w:val="00EA29DF"/>
    <w:rsid w:val="00EA2B71"/>
    <w:rsid w:val="00EA2D11"/>
    <w:rsid w:val="00EA2DB2"/>
    <w:rsid w:val="00EA37DC"/>
    <w:rsid w:val="00EA3914"/>
    <w:rsid w:val="00EA3BEA"/>
    <w:rsid w:val="00EA3CB1"/>
    <w:rsid w:val="00EA40B7"/>
    <w:rsid w:val="00EA4A6E"/>
    <w:rsid w:val="00EA4AA4"/>
    <w:rsid w:val="00EA5313"/>
    <w:rsid w:val="00EA5593"/>
    <w:rsid w:val="00EA560F"/>
    <w:rsid w:val="00EA5FAD"/>
    <w:rsid w:val="00EA6A13"/>
    <w:rsid w:val="00EA6D8F"/>
    <w:rsid w:val="00EA7207"/>
    <w:rsid w:val="00EA747A"/>
    <w:rsid w:val="00EA78ED"/>
    <w:rsid w:val="00EA7C84"/>
    <w:rsid w:val="00EA7C8B"/>
    <w:rsid w:val="00EB0356"/>
    <w:rsid w:val="00EB0467"/>
    <w:rsid w:val="00EB0701"/>
    <w:rsid w:val="00EB0A0F"/>
    <w:rsid w:val="00EB0EB1"/>
    <w:rsid w:val="00EB0F7B"/>
    <w:rsid w:val="00EB1A60"/>
    <w:rsid w:val="00EB1BEB"/>
    <w:rsid w:val="00EB24F0"/>
    <w:rsid w:val="00EB2FC8"/>
    <w:rsid w:val="00EB3487"/>
    <w:rsid w:val="00EB3549"/>
    <w:rsid w:val="00EB3AF4"/>
    <w:rsid w:val="00EB3C4F"/>
    <w:rsid w:val="00EB44A5"/>
    <w:rsid w:val="00EB44DE"/>
    <w:rsid w:val="00EB5192"/>
    <w:rsid w:val="00EB5241"/>
    <w:rsid w:val="00EB5800"/>
    <w:rsid w:val="00EB60A5"/>
    <w:rsid w:val="00EB65AD"/>
    <w:rsid w:val="00EB6702"/>
    <w:rsid w:val="00EB6C3C"/>
    <w:rsid w:val="00EB7179"/>
    <w:rsid w:val="00EB7B61"/>
    <w:rsid w:val="00EC035C"/>
    <w:rsid w:val="00EC05EC"/>
    <w:rsid w:val="00EC0CFA"/>
    <w:rsid w:val="00EC11AD"/>
    <w:rsid w:val="00EC1C2C"/>
    <w:rsid w:val="00EC363E"/>
    <w:rsid w:val="00EC4093"/>
    <w:rsid w:val="00EC4E60"/>
    <w:rsid w:val="00EC5848"/>
    <w:rsid w:val="00EC5CAB"/>
    <w:rsid w:val="00EC5DB3"/>
    <w:rsid w:val="00EC5E46"/>
    <w:rsid w:val="00EC66C8"/>
    <w:rsid w:val="00EC6BCF"/>
    <w:rsid w:val="00EC7390"/>
    <w:rsid w:val="00EC7438"/>
    <w:rsid w:val="00ED0356"/>
    <w:rsid w:val="00ED06CE"/>
    <w:rsid w:val="00ED071D"/>
    <w:rsid w:val="00ED0724"/>
    <w:rsid w:val="00ED0881"/>
    <w:rsid w:val="00ED0964"/>
    <w:rsid w:val="00ED0E41"/>
    <w:rsid w:val="00ED12A2"/>
    <w:rsid w:val="00ED1BAB"/>
    <w:rsid w:val="00ED295B"/>
    <w:rsid w:val="00ED3180"/>
    <w:rsid w:val="00ED3BA6"/>
    <w:rsid w:val="00ED3CE4"/>
    <w:rsid w:val="00ED3E62"/>
    <w:rsid w:val="00ED3FD0"/>
    <w:rsid w:val="00ED4357"/>
    <w:rsid w:val="00ED45A1"/>
    <w:rsid w:val="00ED46B4"/>
    <w:rsid w:val="00ED489A"/>
    <w:rsid w:val="00ED4D6D"/>
    <w:rsid w:val="00ED5349"/>
    <w:rsid w:val="00ED5B17"/>
    <w:rsid w:val="00ED5B35"/>
    <w:rsid w:val="00ED5CA2"/>
    <w:rsid w:val="00ED6078"/>
    <w:rsid w:val="00ED607A"/>
    <w:rsid w:val="00ED616C"/>
    <w:rsid w:val="00ED6F4F"/>
    <w:rsid w:val="00ED70B1"/>
    <w:rsid w:val="00ED7130"/>
    <w:rsid w:val="00ED71C4"/>
    <w:rsid w:val="00ED73F8"/>
    <w:rsid w:val="00ED75AA"/>
    <w:rsid w:val="00ED76CC"/>
    <w:rsid w:val="00ED7808"/>
    <w:rsid w:val="00ED7C10"/>
    <w:rsid w:val="00EE01B3"/>
    <w:rsid w:val="00EE06CA"/>
    <w:rsid w:val="00EE0925"/>
    <w:rsid w:val="00EE0AC4"/>
    <w:rsid w:val="00EE0DDB"/>
    <w:rsid w:val="00EE16DC"/>
    <w:rsid w:val="00EE18DC"/>
    <w:rsid w:val="00EE1BB6"/>
    <w:rsid w:val="00EE270C"/>
    <w:rsid w:val="00EE2AE6"/>
    <w:rsid w:val="00EE2E56"/>
    <w:rsid w:val="00EE332B"/>
    <w:rsid w:val="00EE342D"/>
    <w:rsid w:val="00EE3629"/>
    <w:rsid w:val="00EE3856"/>
    <w:rsid w:val="00EE3B60"/>
    <w:rsid w:val="00EE46BD"/>
    <w:rsid w:val="00EE4925"/>
    <w:rsid w:val="00EE4FEE"/>
    <w:rsid w:val="00EE5975"/>
    <w:rsid w:val="00EE5B79"/>
    <w:rsid w:val="00EE6377"/>
    <w:rsid w:val="00EE6F8A"/>
    <w:rsid w:val="00EE6FB7"/>
    <w:rsid w:val="00EE76D9"/>
    <w:rsid w:val="00EE7A78"/>
    <w:rsid w:val="00EE7B6E"/>
    <w:rsid w:val="00EE7D50"/>
    <w:rsid w:val="00EF0000"/>
    <w:rsid w:val="00EF047C"/>
    <w:rsid w:val="00EF092F"/>
    <w:rsid w:val="00EF10A7"/>
    <w:rsid w:val="00EF11CA"/>
    <w:rsid w:val="00EF126A"/>
    <w:rsid w:val="00EF1DCB"/>
    <w:rsid w:val="00EF2553"/>
    <w:rsid w:val="00EF28D2"/>
    <w:rsid w:val="00EF2C71"/>
    <w:rsid w:val="00EF348F"/>
    <w:rsid w:val="00EF34B3"/>
    <w:rsid w:val="00EF3C81"/>
    <w:rsid w:val="00EF4F2F"/>
    <w:rsid w:val="00EF5567"/>
    <w:rsid w:val="00EF55BE"/>
    <w:rsid w:val="00EF591D"/>
    <w:rsid w:val="00EF5E6B"/>
    <w:rsid w:val="00EF61D9"/>
    <w:rsid w:val="00EF6207"/>
    <w:rsid w:val="00EF6D5E"/>
    <w:rsid w:val="00EF6DCB"/>
    <w:rsid w:val="00EF739A"/>
    <w:rsid w:val="00EF7868"/>
    <w:rsid w:val="00EF7A5D"/>
    <w:rsid w:val="00EF7C5A"/>
    <w:rsid w:val="00EF7EB6"/>
    <w:rsid w:val="00F005F6"/>
    <w:rsid w:val="00F00817"/>
    <w:rsid w:val="00F008D9"/>
    <w:rsid w:val="00F011F1"/>
    <w:rsid w:val="00F01364"/>
    <w:rsid w:val="00F01A48"/>
    <w:rsid w:val="00F02332"/>
    <w:rsid w:val="00F0278D"/>
    <w:rsid w:val="00F02F80"/>
    <w:rsid w:val="00F032AD"/>
    <w:rsid w:val="00F032AE"/>
    <w:rsid w:val="00F038D9"/>
    <w:rsid w:val="00F03C86"/>
    <w:rsid w:val="00F03D9C"/>
    <w:rsid w:val="00F0404E"/>
    <w:rsid w:val="00F04230"/>
    <w:rsid w:val="00F04261"/>
    <w:rsid w:val="00F04391"/>
    <w:rsid w:val="00F043A6"/>
    <w:rsid w:val="00F047F1"/>
    <w:rsid w:val="00F04F77"/>
    <w:rsid w:val="00F05040"/>
    <w:rsid w:val="00F05A2E"/>
    <w:rsid w:val="00F05D71"/>
    <w:rsid w:val="00F0713B"/>
    <w:rsid w:val="00F07516"/>
    <w:rsid w:val="00F07D70"/>
    <w:rsid w:val="00F10183"/>
    <w:rsid w:val="00F10642"/>
    <w:rsid w:val="00F10D59"/>
    <w:rsid w:val="00F113A3"/>
    <w:rsid w:val="00F115AB"/>
    <w:rsid w:val="00F116DD"/>
    <w:rsid w:val="00F117F5"/>
    <w:rsid w:val="00F1188E"/>
    <w:rsid w:val="00F11B42"/>
    <w:rsid w:val="00F11F46"/>
    <w:rsid w:val="00F122C0"/>
    <w:rsid w:val="00F1245B"/>
    <w:rsid w:val="00F124C5"/>
    <w:rsid w:val="00F1273B"/>
    <w:rsid w:val="00F12B07"/>
    <w:rsid w:val="00F12EC7"/>
    <w:rsid w:val="00F12FC8"/>
    <w:rsid w:val="00F130FE"/>
    <w:rsid w:val="00F13545"/>
    <w:rsid w:val="00F13A03"/>
    <w:rsid w:val="00F13CFF"/>
    <w:rsid w:val="00F13F96"/>
    <w:rsid w:val="00F140EC"/>
    <w:rsid w:val="00F1450A"/>
    <w:rsid w:val="00F1539E"/>
    <w:rsid w:val="00F15658"/>
    <w:rsid w:val="00F15A70"/>
    <w:rsid w:val="00F15B7F"/>
    <w:rsid w:val="00F1637F"/>
    <w:rsid w:val="00F170E6"/>
    <w:rsid w:val="00F17F99"/>
    <w:rsid w:val="00F20151"/>
    <w:rsid w:val="00F2026A"/>
    <w:rsid w:val="00F2079B"/>
    <w:rsid w:val="00F213CC"/>
    <w:rsid w:val="00F21E45"/>
    <w:rsid w:val="00F21F40"/>
    <w:rsid w:val="00F22557"/>
    <w:rsid w:val="00F2264A"/>
    <w:rsid w:val="00F22920"/>
    <w:rsid w:val="00F22B2E"/>
    <w:rsid w:val="00F22DE3"/>
    <w:rsid w:val="00F22E10"/>
    <w:rsid w:val="00F23405"/>
    <w:rsid w:val="00F23561"/>
    <w:rsid w:val="00F237E8"/>
    <w:rsid w:val="00F23E58"/>
    <w:rsid w:val="00F250F2"/>
    <w:rsid w:val="00F2549B"/>
    <w:rsid w:val="00F26178"/>
    <w:rsid w:val="00F263C3"/>
    <w:rsid w:val="00F26736"/>
    <w:rsid w:val="00F26C66"/>
    <w:rsid w:val="00F27567"/>
    <w:rsid w:val="00F27B72"/>
    <w:rsid w:val="00F3089A"/>
    <w:rsid w:val="00F30AFE"/>
    <w:rsid w:val="00F313AB"/>
    <w:rsid w:val="00F319FE"/>
    <w:rsid w:val="00F31F9B"/>
    <w:rsid w:val="00F31FB5"/>
    <w:rsid w:val="00F321B7"/>
    <w:rsid w:val="00F3382A"/>
    <w:rsid w:val="00F33FFB"/>
    <w:rsid w:val="00F3407F"/>
    <w:rsid w:val="00F341C4"/>
    <w:rsid w:val="00F349A0"/>
    <w:rsid w:val="00F34B94"/>
    <w:rsid w:val="00F34E1E"/>
    <w:rsid w:val="00F34FA3"/>
    <w:rsid w:val="00F3511C"/>
    <w:rsid w:val="00F35313"/>
    <w:rsid w:val="00F35837"/>
    <w:rsid w:val="00F35917"/>
    <w:rsid w:val="00F35D80"/>
    <w:rsid w:val="00F365A9"/>
    <w:rsid w:val="00F3741D"/>
    <w:rsid w:val="00F37C7A"/>
    <w:rsid w:val="00F37D5B"/>
    <w:rsid w:val="00F37DEA"/>
    <w:rsid w:val="00F4039C"/>
    <w:rsid w:val="00F403D7"/>
    <w:rsid w:val="00F41853"/>
    <w:rsid w:val="00F41944"/>
    <w:rsid w:val="00F41E84"/>
    <w:rsid w:val="00F41F2D"/>
    <w:rsid w:val="00F42203"/>
    <w:rsid w:val="00F42940"/>
    <w:rsid w:val="00F434EB"/>
    <w:rsid w:val="00F43EAB"/>
    <w:rsid w:val="00F44ABD"/>
    <w:rsid w:val="00F44B4D"/>
    <w:rsid w:val="00F44D51"/>
    <w:rsid w:val="00F45A1A"/>
    <w:rsid w:val="00F46047"/>
    <w:rsid w:val="00F4609E"/>
    <w:rsid w:val="00F46704"/>
    <w:rsid w:val="00F46D13"/>
    <w:rsid w:val="00F47106"/>
    <w:rsid w:val="00F4749F"/>
    <w:rsid w:val="00F47556"/>
    <w:rsid w:val="00F47791"/>
    <w:rsid w:val="00F502D6"/>
    <w:rsid w:val="00F50512"/>
    <w:rsid w:val="00F505C4"/>
    <w:rsid w:val="00F508B7"/>
    <w:rsid w:val="00F511F5"/>
    <w:rsid w:val="00F51697"/>
    <w:rsid w:val="00F516D8"/>
    <w:rsid w:val="00F5193C"/>
    <w:rsid w:val="00F5230B"/>
    <w:rsid w:val="00F525F5"/>
    <w:rsid w:val="00F52741"/>
    <w:rsid w:val="00F52925"/>
    <w:rsid w:val="00F52BCB"/>
    <w:rsid w:val="00F52BFC"/>
    <w:rsid w:val="00F52C28"/>
    <w:rsid w:val="00F538B5"/>
    <w:rsid w:val="00F53A1B"/>
    <w:rsid w:val="00F54AC0"/>
    <w:rsid w:val="00F54DC9"/>
    <w:rsid w:val="00F550FD"/>
    <w:rsid w:val="00F5538A"/>
    <w:rsid w:val="00F55C11"/>
    <w:rsid w:val="00F5600D"/>
    <w:rsid w:val="00F56283"/>
    <w:rsid w:val="00F569D4"/>
    <w:rsid w:val="00F56A48"/>
    <w:rsid w:val="00F570BC"/>
    <w:rsid w:val="00F57464"/>
    <w:rsid w:val="00F5787A"/>
    <w:rsid w:val="00F57995"/>
    <w:rsid w:val="00F60100"/>
    <w:rsid w:val="00F60354"/>
    <w:rsid w:val="00F603C0"/>
    <w:rsid w:val="00F6111D"/>
    <w:rsid w:val="00F6143F"/>
    <w:rsid w:val="00F614D1"/>
    <w:rsid w:val="00F6171C"/>
    <w:rsid w:val="00F6173D"/>
    <w:rsid w:val="00F61D1E"/>
    <w:rsid w:val="00F61EA2"/>
    <w:rsid w:val="00F629F4"/>
    <w:rsid w:val="00F63334"/>
    <w:rsid w:val="00F63433"/>
    <w:rsid w:val="00F63C5A"/>
    <w:rsid w:val="00F63D69"/>
    <w:rsid w:val="00F6424B"/>
    <w:rsid w:val="00F64974"/>
    <w:rsid w:val="00F64A0A"/>
    <w:rsid w:val="00F64B21"/>
    <w:rsid w:val="00F64B5F"/>
    <w:rsid w:val="00F64B79"/>
    <w:rsid w:val="00F65A6E"/>
    <w:rsid w:val="00F65AFB"/>
    <w:rsid w:val="00F6620F"/>
    <w:rsid w:val="00F666C2"/>
    <w:rsid w:val="00F66E22"/>
    <w:rsid w:val="00F6711A"/>
    <w:rsid w:val="00F70A16"/>
    <w:rsid w:val="00F725CD"/>
    <w:rsid w:val="00F7284A"/>
    <w:rsid w:val="00F72ED3"/>
    <w:rsid w:val="00F73058"/>
    <w:rsid w:val="00F733E7"/>
    <w:rsid w:val="00F73515"/>
    <w:rsid w:val="00F73518"/>
    <w:rsid w:val="00F73F5F"/>
    <w:rsid w:val="00F740BB"/>
    <w:rsid w:val="00F74236"/>
    <w:rsid w:val="00F74503"/>
    <w:rsid w:val="00F74C29"/>
    <w:rsid w:val="00F773F2"/>
    <w:rsid w:val="00F77CE7"/>
    <w:rsid w:val="00F8098B"/>
    <w:rsid w:val="00F80CF2"/>
    <w:rsid w:val="00F81143"/>
    <w:rsid w:val="00F812FB"/>
    <w:rsid w:val="00F81F42"/>
    <w:rsid w:val="00F823AD"/>
    <w:rsid w:val="00F824DC"/>
    <w:rsid w:val="00F82DC5"/>
    <w:rsid w:val="00F82DED"/>
    <w:rsid w:val="00F82E92"/>
    <w:rsid w:val="00F8324C"/>
    <w:rsid w:val="00F83E11"/>
    <w:rsid w:val="00F83E14"/>
    <w:rsid w:val="00F83FCC"/>
    <w:rsid w:val="00F84883"/>
    <w:rsid w:val="00F851A5"/>
    <w:rsid w:val="00F8553A"/>
    <w:rsid w:val="00F862C0"/>
    <w:rsid w:val="00F86F13"/>
    <w:rsid w:val="00F87832"/>
    <w:rsid w:val="00F87F54"/>
    <w:rsid w:val="00F907D7"/>
    <w:rsid w:val="00F90906"/>
    <w:rsid w:val="00F9125C"/>
    <w:rsid w:val="00F91532"/>
    <w:rsid w:val="00F91FC1"/>
    <w:rsid w:val="00F9228F"/>
    <w:rsid w:val="00F927D2"/>
    <w:rsid w:val="00F92C3C"/>
    <w:rsid w:val="00F92F85"/>
    <w:rsid w:val="00F93236"/>
    <w:rsid w:val="00F93360"/>
    <w:rsid w:val="00F933AA"/>
    <w:rsid w:val="00F93AE9"/>
    <w:rsid w:val="00F949C7"/>
    <w:rsid w:val="00F94F9A"/>
    <w:rsid w:val="00F94FC5"/>
    <w:rsid w:val="00F95399"/>
    <w:rsid w:val="00F954D3"/>
    <w:rsid w:val="00F955D0"/>
    <w:rsid w:val="00F95ECD"/>
    <w:rsid w:val="00F95FF8"/>
    <w:rsid w:val="00F96090"/>
    <w:rsid w:val="00F962D8"/>
    <w:rsid w:val="00F965C5"/>
    <w:rsid w:val="00F96C0F"/>
    <w:rsid w:val="00F96D0C"/>
    <w:rsid w:val="00F9703C"/>
    <w:rsid w:val="00F970C6"/>
    <w:rsid w:val="00F9780C"/>
    <w:rsid w:val="00F97DCF"/>
    <w:rsid w:val="00FA00DD"/>
    <w:rsid w:val="00FA0113"/>
    <w:rsid w:val="00FA014C"/>
    <w:rsid w:val="00FA05B9"/>
    <w:rsid w:val="00FA2510"/>
    <w:rsid w:val="00FA2549"/>
    <w:rsid w:val="00FA2776"/>
    <w:rsid w:val="00FA2A3B"/>
    <w:rsid w:val="00FA2BF8"/>
    <w:rsid w:val="00FA2D7B"/>
    <w:rsid w:val="00FA2E0C"/>
    <w:rsid w:val="00FA352A"/>
    <w:rsid w:val="00FA3659"/>
    <w:rsid w:val="00FA3AD0"/>
    <w:rsid w:val="00FA3CF2"/>
    <w:rsid w:val="00FA4009"/>
    <w:rsid w:val="00FA4289"/>
    <w:rsid w:val="00FA42B4"/>
    <w:rsid w:val="00FA4650"/>
    <w:rsid w:val="00FA540C"/>
    <w:rsid w:val="00FA596B"/>
    <w:rsid w:val="00FA63B0"/>
    <w:rsid w:val="00FA668D"/>
    <w:rsid w:val="00FA670B"/>
    <w:rsid w:val="00FA6BAC"/>
    <w:rsid w:val="00FA7256"/>
    <w:rsid w:val="00FA7B40"/>
    <w:rsid w:val="00FA7FBF"/>
    <w:rsid w:val="00FB0B60"/>
    <w:rsid w:val="00FB0FF5"/>
    <w:rsid w:val="00FB121E"/>
    <w:rsid w:val="00FB2BCF"/>
    <w:rsid w:val="00FB2E4B"/>
    <w:rsid w:val="00FB2F70"/>
    <w:rsid w:val="00FB357A"/>
    <w:rsid w:val="00FB36CA"/>
    <w:rsid w:val="00FB3799"/>
    <w:rsid w:val="00FB3A25"/>
    <w:rsid w:val="00FB3A76"/>
    <w:rsid w:val="00FB3B1B"/>
    <w:rsid w:val="00FB3D5E"/>
    <w:rsid w:val="00FB458A"/>
    <w:rsid w:val="00FB4798"/>
    <w:rsid w:val="00FB4C0B"/>
    <w:rsid w:val="00FB4ED2"/>
    <w:rsid w:val="00FB50DF"/>
    <w:rsid w:val="00FB5277"/>
    <w:rsid w:val="00FB5ADF"/>
    <w:rsid w:val="00FB5DB6"/>
    <w:rsid w:val="00FB5EFA"/>
    <w:rsid w:val="00FB76A4"/>
    <w:rsid w:val="00FB775D"/>
    <w:rsid w:val="00FB791D"/>
    <w:rsid w:val="00FC01D2"/>
    <w:rsid w:val="00FC09CE"/>
    <w:rsid w:val="00FC0D2D"/>
    <w:rsid w:val="00FC0D68"/>
    <w:rsid w:val="00FC102C"/>
    <w:rsid w:val="00FC1837"/>
    <w:rsid w:val="00FC26BE"/>
    <w:rsid w:val="00FC2F60"/>
    <w:rsid w:val="00FC39F3"/>
    <w:rsid w:val="00FC3A64"/>
    <w:rsid w:val="00FC3B53"/>
    <w:rsid w:val="00FC492A"/>
    <w:rsid w:val="00FC498C"/>
    <w:rsid w:val="00FC4BBA"/>
    <w:rsid w:val="00FC4CFA"/>
    <w:rsid w:val="00FC5618"/>
    <w:rsid w:val="00FC5AEE"/>
    <w:rsid w:val="00FC6463"/>
    <w:rsid w:val="00FC6476"/>
    <w:rsid w:val="00FC68E0"/>
    <w:rsid w:val="00FC6E52"/>
    <w:rsid w:val="00FC792E"/>
    <w:rsid w:val="00FD0383"/>
    <w:rsid w:val="00FD08B3"/>
    <w:rsid w:val="00FD1F30"/>
    <w:rsid w:val="00FD2087"/>
    <w:rsid w:val="00FD2297"/>
    <w:rsid w:val="00FD24F6"/>
    <w:rsid w:val="00FD27A2"/>
    <w:rsid w:val="00FD31FB"/>
    <w:rsid w:val="00FD38CE"/>
    <w:rsid w:val="00FD403B"/>
    <w:rsid w:val="00FD47BF"/>
    <w:rsid w:val="00FD4A8F"/>
    <w:rsid w:val="00FD4F23"/>
    <w:rsid w:val="00FD5D03"/>
    <w:rsid w:val="00FD5D80"/>
    <w:rsid w:val="00FD5DF8"/>
    <w:rsid w:val="00FD5E95"/>
    <w:rsid w:val="00FD66D2"/>
    <w:rsid w:val="00FD6738"/>
    <w:rsid w:val="00FD76A4"/>
    <w:rsid w:val="00FD77A8"/>
    <w:rsid w:val="00FE0208"/>
    <w:rsid w:val="00FE19D7"/>
    <w:rsid w:val="00FE1FF5"/>
    <w:rsid w:val="00FE2199"/>
    <w:rsid w:val="00FE244A"/>
    <w:rsid w:val="00FE2665"/>
    <w:rsid w:val="00FE2A20"/>
    <w:rsid w:val="00FE33C0"/>
    <w:rsid w:val="00FE3F2B"/>
    <w:rsid w:val="00FE43A3"/>
    <w:rsid w:val="00FE4472"/>
    <w:rsid w:val="00FE449A"/>
    <w:rsid w:val="00FE4B52"/>
    <w:rsid w:val="00FE5210"/>
    <w:rsid w:val="00FE5E2C"/>
    <w:rsid w:val="00FE5F9F"/>
    <w:rsid w:val="00FE6078"/>
    <w:rsid w:val="00FE687F"/>
    <w:rsid w:val="00FE6C78"/>
    <w:rsid w:val="00FE6FED"/>
    <w:rsid w:val="00FE7671"/>
    <w:rsid w:val="00FF0097"/>
    <w:rsid w:val="00FF0785"/>
    <w:rsid w:val="00FF0DB9"/>
    <w:rsid w:val="00FF120C"/>
    <w:rsid w:val="00FF177E"/>
    <w:rsid w:val="00FF1B80"/>
    <w:rsid w:val="00FF1EDA"/>
    <w:rsid w:val="00FF1FF8"/>
    <w:rsid w:val="00FF2A7D"/>
    <w:rsid w:val="00FF2D59"/>
    <w:rsid w:val="00FF3233"/>
    <w:rsid w:val="00FF46C6"/>
    <w:rsid w:val="00FF5914"/>
    <w:rsid w:val="00FF5939"/>
    <w:rsid w:val="00FF5CE2"/>
    <w:rsid w:val="00FF61FE"/>
    <w:rsid w:val="00FF6EB7"/>
    <w:rsid w:val="00FF6F6A"/>
    <w:rsid w:val="00FF7449"/>
    <w:rsid w:val="011A17EF"/>
    <w:rsid w:val="0136CFB7"/>
    <w:rsid w:val="016DC845"/>
    <w:rsid w:val="01BA5D67"/>
    <w:rsid w:val="021B6C4A"/>
    <w:rsid w:val="02527956"/>
    <w:rsid w:val="02E8A383"/>
    <w:rsid w:val="02F4240E"/>
    <w:rsid w:val="030600EB"/>
    <w:rsid w:val="0338FCF5"/>
    <w:rsid w:val="035605BD"/>
    <w:rsid w:val="037F6BF9"/>
    <w:rsid w:val="039CD767"/>
    <w:rsid w:val="03E8975B"/>
    <w:rsid w:val="04717701"/>
    <w:rsid w:val="047EECF7"/>
    <w:rsid w:val="0480E47D"/>
    <w:rsid w:val="0527B204"/>
    <w:rsid w:val="05B5CAB3"/>
    <w:rsid w:val="05C6C487"/>
    <w:rsid w:val="067471FA"/>
    <w:rsid w:val="06930EF7"/>
    <w:rsid w:val="06940E20"/>
    <w:rsid w:val="072B7F61"/>
    <w:rsid w:val="076C5308"/>
    <w:rsid w:val="07A27BE6"/>
    <w:rsid w:val="07EAA94E"/>
    <w:rsid w:val="081AE398"/>
    <w:rsid w:val="088CA892"/>
    <w:rsid w:val="08D6F3FD"/>
    <w:rsid w:val="0905B131"/>
    <w:rsid w:val="090E662F"/>
    <w:rsid w:val="0AEFD303"/>
    <w:rsid w:val="0B0DA78A"/>
    <w:rsid w:val="0B2CB88A"/>
    <w:rsid w:val="0B62673A"/>
    <w:rsid w:val="0BC33578"/>
    <w:rsid w:val="0BDBFD30"/>
    <w:rsid w:val="0C28CF52"/>
    <w:rsid w:val="0C3E81CF"/>
    <w:rsid w:val="0C6B75F4"/>
    <w:rsid w:val="0CA5A767"/>
    <w:rsid w:val="0D0DB2C2"/>
    <w:rsid w:val="0D37D929"/>
    <w:rsid w:val="0D3EAE99"/>
    <w:rsid w:val="0EA8C3F0"/>
    <w:rsid w:val="0F1F3C05"/>
    <w:rsid w:val="0F2433AC"/>
    <w:rsid w:val="0F5A1252"/>
    <w:rsid w:val="0FCC4681"/>
    <w:rsid w:val="0FEF8221"/>
    <w:rsid w:val="10091F69"/>
    <w:rsid w:val="1031882E"/>
    <w:rsid w:val="10A57E55"/>
    <w:rsid w:val="111DD150"/>
    <w:rsid w:val="11218911"/>
    <w:rsid w:val="1127E205"/>
    <w:rsid w:val="11F6AC05"/>
    <w:rsid w:val="11FCBCEE"/>
    <w:rsid w:val="12CE1E03"/>
    <w:rsid w:val="12D8BB8F"/>
    <w:rsid w:val="12FA6B5D"/>
    <w:rsid w:val="134AF394"/>
    <w:rsid w:val="13507D06"/>
    <w:rsid w:val="1395D3C3"/>
    <w:rsid w:val="13BD73E7"/>
    <w:rsid w:val="13BDF9F0"/>
    <w:rsid w:val="13D2597E"/>
    <w:rsid w:val="13EB4A23"/>
    <w:rsid w:val="144BD303"/>
    <w:rsid w:val="14552813"/>
    <w:rsid w:val="146131BA"/>
    <w:rsid w:val="146C0B42"/>
    <w:rsid w:val="147882AD"/>
    <w:rsid w:val="1484C379"/>
    <w:rsid w:val="14D5ED4D"/>
    <w:rsid w:val="14E70B24"/>
    <w:rsid w:val="151E12BF"/>
    <w:rsid w:val="15260687"/>
    <w:rsid w:val="1574E80B"/>
    <w:rsid w:val="15D0D533"/>
    <w:rsid w:val="164606CD"/>
    <w:rsid w:val="165F2238"/>
    <w:rsid w:val="16E30F74"/>
    <w:rsid w:val="1709794F"/>
    <w:rsid w:val="172B730E"/>
    <w:rsid w:val="17A569F3"/>
    <w:rsid w:val="17C36010"/>
    <w:rsid w:val="18437994"/>
    <w:rsid w:val="185C2212"/>
    <w:rsid w:val="1883E495"/>
    <w:rsid w:val="190379B7"/>
    <w:rsid w:val="1914C82D"/>
    <w:rsid w:val="19F10228"/>
    <w:rsid w:val="1A0F57E5"/>
    <w:rsid w:val="1A11CE9B"/>
    <w:rsid w:val="1A4E1D14"/>
    <w:rsid w:val="1A5CB7EE"/>
    <w:rsid w:val="1A9B3F2A"/>
    <w:rsid w:val="1AC529D6"/>
    <w:rsid w:val="1AE9DDB8"/>
    <w:rsid w:val="1B594178"/>
    <w:rsid w:val="1B9ACEA7"/>
    <w:rsid w:val="1BD7D2A9"/>
    <w:rsid w:val="1BE52FBD"/>
    <w:rsid w:val="1BE6029C"/>
    <w:rsid w:val="1C217127"/>
    <w:rsid w:val="1C5F5ED2"/>
    <w:rsid w:val="1C7FB138"/>
    <w:rsid w:val="1C8D0B4A"/>
    <w:rsid w:val="1D171928"/>
    <w:rsid w:val="1D66651C"/>
    <w:rsid w:val="1D6AB0E0"/>
    <w:rsid w:val="1D80F4E7"/>
    <w:rsid w:val="1D9E0CE8"/>
    <w:rsid w:val="1E0D1E29"/>
    <w:rsid w:val="1E41734F"/>
    <w:rsid w:val="1E7B9EA1"/>
    <w:rsid w:val="1E8006B1"/>
    <w:rsid w:val="1F0A9B43"/>
    <w:rsid w:val="1F25FFBF"/>
    <w:rsid w:val="1F552034"/>
    <w:rsid w:val="1F7E4671"/>
    <w:rsid w:val="1F8DF7EA"/>
    <w:rsid w:val="1FAB42BF"/>
    <w:rsid w:val="1FFDA89E"/>
    <w:rsid w:val="201B9E11"/>
    <w:rsid w:val="207920C6"/>
    <w:rsid w:val="2094F59C"/>
    <w:rsid w:val="20CFF930"/>
    <w:rsid w:val="20E42DF8"/>
    <w:rsid w:val="210EFA5D"/>
    <w:rsid w:val="2133F5BC"/>
    <w:rsid w:val="2135216E"/>
    <w:rsid w:val="214BF42F"/>
    <w:rsid w:val="217C805F"/>
    <w:rsid w:val="2230DEB5"/>
    <w:rsid w:val="22BEA1C9"/>
    <w:rsid w:val="22CA19C4"/>
    <w:rsid w:val="22D02042"/>
    <w:rsid w:val="23356CAA"/>
    <w:rsid w:val="23B490E7"/>
    <w:rsid w:val="23F9C19C"/>
    <w:rsid w:val="25768051"/>
    <w:rsid w:val="25AA94BB"/>
    <w:rsid w:val="25B8B4EE"/>
    <w:rsid w:val="261E798F"/>
    <w:rsid w:val="264AD284"/>
    <w:rsid w:val="26551967"/>
    <w:rsid w:val="268B28F3"/>
    <w:rsid w:val="26DB87F6"/>
    <w:rsid w:val="2708EC96"/>
    <w:rsid w:val="27217F94"/>
    <w:rsid w:val="273A2F45"/>
    <w:rsid w:val="2749EB71"/>
    <w:rsid w:val="27516885"/>
    <w:rsid w:val="279FBA08"/>
    <w:rsid w:val="27F3AB84"/>
    <w:rsid w:val="27FC3208"/>
    <w:rsid w:val="28807A9A"/>
    <w:rsid w:val="2888BB1F"/>
    <w:rsid w:val="2890F794"/>
    <w:rsid w:val="28942A71"/>
    <w:rsid w:val="28F5D2CD"/>
    <w:rsid w:val="29358898"/>
    <w:rsid w:val="294FB855"/>
    <w:rsid w:val="29A4127F"/>
    <w:rsid w:val="29C769F8"/>
    <w:rsid w:val="29DA447B"/>
    <w:rsid w:val="2A1DCABA"/>
    <w:rsid w:val="2A61B2CF"/>
    <w:rsid w:val="2ADB22E8"/>
    <w:rsid w:val="2B11B3C1"/>
    <w:rsid w:val="2B3C2973"/>
    <w:rsid w:val="2B5AC7A0"/>
    <w:rsid w:val="2B6938ED"/>
    <w:rsid w:val="2B708E6C"/>
    <w:rsid w:val="2BB42DD9"/>
    <w:rsid w:val="2BD2B239"/>
    <w:rsid w:val="2C8E8586"/>
    <w:rsid w:val="2C95E9E0"/>
    <w:rsid w:val="2C9D4362"/>
    <w:rsid w:val="2CC628B3"/>
    <w:rsid w:val="2D22CD6A"/>
    <w:rsid w:val="2D8C4927"/>
    <w:rsid w:val="2DB6CE43"/>
    <w:rsid w:val="2E31DFE6"/>
    <w:rsid w:val="2E6D1E44"/>
    <w:rsid w:val="2E7690DD"/>
    <w:rsid w:val="2E7F6916"/>
    <w:rsid w:val="2F197844"/>
    <w:rsid w:val="2FEF168F"/>
    <w:rsid w:val="2FFA3080"/>
    <w:rsid w:val="303EC0D8"/>
    <w:rsid w:val="30760B0E"/>
    <w:rsid w:val="3095F68C"/>
    <w:rsid w:val="3096B728"/>
    <w:rsid w:val="30DCDA3E"/>
    <w:rsid w:val="31362816"/>
    <w:rsid w:val="328BB526"/>
    <w:rsid w:val="32B4922A"/>
    <w:rsid w:val="32F89192"/>
    <w:rsid w:val="33011983"/>
    <w:rsid w:val="33995C56"/>
    <w:rsid w:val="3411E68C"/>
    <w:rsid w:val="34135D26"/>
    <w:rsid w:val="344A25F7"/>
    <w:rsid w:val="34813A3A"/>
    <w:rsid w:val="35079BB0"/>
    <w:rsid w:val="35336BA2"/>
    <w:rsid w:val="3594DF00"/>
    <w:rsid w:val="35FD3F16"/>
    <w:rsid w:val="370D72BE"/>
    <w:rsid w:val="37281E01"/>
    <w:rsid w:val="372EC284"/>
    <w:rsid w:val="3730B4A5"/>
    <w:rsid w:val="38239E05"/>
    <w:rsid w:val="384BA60D"/>
    <w:rsid w:val="3896BF17"/>
    <w:rsid w:val="38A906DD"/>
    <w:rsid w:val="39182CC9"/>
    <w:rsid w:val="39593D8C"/>
    <w:rsid w:val="39642867"/>
    <w:rsid w:val="3972CA0A"/>
    <w:rsid w:val="39779AE1"/>
    <w:rsid w:val="39A94069"/>
    <w:rsid w:val="39C3FB22"/>
    <w:rsid w:val="39DB031F"/>
    <w:rsid w:val="39E21A6A"/>
    <w:rsid w:val="3A0A4A2B"/>
    <w:rsid w:val="3A380365"/>
    <w:rsid w:val="3A3A5A2C"/>
    <w:rsid w:val="3A4B953C"/>
    <w:rsid w:val="3AC03C50"/>
    <w:rsid w:val="3AE88121"/>
    <w:rsid w:val="3B168EB4"/>
    <w:rsid w:val="3B1FCAAA"/>
    <w:rsid w:val="3C1715DA"/>
    <w:rsid w:val="3C5060FF"/>
    <w:rsid w:val="3C9E9CEB"/>
    <w:rsid w:val="3CA80D27"/>
    <w:rsid w:val="3CB3D4D8"/>
    <w:rsid w:val="3CB8E537"/>
    <w:rsid w:val="3CBF3F26"/>
    <w:rsid w:val="3D2C7FD8"/>
    <w:rsid w:val="3D57C93A"/>
    <w:rsid w:val="3D7F38EF"/>
    <w:rsid w:val="3DA27E75"/>
    <w:rsid w:val="3DB4BED8"/>
    <w:rsid w:val="3DC4DC91"/>
    <w:rsid w:val="3DEA0793"/>
    <w:rsid w:val="3E289507"/>
    <w:rsid w:val="3E5D8A26"/>
    <w:rsid w:val="3E704E5F"/>
    <w:rsid w:val="3E7BE47B"/>
    <w:rsid w:val="3E98747A"/>
    <w:rsid w:val="3ECFDCA3"/>
    <w:rsid w:val="3EEB03B8"/>
    <w:rsid w:val="3F597891"/>
    <w:rsid w:val="3F878702"/>
    <w:rsid w:val="3FD34F41"/>
    <w:rsid w:val="400AE9F7"/>
    <w:rsid w:val="40491C31"/>
    <w:rsid w:val="40A8A91C"/>
    <w:rsid w:val="414747C4"/>
    <w:rsid w:val="41AA1DDD"/>
    <w:rsid w:val="41C7A4B0"/>
    <w:rsid w:val="422137AF"/>
    <w:rsid w:val="427172C8"/>
    <w:rsid w:val="42B82E3D"/>
    <w:rsid w:val="43032DD6"/>
    <w:rsid w:val="43373B82"/>
    <w:rsid w:val="443E8B3D"/>
    <w:rsid w:val="4467784E"/>
    <w:rsid w:val="4470F7EF"/>
    <w:rsid w:val="449AC7BB"/>
    <w:rsid w:val="44B3A854"/>
    <w:rsid w:val="44E1CD2F"/>
    <w:rsid w:val="44E54B18"/>
    <w:rsid w:val="44F8FD11"/>
    <w:rsid w:val="44FAC6E3"/>
    <w:rsid w:val="450A4439"/>
    <w:rsid w:val="452725C1"/>
    <w:rsid w:val="453E9FB4"/>
    <w:rsid w:val="4567E31E"/>
    <w:rsid w:val="457B37F2"/>
    <w:rsid w:val="458B92A4"/>
    <w:rsid w:val="466E349A"/>
    <w:rsid w:val="468D942E"/>
    <w:rsid w:val="46FE19D6"/>
    <w:rsid w:val="47112F7A"/>
    <w:rsid w:val="471F520A"/>
    <w:rsid w:val="475BFCDA"/>
    <w:rsid w:val="477F101A"/>
    <w:rsid w:val="481ED330"/>
    <w:rsid w:val="482BB4F0"/>
    <w:rsid w:val="48556953"/>
    <w:rsid w:val="4875F64F"/>
    <w:rsid w:val="487A706E"/>
    <w:rsid w:val="48AB188F"/>
    <w:rsid w:val="48C74E46"/>
    <w:rsid w:val="48D6EC6F"/>
    <w:rsid w:val="4921879F"/>
    <w:rsid w:val="4998A44D"/>
    <w:rsid w:val="49B55F58"/>
    <w:rsid w:val="49CB2170"/>
    <w:rsid w:val="4A0A2A12"/>
    <w:rsid w:val="4A3347F6"/>
    <w:rsid w:val="4A5C5083"/>
    <w:rsid w:val="4AB1AD46"/>
    <w:rsid w:val="4AB76B6C"/>
    <w:rsid w:val="4B14B56F"/>
    <w:rsid w:val="4B34303A"/>
    <w:rsid w:val="4B814FD6"/>
    <w:rsid w:val="4BAD2314"/>
    <w:rsid w:val="4C340ED4"/>
    <w:rsid w:val="4C599392"/>
    <w:rsid w:val="4C5EFFFA"/>
    <w:rsid w:val="4C8EE42C"/>
    <w:rsid w:val="4CA8B269"/>
    <w:rsid w:val="4CE60434"/>
    <w:rsid w:val="4CF9D92A"/>
    <w:rsid w:val="4D0ECE1E"/>
    <w:rsid w:val="4D801B65"/>
    <w:rsid w:val="4E6149CE"/>
    <w:rsid w:val="4EF4813A"/>
    <w:rsid w:val="4EF87F2F"/>
    <w:rsid w:val="4F12C588"/>
    <w:rsid w:val="4F19D261"/>
    <w:rsid w:val="4F20CCBA"/>
    <w:rsid w:val="4F56EBD3"/>
    <w:rsid w:val="4F8E7E03"/>
    <w:rsid w:val="4FE4E132"/>
    <w:rsid w:val="4FE61443"/>
    <w:rsid w:val="500C8669"/>
    <w:rsid w:val="50310DC0"/>
    <w:rsid w:val="50355C05"/>
    <w:rsid w:val="506184B3"/>
    <w:rsid w:val="508D6409"/>
    <w:rsid w:val="50E4D0A4"/>
    <w:rsid w:val="50FC0355"/>
    <w:rsid w:val="51141430"/>
    <w:rsid w:val="51235EC2"/>
    <w:rsid w:val="515DE8D7"/>
    <w:rsid w:val="52074CFB"/>
    <w:rsid w:val="525CB4D2"/>
    <w:rsid w:val="52726AF8"/>
    <w:rsid w:val="52997E2F"/>
    <w:rsid w:val="52A63F2F"/>
    <w:rsid w:val="52D40D42"/>
    <w:rsid w:val="53A36841"/>
    <w:rsid w:val="53B084CA"/>
    <w:rsid w:val="53B2F6CC"/>
    <w:rsid w:val="53C849A4"/>
    <w:rsid w:val="53E7E916"/>
    <w:rsid w:val="53F665F9"/>
    <w:rsid w:val="5428D73D"/>
    <w:rsid w:val="54882296"/>
    <w:rsid w:val="54D496BA"/>
    <w:rsid w:val="551346E0"/>
    <w:rsid w:val="552429B1"/>
    <w:rsid w:val="55F51426"/>
    <w:rsid w:val="561F6D13"/>
    <w:rsid w:val="56529ADA"/>
    <w:rsid w:val="56CE55B1"/>
    <w:rsid w:val="56D95924"/>
    <w:rsid w:val="56EBA66D"/>
    <w:rsid w:val="56FA710C"/>
    <w:rsid w:val="56FDA0A1"/>
    <w:rsid w:val="571C793C"/>
    <w:rsid w:val="578D080C"/>
    <w:rsid w:val="5794DDC9"/>
    <w:rsid w:val="58959A3E"/>
    <w:rsid w:val="589E91B6"/>
    <w:rsid w:val="58AEF179"/>
    <w:rsid w:val="58AF0E10"/>
    <w:rsid w:val="58B300D7"/>
    <w:rsid w:val="58B58F74"/>
    <w:rsid w:val="58C4C64A"/>
    <w:rsid w:val="58F29BF0"/>
    <w:rsid w:val="59572652"/>
    <w:rsid w:val="5959C1EB"/>
    <w:rsid w:val="598657C9"/>
    <w:rsid w:val="59A2AB8C"/>
    <w:rsid w:val="59B221E8"/>
    <w:rsid w:val="5A0EFEC0"/>
    <w:rsid w:val="5A3D1507"/>
    <w:rsid w:val="5A6F0AB7"/>
    <w:rsid w:val="5A7AEDFC"/>
    <w:rsid w:val="5ABAC628"/>
    <w:rsid w:val="5ABBF95A"/>
    <w:rsid w:val="5AC9EAFE"/>
    <w:rsid w:val="5AEE7C10"/>
    <w:rsid w:val="5B46E21F"/>
    <w:rsid w:val="5B4EC892"/>
    <w:rsid w:val="5B53F583"/>
    <w:rsid w:val="5B9766B0"/>
    <w:rsid w:val="5B9DB298"/>
    <w:rsid w:val="5C0315E0"/>
    <w:rsid w:val="5C3EA33A"/>
    <w:rsid w:val="5C5F27EE"/>
    <w:rsid w:val="5C6AB442"/>
    <w:rsid w:val="5CF4C388"/>
    <w:rsid w:val="5D98410A"/>
    <w:rsid w:val="5E2D8CF8"/>
    <w:rsid w:val="5E3BE70F"/>
    <w:rsid w:val="5E569A6F"/>
    <w:rsid w:val="5ECC4538"/>
    <w:rsid w:val="5ECF68F2"/>
    <w:rsid w:val="5ED0CA4A"/>
    <w:rsid w:val="5EE4DBD9"/>
    <w:rsid w:val="5EFBAC79"/>
    <w:rsid w:val="5F139ADD"/>
    <w:rsid w:val="5F301501"/>
    <w:rsid w:val="5F615F02"/>
    <w:rsid w:val="5F66C4E9"/>
    <w:rsid w:val="5F7D8D43"/>
    <w:rsid w:val="5FD9B128"/>
    <w:rsid w:val="6037FF51"/>
    <w:rsid w:val="605C0B28"/>
    <w:rsid w:val="60805180"/>
    <w:rsid w:val="60ACC2E3"/>
    <w:rsid w:val="60E247C4"/>
    <w:rsid w:val="6119B582"/>
    <w:rsid w:val="615CEAF9"/>
    <w:rsid w:val="6184E2E8"/>
    <w:rsid w:val="61AAF0FB"/>
    <w:rsid w:val="61C1E8F3"/>
    <w:rsid w:val="61DCCD78"/>
    <w:rsid w:val="61EF4EDD"/>
    <w:rsid w:val="622E3FC2"/>
    <w:rsid w:val="623019E6"/>
    <w:rsid w:val="62688C9C"/>
    <w:rsid w:val="6283418F"/>
    <w:rsid w:val="62955992"/>
    <w:rsid w:val="62DCC165"/>
    <w:rsid w:val="632A3902"/>
    <w:rsid w:val="6338CBAC"/>
    <w:rsid w:val="636A1ECE"/>
    <w:rsid w:val="63AE3193"/>
    <w:rsid w:val="63C80E2D"/>
    <w:rsid w:val="63EC1A17"/>
    <w:rsid w:val="640CE348"/>
    <w:rsid w:val="6441E9DC"/>
    <w:rsid w:val="647ED359"/>
    <w:rsid w:val="6495E713"/>
    <w:rsid w:val="64F0E5A4"/>
    <w:rsid w:val="64FB99FF"/>
    <w:rsid w:val="65403E7F"/>
    <w:rsid w:val="6580ABA0"/>
    <w:rsid w:val="65B5A35B"/>
    <w:rsid w:val="661265B2"/>
    <w:rsid w:val="66504CDF"/>
    <w:rsid w:val="66749221"/>
    <w:rsid w:val="66977540"/>
    <w:rsid w:val="66CA119A"/>
    <w:rsid w:val="66DDE170"/>
    <w:rsid w:val="675948C7"/>
    <w:rsid w:val="683EE4B7"/>
    <w:rsid w:val="68A99083"/>
    <w:rsid w:val="68BCDEF8"/>
    <w:rsid w:val="69ABEC34"/>
    <w:rsid w:val="6A0DBDDA"/>
    <w:rsid w:val="6A5CE94D"/>
    <w:rsid w:val="6A5E1BD4"/>
    <w:rsid w:val="6A65D349"/>
    <w:rsid w:val="6A7E55AC"/>
    <w:rsid w:val="6A9A7AAF"/>
    <w:rsid w:val="6AB3540E"/>
    <w:rsid w:val="6B0E77D8"/>
    <w:rsid w:val="6B1072CB"/>
    <w:rsid w:val="6B2B146B"/>
    <w:rsid w:val="6BB898E3"/>
    <w:rsid w:val="6BB9A156"/>
    <w:rsid w:val="6C3C04D9"/>
    <w:rsid w:val="6C478800"/>
    <w:rsid w:val="6C4F3AA7"/>
    <w:rsid w:val="6C70FA68"/>
    <w:rsid w:val="6C78DC93"/>
    <w:rsid w:val="6CC6E5C7"/>
    <w:rsid w:val="6DC23A03"/>
    <w:rsid w:val="6E3C22D2"/>
    <w:rsid w:val="6E760CA9"/>
    <w:rsid w:val="6E86774D"/>
    <w:rsid w:val="6ED01EEA"/>
    <w:rsid w:val="6EE44B8D"/>
    <w:rsid w:val="6FE37C61"/>
    <w:rsid w:val="6FF2427C"/>
    <w:rsid w:val="6FFB3E2F"/>
    <w:rsid w:val="7019DC9D"/>
    <w:rsid w:val="7024820A"/>
    <w:rsid w:val="702E7FAD"/>
    <w:rsid w:val="70468707"/>
    <w:rsid w:val="70D1E976"/>
    <w:rsid w:val="71693C2D"/>
    <w:rsid w:val="717FE8E9"/>
    <w:rsid w:val="7187AF3F"/>
    <w:rsid w:val="71F46874"/>
    <w:rsid w:val="7214CCCC"/>
    <w:rsid w:val="721DCB56"/>
    <w:rsid w:val="72AB1BAD"/>
    <w:rsid w:val="72CB64E9"/>
    <w:rsid w:val="72D2969C"/>
    <w:rsid w:val="7352CD9E"/>
    <w:rsid w:val="737211E1"/>
    <w:rsid w:val="7386DAA3"/>
    <w:rsid w:val="7457E49D"/>
    <w:rsid w:val="745AAC0B"/>
    <w:rsid w:val="749FC940"/>
    <w:rsid w:val="74CA9C1A"/>
    <w:rsid w:val="754AD81C"/>
    <w:rsid w:val="75619A1C"/>
    <w:rsid w:val="7574B779"/>
    <w:rsid w:val="757C8C46"/>
    <w:rsid w:val="759E8CAB"/>
    <w:rsid w:val="761B0E65"/>
    <w:rsid w:val="764950F5"/>
    <w:rsid w:val="766A6A5E"/>
    <w:rsid w:val="767EB490"/>
    <w:rsid w:val="76B8AFDE"/>
    <w:rsid w:val="76DF92F1"/>
    <w:rsid w:val="7703F20F"/>
    <w:rsid w:val="771A4479"/>
    <w:rsid w:val="771B9458"/>
    <w:rsid w:val="774348F3"/>
    <w:rsid w:val="7747AE0E"/>
    <w:rsid w:val="7755C93B"/>
    <w:rsid w:val="77E82C24"/>
    <w:rsid w:val="781D9DD6"/>
    <w:rsid w:val="785C569E"/>
    <w:rsid w:val="785E9C5E"/>
    <w:rsid w:val="78932138"/>
    <w:rsid w:val="78D7BA9F"/>
    <w:rsid w:val="79001F65"/>
    <w:rsid w:val="795B24DA"/>
    <w:rsid w:val="79A0A710"/>
    <w:rsid w:val="79ABFB9E"/>
    <w:rsid w:val="79B403B3"/>
    <w:rsid w:val="79F35392"/>
    <w:rsid w:val="79F483CF"/>
    <w:rsid w:val="7A04F91E"/>
    <w:rsid w:val="7A2D8DF0"/>
    <w:rsid w:val="7A40B362"/>
    <w:rsid w:val="7A5C8BE0"/>
    <w:rsid w:val="7AA0440D"/>
    <w:rsid w:val="7AA64089"/>
    <w:rsid w:val="7B16AFA4"/>
    <w:rsid w:val="7BE54622"/>
    <w:rsid w:val="7C23E526"/>
    <w:rsid w:val="7C440775"/>
    <w:rsid w:val="7C6D85BD"/>
    <w:rsid w:val="7C795F6D"/>
    <w:rsid w:val="7C9972ED"/>
    <w:rsid w:val="7CA4A66C"/>
    <w:rsid w:val="7CB3E0D3"/>
    <w:rsid w:val="7CC66B44"/>
    <w:rsid w:val="7D012D80"/>
    <w:rsid w:val="7D097BA2"/>
    <w:rsid w:val="7D168B98"/>
    <w:rsid w:val="7D23510D"/>
    <w:rsid w:val="7D6252A7"/>
    <w:rsid w:val="7DB34F7D"/>
    <w:rsid w:val="7DD79618"/>
    <w:rsid w:val="7DD7D525"/>
    <w:rsid w:val="7DE33B90"/>
    <w:rsid w:val="7DF713E7"/>
    <w:rsid w:val="7DF80B2E"/>
    <w:rsid w:val="7E0B8FC6"/>
    <w:rsid w:val="7E2A2F39"/>
    <w:rsid w:val="7E4DDA20"/>
    <w:rsid w:val="7EB0E8AC"/>
    <w:rsid w:val="7ECEDB93"/>
    <w:rsid w:val="7F338309"/>
    <w:rsid w:val="7F66D571"/>
    <w:rsid w:val="7FF0E14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5D18E"/>
  <w15:chartTrackingRefBased/>
  <w15:docId w15:val="{76A1AE9C-5D17-4819-847F-7F7AFB8F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C16AE"/>
    <w:pPr>
      <w:spacing w:after="120" w:line="252" w:lineRule="auto"/>
    </w:pPr>
    <w:rPr>
      <w:rFonts w:ascii="Segoe UI" w:hAnsi="Segoe UI" w:cs="Segoe UI"/>
      <w:sz w:val="21"/>
      <w:szCs w:val="21"/>
    </w:rPr>
  </w:style>
  <w:style w:type="paragraph" w:styleId="Heading1">
    <w:name w:val="heading 1"/>
    <w:basedOn w:val="Normal"/>
    <w:next w:val="Normal"/>
    <w:link w:val="Heading1Char"/>
    <w:uiPriority w:val="9"/>
    <w:qFormat/>
    <w:rsid w:val="00395380"/>
    <w:pPr>
      <w:pBdr>
        <w:bottom w:val="single" w:sz="48" w:space="1" w:color="180F5E"/>
      </w:pBdr>
      <w:suppressAutoHyphens/>
      <w:autoSpaceDE w:val="0"/>
      <w:autoSpaceDN w:val="0"/>
      <w:adjustRightInd w:val="0"/>
      <w:spacing w:after="600" w:line="1000" w:lineRule="atLeast"/>
      <w:textAlignment w:val="center"/>
      <w:outlineLvl w:val="0"/>
    </w:pPr>
    <w:rPr>
      <w:rFonts w:eastAsia="Calibri" w:cs="Arial"/>
      <w:b/>
      <w:bCs/>
      <w:noProof/>
      <w:color w:val="180F5E"/>
      <w:spacing w:val="-14"/>
      <w:sz w:val="72"/>
      <w:szCs w:val="80"/>
    </w:rPr>
  </w:style>
  <w:style w:type="paragraph" w:styleId="Heading2">
    <w:name w:val="heading 2"/>
    <w:basedOn w:val="Normal"/>
    <w:next w:val="Normal"/>
    <w:link w:val="Heading2Char"/>
    <w:uiPriority w:val="9"/>
    <w:unhideWhenUsed/>
    <w:qFormat/>
    <w:rsid w:val="00AC2361"/>
    <w:pPr>
      <w:keepNext/>
      <w:keepLines/>
      <w:spacing w:before="480" w:after="240" w:line="240" w:lineRule="auto"/>
      <w:outlineLvl w:val="1"/>
    </w:pPr>
    <w:rPr>
      <w:rFonts w:eastAsia="Times New Roman" w:cs="Arial"/>
      <w:b/>
      <w:bCs/>
      <w:color w:val="180F5E"/>
      <w:sz w:val="36"/>
      <w:szCs w:val="36"/>
    </w:rPr>
  </w:style>
  <w:style w:type="paragraph" w:styleId="Heading3">
    <w:name w:val="heading 3"/>
    <w:basedOn w:val="Normal"/>
    <w:next w:val="Normal"/>
    <w:link w:val="Heading3Char"/>
    <w:uiPriority w:val="9"/>
    <w:unhideWhenUsed/>
    <w:qFormat/>
    <w:rsid w:val="00C91738"/>
    <w:pPr>
      <w:pBdr>
        <w:top w:val="single" w:sz="18" w:space="6" w:color="180F5E"/>
      </w:pBdr>
      <w:suppressAutoHyphens/>
      <w:autoSpaceDE w:val="0"/>
      <w:autoSpaceDN w:val="0"/>
      <w:adjustRightInd w:val="0"/>
      <w:spacing w:before="360" w:after="360" w:line="264" w:lineRule="auto"/>
      <w:textAlignment w:val="center"/>
      <w:outlineLvl w:val="2"/>
    </w:pPr>
    <w:rPr>
      <w:rFonts w:ascii="Segoe UI Semibold" w:eastAsia="Calibri" w:hAnsi="Segoe UI Semibold" w:cs="Segoe UI Semibold"/>
      <w:iCs/>
      <w:color w:val="180F5E"/>
      <w:spacing w:val="6"/>
      <w:sz w:val="36"/>
      <w:szCs w:val="36"/>
      <w:lang w:val="en-US"/>
    </w:rPr>
  </w:style>
  <w:style w:type="paragraph" w:styleId="Heading4">
    <w:name w:val="heading 4"/>
    <w:basedOn w:val="Normal"/>
    <w:next w:val="Normal"/>
    <w:link w:val="Heading4Char"/>
    <w:uiPriority w:val="9"/>
    <w:unhideWhenUsed/>
    <w:qFormat/>
    <w:rsid w:val="00A7521A"/>
    <w:pPr>
      <w:spacing w:before="240" w:after="0"/>
      <w:outlineLvl w:val="3"/>
    </w:pPr>
    <w:rPr>
      <w:rFonts w:ascii="Segoe UI Semibold" w:eastAsiaTheme="majorEastAsia" w:hAnsi="Segoe UI Semibold" w:cs="Segoe UI Semibold"/>
      <w:color w:val="180F5E"/>
      <w:sz w:val="28"/>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380"/>
    <w:rPr>
      <w:rFonts w:ascii="Segoe UI" w:eastAsia="Calibri" w:hAnsi="Segoe UI" w:cs="Arial"/>
      <w:b/>
      <w:bCs/>
      <w:noProof/>
      <w:color w:val="180F5E"/>
      <w:spacing w:val="-14"/>
      <w:sz w:val="72"/>
      <w:szCs w:val="80"/>
    </w:rPr>
  </w:style>
  <w:style w:type="character" w:customStyle="1" w:styleId="Heading2Char">
    <w:name w:val="Heading 2 Char"/>
    <w:basedOn w:val="DefaultParagraphFont"/>
    <w:link w:val="Heading2"/>
    <w:uiPriority w:val="9"/>
    <w:rsid w:val="00AC2361"/>
    <w:rPr>
      <w:rFonts w:ascii="Segoe UI" w:eastAsia="Times New Roman" w:hAnsi="Segoe UI" w:cs="Arial"/>
      <w:b/>
      <w:bCs/>
      <w:color w:val="180F5E"/>
      <w:sz w:val="36"/>
      <w:szCs w:val="3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C91738"/>
    <w:rPr>
      <w:rFonts w:ascii="Segoe UI Semibold" w:eastAsia="Calibri" w:hAnsi="Segoe UI Semibold" w:cs="Segoe UI Semibold"/>
      <w:iCs/>
      <w:color w:val="180F5E"/>
      <w:spacing w:val="6"/>
      <w:sz w:val="36"/>
      <w:szCs w:val="36"/>
      <w:lang w:val="en-US"/>
    </w:rPr>
  </w:style>
  <w:style w:type="character" w:customStyle="1" w:styleId="Heading4Char">
    <w:name w:val="Heading 4 Char"/>
    <w:basedOn w:val="DefaultParagraphFont"/>
    <w:link w:val="Heading4"/>
    <w:uiPriority w:val="9"/>
    <w:rsid w:val="00AC2361"/>
    <w:rPr>
      <w:rFonts w:ascii="Segoe UI Semibold" w:eastAsiaTheme="majorEastAsia" w:hAnsi="Segoe UI Semibold" w:cs="Segoe UI Semibold"/>
      <w:color w:val="180F5E"/>
      <w:sz w:val="28"/>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33"/>
    <w:qFormat/>
    <w:rsid w:val="004B54CA"/>
    <w:rPr>
      <w:b/>
      <w:bCs/>
    </w:rPr>
  </w:style>
  <w:style w:type="paragraph" w:styleId="ListParagraph">
    <w:name w:val="List Paragraph"/>
    <w:aliases w:val="0Bulle,Bullet point,CV text,Dot pt,F5 List Paragraph,FooterText,L,List Paragraph1,List Paragraph11,List Paragraph111,List Paragraph2,Medium Grid 1 - Accent 21,NFP GP Bulleted List,Numbered Paragraph,Recommendation,Table text,numbered,列出段"/>
    <w:basedOn w:val="Normal"/>
    <w:link w:val="ListParagraphChar"/>
    <w:uiPriority w:val="34"/>
    <w:qFormat/>
    <w:rsid w:val="004B54CA"/>
    <w:pPr>
      <w:ind w:left="720"/>
      <w:contextualSpacing/>
    </w:pPr>
  </w:style>
  <w:style w:type="character" w:styleId="Emphasis">
    <w:name w:val="Emphasis"/>
    <w:uiPriority w:val="33"/>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8D0736"/>
    <w:rPr>
      <w:color w:val="0000FF"/>
      <w:u w:val="single"/>
    </w:rPr>
  </w:style>
  <w:style w:type="paragraph" w:styleId="NormalWeb">
    <w:name w:val="Normal (Web)"/>
    <w:basedOn w:val="Normal"/>
    <w:uiPriority w:val="99"/>
    <w:unhideWhenUsed/>
    <w:rsid w:val="005953C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OC1">
    <w:name w:val="toc 1"/>
    <w:basedOn w:val="Normal"/>
    <w:next w:val="Normal"/>
    <w:autoRedefine/>
    <w:uiPriority w:val="39"/>
    <w:unhideWhenUsed/>
    <w:rsid w:val="005C3A5E"/>
    <w:pPr>
      <w:tabs>
        <w:tab w:val="right" w:leader="dot" w:pos="9016"/>
      </w:tabs>
      <w:spacing w:before="360" w:after="0" w:line="240" w:lineRule="auto"/>
    </w:pPr>
    <w:rPr>
      <w:rFonts w:asciiTheme="minorHAnsi" w:hAnsiTheme="minorHAnsi" w:cstheme="minorHAnsi"/>
      <w:b/>
      <w:bCs/>
      <w:sz w:val="20"/>
      <w:szCs w:val="20"/>
    </w:rPr>
  </w:style>
  <w:style w:type="paragraph" w:styleId="TOC2">
    <w:name w:val="toc 2"/>
    <w:basedOn w:val="Normal"/>
    <w:next w:val="Normal"/>
    <w:autoRedefine/>
    <w:uiPriority w:val="39"/>
    <w:unhideWhenUsed/>
    <w:rsid w:val="00937D41"/>
    <w:pPr>
      <w:tabs>
        <w:tab w:val="left" w:pos="567"/>
        <w:tab w:val="right" w:leader="dot" w:pos="9016"/>
      </w:tabs>
      <w:spacing w:before="120" w:after="0" w:line="240" w:lineRule="auto"/>
      <w:ind w:left="567"/>
    </w:pPr>
    <w:rPr>
      <w:rFonts w:ascii="Segoe UI Light" w:hAnsi="Segoe UI Light" w:cs="Segoe UI Light"/>
      <w:noProof/>
      <w:sz w:val="20"/>
      <w:szCs w:val="20"/>
    </w:rPr>
  </w:style>
  <w:style w:type="paragraph" w:styleId="TOC3">
    <w:name w:val="toc 3"/>
    <w:basedOn w:val="Normal"/>
    <w:next w:val="Normal"/>
    <w:autoRedefine/>
    <w:uiPriority w:val="39"/>
    <w:unhideWhenUsed/>
    <w:rsid w:val="00232C3B"/>
    <w:pPr>
      <w:tabs>
        <w:tab w:val="right" w:leader="dot" w:pos="9016"/>
      </w:tabs>
      <w:spacing w:after="0" w:line="240" w:lineRule="auto"/>
      <w:ind w:left="567"/>
      <w:jc w:val="both"/>
    </w:pPr>
    <w:rPr>
      <w:rFonts w:ascii="Segoe UI Light" w:hAnsi="Segoe UI Light" w:cs="Segoe UI Light"/>
      <w:b/>
      <w:bCs/>
      <w:noProof/>
      <w:sz w:val="20"/>
      <w:szCs w:val="20"/>
    </w:rPr>
  </w:style>
  <w:style w:type="table" w:styleId="TableGrid">
    <w:name w:val="Table Grid"/>
    <w:basedOn w:val="TableNormal"/>
    <w:uiPriority w:val="39"/>
    <w:rsid w:val="00AC2C6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HeadingWhite">
    <w:name w:val="Table Cell Heading White"/>
    <w:basedOn w:val="Normal"/>
    <w:qFormat/>
    <w:rsid w:val="00AC2C6B"/>
    <w:pPr>
      <w:suppressAutoHyphens/>
      <w:autoSpaceDE w:val="0"/>
      <w:autoSpaceDN w:val="0"/>
      <w:adjustRightInd w:val="0"/>
      <w:spacing w:before="40" w:after="40" w:line="240" w:lineRule="atLeast"/>
      <w:ind w:left="113"/>
      <w:textAlignment w:val="center"/>
    </w:pPr>
    <w:rPr>
      <w:rFonts w:cs="Arial"/>
      <w:b/>
      <w:bCs/>
      <w:color w:val="FFFFFF" w:themeColor="background1"/>
      <w:sz w:val="26"/>
      <w:szCs w:val="26"/>
      <w:lang w:val="en-US"/>
    </w:rPr>
  </w:style>
  <w:style w:type="paragraph" w:customStyle="1" w:styleId="TableCellSubheading">
    <w:name w:val="Table Cell Subheading"/>
    <w:basedOn w:val="Normal"/>
    <w:qFormat/>
    <w:rsid w:val="00AC2C6B"/>
    <w:pPr>
      <w:spacing w:line="240" w:lineRule="auto"/>
      <w:ind w:left="113"/>
    </w:pPr>
    <w:rPr>
      <w:rFonts w:cs="Arial"/>
      <w:b/>
      <w:bCs/>
      <w:color w:val="000000" w:themeColor="text1"/>
      <w:sz w:val="24"/>
      <w:szCs w:val="24"/>
      <w:lang w:val="en-US"/>
    </w:rPr>
  </w:style>
  <w:style w:type="paragraph" w:customStyle="1" w:styleId="TableCellBody">
    <w:name w:val="Table Cell Body"/>
    <w:basedOn w:val="Normal"/>
    <w:qFormat/>
    <w:rsid w:val="00AC2C6B"/>
    <w:pPr>
      <w:suppressAutoHyphens/>
      <w:autoSpaceDE w:val="0"/>
      <w:autoSpaceDN w:val="0"/>
      <w:adjustRightInd w:val="0"/>
      <w:spacing w:after="57" w:line="250" w:lineRule="atLeast"/>
      <w:ind w:left="113"/>
      <w:textAlignment w:val="center"/>
    </w:pPr>
    <w:rPr>
      <w:rFonts w:cs="Arial"/>
      <w:color w:val="000000"/>
      <w:sz w:val="24"/>
      <w:szCs w:val="24"/>
      <w:lang w:val="en-US"/>
    </w:rPr>
  </w:style>
  <w:style w:type="paragraph" w:customStyle="1" w:styleId="TableCellBullet">
    <w:name w:val="Table Cell Bullet"/>
    <w:basedOn w:val="ListBullet2"/>
    <w:qFormat/>
    <w:rsid w:val="00AC2C6B"/>
    <w:pPr>
      <w:tabs>
        <w:tab w:val="num" w:pos="360"/>
      </w:tabs>
      <w:suppressAutoHyphens/>
      <w:autoSpaceDE w:val="0"/>
      <w:autoSpaceDN w:val="0"/>
      <w:adjustRightInd w:val="0"/>
      <w:spacing w:after="20" w:line="264" w:lineRule="auto"/>
      <w:contextualSpacing w:val="0"/>
      <w:textAlignment w:val="center"/>
    </w:pPr>
    <w:rPr>
      <w:rFonts w:cs="Arial"/>
      <w:color w:val="000000" w:themeColor="text1"/>
      <w:sz w:val="24"/>
      <w:szCs w:val="24"/>
      <w:lang w:val="en-US"/>
    </w:rPr>
  </w:style>
  <w:style w:type="paragraph" w:styleId="ListBullet2">
    <w:name w:val="List Bullet 2"/>
    <w:basedOn w:val="Normal"/>
    <w:uiPriority w:val="99"/>
    <w:unhideWhenUsed/>
    <w:rsid w:val="00AC2C6B"/>
    <w:pPr>
      <w:ind w:left="397" w:hanging="255"/>
      <w:contextualSpacing/>
    </w:pPr>
  </w:style>
  <w:style w:type="paragraph" w:customStyle="1" w:styleId="CaseStudyHeading">
    <w:name w:val="Case Study Heading"/>
    <w:basedOn w:val="Normal"/>
    <w:uiPriority w:val="99"/>
    <w:rsid w:val="00557205"/>
    <w:pPr>
      <w:suppressAutoHyphens/>
      <w:autoSpaceDE w:val="0"/>
      <w:autoSpaceDN w:val="0"/>
      <w:adjustRightInd w:val="0"/>
      <w:spacing w:before="180" w:after="283" w:line="480" w:lineRule="atLeast"/>
      <w:ind w:left="284"/>
      <w:textAlignment w:val="center"/>
    </w:pPr>
    <w:rPr>
      <w:rFonts w:cs="Arial"/>
      <w:b/>
      <w:bCs/>
      <w:color w:val="FFFFFF"/>
      <w:sz w:val="36"/>
      <w:szCs w:val="36"/>
      <w:lang w:val="en-GB"/>
    </w:rPr>
  </w:style>
  <w:style w:type="paragraph" w:customStyle="1" w:styleId="CaseStudyBody">
    <w:name w:val="Case Study Body"/>
    <w:basedOn w:val="Normal"/>
    <w:qFormat/>
    <w:rsid w:val="00557205"/>
    <w:pPr>
      <w:suppressAutoHyphens/>
      <w:autoSpaceDE w:val="0"/>
      <w:autoSpaceDN w:val="0"/>
      <w:adjustRightInd w:val="0"/>
      <w:spacing w:before="100" w:after="0" w:line="300" w:lineRule="auto"/>
      <w:ind w:left="284" w:right="284"/>
      <w:textAlignment w:val="center"/>
    </w:pPr>
    <w:rPr>
      <w:rFonts w:cs="Arial"/>
      <w:color w:val="FFFFFF" w:themeColor="background1"/>
      <w:sz w:val="24"/>
      <w:szCs w:val="24"/>
      <w:lang w:val="en-GB"/>
    </w:rPr>
  </w:style>
  <w:style w:type="paragraph" w:customStyle="1" w:styleId="CaseStudySubheading">
    <w:name w:val="Case Study Subheading"/>
    <w:basedOn w:val="CaseStudyBody"/>
    <w:qFormat/>
    <w:rsid w:val="00557205"/>
    <w:pPr>
      <w:spacing w:before="200"/>
    </w:pPr>
    <w:rPr>
      <w:b/>
      <w:bCs/>
      <w:sz w:val="28"/>
      <w:szCs w:val="28"/>
    </w:rPr>
  </w:style>
  <w:style w:type="paragraph" w:styleId="TOC4">
    <w:name w:val="toc 4"/>
    <w:basedOn w:val="Normal"/>
    <w:next w:val="Normal"/>
    <w:autoRedefine/>
    <w:uiPriority w:val="39"/>
    <w:unhideWhenUsed/>
    <w:rsid w:val="00D42F27"/>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D42F27"/>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D42F27"/>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D42F27"/>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D42F27"/>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D42F27"/>
    <w:pPr>
      <w:spacing w:after="0"/>
      <w:ind w:left="1760"/>
    </w:pPr>
    <w:rPr>
      <w:rFonts w:asciiTheme="minorHAnsi" w:hAnsiTheme="minorHAnsi" w:cstheme="minorHAnsi"/>
      <w:sz w:val="20"/>
      <w:szCs w:val="20"/>
    </w:rPr>
  </w:style>
  <w:style w:type="paragraph" w:styleId="ListBullet">
    <w:name w:val="List Bullet"/>
    <w:basedOn w:val="Normal"/>
    <w:uiPriority w:val="99"/>
    <w:unhideWhenUsed/>
    <w:rsid w:val="00B635CD"/>
    <w:pPr>
      <w:numPr>
        <w:numId w:val="2"/>
      </w:numPr>
      <w:contextualSpacing/>
    </w:pPr>
  </w:style>
  <w:style w:type="paragraph" w:styleId="EndnoteText">
    <w:name w:val="endnote text"/>
    <w:basedOn w:val="Normal"/>
    <w:link w:val="EndnoteTextChar"/>
    <w:uiPriority w:val="99"/>
    <w:unhideWhenUsed/>
    <w:rsid w:val="00C119B7"/>
    <w:pPr>
      <w:spacing w:after="0" w:line="240" w:lineRule="auto"/>
    </w:pPr>
    <w:rPr>
      <w:sz w:val="20"/>
      <w:szCs w:val="20"/>
    </w:rPr>
  </w:style>
  <w:style w:type="character" w:customStyle="1" w:styleId="EndnoteTextChar">
    <w:name w:val="Endnote Text Char"/>
    <w:basedOn w:val="DefaultParagraphFont"/>
    <w:link w:val="EndnoteText"/>
    <w:uiPriority w:val="99"/>
    <w:rsid w:val="00C119B7"/>
    <w:rPr>
      <w:rFonts w:ascii="Arial" w:hAnsi="Arial"/>
      <w:sz w:val="20"/>
      <w:szCs w:val="20"/>
    </w:rPr>
  </w:style>
  <w:style w:type="character" w:styleId="EndnoteReference">
    <w:name w:val="endnote reference"/>
    <w:basedOn w:val="DefaultParagraphFont"/>
    <w:uiPriority w:val="99"/>
    <w:semiHidden/>
    <w:unhideWhenUsed/>
    <w:rsid w:val="00C119B7"/>
    <w:rPr>
      <w:vertAlign w:val="superscript"/>
    </w:rPr>
  </w:style>
  <w:style w:type="paragraph" w:styleId="FootnoteText">
    <w:name w:val="footnote text"/>
    <w:basedOn w:val="Normal"/>
    <w:link w:val="FootnoteTextChar"/>
    <w:uiPriority w:val="99"/>
    <w:unhideWhenUsed/>
    <w:rsid w:val="003F14A4"/>
    <w:pPr>
      <w:spacing w:after="0" w:line="240" w:lineRule="auto"/>
    </w:pPr>
    <w:rPr>
      <w:sz w:val="20"/>
      <w:szCs w:val="20"/>
    </w:rPr>
  </w:style>
  <w:style w:type="character" w:customStyle="1" w:styleId="FootnoteTextChar">
    <w:name w:val="Footnote Text Char"/>
    <w:basedOn w:val="DefaultParagraphFont"/>
    <w:link w:val="FootnoteText"/>
    <w:uiPriority w:val="99"/>
    <w:rsid w:val="003F14A4"/>
    <w:rPr>
      <w:rFonts w:ascii="Arial" w:hAnsi="Arial"/>
      <w:sz w:val="20"/>
      <w:szCs w:val="20"/>
    </w:rPr>
  </w:style>
  <w:style w:type="character" w:styleId="FootnoteReference">
    <w:name w:val="footnote reference"/>
    <w:basedOn w:val="DefaultParagraphFont"/>
    <w:uiPriority w:val="99"/>
    <w:semiHidden/>
    <w:unhideWhenUsed/>
    <w:rsid w:val="003F14A4"/>
    <w:rPr>
      <w:vertAlign w:val="superscript"/>
    </w:rPr>
  </w:style>
  <w:style w:type="paragraph" w:styleId="PlainText">
    <w:name w:val="Plain Text"/>
    <w:basedOn w:val="Normal"/>
    <w:link w:val="PlainTextChar"/>
    <w:uiPriority w:val="99"/>
    <w:semiHidden/>
    <w:unhideWhenUsed/>
    <w:rsid w:val="00366E39"/>
    <w:pPr>
      <w:spacing w:after="0" w:line="240" w:lineRule="auto"/>
    </w:pPr>
    <w:rPr>
      <w:rFonts w:ascii="Calibri" w:hAnsi="Calibri"/>
    </w:rPr>
  </w:style>
  <w:style w:type="character" w:customStyle="1" w:styleId="PlainTextChar">
    <w:name w:val="Plain Text Char"/>
    <w:basedOn w:val="DefaultParagraphFont"/>
    <w:link w:val="PlainText"/>
    <w:uiPriority w:val="99"/>
    <w:semiHidden/>
    <w:rsid w:val="00366E39"/>
    <w:rPr>
      <w:rFonts w:ascii="Calibri" w:hAnsi="Calibri"/>
      <w:szCs w:val="21"/>
    </w:rPr>
  </w:style>
  <w:style w:type="character" w:customStyle="1" w:styleId="UnresolvedMention1">
    <w:name w:val="Unresolved Mention1"/>
    <w:basedOn w:val="DefaultParagraphFont"/>
    <w:uiPriority w:val="99"/>
    <w:semiHidden/>
    <w:unhideWhenUsed/>
    <w:rsid w:val="00F954D3"/>
    <w:rPr>
      <w:color w:val="605E5C"/>
      <w:shd w:val="clear" w:color="auto" w:fill="E1DFDD"/>
    </w:rPr>
  </w:style>
  <w:style w:type="paragraph" w:customStyle="1" w:styleId="Default">
    <w:name w:val="Default"/>
    <w:rsid w:val="00A93A9F"/>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B3AF4"/>
    <w:rPr>
      <w:sz w:val="16"/>
      <w:szCs w:val="16"/>
    </w:rPr>
  </w:style>
  <w:style w:type="paragraph" w:styleId="CommentText">
    <w:name w:val="annotation text"/>
    <w:basedOn w:val="Normal"/>
    <w:link w:val="CommentTextChar"/>
    <w:uiPriority w:val="99"/>
    <w:unhideWhenUsed/>
    <w:rsid w:val="00EB3AF4"/>
    <w:pPr>
      <w:spacing w:line="240" w:lineRule="auto"/>
    </w:pPr>
    <w:rPr>
      <w:sz w:val="20"/>
      <w:szCs w:val="20"/>
    </w:rPr>
  </w:style>
  <w:style w:type="character" w:customStyle="1" w:styleId="CommentTextChar">
    <w:name w:val="Comment Text Char"/>
    <w:basedOn w:val="DefaultParagraphFont"/>
    <w:link w:val="CommentText"/>
    <w:uiPriority w:val="99"/>
    <w:rsid w:val="00EB3AF4"/>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EB3AF4"/>
    <w:rPr>
      <w:b/>
      <w:bCs/>
    </w:rPr>
  </w:style>
  <w:style w:type="character" w:customStyle="1" w:styleId="CommentSubjectChar">
    <w:name w:val="Comment Subject Char"/>
    <w:basedOn w:val="CommentTextChar"/>
    <w:link w:val="CommentSubject"/>
    <w:uiPriority w:val="99"/>
    <w:semiHidden/>
    <w:rsid w:val="00EB3AF4"/>
    <w:rPr>
      <w:rFonts w:ascii="Segoe UI" w:hAnsi="Segoe UI" w:cs="Segoe UI"/>
      <w:b/>
      <w:bCs/>
      <w:sz w:val="20"/>
      <w:szCs w:val="20"/>
    </w:rPr>
  </w:style>
  <w:style w:type="character" w:customStyle="1" w:styleId="ListParagraphChar">
    <w:name w:val="List Paragraph Char"/>
    <w:aliases w:val="0Bulle Char,Bullet point Char,CV text Char,Dot pt Char,F5 List Paragraph Char,FooterText Char,L Char,List Paragraph1 Char,List Paragraph11 Char,List Paragraph111 Char,List Paragraph2 Char,Medium Grid 1 - Accent 21 Char,numbered Char"/>
    <w:link w:val="ListParagraph"/>
    <w:uiPriority w:val="34"/>
    <w:qFormat/>
    <w:locked/>
    <w:rsid w:val="0080797D"/>
    <w:rPr>
      <w:rFonts w:ascii="Segoe UI" w:hAnsi="Segoe UI" w:cs="Segoe UI"/>
    </w:rPr>
  </w:style>
  <w:style w:type="paragraph" w:styleId="BodyText">
    <w:name w:val="Body Text"/>
    <w:basedOn w:val="Normal"/>
    <w:link w:val="BodyTextChar"/>
    <w:uiPriority w:val="1"/>
    <w:unhideWhenUsed/>
    <w:qFormat/>
    <w:rsid w:val="007233DB"/>
    <w:pPr>
      <w:suppressAutoHyphens/>
      <w:autoSpaceDE w:val="0"/>
      <w:autoSpaceDN w:val="0"/>
      <w:adjustRightInd w:val="0"/>
      <w:spacing w:after="170" w:line="300" w:lineRule="auto"/>
    </w:pPr>
    <w:rPr>
      <w:rFonts w:ascii="Arial" w:hAnsi="Arial" w:cs="Arial"/>
      <w:color w:val="000000" w:themeColor="text1"/>
      <w:sz w:val="24"/>
      <w:szCs w:val="24"/>
      <w:lang w:val="en-US"/>
    </w:rPr>
  </w:style>
  <w:style w:type="character" w:customStyle="1" w:styleId="BodyTextChar">
    <w:name w:val="Body Text Char"/>
    <w:basedOn w:val="DefaultParagraphFont"/>
    <w:link w:val="BodyText"/>
    <w:uiPriority w:val="1"/>
    <w:rsid w:val="007233DB"/>
    <w:rPr>
      <w:rFonts w:ascii="Arial" w:hAnsi="Arial" w:cs="Arial"/>
      <w:color w:val="000000" w:themeColor="text1"/>
      <w:sz w:val="24"/>
      <w:szCs w:val="24"/>
      <w:lang w:val="en-US"/>
    </w:rPr>
  </w:style>
  <w:style w:type="paragraph" w:styleId="Revision">
    <w:name w:val="Revision"/>
    <w:hidden/>
    <w:uiPriority w:val="99"/>
    <w:semiHidden/>
    <w:rsid w:val="003772E2"/>
    <w:pPr>
      <w:spacing w:after="0" w:line="240" w:lineRule="auto"/>
    </w:pPr>
    <w:rPr>
      <w:rFonts w:ascii="Segoe UI" w:hAnsi="Segoe UI" w:cs="Segoe UI"/>
    </w:rPr>
  </w:style>
  <w:style w:type="character" w:styleId="FollowedHyperlink">
    <w:name w:val="FollowedHyperlink"/>
    <w:basedOn w:val="DefaultParagraphFont"/>
    <w:uiPriority w:val="99"/>
    <w:semiHidden/>
    <w:unhideWhenUsed/>
    <w:rsid w:val="00C14C7B"/>
    <w:rPr>
      <w:color w:val="800080" w:themeColor="followedHyperlink"/>
      <w:u w:val="single"/>
    </w:rPr>
  </w:style>
  <w:style w:type="character" w:customStyle="1" w:styleId="TalkingPointChar">
    <w:name w:val="TalkingPoint Char"/>
    <w:basedOn w:val="DefaultParagraphFont"/>
    <w:link w:val="TalkingPoint"/>
    <w:locked/>
    <w:rsid w:val="00D16A2C"/>
    <w:rPr>
      <w:rFonts w:ascii="Calibri" w:hAnsi="Calibri" w:cs="Calibri"/>
      <w:color w:val="000000" w:themeColor="text1"/>
      <w:sz w:val="32"/>
      <w:szCs w:val="32"/>
    </w:rPr>
  </w:style>
  <w:style w:type="paragraph" w:customStyle="1" w:styleId="TalkingPoint">
    <w:name w:val="TalkingPoint"/>
    <w:basedOn w:val="Normal"/>
    <w:link w:val="TalkingPointChar"/>
    <w:qFormat/>
    <w:rsid w:val="00D16A2C"/>
    <w:pPr>
      <w:numPr>
        <w:numId w:val="9"/>
      </w:numPr>
      <w:spacing w:after="0" w:line="240" w:lineRule="auto"/>
    </w:pPr>
    <w:rPr>
      <w:rFonts w:ascii="Calibri" w:hAnsi="Calibri" w:cs="Calibri"/>
      <w:color w:val="000000" w:themeColor="text1"/>
      <w:sz w:val="32"/>
      <w:szCs w:val="32"/>
    </w:rPr>
  </w:style>
  <w:style w:type="table" w:styleId="GridTable4-Accent1">
    <w:name w:val="Grid Table 4 Accent 1"/>
    <w:basedOn w:val="TableNormal"/>
    <w:uiPriority w:val="49"/>
    <w:rsid w:val="00CB158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EEF3F8"/>
      </w:tcPr>
    </w:tblStylePr>
    <w:tblStylePr w:type="band1Horz">
      <w:tblPr/>
      <w:tcPr>
        <w:shd w:val="clear" w:color="auto" w:fill="DBE5F1" w:themeFill="accent1" w:themeFillTint="33"/>
      </w:tcPr>
    </w:tblStylePr>
  </w:style>
  <w:style w:type="paragraph" w:customStyle="1" w:styleId="List1Numbered1">
    <w:name w:val="List 1 Numbered 1"/>
    <w:basedOn w:val="Normal"/>
    <w:uiPriority w:val="4"/>
    <w:qFormat/>
    <w:rsid w:val="00F82DED"/>
    <w:pPr>
      <w:numPr>
        <w:numId w:val="12"/>
      </w:numPr>
      <w:suppressAutoHyphens/>
      <w:spacing w:before="120" w:line="264" w:lineRule="auto"/>
    </w:pPr>
    <w:rPr>
      <w:rFonts w:asciiTheme="minorHAnsi" w:eastAsiaTheme="minorEastAsia" w:hAnsiTheme="minorHAnsi" w:cstheme="minorHAnsi"/>
      <w:color w:val="000000" w:themeColor="text1"/>
      <w:kern w:val="2"/>
      <w:lang w:eastAsia="en-AU"/>
      <w14:ligatures w14:val="standardContextual"/>
    </w:rPr>
  </w:style>
  <w:style w:type="paragraph" w:customStyle="1" w:styleId="List1Numbered2">
    <w:name w:val="List 1 Numbered 2"/>
    <w:basedOn w:val="Normal"/>
    <w:uiPriority w:val="4"/>
    <w:qFormat/>
    <w:rsid w:val="00F82DED"/>
    <w:pPr>
      <w:numPr>
        <w:ilvl w:val="1"/>
        <w:numId w:val="12"/>
      </w:numPr>
      <w:suppressAutoHyphens/>
      <w:spacing w:before="120" w:line="264" w:lineRule="auto"/>
    </w:pPr>
    <w:rPr>
      <w:rFonts w:asciiTheme="minorHAnsi" w:eastAsiaTheme="minorEastAsia" w:hAnsiTheme="minorHAnsi" w:cstheme="minorHAnsi"/>
      <w:color w:val="000000" w:themeColor="text1"/>
      <w:kern w:val="2"/>
      <w:lang w:eastAsia="en-AU"/>
      <w14:ligatures w14:val="standardContextual"/>
    </w:rPr>
  </w:style>
  <w:style w:type="numbering" w:customStyle="1" w:styleId="List1Numbered">
    <w:name w:val="List 1 Numbered"/>
    <w:uiPriority w:val="99"/>
    <w:rsid w:val="00F82DED"/>
    <w:pPr>
      <w:numPr>
        <w:numId w:val="13"/>
      </w:numPr>
    </w:pPr>
  </w:style>
  <w:style w:type="numbering" w:customStyle="1" w:styleId="Style10">
    <w:name w:val="Style10"/>
    <w:uiPriority w:val="99"/>
    <w:rsid w:val="005C0398"/>
    <w:pPr>
      <w:numPr>
        <w:numId w:val="14"/>
      </w:numPr>
    </w:pPr>
  </w:style>
  <w:style w:type="paragraph" w:customStyle="1" w:styleId="LongQuote">
    <w:name w:val="Long Quote"/>
    <w:basedOn w:val="Normal"/>
    <w:qFormat/>
    <w:rsid w:val="00DC4780"/>
    <w:pPr>
      <w:spacing w:after="100"/>
    </w:pPr>
    <w:rPr>
      <w:rFonts w:ascii="Arial" w:hAnsi="Arial" w:cs="Arial"/>
      <w:color w:val="180F5E"/>
      <w:sz w:val="29"/>
      <w:szCs w:val="29"/>
      <w:lang w:val="en-US"/>
    </w:rPr>
  </w:style>
  <w:style w:type="paragraph" w:customStyle="1" w:styleId="01HEADING1">
    <w:name w:val="01. HEADING 1"/>
    <w:basedOn w:val="Normal"/>
    <w:uiPriority w:val="99"/>
    <w:rsid w:val="00026268"/>
    <w:pPr>
      <w:suppressAutoHyphens/>
      <w:autoSpaceDE w:val="0"/>
      <w:autoSpaceDN w:val="0"/>
      <w:adjustRightInd w:val="0"/>
      <w:spacing w:after="624" w:line="1000" w:lineRule="atLeast"/>
      <w:textAlignment w:val="center"/>
    </w:pPr>
    <w:rPr>
      <w:rFonts w:ascii="FilsonProMedium" w:hAnsi="FilsonProMedium" w:cs="FilsonProMedium"/>
      <w:color w:val="0038A3"/>
      <w:sz w:val="96"/>
      <w:szCs w:val="96"/>
      <w:lang w:val="en-US"/>
    </w:rPr>
  </w:style>
  <w:style w:type="paragraph" w:customStyle="1" w:styleId="04BODYCOPY">
    <w:name w:val="04. BODY COPY"/>
    <w:basedOn w:val="Normal"/>
    <w:uiPriority w:val="99"/>
    <w:rsid w:val="00026268"/>
    <w:pPr>
      <w:suppressAutoHyphens/>
      <w:autoSpaceDE w:val="0"/>
      <w:autoSpaceDN w:val="0"/>
      <w:adjustRightInd w:val="0"/>
      <w:spacing w:after="170" w:line="280" w:lineRule="atLeast"/>
      <w:textAlignment w:val="center"/>
    </w:pPr>
    <w:rPr>
      <w:rFonts w:ascii="Nunito Sans" w:hAnsi="Nunito Sans" w:cs="Nunito Sans"/>
      <w:color w:val="000000"/>
      <w:sz w:val="20"/>
      <w:szCs w:val="20"/>
      <w:lang w:val="en-US"/>
    </w:rPr>
  </w:style>
  <w:style w:type="paragraph" w:customStyle="1" w:styleId="03INTROPARALARGE">
    <w:name w:val="03. INTRO PARA_LARGE"/>
    <w:basedOn w:val="Normal"/>
    <w:uiPriority w:val="99"/>
    <w:rsid w:val="00026268"/>
    <w:pPr>
      <w:suppressAutoHyphens/>
      <w:autoSpaceDE w:val="0"/>
      <w:autoSpaceDN w:val="0"/>
      <w:adjustRightInd w:val="0"/>
      <w:spacing w:after="283" w:line="400" w:lineRule="atLeast"/>
      <w:textAlignment w:val="center"/>
    </w:pPr>
    <w:rPr>
      <w:rFonts w:ascii="FilsonProBold-Italic" w:hAnsi="FilsonProBold-Italic" w:cs="FilsonProBold-Italic"/>
      <w:b/>
      <w:bCs/>
      <w:i/>
      <w:iCs/>
      <w:color w:val="008900"/>
      <w:spacing w:val="6"/>
      <w:sz w:val="28"/>
      <w:szCs w:val="28"/>
      <w:lang w:val="en-US"/>
    </w:rPr>
  </w:style>
  <w:style w:type="character" w:styleId="PageNumber">
    <w:name w:val="page number"/>
    <w:basedOn w:val="DefaultParagraphFont"/>
    <w:uiPriority w:val="99"/>
    <w:semiHidden/>
    <w:unhideWhenUsed/>
    <w:rsid w:val="00026268"/>
  </w:style>
  <w:style w:type="paragraph" w:customStyle="1" w:styleId="DocumentFooter">
    <w:name w:val="Document Footer"/>
    <w:basedOn w:val="Normal"/>
    <w:qFormat/>
    <w:rsid w:val="00026268"/>
    <w:pPr>
      <w:spacing w:line="264" w:lineRule="auto"/>
    </w:pPr>
    <w:rPr>
      <w:rFonts w:ascii="Arial" w:hAnsi="Arial" w:cstheme="minorHAnsi"/>
      <w:b/>
      <w:sz w:val="24"/>
      <w:szCs w:val="24"/>
    </w:rPr>
  </w:style>
  <w:style w:type="paragraph" w:customStyle="1" w:styleId="ShortQuote">
    <w:name w:val="Short Quote"/>
    <w:basedOn w:val="Normal"/>
    <w:qFormat/>
    <w:rsid w:val="00026268"/>
    <w:pPr>
      <w:spacing w:before="360"/>
    </w:pPr>
    <w:rPr>
      <w:rFonts w:ascii="Arial" w:hAnsi="Arial" w:cs="Arial"/>
      <w:b/>
      <w:bCs/>
      <w:i/>
      <w:iCs/>
      <w:color w:val="180F5E"/>
      <w:sz w:val="36"/>
      <w:szCs w:val="36"/>
      <w:lang w:val="en-US"/>
    </w:rPr>
  </w:style>
  <w:style w:type="paragraph" w:customStyle="1" w:styleId="ShortQuoteAuthor">
    <w:name w:val="Short Quote Author"/>
    <w:basedOn w:val="ShortQuote"/>
    <w:qFormat/>
    <w:rsid w:val="00026268"/>
    <w:pPr>
      <w:spacing w:before="0"/>
    </w:pPr>
    <w:rPr>
      <w:b w:val="0"/>
      <w:bCs w:val="0"/>
    </w:rPr>
  </w:style>
  <w:style w:type="paragraph" w:customStyle="1" w:styleId="LongQuoteAuthor">
    <w:name w:val="Long Quote Author"/>
    <w:basedOn w:val="Normal"/>
    <w:qFormat/>
    <w:rsid w:val="00026268"/>
    <w:pPr>
      <w:spacing w:before="60" w:line="264" w:lineRule="auto"/>
    </w:pPr>
    <w:rPr>
      <w:rFonts w:ascii="Arial" w:hAnsi="Arial" w:cs="Arial"/>
      <w:color w:val="180F5E"/>
      <w:sz w:val="29"/>
      <w:szCs w:val="29"/>
      <w:lang w:val="en-US"/>
    </w:rPr>
  </w:style>
  <w:style w:type="paragraph" w:customStyle="1" w:styleId="SubHeadingLevel2">
    <w:name w:val="Sub Heading Level 2"/>
    <w:basedOn w:val="01HEADING1"/>
    <w:uiPriority w:val="99"/>
    <w:rsid w:val="00026268"/>
    <w:pPr>
      <w:pBdr>
        <w:top w:val="single" w:sz="24" w:space="22" w:color="auto"/>
      </w:pBdr>
      <w:spacing w:before="624" w:after="283" w:line="432" w:lineRule="atLeast"/>
    </w:pPr>
    <w:rPr>
      <w:rFonts w:ascii="Arial" w:hAnsi="Arial" w:cs="Arial"/>
      <w:b/>
      <w:bCs/>
      <w:color w:val="008900"/>
      <w:sz w:val="36"/>
      <w:szCs w:val="36"/>
    </w:rPr>
  </w:style>
  <w:style w:type="paragraph" w:customStyle="1" w:styleId="TableHeading">
    <w:name w:val="Table Heading"/>
    <w:basedOn w:val="Normal"/>
    <w:qFormat/>
    <w:rsid w:val="00026268"/>
    <w:pPr>
      <w:spacing w:after="200" w:line="264" w:lineRule="auto"/>
    </w:pPr>
    <w:rPr>
      <w:rFonts w:ascii="Arial" w:hAnsi="Arial" w:cs="Arial"/>
      <w:b/>
      <w:bCs/>
      <w:color w:val="180F5E"/>
      <w:sz w:val="26"/>
      <w:szCs w:val="26"/>
      <w:lang w:val="en-US"/>
    </w:rPr>
  </w:style>
  <w:style w:type="paragraph" w:customStyle="1" w:styleId="TableNheader">
    <w:name w:val="Table N header"/>
    <w:basedOn w:val="Normal"/>
    <w:uiPriority w:val="99"/>
    <w:rsid w:val="00026268"/>
    <w:pPr>
      <w:suppressAutoHyphens/>
      <w:autoSpaceDE w:val="0"/>
      <w:autoSpaceDN w:val="0"/>
      <w:adjustRightInd w:val="0"/>
      <w:spacing w:before="40" w:after="40" w:line="240" w:lineRule="atLeast"/>
      <w:textAlignment w:val="center"/>
    </w:pPr>
    <w:rPr>
      <w:rFonts w:ascii="Filson Pro Bold" w:hAnsi="Filson Pro Bold" w:cs="Filson Pro Bold"/>
      <w:b/>
      <w:bCs/>
      <w:color w:val="FFFFFF"/>
      <w:sz w:val="26"/>
      <w:szCs w:val="26"/>
      <w:lang w:val="en-US"/>
    </w:rPr>
  </w:style>
  <w:style w:type="paragraph" w:customStyle="1" w:styleId="TableBoldHeadingsTable">
    <w:name w:val="Table Bold Headings (Table)"/>
    <w:basedOn w:val="BodyText"/>
    <w:uiPriority w:val="99"/>
    <w:rsid w:val="00026268"/>
    <w:pPr>
      <w:suppressAutoHyphens w:val="0"/>
      <w:autoSpaceDE/>
      <w:autoSpaceDN/>
      <w:adjustRightInd/>
      <w:spacing w:after="57" w:line="250" w:lineRule="atLeast"/>
      <w:ind w:left="397" w:hanging="397"/>
    </w:pPr>
    <w:rPr>
      <w:rFonts w:asciiTheme="minorHAnsi" w:hAnsiTheme="minorHAnsi" w:cstheme="minorHAnsi"/>
      <w:b/>
      <w:bCs/>
      <w:color w:val="000000"/>
      <w:lang w:val="en-AU"/>
    </w:rPr>
  </w:style>
  <w:style w:type="paragraph" w:customStyle="1" w:styleId="TableCopyTable">
    <w:name w:val="Table Copy (Table)"/>
    <w:basedOn w:val="BodyText"/>
    <w:uiPriority w:val="99"/>
    <w:rsid w:val="00026268"/>
    <w:pPr>
      <w:suppressAutoHyphens w:val="0"/>
      <w:autoSpaceDE/>
      <w:autoSpaceDN/>
      <w:adjustRightInd/>
      <w:spacing w:after="57" w:line="250" w:lineRule="atLeast"/>
      <w:ind w:left="397"/>
    </w:pPr>
    <w:rPr>
      <w:rFonts w:asciiTheme="minorHAnsi" w:hAnsiTheme="minorHAnsi" w:cstheme="minorHAnsi"/>
      <w:color w:val="000000"/>
      <w:lang w:val="en-AU"/>
    </w:rPr>
  </w:style>
  <w:style w:type="paragraph" w:customStyle="1" w:styleId="TableDatesTable">
    <w:name w:val="Table Dates (Table)"/>
    <w:basedOn w:val="TableCopyTable"/>
    <w:uiPriority w:val="99"/>
    <w:rsid w:val="00026268"/>
    <w:pPr>
      <w:ind w:left="0"/>
    </w:pPr>
  </w:style>
  <w:style w:type="paragraph" w:customStyle="1" w:styleId="TableBullets1Table">
    <w:name w:val="Table Bullets 1 (Table)"/>
    <w:basedOn w:val="TableCopyTable"/>
    <w:uiPriority w:val="99"/>
    <w:rsid w:val="00026268"/>
    <w:pPr>
      <w:ind w:left="227" w:hanging="227"/>
    </w:pPr>
    <w:rPr>
      <w:rFonts w:ascii="Nunito Sans" w:hAnsi="Nunito Sans" w:cs="Nunito Sans"/>
    </w:rPr>
  </w:style>
  <w:style w:type="paragraph" w:customStyle="1" w:styleId="CaseStudyText">
    <w:name w:val="Case Study Text"/>
    <w:basedOn w:val="Normal"/>
    <w:uiPriority w:val="99"/>
    <w:rsid w:val="00026268"/>
    <w:pPr>
      <w:suppressAutoHyphens/>
      <w:autoSpaceDE w:val="0"/>
      <w:autoSpaceDN w:val="0"/>
      <w:adjustRightInd w:val="0"/>
      <w:spacing w:before="170" w:line="300" w:lineRule="atLeast"/>
      <w:ind w:left="567" w:right="567"/>
      <w:textAlignment w:val="center"/>
    </w:pPr>
    <w:rPr>
      <w:rFonts w:ascii="Arial" w:hAnsi="Arial" w:cs="Arial"/>
      <w:color w:val="FFFFFF"/>
      <w:sz w:val="24"/>
      <w:szCs w:val="24"/>
      <w:lang w:val="en-GB"/>
    </w:rPr>
  </w:style>
  <w:style w:type="paragraph" w:customStyle="1" w:styleId="Bullet1">
    <w:name w:val="Bullet 1"/>
    <w:basedOn w:val="Normal"/>
    <w:uiPriority w:val="2"/>
    <w:qFormat/>
    <w:rsid w:val="00026268"/>
    <w:pPr>
      <w:numPr>
        <w:numId w:val="16"/>
      </w:numPr>
      <w:suppressAutoHyphens/>
      <w:spacing w:before="60" w:line="264" w:lineRule="auto"/>
    </w:pPr>
    <w:rPr>
      <w:rFonts w:asciiTheme="minorHAnsi" w:eastAsiaTheme="minorEastAsia" w:hAnsiTheme="minorHAnsi" w:cstheme="minorHAnsi"/>
      <w:color w:val="000000" w:themeColor="text1"/>
      <w:kern w:val="2"/>
      <w:lang w:eastAsia="en-AU"/>
      <w14:ligatures w14:val="standardContextual"/>
    </w:rPr>
  </w:style>
  <w:style w:type="paragraph" w:customStyle="1" w:styleId="Bullet2">
    <w:name w:val="Bullet 2"/>
    <w:basedOn w:val="Normal"/>
    <w:uiPriority w:val="2"/>
    <w:qFormat/>
    <w:rsid w:val="00026268"/>
    <w:pPr>
      <w:numPr>
        <w:ilvl w:val="1"/>
        <w:numId w:val="16"/>
      </w:numPr>
      <w:suppressAutoHyphens/>
      <w:spacing w:before="60" w:line="264" w:lineRule="auto"/>
    </w:pPr>
    <w:rPr>
      <w:rFonts w:asciiTheme="minorHAnsi" w:eastAsiaTheme="minorEastAsia" w:hAnsiTheme="minorHAnsi" w:cstheme="minorHAnsi"/>
      <w:color w:val="000000" w:themeColor="text1"/>
      <w:kern w:val="2"/>
      <w:lang w:eastAsia="en-AU"/>
      <w14:ligatures w14:val="standardContextual"/>
    </w:rPr>
  </w:style>
  <w:style w:type="paragraph" w:customStyle="1" w:styleId="Bullet3">
    <w:name w:val="Bullet 3"/>
    <w:basedOn w:val="Normal"/>
    <w:uiPriority w:val="2"/>
    <w:qFormat/>
    <w:rsid w:val="00026268"/>
    <w:pPr>
      <w:numPr>
        <w:ilvl w:val="2"/>
        <w:numId w:val="16"/>
      </w:numPr>
      <w:suppressAutoHyphens/>
      <w:spacing w:before="120" w:line="264" w:lineRule="auto"/>
    </w:pPr>
    <w:rPr>
      <w:rFonts w:asciiTheme="minorHAnsi" w:eastAsiaTheme="minorEastAsia" w:hAnsiTheme="minorHAnsi" w:cstheme="minorHAnsi"/>
      <w:color w:val="000000" w:themeColor="text1"/>
      <w:kern w:val="2"/>
      <w:lang w:eastAsia="en-AU"/>
      <w14:ligatures w14:val="standardContextual"/>
    </w:rPr>
  </w:style>
  <w:style w:type="numbering" w:customStyle="1" w:styleId="DefaultBullets">
    <w:name w:val="Default Bullets"/>
    <w:uiPriority w:val="99"/>
    <w:rsid w:val="00026268"/>
    <w:pPr>
      <w:numPr>
        <w:numId w:val="16"/>
      </w:numPr>
    </w:pPr>
  </w:style>
  <w:style w:type="table" w:styleId="GridTable1Light">
    <w:name w:val="Grid Table 1 Light"/>
    <w:basedOn w:val="TableNormal"/>
    <w:uiPriority w:val="46"/>
    <w:rsid w:val="00A71D8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disability.royalcommission.gov.au/publications/final-repor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disabilitygateway.gov.au/ad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isability.royalcommission.gov.au/publications/final-repor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isabilitygateway.gov.au/document/3106"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ndisreview.gov.au/resources/reports/working-together-deliver-nd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920EF74E57DDB439C4DC82164D3EFA2" ma:contentTypeVersion="12" ma:contentTypeDescription="Create a new document." ma:contentTypeScope="" ma:versionID="26120d386cfea4a4c515bc29f607ad6b">
  <xsd:schema xmlns:xsd="http://www.w3.org/2001/XMLSchema" xmlns:xs="http://www.w3.org/2001/XMLSchema" xmlns:p="http://schemas.microsoft.com/office/2006/metadata/properties" xmlns:ns2="a2246022-f9fe-4b65-967e-0935338e931e" xmlns:ns3="9c2a9dd1-6f1c-42a6-8dbe-7204e5445579" targetNamespace="http://schemas.microsoft.com/office/2006/metadata/properties" ma:root="true" ma:fieldsID="a34093ea0409c692ff33851c8382a490" ns2:_="" ns3:_="">
    <xsd:import namespace="a2246022-f9fe-4b65-967e-0935338e931e"/>
    <xsd:import namespace="9c2a9dd1-6f1c-42a6-8dbe-7204e54455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46022-f9fe-4b65-967e-0935338e9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a9dd1-6f1c-42a6-8dbe-7204e54455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10858c4-765a-4d7a-91b6-53705a729a00}" ma:internalName="TaxCatchAll" ma:showField="CatchAllData" ma:web="9c2a9dd1-6f1c-42a6-8dbe-7204e5445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246022-f9fe-4b65-967e-0935338e931e">
      <Terms xmlns="http://schemas.microsoft.com/office/infopath/2007/PartnerControls"/>
    </lcf76f155ced4ddcb4097134ff3c332f>
    <TaxCatchAll xmlns="9c2a9dd1-6f1c-42a6-8dbe-7204e5445579" xsi:nil="true"/>
  </documentManagement>
</p:properties>
</file>

<file path=customXml/itemProps1.xml><?xml version="1.0" encoding="utf-8"?>
<ds:datastoreItem xmlns:ds="http://schemas.openxmlformats.org/officeDocument/2006/customXml" ds:itemID="{5FDBAF27-F743-4C38-98EA-4739E5135574}">
  <ds:schemaRefs>
    <ds:schemaRef ds:uri="http://schemas.microsoft.com/sharepoint/v3/contenttype/forms"/>
  </ds:schemaRefs>
</ds:datastoreItem>
</file>

<file path=customXml/itemProps2.xml><?xml version="1.0" encoding="utf-8"?>
<ds:datastoreItem xmlns:ds="http://schemas.openxmlformats.org/officeDocument/2006/customXml" ds:itemID="{BC19BD89-807B-47F0-BB20-C9B8792B46F1}">
  <ds:schemaRefs>
    <ds:schemaRef ds:uri="http://schemas.openxmlformats.org/officeDocument/2006/bibliography"/>
  </ds:schemaRefs>
</ds:datastoreItem>
</file>

<file path=customXml/itemProps3.xml><?xml version="1.0" encoding="utf-8"?>
<ds:datastoreItem xmlns:ds="http://schemas.openxmlformats.org/officeDocument/2006/customXml" ds:itemID="{5808C8C8-75FC-4F0C-9B1F-77A37B02C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46022-f9fe-4b65-967e-0935338e931e"/>
    <ds:schemaRef ds:uri="9c2a9dd1-6f1c-42a6-8dbe-7204e5445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2DADFB-F3D2-4371-8954-70F72339F63E}">
  <ds:schemaRefs>
    <ds:schemaRef ds:uri="http://schemas.microsoft.com/office/2006/metadata/properties"/>
    <ds:schemaRef ds:uri="http://schemas.microsoft.com/office/infopath/2007/PartnerControls"/>
    <ds:schemaRef ds:uri="a2246022-f9fe-4b65-967e-0935338e931e"/>
    <ds:schemaRef ds:uri="9c2a9dd1-6f1c-42a6-8dbe-7204e544557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3837</Words>
  <Characters>21876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Australia’s Disability Strategy Summary</vt:lpstr>
    </vt:vector>
  </TitlesOfParts>
  <Company>Department of Social Services</Company>
  <LinksUpToDate>false</LinksUpToDate>
  <CharactersWithSpaces>25662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Estrategia para la Discapacidad de Australia Resumen</dc:title>
  <dc:creator>Department of Social Services</dc:creator>
  <cp:keywords>[SEC=UNOFFICIAL]</cp:keywords>
  <cp:lastModifiedBy>Thom Kiorgaard</cp:lastModifiedBy>
  <cp:revision>10</cp:revision>
  <cp:lastPrinted>2024-10-16T22:24:00Z</cp:lastPrinted>
  <dcterms:created xsi:type="dcterms:W3CDTF">2024-11-26T01:42:00Z</dcterms:created>
  <dcterms:modified xsi:type="dcterms:W3CDTF">2024-11-26T03:19:00Z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0x0101009920EF74E57DDB439C4DC82164D3EFA2</vt:lpwstr>
  </property>
  <property fmtid="{D5CDD505-2E9C-101B-9397-08002B2CF9AE}" pid="3" name="MediaServiceImageTags">
    <vt:lpwstr/>
  </property>
  <property fmtid="{D5CDD505-2E9C-101B-9397-08002B2CF9AE}" pid="4" name="MSIP_Label_48c3c0a9-12dd-4b95-92ca-a006af7b6583_ActionId">
    <vt:lpwstr>2bfe1c3f6caa4a13a51f7f0efe235d8e</vt:lpwstr>
  </property>
  <property fmtid="{D5CDD505-2E9C-101B-9397-08002B2CF9AE}" pid="5" name="MSIP_Label_48c3c0a9-12dd-4b95-92ca-a006af7b6583_ContentBits">
    <vt:lpwstr>0</vt:lpwstr>
  </property>
  <property fmtid="{D5CDD505-2E9C-101B-9397-08002B2CF9AE}" pid="6" name="MSIP_Label_48c3c0a9-12dd-4b95-92ca-a006af7b6583_Enabled">
    <vt:lpwstr>true</vt:lpwstr>
  </property>
  <property fmtid="{D5CDD505-2E9C-101B-9397-08002B2CF9AE}" pid="7" name="MSIP_Label_48c3c0a9-12dd-4b95-92ca-a006af7b6583_Method">
    <vt:lpwstr>Privileged</vt:lpwstr>
  </property>
  <property fmtid="{D5CDD505-2E9C-101B-9397-08002B2CF9AE}" pid="8" name="MSIP_Label_48c3c0a9-12dd-4b95-92ca-a006af7b6583_Name">
    <vt:lpwstr>UNOFFICIAL</vt:lpwstr>
  </property>
  <property fmtid="{D5CDD505-2E9C-101B-9397-08002B2CF9AE}" pid="9" name="MSIP_Label_48c3c0a9-12dd-4b95-92ca-a006af7b6583_SetDate">
    <vt:lpwstr>2024-03-12T05:34:44Z</vt:lpwstr>
  </property>
  <property fmtid="{D5CDD505-2E9C-101B-9397-08002B2CF9AE}" pid="10" name="MSIP_Label_48c3c0a9-12dd-4b95-92ca-a006af7b6583_SiteId">
    <vt:lpwstr>61e36dd1-ca6e-4d61-aa0a-2b4eb88317a3</vt:lpwstr>
  </property>
  <property fmtid="{D5CDD505-2E9C-101B-9397-08002B2CF9AE}" pid="11" name="PMHMAC">
    <vt:lpwstr>v=2022.1;a=SHA256;h=C55059FAD034CED340FFCFB17CB61972A0267AD655527967BA530377FC5891AF</vt:lpwstr>
  </property>
  <property fmtid="{D5CDD505-2E9C-101B-9397-08002B2CF9AE}" pid="12" name="PMUuid">
    <vt:lpwstr>v=2022.2;d=gov.au;g=65417EFE-F3B9-5E66-BD91-1E689FEC2EA6</vt:lpwstr>
  </property>
  <property fmtid="{D5CDD505-2E9C-101B-9397-08002B2CF9AE}" pid="13" name="PM_Caveats_Count">
    <vt:lpwstr>0</vt:lpwstr>
  </property>
  <property fmtid="{D5CDD505-2E9C-101B-9397-08002B2CF9AE}" pid="14" name="PM_Display">
    <vt:lpwstr>UNOFFICIAL</vt:lpwstr>
  </property>
  <property fmtid="{D5CDD505-2E9C-101B-9397-08002B2CF9AE}" pid="15" name="PM_DisplayValueSecClassificationWithQualifier">
    <vt:lpwstr>UNOFFICIAL</vt:lpwstr>
  </property>
  <property fmtid="{D5CDD505-2E9C-101B-9397-08002B2CF9AE}" pid="16" name="PM_Hash_Salt">
    <vt:lpwstr>10CE41F1708344D405633431E6265785</vt:lpwstr>
  </property>
  <property fmtid="{D5CDD505-2E9C-101B-9397-08002B2CF9AE}" pid="17" name="PM_Hash_Salt_Prev">
    <vt:lpwstr>A7C39812FF9D812AF077E54B38891BD9</vt:lpwstr>
  </property>
  <property fmtid="{D5CDD505-2E9C-101B-9397-08002B2CF9AE}" pid="18" name="PM_Hash_SHA1">
    <vt:lpwstr>C95479876CA707577F66EB833C3B81C90466C33F</vt:lpwstr>
  </property>
  <property fmtid="{D5CDD505-2E9C-101B-9397-08002B2CF9AE}" pid="19" name="PM_Hash_Version">
    <vt:lpwstr>2022.1</vt:lpwstr>
  </property>
  <property fmtid="{D5CDD505-2E9C-101B-9397-08002B2CF9AE}" pid="20" name="PM_InsertionValue">
    <vt:lpwstr>UNOFFICIAL</vt:lpwstr>
  </property>
  <property fmtid="{D5CDD505-2E9C-101B-9397-08002B2CF9AE}" pid="21" name="PM_Markers">
    <vt:lpwstr/>
  </property>
  <property fmtid="{D5CDD505-2E9C-101B-9397-08002B2CF9AE}" pid="22" name="PM_Namespace">
    <vt:lpwstr>gov.au</vt:lpwstr>
  </property>
  <property fmtid="{D5CDD505-2E9C-101B-9397-08002B2CF9AE}" pid="23" name="PM_Note">
    <vt:lpwstr/>
  </property>
  <property fmtid="{D5CDD505-2E9C-101B-9397-08002B2CF9AE}" pid="24" name="PM_Originating_FileId">
    <vt:lpwstr>804DC5F379304BC69E4C9331AB59BF36</vt:lpwstr>
  </property>
  <property fmtid="{D5CDD505-2E9C-101B-9397-08002B2CF9AE}" pid="25" name="PM_OriginationTimeStamp">
    <vt:lpwstr>2024-03-12T05:34:44Z</vt:lpwstr>
  </property>
  <property fmtid="{D5CDD505-2E9C-101B-9397-08002B2CF9AE}" pid="26" name="PM_OriginatorDomainName_SHA256">
    <vt:lpwstr>E83A2A66C4061446A7E3732E8D44762184B6B377D962B96C83DC624302585857</vt:lpwstr>
  </property>
  <property fmtid="{D5CDD505-2E9C-101B-9397-08002B2CF9AE}" pid="27" name="PM_OriginatorUserAccountName_SHA256">
    <vt:lpwstr>9B3D893D8F9BEF5111C8EF2192AF7A254A28CAB06875831C8981F44F8C0CAA4B</vt:lpwstr>
  </property>
  <property fmtid="{D5CDD505-2E9C-101B-9397-08002B2CF9AE}" pid="28" name="PM_Originator_Hash_SHA1">
    <vt:lpwstr>55707EFA284C170069E0CC07E8485A1BA472A79E</vt:lpwstr>
  </property>
  <property fmtid="{D5CDD505-2E9C-101B-9397-08002B2CF9AE}" pid="29" name="PM_ProtectiveMarkingImage_Footer">
    <vt:lpwstr>C:\Program Files (x86)\Common Files\janusNET Shared\janusSEAL\Images\DocumentSlashBlue.png</vt:lpwstr>
  </property>
  <property fmtid="{D5CDD505-2E9C-101B-9397-08002B2CF9AE}" pid="30" name="PM_ProtectiveMarkingImage_Header">
    <vt:lpwstr>C:\Program Files (x86)\Common Files\janusNET Shared\janusSEAL\Images\DocumentSlashBlue.png</vt:lpwstr>
  </property>
  <property fmtid="{D5CDD505-2E9C-101B-9397-08002B2CF9AE}" pid="31" name="PM_ProtectiveMarkingValue_Footer">
    <vt:lpwstr>UNOFFICIAL</vt:lpwstr>
  </property>
  <property fmtid="{D5CDD505-2E9C-101B-9397-08002B2CF9AE}" pid="32" name="PM_ProtectiveMarkingValue_Header">
    <vt:lpwstr>UNOFFICIAL</vt:lpwstr>
  </property>
  <property fmtid="{D5CDD505-2E9C-101B-9397-08002B2CF9AE}" pid="33" name="PM_Qualifier">
    <vt:lpwstr/>
  </property>
  <property fmtid="{D5CDD505-2E9C-101B-9397-08002B2CF9AE}" pid="34" name="PM_Qualifier_Prev">
    <vt:lpwstr/>
  </property>
  <property fmtid="{D5CDD505-2E9C-101B-9397-08002B2CF9AE}" pid="35" name="PM_SecurityClassification">
    <vt:lpwstr>UNOFFICIAL</vt:lpwstr>
  </property>
  <property fmtid="{D5CDD505-2E9C-101B-9397-08002B2CF9AE}" pid="36" name="PM_SecurityClassification_Prev">
    <vt:lpwstr>UNOFFICIAL</vt:lpwstr>
  </property>
  <property fmtid="{D5CDD505-2E9C-101B-9397-08002B2CF9AE}" pid="37" name="PM_Version">
    <vt:lpwstr>2018.4</vt:lpwstr>
  </property>
</Properties>
</file>