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CFAD" w14:textId="1CDFF72F" w:rsidR="00822523" w:rsidRDefault="008A6ED7" w:rsidP="003155AB"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A7F78" wp14:editId="0F9EE97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1177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074F1" w14:textId="77777777" w:rsidR="008A6ED7" w:rsidRPr="00C16AE3" w:rsidRDefault="008A6ED7" w:rsidP="008A6ED7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C16AE3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Spanish | Español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1A7F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7pt;width:166.75pt;height:110.6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ZTT1R2wAAAAYBAAAPAAAAZHJz&#10;L2Rvd25yZXYueG1sTI/NTsMwEITvSLyDtZW4UacJrVCIU1X8SBy40Ib7NjZJ1HgdxdsmfXuWExx3&#10;ZjTzbbGdfa8uboxdIAOrZQLKUR1sR42B6vB2/wgqMpLFPpAzcHURtuXtTYG5DRN9usueGyUlFHM0&#10;0DIPudaxbp3HuAyDI/G+w+iR5RwbbUecpNz3Ok2SjfbYkSy0OLjn1tWn/dkbYLa71bV69fH9a/54&#10;mdqkXmNlzN1i3j2BYjfzXxh+8QUdSmE6hjPZqHoD8giL+gBKzCzL1qCOBtI03YAuC/0fv/wB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mU09UdsAAAAGAQAADwAAAAAAAAAAAAAAAABT&#10;BAAAZHJzL2Rvd25yZXYueG1sUEsFBgAAAAAEAAQA8wAAAFsFAAAAAA==&#10;" filled="f" stroked="f">
                <v:textbox style="mso-fit-shape-to-text:t">
                  <w:txbxContent>
                    <w:p w14:paraId="535074F1" w14:textId="77777777" w:rsidR="008A6ED7" w:rsidRPr="00C16AE3" w:rsidRDefault="008A6ED7" w:rsidP="008A6ED7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C16AE3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Spanish | Español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0AF">
        <w:rPr>
          <w:noProof/>
        </w:rPr>
        <w:drawing>
          <wp:inline distT="0" distB="0" distL="0" distR="0" wp14:anchorId="232E193E" wp14:editId="06D8ED84">
            <wp:extent cx="2088000" cy="1047600"/>
            <wp:effectExtent l="0" t="0" r="7620" b="635"/>
            <wp:docPr id="1299326034" name="Picture 3" descr="Escudo del Gobierno australia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26034" name="Picture 3" descr="Escudo del Gobierno australian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7230C" w14:textId="77777777" w:rsidR="00822523" w:rsidRPr="003758BA" w:rsidRDefault="00000000" w:rsidP="003758BA">
      <w:pPr>
        <w:pStyle w:val="Heading1"/>
        <w:spacing w:before="720" w:after="120" w:line="192" w:lineRule="auto"/>
        <w:ind w:left="2347" w:right="-216"/>
        <w:rPr>
          <w:sz w:val="68"/>
          <w:szCs w:val="68"/>
          <w:lang w:val="es-AR"/>
        </w:rPr>
      </w:pPr>
      <w:r w:rsidRPr="003758BA">
        <w:rPr>
          <w:noProof/>
          <w:color w:val="FFFFFF" w:themeColor="background1"/>
          <w:sz w:val="68"/>
          <w:szCs w:val="68"/>
        </w:rPr>
        <w:drawing>
          <wp:anchor distT="0" distB="0" distL="114300" distR="114300" simplePos="0" relativeHeight="251663360" behindDoc="0" locked="0" layoutInCell="1" allowOverlap="1" wp14:anchorId="08EB248F" wp14:editId="22011CED">
            <wp:simplePos x="0" y="0"/>
            <wp:positionH relativeFrom="column">
              <wp:posOffset>-122621</wp:posOffset>
            </wp:positionH>
            <wp:positionV relativeFrom="paragraph">
              <wp:posOffset>492665</wp:posOffset>
            </wp:positionV>
            <wp:extent cx="1440000" cy="1491172"/>
            <wp:effectExtent l="0" t="0" r="8255" b="0"/>
            <wp:wrapNone/>
            <wp:docPr id="204724547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4547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9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94A" w:rsidRPr="003758BA">
        <w:rPr>
          <w:noProof/>
          <w:color w:val="FFFFFF" w:themeColor="background1"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DEDC50" wp14:editId="2FB6DB68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  </w:pict>
          </mc:Fallback>
        </mc:AlternateContent>
      </w:r>
      <w:r w:rsidRPr="003758BA">
        <w:rPr>
          <w:color w:val="FFFFFF" w:themeColor="background1"/>
          <w:sz w:val="68"/>
          <w:szCs w:val="68"/>
          <w:lang w:val="es"/>
        </w:rPr>
        <w:t>Manténgase protegido/a contra la COVID-19</w:t>
      </w:r>
    </w:p>
    <w:p w14:paraId="7A185F4B" w14:textId="005A6017" w:rsidR="00537EA7" w:rsidRPr="00197583" w:rsidRDefault="00000000" w:rsidP="00AB1227">
      <w:pPr>
        <w:pStyle w:val="Subtitle"/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6FC833" wp14:editId="7765D6A4">
                <wp:simplePos x="0" y="0"/>
                <wp:positionH relativeFrom="page">
                  <wp:posOffset>0</wp:posOffset>
                </wp:positionH>
                <wp:positionV relativeFrom="page">
                  <wp:posOffset>3774558</wp:posOffset>
                </wp:positionV>
                <wp:extent cx="7559675" cy="1190847"/>
                <wp:effectExtent l="0" t="0" r="3175" b="9525"/>
                <wp:wrapNone/>
                <wp:docPr id="211526851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1908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9B748" id="Rectangle 1" o:spid="_x0000_s1026" alt="&quot;&quot;" style="position:absolute;margin-left:0;margin-top:297.2pt;width:595.25pt;height:9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" fillcolor="white [3212]" stroked="f" strokeweight="1pt">
                <w10:wrap anchorx="page" anchory="page"/>
              </v:rect>
            </w:pict>
          </mc:Fallback>
        </mc:AlternateContent>
      </w:r>
      <w:r w:rsidR="00822523" w:rsidRPr="00424B42">
        <w:rPr>
          <w:lang w:val="es"/>
        </w:rPr>
        <w:t>La COVID-19 sigue en la comunidad. Esta enfermedad puede hacer que algunas personas con discapacidad se enfermen gravemente.</w:t>
      </w:r>
    </w:p>
    <w:p w14:paraId="140CBB95" w14:textId="26251365" w:rsidR="006C0026" w:rsidRPr="00197583" w:rsidRDefault="00197583" w:rsidP="00FE071C">
      <w:pPr>
        <w:pStyle w:val="Introduction"/>
        <w:spacing w:before="480" w:after="240"/>
        <w:rPr>
          <w:rStyle w:val="Hyperlink"/>
          <w:sz w:val="34"/>
          <w:szCs w:val="34"/>
          <w:lang w:val="es-AR"/>
        </w:rPr>
      </w:pPr>
      <w:r w:rsidRPr="00197583">
        <w:rPr>
          <w:noProof/>
          <w:color w:val="003E4D" w:themeColor="accent1" w:themeShade="BF"/>
          <w:sz w:val="34"/>
          <w:szCs w:val="34"/>
        </w:rPr>
        <w:drawing>
          <wp:anchor distT="0" distB="0" distL="114300" distR="114300" simplePos="0" relativeHeight="251662336" behindDoc="0" locked="0" layoutInCell="1" allowOverlap="1" wp14:anchorId="150BDF74" wp14:editId="48814356">
            <wp:simplePos x="0" y="0"/>
            <wp:positionH relativeFrom="column">
              <wp:posOffset>-4445</wp:posOffset>
            </wp:positionH>
            <wp:positionV relativeFrom="paragraph">
              <wp:posOffset>-4918</wp:posOffset>
            </wp:positionV>
            <wp:extent cx="1115695" cy="1123950"/>
            <wp:effectExtent l="0" t="0" r="8255" b="0"/>
            <wp:wrapNone/>
            <wp:docPr id="1808235967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235967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7583">
        <w:rPr>
          <w:sz w:val="34"/>
          <w:szCs w:val="34"/>
          <w:lang w:val="es"/>
        </w:rPr>
        <w:t xml:space="preserve">Las personas con discapacidad comparten por qué se vacunan y cómo se mantienen a salvo de la enfermedad de COVID en: </w:t>
      </w:r>
      <w:hyperlink r:id="rId11" w:tooltip="www.disabilitygateway.gov.au/COVIDstories" w:history="1">
        <w:r w:rsidR="006C0026" w:rsidRPr="00197583">
          <w:rPr>
            <w:rStyle w:val="Hyperlink"/>
            <w:sz w:val="34"/>
            <w:szCs w:val="34"/>
            <w:lang w:val="es"/>
          </w:rPr>
          <w:t>disabilitygateway.gov.au/</w:t>
        </w:r>
        <w:proofErr w:type="spellStart"/>
        <w:r w:rsidR="006C0026" w:rsidRPr="00197583">
          <w:rPr>
            <w:rStyle w:val="Hyperlink"/>
            <w:sz w:val="34"/>
            <w:szCs w:val="34"/>
            <w:lang w:val="es"/>
          </w:rPr>
          <w:t>COVIDstories</w:t>
        </w:r>
        <w:proofErr w:type="spellEnd"/>
      </w:hyperlink>
    </w:p>
    <w:p w14:paraId="4784F601" w14:textId="77777777" w:rsidR="00816376" w:rsidRPr="00197583" w:rsidRDefault="00816376" w:rsidP="000071CA">
      <w:pPr>
        <w:rPr>
          <w:lang w:val="es-AR"/>
        </w:rPr>
      </w:pPr>
    </w:p>
    <w:p w14:paraId="52DE6B04" w14:textId="77777777" w:rsidR="00EC7BD9" w:rsidRPr="00197583" w:rsidRDefault="00EC7BD9" w:rsidP="000071CA">
      <w:pPr>
        <w:rPr>
          <w:lang w:val="es-AR"/>
        </w:rPr>
        <w:sectPr w:rsidR="00EC7BD9" w:rsidRPr="00197583" w:rsidSect="005A6E3C">
          <w:pgSz w:w="11906" w:h="16838"/>
          <w:pgMar w:top="284" w:right="794" w:bottom="284" w:left="794" w:header="170" w:footer="113" w:gutter="0"/>
          <w:cols w:space="708"/>
          <w:docGrid w:linePitch="558"/>
        </w:sectPr>
      </w:pPr>
    </w:p>
    <w:p w14:paraId="39BC4C73" w14:textId="77777777" w:rsidR="00EC7BD9" w:rsidRDefault="00000000" w:rsidP="005D3C3E">
      <w:pPr>
        <w:jc w:val="center"/>
      </w:pPr>
      <w:r>
        <w:rPr>
          <w:noProof/>
        </w:rPr>
        <w:drawing>
          <wp:inline distT="0" distB="0" distL="0" distR="0" wp14:anchorId="68932E01" wp14:editId="291BC9B4">
            <wp:extent cx="1188000" cy="1185720"/>
            <wp:effectExtent l="0" t="0" r="0" b="0"/>
            <wp:docPr id="1629693567" name="Picture 2" descr="El brazo de una persona con una tirita y un calendario que indica 12 me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93567" name="Picture 2" descr="El brazo de una persona con una tirita y un calendario que indica 12 mese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DA302" w14:textId="77777777" w:rsidR="005D3C3E" w:rsidRPr="00197583" w:rsidRDefault="00000000" w:rsidP="005D3C3E">
      <w:pPr>
        <w:jc w:val="center"/>
        <w:rPr>
          <w:lang w:val="es-AR"/>
        </w:rPr>
      </w:pPr>
      <w:r>
        <w:rPr>
          <w:lang w:val="es"/>
        </w:rPr>
        <w:t xml:space="preserve">Puede protegerse poniéndose la vacuna contra la COVID-19.  La mayoría de los adultos pueden recibir una dosis de refuerzo cada 12 meses. </w:t>
      </w:r>
    </w:p>
    <w:p w14:paraId="76F34549" w14:textId="77777777" w:rsidR="00CC4D19" w:rsidRDefault="00000000" w:rsidP="005D3C3E">
      <w:pPr>
        <w:jc w:val="center"/>
      </w:pPr>
      <w:r>
        <w:rPr>
          <w:noProof/>
        </w:rPr>
        <w:drawing>
          <wp:inline distT="0" distB="0" distL="0" distR="0" wp14:anchorId="73C2D584" wp14:editId="74018384">
            <wp:extent cx="1188000" cy="1188000"/>
            <wp:effectExtent l="0" t="0" r="0" b="0"/>
            <wp:docPr id="217288964" name="Picture 4" descr="Dos personas con batas méd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88964" name="Picture 4" descr="Dos personas con batas médica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5FF3F" w14:textId="77777777" w:rsidR="005D3C3E" w:rsidRPr="00197583" w:rsidRDefault="00000000" w:rsidP="005D3C3E">
      <w:pPr>
        <w:jc w:val="center"/>
        <w:rPr>
          <w:lang w:val="es-AR"/>
        </w:rPr>
      </w:pPr>
      <w:r w:rsidRPr="00533081">
        <w:rPr>
          <w:lang w:val="es"/>
        </w:rPr>
        <w:t>Para ayudar a decidir si debe recibir otra dosis de la vacuna contra la COVID-19, puede hablar con su profesional de la salud.</w:t>
      </w:r>
    </w:p>
    <w:p w14:paraId="7A0E0C4B" w14:textId="77777777" w:rsidR="00CC4D19" w:rsidRDefault="00000000" w:rsidP="005D3C3E">
      <w:pPr>
        <w:jc w:val="center"/>
      </w:pPr>
      <w:r w:rsidRPr="00197583">
        <w:rPr>
          <w:lang w:val="es-AR"/>
        </w:rPr>
        <w:br w:type="column"/>
      </w:r>
      <w:r>
        <w:rPr>
          <w:noProof/>
        </w:rPr>
        <w:drawing>
          <wp:inline distT="0" distB="0" distL="0" distR="0" wp14:anchorId="78C08277" wp14:editId="6B47A368">
            <wp:extent cx="1188000" cy="1192595"/>
            <wp:effectExtent l="0" t="0" r="0" b="7620"/>
            <wp:docPr id="1463714158" name="Picture 3" descr="Dos personas en un círculo y un calendario que indica 6 me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14158" name="Picture 3" descr="Dos personas en un círculo y un calendario que indica 6 meses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A958E" w14:textId="77777777" w:rsidR="005D3C3E" w:rsidRPr="00197583" w:rsidRDefault="00000000" w:rsidP="005D3C3E">
      <w:pPr>
        <w:jc w:val="center"/>
        <w:rPr>
          <w:lang w:val="es-AR"/>
        </w:rPr>
      </w:pPr>
      <w:r w:rsidRPr="00322B02">
        <w:rPr>
          <w:lang w:val="es"/>
        </w:rPr>
        <w:t>A algunos adultos se les recomienda darse una dosis de refuerzo cada 6 meses. Por ejemplo, si tiene más de 65 años o tiene inmunodepresión grave.</w:t>
      </w:r>
    </w:p>
    <w:p w14:paraId="33482940" w14:textId="77777777" w:rsidR="005D3C3E" w:rsidRDefault="00000000" w:rsidP="005D3C3E">
      <w:pPr>
        <w:jc w:val="center"/>
      </w:pPr>
      <w:r>
        <w:rPr>
          <w:noProof/>
        </w:rPr>
        <w:drawing>
          <wp:inline distT="0" distB="0" distL="0" distR="0" wp14:anchorId="76C9BE96" wp14:editId="0742C5E4">
            <wp:extent cx="1188000" cy="1184052"/>
            <wp:effectExtent l="0" t="0" r="0" b="0"/>
            <wp:docPr id="1404136699" name="Picture 5" descr="Un círculo con una persona en casa, una persona lavándose las manos y una mascar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36699" name="Picture 5" descr="Un círculo con una persona en casa, una persona lavándose las manos y una mascarilla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34CB8" w14:textId="77777777" w:rsidR="005D3C3E" w:rsidRPr="00197583" w:rsidRDefault="00000000" w:rsidP="005D3C3E">
      <w:pPr>
        <w:jc w:val="center"/>
        <w:rPr>
          <w:lang w:val="es-AR"/>
        </w:rPr>
      </w:pPr>
      <w:r w:rsidRPr="00FC33B4">
        <w:rPr>
          <w:lang w:val="es"/>
        </w:rPr>
        <w:t>También puede protegerse si se mantiene prácticas seguras contra la COVID. Puede quedarse en casa si se siente mal, lavarse las manos y usar un tapabocas.</w:t>
      </w:r>
    </w:p>
    <w:p w14:paraId="66833231" w14:textId="77777777" w:rsidR="005D3C3E" w:rsidRPr="00197583" w:rsidRDefault="005D3C3E" w:rsidP="000071CA">
      <w:pPr>
        <w:rPr>
          <w:lang w:val="es-AR"/>
        </w:rPr>
      </w:pPr>
    </w:p>
    <w:p w14:paraId="52296BAC" w14:textId="77777777" w:rsidR="005D3C3E" w:rsidRPr="00197583" w:rsidRDefault="005D3C3E" w:rsidP="000071CA">
      <w:pPr>
        <w:rPr>
          <w:lang w:val="es-AR"/>
        </w:rPr>
        <w:sectPr w:rsidR="005D3C3E" w:rsidRPr="00197583" w:rsidSect="00EC7BD9">
          <w:type w:val="continuous"/>
          <w:pgSz w:w="11906" w:h="16838"/>
          <w:pgMar w:top="284" w:right="794" w:bottom="284" w:left="794" w:header="170" w:footer="113" w:gutter="0"/>
          <w:cols w:num="2" w:space="1134"/>
          <w:docGrid w:linePitch="558"/>
        </w:sectPr>
      </w:pPr>
    </w:p>
    <w:p w14:paraId="1A149894" w14:textId="77777777" w:rsidR="00EC7BD9" w:rsidRPr="00197583" w:rsidRDefault="00000000" w:rsidP="005E0526">
      <w:pPr>
        <w:pStyle w:val="Footer"/>
        <w:rPr>
          <w:lang w:val="es-AR"/>
        </w:rPr>
      </w:pPr>
      <w:r w:rsidRPr="005E0526">
        <w:rPr>
          <w:lang w:val="es"/>
        </w:rPr>
        <w:t>Para más información, visite el Portal de la Discapacidad (</w:t>
      </w:r>
      <w:proofErr w:type="spellStart"/>
      <w:r w:rsidRPr="005E0526">
        <w:rPr>
          <w:lang w:val="es"/>
        </w:rPr>
        <w:t>Disability</w:t>
      </w:r>
      <w:proofErr w:type="spellEnd"/>
      <w:r w:rsidRPr="005E0526">
        <w:rPr>
          <w:lang w:val="es"/>
        </w:rPr>
        <w:t xml:space="preserve"> Gateway) en </w:t>
      </w:r>
      <w:hyperlink r:id="rId16" w:history="1">
        <w:r w:rsidR="00EC7BD9" w:rsidRPr="005E0526">
          <w:rPr>
            <w:rStyle w:val="Hyperlink"/>
            <w:bCs/>
            <w:color w:val="FFFFFF" w:themeColor="background1"/>
            <w:lang w:val="es"/>
          </w:rPr>
          <w:t>disabilitygateway.gov.au/covid19-support</w:t>
        </w:r>
      </w:hyperlink>
    </w:p>
    <w:sectPr w:rsidR="00EC7BD9" w:rsidRPr="00197583" w:rsidSect="00EC7BD9">
      <w:type w:val="continuous"/>
      <w:pgSz w:w="11906" w:h="16838"/>
      <w:pgMar w:top="284" w:right="794" w:bottom="284" w:left="794" w:header="170" w:footer="11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6D"/>
    <w:rsid w:val="000071CA"/>
    <w:rsid w:val="00040C78"/>
    <w:rsid w:val="0005205B"/>
    <w:rsid w:val="0006046C"/>
    <w:rsid w:val="00060D1B"/>
    <w:rsid w:val="00071BAD"/>
    <w:rsid w:val="00097E10"/>
    <w:rsid w:val="000B4225"/>
    <w:rsid w:val="001177BE"/>
    <w:rsid w:val="00131BC9"/>
    <w:rsid w:val="00162BFD"/>
    <w:rsid w:val="0016565D"/>
    <w:rsid w:val="00193591"/>
    <w:rsid w:val="00197583"/>
    <w:rsid w:val="001B068B"/>
    <w:rsid w:val="001F095D"/>
    <w:rsid w:val="001F0DFA"/>
    <w:rsid w:val="001F7B0D"/>
    <w:rsid w:val="002057EC"/>
    <w:rsid w:val="0022553B"/>
    <w:rsid w:val="002379C0"/>
    <w:rsid w:val="002613D6"/>
    <w:rsid w:val="00295E74"/>
    <w:rsid w:val="003155AB"/>
    <w:rsid w:val="00322B02"/>
    <w:rsid w:val="00326CC3"/>
    <w:rsid w:val="00347925"/>
    <w:rsid w:val="0035469E"/>
    <w:rsid w:val="003706AB"/>
    <w:rsid w:val="003758BA"/>
    <w:rsid w:val="00424B42"/>
    <w:rsid w:val="00481089"/>
    <w:rsid w:val="004A3883"/>
    <w:rsid w:val="004B67A9"/>
    <w:rsid w:val="004C1CEC"/>
    <w:rsid w:val="004C27BE"/>
    <w:rsid w:val="0050168D"/>
    <w:rsid w:val="00511EEA"/>
    <w:rsid w:val="00533081"/>
    <w:rsid w:val="00537EA7"/>
    <w:rsid w:val="00543CC1"/>
    <w:rsid w:val="005565BD"/>
    <w:rsid w:val="005648E5"/>
    <w:rsid w:val="00574E87"/>
    <w:rsid w:val="005A6E3C"/>
    <w:rsid w:val="005C594A"/>
    <w:rsid w:val="005D3C3E"/>
    <w:rsid w:val="005E0526"/>
    <w:rsid w:val="00617D78"/>
    <w:rsid w:val="00637305"/>
    <w:rsid w:val="00640796"/>
    <w:rsid w:val="00651304"/>
    <w:rsid w:val="0066144E"/>
    <w:rsid w:val="00664432"/>
    <w:rsid w:val="00671FF4"/>
    <w:rsid w:val="006B4FAF"/>
    <w:rsid w:val="006C0026"/>
    <w:rsid w:val="006D2F53"/>
    <w:rsid w:val="00713FAF"/>
    <w:rsid w:val="00720F49"/>
    <w:rsid w:val="00722BEB"/>
    <w:rsid w:val="00765DFA"/>
    <w:rsid w:val="007B297D"/>
    <w:rsid w:val="007B2ABE"/>
    <w:rsid w:val="007D2871"/>
    <w:rsid w:val="00816376"/>
    <w:rsid w:val="0081721E"/>
    <w:rsid w:val="00821E57"/>
    <w:rsid w:val="00822523"/>
    <w:rsid w:val="00895147"/>
    <w:rsid w:val="008A6ED7"/>
    <w:rsid w:val="008E2051"/>
    <w:rsid w:val="008F4B98"/>
    <w:rsid w:val="009030BD"/>
    <w:rsid w:val="00903C1D"/>
    <w:rsid w:val="00915920"/>
    <w:rsid w:val="00937CB0"/>
    <w:rsid w:val="009436A4"/>
    <w:rsid w:val="00947C1A"/>
    <w:rsid w:val="0095333C"/>
    <w:rsid w:val="009D3970"/>
    <w:rsid w:val="009D58E2"/>
    <w:rsid w:val="009E38F4"/>
    <w:rsid w:val="00A629F9"/>
    <w:rsid w:val="00A81769"/>
    <w:rsid w:val="00AA274F"/>
    <w:rsid w:val="00AB1227"/>
    <w:rsid w:val="00AC043F"/>
    <w:rsid w:val="00AD206C"/>
    <w:rsid w:val="00B54DC7"/>
    <w:rsid w:val="00BB6362"/>
    <w:rsid w:val="00C04D48"/>
    <w:rsid w:val="00C16AE3"/>
    <w:rsid w:val="00C2257A"/>
    <w:rsid w:val="00C25A08"/>
    <w:rsid w:val="00C35BE6"/>
    <w:rsid w:val="00C41D1B"/>
    <w:rsid w:val="00C71A6D"/>
    <w:rsid w:val="00C90A18"/>
    <w:rsid w:val="00CA0140"/>
    <w:rsid w:val="00CA45CC"/>
    <w:rsid w:val="00CB17BC"/>
    <w:rsid w:val="00CC4D19"/>
    <w:rsid w:val="00CD3418"/>
    <w:rsid w:val="00CE3A37"/>
    <w:rsid w:val="00D06164"/>
    <w:rsid w:val="00D46275"/>
    <w:rsid w:val="00D65B2E"/>
    <w:rsid w:val="00D874F7"/>
    <w:rsid w:val="00DA3DC8"/>
    <w:rsid w:val="00E15796"/>
    <w:rsid w:val="00E20643"/>
    <w:rsid w:val="00E577D1"/>
    <w:rsid w:val="00E6764A"/>
    <w:rsid w:val="00E751C6"/>
    <w:rsid w:val="00EA739F"/>
    <w:rsid w:val="00EC70D4"/>
    <w:rsid w:val="00EC7BD9"/>
    <w:rsid w:val="00F01CC7"/>
    <w:rsid w:val="00F42007"/>
    <w:rsid w:val="00F50696"/>
    <w:rsid w:val="00F53A66"/>
    <w:rsid w:val="00F558E0"/>
    <w:rsid w:val="00F908E0"/>
    <w:rsid w:val="00F93189"/>
    <w:rsid w:val="00FC33B4"/>
    <w:rsid w:val="00F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9377"/>
  <w15:chartTrackingRefBased/>
  <w15:docId w15:val="{1D768156-44D5-41A4-8389-0C7A0EE7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78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69E"/>
    <w:pPr>
      <w:spacing w:before="720" w:after="120" w:line="192" w:lineRule="auto"/>
      <w:ind w:left="2381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5469E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227"/>
    <w:pPr>
      <w:numPr>
        <w:ilvl w:val="1"/>
      </w:numPr>
      <w:spacing w:after="560"/>
      <w:ind w:left="2381"/>
    </w:pPr>
    <w:rPr>
      <w:rFonts w:eastAsiaTheme="majorEastAsia" w:cstheme="majorBidi"/>
      <w:spacing w:val="15"/>
      <w:sz w:val="33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B1227"/>
    <w:rPr>
      <w:rFonts w:eastAsiaTheme="majorEastAsia" w:cstheme="majorBidi"/>
      <w:spacing w:val="15"/>
      <w:sz w:val="33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0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0C78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1F095D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  <w:jc w:val="center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1F095D"/>
    <w:rPr>
      <w:sz w:val="29"/>
    </w:rPr>
  </w:style>
  <w:style w:type="paragraph" w:customStyle="1" w:styleId="Introduction">
    <w:name w:val="Introduction"/>
    <w:uiPriority w:val="25"/>
    <w:qFormat/>
    <w:rsid w:val="00CE3A37"/>
    <w:pPr>
      <w:spacing w:before="680" w:after="360"/>
      <w:ind w:left="2381"/>
      <w:contextualSpacing/>
    </w:pPr>
    <w:rPr>
      <w:color w:val="005468" w:themeColor="text2"/>
      <w:sz w:val="36"/>
    </w:rPr>
  </w:style>
  <w:style w:type="paragraph" w:customStyle="1" w:styleId="Image">
    <w:name w:val="Image"/>
    <w:basedOn w:val="Normal"/>
    <w:uiPriority w:val="25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537EA7"/>
    <w:rPr>
      <w:b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06AB"/>
    <w:pPr>
      <w:spacing w:after="0" w:line="240" w:lineRule="auto"/>
    </w:pPr>
    <w:rPr>
      <w:sz w:val="22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2613D6"/>
    <w:pPr>
      <w:spacing w:after="0" w:line="240" w:lineRule="auto"/>
    </w:pPr>
  </w:style>
  <w:style w:type="paragraph" w:customStyle="1" w:styleId="Spacer">
    <w:name w:val="Spacer"/>
    <w:basedOn w:val="Subtitle"/>
    <w:uiPriority w:val="25"/>
    <w:qFormat/>
    <w:rsid w:val="000B4225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disabilitygateway.gov.au/covid19-suppo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sabilitygateway.gov.au/COVIDstories" TargetMode="Externa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Stay%20Protected%20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A9AB-D961-4CB5-BC15-152D73B74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45DED-AE00-48F5-91AE-87EF4B591DFB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A133F289-8D71-4880-83E8-879657C70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10CC6D-D41D-480E-A88F-3029940B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DSS_Covid_Stay Protected A4 Poster_1.0.dotx</Template>
  <TotalTime>13</TotalTime>
  <Pages>1</Pages>
  <Words>506</Words>
  <Characters>699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Manténgase protegido/a contra la COVID-19</dc:title>
  <dc:creator>Australian Government</dc:creator>
  <cp:lastModifiedBy>JFL</cp:lastModifiedBy>
  <cp:revision>10</cp:revision>
  <dcterms:created xsi:type="dcterms:W3CDTF">2024-11-05T02:42:00Z</dcterms:created>
  <dcterms:modified xsi:type="dcterms:W3CDTF">2025-02-21T05:27:00Z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