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54B8" w14:textId="77777777" w:rsidR="00B212DC" w:rsidRDefault="00B212DC">
      <w:pPr>
        <w:rPr>
          <w:rFonts w:ascii="Roboto" w:hAnsi="Roboto"/>
          <w:b/>
          <w:bCs/>
        </w:rPr>
      </w:pPr>
    </w:p>
    <w:p w14:paraId="63A1F27B" w14:textId="77777777" w:rsidR="001058B5" w:rsidRPr="001058B5" w:rsidRDefault="001058B5" w:rsidP="001058B5">
      <w:pPr>
        <w:rPr>
          <w:rFonts w:ascii="Roboto" w:hAnsi="Roboto"/>
        </w:rPr>
      </w:pPr>
    </w:p>
    <w:p w14:paraId="56E03824" w14:textId="77777777" w:rsidR="001058B5" w:rsidRPr="001058B5" w:rsidRDefault="001058B5" w:rsidP="001058B5">
      <w:pPr>
        <w:rPr>
          <w:rFonts w:ascii="Roboto" w:hAnsi="Roboto"/>
        </w:rPr>
      </w:pPr>
    </w:p>
    <w:p w14:paraId="72D6A6A6" w14:textId="77777777" w:rsidR="001058B5" w:rsidRPr="001058B5" w:rsidRDefault="001058B5" w:rsidP="001058B5">
      <w:pPr>
        <w:rPr>
          <w:rFonts w:ascii="Roboto" w:hAnsi="Roboto"/>
        </w:rPr>
      </w:pPr>
    </w:p>
    <w:p w14:paraId="2FC42BE3" w14:textId="77777777" w:rsidR="001058B5" w:rsidRPr="001058B5" w:rsidRDefault="001058B5" w:rsidP="001058B5">
      <w:pPr>
        <w:rPr>
          <w:rFonts w:ascii="Roboto" w:hAnsi="Roboto"/>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569090C5" w14:textId="77777777" w:rsidTr="00B52692">
        <w:tc>
          <w:tcPr>
            <w:tcW w:w="9493" w:type="dxa"/>
          </w:tcPr>
          <w:p w14:paraId="13D4676E" w14:textId="77777777" w:rsidR="00B52692" w:rsidRPr="00A96B63" w:rsidRDefault="00000000" w:rsidP="00BB4A52">
            <w:pPr>
              <w:tabs>
                <w:tab w:val="left" w:pos="1344"/>
                <w:tab w:val="center" w:pos="2146"/>
                <w:tab w:val="right" w:pos="4292"/>
              </w:tabs>
              <w:rPr>
                <w:rFonts w:ascii="Arial Unicode MS" w:eastAsia="Arial Unicode MS" w:hAnsi="Arial Unicode MS" w:cs="Arial Unicode MS"/>
                <w:sz w:val="32"/>
                <w:szCs w:val="32"/>
              </w:rPr>
            </w:pPr>
            <w:r w:rsidRPr="00A96B63">
              <w:rPr>
                <w:rFonts w:ascii="Arial Unicode MS" w:eastAsia="Arial Unicode MS" w:hAnsi="Arial Unicode MS" w:cs="Arial Unicode MS"/>
                <w:sz w:val="32"/>
                <w:szCs w:val="32"/>
                <w:highlight w:val="white"/>
                <w:lang w:val="pa"/>
              </w:rPr>
              <w:t>ਜੀਵਨ ਦੇ ਹਿੱਸੇ</w:t>
            </w:r>
            <w:r w:rsidRPr="00A96B63">
              <w:rPr>
                <w:rFonts w:ascii="Arial Unicode MS" w:eastAsia="Arial Unicode MS" w:hAnsi="Arial Unicode MS" w:cs="Arial Unicode MS"/>
                <w:sz w:val="32"/>
                <w:szCs w:val="32"/>
                <w:highlight w:val="white"/>
                <w:lang w:val="pa"/>
              </w:rPr>
              <w:tab/>
            </w:r>
          </w:p>
        </w:tc>
      </w:tr>
      <w:tr w:rsidR="00CC6831" w14:paraId="677722EA" w14:textId="77777777" w:rsidTr="00B52692">
        <w:tc>
          <w:tcPr>
            <w:tcW w:w="9493" w:type="dxa"/>
          </w:tcPr>
          <w:p w14:paraId="030EBD0C"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pa"/>
              </w:rPr>
              <w:t>1/ ਆਮਦਨ ਅਤੇ ਵਿੱਤ</w:t>
            </w:r>
          </w:p>
        </w:tc>
      </w:tr>
      <w:tr w:rsidR="00CC6831" w14:paraId="22AFF00F" w14:textId="77777777" w:rsidTr="00B52692">
        <w:tc>
          <w:tcPr>
            <w:tcW w:w="9493" w:type="dxa"/>
          </w:tcPr>
          <w:p w14:paraId="608355A2" w14:textId="77777777" w:rsidR="00B52692"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pa"/>
              </w:rPr>
              <w:t>ਇੱਥੇ ਅਜਿਹੀਆਂ ਆਮਦਨੀ ਅਤੇ ਵਿੱਤੀ ਸਹਾਇਤਾਵਾਂ ਹਨ ਜੋ ਅਪੰਗਤਾ ਵਾਲੇ ਲੋਕਾਂ, ਉਨ੍ਹਾਂ ਦੇ ਪਰਿਵਾਰਾਂ ਅਤੇ ਦੇਖਭਾਲ ਕਰਨ ਵਾਲਿਆਂ ਲਈ ਉਪਲਬਧ ਹੋ ਸਕਦੀਆਂ ਹਨ।</w:t>
            </w:r>
          </w:p>
          <w:p w14:paraId="2979048A" w14:textId="77777777" w:rsidR="00EA27D0" w:rsidRPr="00A96B63" w:rsidRDefault="00EA27D0" w:rsidP="00BB4A52">
            <w:pPr>
              <w:rPr>
                <w:rFonts w:ascii="Arial Unicode MS" w:eastAsia="Arial Unicode MS" w:hAnsi="Arial Unicode MS" w:cs="Arial Unicode MS"/>
              </w:rPr>
            </w:pPr>
          </w:p>
        </w:tc>
      </w:tr>
      <w:tr w:rsidR="00CC6831" w14:paraId="5D1373C3" w14:textId="77777777" w:rsidTr="00B52692">
        <w:tc>
          <w:tcPr>
            <w:tcW w:w="9493" w:type="dxa"/>
          </w:tcPr>
          <w:p w14:paraId="529945B1" w14:textId="77777777" w:rsidR="00B52692" w:rsidRPr="00A96B63" w:rsidRDefault="00000000" w:rsidP="00BB4A52">
            <w:pPr>
              <w:tabs>
                <w:tab w:val="left" w:pos="1184"/>
              </w:tabs>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ਇਹ ਭਾਗ ਹੇਠਾਂ ਦਿੱਤੇ ਵਿਸ਼ਿਆਂ ਬਾਰੇ ਉਪਲਬਧ ਸੇਵਾਵਾਂ ਅਤੇ ਜਾਣਕਾਰੀ ਲਈ ਲਿੰਕ ਪ੍ਰਦਾਨ ਕਰਦਾ ਹੈ:</w:t>
            </w:r>
          </w:p>
        </w:tc>
      </w:tr>
      <w:tr w:rsidR="00CC6831" w14:paraId="761C704F" w14:textId="77777777" w:rsidTr="00B52692">
        <w:tc>
          <w:tcPr>
            <w:tcW w:w="9493" w:type="dxa"/>
          </w:tcPr>
          <w:p w14:paraId="4E4CDF39" w14:textId="77777777" w:rsidR="00B52692" w:rsidRPr="00A96B63" w:rsidRDefault="00000000" w:rsidP="00BB4A52">
            <w:pPr>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lang w:val="pa"/>
                </w:rPr>
                <w:t>ਵਿੱਤੀ ਸਹਾਇਤਾ</w:t>
              </w:r>
            </w:hyperlink>
            <w:r w:rsidRPr="00A96B63">
              <w:rPr>
                <w:rFonts w:ascii="Arial Unicode MS" w:eastAsia="Arial Unicode MS" w:hAnsi="Arial Unicode MS" w:cs="Arial Unicode MS"/>
                <w:color w:val="012169"/>
                <w:u w:val="single"/>
                <w:lang w:val="pa"/>
              </w:rPr>
              <w:t xml:space="preserve"> </w:t>
            </w:r>
          </w:p>
        </w:tc>
      </w:tr>
      <w:tr w:rsidR="00CC6831" w14:paraId="6E369B13" w14:textId="77777777" w:rsidTr="00B52692">
        <w:tc>
          <w:tcPr>
            <w:tcW w:w="9493" w:type="dxa"/>
          </w:tcPr>
          <w:p w14:paraId="3C0D8867"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ਸਹਾਇਤਾਵਾਂ ਅਤੇ ਸੇਵਾਵਾਂ ਜਿਨ੍ਹਾਂ ਲਈ ਤੁਸੀਂ ਯੋਗ ਹੋ ਸਕਦੇ ਹੋ</w:t>
            </w:r>
          </w:p>
        </w:tc>
      </w:tr>
      <w:tr w:rsidR="00CC6831" w14:paraId="48770435" w14:textId="77777777" w:rsidTr="00B52692">
        <w:tc>
          <w:tcPr>
            <w:tcW w:w="9493" w:type="dxa"/>
          </w:tcPr>
          <w:p w14:paraId="3FE828EE" w14:textId="77777777" w:rsidR="00B52692" w:rsidRPr="00A96B63" w:rsidRDefault="00000000" w:rsidP="00BB4A52">
            <w:pPr>
              <w:rPr>
                <w:rFonts w:ascii="Arial Unicode MS" w:eastAsia="Arial Unicode MS" w:hAnsi="Arial Unicode MS" w:cs="Arial Unicode MS"/>
              </w:rPr>
            </w:pPr>
            <w:hyperlink r:id="rId8" w:history="1">
              <w:r w:rsidRPr="00A96B63">
                <w:rPr>
                  <w:rFonts w:ascii="Arial Unicode MS" w:eastAsia="Arial Unicode MS" w:hAnsi="Arial Unicode MS" w:cs="Arial Unicode MS"/>
                  <w:color w:val="012169"/>
                  <w:highlight w:val="white"/>
                  <w:u w:val="single"/>
                  <w:lang w:val="pa"/>
                </w:rPr>
                <w:t>ਪਰਿਵਾਰ ਅਤੇ ਦੇਖਭਾਲਕਰਤਾ ਲਈ ਸਹਾਇਤਾ</w:t>
              </w:r>
            </w:hyperlink>
            <w:r w:rsidRPr="00A96B63">
              <w:rPr>
                <w:rFonts w:ascii="Arial Unicode MS" w:eastAsia="Arial Unicode MS" w:hAnsi="Arial Unicode MS" w:cs="Arial Unicode MS"/>
                <w:color w:val="012169"/>
                <w:u w:val="single"/>
                <w:lang w:val="pa"/>
              </w:rPr>
              <w:t xml:space="preserve"> </w:t>
            </w:r>
          </w:p>
        </w:tc>
      </w:tr>
      <w:tr w:rsidR="00CC6831" w14:paraId="48206224" w14:textId="77777777" w:rsidTr="00B52692">
        <w:tc>
          <w:tcPr>
            <w:tcW w:w="9493" w:type="dxa"/>
          </w:tcPr>
          <w:p w14:paraId="18E9459D"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ਸਹਾਇਤਾਵਾਂ ਜੋ ਪਰਿਵਾਰਾਂ ਅਤੇ ਦੇਖਭਾਲਕਰਤਾਵਾਂ ਲਈ ਉਪਲਬਧ ਹੋ ਸਕਦੀਆਂ ਹਨ।</w:t>
            </w:r>
          </w:p>
        </w:tc>
      </w:tr>
      <w:tr w:rsidR="00CC6831" w14:paraId="4BBD78B6" w14:textId="77777777" w:rsidTr="00B52692">
        <w:tc>
          <w:tcPr>
            <w:tcW w:w="9493" w:type="dxa"/>
          </w:tcPr>
          <w:p w14:paraId="1D61CB35" w14:textId="77777777" w:rsidR="00B52692" w:rsidRPr="00A96B63" w:rsidRDefault="00000000" w:rsidP="00BB4A52">
            <w:pPr>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lang w:val="pa"/>
                </w:rPr>
                <w:t>ਟੈਕਸ ਸਹਾਇਤਾ</w:t>
              </w:r>
            </w:hyperlink>
            <w:r w:rsidRPr="00A96B63">
              <w:rPr>
                <w:rFonts w:ascii="Arial Unicode MS" w:eastAsia="Arial Unicode MS" w:hAnsi="Arial Unicode MS" w:cs="Arial Unicode MS"/>
                <w:color w:val="012169"/>
                <w:highlight w:val="white"/>
                <w:u w:val="single"/>
                <w:lang w:val="pa"/>
              </w:rPr>
              <w:t xml:space="preserve"> </w:t>
            </w:r>
          </w:p>
        </w:tc>
      </w:tr>
      <w:tr w:rsidR="00CC6831" w14:paraId="4CB1BB15" w14:textId="77777777" w:rsidTr="00B52692">
        <w:tc>
          <w:tcPr>
            <w:tcW w:w="9493" w:type="dxa"/>
          </w:tcPr>
          <w:p w14:paraId="3ECCAA65"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ਟੈਕਸ ਛੋਟਾਂ ਜਿੰਨ੍ਹਾਂ ਲਈ ਤੁਸੀਂ ਯੋਗ ਹੋ ਸਕਦੇ ਹੋ</w:t>
            </w:r>
          </w:p>
        </w:tc>
      </w:tr>
      <w:tr w:rsidR="00CC6831" w14:paraId="45DE86AF" w14:textId="77777777" w:rsidTr="00B52692">
        <w:tc>
          <w:tcPr>
            <w:tcW w:w="9493" w:type="dxa"/>
          </w:tcPr>
          <w:p w14:paraId="5962FF07" w14:textId="77777777" w:rsidR="00B52692" w:rsidRPr="00A96B63" w:rsidRDefault="00000000" w:rsidP="00BB4A52">
            <w:pPr>
              <w:rPr>
                <w:rFonts w:ascii="Arial Unicode MS" w:eastAsia="Arial Unicode MS" w:hAnsi="Arial Unicode MS" w:cs="Arial Unicode MS"/>
                <w:color w:val="313131"/>
                <w:highlight w:val="white"/>
              </w:rPr>
            </w:pPr>
            <w:hyperlink r:id="rId10" w:history="1">
              <w:r w:rsidRPr="00A96B63">
                <w:rPr>
                  <w:rFonts w:ascii="Arial Unicode MS" w:eastAsia="Arial Unicode MS" w:hAnsi="Arial Unicode MS" w:cs="Arial Unicode MS"/>
                  <w:color w:val="012169"/>
                  <w:highlight w:val="white"/>
                  <w:u w:val="single"/>
                  <w:lang w:val="pa"/>
                </w:rPr>
                <w:t>ਸਿਹਤ-ਸੰਭਾਲ ਲਈ ਵਿੱਤੀ ਸਹਾਇਤਾ</w:t>
              </w:r>
            </w:hyperlink>
            <w:r w:rsidRPr="00A96B63">
              <w:rPr>
                <w:rFonts w:ascii="Arial Unicode MS" w:eastAsia="Arial Unicode MS" w:hAnsi="Arial Unicode MS" w:cs="Arial Unicode MS"/>
                <w:color w:val="012169"/>
                <w:highlight w:val="white"/>
                <w:u w:val="single"/>
                <w:lang w:val="pa"/>
              </w:rPr>
              <w:t xml:space="preserve"> </w:t>
            </w:r>
          </w:p>
        </w:tc>
      </w:tr>
      <w:tr w:rsidR="00CC6831" w14:paraId="6532E0C1" w14:textId="77777777" w:rsidTr="00B52692">
        <w:tc>
          <w:tcPr>
            <w:tcW w:w="9493" w:type="dxa"/>
          </w:tcPr>
          <w:p w14:paraId="04E1CAEF"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ਮੁਫ਼ਤ ਅਤੇ ਸਬਸਿਡੀ ਵਾਲੀਆਂ ਸਿਹਤ ਸੇਵਾਵਾਂ ਅਤੇ ਇਲਾਜ</w:t>
            </w:r>
          </w:p>
        </w:tc>
      </w:tr>
      <w:tr w:rsidR="00CC6831" w14:paraId="52EA9C6C" w14:textId="77777777" w:rsidTr="00B52692">
        <w:tc>
          <w:tcPr>
            <w:tcW w:w="9493" w:type="dxa"/>
          </w:tcPr>
          <w:p w14:paraId="6BE53336" w14:textId="7BE97A6B" w:rsidR="00B52692" w:rsidRPr="00A96B63" w:rsidRDefault="00000000" w:rsidP="00BB4A52">
            <w:pPr>
              <w:rPr>
                <w:rFonts w:ascii="Arial Unicode MS" w:eastAsia="Arial Unicode MS" w:hAnsi="Arial Unicode MS" w:cs="Arial Unicode MS"/>
                <w:color w:val="313131"/>
                <w:highlight w:val="white"/>
              </w:rPr>
            </w:pPr>
            <w:sdt>
              <w:sdtPr>
                <w:rPr>
                  <w:rFonts w:ascii="Arial Unicode MS" w:eastAsia="Arial Unicode MS" w:hAnsi="Arial Unicode MS" w:cs="Arial Unicode MS"/>
                </w:rPr>
                <w:tag w:val="goog_rdk_1"/>
                <w:id w:val="2040251421"/>
              </w:sdtPr>
              <w:sdtContent/>
            </w:sdt>
            <w:hyperlink r:id="rId11" w:history="1">
              <w:r w:rsidRPr="00A96B63">
                <w:rPr>
                  <w:rFonts w:ascii="Arial Unicode MS" w:eastAsia="Arial Unicode MS" w:hAnsi="Arial Unicode MS" w:cs="Arial Unicode MS"/>
                  <w:color w:val="012169"/>
                  <w:highlight w:val="white"/>
                  <w:u w:val="single"/>
                  <w:lang w:val="pa"/>
                </w:rPr>
                <w:t>ਕਾਰਡ ਅਤੇ ਰਿਆਇਤਾਂ</w:t>
              </w:r>
            </w:hyperlink>
            <w:r w:rsidRPr="00A96B63">
              <w:rPr>
                <w:rFonts w:ascii="Arial Unicode MS" w:eastAsia="Arial Unicode MS" w:hAnsi="Arial Unicode MS" w:cs="Arial Unicode MS"/>
                <w:color w:val="012169"/>
                <w:highlight w:val="white"/>
                <w:u w:val="single"/>
                <w:lang w:val="pa"/>
              </w:rPr>
              <w:t xml:space="preserve"> </w:t>
            </w:r>
          </w:p>
        </w:tc>
      </w:tr>
      <w:tr w:rsidR="00CC6831" w14:paraId="772FED20" w14:textId="77777777" w:rsidTr="00B52692">
        <w:tc>
          <w:tcPr>
            <w:tcW w:w="9493" w:type="dxa"/>
          </w:tcPr>
          <w:p w14:paraId="0D7FB42D"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ਵੱਖ-ਵੱਖ ਕਾਰੋਬਾਰਾਂ ਅਤੇ ਸੇਵਾਵਾਂ 'ਤੇ ਛੋਟ</w:t>
            </w:r>
          </w:p>
        </w:tc>
      </w:tr>
      <w:tr w:rsidR="00CC6831" w14:paraId="5A37DA9D" w14:textId="77777777" w:rsidTr="00B52692">
        <w:tc>
          <w:tcPr>
            <w:tcW w:w="9493" w:type="dxa"/>
          </w:tcPr>
          <w:p w14:paraId="04A8C91C" w14:textId="77777777" w:rsidR="00B52692" w:rsidRPr="00A96B63" w:rsidRDefault="00000000" w:rsidP="00BB4A52">
            <w:pPr>
              <w:rPr>
                <w:rFonts w:ascii="Arial Unicode MS" w:eastAsia="Arial Unicode MS" w:hAnsi="Arial Unicode MS" w:cs="Arial Unicode MS"/>
                <w:color w:val="313131"/>
                <w:highlight w:val="white"/>
              </w:rPr>
            </w:pPr>
            <w:hyperlink r:id="rId12" w:history="1">
              <w:r w:rsidRPr="00A96B63">
                <w:rPr>
                  <w:rFonts w:ascii="Arial Unicode MS" w:eastAsia="Arial Unicode MS" w:hAnsi="Arial Unicode MS" w:cs="Arial Unicode MS"/>
                  <w:color w:val="012169"/>
                  <w:highlight w:val="white"/>
                  <w:u w:val="single"/>
                  <w:lang w:val="pa"/>
                </w:rPr>
                <w:t>ਪੈਸੇ ਕਿਵੇਂ ਸੰਭਾਲਣੇ ਹਨ</w:t>
              </w:r>
            </w:hyperlink>
          </w:p>
        </w:tc>
      </w:tr>
      <w:tr w:rsidR="00CC6831" w14:paraId="14F5D29C" w14:textId="77777777" w:rsidTr="00B52692">
        <w:tc>
          <w:tcPr>
            <w:tcW w:w="9493" w:type="dxa"/>
          </w:tcPr>
          <w:p w14:paraId="2BCA8FA7" w14:textId="77777777" w:rsidR="00B52692"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pa"/>
              </w:rPr>
              <w:t>ਸਮਝਦਾਰ ਵਿੱਤੀ ਯੋਜਨਾਬੰਦੀ ਅਤੇ ਆਦਤਾਂ</w:t>
            </w:r>
          </w:p>
        </w:tc>
      </w:tr>
    </w:tbl>
    <w:p w14:paraId="359D7574"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10CA2AB6" w14:textId="77777777" w:rsidTr="00B52692">
        <w:tc>
          <w:tcPr>
            <w:tcW w:w="9493" w:type="dxa"/>
          </w:tcPr>
          <w:p w14:paraId="74AFA141" w14:textId="77777777" w:rsidR="00B52692" w:rsidRDefault="00B52692" w:rsidP="00BB4A52"/>
        </w:tc>
      </w:tr>
      <w:tr w:rsidR="00CC6831" w14:paraId="2BD5197B" w14:textId="77777777" w:rsidTr="00B52692">
        <w:tc>
          <w:tcPr>
            <w:tcW w:w="9493" w:type="dxa"/>
          </w:tcPr>
          <w:p w14:paraId="36D53167" w14:textId="77777777" w:rsidR="00B52692" w:rsidRPr="00925434" w:rsidRDefault="00000000" w:rsidP="00BB4A52">
            <w:pPr>
              <w:rPr>
                <w:rFonts w:ascii="Arial Unicode MS" w:eastAsia="Arial Unicode MS" w:hAnsi="Arial Unicode MS" w:cs="Arial Unicode MS"/>
                <w:color w:val="313131"/>
                <w:highlight w:val="white"/>
              </w:rPr>
            </w:pPr>
            <w:r w:rsidRPr="00A96B63">
              <w:rPr>
                <w:rFonts w:ascii="Arial Unicode MS" w:eastAsia="Arial Unicode MS" w:hAnsi="Arial Unicode MS" w:cs="Arial Unicode MS"/>
                <w:highlight w:val="white"/>
                <w:lang w:val="pa"/>
              </w:rPr>
              <w:t xml:space="preserve">1.1 </w:t>
            </w:r>
            <w:r w:rsidRPr="00466A12">
              <w:rPr>
                <w:rFonts w:ascii="Arial Unicode MS" w:eastAsia="Arial Unicode MS" w:hAnsi="Arial Unicode MS" w:cs="Arial Unicode MS"/>
                <w:color w:val="012169"/>
                <w:highlight w:val="white"/>
                <w:lang w:val="pa"/>
              </w:rPr>
              <w:t>ਵਿੱਤੀ ਸਹਾਇਤਾ</w:t>
            </w:r>
          </w:p>
        </w:tc>
      </w:tr>
      <w:tr w:rsidR="00CC6831" w14:paraId="28F1B39C" w14:textId="77777777" w:rsidTr="00B52692">
        <w:tc>
          <w:tcPr>
            <w:tcW w:w="9493" w:type="dxa"/>
          </w:tcPr>
          <w:p w14:paraId="293F4E17" w14:textId="77777777" w:rsidR="00B52692" w:rsidRDefault="00000000" w:rsidP="00BB4A52">
            <w:pPr>
              <w:rPr>
                <w:rFonts w:ascii="Arial Unicode MS" w:eastAsia="Arial Unicode MS" w:hAnsi="Arial Unicode MS" w:cs="Arial Unicode MS"/>
                <w:color w:val="313131"/>
              </w:rPr>
            </w:pPr>
            <w:r w:rsidRPr="00925434">
              <w:rPr>
                <w:rFonts w:ascii="Arial Unicode MS" w:eastAsia="Arial Unicode MS" w:hAnsi="Arial Unicode MS" w:cs="Arial Unicode MS"/>
                <w:color w:val="313131"/>
                <w:highlight w:val="white"/>
                <w:lang w:val="pa"/>
              </w:rPr>
              <w:t xml:space="preserve">ਆਸਟ੍ਰੇਲੀਆਈ ਸਰਕਾਰ ਅਪੰਗਤਾ ਵਾਲੇ ਲੋਕਾਂ ਨੂੰ ਸਿੱਧੀ ਵਿੱਤੀ ਸਹਾਇਤਾ ਪ੍ਰਦਾਨ ਕਰਦੀ ਹੈ। Centrelink ਦੇ </w:t>
            </w:r>
            <w:hyperlink r:id="rId13" w:anchor="stay" w:history="1">
              <w:r w:rsidRPr="00925434">
                <w:rPr>
                  <w:rFonts w:ascii="Arial Unicode MS" w:eastAsia="Arial Unicode MS" w:hAnsi="Arial Unicode MS" w:cs="Arial Unicode MS"/>
                  <w:color w:val="012169"/>
                  <w:highlight w:val="white"/>
                  <w:u w:val="single"/>
                  <w:lang w:val="pa"/>
                </w:rPr>
                <w:t>ਭੁਗਤਾਨ ਅਤੇ ਸੇਵਾ ਖੋਜਕਰਤਾ</w:t>
              </w:r>
            </w:hyperlink>
            <w:r w:rsidRPr="00925434">
              <w:rPr>
                <w:rFonts w:ascii="Arial Unicode MS" w:eastAsia="Arial Unicode MS" w:hAnsi="Arial Unicode MS" w:cs="Arial Unicode MS"/>
                <w:color w:val="313131"/>
                <w:highlight w:val="white"/>
                <w:lang w:val="pa"/>
              </w:rPr>
              <w:t xml:space="preserve"> (Payment and Service Finder) ਅਤੇ </w:t>
            </w:r>
            <w:hyperlink r:id="rId14" w:history="1">
              <w:r w:rsidRPr="00925434">
                <w:rPr>
                  <w:rFonts w:ascii="Arial Unicode MS" w:eastAsia="Arial Unicode MS" w:hAnsi="Arial Unicode MS" w:cs="Arial Unicode MS"/>
                  <w:color w:val="012169"/>
                  <w:highlight w:val="white"/>
                  <w:u w:val="single"/>
                  <w:lang w:val="pa"/>
                </w:rPr>
                <w:t>'ਨੈਸ਼ਨਲ ਡਿਸਏਬਿਲਟੀ ਇੰਸ਼ੋਰੈਂਸ ਏਜੰਸੀ' (National Disability Insurance Agency)</w:t>
              </w:r>
            </w:hyperlink>
            <w:r w:rsidRPr="00925434">
              <w:rPr>
                <w:rFonts w:ascii="Arial Unicode MS" w:eastAsia="Arial Unicode MS" w:hAnsi="Arial Unicode MS" w:cs="Arial Unicode MS"/>
                <w:color w:val="313131"/>
                <w:highlight w:val="white"/>
                <w:lang w:val="pa"/>
              </w:rPr>
              <w:t xml:space="preserve"> ਦਾ ਦੌਰਾ ਕਰੋ ਤਾਂ ਜੋ ਤੁਹਾਨੂੰ ਪਤਾ ਲੱਗ ਸਕੇ ਕਿ ਤੁਸੀਂ ਕਿਹੜੀਆਂ ਵਿੱਤੀ ਅਤੇ ਹੋਰ ਸਹਾਇਤਾਵਾਂ ਪ੍ਰਾਪਤ ਕਰਨ ਦੇ ਯੋਗ ਹੋ ਸਕਦੇ ਹੋ।</w:t>
            </w:r>
          </w:p>
          <w:p w14:paraId="7CA389FD" w14:textId="77777777" w:rsidR="00495A1A" w:rsidRPr="00925434" w:rsidRDefault="00495A1A" w:rsidP="00BB4A52">
            <w:pPr>
              <w:rPr>
                <w:rFonts w:ascii="Arial Unicode MS" w:eastAsia="Arial Unicode MS" w:hAnsi="Arial Unicode MS" w:cs="Arial Unicode MS"/>
              </w:rPr>
            </w:pPr>
          </w:p>
        </w:tc>
      </w:tr>
      <w:tr w:rsidR="00CC6831" w14:paraId="7A0624F3" w14:textId="77777777" w:rsidTr="00B52692">
        <w:tc>
          <w:tcPr>
            <w:tcW w:w="9493" w:type="dxa"/>
          </w:tcPr>
          <w:p w14:paraId="5B843585" w14:textId="77777777" w:rsidR="00B52692" w:rsidRPr="00925434" w:rsidRDefault="00000000" w:rsidP="00BB4A52">
            <w:pPr>
              <w:rPr>
                <w:rFonts w:ascii="Arial Unicode MS" w:eastAsia="Arial Unicode MS" w:hAnsi="Arial Unicode MS" w:cs="Arial Unicode MS"/>
                <w:color w:val="000000" w:themeColor="text1"/>
              </w:rPr>
            </w:pPr>
            <w:r w:rsidRPr="0092543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CC6831" w14:paraId="0637BACB" w14:textId="77777777" w:rsidTr="00B52692">
        <w:tc>
          <w:tcPr>
            <w:tcW w:w="9493" w:type="dxa"/>
          </w:tcPr>
          <w:p w14:paraId="58C48539" w14:textId="77777777" w:rsidR="00B52692" w:rsidRPr="00495A1A" w:rsidRDefault="00000000" w:rsidP="00BB4A52">
            <w:pPr>
              <w:rPr>
                <w:rFonts w:ascii="Arial Unicode MS" w:eastAsia="Arial Unicode MS" w:hAnsi="Arial Unicode MS" w:cs="Arial Unicode MS"/>
                <w:color w:val="000000" w:themeColor="text1"/>
              </w:rPr>
            </w:pPr>
            <w:hyperlink r:id="rId15" w:history="1">
              <w:r w:rsidRPr="00495A1A">
                <w:rPr>
                  <w:rStyle w:val="Hyperlink"/>
                  <w:rFonts w:ascii="Arial Unicode MS" w:eastAsia="Arial Unicode MS" w:hAnsi="Arial Unicode MS" w:cs="Arial Unicode MS"/>
                  <w:lang w:val="pa"/>
                </w:rPr>
                <w:t>ਇੱਥੇ</w:t>
              </w:r>
            </w:hyperlink>
            <w:r w:rsidRPr="00495A1A">
              <w:rPr>
                <w:rFonts w:ascii="Arial Unicode MS" w:eastAsia="Arial Unicode MS" w:hAnsi="Arial Unicode MS" w:cs="Arial Unicode MS"/>
                <w:color w:val="000000" w:themeColor="text1"/>
                <w:lang w:val="pa"/>
              </w:rPr>
              <w:t xml:space="preserve"> ਦਿੱਤੇ ਨਕਸ਼ੇ ਜਾਂ ਬਟਨਾਂ ਦੀ ਵਰਤੋਂ ਅੰਗਰੇਜ਼ੀ ਭਾਸ਼ਾ ਵਿੱਚ ਇਹ ਪਤਾ ਕਰਨ ਲਈ ਕਰੋ ਕਿ ਤੁਹਾਡੇ ਰਾਜ ਜਾਂ ਟੈਰੀਟਰੀ ਵਿੱਚ ਕੀ ਉਪਲਬਧ ਹੈ।</w:t>
            </w:r>
          </w:p>
        </w:tc>
      </w:tr>
    </w:tbl>
    <w:p w14:paraId="145B1588"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45602311" w14:textId="77777777" w:rsidTr="00B52692">
        <w:tc>
          <w:tcPr>
            <w:tcW w:w="9493" w:type="dxa"/>
          </w:tcPr>
          <w:p w14:paraId="0555BDD4" w14:textId="77777777" w:rsidR="00B52692" w:rsidRDefault="00B52692" w:rsidP="00B52692">
            <w:pPr>
              <w:ind w:right="-102"/>
            </w:pPr>
          </w:p>
        </w:tc>
      </w:tr>
      <w:tr w:rsidR="00CC6831" w14:paraId="45D18E82" w14:textId="77777777" w:rsidTr="00B52692">
        <w:tc>
          <w:tcPr>
            <w:tcW w:w="9493" w:type="dxa"/>
          </w:tcPr>
          <w:p w14:paraId="142E0DBC" w14:textId="77777777" w:rsidR="00B52692" w:rsidRPr="00925434" w:rsidRDefault="00000000" w:rsidP="00B52692">
            <w:pPr>
              <w:rPr>
                <w:rFonts w:ascii="Arial Unicode MS" w:eastAsia="Arial Unicode MS" w:hAnsi="Arial Unicode MS" w:cs="Arial Unicode MS"/>
                <w:color w:val="313131"/>
                <w:highlight w:val="white"/>
              </w:rPr>
            </w:pPr>
            <w:r w:rsidRPr="00925434">
              <w:rPr>
                <w:rFonts w:ascii="Arial Unicode MS" w:eastAsia="Arial Unicode MS" w:hAnsi="Arial Unicode MS" w:cs="Arial Unicode MS"/>
                <w:highlight w:val="white"/>
                <w:lang w:val="pa"/>
              </w:rPr>
              <w:t xml:space="preserve">1.2 </w:t>
            </w:r>
            <w:r w:rsidRPr="00466A12">
              <w:rPr>
                <w:rFonts w:ascii="Arial Unicode MS" w:eastAsia="Arial Unicode MS" w:hAnsi="Arial Unicode MS" w:cs="Arial Unicode MS"/>
                <w:color w:val="012169"/>
                <w:highlight w:val="white"/>
                <w:lang w:val="pa"/>
              </w:rPr>
              <w:t xml:space="preserve">ਪਰਿਵਾਰ ਅਤੇ ਦੇਖਭਾਲਕਰਤਾ ਲਈ ਸਹਾਇਤਾ </w:t>
            </w:r>
          </w:p>
        </w:tc>
      </w:tr>
      <w:tr w:rsidR="00CC6831" w14:paraId="61FAFBB0" w14:textId="77777777" w:rsidTr="00B52692">
        <w:tc>
          <w:tcPr>
            <w:tcW w:w="9493" w:type="dxa"/>
          </w:tcPr>
          <w:p w14:paraId="1354E752" w14:textId="77777777" w:rsidR="00495A1A" w:rsidRDefault="00000000" w:rsidP="00B52692">
            <w:pPr>
              <w:rPr>
                <w:rFonts w:ascii="Arial Unicode MS" w:eastAsia="Arial Unicode MS" w:hAnsi="Arial Unicode MS" w:cs="Arial Unicode MS"/>
                <w:color w:val="313131"/>
              </w:rPr>
            </w:pPr>
            <w:r w:rsidRPr="00925434">
              <w:rPr>
                <w:rFonts w:ascii="Arial Unicode MS" w:eastAsia="Arial Unicode MS" w:hAnsi="Arial Unicode MS" w:cs="Arial Unicode MS"/>
                <w:color w:val="313131"/>
                <w:highlight w:val="white"/>
                <w:lang w:val="pa"/>
              </w:rPr>
              <w:t>ਆਸਟ੍ਰੇਲੀਆਈ ਸਰਕਾਰ ਅਪੰਗਤਾ ਵਾਲੇ ਲੋਕਾਂ ਦੇ ਪਰਿਵਾਰਾਂ ਅਤੇ ਦੇਖਭਾਲ ਕਰਨ ਵਾਲਿਆਂ ਲਈ ਵਿੱਤੀ ਸਹਾਇਤਾ ਪ੍ਰਦਾਨ ਕਰ ਸਕਦੀ ਹੈ।</w:t>
            </w:r>
          </w:p>
          <w:p w14:paraId="3B3B0351" w14:textId="77777777" w:rsidR="00466A12" w:rsidRPr="00B52692" w:rsidRDefault="00466A12" w:rsidP="00B52692">
            <w:pPr>
              <w:rPr>
                <w:rFonts w:ascii="Arial Unicode MS" w:eastAsia="Arial Unicode MS" w:hAnsi="Arial Unicode MS" w:cs="Arial Unicode MS"/>
                <w:color w:val="313131"/>
              </w:rPr>
            </w:pPr>
          </w:p>
        </w:tc>
      </w:tr>
      <w:tr w:rsidR="00CC6831" w14:paraId="4A71FE20" w14:textId="77777777" w:rsidTr="00B52692">
        <w:tc>
          <w:tcPr>
            <w:tcW w:w="9493" w:type="dxa"/>
          </w:tcPr>
          <w:p w14:paraId="749670CA" w14:textId="77777777" w:rsidR="00495A1A" w:rsidRPr="00925434" w:rsidRDefault="00000000" w:rsidP="00495A1A">
            <w:pPr>
              <w:rPr>
                <w:rFonts w:ascii="Arial Unicode MS" w:eastAsia="Arial Unicode MS" w:hAnsi="Arial Unicode MS" w:cs="Arial Unicode MS"/>
                <w:color w:val="000000" w:themeColor="text1"/>
              </w:rPr>
            </w:pPr>
            <w:r w:rsidRPr="0092543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CC6831" w14:paraId="2FE6250E" w14:textId="77777777" w:rsidTr="00B52692">
        <w:tc>
          <w:tcPr>
            <w:tcW w:w="9493" w:type="dxa"/>
          </w:tcPr>
          <w:p w14:paraId="122EFE80" w14:textId="77777777" w:rsidR="00495A1A" w:rsidRPr="00925434" w:rsidRDefault="00000000" w:rsidP="00495A1A">
            <w:pPr>
              <w:rPr>
                <w:rFonts w:ascii="Arial Unicode MS" w:eastAsia="Arial Unicode MS" w:hAnsi="Arial Unicode MS" w:cs="Arial Unicode MS"/>
                <w:color w:val="000000" w:themeColor="text1"/>
              </w:rPr>
            </w:pPr>
            <w:hyperlink r:id="rId16" w:history="1">
              <w:r w:rsidRPr="00610E62">
                <w:rPr>
                  <w:rStyle w:val="Hyperlink"/>
                  <w:rFonts w:ascii="Arial Unicode MS" w:eastAsia="Arial Unicode MS" w:hAnsi="Arial Unicode MS" w:cs="Arial Unicode MS"/>
                  <w:lang w:val="pa"/>
                </w:rPr>
                <w:t>ਇੱਥੇ</w:t>
              </w:r>
            </w:hyperlink>
            <w:r w:rsidRPr="00495A1A">
              <w:rPr>
                <w:rFonts w:ascii="Arial Unicode MS" w:eastAsia="Arial Unicode MS" w:hAnsi="Arial Unicode MS" w:cs="Arial Unicode MS"/>
                <w:color w:val="000000" w:themeColor="text1"/>
                <w:lang w:val="pa"/>
              </w:rPr>
              <w:t xml:space="preserve"> ਦਿੱਤੇ ਨਕਸ਼ੇ ਜਾਂ ਬਟਨਾਂ ਦੀ ਵਰਤੋਂ ਅੰਗਰੇਜ਼ੀ ਭਾਸ਼ਾ ਵਿੱਚ ਇਹ ਪਤਾ ਕਰਨ ਲਈ ਕਰੋ ਕਿ ਤੁਹਾਡੇ ਰਾਜ ਜਾਂ ਟੈਰੀਟਰੀ ਵਿੱਚ ਕੀ ਉਪਲਬਧ ਹੈ।</w:t>
            </w:r>
          </w:p>
        </w:tc>
      </w:tr>
    </w:tbl>
    <w:p w14:paraId="2B28588A"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3F551B93" w14:textId="77777777" w:rsidTr="00B52692">
        <w:tc>
          <w:tcPr>
            <w:tcW w:w="9493" w:type="dxa"/>
          </w:tcPr>
          <w:p w14:paraId="45D9606D" w14:textId="77777777" w:rsidR="00B52692" w:rsidRPr="00466A12" w:rsidRDefault="00000000" w:rsidP="00BB4A52">
            <w:pPr>
              <w:rPr>
                <w:rFonts w:ascii="Arial Unicode MS" w:eastAsia="Arial Unicode MS" w:hAnsi="Arial Unicode MS" w:cs="Arial Unicode MS"/>
                <w:color w:val="313131"/>
                <w:highlight w:val="white"/>
              </w:rPr>
            </w:pPr>
            <w:r w:rsidRPr="00925434">
              <w:rPr>
                <w:rFonts w:ascii="Arial Unicode MS" w:eastAsia="Arial Unicode MS" w:hAnsi="Arial Unicode MS" w:cs="Arial Unicode MS"/>
                <w:highlight w:val="white"/>
                <w:lang w:val="pa"/>
              </w:rPr>
              <w:t xml:space="preserve">1.3 </w:t>
            </w:r>
            <w:r w:rsidRPr="00466A12">
              <w:rPr>
                <w:rFonts w:ascii="Arial Unicode MS" w:eastAsia="Arial Unicode MS" w:hAnsi="Arial Unicode MS" w:cs="Arial Unicode MS"/>
                <w:color w:val="012169"/>
                <w:highlight w:val="white"/>
                <w:lang w:val="pa"/>
              </w:rPr>
              <w:t xml:space="preserve">ਟੈਕਸ ਸਹਾਇਤਾ </w:t>
            </w:r>
          </w:p>
        </w:tc>
      </w:tr>
      <w:tr w:rsidR="00CC6831" w14:paraId="1680C9A3" w14:textId="77777777" w:rsidTr="00B52692">
        <w:tc>
          <w:tcPr>
            <w:tcW w:w="9493" w:type="dxa"/>
          </w:tcPr>
          <w:p w14:paraId="3F0FB869" w14:textId="77777777" w:rsidR="00B52692" w:rsidRPr="00925434" w:rsidRDefault="00000000" w:rsidP="00BB4A52">
            <w:pPr>
              <w:rPr>
                <w:rFonts w:ascii="Arial Unicode MS" w:eastAsia="Arial Unicode MS" w:hAnsi="Arial Unicode MS" w:cs="Arial Unicode MS"/>
                <w:color w:val="313131"/>
              </w:rPr>
            </w:pPr>
            <w:r w:rsidRPr="00925434">
              <w:rPr>
                <w:rFonts w:ascii="Arial Unicode MS" w:eastAsia="Arial Unicode MS" w:hAnsi="Arial Unicode MS" w:cs="Arial Unicode MS"/>
                <w:color w:val="313131"/>
                <w:highlight w:val="white"/>
                <w:lang w:val="pa"/>
              </w:rPr>
              <w:t>ਤੁਸੀਂ ਅਜਿਹੀਆਂ ਟੈਕਸ ਛੋਟਾਂ ਲਈ ਯੋਗ ਹੋ ਸਕਦੇ ਹੋ ਜੋ ਤੁਹਾਨੂੰ ਸਰਕਾਰ ਨੂੰ ਦੇਣ ਵਾਲੇ ਟੈਕਸ ਦੀ ਰਕਮ ਨੂੰ ਘਟਾ ਸਕਦੀਆਂ ਹਨ।</w:t>
            </w:r>
          </w:p>
          <w:p w14:paraId="59225E19" w14:textId="77777777" w:rsidR="00B52692" w:rsidRPr="00925434" w:rsidRDefault="00B52692" w:rsidP="00BB4A52">
            <w:pPr>
              <w:rPr>
                <w:rFonts w:ascii="Arial Unicode MS" w:eastAsia="Arial Unicode MS" w:hAnsi="Arial Unicode MS" w:cs="Arial Unicode MS"/>
              </w:rPr>
            </w:pPr>
          </w:p>
        </w:tc>
      </w:tr>
      <w:tr w:rsidR="00CC6831" w14:paraId="3547D689" w14:textId="77777777" w:rsidTr="00B52692">
        <w:tc>
          <w:tcPr>
            <w:tcW w:w="9493" w:type="dxa"/>
          </w:tcPr>
          <w:p w14:paraId="65C442E9" w14:textId="77777777" w:rsidR="00495A1A" w:rsidRPr="00355E69" w:rsidRDefault="00000000" w:rsidP="00495A1A">
            <w:pPr>
              <w:rPr>
                <w:rFonts w:ascii="Arial Unicode MS" w:eastAsia="Arial Unicode MS" w:hAnsi="Arial Unicode MS" w:cs="Arial Unicode MS"/>
                <w:color w:val="000000" w:themeColor="text1"/>
                <w:highlight w:val="yellow"/>
              </w:rPr>
            </w:pPr>
            <w:r w:rsidRPr="0092543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CC6831" w14:paraId="73996F22" w14:textId="77777777" w:rsidTr="00B52692">
        <w:tc>
          <w:tcPr>
            <w:tcW w:w="9493" w:type="dxa"/>
          </w:tcPr>
          <w:p w14:paraId="1FFE2335" w14:textId="77777777" w:rsidR="00495A1A" w:rsidRPr="00355E69" w:rsidRDefault="00000000" w:rsidP="00495A1A">
            <w:pPr>
              <w:rPr>
                <w:rFonts w:ascii="Arial Unicode MS" w:eastAsia="Arial Unicode MS" w:hAnsi="Arial Unicode MS" w:cs="Arial Unicode MS"/>
                <w:color w:val="000000" w:themeColor="text1"/>
                <w:highlight w:val="yellow"/>
              </w:rPr>
            </w:pPr>
            <w:hyperlink r:id="rId17" w:history="1">
              <w:r w:rsidRPr="00495A1A">
                <w:rPr>
                  <w:rStyle w:val="Hyperlink"/>
                  <w:rFonts w:ascii="Arial Unicode MS" w:eastAsia="Arial Unicode MS" w:hAnsi="Arial Unicode MS" w:cs="Arial Unicode MS"/>
                  <w:lang w:val="pa"/>
                </w:rPr>
                <w:t>ਇੱਥੇ</w:t>
              </w:r>
            </w:hyperlink>
            <w:r w:rsidRPr="00495A1A">
              <w:rPr>
                <w:rFonts w:ascii="Arial Unicode MS" w:eastAsia="Arial Unicode MS" w:hAnsi="Arial Unicode MS" w:cs="Arial Unicode MS"/>
                <w:color w:val="000000" w:themeColor="text1"/>
                <w:lang w:val="pa"/>
              </w:rPr>
              <w:t xml:space="preserve"> ਦਿੱਤੇ ਨਕਸ਼ੇ ਜਾਂ ਬਟਨਾਂ ਦੀ ਵਰਤੋਂ ਅੰਗਰੇਜ਼ੀ ਭਾਸ਼ਾ ਵਿੱਚ ਇਹ ਪਤਾ ਕਰਨ ਲਈ ਕਰੋ ਕਿ ਤੁਹਾਡੇ ਰਾਜ ਜਾਂ ਟੈਰੀਟਰੀ ਵਿੱਚ ਕੀ ਉਪਲਬਧ ਹੈ।</w:t>
            </w:r>
          </w:p>
        </w:tc>
      </w:tr>
    </w:tbl>
    <w:p w14:paraId="6049651C"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1D2F22A4" w14:textId="77777777" w:rsidTr="00B52692">
        <w:tc>
          <w:tcPr>
            <w:tcW w:w="9493" w:type="dxa"/>
          </w:tcPr>
          <w:p w14:paraId="7AB8C374" w14:textId="77777777" w:rsidR="00B52692" w:rsidRDefault="00B52692" w:rsidP="00BB4A52"/>
        </w:tc>
      </w:tr>
      <w:tr w:rsidR="00CC6831" w14:paraId="188F3619" w14:textId="77777777" w:rsidTr="00B52692">
        <w:tc>
          <w:tcPr>
            <w:tcW w:w="9493" w:type="dxa"/>
          </w:tcPr>
          <w:p w14:paraId="3450BDD4" w14:textId="77777777" w:rsidR="00B52692" w:rsidRPr="00466A12" w:rsidRDefault="00000000" w:rsidP="00BB4A52">
            <w:pPr>
              <w:rPr>
                <w:rFonts w:ascii="Arial Unicode MS" w:eastAsia="Arial Unicode MS" w:hAnsi="Arial Unicode MS" w:cs="Arial Unicode MS"/>
                <w:color w:val="313131"/>
                <w:highlight w:val="white"/>
              </w:rPr>
            </w:pPr>
            <w:r w:rsidRPr="004C39BA">
              <w:rPr>
                <w:rFonts w:ascii="Arial Unicode MS" w:eastAsia="Arial Unicode MS" w:hAnsi="Arial Unicode MS" w:cs="Arial Unicode MS"/>
                <w:highlight w:val="white"/>
                <w:lang w:val="pa"/>
              </w:rPr>
              <w:t xml:space="preserve">1.4 </w:t>
            </w:r>
            <w:r w:rsidRPr="00466A12">
              <w:rPr>
                <w:rFonts w:ascii="Arial Unicode MS" w:eastAsia="Arial Unicode MS" w:hAnsi="Arial Unicode MS" w:cs="Arial Unicode MS"/>
                <w:color w:val="012169"/>
                <w:highlight w:val="white"/>
                <w:lang w:val="pa"/>
              </w:rPr>
              <w:t xml:space="preserve">ਸਿਹਤ-ਸੰਭਾਲ ਲਈ ਵਿੱਤੀ ਸਹਾਇਤਾ </w:t>
            </w:r>
          </w:p>
        </w:tc>
      </w:tr>
      <w:tr w:rsidR="00CC6831" w14:paraId="30F77AD3" w14:textId="77777777" w:rsidTr="00B52692">
        <w:tc>
          <w:tcPr>
            <w:tcW w:w="9493" w:type="dxa"/>
          </w:tcPr>
          <w:p w14:paraId="491B2CE1" w14:textId="77777777" w:rsidR="00B52692" w:rsidRDefault="00000000" w:rsidP="00BB4A52">
            <w:pPr>
              <w:rPr>
                <w:rFonts w:ascii="Arial Unicode MS" w:eastAsia="Arial Unicode MS" w:hAnsi="Arial Unicode MS" w:cs="Arial Unicode MS"/>
                <w:color w:val="313131"/>
              </w:rPr>
            </w:pPr>
            <w:r w:rsidRPr="004C39BA">
              <w:rPr>
                <w:rFonts w:ascii="Arial Unicode MS" w:eastAsia="Arial Unicode MS" w:hAnsi="Arial Unicode MS" w:cs="Arial Unicode MS"/>
                <w:color w:val="313131"/>
                <w:highlight w:val="white"/>
                <w:lang w:val="pa"/>
              </w:rPr>
              <w:t>ਆਸਟ੍ਰੇਲੀਆਈ ਸਰਕਾਰ ਇਹ ਯਕੀਨੀ ਬਣਾਉਣ ਲਈ ਵਿੱਤੀ ਸਹਾਇਤਾ ਪ੍ਰਦਾਨ ਕਰ ਸਕਦੀ ਹੈ ਕਿ ਤੁਸੀਂ ਸਿਹਤ ਸੇਵਾਵਾਂ ਅਤੇ ਦਵਾਈਆਂ ਤੱਕ ਪਹੁੰਚ ਕਰ ਸਕਦੇ ਹੋ।</w:t>
            </w:r>
          </w:p>
          <w:p w14:paraId="32959EBD" w14:textId="77777777" w:rsidR="00495A1A" w:rsidRPr="004C39BA" w:rsidRDefault="00495A1A" w:rsidP="00BB4A52">
            <w:pPr>
              <w:rPr>
                <w:rFonts w:ascii="Arial Unicode MS" w:eastAsia="Arial Unicode MS" w:hAnsi="Arial Unicode MS" w:cs="Arial Unicode MS"/>
                <w:color w:val="313131"/>
              </w:rPr>
            </w:pPr>
          </w:p>
        </w:tc>
      </w:tr>
      <w:tr w:rsidR="00CC6831" w14:paraId="3DF45DED" w14:textId="77777777" w:rsidTr="00B52692">
        <w:tc>
          <w:tcPr>
            <w:tcW w:w="9493" w:type="dxa"/>
          </w:tcPr>
          <w:p w14:paraId="212FB30B" w14:textId="77777777" w:rsidR="00495A1A" w:rsidRPr="004C39BA" w:rsidRDefault="00000000" w:rsidP="00495A1A">
            <w:pPr>
              <w:rPr>
                <w:rFonts w:ascii="Arial Unicode MS" w:eastAsia="Arial Unicode MS" w:hAnsi="Arial Unicode MS" w:cs="Arial Unicode MS"/>
                <w:color w:val="000000" w:themeColor="text1"/>
              </w:rPr>
            </w:pPr>
            <w:r w:rsidRPr="0092543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CC6831" w14:paraId="17DA9099" w14:textId="77777777" w:rsidTr="00B52692">
        <w:tc>
          <w:tcPr>
            <w:tcW w:w="9493" w:type="dxa"/>
          </w:tcPr>
          <w:p w14:paraId="62C41806" w14:textId="77777777" w:rsidR="00495A1A" w:rsidRPr="004C39BA" w:rsidRDefault="00000000" w:rsidP="00495A1A">
            <w:pPr>
              <w:rPr>
                <w:rFonts w:ascii="Arial Unicode MS" w:eastAsia="Arial Unicode MS" w:hAnsi="Arial Unicode MS" w:cs="Arial Unicode MS"/>
                <w:color w:val="000000" w:themeColor="text1"/>
              </w:rPr>
            </w:pPr>
            <w:hyperlink r:id="rId18" w:history="1">
              <w:r w:rsidRPr="00610E62">
                <w:rPr>
                  <w:rStyle w:val="Hyperlink"/>
                  <w:rFonts w:ascii="Arial Unicode MS" w:eastAsia="Arial Unicode MS" w:hAnsi="Arial Unicode MS" w:cs="Arial Unicode MS"/>
                  <w:lang w:val="pa"/>
                </w:rPr>
                <w:t>ਇੱਥੇ</w:t>
              </w:r>
            </w:hyperlink>
            <w:r w:rsidRPr="00495A1A">
              <w:rPr>
                <w:rFonts w:ascii="Arial Unicode MS" w:eastAsia="Arial Unicode MS" w:hAnsi="Arial Unicode MS" w:cs="Arial Unicode MS"/>
                <w:color w:val="000000" w:themeColor="text1"/>
                <w:lang w:val="pa"/>
              </w:rPr>
              <w:t xml:space="preserve"> ਦਿੱਤੇ ਨਕਸ਼ੇ ਜਾਂ ਬਟਨਾਂ ਦੀ ਵਰਤੋਂ ਅੰਗਰੇਜ਼ੀ ਭਾਸ਼ਾ ਵਿੱਚ ਇਹ ਪਤਾ ਕਰਨ ਲਈ ਕਰੋ ਕਿ ਤੁਹਾਡੇ ਰਾਜ ਜਾਂ ਟੈਰੀਟਰੀ ਵਿੱਚ ਕੀ ਉਪਲਬਧ ਹੈ।</w:t>
            </w:r>
          </w:p>
        </w:tc>
      </w:tr>
    </w:tbl>
    <w:p w14:paraId="36E9FF12" w14:textId="77777777" w:rsidR="00B52692" w:rsidRDefault="00B52692" w:rsidP="00B52692">
      <w:pPr>
        <w:rPr>
          <w:lang w:eastAsia="en-GB"/>
        </w:rPr>
      </w:pPr>
    </w:p>
    <w:p w14:paraId="49EB25F0" w14:textId="77777777" w:rsidR="00B52692" w:rsidRDefault="00B52692" w:rsidP="00B52692">
      <w:pPr>
        <w:rPr>
          <w:lang w:eastAsia="en-GB"/>
        </w:rPr>
      </w:pPr>
    </w:p>
    <w:p w14:paraId="5D1B3E34" w14:textId="77777777" w:rsidR="00B52692" w:rsidRDefault="00B52692" w:rsidP="00B52692">
      <w:pPr>
        <w:rPr>
          <w:lang w:eastAsia="en-GB"/>
        </w:rPr>
      </w:pPr>
    </w:p>
    <w:p w14:paraId="792E3ECF" w14:textId="77777777" w:rsidR="00B52692" w:rsidRDefault="00B52692" w:rsidP="00B52692">
      <w:pPr>
        <w:rPr>
          <w:lang w:eastAsia="en-GB"/>
        </w:rPr>
      </w:pPr>
    </w:p>
    <w:p w14:paraId="7E2C76F1" w14:textId="77777777" w:rsidR="00B52692" w:rsidRDefault="00B52692" w:rsidP="00B52692">
      <w:pPr>
        <w:rPr>
          <w:lang w:eastAsia="en-GB"/>
        </w:rPr>
      </w:pPr>
    </w:p>
    <w:p w14:paraId="0ADC038D" w14:textId="77777777" w:rsidR="00B52692" w:rsidRDefault="00B52692" w:rsidP="00B52692">
      <w:pPr>
        <w:rPr>
          <w:lang w:eastAsia="en-GB"/>
        </w:rPr>
      </w:pPr>
    </w:p>
    <w:p w14:paraId="3580DF69" w14:textId="77777777" w:rsidR="00B52692" w:rsidRDefault="00B52692" w:rsidP="00B52692">
      <w:pPr>
        <w:rPr>
          <w:lang w:eastAsia="en-GB"/>
        </w:rPr>
      </w:pPr>
    </w:p>
    <w:p w14:paraId="2C0798E9" w14:textId="77777777" w:rsidR="00B52692" w:rsidRDefault="00B52692" w:rsidP="00B52692">
      <w:pPr>
        <w:rPr>
          <w:lang w:eastAsia="en-GB"/>
        </w:rPr>
      </w:pPr>
    </w:p>
    <w:p w14:paraId="3A81ED59" w14:textId="77777777" w:rsidR="00B52692" w:rsidRDefault="00B52692" w:rsidP="00B52692">
      <w:pPr>
        <w:rPr>
          <w:lang w:eastAsia="en-GB"/>
        </w:rPr>
      </w:pPr>
    </w:p>
    <w:p w14:paraId="257B4CD8"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57F4C110" w14:textId="77777777" w:rsidTr="00B52692">
        <w:tc>
          <w:tcPr>
            <w:tcW w:w="9493" w:type="dxa"/>
          </w:tcPr>
          <w:p w14:paraId="063FC853" w14:textId="0B4C96FD" w:rsidR="00B52692" w:rsidRPr="004C39BA" w:rsidRDefault="00000000" w:rsidP="00BB4A52">
            <w:pPr>
              <w:rPr>
                <w:rFonts w:ascii="Arial Unicode MS" w:eastAsia="Arial Unicode MS" w:hAnsi="Arial Unicode MS" w:cs="Arial Unicode MS"/>
                <w:color w:val="313131"/>
                <w:highlight w:val="white"/>
              </w:rPr>
            </w:pPr>
            <w:r w:rsidRPr="004C39BA">
              <w:rPr>
                <w:rFonts w:ascii="Arial Unicode MS" w:eastAsia="Arial Unicode MS" w:hAnsi="Arial Unicode MS" w:cs="Arial Unicode MS"/>
                <w:highlight w:val="white"/>
                <w:lang w:val="pa"/>
              </w:rPr>
              <w:lastRenderedPageBreak/>
              <w:t xml:space="preserve">1.5 </w:t>
            </w:r>
            <w:hyperlink r:id="rId19" w:history="1">
              <w:r w:rsidRPr="00466A12">
                <w:rPr>
                  <w:rFonts w:ascii="Arial Unicode MS" w:eastAsia="Arial Unicode MS" w:hAnsi="Arial Unicode MS" w:cs="Arial Unicode MS"/>
                  <w:color w:val="012169"/>
                  <w:highlight w:val="white"/>
                  <w:lang w:val="pa"/>
                </w:rPr>
                <w:t>ਕਾਰਡ ਅਤੇ ਰਿਆਇਤਾਂ</w:t>
              </w:r>
            </w:hyperlink>
            <w:r w:rsidR="00AC2810" w:rsidRPr="004C39BA">
              <w:rPr>
                <w:rFonts w:ascii="Arial Unicode MS" w:eastAsia="Arial Unicode MS" w:hAnsi="Arial Unicode MS" w:cs="Arial Unicode MS"/>
                <w:color w:val="313131"/>
                <w:highlight w:val="white"/>
              </w:rPr>
              <w:t xml:space="preserve"> </w:t>
            </w:r>
          </w:p>
        </w:tc>
      </w:tr>
      <w:tr w:rsidR="00CC6831" w14:paraId="5DB5D127" w14:textId="77777777" w:rsidTr="00B52692">
        <w:tc>
          <w:tcPr>
            <w:tcW w:w="9493" w:type="dxa"/>
          </w:tcPr>
          <w:p w14:paraId="639F6365" w14:textId="77777777" w:rsidR="00B52692" w:rsidRPr="004C39BA" w:rsidRDefault="00000000" w:rsidP="00BB4A52">
            <w:pPr>
              <w:rPr>
                <w:rFonts w:ascii="Arial Unicode MS" w:eastAsia="Arial Unicode MS" w:hAnsi="Arial Unicode MS" w:cs="Arial Unicode MS"/>
                <w:color w:val="313131"/>
              </w:rPr>
            </w:pPr>
            <w:r w:rsidRPr="004C39BA">
              <w:rPr>
                <w:rFonts w:ascii="Arial Unicode MS" w:eastAsia="Arial Unicode MS" w:hAnsi="Arial Unicode MS" w:cs="Arial Unicode MS"/>
                <w:color w:val="313131"/>
                <w:highlight w:val="white"/>
                <w:lang w:val="pa"/>
              </w:rPr>
              <w:t>ਰਾਜ ਅਤੇ ਟੈਰੀਟਰੀ ਸਰਕਾਰਾਂ ਬਹੁਤ ਸਾਰੀਆਂ ਛੋਟਾਂ, ਰਿਆਇਤਾਂ ਅਤੇ ਸਬਸਿਡੀ ਸਕੀਮਾਂ ਪ੍ਰਦਾਨ ਕਰਦੀਆਂ ਹਨ ਜਿਨ੍ਹਾਂ ਲਈ ਤੁਸੀਂ ਯੋਗ ਹੋ ਸਕਦੇ ਹੋ ਜੋ ਤੁਹਾਡੀ ਰਹਿਣ-ਸਹਿਣ ਦੇ ਖ਼ਰਚਿਆਂ ਨੂੰ ਪੂਰਾ ਕਰਨ ਵਿੱਚ ਸਹਾਇਤਾ ਕਰ ਸਕਦੀਆਂ ਹਨ।</w:t>
            </w:r>
          </w:p>
          <w:p w14:paraId="74B4F8B3" w14:textId="77777777" w:rsidR="00B52692" w:rsidRPr="004C39BA" w:rsidRDefault="00B52692" w:rsidP="00BB4A52">
            <w:pPr>
              <w:rPr>
                <w:rFonts w:ascii="Arial Unicode MS" w:eastAsia="Arial Unicode MS" w:hAnsi="Arial Unicode MS" w:cs="Arial Unicode MS"/>
                <w:color w:val="313131"/>
              </w:rPr>
            </w:pPr>
          </w:p>
        </w:tc>
      </w:tr>
      <w:tr w:rsidR="00CC6831" w14:paraId="78A4BB1D" w14:textId="77777777" w:rsidTr="00B52692">
        <w:tc>
          <w:tcPr>
            <w:tcW w:w="9493" w:type="dxa"/>
          </w:tcPr>
          <w:p w14:paraId="2325B530" w14:textId="77777777" w:rsidR="00B52692" w:rsidRPr="004C39BA" w:rsidRDefault="00000000" w:rsidP="00BB4A52">
            <w:pPr>
              <w:rPr>
                <w:rFonts w:ascii="Arial Unicode MS" w:eastAsia="Arial Unicode MS" w:hAnsi="Arial Unicode MS" w:cs="Arial Unicode MS"/>
                <w:color w:val="000000" w:themeColor="text1"/>
              </w:rPr>
            </w:pPr>
            <w:r w:rsidRPr="004C39BA">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CC6831" w14:paraId="6105A2BB" w14:textId="77777777" w:rsidTr="00B52692">
        <w:tc>
          <w:tcPr>
            <w:tcW w:w="9493" w:type="dxa"/>
          </w:tcPr>
          <w:p w14:paraId="62AB4F14" w14:textId="77777777" w:rsidR="00B52692" w:rsidRPr="004C39BA" w:rsidRDefault="00000000" w:rsidP="00BB4A52">
            <w:pPr>
              <w:rPr>
                <w:rFonts w:ascii="Arial Unicode MS" w:eastAsia="Arial Unicode MS" w:hAnsi="Arial Unicode MS" w:cs="Arial Unicode MS"/>
                <w:color w:val="000000" w:themeColor="text1"/>
              </w:rPr>
            </w:pPr>
            <w:hyperlink r:id="rId20" w:history="1">
              <w:r w:rsidR="00610E62" w:rsidRPr="00610E62">
                <w:rPr>
                  <w:rStyle w:val="Hyperlink"/>
                  <w:rFonts w:ascii="Arial Unicode MS" w:eastAsia="Arial Unicode MS" w:hAnsi="Arial Unicode MS" w:cs="Arial Unicode MS"/>
                  <w:highlight w:val="white"/>
                  <w:lang w:val="pa"/>
                </w:rPr>
                <w:t>ਇੱਥੇ</w:t>
              </w:r>
            </w:hyperlink>
            <w:r w:rsidRPr="004C39BA">
              <w:rPr>
                <w:rFonts w:ascii="Arial Unicode MS" w:eastAsia="Arial Unicode MS" w:hAnsi="Arial Unicode MS" w:cs="Arial Unicode MS"/>
                <w:color w:val="000000" w:themeColor="text1"/>
                <w:highlight w:val="white"/>
                <w:lang w:val="pa"/>
              </w:rPr>
              <w:t xml:space="preserve"> ਦਿੱਤੇ ਨਕਸ਼ੇ ਜਾਂ ਬਟਨਾਂ ਦੀ ਵਰਤੋਂ ਅੰਗਰੇਜ਼ੀ ਭਾਸ਼ਾ ਵਿੱਚ ਇਹ ਪਤਾ ਕਰਨ ਲਈ ਕਰੋ ਕਿ ਤੁਹਾਡੇ ਰਾਜ ਜਾਂ ਟੈਰੀਟਰੀ ਵਿੱਚ ਕੀ ਉਪਲਬਧ ਹੈ।</w:t>
            </w:r>
          </w:p>
        </w:tc>
      </w:tr>
    </w:tbl>
    <w:p w14:paraId="3040D26D" w14:textId="77777777" w:rsidR="00B52692" w:rsidRDefault="00B52692" w:rsidP="00B52692">
      <w:pPr>
        <w:rPr>
          <w:lang w:eastAsia="en-G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CC6831" w14:paraId="3305AD5D" w14:textId="77777777" w:rsidTr="00B52692">
        <w:tc>
          <w:tcPr>
            <w:tcW w:w="9493" w:type="dxa"/>
          </w:tcPr>
          <w:p w14:paraId="41D5680E" w14:textId="77777777" w:rsidR="00B52692" w:rsidRPr="009965AB" w:rsidRDefault="00000000" w:rsidP="00BB4A52">
            <w:pPr>
              <w:rPr>
                <w:rFonts w:ascii="Arial Unicode MS" w:eastAsia="Arial Unicode MS" w:hAnsi="Arial Unicode MS" w:cs="Arial Unicode MS"/>
                <w:color w:val="313131"/>
                <w:highlight w:val="white"/>
              </w:rPr>
            </w:pPr>
            <w:r w:rsidRPr="004C39BA">
              <w:rPr>
                <w:rFonts w:ascii="Arial Unicode MS" w:eastAsia="Arial Unicode MS" w:hAnsi="Arial Unicode MS" w:cs="Arial Unicode MS"/>
                <w:highlight w:val="white"/>
                <w:lang w:val="pa"/>
              </w:rPr>
              <w:t xml:space="preserve">1.6 </w:t>
            </w:r>
            <w:r w:rsidRPr="009965AB">
              <w:rPr>
                <w:rFonts w:ascii="Arial Unicode MS" w:eastAsia="Arial Unicode MS" w:hAnsi="Arial Unicode MS" w:cs="Arial Unicode MS"/>
                <w:color w:val="012169"/>
                <w:highlight w:val="white"/>
                <w:lang w:val="pa"/>
              </w:rPr>
              <w:t>ਪੈਸੇ ਕਿਵੇਂ ਸੰਭਾਲਣੇ ਹਨ</w:t>
            </w:r>
          </w:p>
        </w:tc>
      </w:tr>
      <w:tr w:rsidR="00CC6831" w14:paraId="27B55588" w14:textId="77777777" w:rsidTr="00B52692">
        <w:tc>
          <w:tcPr>
            <w:tcW w:w="9493" w:type="dxa"/>
          </w:tcPr>
          <w:p w14:paraId="7BD89F2D" w14:textId="77777777" w:rsidR="00B52692" w:rsidRDefault="00000000" w:rsidP="00BB4A52">
            <w:pPr>
              <w:rPr>
                <w:rFonts w:ascii="Arial Unicode MS" w:eastAsia="Arial Unicode MS" w:hAnsi="Arial Unicode MS" w:cs="Arial Unicode MS"/>
                <w:color w:val="313131"/>
              </w:rPr>
            </w:pPr>
            <w:r w:rsidRPr="00B77221">
              <w:rPr>
                <w:rFonts w:ascii="Arial Unicode MS" w:eastAsia="Arial Unicode MS" w:hAnsi="Arial Unicode MS" w:cs="Arial Unicode MS"/>
                <w:color w:val="313131"/>
                <w:highlight w:val="white"/>
                <w:lang w:val="pa"/>
              </w:rPr>
              <w:t>ਆਪਣੇ ਵਿੱਤੀ ਹਾਲਾਤਾਂ ਨੂੰ ਸਮਝਣਾ ਤੁਹਾਨੂੰ ਆਪਣੇ ਪੈਸੇ ਨੂੰ ਸੰਭਾਲਣ ਅਤੇ ਭਵਿੱਖ ਲਈ ਯੋਜਨਾ ਬਣਾਉਣ ਵਿੱਚ ਮੱਦਦ ਕਰ ਸਕਦਾ ਹੈ। ਤੁਸੀਂ ਔਨਲਾਈਨ ਜਾਣਕਾਰੀ ਲੱਭ ਸਕਦੇ ਹੋ, ਜਾਂ ਮੁਫ਼ਤ ਸੇਵਾਵਾਂ ਦੀ ਵਰਤੋਂ ਕਰਕੇ ਵਿੱਤੀ ਮਾਹਿਰਾਂ ਨਾਲ ਗੱਲਬਾਤ ਕਰ ਸਕਦੇ ਹੋ ਅਤੇ ਆਪਣੀ ਸਥਿਤੀ ਬਾਰੇ ਸਲਾਹ ਲੈ ਸਕਦੇ ਹੋ।</w:t>
            </w:r>
          </w:p>
          <w:p w14:paraId="405F6BBF" w14:textId="77777777" w:rsidR="00B52692" w:rsidRPr="00B77221" w:rsidRDefault="00B52692" w:rsidP="00BB4A52">
            <w:pPr>
              <w:rPr>
                <w:rFonts w:ascii="Arial Unicode MS" w:eastAsia="Arial Unicode MS" w:hAnsi="Arial Unicode MS" w:cs="Arial Unicode MS"/>
                <w:color w:val="313131"/>
              </w:rPr>
            </w:pPr>
          </w:p>
        </w:tc>
      </w:tr>
      <w:tr w:rsidR="00CC6831" w14:paraId="58B8C059" w14:textId="77777777" w:rsidTr="00B52692">
        <w:tc>
          <w:tcPr>
            <w:tcW w:w="9493" w:type="dxa"/>
          </w:tcPr>
          <w:p w14:paraId="729EFF65" w14:textId="77777777" w:rsidR="00495A1A" w:rsidRPr="004C39BA" w:rsidRDefault="00000000" w:rsidP="00495A1A">
            <w:pPr>
              <w:rPr>
                <w:rFonts w:ascii="Arial Unicode MS" w:eastAsia="Arial Unicode MS" w:hAnsi="Arial Unicode MS" w:cs="Arial Unicode MS"/>
                <w:color w:val="000000" w:themeColor="text1"/>
              </w:rPr>
            </w:pPr>
            <w:r w:rsidRPr="00925434">
              <w:rPr>
                <w:rFonts w:ascii="Arial Unicode MS" w:eastAsia="Arial Unicode MS" w:hAnsi="Arial Unicode MS" w:cs="Arial Unicode MS"/>
                <w:color w:val="000000" w:themeColor="text1"/>
                <w:highlight w:val="white"/>
                <w:lang w:val="pa"/>
              </w:rPr>
              <w:t>ਪਤਾ ਕਰੋ ਕਿ ਤੁਹਾਡੇ ਰਾਜ ਜਾਂ ਟੈਰੀਟਰੀ ਵਿੱਚ ਕੀ ਉਪਲਬਧ ਹੈ</w:t>
            </w:r>
          </w:p>
        </w:tc>
      </w:tr>
      <w:tr w:rsidR="00CC6831" w14:paraId="278542A3" w14:textId="77777777" w:rsidTr="00B52692">
        <w:tc>
          <w:tcPr>
            <w:tcW w:w="9493" w:type="dxa"/>
          </w:tcPr>
          <w:p w14:paraId="42B7FD82" w14:textId="77777777" w:rsidR="00495A1A" w:rsidRPr="004C39BA" w:rsidRDefault="00000000" w:rsidP="00495A1A">
            <w:pPr>
              <w:rPr>
                <w:rFonts w:ascii="Arial Unicode MS" w:eastAsia="Arial Unicode MS" w:hAnsi="Arial Unicode MS" w:cs="Arial Unicode MS"/>
                <w:color w:val="000000" w:themeColor="text1"/>
              </w:rPr>
            </w:pPr>
            <w:hyperlink r:id="rId21" w:history="1">
              <w:r w:rsidRPr="00610E62">
                <w:rPr>
                  <w:rStyle w:val="Hyperlink"/>
                  <w:rFonts w:ascii="Arial Unicode MS" w:eastAsia="Arial Unicode MS" w:hAnsi="Arial Unicode MS" w:cs="Arial Unicode MS"/>
                  <w:lang w:val="pa"/>
                </w:rPr>
                <w:t>ਇੱਥੇ</w:t>
              </w:r>
            </w:hyperlink>
            <w:r w:rsidRPr="00495A1A">
              <w:rPr>
                <w:rFonts w:ascii="Arial Unicode MS" w:eastAsia="Arial Unicode MS" w:hAnsi="Arial Unicode MS" w:cs="Arial Unicode MS"/>
                <w:color w:val="000000" w:themeColor="text1"/>
                <w:lang w:val="pa"/>
              </w:rPr>
              <w:t xml:space="preserve"> ਦਿੱਤੇ ਨਕਸ਼ੇ ਜਾਂ ਬਟਨਾਂ ਦੀ ਵਰਤੋਂ ਅੰਗਰੇਜ਼ੀ ਭਾਸ਼ਾ ਵਿੱਚ ਇਹ ਪਤਾ ਕਰਨ ਲਈ ਕਰੋ ਕਿ ਤੁਹਾਡੇ ਰਾਜ ਜਾਂ ਟੈਰੀਟਰੀ ਵਿੱਚ ਕੀ ਉਪਲਬਧ ਹੈ।</w:t>
            </w:r>
          </w:p>
        </w:tc>
      </w:tr>
    </w:tbl>
    <w:p w14:paraId="3E5A3BF6" w14:textId="77777777" w:rsidR="00B52692" w:rsidRDefault="00B52692" w:rsidP="00B52692">
      <w:pPr>
        <w:rPr>
          <w:lang w:eastAsia="en-GB"/>
        </w:rPr>
      </w:pPr>
    </w:p>
    <w:p w14:paraId="26BB108E" w14:textId="77777777" w:rsidR="00B52692" w:rsidRDefault="00B52692" w:rsidP="00B52692">
      <w:pPr>
        <w:rPr>
          <w:lang w:eastAsia="en-GB"/>
        </w:rPr>
      </w:pPr>
    </w:p>
    <w:p w14:paraId="7176D64C" w14:textId="77777777" w:rsidR="00B52692" w:rsidRPr="00B52692" w:rsidRDefault="00B52692" w:rsidP="00B52692">
      <w:pPr>
        <w:rPr>
          <w:lang w:eastAsia="en-GB"/>
        </w:rPr>
      </w:pPr>
    </w:p>
    <w:sectPr w:rsidR="00B52692" w:rsidRPr="00B52692" w:rsidSect="001058B5">
      <w:headerReference w:type="default" r:id="rId22"/>
      <w:footerReference w:type="default" r:id="rId2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6788" w14:textId="77777777" w:rsidR="00153E97" w:rsidRDefault="00153E97">
      <w:r>
        <w:separator/>
      </w:r>
    </w:p>
  </w:endnote>
  <w:endnote w:type="continuationSeparator" w:id="0">
    <w:p w14:paraId="1CBB6A1C" w14:textId="77777777" w:rsidR="00153E97" w:rsidRDefault="0015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39C4"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32430692" wp14:editId="505FDB2A">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2705"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34C5" w14:textId="77777777" w:rsidR="00153E97" w:rsidRDefault="00153E97">
      <w:r>
        <w:separator/>
      </w:r>
    </w:p>
  </w:footnote>
  <w:footnote w:type="continuationSeparator" w:id="0">
    <w:p w14:paraId="73771799" w14:textId="77777777" w:rsidR="00153E97" w:rsidRDefault="0015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57FB"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70692FB2" wp14:editId="0E57B9BA">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567CC400" wp14:editId="0B780D0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093"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17982434" wp14:editId="42B198E3">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40048"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113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16342"/>
    <w:rsid w:val="00153E97"/>
    <w:rsid w:val="00226CEA"/>
    <w:rsid w:val="00234A79"/>
    <w:rsid w:val="002728B9"/>
    <w:rsid w:val="0029538E"/>
    <w:rsid w:val="0032236F"/>
    <w:rsid w:val="00355E69"/>
    <w:rsid w:val="003D4E12"/>
    <w:rsid w:val="00466A12"/>
    <w:rsid w:val="00495A1A"/>
    <w:rsid w:val="004C39BA"/>
    <w:rsid w:val="005039B3"/>
    <w:rsid w:val="0052510F"/>
    <w:rsid w:val="00565318"/>
    <w:rsid w:val="005E5CB0"/>
    <w:rsid w:val="00610E62"/>
    <w:rsid w:val="00665CA1"/>
    <w:rsid w:val="006C0B90"/>
    <w:rsid w:val="006E00AA"/>
    <w:rsid w:val="006E0C71"/>
    <w:rsid w:val="006E7DB4"/>
    <w:rsid w:val="006F45E4"/>
    <w:rsid w:val="007B5723"/>
    <w:rsid w:val="00925434"/>
    <w:rsid w:val="00925C5D"/>
    <w:rsid w:val="00964833"/>
    <w:rsid w:val="009965AB"/>
    <w:rsid w:val="009F7C93"/>
    <w:rsid w:val="00A25CD8"/>
    <w:rsid w:val="00A96B63"/>
    <w:rsid w:val="00AC2810"/>
    <w:rsid w:val="00AF524F"/>
    <w:rsid w:val="00B02F99"/>
    <w:rsid w:val="00B212DC"/>
    <w:rsid w:val="00B52692"/>
    <w:rsid w:val="00B77221"/>
    <w:rsid w:val="00BB4A52"/>
    <w:rsid w:val="00BF729C"/>
    <w:rsid w:val="00C86AF8"/>
    <w:rsid w:val="00CC6831"/>
    <w:rsid w:val="00CD3FE2"/>
    <w:rsid w:val="00CF2274"/>
    <w:rsid w:val="00D373E6"/>
    <w:rsid w:val="00EA27D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99D08C"/>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A1A"/>
    <w:rPr>
      <w:color w:val="0563C1" w:themeColor="hyperlink"/>
      <w:u w:val="single"/>
    </w:rPr>
  </w:style>
  <w:style w:type="character" w:customStyle="1" w:styleId="UnresolvedMention1">
    <w:name w:val="Unresolved Mention1"/>
    <w:basedOn w:val="DefaultParagraphFont"/>
    <w:uiPriority w:val="99"/>
    <w:semiHidden/>
    <w:unhideWhenUsed/>
    <w:rsid w:val="0049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income-finance/family-carer-support" TargetMode="External"/><Relationship Id="rId13" Type="http://schemas.openxmlformats.org/officeDocument/2006/relationships/hyperlink" Target="https://www.centrelink.gov.au/custsite_pfe/pymtfinderest/paymentFinderEstimatorPage.jsf?wec-appid=pymtfinderest&amp;wec-locale=en_US" TargetMode="External"/><Relationship Id="rId18" Type="http://schemas.openxmlformats.org/officeDocument/2006/relationships/hyperlink" Target="https://www.disabilitygateway.gov.au/income-finance/support-healthcare" TargetMode="External"/><Relationship Id="rId3" Type="http://schemas.openxmlformats.org/officeDocument/2006/relationships/settings" Target="settings.xml"/><Relationship Id="rId21" Type="http://schemas.openxmlformats.org/officeDocument/2006/relationships/hyperlink" Target="https://www.disabilitygateway.gov.au/income-finance/manage-money" TargetMode="External"/><Relationship Id="rId7" Type="http://schemas.openxmlformats.org/officeDocument/2006/relationships/hyperlink" Target="https://www.disabilitygateway.gov.au/income-finance/financial-support" TargetMode="External"/><Relationship Id="rId12" Type="http://schemas.openxmlformats.org/officeDocument/2006/relationships/hyperlink" Target="https://www.disabilitygateway.gov.au/income-finance/manage-money" TargetMode="External"/><Relationship Id="rId17" Type="http://schemas.openxmlformats.org/officeDocument/2006/relationships/hyperlink" Target="https://www.disabilitygateway.gov.au/income-finance/tax-suppor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sabilitygateway.gov.au/income-finance/family-carer-support" TargetMode="External"/><Relationship Id="rId20" Type="http://schemas.openxmlformats.org/officeDocument/2006/relationships/hyperlink" Target="https://www.disabilitygateway.gov.au/income-finance/cards-concess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income-finance/cards-concess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sabilitygateway.gov.au/income-finance/financial-support" TargetMode="External"/><Relationship Id="rId23" Type="http://schemas.openxmlformats.org/officeDocument/2006/relationships/footer" Target="footer1.xml"/><Relationship Id="rId10" Type="http://schemas.openxmlformats.org/officeDocument/2006/relationships/hyperlink" Target="https://www.disabilitygateway.gov.au/income-finance/support-healthcare" TargetMode="External"/><Relationship Id="rId19" Type="http://schemas.openxmlformats.org/officeDocument/2006/relationships/hyperlink" Target="https://www.disabilitygateway.gov.au/income-finance/cards-concessions" TargetMode="External"/><Relationship Id="rId4" Type="http://schemas.openxmlformats.org/officeDocument/2006/relationships/webSettings" Target="webSettings.xml"/><Relationship Id="rId9" Type="http://schemas.openxmlformats.org/officeDocument/2006/relationships/hyperlink" Target="https://www.disabilitygateway.gov.au/income-finance/tax-support" TargetMode="External"/><Relationship Id="rId14" Type="http://schemas.openxmlformats.org/officeDocument/2006/relationships/hyperlink" Target="https://www.ndis.gov.au/understanding/what-ndis/whos-rolling-out-ndis/national-disability-insurance-agenc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33</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9</cp:revision>
  <dcterms:created xsi:type="dcterms:W3CDTF">2023-11-06T02:43:00Z</dcterms:created>
  <dcterms:modified xsi:type="dcterms:W3CDTF">2024-06-21T04:49:00Z</dcterms:modified>
</cp:coreProperties>
</file>