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E589" w14:textId="77777777" w:rsidR="001058B5" w:rsidRDefault="001058B5" w:rsidP="00D34E5D"/>
    <w:p w14:paraId="10448247" w14:textId="77777777" w:rsidR="00D34E5D" w:rsidRDefault="00D34E5D" w:rsidP="00D34E5D"/>
    <w:p w14:paraId="2F46988A" w14:textId="77777777" w:rsidR="00D34E5D" w:rsidRDefault="00D34E5D" w:rsidP="00D34E5D"/>
    <w:p w14:paraId="4256A932" w14:textId="77777777" w:rsidR="00D34E5D" w:rsidRDefault="00D34E5D" w:rsidP="00D34E5D"/>
    <w:p w14:paraId="11A5AC72" w14:textId="77777777" w:rsidR="00D34E5D" w:rsidRDefault="00D34E5D" w:rsidP="00D34E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B4DDA" w14:paraId="637545D2" w14:textId="77777777" w:rsidTr="00E7633E">
        <w:tc>
          <w:tcPr>
            <w:tcW w:w="9016" w:type="dxa"/>
          </w:tcPr>
          <w:p w14:paraId="1BD55D9E"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
              </w:rPr>
              <w:t>2/ Pagkakaroon ng Trabaho</w:t>
            </w:r>
          </w:p>
        </w:tc>
      </w:tr>
      <w:tr w:rsidR="005B4DDA" w14:paraId="21FEE89C" w14:textId="77777777" w:rsidTr="00E7633E">
        <w:tc>
          <w:tcPr>
            <w:tcW w:w="9016" w:type="dxa"/>
          </w:tcPr>
          <w:p w14:paraId="250477CF" w14:textId="77777777" w:rsidR="00D34E5D"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
              </w:rPr>
              <w:t>May mga tulong at serbisyo upang madagdagan ang iyong kasanayan at tiwala sa sarili sa paghahanap at pagpapanatili ng trabaho. Kahit na sa isang bukas o suportadong kapaligiran, may mga suporta na makakatulong sa iyo na makagawa ng makabuluhang trabaho.</w:t>
            </w:r>
          </w:p>
          <w:p w14:paraId="377516F8" w14:textId="77777777" w:rsidR="0084763F" w:rsidRPr="00A96B63" w:rsidRDefault="0084763F" w:rsidP="00BB4A52">
            <w:pPr>
              <w:rPr>
                <w:rFonts w:ascii="Arial Unicode MS" w:eastAsia="Arial Unicode MS" w:hAnsi="Arial Unicode MS" w:cs="Arial Unicode MS"/>
              </w:rPr>
            </w:pPr>
          </w:p>
        </w:tc>
      </w:tr>
      <w:tr w:rsidR="005B4DDA" w14:paraId="4ED3B57B" w14:textId="77777777" w:rsidTr="00E7633E">
        <w:tc>
          <w:tcPr>
            <w:tcW w:w="9016" w:type="dxa"/>
          </w:tcPr>
          <w:p w14:paraId="4B2E6B35"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Naglalaman ang seksyong ito ng mga link sa mga serbisyo at impormasyon tungkol sa:</w:t>
            </w:r>
          </w:p>
        </w:tc>
      </w:tr>
      <w:tr w:rsidR="005B4DDA" w14:paraId="584FB119" w14:textId="77777777" w:rsidTr="00E7633E">
        <w:tc>
          <w:tcPr>
            <w:tcW w:w="9016" w:type="dxa"/>
          </w:tcPr>
          <w:p w14:paraId="2AE618BC" w14:textId="77777777" w:rsidR="00D34E5D" w:rsidRPr="00A96B63" w:rsidRDefault="00D34E5D" w:rsidP="00BB4A52">
            <w:pPr>
              <w:rPr>
                <w:rFonts w:ascii="Arial Unicode MS" w:eastAsia="Arial Unicode MS" w:hAnsi="Arial Unicode MS" w:cs="Arial Unicode MS"/>
              </w:rPr>
            </w:pPr>
            <w:hyperlink r:id="rId7">
              <w:r w:rsidRPr="00A96B63">
                <w:rPr>
                  <w:rFonts w:ascii="Arial Unicode MS" w:eastAsia="Arial Unicode MS" w:hAnsi="Arial Unicode MS" w:cs="Arial Unicode MS"/>
                  <w:color w:val="012169"/>
                  <w:highlight w:val="white"/>
                  <w:u w:val="single"/>
                  <w:lang w:val=""/>
                </w:rPr>
                <w:t>Pagsasanay sa trabaho</w:t>
              </w:r>
            </w:hyperlink>
            <w:r w:rsidRPr="00A96B63">
              <w:rPr>
                <w:rFonts w:ascii="Arial Unicode MS" w:eastAsia="Arial Unicode MS" w:hAnsi="Arial Unicode MS" w:cs="Arial Unicode MS"/>
                <w:color w:val="012169"/>
                <w:u w:val="single"/>
                <w:lang w:val=""/>
              </w:rPr>
              <w:t xml:space="preserve"> </w:t>
            </w:r>
          </w:p>
        </w:tc>
      </w:tr>
      <w:tr w:rsidR="005B4DDA" w14:paraId="2311B462" w14:textId="77777777" w:rsidTr="00E7633E">
        <w:tc>
          <w:tcPr>
            <w:tcW w:w="9016" w:type="dxa"/>
          </w:tcPr>
          <w:p w14:paraId="0449ECE5"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Karanasan sa trabaho at mga kurso sa pagsasanay upang matuto ng mga bagong kasanayan</w:t>
            </w:r>
          </w:p>
        </w:tc>
      </w:tr>
      <w:tr w:rsidR="005B4DDA" w14:paraId="6B7C3C11" w14:textId="77777777" w:rsidTr="00E7633E">
        <w:tc>
          <w:tcPr>
            <w:tcW w:w="9016" w:type="dxa"/>
          </w:tcPr>
          <w:p w14:paraId="7941C700" w14:textId="77777777" w:rsidR="00D34E5D" w:rsidRPr="00A96B63" w:rsidRDefault="00D34E5D" w:rsidP="00BB4A52">
            <w:pPr>
              <w:rPr>
                <w:rFonts w:ascii="Arial Unicode MS" w:eastAsia="Arial Unicode MS" w:hAnsi="Arial Unicode MS" w:cs="Arial Unicode MS"/>
                <w:color w:val="313131"/>
                <w:highlight w:val="white"/>
              </w:rPr>
            </w:pPr>
            <w:hyperlink r:id="rId8">
              <w:r w:rsidRPr="00A96B63">
                <w:rPr>
                  <w:rFonts w:ascii="Arial Unicode MS" w:eastAsia="Arial Unicode MS" w:hAnsi="Arial Unicode MS" w:cs="Arial Unicode MS"/>
                  <w:color w:val="012169"/>
                  <w:highlight w:val="white"/>
                  <w:u w:val="single"/>
                  <w:lang w:val=""/>
                </w:rPr>
                <w:t>Paghanap at pagpapanatili ng trabaho</w:t>
              </w:r>
            </w:hyperlink>
            <w:r w:rsidRPr="00A96B63">
              <w:rPr>
                <w:rFonts w:ascii="Arial Unicode MS" w:eastAsia="Arial Unicode MS" w:hAnsi="Arial Unicode MS" w:cs="Arial Unicode MS"/>
                <w:color w:val="012169"/>
                <w:highlight w:val="white"/>
                <w:u w:val="single"/>
                <w:lang w:val=""/>
              </w:rPr>
              <w:t xml:space="preserve"> </w:t>
            </w:r>
          </w:p>
        </w:tc>
      </w:tr>
      <w:tr w:rsidR="005B4DDA" w14:paraId="1A304EBC" w14:textId="77777777" w:rsidTr="00E7633E">
        <w:tc>
          <w:tcPr>
            <w:tcW w:w="9016" w:type="dxa"/>
          </w:tcPr>
          <w:p w14:paraId="181935C4"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Tulong sa paghahanap ng trabaho kung ikaw ay nagsisimula pa lamang o lumilipat ng trabaho</w:t>
            </w:r>
          </w:p>
        </w:tc>
      </w:tr>
      <w:tr w:rsidR="005B4DDA" w14:paraId="7A3869B4" w14:textId="77777777" w:rsidTr="00E7633E">
        <w:tc>
          <w:tcPr>
            <w:tcW w:w="9016" w:type="dxa"/>
          </w:tcPr>
          <w:p w14:paraId="4A49546B" w14:textId="77777777" w:rsidR="00D34E5D" w:rsidRPr="00A96B63" w:rsidRDefault="00D34E5D" w:rsidP="00BB4A52">
            <w:pPr>
              <w:rPr>
                <w:rFonts w:ascii="Arial Unicode MS" w:eastAsia="Arial Unicode MS" w:hAnsi="Arial Unicode MS" w:cs="Arial Unicode MS"/>
                <w:color w:val="313131"/>
                <w:highlight w:val="white"/>
              </w:rPr>
            </w:pPr>
            <w:hyperlink r:id="rId9">
              <w:r w:rsidRPr="00A96B63">
                <w:rPr>
                  <w:rFonts w:ascii="Arial Unicode MS" w:eastAsia="Arial Unicode MS" w:hAnsi="Arial Unicode MS" w:cs="Arial Unicode MS"/>
                  <w:color w:val="012169"/>
                  <w:highlight w:val="white"/>
                  <w:u w:val="single"/>
                  <w:lang w:val=""/>
                </w:rPr>
                <w:t>Ang iyong mga karapatan sa trabaho</w:t>
              </w:r>
            </w:hyperlink>
            <w:r w:rsidRPr="00A96B63">
              <w:rPr>
                <w:rFonts w:ascii="Arial Unicode MS" w:eastAsia="Arial Unicode MS" w:hAnsi="Arial Unicode MS" w:cs="Arial Unicode MS"/>
                <w:color w:val="012169"/>
                <w:highlight w:val="white"/>
                <w:u w:val="single"/>
                <w:lang w:val=""/>
              </w:rPr>
              <w:t xml:space="preserve"> </w:t>
            </w:r>
          </w:p>
        </w:tc>
      </w:tr>
      <w:tr w:rsidR="005B4DDA" w14:paraId="5ABC1B66" w14:textId="77777777" w:rsidTr="00E7633E">
        <w:tc>
          <w:tcPr>
            <w:tcW w:w="9016" w:type="dxa"/>
          </w:tcPr>
          <w:p w14:paraId="613C209D"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Ano ang iyong mga karapatan sa trabaho at paano ito ipagtatanggol kung may diskriminasyon</w:t>
            </w:r>
          </w:p>
        </w:tc>
      </w:tr>
    </w:tbl>
    <w:p w14:paraId="7D73F543"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B4DDA" w14:paraId="44AF27D4" w14:textId="77777777" w:rsidTr="00D34E5D">
        <w:tc>
          <w:tcPr>
            <w:tcW w:w="9067" w:type="dxa"/>
          </w:tcPr>
          <w:p w14:paraId="64950A0B" w14:textId="77777777" w:rsidR="00D34E5D" w:rsidRDefault="00000000" w:rsidP="00BB4A52">
            <w:r w:rsidRPr="009E19CD">
              <w:rPr>
                <w:rFonts w:ascii="Arial Unicode MS" w:eastAsia="Arial Unicode MS" w:hAnsi="Arial Unicode MS" w:cs="Arial Unicode MS"/>
              </w:rPr>
              <w:t xml:space="preserve"> </w:t>
            </w:r>
          </w:p>
        </w:tc>
      </w:tr>
      <w:tr w:rsidR="005B4DDA" w14:paraId="71FC3326" w14:textId="77777777" w:rsidTr="00D34E5D">
        <w:tc>
          <w:tcPr>
            <w:tcW w:w="9067" w:type="dxa"/>
          </w:tcPr>
          <w:p w14:paraId="0E97D612"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
              </w:rPr>
              <w:t>2.1</w:t>
            </w:r>
            <w:r w:rsidRPr="005B0B6A">
              <w:rPr>
                <w:rFonts w:ascii="Arial Unicode MS" w:eastAsia="Arial Unicode MS" w:hAnsi="Arial Unicode MS" w:cs="Arial Unicode MS"/>
                <w:color w:val="012169"/>
                <w:highlight w:val="white"/>
                <w:lang w:val=""/>
              </w:rPr>
              <w:t xml:space="preserve"> Pagsasanay sa trabaho </w:t>
            </w:r>
          </w:p>
        </w:tc>
      </w:tr>
      <w:tr w:rsidR="005B4DDA" w14:paraId="05C058B7" w14:textId="77777777" w:rsidTr="00D34E5D">
        <w:tc>
          <w:tcPr>
            <w:tcW w:w="9067" w:type="dxa"/>
          </w:tcPr>
          <w:p w14:paraId="73432500"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
              </w:rPr>
              <w:t>May mga oportunidad na magagamit upang matulungan kang maging handa sa trabaho. Maaari kang sumailalim sa pagsasanay upang matuto ng mga bagong kasanayan o palawakin ang mga kasanayang mayroon ka na. Maaari itong makatulong sa iyo na makahanap at mapanatili ang isang trabaho.</w:t>
            </w:r>
          </w:p>
          <w:p w14:paraId="71EF55ED" w14:textId="77777777" w:rsidR="00D34E5D" w:rsidRPr="009E19CD" w:rsidRDefault="00D34E5D" w:rsidP="00BB4A52">
            <w:pPr>
              <w:rPr>
                <w:rFonts w:ascii="Arial Unicode MS" w:eastAsia="Arial Unicode MS" w:hAnsi="Arial Unicode MS" w:cs="Arial Unicode MS"/>
                <w:color w:val="313131"/>
              </w:rPr>
            </w:pPr>
          </w:p>
        </w:tc>
      </w:tr>
      <w:tr w:rsidR="005B4DDA" w14:paraId="1BEE5193" w14:textId="77777777" w:rsidTr="00D34E5D">
        <w:tc>
          <w:tcPr>
            <w:tcW w:w="9067" w:type="dxa"/>
          </w:tcPr>
          <w:p w14:paraId="3F182272"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
              </w:rPr>
              <w:t>Alamin kung ano ang maaari mong makuha sa iyong estado o teritoryo</w:t>
            </w:r>
          </w:p>
        </w:tc>
      </w:tr>
      <w:tr w:rsidR="005B4DDA" w14:paraId="6D07F7C5" w14:textId="77777777" w:rsidTr="00D34E5D">
        <w:tc>
          <w:tcPr>
            <w:tcW w:w="9067" w:type="dxa"/>
          </w:tcPr>
          <w:p w14:paraId="20BC25EF"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
              </w:rPr>
              <w:t xml:space="preserve">Gamitin ang mapa o ang mga pindutan </w:t>
            </w:r>
            <w:hyperlink r:id="rId10" w:history="1">
              <w:r w:rsidR="005B0B6A" w:rsidRPr="005B0B6A">
                <w:rPr>
                  <w:rStyle w:val="Hyperlink"/>
                  <w:rFonts w:ascii="Arial Unicode MS" w:eastAsia="Arial Unicode MS" w:hAnsi="Arial Unicode MS" w:cs="Arial Unicode MS"/>
                  <w:highlight w:val="white"/>
                  <w:lang w:val=""/>
                </w:rPr>
                <w:t>dito</w:t>
              </w:r>
            </w:hyperlink>
            <w:r w:rsidRPr="009E19CD">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79725D6A"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B4DDA" w14:paraId="6C41444B" w14:textId="77777777" w:rsidTr="00D34E5D">
        <w:tc>
          <w:tcPr>
            <w:tcW w:w="9067" w:type="dxa"/>
          </w:tcPr>
          <w:p w14:paraId="3376B66D"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
              </w:rPr>
              <w:t>2.2</w:t>
            </w:r>
            <w:r w:rsidRPr="005B0B6A">
              <w:rPr>
                <w:rFonts w:ascii="Arial Unicode MS" w:eastAsia="Arial Unicode MS" w:hAnsi="Arial Unicode MS" w:cs="Arial Unicode MS"/>
                <w:color w:val="012169"/>
                <w:highlight w:val="white"/>
                <w:lang w:val=""/>
              </w:rPr>
              <w:t xml:space="preserve"> Paghanap at Pagpapanatili ng Trabaho </w:t>
            </w:r>
          </w:p>
        </w:tc>
      </w:tr>
      <w:tr w:rsidR="005B4DDA" w14:paraId="78E5060C" w14:textId="77777777" w:rsidTr="00D34E5D">
        <w:tc>
          <w:tcPr>
            <w:tcW w:w="9067" w:type="dxa"/>
          </w:tcPr>
          <w:p w14:paraId="1EE5E324"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
              </w:rPr>
              <w:lastRenderedPageBreak/>
              <w:t>Minsan, mahirap makahanap at mapanatili ang isang makabuluhang trabaho. Maaaring bago ka pa lamang sa trabaho o bumabalik matapos ang isang pahinga. Marahil nais mong subukan ang ibang landas o mag-umpisa ng bagong karera. Sa pagbabago ng iyong sitwasyon, nagbabago rin ang mga suporta at serbisyong maaaring kailanganin mo.</w:t>
            </w:r>
          </w:p>
          <w:p w14:paraId="74479326" w14:textId="77777777" w:rsidR="00D34E5D" w:rsidRPr="009E19CD" w:rsidRDefault="00D34E5D" w:rsidP="00BB4A52">
            <w:pPr>
              <w:rPr>
                <w:rFonts w:ascii="Arial Unicode MS" w:eastAsia="Arial Unicode MS" w:hAnsi="Arial Unicode MS" w:cs="Arial Unicode MS"/>
                <w:color w:val="313131"/>
              </w:rPr>
            </w:pPr>
          </w:p>
        </w:tc>
      </w:tr>
      <w:tr w:rsidR="005B4DDA" w14:paraId="1C13032F" w14:textId="77777777" w:rsidTr="00D34E5D">
        <w:tc>
          <w:tcPr>
            <w:tcW w:w="9067" w:type="dxa"/>
          </w:tcPr>
          <w:p w14:paraId="0525F41F"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
              </w:rPr>
              <w:t>Alamin kung ano ang maaari mong makuha sa iyong estado o teritoryo</w:t>
            </w:r>
          </w:p>
        </w:tc>
      </w:tr>
      <w:tr w:rsidR="005B4DDA" w14:paraId="32FF18DE" w14:textId="77777777" w:rsidTr="00D34E5D">
        <w:tc>
          <w:tcPr>
            <w:tcW w:w="9067" w:type="dxa"/>
          </w:tcPr>
          <w:p w14:paraId="206DE536"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
              </w:rPr>
              <w:t xml:space="preserve">Gamitin ang mapa o ang mga pindutan </w:t>
            </w:r>
            <w:hyperlink r:id="rId11" w:history="1">
              <w:r w:rsidR="005B0B6A" w:rsidRPr="005B0B6A">
                <w:rPr>
                  <w:rStyle w:val="Hyperlink"/>
                  <w:rFonts w:ascii="Arial Unicode MS" w:eastAsia="Arial Unicode MS" w:hAnsi="Arial Unicode MS" w:cs="Arial Unicode MS"/>
                  <w:highlight w:val="white"/>
                  <w:lang w:val=""/>
                </w:rPr>
                <w:t>dito</w:t>
              </w:r>
            </w:hyperlink>
            <w:r w:rsidRPr="009E19CD">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7F69C4BA"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B4DDA" w14:paraId="645B3601" w14:textId="77777777" w:rsidTr="00D34E5D">
        <w:tc>
          <w:tcPr>
            <w:tcW w:w="9067" w:type="dxa"/>
          </w:tcPr>
          <w:p w14:paraId="17AD09BC" w14:textId="77777777" w:rsidR="00D34E5D" w:rsidRDefault="00D34E5D" w:rsidP="00BB4A52"/>
        </w:tc>
      </w:tr>
      <w:tr w:rsidR="005B4DDA" w14:paraId="4C87BD30" w14:textId="77777777" w:rsidTr="00D34E5D">
        <w:tc>
          <w:tcPr>
            <w:tcW w:w="9067" w:type="dxa"/>
          </w:tcPr>
          <w:p w14:paraId="1A33B3DC"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
              </w:rPr>
              <w:t>2.3</w:t>
            </w:r>
            <w:r w:rsidRPr="005B0B6A">
              <w:rPr>
                <w:rFonts w:ascii="Arial Unicode MS" w:eastAsia="Arial Unicode MS" w:hAnsi="Arial Unicode MS" w:cs="Arial Unicode MS"/>
                <w:color w:val="012169"/>
                <w:highlight w:val="white"/>
                <w:lang w:val=""/>
              </w:rPr>
              <w:t xml:space="preserve"> Ang iyong mga karapatan sa trabaho </w:t>
            </w:r>
          </w:p>
        </w:tc>
      </w:tr>
      <w:tr w:rsidR="005B4DDA" w14:paraId="053284CB" w14:textId="77777777" w:rsidTr="00D34E5D">
        <w:tc>
          <w:tcPr>
            <w:tcW w:w="9067" w:type="dxa"/>
          </w:tcPr>
          <w:p w14:paraId="0E71B21B"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
              </w:rPr>
              <w:t>Ang mga taong may kapansanan ay may karapatang gumawa ng makabuluhang trabaho sa isang ligtas na kapaligiran na walang diskriminasyon. May karapatan kang magkaroon ng kaparehong oportunidad tulad ng iba sa iyong grupo. Bilang isang empleyado at kasamahan sa trabaho, nararapat kang tumanggap ng makatarungang pagtrato at sapat na suporta sa iyong tungkulin.</w:t>
            </w:r>
          </w:p>
          <w:p w14:paraId="3ACA7D37" w14:textId="77777777" w:rsidR="00D34E5D" w:rsidRPr="009E19CD" w:rsidRDefault="00D34E5D" w:rsidP="00BB4A52">
            <w:pPr>
              <w:rPr>
                <w:rFonts w:ascii="Arial Unicode MS" w:eastAsia="Arial Unicode MS" w:hAnsi="Arial Unicode MS" w:cs="Arial Unicode MS"/>
                <w:color w:val="313131"/>
              </w:rPr>
            </w:pPr>
          </w:p>
        </w:tc>
      </w:tr>
      <w:tr w:rsidR="005B4DDA" w14:paraId="3ED8A7F6" w14:textId="77777777" w:rsidTr="00D34E5D">
        <w:tc>
          <w:tcPr>
            <w:tcW w:w="9067" w:type="dxa"/>
          </w:tcPr>
          <w:p w14:paraId="7E1D231A" w14:textId="77777777" w:rsidR="00D34E5D" w:rsidRPr="005B0B6A" w:rsidRDefault="00000000" w:rsidP="00BB4A52">
            <w:pPr>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lang w:val=""/>
              </w:rPr>
              <w:t>Alamin kung ano ang maaari mong makuha sa iyong estado o teritoryo</w:t>
            </w:r>
          </w:p>
        </w:tc>
      </w:tr>
      <w:tr w:rsidR="005B4DDA" w14:paraId="42F08EB3" w14:textId="77777777" w:rsidTr="00D34E5D">
        <w:tc>
          <w:tcPr>
            <w:tcW w:w="9067" w:type="dxa"/>
          </w:tcPr>
          <w:p w14:paraId="18B06A73"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
              </w:rPr>
              <w:t xml:space="preserve">Gamitin ang mapa o ang mga pindutan </w:t>
            </w:r>
            <w:hyperlink r:id="rId12" w:history="1">
              <w:r w:rsidR="005B0B6A" w:rsidRPr="005B0B6A">
                <w:rPr>
                  <w:rStyle w:val="Hyperlink"/>
                  <w:rFonts w:ascii="Arial Unicode MS" w:eastAsia="Arial Unicode MS" w:hAnsi="Arial Unicode MS" w:cs="Arial Unicode MS"/>
                  <w:highlight w:val="white"/>
                  <w:lang w:val=""/>
                </w:rPr>
                <w:t>dito</w:t>
              </w:r>
            </w:hyperlink>
            <w:r w:rsidRPr="009E19CD">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219F4976" w14:textId="77777777" w:rsidR="00D34E5D" w:rsidRDefault="00D34E5D" w:rsidP="00D34E5D"/>
    <w:p w14:paraId="76D204F0" w14:textId="77777777" w:rsidR="00D34E5D" w:rsidRPr="00D34E5D" w:rsidRDefault="00D34E5D" w:rsidP="00D34E5D"/>
    <w:sectPr w:rsidR="00D34E5D" w:rsidRPr="00D34E5D"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E1C7" w14:textId="77777777" w:rsidR="00C31F59" w:rsidRDefault="00C31F59">
      <w:r>
        <w:separator/>
      </w:r>
    </w:p>
  </w:endnote>
  <w:endnote w:type="continuationSeparator" w:id="0">
    <w:p w14:paraId="449243CA" w14:textId="77777777" w:rsidR="00C31F59" w:rsidRDefault="00C3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90DA"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653D8BC4" wp14:editId="4B7E92E1">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88F7" w14:textId="77777777" w:rsidR="00C31F59" w:rsidRDefault="00C31F59">
      <w:r>
        <w:separator/>
      </w:r>
    </w:p>
  </w:footnote>
  <w:footnote w:type="continuationSeparator" w:id="0">
    <w:p w14:paraId="125B4756" w14:textId="77777777" w:rsidR="00C31F59" w:rsidRDefault="00C3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9E13"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16ED0087" wp14:editId="1D39FE08">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54D33B38" wp14:editId="4693A3AB">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28FAA62C" wp14:editId="279B7567">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5039B3"/>
    <w:rsid w:val="0052510F"/>
    <w:rsid w:val="00565318"/>
    <w:rsid w:val="005B0B6A"/>
    <w:rsid w:val="005B4DDA"/>
    <w:rsid w:val="005E5CB0"/>
    <w:rsid w:val="006143D3"/>
    <w:rsid w:val="00665CA1"/>
    <w:rsid w:val="006C0B90"/>
    <w:rsid w:val="006E00AA"/>
    <w:rsid w:val="007B5723"/>
    <w:rsid w:val="0084763F"/>
    <w:rsid w:val="008501B6"/>
    <w:rsid w:val="00874D10"/>
    <w:rsid w:val="00925C5D"/>
    <w:rsid w:val="009E19CD"/>
    <w:rsid w:val="009F7C93"/>
    <w:rsid w:val="00A2052D"/>
    <w:rsid w:val="00A25CD8"/>
    <w:rsid w:val="00A96B63"/>
    <w:rsid w:val="00B212DC"/>
    <w:rsid w:val="00BB4A52"/>
    <w:rsid w:val="00BF729C"/>
    <w:rsid w:val="00C31F59"/>
    <w:rsid w:val="00CF2274"/>
    <w:rsid w:val="00D34E5D"/>
    <w:rsid w:val="00D373E6"/>
    <w:rsid w:val="00D72F1B"/>
    <w:rsid w:val="00E7633E"/>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14CE3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mployment/find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employment/training" TargetMode="External"/><Relationship Id="rId12" Type="http://schemas.openxmlformats.org/officeDocument/2006/relationships/hyperlink" Target="https://www.disabilitygateway.gov.au/employment/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mployment/find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employment/training" TargetMode="External"/><Relationship Id="rId4" Type="http://schemas.openxmlformats.org/officeDocument/2006/relationships/webSettings" Target="webSettings.xml"/><Relationship Id="rId9" Type="http://schemas.openxmlformats.org/officeDocument/2006/relationships/hyperlink" Target="https://www.disabilitygateway.gov.au/employment/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17</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6</cp:revision>
  <dcterms:created xsi:type="dcterms:W3CDTF">2023-11-06T02:47:00Z</dcterms:created>
  <dcterms:modified xsi:type="dcterms:W3CDTF">2025-06-24T00:01:00Z</dcterms:modified>
</cp:coreProperties>
</file>