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4555" w14:textId="77777777" w:rsidR="00B212DC" w:rsidRDefault="00B212DC">
      <w:pPr>
        <w:rPr>
          <w:rFonts w:ascii="Roboto" w:hAnsi="Roboto"/>
          <w:b/>
          <w:bCs/>
        </w:rPr>
      </w:pPr>
    </w:p>
    <w:p w14:paraId="45F1CAA2" w14:textId="77777777" w:rsidR="001058B5" w:rsidRPr="001058B5" w:rsidRDefault="001058B5" w:rsidP="001058B5">
      <w:pPr>
        <w:rPr>
          <w:rFonts w:ascii="Roboto" w:hAnsi="Roboto"/>
        </w:rPr>
      </w:pPr>
    </w:p>
    <w:p w14:paraId="67F79353" w14:textId="77777777" w:rsidR="001058B5" w:rsidRPr="001058B5" w:rsidRDefault="001058B5" w:rsidP="001058B5">
      <w:pPr>
        <w:rPr>
          <w:rFonts w:ascii="Roboto" w:hAnsi="Roboto"/>
        </w:rPr>
      </w:pPr>
    </w:p>
    <w:p w14:paraId="1FDBB544" w14:textId="77777777" w:rsidR="001058B5" w:rsidRPr="001058B5" w:rsidRDefault="001058B5" w:rsidP="001058B5">
      <w:pPr>
        <w:rPr>
          <w:rFonts w:ascii="Roboto" w:hAnsi="Roboto"/>
        </w:rPr>
      </w:pPr>
    </w:p>
    <w:p w14:paraId="4AC5AA93"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E7779" w14:paraId="1D15FC1F" w14:textId="77777777" w:rsidTr="00C12255">
        <w:tc>
          <w:tcPr>
            <w:tcW w:w="9067" w:type="dxa"/>
          </w:tcPr>
          <w:p w14:paraId="1C2D9E13"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
              </w:rPr>
              <w:t>10/ Karapatan at Legal na Usapin</w:t>
            </w:r>
          </w:p>
        </w:tc>
      </w:tr>
      <w:tr w:rsidR="00EE7779" w14:paraId="0BAA79EF" w14:textId="77777777" w:rsidTr="00C12255">
        <w:tc>
          <w:tcPr>
            <w:tcW w:w="9067" w:type="dxa"/>
          </w:tcPr>
          <w:p w14:paraId="6F75F418" w14:textId="77777777" w:rsidR="00C12255" w:rsidRDefault="00000000" w:rsidP="00BB4A52">
            <w:pPr>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lang w:val=""/>
              </w:rPr>
              <w:t>Karapatan mong tratuhin nang pantay at patas. May mga grupong adbokasiya na maaaring tumulong sa pagtatanggol ng iyong karapatan, legal na serbisyo para sa payo at kaalamang legal, at mga sanggunian upang makapaghanda para sa hinaharap.</w:t>
            </w:r>
          </w:p>
          <w:p w14:paraId="1B223DD3" w14:textId="77777777" w:rsidR="00D312D5" w:rsidRPr="00CC7610" w:rsidRDefault="00D312D5" w:rsidP="00BB4A52">
            <w:pPr>
              <w:rPr>
                <w:rFonts w:ascii="Arial Unicode MS" w:eastAsia="Arial Unicode MS" w:hAnsi="Arial Unicode MS" w:cs="Arial Unicode MS"/>
              </w:rPr>
            </w:pPr>
          </w:p>
        </w:tc>
      </w:tr>
      <w:tr w:rsidR="00EE7779" w14:paraId="79CEF888" w14:textId="77777777" w:rsidTr="00C12255">
        <w:tc>
          <w:tcPr>
            <w:tcW w:w="9067" w:type="dxa"/>
          </w:tcPr>
          <w:p w14:paraId="261474BB"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Ang seksyon na ito ay naglalaman ng mga link sa mga serbisyo at impormasyon tungkol sa:</w:t>
            </w:r>
          </w:p>
        </w:tc>
      </w:tr>
      <w:tr w:rsidR="00EE7779" w14:paraId="609FA5BC" w14:textId="77777777" w:rsidTr="00C12255">
        <w:tc>
          <w:tcPr>
            <w:tcW w:w="9067" w:type="dxa"/>
          </w:tcPr>
          <w:p w14:paraId="14216801" w14:textId="77777777" w:rsidR="00C12255" w:rsidRPr="00CC7610" w:rsidRDefault="00C12255" w:rsidP="00BB4A52">
            <w:pPr>
              <w:rPr>
                <w:rFonts w:ascii="Arial Unicode MS" w:eastAsia="Arial Unicode MS" w:hAnsi="Arial Unicode MS" w:cs="Arial Unicode MS"/>
              </w:rPr>
            </w:pPr>
            <w:hyperlink r:id="rId7">
              <w:r w:rsidRPr="00CC7610">
                <w:rPr>
                  <w:rFonts w:ascii="Arial Unicode MS" w:eastAsia="Arial Unicode MS" w:hAnsi="Arial Unicode MS" w:cs="Arial Unicode MS"/>
                  <w:color w:val="012169"/>
                  <w:highlight w:val="white"/>
                  <w:u w:val="single"/>
                  <w:lang w:val=""/>
                </w:rPr>
                <w:t>Ang iyong mga karapatan</w:t>
              </w:r>
            </w:hyperlink>
            <w:r w:rsidRPr="00CC7610">
              <w:rPr>
                <w:rFonts w:ascii="Arial Unicode MS" w:eastAsia="Arial Unicode MS" w:hAnsi="Arial Unicode MS" w:cs="Arial Unicode MS"/>
                <w:color w:val="012169"/>
                <w:u w:val="single"/>
                <w:lang w:val=""/>
              </w:rPr>
              <w:t xml:space="preserve"> </w:t>
            </w:r>
          </w:p>
        </w:tc>
      </w:tr>
      <w:tr w:rsidR="00EE7779" w14:paraId="665CDBFF" w14:textId="77777777" w:rsidTr="00C12255">
        <w:tc>
          <w:tcPr>
            <w:tcW w:w="9067" w:type="dxa"/>
          </w:tcPr>
          <w:p w14:paraId="67A6000D"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Pag-unawa sa iyong mga karapatan bilang isang Australyano at bilang taong may kapansanan</w:t>
            </w:r>
          </w:p>
        </w:tc>
      </w:tr>
      <w:tr w:rsidR="00EE7779" w14:paraId="63D0AF69" w14:textId="77777777" w:rsidTr="00C12255">
        <w:tc>
          <w:tcPr>
            <w:tcW w:w="9067" w:type="dxa"/>
          </w:tcPr>
          <w:p w14:paraId="1370A759" w14:textId="77777777" w:rsidR="00C12255" w:rsidRPr="00CC7610" w:rsidRDefault="00C12255" w:rsidP="00BB4A52">
            <w:pPr>
              <w:rPr>
                <w:rFonts w:ascii="Arial Unicode MS" w:eastAsia="Arial Unicode MS" w:hAnsi="Arial Unicode MS" w:cs="Arial Unicode MS"/>
              </w:rPr>
            </w:pPr>
            <w:hyperlink r:id="rId8">
              <w:r w:rsidRPr="00CC7610">
                <w:rPr>
                  <w:rFonts w:ascii="Arial Unicode MS" w:eastAsia="Arial Unicode MS" w:hAnsi="Arial Unicode MS" w:cs="Arial Unicode MS"/>
                  <w:color w:val="012169"/>
                  <w:highlight w:val="white"/>
                  <w:u w:val="single"/>
                  <w:lang w:val=""/>
                </w:rPr>
                <w:t>Adbokasiya</w:t>
              </w:r>
            </w:hyperlink>
            <w:r w:rsidRPr="00CC7610">
              <w:rPr>
                <w:rFonts w:ascii="Arial Unicode MS" w:eastAsia="Arial Unicode MS" w:hAnsi="Arial Unicode MS" w:cs="Arial Unicode MS"/>
                <w:color w:val="012169"/>
                <w:u w:val="single"/>
                <w:lang w:val=""/>
              </w:rPr>
              <w:t xml:space="preserve"> </w:t>
            </w:r>
          </w:p>
        </w:tc>
      </w:tr>
      <w:tr w:rsidR="00EE7779" w14:paraId="37D28E46" w14:textId="77777777" w:rsidTr="00C12255">
        <w:tc>
          <w:tcPr>
            <w:tcW w:w="9067" w:type="dxa"/>
          </w:tcPr>
          <w:p w14:paraId="57E6442E"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Mga organisasyong makatutulong sa iyo upang maunawaan ang iyong mga karapatan</w:t>
            </w:r>
          </w:p>
        </w:tc>
      </w:tr>
      <w:tr w:rsidR="00EE7779" w14:paraId="229AA221" w14:textId="77777777" w:rsidTr="00C12255">
        <w:tc>
          <w:tcPr>
            <w:tcW w:w="9067" w:type="dxa"/>
          </w:tcPr>
          <w:p w14:paraId="23A8ED0C" w14:textId="77777777" w:rsidR="00C12255" w:rsidRPr="00CC7610" w:rsidRDefault="00C12255" w:rsidP="00BB4A52">
            <w:pPr>
              <w:rPr>
                <w:rFonts w:ascii="Arial Unicode MS" w:eastAsia="Arial Unicode MS" w:hAnsi="Arial Unicode MS" w:cs="Arial Unicode MS"/>
                <w:color w:val="313131"/>
                <w:highlight w:val="white"/>
              </w:rPr>
            </w:pPr>
            <w:hyperlink r:id="rId9">
              <w:r w:rsidRPr="00CC7610">
                <w:rPr>
                  <w:rFonts w:ascii="Arial Unicode MS" w:eastAsia="Arial Unicode MS" w:hAnsi="Arial Unicode MS" w:cs="Arial Unicode MS"/>
                  <w:color w:val="012169"/>
                  <w:highlight w:val="white"/>
                  <w:u w:val="single"/>
                  <w:lang w:val=""/>
                </w:rPr>
                <w:t>Serbisyong legal</w:t>
              </w:r>
            </w:hyperlink>
            <w:r w:rsidRPr="00CC7610">
              <w:rPr>
                <w:rFonts w:ascii="Arial Unicode MS" w:eastAsia="Arial Unicode MS" w:hAnsi="Arial Unicode MS" w:cs="Arial Unicode MS"/>
                <w:color w:val="012169"/>
                <w:u w:val="single"/>
                <w:lang w:val=""/>
              </w:rPr>
              <w:t xml:space="preserve"> </w:t>
            </w:r>
          </w:p>
        </w:tc>
      </w:tr>
      <w:tr w:rsidR="00EE7779" w14:paraId="43D1D557" w14:textId="77777777" w:rsidTr="00C12255">
        <w:tc>
          <w:tcPr>
            <w:tcW w:w="9067" w:type="dxa"/>
          </w:tcPr>
          <w:p w14:paraId="214A8B61"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Mga grupong nagbibigay ng legal na tulong at mga serbisyong nakatuon sa batas ng may kapansana</w:t>
            </w:r>
          </w:p>
        </w:tc>
      </w:tr>
      <w:tr w:rsidR="00EE7779" w14:paraId="5FB1812A" w14:textId="77777777" w:rsidTr="00C12255">
        <w:tc>
          <w:tcPr>
            <w:tcW w:w="9067" w:type="dxa"/>
          </w:tcPr>
          <w:p w14:paraId="63F240EC" w14:textId="77777777" w:rsidR="00C12255" w:rsidRPr="00CC7610" w:rsidRDefault="00C12255" w:rsidP="00BB4A52">
            <w:pPr>
              <w:rPr>
                <w:rFonts w:ascii="Arial Unicode MS" w:eastAsia="Arial Unicode MS" w:hAnsi="Arial Unicode MS" w:cs="Arial Unicode MS"/>
                <w:color w:val="313131"/>
                <w:highlight w:val="white"/>
              </w:rPr>
            </w:pPr>
            <w:hyperlink r:id="rId10">
              <w:r w:rsidRPr="00CC7610">
                <w:rPr>
                  <w:rFonts w:ascii="Arial Unicode MS" w:eastAsia="Arial Unicode MS" w:hAnsi="Arial Unicode MS" w:cs="Arial Unicode MS"/>
                  <w:color w:val="012169"/>
                  <w:highlight w:val="white"/>
                  <w:u w:val="single"/>
                  <w:lang w:val=""/>
                </w:rPr>
                <w:t>Pagpaplano para sa hinaharap</w:t>
              </w:r>
            </w:hyperlink>
            <w:r w:rsidRPr="00CC7610">
              <w:rPr>
                <w:rFonts w:ascii="Arial Unicode MS" w:eastAsia="Arial Unicode MS" w:hAnsi="Arial Unicode MS" w:cs="Arial Unicode MS"/>
                <w:color w:val="012169"/>
                <w:u w:val="single"/>
                <w:lang w:val=""/>
              </w:rPr>
              <w:t xml:space="preserve"> </w:t>
            </w:r>
          </w:p>
        </w:tc>
      </w:tr>
      <w:tr w:rsidR="00EE7779" w14:paraId="3654E84C" w14:textId="77777777" w:rsidTr="00C12255">
        <w:tc>
          <w:tcPr>
            <w:tcW w:w="9067" w:type="dxa"/>
          </w:tcPr>
          <w:p w14:paraId="37B50385"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Pagpapatalaga ng tagapangalaga, kapangyarihan ng abugado (power of attorney), maagang pagpaplano para sa pangangalagang medikal, at paghahanda ng testamento o huling habilin</w:t>
            </w:r>
          </w:p>
        </w:tc>
      </w:tr>
    </w:tbl>
    <w:p w14:paraId="7260836C"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E7779" w14:paraId="14831032" w14:textId="77777777" w:rsidTr="00C12255">
        <w:tc>
          <w:tcPr>
            <w:tcW w:w="8926" w:type="dxa"/>
          </w:tcPr>
          <w:p w14:paraId="7B9EC1F0" w14:textId="77777777" w:rsidR="00C12255" w:rsidRDefault="00C12255" w:rsidP="00BB4A52"/>
        </w:tc>
      </w:tr>
      <w:tr w:rsidR="00EE7779" w14:paraId="42051962" w14:textId="77777777" w:rsidTr="00C12255">
        <w:tc>
          <w:tcPr>
            <w:tcW w:w="8926" w:type="dxa"/>
          </w:tcPr>
          <w:p w14:paraId="03111952" w14:textId="6A5F3A3E"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10.1</w:t>
            </w:r>
            <w:r w:rsidRPr="009A081D">
              <w:rPr>
                <w:rFonts w:ascii="Arial Unicode MS" w:eastAsia="Arial Unicode MS" w:hAnsi="Arial Unicode MS" w:cs="Arial Unicode MS"/>
                <w:color w:val="012169"/>
                <w:highlight w:val="white"/>
                <w:lang w:val=""/>
              </w:rPr>
              <w:t xml:space="preserve"> Ang iyong mga karapatan </w:t>
            </w:r>
          </w:p>
        </w:tc>
      </w:tr>
      <w:tr w:rsidR="00EE7779" w14:paraId="4B297AE1" w14:textId="77777777" w:rsidTr="00C12255">
        <w:tc>
          <w:tcPr>
            <w:tcW w:w="8926" w:type="dxa"/>
          </w:tcPr>
          <w:p w14:paraId="58ABA017"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
              </w:rPr>
              <w:t>Kasama sa iyong mga karapatan ang makatarungang pagtrato, pagtrato nang patas sa iba, at ang kalayaang pumili para sa sarili.</w:t>
            </w:r>
          </w:p>
        </w:tc>
      </w:tr>
      <w:tr w:rsidR="00EE7779" w14:paraId="3626D052" w14:textId="77777777" w:rsidTr="00C12255">
        <w:tc>
          <w:tcPr>
            <w:tcW w:w="8926" w:type="dxa"/>
          </w:tcPr>
          <w:p w14:paraId="115BF27E" w14:textId="77777777" w:rsidR="00C12255" w:rsidRDefault="00000000" w:rsidP="00BB4A52">
            <w:pPr>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lang w:val=""/>
              </w:rPr>
              <w:t>Kung ikaw ay hinahadlangan sa paggamit ng iyong mga karapatan o nakararanas ng diskriminasyon, maaari kang magsampa ng reklamo sa tamang ahensyang legal o humingi ng tulong sa isang tagapagtaguyod.</w:t>
            </w:r>
          </w:p>
          <w:p w14:paraId="0F727CB4"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EE7779" w14:paraId="087110F6" w14:textId="77777777" w:rsidTr="00C12255">
        <w:tc>
          <w:tcPr>
            <w:tcW w:w="8926" w:type="dxa"/>
          </w:tcPr>
          <w:p w14:paraId="0A12A5D8"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
              </w:rPr>
              <w:lastRenderedPageBreak/>
              <w:t>Alamin kung ano ang maaari mong makuha sa iyong estado o teritoryo</w:t>
            </w:r>
          </w:p>
        </w:tc>
      </w:tr>
      <w:tr w:rsidR="00EE7779" w14:paraId="5FB9E06F" w14:textId="77777777" w:rsidTr="00C12255">
        <w:tc>
          <w:tcPr>
            <w:tcW w:w="8926" w:type="dxa"/>
          </w:tcPr>
          <w:p w14:paraId="74A45766"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
              </w:rPr>
              <w:t xml:space="preserve">Gamitin ang mapa o ang mga pindutan </w:t>
            </w:r>
            <w:hyperlink r:id="rId11" w:history="1">
              <w:r w:rsidR="00D312D5" w:rsidRPr="00D312D5">
                <w:rPr>
                  <w:rStyle w:val="Hyperlink"/>
                  <w:rFonts w:ascii="Arial Unicode MS" w:eastAsia="Arial Unicode MS" w:hAnsi="Arial Unicode MS" w:cs="Arial Unicode MS"/>
                  <w:highlight w:val="white"/>
                  <w:lang w:val=""/>
                </w:rPr>
                <w:t>dito</w:t>
              </w:r>
            </w:hyperlink>
            <w:r w:rsidRPr="00626F6B">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7740A1">
              <w:rPr>
                <w:rFonts w:ascii="Arial Unicode MS" w:eastAsia="Arial Unicode MS" w:hAnsi="Arial Unicode MS" w:cs="Arial Unicode MS"/>
                <w:color w:val="000000" w:themeColor="text1"/>
                <w:lang w:val=""/>
              </w:rPr>
              <w:t>sa wikang Ingles.</w:t>
            </w:r>
          </w:p>
        </w:tc>
      </w:tr>
    </w:tbl>
    <w:p w14:paraId="4A5B88BA"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E7779" w14:paraId="2F8D5665" w14:textId="77777777" w:rsidTr="00C12255">
        <w:tc>
          <w:tcPr>
            <w:tcW w:w="8926" w:type="dxa"/>
          </w:tcPr>
          <w:p w14:paraId="1E4A9D9D" w14:textId="77777777" w:rsidR="00C12255" w:rsidRPr="00F33F64"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10.2</w:t>
            </w:r>
            <w:r w:rsidRPr="009A081D">
              <w:rPr>
                <w:rFonts w:ascii="Arial Unicode MS" w:eastAsia="Arial Unicode MS" w:hAnsi="Arial Unicode MS" w:cs="Arial Unicode MS"/>
                <w:color w:val="012169"/>
                <w:highlight w:val="white"/>
                <w:lang w:val=""/>
              </w:rPr>
              <w:t xml:space="preserve"> Adbokasiya </w:t>
            </w:r>
          </w:p>
        </w:tc>
      </w:tr>
      <w:tr w:rsidR="00EE7779" w14:paraId="71A3822C" w14:textId="77777777" w:rsidTr="00C12255">
        <w:tc>
          <w:tcPr>
            <w:tcW w:w="8926" w:type="dxa"/>
          </w:tcPr>
          <w:p w14:paraId="5C3829AC" w14:textId="77777777" w:rsidR="00C12255" w:rsidRPr="00F33F64" w:rsidRDefault="00000000" w:rsidP="00BB4A52">
            <w:pPr>
              <w:rPr>
                <w:rFonts w:ascii="Arial Unicode MS" w:eastAsia="Arial Unicode MS" w:hAnsi="Arial Unicode MS" w:cs="Arial Unicode MS"/>
                <w:color w:val="000000" w:themeColor="text1"/>
              </w:rPr>
            </w:pPr>
            <w:r w:rsidRPr="00F33F64">
              <w:rPr>
                <w:rFonts w:ascii="Arial Unicode MS" w:eastAsia="Arial Unicode MS" w:hAnsi="Arial Unicode MS" w:cs="Arial Unicode MS"/>
                <w:color w:val="000000" w:themeColor="text1"/>
                <w:highlight w:val="white"/>
                <w:lang w:val=""/>
              </w:rPr>
              <w:t>Ang adbokasiya para sa may kapansanan ay nagtatanggol, nagtataguyod, at sumusuporta sa karapatang pantao. Ang mga grupong adbokasiya ay maaaring tumulong upang matiyak na ikaw ay hindi dinidiskrimina at tinatrato nang patas at may respeto.</w:t>
            </w:r>
          </w:p>
        </w:tc>
      </w:tr>
      <w:tr w:rsidR="00EE7779" w14:paraId="0B6B85B5" w14:textId="77777777" w:rsidTr="00C12255">
        <w:tc>
          <w:tcPr>
            <w:tcW w:w="8926" w:type="dxa"/>
          </w:tcPr>
          <w:p w14:paraId="28C5D842" w14:textId="77777777" w:rsidR="00C12255" w:rsidRDefault="00000000" w:rsidP="00BB4A52">
            <w:pPr>
              <w:rPr>
                <w:rFonts w:ascii="Arial Unicode MS" w:eastAsia="Arial Unicode MS" w:hAnsi="Arial Unicode MS" w:cs="Arial Unicode MS"/>
                <w:color w:val="313131"/>
                <w:highlight w:val="white"/>
              </w:rPr>
            </w:pPr>
            <w:r w:rsidRPr="00E55049">
              <w:rPr>
                <w:rFonts w:ascii="Arial Unicode MS" w:eastAsia="Arial Unicode MS" w:hAnsi="Arial Unicode MS" w:cs="Arial Unicode MS"/>
                <w:color w:val="313131"/>
                <w:highlight w:val="white"/>
                <w:lang w:val=""/>
              </w:rPr>
              <w:t xml:space="preserve">Maaari kang maghanap ng mga tagapagtaguyod para sa may kapansanan sa iyong estado o teritoryo, o gamitin ang </w:t>
            </w:r>
            <w:hyperlink r:id="rId12">
              <w:r w:rsidR="00C12255" w:rsidRPr="00E55049">
                <w:rPr>
                  <w:rFonts w:ascii="Arial Unicode MS" w:eastAsia="Arial Unicode MS" w:hAnsi="Arial Unicode MS" w:cs="Arial Unicode MS"/>
                  <w:color w:val="012169"/>
                  <w:highlight w:val="white"/>
                  <w:u w:val="single"/>
                  <w:lang w:val=""/>
                </w:rPr>
                <w:t>Ask Izzy Disability Advocacy Finder</w:t>
              </w:r>
            </w:hyperlink>
            <w:r w:rsidRPr="00E55049">
              <w:rPr>
                <w:rFonts w:ascii="Arial Unicode MS" w:eastAsia="Arial Unicode MS" w:hAnsi="Arial Unicode MS" w:cs="Arial Unicode MS"/>
                <w:color w:val="313131"/>
                <w:highlight w:val="white"/>
                <w:lang w:val=""/>
              </w:rPr>
              <w:t>.</w:t>
            </w:r>
          </w:p>
          <w:p w14:paraId="490622A2" w14:textId="77777777" w:rsidR="00D312D5" w:rsidRPr="00E55049" w:rsidRDefault="00D312D5" w:rsidP="00BB4A52">
            <w:pPr>
              <w:rPr>
                <w:rFonts w:ascii="Arial Unicode MS" w:eastAsia="Arial Unicode MS" w:hAnsi="Arial Unicode MS" w:cs="Arial Unicode MS"/>
                <w:color w:val="000000" w:themeColor="text1"/>
                <w:highlight w:val="white"/>
              </w:rPr>
            </w:pPr>
          </w:p>
        </w:tc>
      </w:tr>
      <w:tr w:rsidR="00EE7779" w14:paraId="784A5CC5" w14:textId="77777777" w:rsidTr="00C12255">
        <w:tc>
          <w:tcPr>
            <w:tcW w:w="8926" w:type="dxa"/>
          </w:tcPr>
          <w:p w14:paraId="36F536F6"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
              </w:rPr>
              <w:t>Alamin kung ano ang maaari mong makuha sa iyong estado o teritoryo</w:t>
            </w:r>
          </w:p>
        </w:tc>
      </w:tr>
      <w:tr w:rsidR="00EE7779" w14:paraId="466C5B85" w14:textId="77777777" w:rsidTr="00C12255">
        <w:tc>
          <w:tcPr>
            <w:tcW w:w="8926" w:type="dxa"/>
          </w:tcPr>
          <w:p w14:paraId="57D5F6DD"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
              </w:rPr>
              <w:t xml:space="preserve">Gamitin ang mapa o ang mga pindutan </w:t>
            </w:r>
            <w:hyperlink r:id="rId13" w:history="1">
              <w:r w:rsidR="00D312D5" w:rsidRPr="00D312D5">
                <w:rPr>
                  <w:rStyle w:val="Hyperlink"/>
                  <w:rFonts w:ascii="Arial Unicode MS" w:eastAsia="Arial Unicode MS" w:hAnsi="Arial Unicode MS" w:cs="Arial Unicode MS"/>
                  <w:highlight w:val="white"/>
                  <w:lang w:val=""/>
                </w:rPr>
                <w:t>dito</w:t>
              </w:r>
            </w:hyperlink>
            <w:r w:rsidRPr="00626F6B">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7740A1">
              <w:rPr>
                <w:rFonts w:ascii="Arial Unicode MS" w:eastAsia="Arial Unicode MS" w:hAnsi="Arial Unicode MS" w:cs="Arial Unicode MS"/>
                <w:color w:val="000000" w:themeColor="text1"/>
                <w:lang w:val=""/>
              </w:rPr>
              <w:t>sa wikang Ingles.</w:t>
            </w:r>
          </w:p>
        </w:tc>
      </w:tr>
    </w:tbl>
    <w:p w14:paraId="45FFD1FC"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E7779" w14:paraId="436A78D3" w14:textId="77777777" w:rsidTr="00C12255">
        <w:tc>
          <w:tcPr>
            <w:tcW w:w="8926" w:type="dxa"/>
          </w:tcPr>
          <w:p w14:paraId="02279421" w14:textId="77777777" w:rsidR="00C12255" w:rsidRDefault="00C12255" w:rsidP="00BB4A52"/>
        </w:tc>
      </w:tr>
      <w:tr w:rsidR="00EE7779" w14:paraId="256A18E6" w14:textId="77777777" w:rsidTr="00C12255">
        <w:tc>
          <w:tcPr>
            <w:tcW w:w="8926" w:type="dxa"/>
          </w:tcPr>
          <w:p w14:paraId="66AA1164"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10.3</w:t>
            </w:r>
            <w:r w:rsidRPr="009A081D">
              <w:rPr>
                <w:rFonts w:ascii="Arial Unicode MS" w:eastAsia="Arial Unicode MS" w:hAnsi="Arial Unicode MS" w:cs="Arial Unicode MS"/>
                <w:color w:val="012169"/>
                <w:highlight w:val="white"/>
                <w:lang w:val=""/>
              </w:rPr>
              <w:t xml:space="preserve"> Serbisyong Legal </w:t>
            </w:r>
          </w:p>
        </w:tc>
      </w:tr>
      <w:tr w:rsidR="00EE7779" w14:paraId="409CBE51" w14:textId="77777777" w:rsidTr="00C12255">
        <w:tc>
          <w:tcPr>
            <w:tcW w:w="8926" w:type="dxa"/>
          </w:tcPr>
          <w:p w14:paraId="7249F4C9" w14:textId="77777777" w:rsidR="00C12255" w:rsidRDefault="00000000" w:rsidP="00BB4A52">
            <w:pPr>
              <w:rPr>
                <w:rFonts w:ascii="Arial Unicode MS" w:eastAsia="Arial Unicode MS" w:hAnsi="Arial Unicode MS" w:cs="Arial Unicode MS"/>
                <w:color w:val="000000" w:themeColor="text1"/>
              </w:rPr>
            </w:pPr>
            <w:r w:rsidRPr="00B7711F">
              <w:rPr>
                <w:rFonts w:ascii="Arial Unicode MS" w:eastAsia="Arial Unicode MS" w:hAnsi="Arial Unicode MS" w:cs="Arial Unicode MS"/>
                <w:color w:val="000000" w:themeColor="text1"/>
                <w:highlight w:val="white"/>
                <w:lang w:val=""/>
              </w:rPr>
              <w:t>Maaaring kailanganin mo ng legal na tulong o payo sa ilang pagkakataon. Maaari kang makakuha ng payong legal mula sa Legal Aid o iba pang dalubhasang serbisyong legal, at may mga serbisyong legal na nakatuon sa mga usaping may kaugnayan sa kapansanan.</w:t>
            </w:r>
          </w:p>
          <w:p w14:paraId="1A40BCEE" w14:textId="77777777" w:rsidR="00C12255" w:rsidRPr="00B7711F" w:rsidRDefault="00C12255" w:rsidP="00BB4A52">
            <w:pPr>
              <w:rPr>
                <w:rFonts w:ascii="Arial Unicode MS" w:eastAsia="Arial Unicode MS" w:hAnsi="Arial Unicode MS" w:cs="Arial Unicode MS"/>
                <w:color w:val="000000" w:themeColor="text1"/>
              </w:rPr>
            </w:pPr>
          </w:p>
        </w:tc>
      </w:tr>
      <w:tr w:rsidR="00EE7779" w14:paraId="5F2CAC92" w14:textId="77777777" w:rsidTr="00C12255">
        <w:tc>
          <w:tcPr>
            <w:tcW w:w="8926" w:type="dxa"/>
          </w:tcPr>
          <w:p w14:paraId="583E0AAE"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
              </w:rPr>
              <w:t>Alamin kung ano ang maaari mong makuha sa iyong estado o teritoryo</w:t>
            </w:r>
          </w:p>
        </w:tc>
      </w:tr>
      <w:tr w:rsidR="00EE7779" w14:paraId="297F7001" w14:textId="77777777" w:rsidTr="00C12255">
        <w:tc>
          <w:tcPr>
            <w:tcW w:w="8926" w:type="dxa"/>
          </w:tcPr>
          <w:p w14:paraId="4FE54471"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
              </w:rPr>
              <w:t xml:space="preserve">Gamitin ang mapa o ang mga pindutan </w:t>
            </w:r>
            <w:hyperlink r:id="rId14" w:history="1">
              <w:r w:rsidR="00D312D5" w:rsidRPr="00D312D5">
                <w:rPr>
                  <w:rStyle w:val="Hyperlink"/>
                  <w:rFonts w:ascii="Arial Unicode MS" w:eastAsia="Arial Unicode MS" w:hAnsi="Arial Unicode MS" w:cs="Arial Unicode MS"/>
                  <w:highlight w:val="white"/>
                  <w:lang w:val=""/>
                </w:rPr>
                <w:t>dito</w:t>
              </w:r>
            </w:hyperlink>
            <w:r w:rsidRPr="00626F6B">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7740A1">
              <w:rPr>
                <w:rFonts w:ascii="Arial Unicode MS" w:eastAsia="Arial Unicode MS" w:hAnsi="Arial Unicode MS" w:cs="Arial Unicode MS"/>
                <w:color w:val="000000" w:themeColor="text1"/>
                <w:lang w:val=""/>
              </w:rPr>
              <w:t>sa wikang Ingles.</w:t>
            </w:r>
          </w:p>
        </w:tc>
      </w:tr>
    </w:tbl>
    <w:p w14:paraId="18F89EBF"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E7779" w14:paraId="27E2E92E" w14:textId="77777777" w:rsidTr="00C12255">
        <w:tc>
          <w:tcPr>
            <w:tcW w:w="8926" w:type="dxa"/>
          </w:tcPr>
          <w:p w14:paraId="14EECAB3" w14:textId="77777777" w:rsidR="00C12255" w:rsidRDefault="00C12255" w:rsidP="00BB4A52"/>
        </w:tc>
      </w:tr>
      <w:tr w:rsidR="00EE7779" w14:paraId="0A5D102E" w14:textId="77777777" w:rsidTr="00C12255">
        <w:tc>
          <w:tcPr>
            <w:tcW w:w="8926" w:type="dxa"/>
          </w:tcPr>
          <w:p w14:paraId="47184D5F" w14:textId="77777777" w:rsidR="00C12255" w:rsidRPr="00ED2827" w:rsidRDefault="00000000" w:rsidP="00BB4A52">
            <w:pPr>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lang w:val=""/>
              </w:rPr>
              <w:t>10.4</w:t>
            </w:r>
            <w:r w:rsidRPr="009A081D">
              <w:rPr>
                <w:rFonts w:ascii="Arial Unicode MS" w:eastAsia="Arial Unicode MS" w:hAnsi="Arial Unicode MS" w:cs="Arial Unicode MS"/>
                <w:color w:val="012169"/>
                <w:highlight w:val="white"/>
                <w:lang w:val=""/>
              </w:rPr>
              <w:t xml:space="preserve"> Pagpaplano para sa hinaharap </w:t>
            </w:r>
          </w:p>
        </w:tc>
      </w:tr>
      <w:tr w:rsidR="00EE7779" w14:paraId="41724A97" w14:textId="77777777" w:rsidTr="00C12255">
        <w:tc>
          <w:tcPr>
            <w:tcW w:w="8926" w:type="dxa"/>
          </w:tcPr>
          <w:p w14:paraId="2F425FF2"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lang w:val=""/>
              </w:rPr>
              <w:t>Mahalagang pag-isipan ang pangangalaga at mga desisyon na maaaring kailanganin mo sa hinaharap.</w:t>
            </w:r>
          </w:p>
          <w:p w14:paraId="20679956" w14:textId="77777777" w:rsidR="00C12255" w:rsidRPr="00ED2827" w:rsidRDefault="00C12255" w:rsidP="00BB4A52">
            <w:pPr>
              <w:rPr>
                <w:rFonts w:ascii="Arial Unicode MS" w:eastAsia="Arial Unicode MS" w:hAnsi="Arial Unicode MS" w:cs="Arial Unicode MS"/>
                <w:color w:val="000000" w:themeColor="text1"/>
              </w:rPr>
            </w:pPr>
          </w:p>
        </w:tc>
      </w:tr>
      <w:tr w:rsidR="00EE7779" w14:paraId="325A234C" w14:textId="77777777" w:rsidTr="00C12255">
        <w:tc>
          <w:tcPr>
            <w:tcW w:w="8926" w:type="dxa"/>
          </w:tcPr>
          <w:p w14:paraId="58A44E3B" w14:textId="77777777" w:rsidR="00C12255" w:rsidRPr="00ED2827" w:rsidRDefault="00000000" w:rsidP="00BB4A52">
            <w:pPr>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lang w:val=""/>
              </w:rPr>
              <w:t>Kagawaran ng mga Serbisyong Panlipunan (Department of Social Services)</w:t>
            </w:r>
          </w:p>
        </w:tc>
      </w:tr>
      <w:tr w:rsidR="00EE7779" w14:paraId="3BFBA3F1" w14:textId="77777777" w:rsidTr="00C12255">
        <w:tc>
          <w:tcPr>
            <w:tcW w:w="8926" w:type="dxa"/>
          </w:tcPr>
          <w:p w14:paraId="4708E9BC"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lang w:val=""/>
              </w:rPr>
              <w:lastRenderedPageBreak/>
              <w:t>Ang Kagawaran ng mga Serbisyong Panlipunan ay may polyeto na tumatalakay sa mga bagay na dapat isaalang-alang sa pagpaplano para sa hinaharap, pati na rin kung paano makakakuha ng legal at pinansyal na payo.</w:t>
            </w:r>
          </w:p>
        </w:tc>
      </w:tr>
      <w:tr w:rsidR="00EE7779" w14:paraId="3F7C0CDA" w14:textId="77777777" w:rsidTr="00C12255">
        <w:tc>
          <w:tcPr>
            <w:tcW w:w="8926" w:type="dxa"/>
          </w:tcPr>
          <w:p w14:paraId="3FCD3BCD" w14:textId="77777777" w:rsidR="00C12255" w:rsidRPr="00ED2827" w:rsidRDefault="00C12255" w:rsidP="00BB4A52">
            <w:pPr>
              <w:rPr>
                <w:rFonts w:ascii="Arial Unicode MS" w:eastAsia="Arial Unicode MS" w:hAnsi="Arial Unicode MS" w:cs="Arial Unicode MS"/>
                <w:color w:val="313131"/>
                <w:highlight w:val="white"/>
              </w:rPr>
            </w:pPr>
            <w:hyperlink r:id="rId15">
              <w:r w:rsidRPr="00ED2827">
                <w:rPr>
                  <w:rFonts w:ascii="Arial Unicode MS" w:eastAsia="Arial Unicode MS" w:hAnsi="Arial Unicode MS" w:cs="Arial Unicode MS"/>
                  <w:color w:val="012169"/>
                  <w:highlight w:val="white"/>
                  <w:u w:val="single"/>
                  <w:lang w:val=""/>
                </w:rPr>
                <w:t>Basahin</w:t>
              </w:r>
            </w:hyperlink>
            <w:r>
              <w:t xml:space="preserve">: </w:t>
            </w:r>
            <w:hyperlink r:id="rId16">
              <w:r w:rsidRPr="00ED2827">
                <w:rPr>
                  <w:rFonts w:ascii="Arial Unicode MS" w:eastAsia="Arial Unicode MS" w:hAnsi="Arial Unicode MS" w:cs="Arial Unicode MS"/>
                  <w:i/>
                  <w:color w:val="012169"/>
                  <w:highlight w:val="white"/>
                  <w:u w:val="single"/>
                  <w:lang w:val=""/>
                </w:rPr>
                <w:t>Pagpaplano para sa hinaharap: mga taong may kapansanan</w:t>
              </w:r>
            </w:hyperlink>
          </w:p>
        </w:tc>
      </w:tr>
      <w:tr w:rsidR="00EE7779" w14:paraId="1C3557DA" w14:textId="77777777" w:rsidTr="00C12255">
        <w:tc>
          <w:tcPr>
            <w:tcW w:w="8926" w:type="dxa"/>
          </w:tcPr>
          <w:p w14:paraId="1505D7D2" w14:textId="77777777" w:rsidR="00C12255" w:rsidRPr="00ED2827" w:rsidRDefault="00C12255" w:rsidP="00BB4A52">
            <w:pPr>
              <w:rPr>
                <w:rFonts w:ascii="Arial Unicode MS" w:eastAsia="Arial Unicode MS" w:hAnsi="Arial Unicode MS" w:cs="Arial Unicode MS"/>
                <w:color w:val="000000" w:themeColor="text1"/>
              </w:rPr>
            </w:pPr>
            <w:hyperlink r:id="rId17">
              <w:r w:rsidRPr="00ED2827">
                <w:rPr>
                  <w:rFonts w:ascii="Arial Unicode MS" w:eastAsia="Arial Unicode MS" w:hAnsi="Arial Unicode MS" w:cs="Arial Unicode MS"/>
                  <w:color w:val="012169"/>
                  <w:highlight w:val="white"/>
                  <w:u w:val="single"/>
                  <w:lang w:val=""/>
                </w:rPr>
                <w:t>Tingnan kung anong mga organisasyon ang maaaring makatulong sa iyong pagpaplano para sa hinaharap</w:t>
              </w:r>
            </w:hyperlink>
          </w:p>
        </w:tc>
      </w:tr>
      <w:tr w:rsidR="00EE7779" w14:paraId="27DA1FD6" w14:textId="77777777" w:rsidTr="00C12255">
        <w:tc>
          <w:tcPr>
            <w:tcW w:w="8926" w:type="dxa"/>
          </w:tcPr>
          <w:p w14:paraId="45780163" w14:textId="77777777" w:rsidR="00C12255" w:rsidRPr="00ED2827" w:rsidRDefault="00C12255" w:rsidP="00BB4A52">
            <w:pPr>
              <w:rPr>
                <w:rFonts w:ascii="Arial Unicode MS" w:eastAsia="Arial Unicode MS" w:hAnsi="Arial Unicode MS" w:cs="Arial Unicode MS"/>
              </w:rPr>
            </w:pPr>
            <w:hyperlink r:id="rId18">
              <w:r w:rsidRPr="00ED2827">
                <w:rPr>
                  <w:rFonts w:ascii="Arial Unicode MS" w:eastAsia="Arial Unicode MS" w:hAnsi="Arial Unicode MS" w:cs="Arial Unicode MS"/>
                  <w:color w:val="012169"/>
                  <w:highlight w:val="white"/>
                  <w:u w:val="single"/>
                  <w:lang w:val=""/>
                </w:rPr>
                <w:t>Alamin ang tungkol sa mga espesyal na trust fund para sa may kapansanan</w:t>
              </w:r>
            </w:hyperlink>
          </w:p>
        </w:tc>
      </w:tr>
    </w:tbl>
    <w:p w14:paraId="76042BA8"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EE7779" w14:paraId="72F1FF33" w14:textId="77777777" w:rsidTr="006840F1">
        <w:tc>
          <w:tcPr>
            <w:tcW w:w="8926" w:type="dxa"/>
          </w:tcPr>
          <w:p w14:paraId="190BC0D9" w14:textId="77777777" w:rsidR="00D312D5" w:rsidRPr="009A081D" w:rsidRDefault="00000000" w:rsidP="006840F1">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
              </w:rPr>
              <w:t>Alamin kung ano ang maaari mong makuha sa iyong estado o teritoryo</w:t>
            </w:r>
          </w:p>
        </w:tc>
      </w:tr>
      <w:tr w:rsidR="00EE7779" w14:paraId="2961E3D8" w14:textId="77777777" w:rsidTr="006840F1">
        <w:tc>
          <w:tcPr>
            <w:tcW w:w="8926" w:type="dxa"/>
          </w:tcPr>
          <w:p w14:paraId="48D83479" w14:textId="77777777" w:rsidR="00D312D5" w:rsidRPr="00626F6B" w:rsidRDefault="00000000" w:rsidP="006840F1">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
              </w:rPr>
              <w:t xml:space="preserve">Gamitin ang mapa o ang mga pindutan </w:t>
            </w:r>
            <w:hyperlink r:id="rId19" w:history="1">
              <w:r w:rsidR="00D312D5" w:rsidRPr="00D312D5">
                <w:rPr>
                  <w:rStyle w:val="Hyperlink"/>
                  <w:rFonts w:ascii="Arial Unicode MS" w:eastAsia="Arial Unicode MS" w:hAnsi="Arial Unicode MS" w:cs="Arial Unicode MS"/>
                  <w:highlight w:val="white"/>
                  <w:lang w:val=""/>
                </w:rPr>
                <w:t>dito</w:t>
              </w:r>
            </w:hyperlink>
            <w:r w:rsidRPr="00626F6B">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7740A1">
              <w:rPr>
                <w:rFonts w:ascii="Arial Unicode MS" w:eastAsia="Arial Unicode MS" w:hAnsi="Arial Unicode MS" w:cs="Arial Unicode MS"/>
                <w:color w:val="000000" w:themeColor="text1"/>
                <w:lang w:val=""/>
              </w:rPr>
              <w:t>sa wikang Ingles.</w:t>
            </w:r>
          </w:p>
        </w:tc>
      </w:tr>
    </w:tbl>
    <w:p w14:paraId="2B6E9FCD" w14:textId="77777777" w:rsidR="00D312D5" w:rsidRPr="00C12255" w:rsidRDefault="00D312D5" w:rsidP="002911AA">
      <w:pPr>
        <w:rPr>
          <w:lang w:eastAsia="en-GB"/>
        </w:rPr>
      </w:pPr>
    </w:p>
    <w:sectPr w:rsidR="00D312D5" w:rsidRPr="00C12255" w:rsidSect="001058B5">
      <w:headerReference w:type="default" r:id="rId20"/>
      <w:footerReference w:type="default" r:id="rId2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B4BC" w14:textId="77777777" w:rsidR="00E6522A" w:rsidRDefault="00E6522A">
      <w:r>
        <w:separator/>
      </w:r>
    </w:p>
  </w:endnote>
  <w:endnote w:type="continuationSeparator" w:id="0">
    <w:p w14:paraId="6739A006" w14:textId="77777777" w:rsidR="00E6522A" w:rsidRDefault="00E6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5DD2"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3C59F55E" wp14:editId="4A0BB207">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0CF0" w14:textId="77777777" w:rsidR="00E6522A" w:rsidRDefault="00E6522A">
      <w:r>
        <w:separator/>
      </w:r>
    </w:p>
  </w:footnote>
  <w:footnote w:type="continuationSeparator" w:id="0">
    <w:p w14:paraId="154FCFB3" w14:textId="77777777" w:rsidR="00E6522A" w:rsidRDefault="00E6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370C"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645E027F" wp14:editId="0592B814">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8AC86FE" wp14:editId="3DC3B329">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17BD1386" wp14:editId="576221D4">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6090D"/>
    <w:rsid w:val="001058B5"/>
    <w:rsid w:val="0018497F"/>
    <w:rsid w:val="0028219B"/>
    <w:rsid w:val="002911AA"/>
    <w:rsid w:val="0029538E"/>
    <w:rsid w:val="0039566D"/>
    <w:rsid w:val="003A5B3A"/>
    <w:rsid w:val="003C16FC"/>
    <w:rsid w:val="003D4E12"/>
    <w:rsid w:val="00442F9C"/>
    <w:rsid w:val="005039B3"/>
    <w:rsid w:val="0052510F"/>
    <w:rsid w:val="00565318"/>
    <w:rsid w:val="005E5CB0"/>
    <w:rsid w:val="005E6D05"/>
    <w:rsid w:val="00626F6B"/>
    <w:rsid w:val="00665CA1"/>
    <w:rsid w:val="006840F1"/>
    <w:rsid w:val="006C0B90"/>
    <w:rsid w:val="006E00AA"/>
    <w:rsid w:val="007740A1"/>
    <w:rsid w:val="007B5723"/>
    <w:rsid w:val="008270D5"/>
    <w:rsid w:val="00980434"/>
    <w:rsid w:val="009A081D"/>
    <w:rsid w:val="009F7C93"/>
    <w:rsid w:val="00A25CD8"/>
    <w:rsid w:val="00B212DC"/>
    <w:rsid w:val="00B7711F"/>
    <w:rsid w:val="00BB4A52"/>
    <w:rsid w:val="00BF0A6E"/>
    <w:rsid w:val="00BF729C"/>
    <w:rsid w:val="00C12255"/>
    <w:rsid w:val="00CC7610"/>
    <w:rsid w:val="00CF2274"/>
    <w:rsid w:val="00D312D5"/>
    <w:rsid w:val="00D373E6"/>
    <w:rsid w:val="00E55049"/>
    <w:rsid w:val="00E6522A"/>
    <w:rsid w:val="00E952E8"/>
    <w:rsid w:val="00ED2827"/>
    <w:rsid w:val="00EE2147"/>
    <w:rsid w:val="00EE7779"/>
    <w:rsid w:val="00F33F64"/>
    <w:rsid w:val="00F83BFB"/>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D86AD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styleId="UnresolvedMention">
    <w:name w:val="Unresolved Mention"/>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yperlink" Target="https://www.dss.gov.au/disability-and-carers-programs-services/special-disability-trus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ss.gov.au/our-responsibilities/disability-and-carers/program-services/future-planning-other-sources-of-support" TargetMode="External"/><Relationship Id="rId2" Type="http://schemas.openxmlformats.org/officeDocument/2006/relationships/styles" Target="styles.xml"/><Relationship Id="rId16" Type="http://schemas.openxmlformats.org/officeDocument/2006/relationships/hyperlink" Target="https://www.dss.gov.au/disability-and-carers-publications-articles/planning-for-the-future-people-with-disa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disability-and-carers-publications-articles/planning-for-the-future-people-with-disability" TargetMode="External"/><Relationship Id="rId23" Type="http://schemas.openxmlformats.org/officeDocument/2006/relationships/theme" Target="theme/theme1.xml"/><Relationship Id="rId10" Type="http://schemas.openxmlformats.org/officeDocument/2006/relationships/hyperlink" Target="https://www.disabilitygateway.gov.au/legal/future" TargetMode="External"/><Relationship Id="rId19" Type="http://schemas.openxmlformats.org/officeDocument/2006/relationships/hyperlink" Target="https://www.disabilitygateway.gov.au/legal/future" TargetMode="Externa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12</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8</cp:revision>
  <dcterms:created xsi:type="dcterms:W3CDTF">2023-11-06T03:23:00Z</dcterms:created>
  <dcterms:modified xsi:type="dcterms:W3CDTF">2025-06-24T01:15:00Z</dcterms:modified>
</cp:coreProperties>
</file>