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C5D249" w14:textId="77777777" w:rsidR="003C212C" w:rsidRDefault="003C212C">
      <w:pPr>
        <w:rPr>
          <w:rFonts w:ascii="Roboto" w:eastAsia="Roboto" w:hAnsi="Roboto" w:cs="Roboto"/>
          <w:b/>
        </w:rPr>
      </w:pPr>
    </w:p>
    <w:p w14:paraId="6D20F09E" w14:textId="77777777" w:rsidR="003C212C" w:rsidRDefault="003C212C">
      <w:pPr>
        <w:rPr>
          <w:rFonts w:ascii="Roboto" w:eastAsia="Roboto" w:hAnsi="Roboto" w:cs="Roboto"/>
        </w:rPr>
      </w:pPr>
    </w:p>
    <w:p w14:paraId="23BBBCC9" w14:textId="77777777" w:rsidR="003C212C" w:rsidRDefault="003C212C">
      <w:pPr>
        <w:rPr>
          <w:rFonts w:ascii="Roboto" w:eastAsia="Roboto" w:hAnsi="Roboto" w:cs="Roboto"/>
        </w:rPr>
      </w:pPr>
    </w:p>
    <w:p w14:paraId="74462755" w14:textId="77777777" w:rsidR="003C212C" w:rsidRDefault="003C212C">
      <w:pPr>
        <w:rPr>
          <w:rFonts w:ascii="Roboto" w:eastAsia="Roboto" w:hAnsi="Roboto" w:cs="Roboto"/>
        </w:rPr>
      </w:pPr>
    </w:p>
    <w:p w14:paraId="425FF08C" w14:textId="77777777" w:rsidR="003C212C" w:rsidRDefault="003C212C">
      <w:pPr>
        <w:rPr>
          <w:rFonts w:ascii="Roboto" w:eastAsia="Roboto" w:hAnsi="Roboto" w:cs="Roboto"/>
        </w:rPr>
      </w:pPr>
    </w:p>
    <w:tbl>
      <w:tblPr>
        <w:tblStyle w:val="a"/>
        <w:tblW w:w="9493" w:type="dxa"/>
        <w:tblBorders>
          <w:top w:val="nil"/>
          <w:left w:val="nil"/>
          <w:bottom w:val="nil"/>
          <w:right w:val="nil"/>
          <w:insideH w:val="nil"/>
          <w:insideV w:val="nil"/>
        </w:tblBorders>
        <w:tblLayout w:type="fixed"/>
        <w:tblLook w:val="0420" w:firstRow="1" w:lastRow="0" w:firstColumn="0" w:lastColumn="0" w:noHBand="0" w:noVBand="1"/>
      </w:tblPr>
      <w:tblGrid>
        <w:gridCol w:w="9493"/>
      </w:tblGrid>
      <w:tr w:rsidR="00D46F5B" w14:paraId="7F390401" w14:textId="77777777" w:rsidTr="00597B72">
        <w:tc>
          <w:tcPr>
            <w:tcW w:w="9493" w:type="dxa"/>
          </w:tcPr>
          <w:p w14:paraId="759C10AF" w14:textId="77777777" w:rsidR="003C212C" w:rsidRDefault="00000000">
            <w:pPr>
              <w:rPr>
                <w:rFonts w:ascii="Arimo" w:eastAsia="Arimo" w:hAnsi="Arimo" w:cs="Arimo"/>
                <w:color w:val="000000"/>
                <w:sz w:val="28"/>
                <w:szCs w:val="28"/>
              </w:rPr>
            </w:pPr>
            <w:r>
              <w:rPr>
                <w:rFonts w:ascii="Arimo" w:eastAsia="Arimo" w:hAnsi="Arimo" w:cs="Arimo"/>
                <w:color w:val="000000"/>
                <w:sz w:val="28"/>
                <w:szCs w:val="28"/>
                <w:highlight w:val="white"/>
                <w:lang w:val=""/>
              </w:rPr>
              <w:t>Tungkol sa amin</w:t>
            </w:r>
          </w:p>
        </w:tc>
      </w:tr>
      <w:tr w:rsidR="00D46F5B" w14:paraId="4701A4BF" w14:textId="77777777" w:rsidTr="00597B72">
        <w:tc>
          <w:tcPr>
            <w:tcW w:w="9493" w:type="dxa"/>
          </w:tcPr>
          <w:p w14:paraId="495B92EC" w14:textId="77777777" w:rsidR="003C212C" w:rsidRDefault="00000000">
            <w:pPr>
              <w:rPr>
                <w:rFonts w:ascii="Arimo" w:eastAsia="Arimo" w:hAnsi="Arimo" w:cs="Arimo"/>
                <w:color w:val="000000"/>
                <w:sz w:val="22"/>
                <w:szCs w:val="22"/>
              </w:rPr>
            </w:pPr>
            <w:r>
              <w:rPr>
                <w:rFonts w:ascii="Arimo" w:eastAsia="Arimo" w:hAnsi="Arimo" w:cs="Arimo"/>
                <w:color w:val="000000"/>
                <w:sz w:val="22"/>
                <w:szCs w:val="22"/>
                <w:highlight w:val="white"/>
                <w:lang w:val=""/>
              </w:rPr>
              <w:t>Ang Disability Gateway ay tumutulong sa mga taong may kapansanan, kanilang pamilya, at mga tagapag-alaga na makahanap at makagamit ng mga serbisyo sa buong Australya.</w:t>
            </w:r>
          </w:p>
          <w:p w14:paraId="59204B9D" w14:textId="77777777" w:rsidR="005A132B" w:rsidRDefault="005A132B">
            <w:pPr>
              <w:rPr>
                <w:rFonts w:ascii="Arimo" w:eastAsia="Arimo" w:hAnsi="Arimo" w:cs="Arimo"/>
                <w:color w:val="000000"/>
              </w:rPr>
            </w:pPr>
          </w:p>
        </w:tc>
      </w:tr>
      <w:tr w:rsidR="00D46F5B" w14:paraId="712456A4" w14:textId="77777777" w:rsidTr="00597B72">
        <w:tc>
          <w:tcPr>
            <w:tcW w:w="9493" w:type="dxa"/>
          </w:tcPr>
          <w:p w14:paraId="2519FDA5" w14:textId="77777777" w:rsidR="003C212C" w:rsidRDefault="00000000">
            <w:pPr>
              <w:rPr>
                <w:rFonts w:ascii="Arimo" w:eastAsia="Arimo" w:hAnsi="Arimo" w:cs="Arimo"/>
              </w:rPr>
            </w:pPr>
            <w:r>
              <w:rPr>
                <w:rFonts w:ascii="Arimo" w:eastAsia="Arimo" w:hAnsi="Arimo" w:cs="Arimo"/>
                <w:b/>
                <w:color w:val="012169"/>
                <w:highlight w:val="white"/>
                <w:lang w:val=""/>
              </w:rPr>
              <w:t>Sa pahinang ito</w:t>
            </w:r>
          </w:p>
        </w:tc>
      </w:tr>
      <w:tr w:rsidR="00D46F5B" w14:paraId="5AD1A3A2" w14:textId="77777777" w:rsidTr="00597B72">
        <w:tc>
          <w:tcPr>
            <w:tcW w:w="9493" w:type="dxa"/>
          </w:tcPr>
          <w:p w14:paraId="1A1CB828" w14:textId="77777777" w:rsidR="003C212C" w:rsidRDefault="003C212C">
            <w:pPr>
              <w:rPr>
                <w:rFonts w:ascii="Arimo" w:eastAsia="Arimo" w:hAnsi="Arimo" w:cs="Arimo"/>
              </w:rPr>
            </w:pPr>
            <w:hyperlink r:id="rId8" w:anchor="gat">
              <w:r>
                <w:rPr>
                  <w:rFonts w:ascii="Arimo" w:eastAsia="Arimo" w:hAnsi="Arimo" w:cs="Arimo"/>
                  <w:color w:val="012169"/>
                  <w:highlight w:val="white"/>
                  <w:u w:val="single"/>
                  <w:lang w:val=""/>
                </w:rPr>
                <w:t>Ano ang</w:t>
              </w:r>
            </w:hyperlink>
            <w:hyperlink r:id="rId9" w:anchor="gat">
              <w:r>
                <w:rPr>
                  <w:rFonts w:ascii="Arimo" w:eastAsia="Arimo" w:hAnsi="Arimo" w:cs="Arimo"/>
                  <w:color w:val="012169"/>
                  <w:u w:val="single"/>
                  <w:lang w:val=""/>
                </w:rPr>
                <w:t xml:space="preserve"> Disability Gateway?</w:t>
              </w:r>
            </w:hyperlink>
          </w:p>
        </w:tc>
      </w:tr>
      <w:tr w:rsidR="00D46F5B" w14:paraId="2ACCD90D" w14:textId="77777777" w:rsidTr="00597B72">
        <w:tc>
          <w:tcPr>
            <w:tcW w:w="9493" w:type="dxa"/>
          </w:tcPr>
          <w:p w14:paraId="377F542B" w14:textId="77777777" w:rsidR="003C212C" w:rsidRDefault="003C212C">
            <w:pPr>
              <w:rPr>
                <w:rFonts w:ascii="Arimo" w:eastAsia="Arimo" w:hAnsi="Arimo" w:cs="Arimo"/>
              </w:rPr>
            </w:pPr>
            <w:hyperlink r:id="rId10" w:anchor="who">
              <w:r>
                <w:rPr>
                  <w:rFonts w:ascii="Arimo" w:eastAsia="Arimo" w:hAnsi="Arimo" w:cs="Arimo"/>
                  <w:color w:val="012169"/>
                  <w:highlight w:val="white"/>
                  <w:u w:val="single"/>
                  <w:lang w:val=""/>
                </w:rPr>
                <w:t>Para kanino ang Disability Gateway?</w:t>
              </w:r>
            </w:hyperlink>
          </w:p>
        </w:tc>
      </w:tr>
      <w:tr w:rsidR="00D46F5B" w14:paraId="600C8087" w14:textId="77777777" w:rsidTr="00597B72">
        <w:tc>
          <w:tcPr>
            <w:tcW w:w="9493" w:type="dxa"/>
          </w:tcPr>
          <w:p w14:paraId="0FAFA2FD" w14:textId="77777777" w:rsidR="003C212C" w:rsidRDefault="003C212C">
            <w:pPr>
              <w:rPr>
                <w:rFonts w:ascii="Arimo" w:eastAsia="Arimo" w:hAnsi="Arimo" w:cs="Arimo"/>
              </w:rPr>
            </w:pPr>
            <w:hyperlink r:id="rId11" w:anchor="fee">
              <w:r>
                <w:rPr>
                  <w:rFonts w:ascii="Arimo" w:eastAsia="Arimo" w:hAnsi="Arimo" w:cs="Arimo"/>
                  <w:color w:val="012169"/>
                  <w:highlight w:val="white"/>
                  <w:u w:val="single"/>
                  <w:lang w:val=""/>
                </w:rPr>
                <w:t>Paano ako makapagbibigay ng puna o mungkahi tungkol sa Disability Gateway?</w:t>
              </w:r>
            </w:hyperlink>
          </w:p>
        </w:tc>
      </w:tr>
      <w:tr w:rsidR="00D46F5B" w14:paraId="032DD745" w14:textId="77777777" w:rsidTr="00597B72">
        <w:tc>
          <w:tcPr>
            <w:tcW w:w="9493" w:type="dxa"/>
          </w:tcPr>
          <w:p w14:paraId="5AAB92DC" w14:textId="77777777" w:rsidR="003C212C" w:rsidRDefault="003C212C">
            <w:pPr>
              <w:rPr>
                <w:rFonts w:ascii="Arimo" w:eastAsia="Arimo" w:hAnsi="Arimo" w:cs="Arimo"/>
              </w:rPr>
            </w:pPr>
            <w:hyperlink r:id="rId12" w:anchor="how">
              <w:r>
                <w:rPr>
                  <w:rFonts w:ascii="Arimo" w:eastAsia="Arimo" w:hAnsi="Arimo" w:cs="Arimo"/>
                  <w:color w:val="012169"/>
                  <w:highlight w:val="white"/>
                  <w:u w:val="single"/>
                  <w:lang w:val=""/>
                </w:rPr>
                <w:t>Paano ako makikipag-ugnayan sa Disability Gateway?</w:t>
              </w:r>
            </w:hyperlink>
          </w:p>
        </w:tc>
      </w:tr>
      <w:tr w:rsidR="00D46F5B" w14:paraId="1D113E8B" w14:textId="77777777" w:rsidTr="00597B72">
        <w:tc>
          <w:tcPr>
            <w:tcW w:w="9493" w:type="dxa"/>
          </w:tcPr>
          <w:p w14:paraId="10A82146" w14:textId="77777777" w:rsidR="003C212C" w:rsidRDefault="003C212C">
            <w:pPr>
              <w:rPr>
                <w:rFonts w:ascii="Arimo" w:eastAsia="Arimo" w:hAnsi="Arimo" w:cs="Arimo"/>
              </w:rPr>
            </w:pPr>
            <w:hyperlink r:id="rId13" w:anchor="hows">
              <w:r>
                <w:rPr>
                  <w:rFonts w:ascii="Arimo" w:eastAsia="Arimo" w:hAnsi="Arimo" w:cs="Arimo"/>
                  <w:color w:val="012169"/>
                  <w:highlight w:val="white"/>
                  <w:u w:val="single"/>
                  <w:lang w:val=""/>
                </w:rPr>
                <w:t>Paano makakapaglista ng kanilang serbisyo ang mga tagapagbigay ng serbisyo?</w:t>
              </w:r>
            </w:hyperlink>
          </w:p>
        </w:tc>
      </w:tr>
      <w:tr w:rsidR="00D46F5B" w14:paraId="43D02C0E" w14:textId="77777777" w:rsidTr="00597B72">
        <w:tc>
          <w:tcPr>
            <w:tcW w:w="9493" w:type="dxa"/>
          </w:tcPr>
          <w:p w14:paraId="3999293F" w14:textId="77777777" w:rsidR="003C212C" w:rsidRDefault="003C212C">
            <w:pPr>
              <w:rPr>
                <w:rFonts w:ascii="Arimo" w:eastAsia="Arimo" w:hAnsi="Arimo" w:cs="Arimo"/>
              </w:rPr>
            </w:pPr>
            <w:hyperlink r:id="rId14" w:anchor="kit">
              <w:r>
                <w:rPr>
                  <w:rFonts w:ascii="Arimo" w:eastAsia="Arimo" w:hAnsi="Arimo" w:cs="Arimo"/>
                  <w:color w:val="012169"/>
                  <w:highlight w:val="white"/>
                  <w:u w:val="single"/>
                  <w:lang w:val=""/>
                </w:rPr>
                <w:t>Stakeholder Kit ng Disability Gateway</w:t>
              </w:r>
            </w:hyperlink>
          </w:p>
        </w:tc>
      </w:tr>
      <w:tr w:rsidR="00D46F5B" w14:paraId="69D21345" w14:textId="77777777" w:rsidTr="00597B72">
        <w:tc>
          <w:tcPr>
            <w:tcW w:w="9493" w:type="dxa"/>
          </w:tcPr>
          <w:p w14:paraId="2436EA95" w14:textId="77777777" w:rsidR="003C212C" w:rsidRDefault="003C212C">
            <w:pPr>
              <w:rPr>
                <w:rFonts w:ascii="Arimo" w:eastAsia="Arimo" w:hAnsi="Arimo" w:cs="Arimo"/>
              </w:rPr>
            </w:pPr>
            <w:hyperlink r:id="rId15" w:anchor="com">
              <w:r>
                <w:rPr>
                  <w:rFonts w:ascii="Arimo" w:eastAsia="Arimo" w:hAnsi="Arimo" w:cs="Arimo"/>
                  <w:color w:val="012169"/>
                  <w:highlight w:val="white"/>
                  <w:u w:val="single"/>
                  <w:lang w:val=""/>
                </w:rPr>
                <w:t>Mga produktong pangkomunikasyon tungkol sa Disability Gateway</w:t>
              </w:r>
            </w:hyperlink>
          </w:p>
        </w:tc>
      </w:tr>
      <w:tr w:rsidR="00D46F5B" w14:paraId="3FF5E278" w14:textId="77777777" w:rsidTr="00597B72">
        <w:tc>
          <w:tcPr>
            <w:tcW w:w="9493" w:type="dxa"/>
          </w:tcPr>
          <w:p w14:paraId="3B3A204C" w14:textId="77777777" w:rsidR="003C212C" w:rsidRDefault="003C212C">
            <w:pPr>
              <w:rPr>
                <w:rFonts w:ascii="Arimo" w:eastAsia="Arimo" w:hAnsi="Arimo" w:cs="Arimo"/>
              </w:rPr>
            </w:pPr>
            <w:hyperlink r:id="rId16" w:anchor="tra">
              <w:r>
                <w:rPr>
                  <w:rFonts w:ascii="Arimo" w:eastAsia="Arimo" w:hAnsi="Arimo" w:cs="Arimo"/>
                  <w:color w:val="012169"/>
                  <w:highlight w:val="white"/>
                  <w:u w:val="single"/>
                  <w:lang w:val=""/>
                </w:rPr>
                <w:t>Isinaling impormasyon tungkol sa Disability Gateway</w:t>
              </w:r>
            </w:hyperlink>
          </w:p>
        </w:tc>
      </w:tr>
      <w:tr w:rsidR="00D46F5B" w14:paraId="669809D7" w14:textId="77777777" w:rsidTr="00597B72">
        <w:tc>
          <w:tcPr>
            <w:tcW w:w="9493" w:type="dxa"/>
          </w:tcPr>
          <w:p w14:paraId="56FDEDC9" w14:textId="77777777" w:rsidR="003C212C" w:rsidRDefault="003C212C">
            <w:pPr>
              <w:rPr>
                <w:rFonts w:ascii="Arimo" w:eastAsia="Arimo" w:hAnsi="Arimo" w:cs="Arimo"/>
              </w:rPr>
            </w:pPr>
            <w:hyperlink r:id="rId17" w:anchor="wha">
              <w:r>
                <w:rPr>
                  <w:rFonts w:ascii="Arimo" w:eastAsia="Arimo" w:hAnsi="Arimo" w:cs="Arimo"/>
                  <w:color w:val="012169"/>
                  <w:highlight w:val="white"/>
                  <w:u w:val="single"/>
                  <w:lang w:val=""/>
                </w:rPr>
                <w:t>Paano kung hindi Ingles ang aking unang wika?</w:t>
              </w:r>
            </w:hyperlink>
          </w:p>
        </w:tc>
      </w:tr>
      <w:tr w:rsidR="00D46F5B" w14:paraId="301FBC4F" w14:textId="77777777" w:rsidTr="00597B72">
        <w:tc>
          <w:tcPr>
            <w:tcW w:w="9493" w:type="dxa"/>
          </w:tcPr>
          <w:p w14:paraId="71BE646E" w14:textId="77777777" w:rsidR="003C212C" w:rsidRDefault="003C212C">
            <w:pPr>
              <w:rPr>
                <w:rFonts w:ascii="Arimo" w:eastAsia="Arimo" w:hAnsi="Arimo" w:cs="Arimo"/>
              </w:rPr>
            </w:pPr>
            <w:hyperlink r:id="rId18" w:anchor="rea">
              <w:r>
                <w:rPr>
                  <w:rFonts w:ascii="Arimo" w:eastAsia="Arimo" w:hAnsi="Arimo" w:cs="Arimo"/>
                  <w:color w:val="012169"/>
                  <w:highlight w:val="white"/>
                  <w:u w:val="single"/>
                  <w:lang w:val=""/>
                </w:rPr>
                <w:t>Paano kung naiintindihan ko ang Ingles, pero nahihirapan akong basahin ito?</w:t>
              </w:r>
            </w:hyperlink>
          </w:p>
        </w:tc>
      </w:tr>
      <w:tr w:rsidR="00D46F5B" w14:paraId="420C16B0" w14:textId="77777777" w:rsidTr="00597B72">
        <w:tc>
          <w:tcPr>
            <w:tcW w:w="9493" w:type="dxa"/>
          </w:tcPr>
          <w:p w14:paraId="4C87EF33" w14:textId="77777777" w:rsidR="003C212C" w:rsidRDefault="003C212C">
            <w:pPr>
              <w:rPr>
                <w:rFonts w:ascii="Arimo" w:eastAsia="Arimo" w:hAnsi="Arimo" w:cs="Arimo"/>
                <w:color w:val="012169"/>
                <w:u w:val="single"/>
              </w:rPr>
            </w:pPr>
            <w:hyperlink r:id="rId19" w:anchor="imp">
              <w:r>
                <w:rPr>
                  <w:rFonts w:ascii="Arimo" w:eastAsia="Arimo" w:hAnsi="Arimo" w:cs="Arimo"/>
                  <w:color w:val="012169"/>
                  <w:highlight w:val="white"/>
                  <w:u w:val="single"/>
                  <w:lang w:val=""/>
                </w:rPr>
                <w:t>Paano kung ako ay may kapansanan sa pandinig o pananalita?</w:t>
              </w:r>
            </w:hyperlink>
          </w:p>
          <w:p w14:paraId="15F062D4" w14:textId="77777777" w:rsidR="005A132B" w:rsidRDefault="005A132B">
            <w:pPr>
              <w:rPr>
                <w:rFonts w:ascii="Arimo" w:eastAsia="Arimo" w:hAnsi="Arimo" w:cs="Arimo"/>
              </w:rPr>
            </w:pPr>
          </w:p>
        </w:tc>
      </w:tr>
      <w:tr w:rsidR="00D46F5B" w14:paraId="6D67936A" w14:textId="77777777" w:rsidTr="00597B72">
        <w:tc>
          <w:tcPr>
            <w:tcW w:w="9493" w:type="dxa"/>
          </w:tcPr>
          <w:p w14:paraId="64CF3633" w14:textId="77777777" w:rsidR="003C212C" w:rsidRDefault="00000000">
            <w:pPr>
              <w:rPr>
                <w:rFonts w:ascii="Arimo" w:eastAsia="Arimo" w:hAnsi="Arimo" w:cs="Arimo"/>
                <w:b/>
                <w:color w:val="012169"/>
              </w:rPr>
            </w:pPr>
            <w:r>
              <w:rPr>
                <w:rFonts w:ascii="Arimo" w:eastAsia="Arimo" w:hAnsi="Arimo" w:cs="Arimo"/>
                <w:b/>
                <w:color w:val="012169"/>
                <w:highlight w:val="white"/>
                <w:lang w:val=""/>
              </w:rPr>
              <w:t>Ano ang Disability Gateway?</w:t>
            </w:r>
          </w:p>
          <w:p w14:paraId="7C5F41AD" w14:textId="77777777" w:rsidR="005A132B" w:rsidRDefault="005A132B">
            <w:pPr>
              <w:rPr>
                <w:rFonts w:ascii="Arimo" w:eastAsia="Arimo" w:hAnsi="Arimo" w:cs="Arimo"/>
              </w:rPr>
            </w:pPr>
          </w:p>
        </w:tc>
      </w:tr>
      <w:tr w:rsidR="00D46F5B" w14:paraId="46203E7D" w14:textId="77777777" w:rsidTr="00597B72">
        <w:tc>
          <w:tcPr>
            <w:tcW w:w="9493" w:type="dxa"/>
          </w:tcPr>
          <w:p w14:paraId="398F363B" w14:textId="77777777" w:rsidR="003C212C" w:rsidRDefault="00000000">
            <w:pPr>
              <w:rPr>
                <w:rFonts w:ascii="Arimo" w:eastAsia="Arimo" w:hAnsi="Arimo" w:cs="Arimo"/>
                <w:b/>
                <w:color w:val="012169"/>
                <w:highlight w:val="white"/>
              </w:rPr>
            </w:pPr>
            <w:r>
              <w:rPr>
                <w:rFonts w:ascii="Arimo" w:eastAsia="Arimo" w:hAnsi="Arimo" w:cs="Arimo"/>
                <w:highlight w:val="white"/>
                <w:lang w:val=""/>
              </w:rPr>
              <w:t>Ang Disability Gateway ay:</w:t>
            </w:r>
          </w:p>
        </w:tc>
      </w:tr>
      <w:tr w:rsidR="00D46F5B" w14:paraId="2F9DBE31" w14:textId="77777777" w:rsidTr="00597B72">
        <w:trPr>
          <w:trHeight w:val="1136"/>
        </w:trPr>
        <w:tc>
          <w:tcPr>
            <w:tcW w:w="9493" w:type="dxa"/>
          </w:tcPr>
          <w:p w14:paraId="5E0A1F12" w14:textId="77777777" w:rsidR="003C212C" w:rsidRDefault="00000000">
            <w:pPr>
              <w:numPr>
                <w:ilvl w:val="0"/>
                <w:numId w:val="3"/>
              </w:numPr>
              <w:rPr>
                <w:rFonts w:ascii="Arimo" w:eastAsia="Arimo" w:hAnsi="Arimo" w:cs="Arimo"/>
                <w:highlight w:val="white"/>
              </w:rPr>
            </w:pPr>
            <w:r>
              <w:rPr>
                <w:rFonts w:ascii="Arimo" w:eastAsia="Arimo" w:hAnsi="Arimo" w:cs="Arimo"/>
                <w:highlight w:val="white"/>
                <w:lang w:val=""/>
              </w:rPr>
              <w:t>magpapahusay ng nabigasyon upang makuha ang mga kaugnay na impormasyon at serbisyo</w:t>
            </w:r>
          </w:p>
          <w:p w14:paraId="4556D154" w14:textId="77777777" w:rsidR="003C212C" w:rsidRPr="005A132B" w:rsidRDefault="00000000">
            <w:pPr>
              <w:numPr>
                <w:ilvl w:val="0"/>
                <w:numId w:val="3"/>
              </w:numPr>
              <w:rPr>
                <w:rFonts w:ascii="Arimo" w:eastAsia="Arimo" w:hAnsi="Arimo" w:cs="Arimo"/>
                <w:color w:val="000000" w:themeColor="text1"/>
                <w:highlight w:val="white"/>
              </w:rPr>
            </w:pPr>
            <w:r w:rsidRPr="005A132B">
              <w:rPr>
                <w:rFonts w:ascii="Arimo" w:eastAsia="Arimo" w:hAnsi="Arimo" w:cs="Arimo"/>
                <w:color w:val="000000" w:themeColor="text1"/>
                <w:highlight w:val="white"/>
                <w:lang w:val=""/>
              </w:rPr>
              <w:t>sinasaklaw ang iba't ibang sektor tulad ng kalusugan, pabahay, trabaho, transportasyon, at pang-araw-araw na pamumuhay</w:t>
            </w:r>
          </w:p>
          <w:p w14:paraId="2EA94A8D" w14:textId="77777777" w:rsidR="003C212C" w:rsidRDefault="00000000" w:rsidP="005A132B">
            <w:pPr>
              <w:numPr>
                <w:ilvl w:val="0"/>
                <w:numId w:val="3"/>
              </w:numPr>
              <w:rPr>
                <w:rFonts w:ascii="Arimo" w:eastAsia="Arimo" w:hAnsi="Arimo" w:cs="Arimo"/>
                <w:shd w:val="clear" w:color="auto" w:fill="FFF2CC"/>
              </w:rPr>
            </w:pPr>
            <w:sdt>
              <w:sdtPr>
                <w:tag w:val="goog_rdk_0"/>
                <w:id w:val="965508637"/>
              </w:sdtPr>
              <w:sdtContent/>
            </w:sdt>
            <w:r w:rsidRPr="005A132B">
              <w:rPr>
                <w:rFonts w:ascii="Arimo" w:eastAsia="Arimo" w:hAnsi="Arimo" w:cs="Arimo"/>
                <w:color w:val="000000" w:themeColor="text1"/>
                <w:highlight w:val="white"/>
                <w:lang w:val=""/>
              </w:rPr>
              <w:t>magsisilbing pangunahing sentro ng pag-uugnay sa impormasyon, serbisyo, at mga programang may kaugnayan sa kapansanan</w:t>
            </w:r>
          </w:p>
        </w:tc>
      </w:tr>
      <w:tr w:rsidR="00D46F5B" w14:paraId="034C9CBD" w14:textId="77777777" w:rsidTr="00597B72">
        <w:tc>
          <w:tcPr>
            <w:tcW w:w="9493" w:type="dxa"/>
          </w:tcPr>
          <w:p w14:paraId="519635C4" w14:textId="77777777" w:rsidR="003C212C" w:rsidRPr="005A132B" w:rsidRDefault="003C212C">
            <w:pPr>
              <w:rPr>
                <w:rFonts w:ascii="Arimo" w:eastAsia="Arimo" w:hAnsi="Arimo" w:cs="Arimo"/>
                <w:color w:val="000000" w:themeColor="text1"/>
                <w:highlight w:val="white"/>
              </w:rPr>
            </w:pPr>
          </w:p>
          <w:p w14:paraId="0A99837D" w14:textId="77777777" w:rsidR="003C212C" w:rsidRDefault="00000000">
            <w:pPr>
              <w:rPr>
                <w:rFonts w:ascii="Arimo" w:eastAsia="Arimo" w:hAnsi="Arimo" w:cs="Arimo"/>
                <w:color w:val="000000" w:themeColor="text1"/>
                <w:highlight w:val="white"/>
              </w:rPr>
            </w:pPr>
            <w:sdt>
              <w:sdtPr>
                <w:rPr>
                  <w:color w:val="000000" w:themeColor="text1"/>
                </w:rPr>
                <w:tag w:val="goog_rdk_1"/>
                <w:id w:val="217472160"/>
              </w:sdtPr>
              <w:sdtContent/>
            </w:sdt>
            <w:r w:rsidRPr="005A132B">
              <w:rPr>
                <w:rFonts w:ascii="Arimo" w:eastAsia="Arimo" w:hAnsi="Arimo" w:cs="Arimo"/>
                <w:color w:val="000000" w:themeColor="text1"/>
                <w:highlight w:val="white"/>
                <w:lang w:val=""/>
              </w:rPr>
              <w:t>Ang website ng Disability Gateway na itinatag ng Pamahalaan ng Australya.</w:t>
            </w:r>
          </w:p>
          <w:p w14:paraId="3E55F960" w14:textId="77777777" w:rsidR="005A132B" w:rsidRPr="005A132B" w:rsidRDefault="005A132B">
            <w:pPr>
              <w:rPr>
                <w:rFonts w:ascii="Arimo" w:eastAsia="Arimo" w:hAnsi="Arimo" w:cs="Arimo"/>
                <w:color w:val="000000" w:themeColor="text1"/>
                <w:highlight w:val="white"/>
              </w:rPr>
            </w:pPr>
          </w:p>
        </w:tc>
      </w:tr>
      <w:tr w:rsidR="00D46F5B" w14:paraId="43E10A67" w14:textId="77777777" w:rsidTr="00597B72">
        <w:tc>
          <w:tcPr>
            <w:tcW w:w="9493" w:type="dxa"/>
          </w:tcPr>
          <w:p w14:paraId="2D25AF5D" w14:textId="77777777" w:rsidR="003C212C" w:rsidRDefault="00000000">
            <w:pPr>
              <w:rPr>
                <w:rFonts w:ascii="Arimo" w:eastAsia="Arimo" w:hAnsi="Arimo" w:cs="Arimo"/>
                <w:b/>
                <w:color w:val="012169"/>
                <w:highlight w:val="white"/>
              </w:rPr>
            </w:pPr>
            <w:r>
              <w:rPr>
                <w:rFonts w:ascii="Arimo" w:eastAsia="Arimo" w:hAnsi="Arimo" w:cs="Arimo"/>
                <w:b/>
                <w:color w:val="012169"/>
                <w:highlight w:val="white"/>
                <w:lang w:val=""/>
              </w:rPr>
              <w:t>Para kanino ang Disability Gateway?</w:t>
            </w:r>
          </w:p>
          <w:p w14:paraId="19C55F2D" w14:textId="77777777" w:rsidR="005A132B" w:rsidRDefault="005A132B">
            <w:pPr>
              <w:rPr>
                <w:rFonts w:ascii="Arimo" w:eastAsia="Arimo" w:hAnsi="Arimo" w:cs="Arimo"/>
                <w:color w:val="F79646"/>
                <w:highlight w:val="white"/>
              </w:rPr>
            </w:pPr>
          </w:p>
        </w:tc>
      </w:tr>
      <w:tr w:rsidR="00D46F5B" w14:paraId="4C9A161E" w14:textId="77777777" w:rsidTr="00597B72">
        <w:tc>
          <w:tcPr>
            <w:tcW w:w="9493" w:type="dxa"/>
          </w:tcPr>
          <w:p w14:paraId="2B58EF14" w14:textId="77777777" w:rsidR="003C212C" w:rsidRDefault="00000000">
            <w:pPr>
              <w:rPr>
                <w:rFonts w:ascii="Arimo" w:eastAsia="Arimo" w:hAnsi="Arimo" w:cs="Arimo"/>
                <w:highlight w:val="white"/>
              </w:rPr>
            </w:pPr>
            <w:r>
              <w:rPr>
                <w:rFonts w:ascii="Arimo" w:eastAsia="Arimo" w:hAnsi="Arimo" w:cs="Arimo"/>
                <w:highlight w:val="white"/>
                <w:lang w:val=""/>
              </w:rPr>
              <w:t>Ang Disability Gateway ay para sa lahat ng may kapansanan, gayundin sa kanilang mga pamilya at tagapag-alaga.</w:t>
            </w:r>
          </w:p>
          <w:p w14:paraId="0DD8AE0E" w14:textId="77777777" w:rsidR="005A132B" w:rsidRDefault="005A132B">
            <w:pPr>
              <w:rPr>
                <w:rFonts w:ascii="Arimo" w:eastAsia="Arimo" w:hAnsi="Arimo" w:cs="Arimo"/>
                <w:b/>
                <w:color w:val="012169"/>
                <w:highlight w:val="white"/>
              </w:rPr>
            </w:pPr>
          </w:p>
        </w:tc>
      </w:tr>
      <w:tr w:rsidR="00D46F5B" w14:paraId="60AD8D55" w14:textId="77777777" w:rsidTr="00597B72">
        <w:tc>
          <w:tcPr>
            <w:tcW w:w="9493" w:type="dxa"/>
          </w:tcPr>
          <w:p w14:paraId="4E4F5E3B" w14:textId="77777777" w:rsidR="003C212C" w:rsidRDefault="00000000">
            <w:pPr>
              <w:rPr>
                <w:rFonts w:ascii="Arimo" w:eastAsia="Arimo" w:hAnsi="Arimo" w:cs="Arimo"/>
                <w:b/>
                <w:color w:val="012169"/>
                <w:highlight w:val="white"/>
              </w:rPr>
            </w:pPr>
            <w:r>
              <w:rPr>
                <w:rFonts w:ascii="Arimo" w:eastAsia="Arimo" w:hAnsi="Arimo" w:cs="Arimo"/>
                <w:b/>
                <w:color w:val="012169"/>
                <w:highlight w:val="white"/>
                <w:lang w:val=""/>
              </w:rPr>
              <w:t>Paano ako makapagbibigay ng puna o mungkahi tungkol sa Disability Gateway?</w:t>
            </w:r>
          </w:p>
          <w:p w14:paraId="55DED566" w14:textId="77777777" w:rsidR="005A132B" w:rsidRDefault="005A132B">
            <w:pPr>
              <w:rPr>
                <w:rFonts w:ascii="Arimo" w:eastAsia="Arimo" w:hAnsi="Arimo" w:cs="Arimo"/>
                <w:highlight w:val="white"/>
              </w:rPr>
            </w:pPr>
          </w:p>
        </w:tc>
      </w:tr>
      <w:tr w:rsidR="00D46F5B" w14:paraId="59EA30B2" w14:textId="77777777" w:rsidTr="00597B72">
        <w:tc>
          <w:tcPr>
            <w:tcW w:w="9493" w:type="dxa"/>
          </w:tcPr>
          <w:p w14:paraId="7D13E991" w14:textId="77777777" w:rsidR="003C212C" w:rsidRDefault="00000000">
            <w:pPr>
              <w:rPr>
                <w:rFonts w:ascii="Arimo" w:eastAsia="Arimo" w:hAnsi="Arimo" w:cs="Arimo"/>
                <w:color w:val="000000" w:themeColor="text1"/>
                <w:highlight w:val="white"/>
              </w:rPr>
            </w:pPr>
            <w:r w:rsidRPr="005A132B">
              <w:rPr>
                <w:rFonts w:ascii="Arimo" w:eastAsia="Arimo" w:hAnsi="Arimo" w:cs="Arimo"/>
                <w:color w:val="000000" w:themeColor="text1"/>
                <w:highlight w:val="white"/>
                <w:lang w:val=""/>
              </w:rPr>
              <w:t xml:space="preserve">Ibigay ang iyong puna o mungkahi sa wikang Ingles sa pamamagitan ng </w:t>
            </w:r>
            <w:hyperlink r:id="rId20">
              <w:r w:rsidR="003C212C" w:rsidRPr="005A132B">
                <w:rPr>
                  <w:rFonts w:ascii="Arimo" w:eastAsia="Arimo" w:hAnsi="Arimo" w:cs="Arimo"/>
                  <w:color w:val="000000" w:themeColor="text1"/>
                  <w:highlight w:val="white"/>
                  <w:u w:val="single"/>
                  <w:lang w:val=""/>
                </w:rPr>
                <w:t>feedback link</w:t>
              </w:r>
            </w:hyperlink>
            <w:r w:rsidRPr="005A132B">
              <w:rPr>
                <w:rFonts w:ascii="Arimo" w:eastAsia="Arimo" w:hAnsi="Arimo" w:cs="Arimo"/>
                <w:color w:val="000000" w:themeColor="text1"/>
                <w:highlight w:val="white"/>
                <w:lang w:val=""/>
              </w:rPr>
              <w:t xml:space="preserve"> sa website.</w:t>
            </w:r>
          </w:p>
          <w:p w14:paraId="7FF44AE5" w14:textId="77777777" w:rsidR="005A132B" w:rsidRPr="005A132B" w:rsidRDefault="005A132B">
            <w:pPr>
              <w:rPr>
                <w:rFonts w:ascii="Arimo" w:eastAsia="Arimo" w:hAnsi="Arimo" w:cs="Arimo"/>
                <w:b/>
                <w:color w:val="000000" w:themeColor="text1"/>
                <w:highlight w:val="white"/>
              </w:rPr>
            </w:pPr>
          </w:p>
        </w:tc>
      </w:tr>
      <w:tr w:rsidR="00D46F5B" w14:paraId="1FB1472B" w14:textId="77777777" w:rsidTr="00597B72">
        <w:tc>
          <w:tcPr>
            <w:tcW w:w="9493" w:type="dxa"/>
          </w:tcPr>
          <w:p w14:paraId="085B0019" w14:textId="77777777" w:rsidR="003C212C" w:rsidRDefault="00000000">
            <w:pPr>
              <w:rPr>
                <w:rFonts w:ascii="Arimo" w:eastAsia="Arimo" w:hAnsi="Arimo" w:cs="Arimo"/>
                <w:b/>
                <w:color w:val="012169"/>
                <w:highlight w:val="white"/>
              </w:rPr>
            </w:pPr>
            <w:r>
              <w:rPr>
                <w:rFonts w:ascii="Arimo" w:eastAsia="Arimo" w:hAnsi="Arimo" w:cs="Arimo"/>
                <w:b/>
                <w:color w:val="012169"/>
                <w:highlight w:val="white"/>
                <w:lang w:val=""/>
              </w:rPr>
              <w:t>Paano ako makikipag-ugnayan sa Disability Gateway?</w:t>
            </w:r>
          </w:p>
          <w:p w14:paraId="261F73FC" w14:textId="77777777" w:rsidR="005A132B" w:rsidRDefault="005A132B">
            <w:pPr>
              <w:rPr>
                <w:rFonts w:ascii="Arimo" w:eastAsia="Arimo" w:hAnsi="Arimo" w:cs="Arimo"/>
                <w:color w:val="F79646"/>
                <w:highlight w:val="white"/>
              </w:rPr>
            </w:pPr>
          </w:p>
        </w:tc>
      </w:tr>
      <w:tr w:rsidR="00D46F5B" w14:paraId="7B151508" w14:textId="77777777" w:rsidTr="00597B72">
        <w:tc>
          <w:tcPr>
            <w:tcW w:w="9493" w:type="dxa"/>
          </w:tcPr>
          <w:p w14:paraId="6F03EE12" w14:textId="77777777" w:rsidR="003C212C" w:rsidRDefault="00000000">
            <w:pPr>
              <w:rPr>
                <w:rFonts w:ascii="Arimo" w:eastAsia="Arimo" w:hAnsi="Arimo" w:cs="Arimo"/>
                <w:highlight w:val="white"/>
              </w:rPr>
            </w:pPr>
            <w:r>
              <w:rPr>
                <w:rFonts w:ascii="Arimo" w:eastAsia="Arimo" w:hAnsi="Arimo" w:cs="Arimo"/>
                <w:highlight w:val="white"/>
                <w:lang w:val=""/>
              </w:rPr>
              <w:lastRenderedPageBreak/>
              <w:t xml:space="preserve">Maaari kang tumawag sa Disability Gateway sa 1800 643 787, magpadala ng email sa </w:t>
            </w:r>
            <w:r>
              <w:rPr>
                <w:rFonts w:ascii="Arimo" w:eastAsia="Arimo" w:hAnsi="Arimo" w:cs="Arimo"/>
                <w:color w:val="012169"/>
                <w:highlight w:val="white"/>
                <w:lang w:val=""/>
              </w:rPr>
              <w:t>disabilitygateway@benevolent.org.au</w:t>
            </w:r>
            <w:r>
              <w:rPr>
                <w:rFonts w:ascii="Arimo" w:eastAsia="Arimo" w:hAnsi="Arimo" w:cs="Arimo"/>
                <w:highlight w:val="white"/>
                <w:lang w:val=""/>
              </w:rPr>
              <w:t xml:space="preserve">, o punan ang </w:t>
            </w:r>
            <w:hyperlink r:id="rId21">
              <w:r w:rsidR="003C212C">
                <w:rPr>
                  <w:rFonts w:ascii="Arimo" w:eastAsia="Arimo" w:hAnsi="Arimo" w:cs="Arimo"/>
                  <w:color w:val="012169"/>
                  <w:highlight w:val="white"/>
                  <w:u w:val="single"/>
                  <w:lang w:val=""/>
                </w:rPr>
                <w:t>Contact Us Form</w:t>
              </w:r>
            </w:hyperlink>
            <w:r>
              <w:rPr>
                <w:rFonts w:ascii="Arimo" w:eastAsia="Arimo" w:hAnsi="Arimo" w:cs="Arimo"/>
                <w:highlight w:val="white"/>
                <w:lang w:val=""/>
              </w:rPr>
              <w:t xml:space="preserve"> sa wikang Ingles.</w:t>
            </w:r>
          </w:p>
          <w:p w14:paraId="04D12440" w14:textId="77777777" w:rsidR="005A132B" w:rsidRDefault="005A132B">
            <w:pPr>
              <w:rPr>
                <w:rFonts w:ascii="Arimo" w:eastAsia="Arimo" w:hAnsi="Arimo" w:cs="Arimo"/>
                <w:highlight w:val="white"/>
              </w:rPr>
            </w:pPr>
          </w:p>
          <w:p w14:paraId="66685A87" w14:textId="77777777" w:rsidR="005A132B" w:rsidRDefault="005A132B">
            <w:pPr>
              <w:rPr>
                <w:rFonts w:ascii="Arimo" w:eastAsia="Arimo" w:hAnsi="Arimo" w:cs="Arimo"/>
                <w:highlight w:val="white"/>
              </w:rPr>
            </w:pPr>
          </w:p>
          <w:p w14:paraId="4C65DE7C" w14:textId="77777777" w:rsidR="005A132B" w:rsidRDefault="005A132B">
            <w:pPr>
              <w:rPr>
                <w:rFonts w:ascii="Arimo" w:eastAsia="Arimo" w:hAnsi="Arimo" w:cs="Arimo"/>
                <w:b/>
                <w:color w:val="012169"/>
                <w:highlight w:val="white"/>
              </w:rPr>
            </w:pPr>
          </w:p>
        </w:tc>
      </w:tr>
      <w:tr w:rsidR="00D46F5B" w14:paraId="17999C84" w14:textId="77777777" w:rsidTr="00597B72">
        <w:tc>
          <w:tcPr>
            <w:tcW w:w="9493" w:type="dxa"/>
          </w:tcPr>
          <w:p w14:paraId="72D4D9E0" w14:textId="77777777" w:rsidR="005A132B" w:rsidRDefault="005A132B">
            <w:pPr>
              <w:rPr>
                <w:rFonts w:ascii="Arimo" w:eastAsia="Arimo" w:hAnsi="Arimo" w:cs="Arimo"/>
                <w:b/>
                <w:color w:val="012169"/>
                <w:highlight w:val="white"/>
              </w:rPr>
            </w:pPr>
          </w:p>
          <w:p w14:paraId="6AB75DE2" w14:textId="77777777" w:rsidR="003C212C" w:rsidRDefault="00000000">
            <w:pPr>
              <w:rPr>
                <w:rFonts w:ascii="Arimo" w:eastAsia="Arimo" w:hAnsi="Arimo" w:cs="Arimo"/>
                <w:highlight w:val="white"/>
              </w:rPr>
            </w:pPr>
            <w:r>
              <w:rPr>
                <w:rFonts w:ascii="Arimo" w:eastAsia="Arimo" w:hAnsi="Arimo" w:cs="Arimo"/>
                <w:b/>
                <w:color w:val="012169"/>
                <w:highlight w:val="white"/>
                <w:lang w:val=""/>
              </w:rPr>
              <w:t>Paano makakapaglista ng kanilang serbisyo ang mga tagapagbigay ng serbisyo?</w:t>
            </w:r>
          </w:p>
        </w:tc>
      </w:tr>
      <w:tr w:rsidR="00D46F5B" w14:paraId="093F5301" w14:textId="77777777" w:rsidTr="00597B72">
        <w:tc>
          <w:tcPr>
            <w:tcW w:w="9493" w:type="dxa"/>
          </w:tcPr>
          <w:p w14:paraId="7B163FA1" w14:textId="77777777" w:rsidR="003C212C" w:rsidRDefault="00000000">
            <w:pPr>
              <w:rPr>
                <w:rFonts w:ascii="Arimo" w:eastAsia="Arimo" w:hAnsi="Arimo" w:cs="Arimo"/>
                <w:color w:val="012169"/>
                <w:highlight w:val="white"/>
                <w:u w:val="single"/>
              </w:rPr>
            </w:pPr>
            <w:r>
              <w:rPr>
                <w:rFonts w:ascii="Arimo" w:eastAsia="Arimo" w:hAnsi="Arimo" w:cs="Arimo"/>
                <w:highlight w:val="white"/>
                <w:lang w:val=""/>
              </w:rPr>
              <w:t xml:space="preserve">Maaaring humiling ang mga tagapagbigay ng serbisyo na maisama sa </w:t>
            </w:r>
            <w:hyperlink r:id="rId22">
              <w:r w:rsidR="003C212C">
                <w:rPr>
                  <w:rFonts w:ascii="Arimo" w:eastAsia="Arimo" w:hAnsi="Arimo" w:cs="Arimo"/>
                  <w:color w:val="012169"/>
                  <w:highlight w:val="white"/>
                  <w:u w:val="single"/>
                  <w:lang w:val=""/>
                </w:rPr>
                <w:t>Ask Izzy</w:t>
              </w:r>
            </w:hyperlink>
            <w:r>
              <w:rPr>
                <w:rFonts w:ascii="Arimo" w:eastAsia="Arimo" w:hAnsi="Arimo" w:cs="Arimo"/>
                <w:highlight w:val="white"/>
                <w:lang w:val=""/>
              </w:rPr>
              <w:t xml:space="preserve"> sa pamamagitan ng pagsusumite ng </w:t>
            </w:r>
            <w:hyperlink r:id="rId23">
              <w:r w:rsidR="003C212C">
                <w:rPr>
                  <w:rFonts w:ascii="Arimo" w:eastAsia="Arimo" w:hAnsi="Arimo" w:cs="Arimo"/>
                  <w:color w:val="012169"/>
                  <w:highlight w:val="white"/>
                  <w:u w:val="single"/>
                  <w:lang w:val=""/>
                </w:rPr>
                <w:t>form upang magdagdag ng serbisyo.</w:t>
              </w:r>
            </w:hyperlink>
          </w:p>
          <w:p w14:paraId="1F93EEDD" w14:textId="77777777" w:rsidR="005A132B" w:rsidRDefault="005A132B">
            <w:pPr>
              <w:rPr>
                <w:rFonts w:ascii="Arimo" w:eastAsia="Arimo" w:hAnsi="Arimo" w:cs="Arimo"/>
                <w:b/>
                <w:color w:val="012169"/>
                <w:highlight w:val="white"/>
              </w:rPr>
            </w:pPr>
          </w:p>
        </w:tc>
      </w:tr>
      <w:tr w:rsidR="00D46F5B" w14:paraId="473DE794" w14:textId="77777777" w:rsidTr="00597B72">
        <w:tc>
          <w:tcPr>
            <w:tcW w:w="9493" w:type="dxa"/>
          </w:tcPr>
          <w:p w14:paraId="5D60021D" w14:textId="77777777" w:rsidR="003C212C" w:rsidRDefault="00000000">
            <w:pPr>
              <w:rPr>
                <w:rFonts w:ascii="Arimo" w:eastAsia="Arimo" w:hAnsi="Arimo" w:cs="Arimo"/>
                <w:highlight w:val="white"/>
              </w:rPr>
            </w:pPr>
            <w:r>
              <w:rPr>
                <w:rFonts w:ascii="Arimo" w:eastAsia="Arimo" w:hAnsi="Arimo" w:cs="Arimo"/>
                <w:b/>
                <w:color w:val="012169"/>
                <w:highlight w:val="white"/>
                <w:lang w:val=""/>
              </w:rPr>
              <w:t>Stakeholder Kit ng Disability Gateway</w:t>
            </w:r>
          </w:p>
        </w:tc>
      </w:tr>
      <w:tr w:rsidR="00D46F5B" w14:paraId="47C71175" w14:textId="77777777" w:rsidTr="00597B72">
        <w:tc>
          <w:tcPr>
            <w:tcW w:w="9493" w:type="dxa"/>
          </w:tcPr>
          <w:p w14:paraId="26FB8B40" w14:textId="1637A201" w:rsidR="003C212C" w:rsidRPr="004E2232" w:rsidRDefault="00000000" w:rsidP="004E2232">
            <w:pPr>
              <w:rPr>
                <w:rFonts w:ascii="Arimo" w:eastAsia="Arimo" w:hAnsi="Arimo" w:cs="Arimo"/>
                <w:highlight w:val="white"/>
              </w:rPr>
            </w:pPr>
            <w:r>
              <w:rPr>
                <w:rFonts w:ascii="Arimo" w:eastAsia="Arimo" w:hAnsi="Arimo" w:cs="Arimo"/>
                <w:highlight w:val="white"/>
                <w:lang w:val=""/>
              </w:rPr>
              <w:t xml:space="preserve">Tulungan kaming ipaalam ang mga benepisyo ng Disability </w:t>
            </w:r>
            <w:r w:rsidRPr="005A132B">
              <w:rPr>
                <w:rFonts w:ascii="Arimo" w:eastAsia="Arimo" w:hAnsi="Arimo" w:cs="Arimo"/>
                <w:lang w:val=""/>
              </w:rPr>
              <w:t>Gateway at hikayatin ang mga taong may kapansanan, pati na rin ang kanilang pamilya at tagapag-alaga, na bisitahin ang site at magbigay</w:t>
            </w:r>
            <w:r>
              <w:rPr>
                <w:rFonts w:ascii="Arimo" w:eastAsia="Arimo" w:hAnsi="Arimo" w:cs="Arimo"/>
                <w:highlight w:val="white"/>
                <w:lang w:val=""/>
              </w:rPr>
              <w:t xml:space="preserve"> ng kanilang puna. Ang </w:t>
            </w:r>
            <w:hyperlink r:id="rId24">
              <w:r w:rsidR="003C212C">
                <w:rPr>
                  <w:rFonts w:ascii="Arimo" w:eastAsia="Arimo" w:hAnsi="Arimo" w:cs="Arimo"/>
                  <w:color w:val="012169"/>
                  <w:highlight w:val="white"/>
                  <w:u w:val="single"/>
                  <w:lang w:val=""/>
                </w:rPr>
                <w:t>Disability Gateway stakeholder kit</w:t>
              </w:r>
            </w:hyperlink>
            <w:r>
              <w:rPr>
                <w:rFonts w:ascii="Arimo" w:eastAsia="Arimo" w:hAnsi="Arimo" w:cs="Arimo"/>
                <w:highlight w:val="white"/>
                <w:lang w:val=""/>
              </w:rPr>
              <w:t xml:space="preserve"> ay naglalaman ng impormasyon na maaari mong ibahagi sa iyong mga koneksyon o network.</w:t>
            </w:r>
            <w:r w:rsidR="004E2232">
              <w:rPr>
                <w:rFonts w:ascii="Arimo" w:eastAsia="Arimo" w:hAnsi="Arimo" w:cs="Arimo"/>
                <w:highlight w:val="white"/>
              </w:rPr>
              <w:t xml:space="preserve"> </w:t>
            </w:r>
            <w:r w:rsidRPr="005A132B">
              <w:rPr>
                <w:rFonts w:ascii="Arimo" w:eastAsia="Arimo" w:hAnsi="Arimo" w:cs="Arimo"/>
                <w:color w:val="000000" w:themeColor="text1"/>
                <w:highlight w:val="white"/>
                <w:lang w:val=""/>
              </w:rPr>
              <w:t>Ang mga impormasyong ito ay nakasulat sa wikang Ingles.</w:t>
            </w:r>
          </w:p>
          <w:p w14:paraId="1B19CC80" w14:textId="77777777" w:rsidR="005A132B" w:rsidRDefault="005A132B">
            <w:pPr>
              <w:rPr>
                <w:rFonts w:ascii="Arimo" w:eastAsia="Arimo" w:hAnsi="Arimo" w:cs="Arimo"/>
                <w:b/>
                <w:color w:val="012169"/>
                <w:highlight w:val="white"/>
              </w:rPr>
            </w:pPr>
          </w:p>
        </w:tc>
      </w:tr>
      <w:tr w:rsidR="00D46F5B" w14:paraId="1A0AF634" w14:textId="77777777" w:rsidTr="00597B72">
        <w:tc>
          <w:tcPr>
            <w:tcW w:w="9493" w:type="dxa"/>
          </w:tcPr>
          <w:p w14:paraId="3AF58FDE" w14:textId="77777777" w:rsidR="003C212C" w:rsidRDefault="00000000">
            <w:pPr>
              <w:rPr>
                <w:rFonts w:ascii="Arimo" w:eastAsia="Arimo" w:hAnsi="Arimo" w:cs="Arimo"/>
                <w:highlight w:val="white"/>
              </w:rPr>
            </w:pPr>
            <w:r w:rsidRPr="005A132B">
              <w:rPr>
                <w:rFonts w:ascii="Arimo" w:eastAsia="Arimo" w:hAnsi="Arimo" w:cs="Arimo"/>
                <w:bCs/>
                <w:highlight w:val="white"/>
                <w:lang w:val=""/>
              </w:rPr>
              <w:t>Maaaring i-download ang mga impormasyon tungkol sa Disability Gateway.</w:t>
            </w:r>
          </w:p>
          <w:p w14:paraId="799D13BB" w14:textId="77777777" w:rsidR="005A132B" w:rsidRDefault="005A132B">
            <w:pPr>
              <w:rPr>
                <w:rFonts w:ascii="Arimo" w:eastAsia="Arimo" w:hAnsi="Arimo" w:cs="Arimo"/>
                <w:b/>
                <w:highlight w:val="white"/>
              </w:rPr>
            </w:pPr>
          </w:p>
        </w:tc>
      </w:tr>
      <w:tr w:rsidR="00D46F5B" w14:paraId="14E0A121" w14:textId="77777777" w:rsidTr="00597B72">
        <w:tc>
          <w:tcPr>
            <w:tcW w:w="9493" w:type="dxa"/>
          </w:tcPr>
          <w:p w14:paraId="3193F9BD" w14:textId="77777777" w:rsidR="003C212C" w:rsidRPr="005A132B" w:rsidRDefault="003C212C">
            <w:pPr>
              <w:numPr>
                <w:ilvl w:val="0"/>
                <w:numId w:val="2"/>
              </w:numPr>
              <w:rPr>
                <w:rFonts w:ascii="Arimo" w:eastAsia="Arimo" w:hAnsi="Arimo" w:cs="Arimo"/>
                <w:u w:val="single"/>
              </w:rPr>
            </w:pPr>
            <w:hyperlink r:id="rId25">
              <w:r w:rsidRPr="005A132B">
                <w:rPr>
                  <w:rFonts w:ascii="Arimo" w:eastAsia="Arimo" w:hAnsi="Arimo" w:cs="Arimo"/>
                  <w:u w:val="single"/>
                  <w:lang w:val=""/>
                </w:rPr>
                <w:t>Paano gamitin ang Disability Gateway</w:t>
              </w:r>
            </w:hyperlink>
          </w:p>
        </w:tc>
      </w:tr>
      <w:tr w:rsidR="00D46F5B" w14:paraId="688EC8EB" w14:textId="77777777" w:rsidTr="00597B72">
        <w:tc>
          <w:tcPr>
            <w:tcW w:w="9493" w:type="dxa"/>
          </w:tcPr>
          <w:p w14:paraId="08921DD2" w14:textId="77777777" w:rsidR="003C212C" w:rsidRPr="005A132B" w:rsidRDefault="003C212C">
            <w:pPr>
              <w:numPr>
                <w:ilvl w:val="0"/>
                <w:numId w:val="2"/>
              </w:numPr>
              <w:rPr>
                <w:rFonts w:ascii="Arimo" w:eastAsia="Arimo" w:hAnsi="Arimo" w:cs="Arimo"/>
                <w:u w:val="single"/>
              </w:rPr>
            </w:pPr>
            <w:hyperlink r:id="rId26">
              <w:r w:rsidRPr="005A132B">
                <w:rPr>
                  <w:rFonts w:ascii="Arimo" w:eastAsia="Arimo" w:hAnsi="Arimo" w:cs="Arimo"/>
                  <w:u w:val="single"/>
                  <w:lang w:val=""/>
                </w:rPr>
                <w:t>Mga karatula</w:t>
              </w:r>
            </w:hyperlink>
          </w:p>
        </w:tc>
      </w:tr>
      <w:tr w:rsidR="00D46F5B" w14:paraId="5B8E735A" w14:textId="77777777" w:rsidTr="00597B72">
        <w:tc>
          <w:tcPr>
            <w:tcW w:w="9493" w:type="dxa"/>
          </w:tcPr>
          <w:p w14:paraId="48BED216" w14:textId="77777777" w:rsidR="003C212C" w:rsidRPr="005A132B" w:rsidRDefault="003C212C">
            <w:pPr>
              <w:numPr>
                <w:ilvl w:val="0"/>
                <w:numId w:val="2"/>
              </w:numPr>
              <w:rPr>
                <w:rFonts w:ascii="Arimo" w:eastAsia="Arimo" w:hAnsi="Arimo" w:cs="Arimo"/>
                <w:u w:val="single"/>
              </w:rPr>
            </w:pPr>
            <w:hyperlink r:id="rId27">
              <w:r w:rsidRPr="005A132B">
                <w:rPr>
                  <w:rFonts w:ascii="Arimo" w:eastAsia="Arimo" w:hAnsi="Arimo" w:cs="Arimo"/>
                  <w:u w:val="single"/>
                  <w:lang w:val=""/>
                </w:rPr>
                <w:t>Mga polyetong impormasyon</w:t>
              </w:r>
            </w:hyperlink>
          </w:p>
        </w:tc>
      </w:tr>
      <w:tr w:rsidR="00D46F5B" w14:paraId="2AE58C4B" w14:textId="77777777" w:rsidTr="00597B72">
        <w:tc>
          <w:tcPr>
            <w:tcW w:w="9493" w:type="dxa"/>
          </w:tcPr>
          <w:p w14:paraId="02EC29FA" w14:textId="77777777" w:rsidR="003C212C" w:rsidRPr="004E2232" w:rsidRDefault="003C212C">
            <w:pPr>
              <w:numPr>
                <w:ilvl w:val="0"/>
                <w:numId w:val="2"/>
              </w:numPr>
              <w:rPr>
                <w:rFonts w:ascii="Arimo" w:eastAsia="Arimo" w:hAnsi="Arimo" w:cs="Arimo"/>
                <w:u w:val="single"/>
                <w:lang w:val=""/>
              </w:rPr>
            </w:pPr>
            <w:hyperlink r:id="rId28">
              <w:r w:rsidRPr="004E2232">
                <w:rPr>
                  <w:rFonts w:ascii="Arimo" w:eastAsia="Arimo" w:hAnsi="Arimo" w:cs="Arimo"/>
                  <w:u w:val="single"/>
                  <w:lang w:val=""/>
                </w:rPr>
                <w:t>Pag-aaral ng Kaso</w:t>
              </w:r>
            </w:hyperlink>
            <w:r w:rsidRPr="004E2232">
              <w:rPr>
                <w:rFonts w:ascii="Arimo" w:eastAsia="Arimo" w:hAnsi="Arimo" w:cs="Arimo"/>
                <w:u w:val="single"/>
                <w:lang w:val=""/>
              </w:rPr>
              <w:t xml:space="preserve"> o </w:t>
            </w:r>
            <w:hyperlink r:id="rId29">
              <w:r w:rsidRPr="004E2232">
                <w:rPr>
                  <w:rFonts w:ascii="Arimo" w:eastAsia="Arimo" w:hAnsi="Arimo" w:cs="Arimo"/>
                  <w:u w:val="single"/>
                  <w:lang w:val=""/>
                </w:rPr>
                <w:t>Mga Kaso</w:t>
              </w:r>
            </w:hyperlink>
          </w:p>
          <w:p w14:paraId="39130CF9" w14:textId="77777777" w:rsidR="005A132B" w:rsidRPr="005A132B" w:rsidRDefault="005A132B" w:rsidP="005A132B">
            <w:pPr>
              <w:ind w:left="720"/>
              <w:rPr>
                <w:rFonts w:ascii="Arimo" w:eastAsia="Arimo" w:hAnsi="Arimo" w:cs="Arimo"/>
              </w:rPr>
            </w:pPr>
          </w:p>
        </w:tc>
      </w:tr>
      <w:tr w:rsidR="00D46F5B" w14:paraId="048247BE" w14:textId="77777777" w:rsidTr="00597B72">
        <w:tc>
          <w:tcPr>
            <w:tcW w:w="9493" w:type="dxa"/>
          </w:tcPr>
          <w:p w14:paraId="4343EFF0" w14:textId="77777777" w:rsidR="003C212C" w:rsidRDefault="003C212C">
            <w:pPr>
              <w:rPr>
                <w:rFonts w:ascii="Arimo" w:eastAsia="Arimo" w:hAnsi="Arimo" w:cs="Arimo"/>
                <w:highlight w:val="white"/>
              </w:rPr>
            </w:pPr>
            <w:hyperlink r:id="rId30">
              <w:r>
                <w:rPr>
                  <w:rFonts w:ascii="Arimo" w:eastAsia="Arimo" w:hAnsi="Arimo" w:cs="Arimo"/>
                  <w:color w:val="012169"/>
                  <w:highlight w:val="white"/>
                  <w:u w:val="single"/>
                  <w:lang w:val=""/>
                </w:rPr>
                <w:t>May mga isinaling impormasyon tungkol sa Disability Gateway na maaaring ma-access.</w:t>
              </w:r>
            </w:hyperlink>
          </w:p>
          <w:p w14:paraId="2058AA19" w14:textId="77777777" w:rsidR="005A132B" w:rsidRDefault="005A132B">
            <w:pPr>
              <w:rPr>
                <w:rFonts w:ascii="Arimo" w:eastAsia="Arimo" w:hAnsi="Arimo" w:cs="Arimo"/>
                <w:b/>
                <w:color w:val="012169"/>
                <w:highlight w:val="white"/>
              </w:rPr>
            </w:pPr>
          </w:p>
        </w:tc>
      </w:tr>
      <w:tr w:rsidR="00D46F5B" w14:paraId="48F84829" w14:textId="77777777" w:rsidTr="00597B72">
        <w:tc>
          <w:tcPr>
            <w:tcW w:w="9493" w:type="dxa"/>
          </w:tcPr>
          <w:p w14:paraId="15070284" w14:textId="77777777" w:rsidR="003C212C" w:rsidRDefault="00000000">
            <w:pPr>
              <w:rPr>
                <w:rFonts w:ascii="Arimo" w:eastAsia="Arimo" w:hAnsi="Arimo" w:cs="Arimo"/>
              </w:rPr>
            </w:pPr>
            <w:r>
              <w:rPr>
                <w:rFonts w:ascii="Arimo" w:eastAsia="Arimo" w:hAnsi="Arimo" w:cs="Arimo"/>
                <w:b/>
                <w:color w:val="012169"/>
                <w:highlight w:val="white"/>
                <w:lang w:val=""/>
              </w:rPr>
              <w:t>Paano kung hindi Ingles ang aking unang wika?</w:t>
            </w:r>
          </w:p>
        </w:tc>
      </w:tr>
      <w:tr w:rsidR="00D46F5B" w14:paraId="16F48985" w14:textId="77777777" w:rsidTr="00597B72">
        <w:tc>
          <w:tcPr>
            <w:tcW w:w="9493" w:type="dxa"/>
          </w:tcPr>
          <w:p w14:paraId="77F52E4C" w14:textId="1E025720" w:rsidR="003C212C" w:rsidRDefault="00000000">
            <w:pPr>
              <w:rPr>
                <w:rFonts w:ascii="Arimo" w:eastAsia="Arimo" w:hAnsi="Arimo" w:cs="Arimo"/>
                <w:highlight w:val="white"/>
              </w:rPr>
            </w:pPr>
            <w:r>
              <w:rPr>
                <w:rFonts w:ascii="Arimo" w:eastAsia="Arimo" w:hAnsi="Arimo" w:cs="Arimo"/>
                <w:highlight w:val="white"/>
                <w:lang w:val=""/>
              </w:rPr>
              <w:t xml:space="preserve">Kung nais mong maisalin ang mga pahina ng Disability Gateway </w:t>
            </w:r>
            <w:r w:rsidRPr="005A132B">
              <w:rPr>
                <w:rFonts w:ascii="Arimo" w:eastAsia="Arimo" w:hAnsi="Arimo" w:cs="Arimo"/>
                <w:color w:val="000000" w:themeColor="text1"/>
                <w:highlight w:val="white"/>
                <w:lang w:val=""/>
              </w:rPr>
              <w:t>sa iba pang mga wika maliban sa mga kasalukuyang ibinigay</w:t>
            </w:r>
            <w:r>
              <w:rPr>
                <w:rFonts w:ascii="Arimo" w:eastAsia="Arimo" w:hAnsi="Arimo" w:cs="Arimo"/>
                <w:highlight w:val="white"/>
                <w:lang w:val=""/>
              </w:rPr>
              <w:t>, maaari kang tumawag sa Translating and Interpreting Service sa</w:t>
            </w:r>
            <w:r w:rsidR="004E2232">
              <w:rPr>
                <w:rFonts w:ascii="Arimo" w:eastAsia="Arimo" w:hAnsi="Arimo" w:cs="Arimo"/>
                <w:highlight w:val="white"/>
                <w:lang w:val=""/>
              </w:rPr>
              <w:t xml:space="preserve"> </w:t>
            </w:r>
            <w:r>
              <w:rPr>
                <w:rFonts w:ascii="Arimo" w:eastAsia="Arimo" w:hAnsi="Arimo" w:cs="Arimo"/>
                <w:color w:val="012169"/>
                <w:highlight w:val="white"/>
                <w:lang w:val=""/>
              </w:rPr>
              <w:t>13 14 50</w:t>
            </w:r>
            <w:r>
              <w:rPr>
                <w:rFonts w:ascii="Arimo" w:eastAsia="Arimo" w:hAnsi="Arimo" w:cs="Arimo"/>
                <w:highlight w:val="white"/>
                <w:lang w:val=""/>
              </w:rPr>
              <w:t>. Ang serbisyong ito ay makakapagsalin sa mahigit 100 wika at magagamit 24 oras bawat araw, 7 araw bawat linggo.</w:t>
            </w:r>
          </w:p>
          <w:p w14:paraId="13FE1EE9" w14:textId="77777777" w:rsidR="005A132B" w:rsidRDefault="005A132B">
            <w:pPr>
              <w:rPr>
                <w:rFonts w:ascii="Arimo" w:eastAsia="Arimo" w:hAnsi="Arimo" w:cs="Arimo"/>
                <w:b/>
                <w:color w:val="012169"/>
                <w:highlight w:val="white"/>
              </w:rPr>
            </w:pPr>
          </w:p>
        </w:tc>
      </w:tr>
      <w:tr w:rsidR="00D46F5B" w14:paraId="17B93794" w14:textId="77777777" w:rsidTr="00597B72">
        <w:tc>
          <w:tcPr>
            <w:tcW w:w="9493" w:type="dxa"/>
          </w:tcPr>
          <w:p w14:paraId="64066736" w14:textId="77777777" w:rsidR="004E2232" w:rsidRDefault="00000000" w:rsidP="004E2232">
            <w:pPr>
              <w:rPr>
                <w:rFonts w:ascii="Arimo" w:eastAsia="Arimo" w:hAnsi="Arimo" w:cs="Arimo"/>
              </w:rPr>
            </w:pPr>
            <w:r>
              <w:rPr>
                <w:rFonts w:ascii="Arimo" w:eastAsia="Arimo" w:hAnsi="Arimo" w:cs="Arimo"/>
                <w:highlight w:val="white"/>
                <w:lang w:val=""/>
              </w:rPr>
              <w:t>Kung kailangan mo ng tulong sa pagkuha ng impormasyon tungkol sa kapansanan sa ibang mga wika, maaring tumulong ang MiAccess sa pag-access sa NDIS para sa mga taong ang unang wika ay hindi Ingles.</w:t>
            </w:r>
            <w:r w:rsidR="004E2232">
              <w:rPr>
                <w:rFonts w:ascii="Arimo" w:eastAsia="Arimo" w:hAnsi="Arimo" w:cs="Arimo"/>
              </w:rPr>
              <w:t xml:space="preserve"> </w:t>
            </w:r>
          </w:p>
          <w:p w14:paraId="1349F458" w14:textId="51772D01" w:rsidR="003C212C" w:rsidRDefault="003C212C" w:rsidP="004E2232">
            <w:pPr>
              <w:rPr>
                <w:rFonts w:ascii="Arimo" w:eastAsia="Arimo" w:hAnsi="Arimo" w:cs="Arimo"/>
                <w:highlight w:val="white"/>
              </w:rPr>
            </w:pPr>
            <w:hyperlink r:id="rId31">
              <w:r>
                <w:rPr>
                  <w:rFonts w:ascii="Arimo" w:eastAsia="Arimo" w:hAnsi="Arimo" w:cs="Arimo"/>
                  <w:color w:val="012169"/>
                  <w:highlight w:val="white"/>
                  <w:u w:val="single"/>
                  <w:lang w:val=""/>
                </w:rPr>
                <w:t>Bisitahin ang MiAccess para sa karagdagang impormasyon</w:t>
              </w:r>
            </w:hyperlink>
            <w:r>
              <w:rPr>
                <w:rFonts w:ascii="Arimo" w:eastAsia="Arimo" w:hAnsi="Arimo" w:cs="Arimo"/>
                <w:highlight w:val="white"/>
                <w:lang w:val=""/>
              </w:rPr>
              <w:t>.</w:t>
            </w:r>
          </w:p>
          <w:p w14:paraId="172F96CF" w14:textId="77777777" w:rsidR="005A132B" w:rsidRDefault="005A132B">
            <w:pPr>
              <w:rPr>
                <w:rFonts w:ascii="Arimo" w:eastAsia="Arimo" w:hAnsi="Arimo" w:cs="Arimo"/>
                <w:highlight w:val="white"/>
              </w:rPr>
            </w:pPr>
          </w:p>
        </w:tc>
      </w:tr>
      <w:tr w:rsidR="00D46F5B" w14:paraId="0AFE2A66" w14:textId="77777777" w:rsidTr="00597B72">
        <w:tc>
          <w:tcPr>
            <w:tcW w:w="9493" w:type="dxa"/>
          </w:tcPr>
          <w:p w14:paraId="3795DAF8" w14:textId="77777777" w:rsidR="003C212C" w:rsidRDefault="00000000">
            <w:pPr>
              <w:rPr>
                <w:rFonts w:ascii="Arimo" w:eastAsia="Arimo" w:hAnsi="Arimo" w:cs="Arimo"/>
                <w:highlight w:val="white"/>
              </w:rPr>
            </w:pPr>
            <w:r>
              <w:rPr>
                <w:rFonts w:ascii="Arimo" w:eastAsia="Arimo" w:hAnsi="Arimo" w:cs="Arimo"/>
                <w:b/>
                <w:color w:val="012169"/>
                <w:highlight w:val="white"/>
                <w:lang w:val=""/>
              </w:rPr>
              <w:t>Paano kung naiintindihan ko ang Ingles, pero nahihirapan akong basahin ito?</w:t>
            </w:r>
          </w:p>
        </w:tc>
      </w:tr>
      <w:tr w:rsidR="00D46F5B" w14:paraId="535BC20B" w14:textId="77777777" w:rsidTr="00597B72">
        <w:tc>
          <w:tcPr>
            <w:tcW w:w="9493" w:type="dxa"/>
          </w:tcPr>
          <w:p w14:paraId="53AD3769" w14:textId="77777777" w:rsidR="003C212C" w:rsidRDefault="00000000">
            <w:pPr>
              <w:rPr>
                <w:rFonts w:ascii="Arimo" w:eastAsia="Arimo" w:hAnsi="Arimo" w:cs="Arimo"/>
                <w:highlight w:val="white"/>
              </w:rPr>
            </w:pPr>
            <w:r>
              <w:rPr>
                <w:rFonts w:ascii="Arimo" w:eastAsia="Arimo" w:hAnsi="Arimo" w:cs="Arimo"/>
                <w:highlight w:val="white"/>
                <w:lang w:val=""/>
              </w:rPr>
              <w:t>Kung nais mong makinig sa impormasyon sa Disability Gateway, maaaring gamitin ang ReadSpeaker para awtomatikong basahin ang nakasulat na teksto. Pindutin ang 'Makinig' na button sa anumang pahina at babasahin ito nang malakas para sa iyo.</w:t>
            </w:r>
          </w:p>
          <w:p w14:paraId="3733A55D" w14:textId="77777777" w:rsidR="005A132B" w:rsidRDefault="005A132B">
            <w:pPr>
              <w:rPr>
                <w:rFonts w:ascii="Arimo" w:eastAsia="Arimo" w:hAnsi="Arimo" w:cs="Arimo"/>
                <w:b/>
                <w:color w:val="012169"/>
                <w:highlight w:val="white"/>
              </w:rPr>
            </w:pPr>
          </w:p>
        </w:tc>
      </w:tr>
      <w:tr w:rsidR="00D46F5B" w14:paraId="043D27AE" w14:textId="77777777" w:rsidTr="00597B72">
        <w:tc>
          <w:tcPr>
            <w:tcW w:w="9493" w:type="dxa"/>
          </w:tcPr>
          <w:p w14:paraId="022FF0FF" w14:textId="77777777" w:rsidR="003C212C" w:rsidRDefault="00000000">
            <w:pPr>
              <w:rPr>
                <w:rFonts w:ascii="Arimo" w:eastAsia="Arimo" w:hAnsi="Arimo" w:cs="Arimo"/>
                <w:highlight w:val="white"/>
              </w:rPr>
            </w:pPr>
            <w:r>
              <w:rPr>
                <w:rFonts w:ascii="Arimo" w:eastAsia="Arimo" w:hAnsi="Arimo" w:cs="Arimo"/>
                <w:b/>
                <w:color w:val="012169"/>
                <w:highlight w:val="white"/>
                <w:lang w:val=""/>
              </w:rPr>
              <w:lastRenderedPageBreak/>
              <w:t>Paano kung ako ay may kapansanan sa pandinig o pananalita?</w:t>
            </w:r>
          </w:p>
        </w:tc>
      </w:tr>
      <w:tr w:rsidR="00D46F5B" w14:paraId="4A816BDA" w14:textId="77777777" w:rsidTr="00597B72">
        <w:tc>
          <w:tcPr>
            <w:tcW w:w="9493" w:type="dxa"/>
          </w:tcPr>
          <w:p w14:paraId="3927E4CD" w14:textId="40D5A041" w:rsidR="003C212C" w:rsidRPr="005A132B" w:rsidRDefault="00000000" w:rsidP="002A2403">
            <w:pPr>
              <w:rPr>
                <w:rFonts w:ascii="Arimo" w:eastAsia="Arimo" w:hAnsi="Arimo" w:cs="Arimo"/>
                <w:highlight w:val="white"/>
              </w:rPr>
            </w:pPr>
            <w:sdt>
              <w:sdtPr>
                <w:rPr>
                  <w:rFonts w:ascii="Arimo" w:eastAsia="Arimo" w:hAnsi="Arimo" w:cs="Arimo"/>
                  <w:highlight w:val="white"/>
                </w:rPr>
                <w:tag w:val="goog_rdk_2"/>
                <w:id w:val="1551471504"/>
              </w:sdtPr>
              <w:sdtContent/>
            </w:sdt>
            <w:r w:rsidRPr="005A132B">
              <w:rPr>
                <w:rFonts w:ascii="Arimo" w:eastAsia="Arimo" w:hAnsi="Arimo" w:cs="Arimo"/>
                <w:highlight w:val="white"/>
                <w:lang w:val=""/>
              </w:rPr>
              <w:t xml:space="preserve">Kung kailangan mong makipag-usap sa isang tao tungkol sa website na ito, maaari kang makipag-ugnayan sa Disability Gateway sa pamamagitan ng National Relay Service sa pagbisita sa National Relay Service website </w:t>
            </w:r>
            <w:r w:rsidR="00A253BC" w:rsidRPr="005A132B">
              <w:rPr>
                <w:rFonts w:ascii="Arimo" w:eastAsia="Arimo" w:hAnsi="Arimo" w:cs="Arimo"/>
                <w:highlight w:val="white"/>
                <w:lang w:val=""/>
              </w:rPr>
              <w:t>para makapili ka kung paano mo gustong gamitin ang serbisyo.</w:t>
            </w:r>
          </w:p>
        </w:tc>
      </w:tr>
      <w:tr w:rsidR="00D46F5B" w14:paraId="407537A8" w14:textId="77777777" w:rsidTr="00597B72">
        <w:tc>
          <w:tcPr>
            <w:tcW w:w="9493" w:type="dxa"/>
          </w:tcPr>
          <w:p w14:paraId="7798EAD0" w14:textId="77777777" w:rsidR="003C212C" w:rsidRDefault="00000000">
            <w:pPr>
              <w:rPr>
                <w:rFonts w:ascii="Arimo" w:eastAsia="Arimo" w:hAnsi="Arimo" w:cs="Arimo"/>
                <w:highlight w:val="white"/>
              </w:rPr>
            </w:pPr>
            <w:r>
              <w:rPr>
                <w:rFonts w:ascii="Arimo" w:eastAsia="Arimo" w:hAnsi="Arimo" w:cs="Arimo"/>
                <w:b/>
                <w:color w:val="012169"/>
                <w:highlight w:val="white"/>
                <w:lang w:val=""/>
              </w:rPr>
              <w:t>Katutubong imahe sa Disability Gateway</w:t>
            </w:r>
          </w:p>
        </w:tc>
      </w:tr>
      <w:tr w:rsidR="00D46F5B" w:rsidRPr="000B6B4B" w14:paraId="4A2CA934" w14:textId="77777777" w:rsidTr="00597B72">
        <w:tc>
          <w:tcPr>
            <w:tcW w:w="9493" w:type="dxa"/>
          </w:tcPr>
          <w:p w14:paraId="6BE4F8E0" w14:textId="67BB3718" w:rsidR="003C212C" w:rsidRPr="004E2232" w:rsidRDefault="00000000">
            <w:pPr>
              <w:rPr>
                <w:rFonts w:ascii="Arimo" w:eastAsia="Arimo" w:hAnsi="Arimo" w:cs="Arimo"/>
                <w:b/>
                <w:color w:val="012169"/>
                <w:highlight w:val="white"/>
                <w:lang w:val=""/>
              </w:rPr>
            </w:pPr>
            <w:r>
              <w:rPr>
                <w:rFonts w:ascii="Arimo" w:eastAsia="Arimo" w:hAnsi="Arimo" w:cs="Arimo"/>
                <w:highlight w:val="white"/>
                <w:lang w:val=""/>
              </w:rPr>
              <w:t xml:space="preserve">Nais naming kilalanin ang mga katutubong imahe sa Disability Gateway na idinisenyo ni Marcus Lee. Si Marcus ay isang bihasang taga-disenyo na, sa loob ng nakalipas na 30 taon, ay nakaantig sa milyun-milyong Australyano sa pamamagitan ng kanyang mga likha. Ipinanganak at lumaki sa Darwin NT, si Marcus ay isang inapo ng mga Karajarri at ipinagmamalaki niya ang kanyang pamanang Katutubo. Para sa Disability Gateway, ang mga disenyo ni Marcus sa itaas at ibaba ng bawat pahina ay sumasagisag sa koneksyon sa lupang tinubuan at komunidad ng mga Katutubong Australyano at mga Torres Strait Islander, at nag-uugnay sa mga serbisyong iniaalok ng Disability Gateway. Ang mga bilog na hugis ay dumadaloy sa buong bansa, na nagbibigay-daan sa malawakang suporta para sa lahat ng taong may kapansanan, gayundin sa kanilang mga pamilya at tagapag-alaga sa buong </w:t>
            </w:r>
            <w:r w:rsidR="00113DD1" w:rsidRPr="00113DD1">
              <w:rPr>
                <w:rFonts w:ascii="Arimo" w:eastAsia="Arimo" w:hAnsi="Arimo" w:cs="Arimo"/>
                <w:lang w:val=""/>
              </w:rPr>
              <w:t>Australya</w:t>
            </w:r>
            <w:r>
              <w:rPr>
                <w:rFonts w:ascii="Arimo" w:eastAsia="Arimo" w:hAnsi="Arimo" w:cs="Arimo"/>
                <w:highlight w:val="white"/>
                <w:lang w:val=""/>
              </w:rPr>
              <w:t>.</w:t>
            </w:r>
          </w:p>
        </w:tc>
      </w:tr>
    </w:tbl>
    <w:p w14:paraId="2E640516" w14:textId="77777777" w:rsidR="003C212C" w:rsidRPr="004E2232" w:rsidRDefault="003C212C">
      <w:pPr>
        <w:pStyle w:val="Heading1"/>
        <w:rPr>
          <w:rFonts w:ascii="Roboto Light" w:eastAsia="Roboto Light" w:hAnsi="Roboto Light" w:cs="Roboto Light"/>
          <w:color w:val="414042"/>
          <w:sz w:val="21"/>
          <w:szCs w:val="21"/>
          <w:lang w:val=""/>
        </w:rPr>
      </w:pPr>
    </w:p>
    <w:sectPr w:rsidR="003C212C" w:rsidRPr="004E2232">
      <w:headerReference w:type="default" r:id="rId32"/>
      <w:footerReference w:type="default" r:id="rId33"/>
      <w:pgSz w:w="11906" w:h="16838"/>
      <w:pgMar w:top="1440"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55E0C1" w14:textId="77777777" w:rsidR="00385015" w:rsidRDefault="00385015">
      <w:r>
        <w:separator/>
      </w:r>
    </w:p>
  </w:endnote>
  <w:endnote w:type="continuationSeparator" w:id="0">
    <w:p w14:paraId="0F6BDEB2" w14:textId="77777777" w:rsidR="00385015" w:rsidRDefault="00385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0DA5E6F-0B51-CF4D-BD81-C77DD450F352}"/>
    <w:embedBold r:id="rId2" w:fontKey="{C1501F15-DA71-4D48-8DAC-D0CB6F6CDCEC}"/>
    <w:embedItalic r:id="rId3" w:fontKey="{70F46CFC-1EB2-CE4B-A008-A7BE1B57BE92}"/>
  </w:font>
  <w:font w:name="Poppins Light">
    <w:panose1 w:val="00000400000000000000"/>
    <w:charset w:val="4D"/>
    <w:family w:val="auto"/>
    <w:pitch w:val="variable"/>
    <w:sig w:usb0="00008007" w:usb1="00000000" w:usb2="00000000" w:usb3="00000000" w:csb0="00000093" w:csb1="00000000"/>
    <w:embedRegular r:id="rId4" w:fontKey="{B69FDC1E-67B9-6D40-95E9-4B8D05480980}"/>
    <w:embedBold r:id="rId5" w:fontKey="{9D8FED4C-8DBA-BC4C-BB43-BAA45690DB20}"/>
  </w:font>
  <w:font w:name="Futura PT Light">
    <w:altName w:val="Arial"/>
    <w:panose1 w:val="020B0602020204020303"/>
    <w:charset w:val="B1"/>
    <w:family w:val="swiss"/>
    <w:pitch w:val="variable"/>
    <w:sig w:usb0="80000867" w:usb1="00000000" w:usb2="00000000" w:usb3="00000000" w:csb0="000001FB" w:csb1="00000000"/>
  </w:font>
  <w:font w:name="DengXian">
    <w:altName w:val="等线"/>
    <w:panose1 w:val="02010600030101010101"/>
    <w:charset w:val="86"/>
    <w:family w:val="auto"/>
    <w:pitch w:val="variable"/>
    <w:sig w:usb0="A00002BF" w:usb1="38CF7CFA" w:usb2="00000016" w:usb3="00000000" w:csb0="0004000F" w:csb1="00000000"/>
  </w:font>
  <w:font w:name="Roboto">
    <w:panose1 w:val="02000000000000000000"/>
    <w:charset w:val="00"/>
    <w:family w:val="auto"/>
    <w:pitch w:val="variable"/>
    <w:sig w:usb0="E0000AFF" w:usb1="5000217F" w:usb2="00000021" w:usb3="00000000" w:csb0="0000019F" w:csb1="00000000"/>
    <w:embedRegular r:id="rId8" w:fontKey="{70F84BF3-7F1A-D246-8F92-ACFE04FAB18C}"/>
    <w:embedBold r:id="rId9" w:fontKey="{9A033E84-FB61-A540-AEE5-9084D3ECA6B1}"/>
  </w:font>
  <w:font w:name="Calibri Light">
    <w:panose1 w:val="020F0302020204030204"/>
    <w:charset w:val="00"/>
    <w:family w:val="swiss"/>
    <w:pitch w:val="variable"/>
    <w:sig w:usb0="E0002AFF" w:usb1="C000247B" w:usb2="00000009" w:usb3="00000000" w:csb0="000001FF" w:csb1="00000000"/>
    <w:embedRegular r:id="rId10" w:fontKey="{C998D68E-7840-304C-AEB3-2F39626EF260}"/>
  </w:font>
  <w:font w:name="DengXian Light">
    <w:altName w:val="等线 Light"/>
    <w:panose1 w:val="02010600030101010101"/>
    <w:charset w:val="86"/>
    <w:family w:val="auto"/>
    <w:pitch w:val="variable"/>
    <w:sig w:usb0="A00002BF" w:usb1="38CF7CFA" w:usb2="00000016" w:usb3="00000000" w:csb0="0004000F" w:csb1="00000000"/>
  </w:font>
  <w:font w:name="Roboto Light">
    <w:panose1 w:val="02000000000000000000"/>
    <w:charset w:val="00"/>
    <w:family w:val="auto"/>
    <w:pitch w:val="variable"/>
    <w:sig w:usb0="E0000AFF" w:usb1="5000217F" w:usb2="00000021" w:usb3="00000000" w:csb0="0000019F" w:csb1="00000000"/>
    <w:embedRegular r:id="rId11" w:fontKey="{B952EFA4-4B6A-314F-A389-FFD7995AA4DB}"/>
    <w:embedBold r:id="rId12" w:fontKey="{82049EB6-2B4D-9E4A-AF04-76579CA16F24}"/>
    <w:embedItalic r:id="rId13" w:fontKey="{09966466-E765-9E45-A728-49788E0CC75D}"/>
  </w:font>
  <w:font w:name="Open Sans">
    <w:panose1 w:val="020B0606030504020204"/>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embedRegular r:id="rId14" w:fontKey="{CA2CF80E-E9F1-944C-B38F-E9452182D73B}"/>
    <w:embedItalic r:id="rId15" w:fontKey="{FB97F523-2B75-8D4F-9A48-67147BFC1BA6}"/>
  </w:font>
  <w:font w:name="Arimo">
    <w:altName w:val="Calibri"/>
    <w:panose1 w:val="020B0604020202020204"/>
    <w:charset w:val="00"/>
    <w:family w:val="auto"/>
    <w:pitch w:val="default"/>
    <w:sig w:usb0="00000000"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8" w:fontKey="{393EBD10-718E-A44A-82C8-40CB00CD2038}"/>
  </w:font>
  <w:font w:name="Arial">
    <w:panose1 w:val="020B0604020202020204"/>
    <w:charset w:val="00"/>
    <w:family w:val="swiss"/>
    <w:pitch w:val="variable"/>
    <w:sig w:usb0="E0002AFF" w:usb1="C0007843" w:usb2="00000009" w:usb3="00000000" w:csb0="000001FF" w:csb1="00000000"/>
    <w:embedRegular r:id="rId19" w:fontKey="{26BB1749-64ED-7845-AA1C-47EB7B2A58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B0F0B" w14:textId="77777777" w:rsidR="003C212C" w:rsidRDefault="00000000">
    <w:pPr>
      <w:pBdr>
        <w:top w:val="nil"/>
        <w:left w:val="nil"/>
        <w:bottom w:val="nil"/>
        <w:right w:val="nil"/>
        <w:between w:val="nil"/>
      </w:pBdr>
      <w:tabs>
        <w:tab w:val="center" w:pos="4513"/>
        <w:tab w:val="right" w:pos="9026"/>
      </w:tabs>
      <w:rPr>
        <w:rFonts w:ascii="Poppins Light" w:eastAsia="Poppins Light" w:hAnsi="Poppins Light"/>
        <w:color w:val="000000"/>
      </w:rPr>
    </w:pPr>
    <w:r>
      <w:rPr>
        <w:noProof/>
      </w:rPr>
      <w:drawing>
        <wp:anchor distT="0" distB="0" distL="114300" distR="114300" simplePos="0" relativeHeight="251656192" behindDoc="0" locked="0" layoutInCell="1" allowOverlap="1" wp14:anchorId="28C265A8" wp14:editId="0A02B04B">
          <wp:simplePos x="0" y="0"/>
          <wp:positionH relativeFrom="column">
            <wp:posOffset>-1164589</wp:posOffset>
          </wp:positionH>
          <wp:positionV relativeFrom="paragraph">
            <wp:posOffset>0</wp:posOffset>
          </wp:positionV>
          <wp:extent cx="7814945" cy="1061085"/>
          <wp:effectExtent l="0" t="0" r="0" b="5715"/>
          <wp:wrapTopAndBottom/>
          <wp:docPr id="1849528190"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49528190" name="image3.png">
                    <a:extLst>
                      <a:ext uri="{C183D7F6-B498-43B3-948B-1728B52AA6E4}">
                        <adec:decorative xmlns:adec="http://schemas.microsoft.com/office/drawing/2017/decorative" val="1"/>
                      </a:ext>
                    </a:extLst>
                  </pic:cNvPr>
                  <pic:cNvPicPr/>
                </pic:nvPicPr>
                <pic:blipFill>
                  <a:blip r:embed="rId1"/>
                  <a:srcRect t="57326" b="11808"/>
                  <a:stretch>
                    <a:fillRect/>
                  </a:stretch>
                </pic:blipFill>
                <pic:spPr>
                  <a:xfrm rot="10800000">
                    <a:off x="0" y="0"/>
                    <a:ext cx="7814945" cy="106108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E838F" w14:textId="77777777" w:rsidR="00385015" w:rsidRDefault="00385015">
      <w:r>
        <w:separator/>
      </w:r>
    </w:p>
  </w:footnote>
  <w:footnote w:type="continuationSeparator" w:id="0">
    <w:p w14:paraId="185C174B" w14:textId="77777777" w:rsidR="00385015" w:rsidRDefault="003850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03B28" w14:textId="77777777" w:rsidR="003C212C" w:rsidRDefault="00000000">
    <w:pPr>
      <w:pBdr>
        <w:top w:val="nil"/>
        <w:left w:val="nil"/>
        <w:bottom w:val="nil"/>
        <w:right w:val="nil"/>
        <w:between w:val="nil"/>
      </w:pBdr>
      <w:tabs>
        <w:tab w:val="center" w:pos="4513"/>
        <w:tab w:val="right" w:pos="9026"/>
      </w:tabs>
      <w:rPr>
        <w:rFonts w:ascii="Poppins Light" w:eastAsia="Poppins Light" w:hAnsi="Poppins Light"/>
        <w:color w:val="000000"/>
      </w:rPr>
    </w:pPr>
    <w:r>
      <w:rPr>
        <w:noProof/>
      </w:rPr>
      <w:drawing>
        <wp:anchor distT="0" distB="0" distL="114300" distR="114300" simplePos="0" relativeHeight="251657216" behindDoc="0" locked="0" layoutInCell="1" allowOverlap="1" wp14:anchorId="05019EE6" wp14:editId="2A39A0C4">
          <wp:simplePos x="0" y="0"/>
          <wp:positionH relativeFrom="column">
            <wp:posOffset>1968088</wp:posOffset>
          </wp:positionH>
          <wp:positionV relativeFrom="paragraph">
            <wp:posOffset>521969</wp:posOffset>
          </wp:positionV>
          <wp:extent cx="2329180" cy="673100"/>
          <wp:effectExtent l="0" t="0" r="0" b="0"/>
          <wp:wrapSquare wrapText="bothSides"/>
          <wp:docPr id="1849528192" name="image2.jpg" descr="Australian Government crest&#10;Department of Social Services"/>
          <wp:cNvGraphicFramePr/>
          <a:graphic xmlns:a="http://schemas.openxmlformats.org/drawingml/2006/main">
            <a:graphicData uri="http://schemas.openxmlformats.org/drawingml/2006/picture">
              <pic:pic xmlns:pic="http://schemas.openxmlformats.org/drawingml/2006/picture">
                <pic:nvPicPr>
                  <pic:cNvPr id="1849528192" name="image2.jpg" descr="Australian Government crest&#10;Department of Social Services"/>
                  <pic:cNvPicPr/>
                </pic:nvPicPr>
                <pic:blipFill>
                  <a:blip r:embed="rId1"/>
                  <a:stretch>
                    <a:fillRect/>
                  </a:stretch>
                </pic:blipFill>
                <pic:spPr>
                  <a:xfrm>
                    <a:off x="0" y="0"/>
                    <a:ext cx="2329180" cy="673100"/>
                  </a:xfrm>
                  <a:prstGeom prst="rect">
                    <a:avLst/>
                  </a:prstGeom>
                </pic:spPr>
              </pic:pic>
            </a:graphicData>
          </a:graphic>
        </wp:anchor>
      </w:drawing>
    </w:r>
    <w:r>
      <w:rPr>
        <w:noProof/>
      </w:rPr>
      <w:drawing>
        <wp:anchor distT="0" distB="0" distL="114300" distR="114300" simplePos="0" relativeHeight="251658240" behindDoc="0" locked="0" layoutInCell="1" allowOverlap="1" wp14:anchorId="7FD9566B" wp14:editId="4FD53132">
          <wp:simplePos x="0" y="0"/>
          <wp:positionH relativeFrom="column">
            <wp:posOffset>4222750</wp:posOffset>
          </wp:positionH>
          <wp:positionV relativeFrom="paragraph">
            <wp:posOffset>595630</wp:posOffset>
          </wp:positionV>
          <wp:extent cx="2215515" cy="647065"/>
          <wp:effectExtent l="0" t="0" r="0" b="0"/>
          <wp:wrapSquare wrapText="bothSides"/>
          <wp:docPr id="1849528191" name="image4.png" descr="Disability Gateway.&#10;Connecting you to information and services."/>
          <wp:cNvGraphicFramePr/>
          <a:graphic xmlns:a="http://schemas.openxmlformats.org/drawingml/2006/main">
            <a:graphicData uri="http://schemas.openxmlformats.org/drawingml/2006/picture">
              <pic:pic xmlns:pic="http://schemas.openxmlformats.org/drawingml/2006/picture">
                <pic:nvPicPr>
                  <pic:cNvPr id="1849528191" name="image4.png" descr="Disability Gateway.&#10;Connecting you to information and services."/>
                  <pic:cNvPicPr/>
                </pic:nvPicPr>
                <pic:blipFill>
                  <a:blip r:embed="rId2"/>
                  <a:srcRect l="34323"/>
                  <a:stretch>
                    <a:fillRect/>
                  </a:stretch>
                </pic:blipFill>
                <pic:spPr>
                  <a:xfrm>
                    <a:off x="0" y="0"/>
                    <a:ext cx="2215515" cy="647065"/>
                  </a:xfrm>
                  <a:prstGeom prst="rect">
                    <a:avLst/>
                  </a:prstGeom>
                </pic:spPr>
              </pic:pic>
            </a:graphicData>
          </a:graphic>
        </wp:anchor>
      </w:drawing>
    </w:r>
    <w:r>
      <w:rPr>
        <w:noProof/>
      </w:rPr>
      <w:drawing>
        <wp:anchor distT="0" distB="0" distL="114300" distR="114300" simplePos="0" relativeHeight="251659264" behindDoc="0" locked="0" layoutInCell="1" allowOverlap="1" wp14:anchorId="40CD1B6A" wp14:editId="16C28425">
          <wp:simplePos x="0" y="0"/>
          <wp:positionH relativeFrom="column">
            <wp:posOffset>-3184524</wp:posOffset>
          </wp:positionH>
          <wp:positionV relativeFrom="paragraph">
            <wp:posOffset>-2572042</wp:posOffset>
          </wp:positionV>
          <wp:extent cx="9937819" cy="3264481"/>
          <wp:effectExtent l="0" t="0" r="0" b="0"/>
          <wp:wrapNone/>
          <wp:docPr id="1849528189"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49528189" name="image1.png">
                    <a:extLst>
                      <a:ext uri="{C183D7F6-B498-43B3-948B-1728B52AA6E4}">
                        <adec:decorative xmlns:adec="http://schemas.microsoft.com/office/drawing/2017/decorative" val="1"/>
                      </a:ext>
                    </a:extLst>
                  </pic:cNvPr>
                  <pic:cNvPicPr/>
                </pic:nvPicPr>
                <pic:blipFill>
                  <a:blip r:embed="rId3"/>
                  <a:srcRect b="25487"/>
                  <a:stretch>
                    <a:fillRect/>
                  </a:stretch>
                </pic:blipFill>
                <pic:spPr>
                  <a:xfrm>
                    <a:off x="0" y="0"/>
                    <a:ext cx="9937819" cy="326448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5303E6"/>
    <w:multiLevelType w:val="multilevel"/>
    <w:tmpl w:val="717E7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614F78"/>
    <w:multiLevelType w:val="multilevel"/>
    <w:tmpl w:val="FC609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B136124"/>
    <w:multiLevelType w:val="multilevel"/>
    <w:tmpl w:val="BCAEF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15777285">
    <w:abstractNumId w:val="2"/>
  </w:num>
  <w:num w:numId="2" w16cid:durableId="1213154363">
    <w:abstractNumId w:val="0"/>
  </w:num>
  <w:num w:numId="3" w16cid:durableId="2830037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12C"/>
    <w:rsid w:val="00094174"/>
    <w:rsid w:val="000B6B4B"/>
    <w:rsid w:val="00113DD1"/>
    <w:rsid w:val="00292A66"/>
    <w:rsid w:val="002A2403"/>
    <w:rsid w:val="00302A36"/>
    <w:rsid w:val="00385015"/>
    <w:rsid w:val="003C212C"/>
    <w:rsid w:val="003E1A70"/>
    <w:rsid w:val="004E2232"/>
    <w:rsid w:val="005039B3"/>
    <w:rsid w:val="00597B72"/>
    <w:rsid w:val="005A132B"/>
    <w:rsid w:val="007F532F"/>
    <w:rsid w:val="008270D5"/>
    <w:rsid w:val="00925C5D"/>
    <w:rsid w:val="00A253BC"/>
    <w:rsid w:val="00AB3FA9"/>
    <w:rsid w:val="00D46F5B"/>
    <w:rsid w:val="00EE214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37007EE8"/>
  <w15:docId w15:val="{BC32A9BB-A897-6D4F-A75B-3F7966D94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Light" w:eastAsia="Poppins Light" w:hAnsi="Poppins Light" w:cs="Poppins Light"/>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C93"/>
    <w:rPr>
      <w:rFonts w:ascii="Futura PT Light" w:eastAsiaTheme="minorEastAsia" w:hAnsi="Futura PT Light"/>
    </w:rPr>
  </w:style>
  <w:style w:type="paragraph" w:styleId="Heading1">
    <w:name w:val="heading 1"/>
    <w:basedOn w:val="Normal"/>
    <w:next w:val="Normal"/>
    <w:link w:val="Heading1Char"/>
    <w:uiPriority w:val="9"/>
    <w:qFormat/>
    <w:rsid w:val="00FE3C4B"/>
    <w:pPr>
      <w:spacing w:after="240"/>
      <w:outlineLvl w:val="0"/>
    </w:pPr>
    <w:rPr>
      <w:rFonts w:ascii="Roboto" w:hAnsi="Roboto"/>
      <w:b/>
      <w:bCs/>
      <w:color w:val="012169"/>
      <w:sz w:val="48"/>
      <w:szCs w:val="48"/>
    </w:rPr>
  </w:style>
  <w:style w:type="paragraph" w:styleId="Heading2">
    <w:name w:val="heading 2"/>
    <w:basedOn w:val="Normal"/>
    <w:next w:val="Normal"/>
    <w:link w:val="Heading2Char"/>
    <w:uiPriority w:val="9"/>
    <w:semiHidden/>
    <w:unhideWhenUsed/>
    <w:qFormat/>
    <w:rsid w:val="00CF2274"/>
    <w:pPr>
      <w:spacing w:after="80"/>
      <w:outlineLvl w:val="1"/>
    </w:pPr>
    <w:rPr>
      <w:rFonts w:ascii="Roboto" w:hAnsi="Roboto"/>
      <w:color w:val="012169"/>
      <w:sz w:val="28"/>
      <w:szCs w:val="28"/>
    </w:rPr>
  </w:style>
  <w:style w:type="paragraph" w:styleId="Heading3">
    <w:name w:val="heading 3"/>
    <w:basedOn w:val="Normal"/>
    <w:next w:val="Normal"/>
    <w:link w:val="Heading3Char"/>
    <w:uiPriority w:val="9"/>
    <w:semiHidden/>
    <w:unhideWhenUsed/>
    <w:qFormat/>
    <w:rsid w:val="00CF227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Heading3"/>
    <w:next w:val="Normal"/>
    <w:link w:val="Heading4Char"/>
    <w:uiPriority w:val="9"/>
    <w:semiHidden/>
    <w:unhideWhenUsed/>
    <w:qFormat/>
    <w:rsid w:val="00CF2274"/>
    <w:pPr>
      <w:spacing w:after="80"/>
      <w:outlineLvl w:val="3"/>
    </w:pPr>
    <w:rPr>
      <w:rFonts w:ascii="Roboto Light" w:eastAsia="Times New Roman" w:hAnsi="Roboto Light"/>
      <w:i/>
      <w:iCs/>
      <w:color w:val="012169"/>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Intro and callout"/>
    <w:basedOn w:val="Normal"/>
    <w:next w:val="Normal"/>
    <w:link w:val="TitleChar"/>
    <w:uiPriority w:val="10"/>
    <w:qFormat/>
    <w:rsid w:val="00FE3C4B"/>
    <w:pPr>
      <w:spacing w:before="240"/>
    </w:pPr>
    <w:rPr>
      <w:rFonts w:ascii="Roboto Light" w:hAnsi="Roboto Light"/>
      <w:color w:val="920793"/>
    </w:rPr>
  </w:style>
  <w:style w:type="paragraph" w:styleId="Header">
    <w:name w:val="header"/>
    <w:basedOn w:val="Normal"/>
    <w:link w:val="HeaderChar"/>
    <w:uiPriority w:val="99"/>
    <w:unhideWhenUsed/>
    <w:rsid w:val="001058B5"/>
    <w:pPr>
      <w:tabs>
        <w:tab w:val="center" w:pos="4513"/>
        <w:tab w:val="right" w:pos="9026"/>
      </w:tabs>
    </w:pPr>
  </w:style>
  <w:style w:type="character" w:customStyle="1" w:styleId="HeaderChar">
    <w:name w:val="Header Char"/>
    <w:basedOn w:val="DefaultParagraphFont"/>
    <w:link w:val="Header"/>
    <w:uiPriority w:val="99"/>
    <w:rsid w:val="001058B5"/>
    <w:rPr>
      <w:rFonts w:ascii="Futura PT Light" w:eastAsiaTheme="minorEastAsia" w:hAnsi="Futura PT Light"/>
    </w:rPr>
  </w:style>
  <w:style w:type="paragraph" w:styleId="Footer">
    <w:name w:val="footer"/>
    <w:basedOn w:val="Normal"/>
    <w:link w:val="FooterChar"/>
    <w:uiPriority w:val="99"/>
    <w:unhideWhenUsed/>
    <w:rsid w:val="001058B5"/>
    <w:pPr>
      <w:tabs>
        <w:tab w:val="center" w:pos="4513"/>
        <w:tab w:val="right" w:pos="9026"/>
      </w:tabs>
    </w:pPr>
  </w:style>
  <w:style w:type="character" w:customStyle="1" w:styleId="FooterChar">
    <w:name w:val="Footer Char"/>
    <w:basedOn w:val="DefaultParagraphFont"/>
    <w:link w:val="Footer"/>
    <w:uiPriority w:val="99"/>
    <w:rsid w:val="001058B5"/>
    <w:rPr>
      <w:rFonts w:ascii="Futura PT Light" w:eastAsiaTheme="minorEastAsia" w:hAnsi="Futura PT Light"/>
    </w:rPr>
  </w:style>
  <w:style w:type="paragraph" w:styleId="NormalWeb">
    <w:name w:val="Normal (Web)"/>
    <w:basedOn w:val="Normal"/>
    <w:uiPriority w:val="99"/>
    <w:semiHidden/>
    <w:unhideWhenUsed/>
    <w:rsid w:val="006C0B90"/>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FE3C4B"/>
    <w:rPr>
      <w:rFonts w:ascii="Roboto" w:eastAsiaTheme="minorEastAsia" w:hAnsi="Roboto"/>
      <w:b/>
      <w:bCs/>
      <w:color w:val="012169"/>
      <w:sz w:val="48"/>
      <w:szCs w:val="48"/>
    </w:rPr>
  </w:style>
  <w:style w:type="character" w:customStyle="1" w:styleId="Heading2Char">
    <w:name w:val="Heading 2 Char"/>
    <w:basedOn w:val="DefaultParagraphFont"/>
    <w:link w:val="Heading2"/>
    <w:uiPriority w:val="9"/>
    <w:rsid w:val="00CF2274"/>
    <w:rPr>
      <w:rFonts w:ascii="Roboto" w:eastAsiaTheme="minorEastAsia" w:hAnsi="Roboto"/>
      <w:color w:val="012169"/>
      <w:sz w:val="28"/>
      <w:szCs w:val="28"/>
    </w:rPr>
  </w:style>
  <w:style w:type="character" w:customStyle="1" w:styleId="Heading3Char">
    <w:name w:val="Heading 3 Char"/>
    <w:basedOn w:val="DefaultParagraphFont"/>
    <w:link w:val="Heading3"/>
    <w:uiPriority w:val="9"/>
    <w:rsid w:val="00CF2274"/>
    <w:rPr>
      <w:rFonts w:asciiTheme="majorHAnsi" w:eastAsiaTheme="majorEastAsia" w:hAnsiTheme="majorHAnsi" w:cstheme="majorBidi"/>
      <w:color w:val="1F3763" w:themeColor="accent1" w:themeShade="7F"/>
    </w:rPr>
  </w:style>
  <w:style w:type="character" w:customStyle="1" w:styleId="TitleChar">
    <w:name w:val="Title Char"/>
    <w:aliases w:val="Intro and callout Char"/>
    <w:basedOn w:val="DefaultParagraphFont"/>
    <w:link w:val="Title"/>
    <w:uiPriority w:val="10"/>
    <w:rsid w:val="00FE3C4B"/>
    <w:rPr>
      <w:rFonts w:ascii="Roboto Light" w:eastAsiaTheme="minorEastAsia" w:hAnsi="Roboto Light"/>
      <w:color w:val="920793"/>
    </w:rPr>
  </w:style>
  <w:style w:type="character" w:customStyle="1" w:styleId="Heading4Char">
    <w:name w:val="Heading 4 Char"/>
    <w:basedOn w:val="DefaultParagraphFont"/>
    <w:link w:val="Heading4"/>
    <w:uiPriority w:val="9"/>
    <w:rsid w:val="00CF2274"/>
    <w:rPr>
      <w:rFonts w:ascii="Roboto Light" w:eastAsia="Times New Roman" w:hAnsi="Roboto Light" w:cstheme="majorBidi"/>
      <w:i/>
      <w:iCs/>
      <w:color w:val="012169"/>
      <w:lang w:eastAsia="en-GB"/>
    </w:rPr>
  </w:style>
  <w:style w:type="character" w:styleId="Strong">
    <w:name w:val="Strong"/>
    <w:uiPriority w:val="22"/>
    <w:qFormat/>
    <w:rsid w:val="00FE3C4B"/>
    <w:rPr>
      <w:rFonts w:ascii="Roboto" w:eastAsia="Times New Roman" w:hAnsi="Roboto" w:cs="Open Sans"/>
      <w:b/>
      <w:bCs/>
      <w:color w:val="414042"/>
      <w:sz w:val="21"/>
      <w:szCs w:val="21"/>
      <w:lang w:eastAsia="en-GB"/>
    </w:rPr>
  </w:style>
  <w:style w:type="paragraph" w:styleId="ListParagraph">
    <w:name w:val="List Paragraph"/>
    <w:basedOn w:val="Normal"/>
    <w:uiPriority w:val="34"/>
    <w:rsid w:val="00FE3C4B"/>
    <w:pPr>
      <w:ind w:left="720"/>
      <w:contextualSpacing/>
    </w:pPr>
  </w:style>
  <w:style w:type="table" w:styleId="TableGrid">
    <w:name w:val="Table Grid"/>
    <w:basedOn w:val="TableNormal"/>
    <w:uiPriority w:val="39"/>
    <w:rsid w:val="0029538E"/>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E3BAB"/>
    <w:rPr>
      <w:sz w:val="16"/>
      <w:szCs w:val="16"/>
    </w:rPr>
  </w:style>
  <w:style w:type="paragraph" w:styleId="CommentText">
    <w:name w:val="annotation text"/>
    <w:basedOn w:val="Normal"/>
    <w:link w:val="CommentTextChar"/>
    <w:uiPriority w:val="99"/>
    <w:unhideWhenUsed/>
    <w:rsid w:val="00CE3BAB"/>
    <w:rPr>
      <w:sz w:val="20"/>
      <w:szCs w:val="20"/>
    </w:rPr>
  </w:style>
  <w:style w:type="character" w:customStyle="1" w:styleId="CommentTextChar">
    <w:name w:val="Comment Text Char"/>
    <w:basedOn w:val="DefaultParagraphFont"/>
    <w:link w:val="CommentText"/>
    <w:uiPriority w:val="99"/>
    <w:rsid w:val="00CE3BAB"/>
    <w:rPr>
      <w:rFonts w:ascii="Futura PT Light" w:eastAsiaTheme="minorEastAsia" w:hAnsi="Futura PT Light"/>
      <w:sz w:val="20"/>
      <w:szCs w:val="20"/>
    </w:rPr>
  </w:style>
  <w:style w:type="paragraph" w:styleId="CommentSubject">
    <w:name w:val="annotation subject"/>
    <w:basedOn w:val="CommentText"/>
    <w:next w:val="CommentText"/>
    <w:link w:val="CommentSubjectChar"/>
    <w:uiPriority w:val="99"/>
    <w:semiHidden/>
    <w:unhideWhenUsed/>
    <w:rsid w:val="00CE3BAB"/>
    <w:rPr>
      <w:b/>
      <w:bCs/>
    </w:rPr>
  </w:style>
  <w:style w:type="character" w:customStyle="1" w:styleId="CommentSubjectChar">
    <w:name w:val="Comment Subject Char"/>
    <w:basedOn w:val="CommentTextChar"/>
    <w:link w:val="CommentSubject"/>
    <w:uiPriority w:val="99"/>
    <w:semiHidden/>
    <w:rsid w:val="00CE3BAB"/>
    <w:rPr>
      <w:rFonts w:ascii="Futura PT Light" w:eastAsiaTheme="minorEastAsia" w:hAnsi="Futura PT Light"/>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disabilitygateway.gov.au/about" TargetMode="External"/><Relationship Id="rId18" Type="http://schemas.openxmlformats.org/officeDocument/2006/relationships/hyperlink" Target="https://www.disabilitygateway.gov.au/about" TargetMode="External"/><Relationship Id="rId26" Type="http://schemas.openxmlformats.org/officeDocument/2006/relationships/hyperlink" Target="https://www.disabilitygateway.gov.au/about/posters" TargetMode="External"/><Relationship Id="rId3" Type="http://schemas.openxmlformats.org/officeDocument/2006/relationships/styles" Target="styles.xml"/><Relationship Id="rId21" Type="http://schemas.openxmlformats.org/officeDocument/2006/relationships/hyperlink" Target="https://www.disabilitygateway.gov.au/contact-us-for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disabilitygateway.gov.au/about" TargetMode="External"/><Relationship Id="rId17" Type="http://schemas.openxmlformats.org/officeDocument/2006/relationships/hyperlink" Target="https://www.disabilitygateway.gov.au/about" TargetMode="External"/><Relationship Id="rId25" Type="http://schemas.openxmlformats.org/officeDocument/2006/relationships/hyperlink" Target="https://www.disabilitygateway.gov.au/about/how-use"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disabilitygateway.gov.au/about" TargetMode="External"/><Relationship Id="rId20" Type="http://schemas.openxmlformats.org/officeDocument/2006/relationships/hyperlink" Target="https://www.disabilitygateway.gov.au/feedback" TargetMode="External"/><Relationship Id="rId29" Type="http://schemas.openxmlformats.org/officeDocument/2006/relationships/hyperlink" Target="https://www.disabilitygateway.gov.au/about/case-stud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isabilitygateway.gov.au/about" TargetMode="External"/><Relationship Id="rId24" Type="http://schemas.openxmlformats.org/officeDocument/2006/relationships/hyperlink" Target="https://www.disabilitygateway.gov.au/document/2156"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disabilitygateway.gov.au/about" TargetMode="External"/><Relationship Id="rId23" Type="http://schemas.openxmlformats.org/officeDocument/2006/relationships/hyperlink" Target="https://askizzy.org.au/add-service" TargetMode="External"/><Relationship Id="rId28" Type="http://schemas.openxmlformats.org/officeDocument/2006/relationships/hyperlink" Target="https://www.disabilitygateway.gov.au/about/case-studies" TargetMode="External"/><Relationship Id="rId10" Type="http://schemas.openxmlformats.org/officeDocument/2006/relationships/hyperlink" Target="https://www.disabilitygateway.gov.au/about" TargetMode="External"/><Relationship Id="rId19" Type="http://schemas.openxmlformats.org/officeDocument/2006/relationships/hyperlink" Target="https://www.disabilitygateway.gov.au/about" TargetMode="External"/><Relationship Id="rId31" Type="http://schemas.openxmlformats.org/officeDocument/2006/relationships/hyperlink" Target="https://miaccess.com.au/home-page/" TargetMode="External"/><Relationship Id="rId4" Type="http://schemas.openxmlformats.org/officeDocument/2006/relationships/settings" Target="settings.xml"/><Relationship Id="rId9" Type="http://schemas.openxmlformats.org/officeDocument/2006/relationships/hyperlink" Target="https://www.disabilitygateway.gov.au/about" TargetMode="External"/><Relationship Id="rId14" Type="http://schemas.openxmlformats.org/officeDocument/2006/relationships/hyperlink" Target="https://www.disabilitygateway.gov.au/about" TargetMode="External"/><Relationship Id="rId22" Type="http://schemas.openxmlformats.org/officeDocument/2006/relationships/hyperlink" Target="https://askizzy.org.au/" TargetMode="External"/><Relationship Id="rId27" Type="http://schemas.openxmlformats.org/officeDocument/2006/relationships/hyperlink" Target="https://www.disabilitygateway.gov.au/about/information-brochures" TargetMode="External"/><Relationship Id="rId30" Type="http://schemas.openxmlformats.org/officeDocument/2006/relationships/hyperlink" Target="https://www.disabilitygateway.gov.au/about/translated-videos" TargetMode="External"/><Relationship Id="rId35" Type="http://schemas.openxmlformats.org/officeDocument/2006/relationships/theme" Target="theme/theme1.xml"/><Relationship Id="rId8" Type="http://schemas.openxmlformats.org/officeDocument/2006/relationships/hyperlink" Target="https://www.disabilitygateway.gov.au/abou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QI5hkDM1PS/6IGe2OOkzeocvnw==">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3</Pages>
  <Words>977</Words>
  <Characters>5575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Yuning Wang</cp:lastModifiedBy>
  <cp:revision>8</cp:revision>
  <dcterms:created xsi:type="dcterms:W3CDTF">2024-05-21T06:37:00Z</dcterms:created>
  <dcterms:modified xsi:type="dcterms:W3CDTF">2025-06-24T01:16:00Z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34d90b-fc41-464d-af60-f74d721d0790_ActionId">
    <vt:lpwstr>76142bd759b14432973d35c7ca9e58f5</vt:lpwstr>
  </property>
  <property fmtid="{D5CDD505-2E9C-101B-9397-08002B2CF9AE}" pid="3" name="MSIP_Label_eb34d90b-fc41-464d-af60-f74d721d0790_ContentBits">
    <vt:lpwstr>0</vt:lpwstr>
  </property>
  <property fmtid="{D5CDD505-2E9C-101B-9397-08002B2CF9AE}" pid="4" name="MSIP_Label_eb34d90b-fc41-464d-af60-f74d721d0790_Enabled">
    <vt:lpwstr>true</vt:lpwstr>
  </property>
  <property fmtid="{D5CDD505-2E9C-101B-9397-08002B2CF9AE}" pid="5" name="MSIP_Label_eb34d90b-fc41-464d-af60-f74d721d0790_Method">
    <vt:lpwstr>Privileged</vt:lpwstr>
  </property>
  <property fmtid="{D5CDD505-2E9C-101B-9397-08002B2CF9AE}" pid="6" name="MSIP_Label_eb34d90b-fc41-464d-af60-f74d721d0790_Name">
    <vt:lpwstr>OFFICIAL</vt:lpwstr>
  </property>
  <property fmtid="{D5CDD505-2E9C-101B-9397-08002B2CF9AE}" pid="7" name="MSIP_Label_eb34d90b-fc41-464d-af60-f74d721d0790_SetDate">
    <vt:lpwstr>2024-05-21T06:37:46Z</vt:lpwstr>
  </property>
  <property fmtid="{D5CDD505-2E9C-101B-9397-08002B2CF9AE}" pid="8" name="MSIP_Label_eb34d90b-fc41-464d-af60-f74d721d0790_SiteId">
    <vt:lpwstr>61e36dd1-ca6e-4d61-aa0a-2b4eb88317a3</vt:lpwstr>
  </property>
  <property fmtid="{D5CDD505-2E9C-101B-9397-08002B2CF9AE}" pid="9" name="PMHMAC">
    <vt:lpwstr>v=2022.1;a=SHA256;h=492F959CA41E58FC1D7531EAD4169969B5724B767CF52F85E9FBCCE0024A81C2</vt:lpwstr>
  </property>
  <property fmtid="{D5CDD505-2E9C-101B-9397-08002B2CF9AE}" pid="10" name="PMUuid">
    <vt:lpwstr>v=2022.2;d=gov.au;g=46DD6D7C-8107-577B-BC6E-F348953B2E44</vt:lpwstr>
  </property>
  <property fmtid="{D5CDD505-2E9C-101B-9397-08002B2CF9AE}" pid="11" name="PM_Caveats_Count">
    <vt:lpwstr>0</vt:lpwstr>
  </property>
  <property fmtid="{D5CDD505-2E9C-101B-9397-08002B2CF9AE}" pid="12" name="PM_Display">
    <vt:lpwstr>OFFICIAL</vt:lpwstr>
  </property>
  <property fmtid="{D5CDD505-2E9C-101B-9397-08002B2CF9AE}" pid="13" name="PM_DisplayValueSecClassificationWithQualifier">
    <vt:lpwstr>OFFICIAL</vt:lpwstr>
  </property>
  <property fmtid="{D5CDD505-2E9C-101B-9397-08002B2CF9AE}" pid="14" name="PM_Hash_Salt">
    <vt:lpwstr>29B03476542C0B3CF4A257234DF97B61</vt:lpwstr>
  </property>
  <property fmtid="{D5CDD505-2E9C-101B-9397-08002B2CF9AE}" pid="15" name="PM_Hash_Salt_Prev">
    <vt:lpwstr>4CAF2F2C70D3AC753FEBA96FB5731923</vt:lpwstr>
  </property>
  <property fmtid="{D5CDD505-2E9C-101B-9397-08002B2CF9AE}" pid="16" name="PM_Hash_SHA1">
    <vt:lpwstr>793A8406A454434FE7061D8AB4A6065F338CF94E</vt:lpwstr>
  </property>
  <property fmtid="{D5CDD505-2E9C-101B-9397-08002B2CF9AE}" pid="17" name="PM_Hash_Version">
    <vt:lpwstr>2022.1</vt:lpwstr>
  </property>
  <property fmtid="{D5CDD505-2E9C-101B-9397-08002B2CF9AE}" pid="18" name="PM_InsertionValue">
    <vt:lpwstr>OFFICIAL</vt:lpwstr>
  </property>
  <property fmtid="{D5CDD505-2E9C-101B-9397-08002B2CF9AE}" pid="19" name="PM_Markers">
    <vt:lpwstr/>
  </property>
  <property fmtid="{D5CDD505-2E9C-101B-9397-08002B2CF9AE}" pid="20" name="PM_Namespace">
    <vt:lpwstr>gov.au</vt:lpwstr>
  </property>
  <property fmtid="{D5CDD505-2E9C-101B-9397-08002B2CF9AE}" pid="21" name="PM_Note">
    <vt:lpwstr/>
  </property>
  <property fmtid="{D5CDD505-2E9C-101B-9397-08002B2CF9AE}" pid="22" name="PM_Originating_FileId">
    <vt:lpwstr>1BBAE40C71F5431387CBDCA8DF2C1788</vt:lpwstr>
  </property>
  <property fmtid="{D5CDD505-2E9C-101B-9397-08002B2CF9AE}" pid="23" name="PM_OriginationTimeStamp">
    <vt:lpwstr>2024-05-21T06:37:46Z</vt:lpwstr>
  </property>
  <property fmtid="{D5CDD505-2E9C-101B-9397-08002B2CF9AE}" pid="24" name="PM_OriginatorDomainName_SHA256">
    <vt:lpwstr>E83A2A66C4061446A7E3732E8D44762184B6B377D962B96C83DC624302585857</vt:lpwstr>
  </property>
  <property fmtid="{D5CDD505-2E9C-101B-9397-08002B2CF9AE}" pid="25" name="PM_OriginatorUserAccountName_SHA256">
    <vt:lpwstr>EB96FBCACE6CAE9FB42099EF314DA50BFFAB01ECE7B49C14C08DF8ADE3092078</vt:lpwstr>
  </property>
  <property fmtid="{D5CDD505-2E9C-101B-9397-08002B2CF9AE}" pid="26" name="PM_Originator_Hash_SHA1">
    <vt:lpwstr>FC8BA9E4D3831C2F2E400D463F35D8A5C2265446</vt:lpwstr>
  </property>
  <property fmtid="{D5CDD505-2E9C-101B-9397-08002B2CF9AE}" pid="27" name="PM_ProtectiveMarkingImage_Footer">
    <vt:lpwstr>C:\Program Files (x86)\Common Files\janusNET Shared\janusSEAL\Images\DocumentSlashBlue.png</vt:lpwstr>
  </property>
  <property fmtid="{D5CDD505-2E9C-101B-9397-08002B2CF9AE}" pid="28" name="PM_ProtectiveMarkingImage_Header">
    <vt:lpwstr>C:\Program Files (x86)\Common Files\janusNET Shared\janusSEAL\Images\DocumentSlashBlue.png</vt:lpwstr>
  </property>
  <property fmtid="{D5CDD505-2E9C-101B-9397-08002B2CF9AE}" pid="29" name="PM_ProtectiveMarkingValue_Footer">
    <vt:lpwstr>OFFICIAL</vt:lpwstr>
  </property>
  <property fmtid="{D5CDD505-2E9C-101B-9397-08002B2CF9AE}" pid="30" name="PM_ProtectiveMarkingValue_Header">
    <vt:lpwstr>OFFICIAL</vt:lpwstr>
  </property>
  <property fmtid="{D5CDD505-2E9C-101B-9397-08002B2CF9AE}" pid="31" name="PM_Qualifier">
    <vt:lpwstr/>
  </property>
  <property fmtid="{D5CDD505-2E9C-101B-9397-08002B2CF9AE}" pid="32" name="PM_SecurityClassification">
    <vt:lpwstr>OFFICIAL</vt:lpwstr>
  </property>
  <property fmtid="{D5CDD505-2E9C-101B-9397-08002B2CF9AE}" pid="33" name="PM_Version">
    <vt:lpwstr>2018.4</vt:lpwstr>
  </property>
</Properties>
</file>