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BA9BA" w14:textId="77777777" w:rsidR="003C212C" w:rsidRDefault="003C212C">
      <w:pPr>
        <w:rPr>
          <w:rFonts w:ascii="Roboto" w:eastAsia="Roboto" w:hAnsi="Roboto" w:cs="Roboto"/>
          <w:b/>
        </w:rPr>
      </w:pPr>
    </w:p>
    <w:p w14:paraId="709B25E6" w14:textId="77777777" w:rsidR="003C212C" w:rsidRDefault="003C212C">
      <w:pPr>
        <w:rPr>
          <w:rFonts w:ascii="Roboto" w:eastAsia="Roboto" w:hAnsi="Roboto" w:cs="Roboto"/>
        </w:rPr>
      </w:pPr>
    </w:p>
    <w:p w14:paraId="0B09E6E3" w14:textId="77777777" w:rsidR="003C212C" w:rsidRDefault="003C212C">
      <w:pPr>
        <w:rPr>
          <w:rFonts w:ascii="Roboto" w:eastAsia="Roboto" w:hAnsi="Roboto" w:cs="Roboto"/>
        </w:rPr>
      </w:pPr>
    </w:p>
    <w:p w14:paraId="15EB4F62" w14:textId="77777777" w:rsidR="003C212C" w:rsidRDefault="003C212C">
      <w:pPr>
        <w:rPr>
          <w:rFonts w:ascii="Roboto" w:eastAsia="Roboto" w:hAnsi="Roboto" w:cs="Roboto"/>
        </w:rPr>
      </w:pPr>
    </w:p>
    <w:p w14:paraId="7F512FED" w14:textId="77777777" w:rsidR="003C212C" w:rsidRDefault="003C212C">
      <w:pPr>
        <w:rPr>
          <w:rFonts w:ascii="Roboto" w:eastAsia="Roboto" w:hAnsi="Roboto" w:cs="Roboto"/>
        </w:rPr>
      </w:pPr>
    </w:p>
    <w:tbl>
      <w:tblPr>
        <w:tblStyle w:val="a"/>
        <w:tblW w:w="9493" w:type="dxa"/>
        <w:tblBorders>
          <w:top w:val="nil"/>
          <w:left w:val="nil"/>
          <w:bottom w:val="nil"/>
          <w:right w:val="nil"/>
          <w:insideH w:val="nil"/>
          <w:insideV w:val="nil"/>
        </w:tblBorders>
        <w:tblLayout w:type="fixed"/>
        <w:tblLook w:val="0420" w:firstRow="1" w:lastRow="0" w:firstColumn="0" w:lastColumn="0" w:noHBand="0" w:noVBand="1"/>
      </w:tblPr>
      <w:tblGrid>
        <w:gridCol w:w="9493"/>
      </w:tblGrid>
      <w:tr w:rsidR="00F04A00" w14:paraId="239C5AEF" w14:textId="77777777" w:rsidTr="00F9207C">
        <w:tc>
          <w:tcPr>
            <w:tcW w:w="9493" w:type="dxa"/>
          </w:tcPr>
          <w:p w14:paraId="68A88251" w14:textId="77777777" w:rsidR="003C212C" w:rsidRDefault="00000000">
            <w:pPr>
              <w:rPr>
                <w:rFonts w:ascii="Arimo" w:eastAsia="Arimo" w:hAnsi="Arimo" w:cs="Arimo"/>
                <w:color w:val="000000"/>
                <w:sz w:val="28"/>
                <w:szCs w:val="28"/>
              </w:rPr>
            </w:pPr>
            <w:r>
              <w:rPr>
                <w:rFonts w:ascii="Arimo" w:eastAsia="Arimo" w:hAnsi="Arimo" w:cs="Arimo"/>
                <w:color w:val="000000"/>
                <w:sz w:val="28"/>
                <w:szCs w:val="28"/>
                <w:highlight w:val="white"/>
                <w:lang w:val="fr"/>
              </w:rPr>
              <w:t>À propos</w:t>
            </w:r>
          </w:p>
        </w:tc>
      </w:tr>
      <w:tr w:rsidR="00F04A00" w14:paraId="72589071" w14:textId="77777777" w:rsidTr="00F9207C">
        <w:tc>
          <w:tcPr>
            <w:tcW w:w="9493" w:type="dxa"/>
          </w:tcPr>
          <w:p w14:paraId="40593FD1" w14:textId="77777777" w:rsidR="003C212C" w:rsidRDefault="00000000">
            <w:pPr>
              <w:rPr>
                <w:rFonts w:ascii="Arimo" w:eastAsia="Arimo" w:hAnsi="Arimo" w:cs="Arimo"/>
                <w:color w:val="000000"/>
                <w:sz w:val="22"/>
                <w:szCs w:val="22"/>
              </w:rPr>
            </w:pPr>
            <w:r>
              <w:rPr>
                <w:rFonts w:ascii="Arimo" w:eastAsia="Arimo" w:hAnsi="Arimo" w:cs="Arimo"/>
                <w:color w:val="000000"/>
                <w:sz w:val="22"/>
                <w:szCs w:val="22"/>
                <w:highlight w:val="white"/>
                <w:lang w:val="fr"/>
              </w:rPr>
              <w:t>Le Disability Gateway aide les personnes handicapées, leurs familles et soignants à trouver et accéder aux services dans toute l'Australie.</w:t>
            </w:r>
          </w:p>
          <w:p w14:paraId="3AF20939" w14:textId="77777777" w:rsidR="005A132B" w:rsidRDefault="005A132B">
            <w:pPr>
              <w:rPr>
                <w:rFonts w:ascii="Arimo" w:eastAsia="Arimo" w:hAnsi="Arimo" w:cs="Arimo"/>
                <w:color w:val="000000"/>
              </w:rPr>
            </w:pPr>
          </w:p>
        </w:tc>
      </w:tr>
      <w:tr w:rsidR="00F04A00" w14:paraId="7FED767F" w14:textId="77777777" w:rsidTr="00F9207C">
        <w:tc>
          <w:tcPr>
            <w:tcW w:w="9493" w:type="dxa"/>
          </w:tcPr>
          <w:p w14:paraId="4AAA3CDB" w14:textId="77777777" w:rsidR="003C212C" w:rsidRDefault="00000000">
            <w:pPr>
              <w:rPr>
                <w:rFonts w:ascii="Arimo" w:eastAsia="Arimo" w:hAnsi="Arimo" w:cs="Arimo"/>
              </w:rPr>
            </w:pPr>
            <w:r>
              <w:rPr>
                <w:rFonts w:ascii="Arimo" w:eastAsia="Arimo" w:hAnsi="Arimo" w:cs="Arimo"/>
                <w:b/>
                <w:color w:val="012169"/>
                <w:highlight w:val="white"/>
                <w:lang w:val="fr"/>
              </w:rPr>
              <w:t>Sur cette page</w:t>
            </w:r>
          </w:p>
        </w:tc>
      </w:tr>
      <w:tr w:rsidR="00F04A00" w14:paraId="003AA347" w14:textId="77777777" w:rsidTr="00F9207C">
        <w:tc>
          <w:tcPr>
            <w:tcW w:w="9493" w:type="dxa"/>
          </w:tcPr>
          <w:p w14:paraId="53E7D747" w14:textId="77777777" w:rsidR="003C212C" w:rsidRDefault="003C212C">
            <w:pPr>
              <w:rPr>
                <w:rFonts w:ascii="Arimo" w:eastAsia="Arimo" w:hAnsi="Arimo" w:cs="Arimo"/>
              </w:rPr>
            </w:pPr>
            <w:hyperlink r:id="rId8" w:anchor="gat">
              <w:r>
                <w:rPr>
                  <w:rFonts w:ascii="Arimo" w:eastAsia="Arimo" w:hAnsi="Arimo" w:cs="Arimo"/>
                  <w:color w:val="012169"/>
                  <w:highlight w:val="white"/>
                  <w:u w:val="single"/>
                  <w:lang w:val="fr"/>
                </w:rPr>
                <w:t xml:space="preserve">Qu'est-ce que </w:t>
              </w:r>
            </w:hyperlink>
            <w:hyperlink r:id="rId9" w:anchor="gat">
              <w:r>
                <w:rPr>
                  <w:rFonts w:ascii="Arimo" w:eastAsia="Arimo" w:hAnsi="Arimo" w:cs="Arimo"/>
                  <w:color w:val="012169"/>
                  <w:u w:val="single"/>
                  <w:lang w:val="fr"/>
                </w:rPr>
                <w:t>le Disability Gateway ?</w:t>
              </w:r>
            </w:hyperlink>
          </w:p>
        </w:tc>
      </w:tr>
      <w:tr w:rsidR="00F04A00" w14:paraId="7C72BA8B" w14:textId="77777777" w:rsidTr="00F9207C">
        <w:tc>
          <w:tcPr>
            <w:tcW w:w="9493" w:type="dxa"/>
          </w:tcPr>
          <w:p w14:paraId="64967E28" w14:textId="77777777" w:rsidR="003C212C" w:rsidRDefault="003C212C">
            <w:pPr>
              <w:rPr>
                <w:rFonts w:ascii="Arimo" w:eastAsia="Arimo" w:hAnsi="Arimo" w:cs="Arimo"/>
              </w:rPr>
            </w:pPr>
            <w:hyperlink r:id="rId10" w:anchor="who">
              <w:r>
                <w:rPr>
                  <w:rFonts w:ascii="Arimo" w:eastAsia="Arimo" w:hAnsi="Arimo" w:cs="Arimo"/>
                  <w:color w:val="012169"/>
                  <w:highlight w:val="white"/>
                  <w:u w:val="single"/>
                  <w:lang w:val="fr"/>
                </w:rPr>
                <w:t>À qui s'adresse de Disablility Gateway ?</w:t>
              </w:r>
            </w:hyperlink>
          </w:p>
        </w:tc>
      </w:tr>
      <w:tr w:rsidR="00F04A00" w14:paraId="28337686" w14:textId="77777777" w:rsidTr="00F9207C">
        <w:tc>
          <w:tcPr>
            <w:tcW w:w="9493" w:type="dxa"/>
          </w:tcPr>
          <w:p w14:paraId="586B51F1" w14:textId="77777777" w:rsidR="003C212C" w:rsidRDefault="003C212C">
            <w:pPr>
              <w:rPr>
                <w:rFonts w:ascii="Arimo" w:eastAsia="Arimo" w:hAnsi="Arimo" w:cs="Arimo"/>
              </w:rPr>
            </w:pPr>
            <w:hyperlink r:id="rId11" w:anchor="fee">
              <w:r>
                <w:rPr>
                  <w:rFonts w:ascii="Arimo" w:eastAsia="Arimo" w:hAnsi="Arimo" w:cs="Arimo"/>
                  <w:color w:val="012169"/>
                  <w:highlight w:val="white"/>
                  <w:u w:val="single"/>
                  <w:lang w:val="fr"/>
                </w:rPr>
                <w:t>Comment fournir des commentaires au sujet du Disability Gateway ?</w:t>
              </w:r>
            </w:hyperlink>
          </w:p>
        </w:tc>
      </w:tr>
      <w:tr w:rsidR="00F04A00" w14:paraId="70784CED" w14:textId="77777777" w:rsidTr="00F9207C">
        <w:tc>
          <w:tcPr>
            <w:tcW w:w="9493" w:type="dxa"/>
          </w:tcPr>
          <w:p w14:paraId="5956C2B4" w14:textId="77777777" w:rsidR="003C212C" w:rsidRDefault="003C212C">
            <w:pPr>
              <w:rPr>
                <w:rFonts w:ascii="Arimo" w:eastAsia="Arimo" w:hAnsi="Arimo" w:cs="Arimo"/>
              </w:rPr>
            </w:pPr>
            <w:hyperlink r:id="rId12" w:anchor="how">
              <w:r>
                <w:rPr>
                  <w:rFonts w:ascii="Arimo" w:eastAsia="Arimo" w:hAnsi="Arimo" w:cs="Arimo"/>
                  <w:color w:val="012169"/>
                  <w:highlight w:val="white"/>
                  <w:u w:val="single"/>
                  <w:lang w:val="fr"/>
                </w:rPr>
                <w:t>Comment contacter le Disability Gateway ?</w:t>
              </w:r>
            </w:hyperlink>
          </w:p>
        </w:tc>
      </w:tr>
      <w:tr w:rsidR="00F04A00" w14:paraId="023917A4" w14:textId="77777777" w:rsidTr="00F9207C">
        <w:tc>
          <w:tcPr>
            <w:tcW w:w="9493" w:type="dxa"/>
          </w:tcPr>
          <w:p w14:paraId="522C229F" w14:textId="77777777" w:rsidR="003C212C" w:rsidRDefault="003C212C">
            <w:pPr>
              <w:rPr>
                <w:rFonts w:ascii="Arimo" w:eastAsia="Arimo" w:hAnsi="Arimo" w:cs="Arimo"/>
              </w:rPr>
            </w:pPr>
            <w:hyperlink r:id="rId13" w:anchor="hows">
              <w:r>
                <w:rPr>
                  <w:rFonts w:ascii="Arimo" w:eastAsia="Arimo" w:hAnsi="Arimo" w:cs="Arimo"/>
                  <w:color w:val="012169"/>
                  <w:highlight w:val="white"/>
                  <w:u w:val="single"/>
                  <w:lang w:val="fr"/>
                </w:rPr>
                <w:t>Comment les prestataires de services publient-ils leurs services ?</w:t>
              </w:r>
            </w:hyperlink>
          </w:p>
        </w:tc>
      </w:tr>
      <w:tr w:rsidR="00F04A00" w14:paraId="0BFABB65" w14:textId="77777777" w:rsidTr="00F9207C">
        <w:tc>
          <w:tcPr>
            <w:tcW w:w="9493" w:type="dxa"/>
          </w:tcPr>
          <w:p w14:paraId="634C94F1" w14:textId="77777777" w:rsidR="003C212C" w:rsidRDefault="003C212C">
            <w:pPr>
              <w:rPr>
                <w:rFonts w:ascii="Arimo" w:eastAsia="Arimo" w:hAnsi="Arimo" w:cs="Arimo"/>
              </w:rPr>
            </w:pPr>
            <w:hyperlink r:id="rId14" w:anchor="kit">
              <w:r>
                <w:rPr>
                  <w:rFonts w:ascii="Arimo" w:eastAsia="Arimo" w:hAnsi="Arimo" w:cs="Arimo"/>
                  <w:color w:val="012169"/>
                  <w:highlight w:val="white"/>
                  <w:u w:val="single"/>
                  <w:lang w:val="fr"/>
                </w:rPr>
                <w:t>Boîte à outils Disability Gateway</w:t>
              </w:r>
            </w:hyperlink>
          </w:p>
        </w:tc>
      </w:tr>
      <w:tr w:rsidR="00F04A00" w14:paraId="2118FAB0" w14:textId="77777777" w:rsidTr="00F9207C">
        <w:tc>
          <w:tcPr>
            <w:tcW w:w="9493" w:type="dxa"/>
          </w:tcPr>
          <w:p w14:paraId="2CF3D401" w14:textId="77777777" w:rsidR="003C212C" w:rsidRDefault="003C212C">
            <w:pPr>
              <w:rPr>
                <w:rFonts w:ascii="Arimo" w:eastAsia="Arimo" w:hAnsi="Arimo" w:cs="Arimo"/>
              </w:rPr>
            </w:pPr>
            <w:hyperlink r:id="rId15" w:anchor="com">
              <w:r>
                <w:rPr>
                  <w:rFonts w:ascii="Arimo" w:eastAsia="Arimo" w:hAnsi="Arimo" w:cs="Arimo"/>
                  <w:color w:val="012169"/>
                  <w:highlight w:val="white"/>
                  <w:u w:val="single"/>
                  <w:lang w:val="fr"/>
                </w:rPr>
                <w:t>Produits de communication au sujet du Disability Gateway</w:t>
              </w:r>
            </w:hyperlink>
          </w:p>
        </w:tc>
      </w:tr>
      <w:tr w:rsidR="00F04A00" w14:paraId="3C70B597" w14:textId="77777777" w:rsidTr="00F9207C">
        <w:tc>
          <w:tcPr>
            <w:tcW w:w="9493" w:type="dxa"/>
          </w:tcPr>
          <w:p w14:paraId="565600FC" w14:textId="77777777" w:rsidR="003C212C" w:rsidRDefault="003C212C">
            <w:pPr>
              <w:rPr>
                <w:rFonts w:ascii="Arimo" w:eastAsia="Arimo" w:hAnsi="Arimo" w:cs="Arimo"/>
              </w:rPr>
            </w:pPr>
            <w:hyperlink r:id="rId16" w:anchor="tra">
              <w:r>
                <w:rPr>
                  <w:rFonts w:ascii="Arimo" w:eastAsia="Arimo" w:hAnsi="Arimo" w:cs="Arimo"/>
                  <w:color w:val="012169"/>
                  <w:highlight w:val="white"/>
                  <w:u w:val="single"/>
                  <w:lang w:val="fr"/>
                </w:rPr>
                <w:t>Renseignements traduits au sujet du Disablity Gateway</w:t>
              </w:r>
            </w:hyperlink>
          </w:p>
        </w:tc>
      </w:tr>
      <w:tr w:rsidR="00F04A00" w14:paraId="6D26D149" w14:textId="77777777" w:rsidTr="00F9207C">
        <w:tc>
          <w:tcPr>
            <w:tcW w:w="9493" w:type="dxa"/>
          </w:tcPr>
          <w:p w14:paraId="4AF326DD" w14:textId="77777777" w:rsidR="003C212C" w:rsidRDefault="003C212C">
            <w:pPr>
              <w:rPr>
                <w:rFonts w:ascii="Arimo" w:eastAsia="Arimo" w:hAnsi="Arimo" w:cs="Arimo"/>
              </w:rPr>
            </w:pPr>
            <w:hyperlink r:id="rId17" w:anchor="wha">
              <w:r>
                <w:rPr>
                  <w:rFonts w:ascii="Arimo" w:eastAsia="Arimo" w:hAnsi="Arimo" w:cs="Arimo"/>
                  <w:color w:val="012169"/>
                  <w:highlight w:val="white"/>
                  <w:u w:val="single"/>
                  <w:lang w:val="fr"/>
                </w:rPr>
                <w:t>Et si l'anglais n'est pas ma langue maternelle ?</w:t>
              </w:r>
            </w:hyperlink>
          </w:p>
        </w:tc>
      </w:tr>
      <w:tr w:rsidR="00F04A00" w14:paraId="4A675DC8" w14:textId="77777777" w:rsidTr="00F9207C">
        <w:tc>
          <w:tcPr>
            <w:tcW w:w="9493" w:type="dxa"/>
          </w:tcPr>
          <w:p w14:paraId="0537D808" w14:textId="77777777" w:rsidR="003C212C" w:rsidRDefault="003C212C">
            <w:pPr>
              <w:rPr>
                <w:rFonts w:ascii="Arimo" w:eastAsia="Arimo" w:hAnsi="Arimo" w:cs="Arimo"/>
              </w:rPr>
            </w:pPr>
            <w:hyperlink r:id="rId18" w:anchor="rea">
              <w:r>
                <w:rPr>
                  <w:rFonts w:ascii="Arimo" w:eastAsia="Arimo" w:hAnsi="Arimo" w:cs="Arimo"/>
                  <w:color w:val="012169"/>
                  <w:highlight w:val="white"/>
                  <w:u w:val="single"/>
                  <w:lang w:val="fr"/>
                </w:rPr>
                <w:t>Et si je comprends l'anglais mais j'ai du mal à le lire ?</w:t>
              </w:r>
            </w:hyperlink>
          </w:p>
        </w:tc>
      </w:tr>
      <w:tr w:rsidR="00F04A00" w14:paraId="545221F7" w14:textId="77777777" w:rsidTr="00F9207C">
        <w:tc>
          <w:tcPr>
            <w:tcW w:w="9493" w:type="dxa"/>
          </w:tcPr>
          <w:p w14:paraId="7A85A84E" w14:textId="77777777" w:rsidR="003C212C" w:rsidRDefault="003C212C">
            <w:pPr>
              <w:rPr>
                <w:rFonts w:ascii="Arimo" w:eastAsia="Arimo" w:hAnsi="Arimo" w:cs="Arimo"/>
                <w:color w:val="012169"/>
                <w:u w:val="single"/>
              </w:rPr>
            </w:pPr>
            <w:hyperlink r:id="rId19" w:anchor="imp">
              <w:r>
                <w:rPr>
                  <w:rFonts w:ascii="Arimo" w:eastAsia="Arimo" w:hAnsi="Arimo" w:cs="Arimo"/>
                  <w:color w:val="012169"/>
                  <w:highlight w:val="white"/>
                  <w:u w:val="single"/>
                  <w:lang w:val="fr"/>
                </w:rPr>
                <w:t>Et si j'ai une déficience auditive ou un trouble de la parole ?</w:t>
              </w:r>
            </w:hyperlink>
          </w:p>
          <w:p w14:paraId="7496B2B1" w14:textId="77777777" w:rsidR="005A132B" w:rsidRDefault="005A132B">
            <w:pPr>
              <w:rPr>
                <w:rFonts w:ascii="Arimo" w:eastAsia="Arimo" w:hAnsi="Arimo" w:cs="Arimo"/>
              </w:rPr>
            </w:pPr>
          </w:p>
        </w:tc>
      </w:tr>
      <w:tr w:rsidR="00F04A00" w14:paraId="267198AD" w14:textId="77777777" w:rsidTr="00F9207C">
        <w:tc>
          <w:tcPr>
            <w:tcW w:w="9493" w:type="dxa"/>
          </w:tcPr>
          <w:p w14:paraId="6DEDEFB2" w14:textId="77777777" w:rsidR="003C212C" w:rsidRDefault="00000000">
            <w:pPr>
              <w:rPr>
                <w:rFonts w:ascii="Arimo" w:eastAsia="Arimo" w:hAnsi="Arimo" w:cs="Arimo"/>
                <w:b/>
                <w:color w:val="012169"/>
              </w:rPr>
            </w:pPr>
            <w:r>
              <w:rPr>
                <w:rFonts w:ascii="Arimo" w:eastAsia="Arimo" w:hAnsi="Arimo" w:cs="Arimo"/>
                <w:b/>
                <w:color w:val="012169"/>
                <w:highlight w:val="white"/>
                <w:lang w:val="fr"/>
              </w:rPr>
              <w:t>Qu'est que le Disability Gateway ?</w:t>
            </w:r>
          </w:p>
          <w:p w14:paraId="5C11803D" w14:textId="77777777" w:rsidR="005A132B" w:rsidRDefault="005A132B">
            <w:pPr>
              <w:rPr>
                <w:rFonts w:ascii="Arimo" w:eastAsia="Arimo" w:hAnsi="Arimo" w:cs="Arimo"/>
              </w:rPr>
            </w:pPr>
          </w:p>
        </w:tc>
      </w:tr>
      <w:tr w:rsidR="00F04A00" w14:paraId="2AE1BBF4" w14:textId="77777777" w:rsidTr="00F9207C">
        <w:tc>
          <w:tcPr>
            <w:tcW w:w="9493" w:type="dxa"/>
          </w:tcPr>
          <w:p w14:paraId="6EFAE9A1" w14:textId="77777777" w:rsidR="003C212C" w:rsidRDefault="00000000">
            <w:pPr>
              <w:rPr>
                <w:rFonts w:ascii="Arimo" w:eastAsia="Arimo" w:hAnsi="Arimo" w:cs="Arimo"/>
                <w:b/>
                <w:color w:val="012169"/>
                <w:highlight w:val="white"/>
              </w:rPr>
            </w:pPr>
            <w:r>
              <w:rPr>
                <w:rFonts w:ascii="Arimo" w:eastAsia="Arimo" w:hAnsi="Arimo" w:cs="Arimo"/>
                <w:highlight w:val="white"/>
                <w:lang w:val="fr"/>
              </w:rPr>
              <w:t>Le Disability Gateway peut :</w:t>
            </w:r>
          </w:p>
        </w:tc>
      </w:tr>
      <w:tr w:rsidR="00F04A00" w14:paraId="456FDD6F" w14:textId="77777777" w:rsidTr="00F9207C">
        <w:trPr>
          <w:trHeight w:val="1136"/>
        </w:trPr>
        <w:tc>
          <w:tcPr>
            <w:tcW w:w="9493" w:type="dxa"/>
          </w:tcPr>
          <w:p w14:paraId="30F439DC" w14:textId="77777777" w:rsidR="003C212C" w:rsidRDefault="00000000">
            <w:pPr>
              <w:numPr>
                <w:ilvl w:val="0"/>
                <w:numId w:val="3"/>
              </w:numPr>
              <w:rPr>
                <w:rFonts w:ascii="Arimo" w:eastAsia="Arimo" w:hAnsi="Arimo" w:cs="Arimo"/>
                <w:highlight w:val="white"/>
              </w:rPr>
            </w:pPr>
            <w:r>
              <w:rPr>
                <w:rFonts w:ascii="Arimo" w:eastAsia="Arimo" w:hAnsi="Arimo" w:cs="Arimo"/>
                <w:highlight w:val="white"/>
                <w:lang w:val="fr"/>
              </w:rPr>
              <w:t>aider la navigation pour accéder aux renseignements et services pertinents</w:t>
            </w:r>
          </w:p>
          <w:p w14:paraId="245C8BEF" w14:textId="77777777" w:rsidR="003C212C" w:rsidRPr="005A132B" w:rsidRDefault="00000000">
            <w:pPr>
              <w:numPr>
                <w:ilvl w:val="0"/>
                <w:numId w:val="3"/>
              </w:numPr>
              <w:rPr>
                <w:rFonts w:ascii="Arimo" w:eastAsia="Arimo" w:hAnsi="Arimo" w:cs="Arimo"/>
                <w:color w:val="000000" w:themeColor="text1"/>
                <w:highlight w:val="white"/>
              </w:rPr>
            </w:pPr>
            <w:r w:rsidRPr="005A132B">
              <w:rPr>
                <w:rFonts w:ascii="Arimo" w:eastAsia="Arimo" w:hAnsi="Arimo" w:cs="Arimo"/>
                <w:color w:val="000000" w:themeColor="text1"/>
                <w:highlight w:val="white"/>
                <w:lang w:val="fr"/>
              </w:rPr>
              <w:t>couvrir différents secteurs tels que la santé, l'hébergement, l'emploi, le transport et la vie quotidienne</w:t>
            </w:r>
          </w:p>
          <w:p w14:paraId="0D710F97" w14:textId="77777777" w:rsidR="003C212C" w:rsidRDefault="00000000" w:rsidP="005A132B">
            <w:pPr>
              <w:numPr>
                <w:ilvl w:val="0"/>
                <w:numId w:val="3"/>
              </w:numPr>
              <w:rPr>
                <w:rFonts w:ascii="Arimo" w:eastAsia="Arimo" w:hAnsi="Arimo" w:cs="Arimo"/>
                <w:shd w:val="clear" w:color="auto" w:fill="FFF2CC"/>
              </w:rPr>
            </w:pPr>
            <w:sdt>
              <w:sdtPr>
                <w:tag w:val="goog_rdk_0"/>
                <w:id w:val="1288026893"/>
              </w:sdtPr>
              <w:sdtContent/>
            </w:sdt>
            <w:r w:rsidRPr="005A132B">
              <w:rPr>
                <w:rFonts w:ascii="Arimo" w:eastAsia="Arimo" w:hAnsi="Arimo" w:cs="Arimo"/>
                <w:color w:val="000000" w:themeColor="text1"/>
                <w:highlight w:val="white"/>
                <w:lang w:val="fr"/>
              </w:rPr>
              <w:t>représenter un point central pour faire des demandes d'information, de services et de programmes en matière de handicap</w:t>
            </w:r>
          </w:p>
        </w:tc>
      </w:tr>
      <w:tr w:rsidR="00F04A00" w14:paraId="7A416BF1" w14:textId="77777777" w:rsidTr="00F9207C">
        <w:tc>
          <w:tcPr>
            <w:tcW w:w="9493" w:type="dxa"/>
          </w:tcPr>
          <w:p w14:paraId="6F8ED366" w14:textId="77777777" w:rsidR="003C212C" w:rsidRPr="005A132B" w:rsidRDefault="003C212C">
            <w:pPr>
              <w:rPr>
                <w:rFonts w:ascii="Arimo" w:eastAsia="Arimo" w:hAnsi="Arimo" w:cs="Arimo"/>
                <w:color w:val="000000" w:themeColor="text1"/>
                <w:highlight w:val="white"/>
              </w:rPr>
            </w:pPr>
          </w:p>
          <w:p w14:paraId="5550D55B" w14:textId="77777777" w:rsidR="003C212C" w:rsidRDefault="00000000">
            <w:pPr>
              <w:rPr>
                <w:rFonts w:ascii="Arimo" w:eastAsia="Arimo" w:hAnsi="Arimo" w:cs="Arimo"/>
                <w:color w:val="000000" w:themeColor="text1"/>
                <w:highlight w:val="white"/>
              </w:rPr>
            </w:pPr>
            <w:sdt>
              <w:sdtPr>
                <w:rPr>
                  <w:color w:val="000000" w:themeColor="text1"/>
                </w:rPr>
                <w:tag w:val="goog_rdk_1"/>
                <w:id w:val="1756582449"/>
              </w:sdtPr>
              <w:sdtContent/>
            </w:sdt>
            <w:r w:rsidRPr="005A132B">
              <w:rPr>
                <w:rFonts w:ascii="Arimo" w:eastAsia="Arimo" w:hAnsi="Arimo" w:cs="Arimo"/>
                <w:color w:val="000000" w:themeColor="text1"/>
                <w:highlight w:val="white"/>
                <w:lang w:val="fr"/>
              </w:rPr>
              <w:t>Le site web du Disability Gateway est créé par le gouvernement australien.</w:t>
            </w:r>
          </w:p>
          <w:p w14:paraId="1915F414" w14:textId="77777777" w:rsidR="005A132B" w:rsidRPr="005A132B" w:rsidRDefault="005A132B">
            <w:pPr>
              <w:rPr>
                <w:rFonts w:ascii="Arimo" w:eastAsia="Arimo" w:hAnsi="Arimo" w:cs="Arimo"/>
                <w:color w:val="000000" w:themeColor="text1"/>
                <w:highlight w:val="white"/>
              </w:rPr>
            </w:pPr>
          </w:p>
        </w:tc>
      </w:tr>
      <w:tr w:rsidR="00F04A00" w14:paraId="5131E690" w14:textId="77777777" w:rsidTr="00F9207C">
        <w:tc>
          <w:tcPr>
            <w:tcW w:w="9493" w:type="dxa"/>
          </w:tcPr>
          <w:p w14:paraId="3AD70419"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fr"/>
              </w:rPr>
              <w:t>À qui s'adresse de Disablility Gateway ?</w:t>
            </w:r>
          </w:p>
          <w:p w14:paraId="65C4FD2F" w14:textId="77777777" w:rsidR="005A132B" w:rsidRDefault="005A132B">
            <w:pPr>
              <w:rPr>
                <w:rFonts w:ascii="Arimo" w:eastAsia="Arimo" w:hAnsi="Arimo" w:cs="Arimo"/>
                <w:color w:val="F79646"/>
                <w:highlight w:val="white"/>
              </w:rPr>
            </w:pPr>
          </w:p>
        </w:tc>
      </w:tr>
      <w:tr w:rsidR="00F04A00" w14:paraId="41F623E2" w14:textId="77777777" w:rsidTr="00F9207C">
        <w:tc>
          <w:tcPr>
            <w:tcW w:w="9493" w:type="dxa"/>
          </w:tcPr>
          <w:p w14:paraId="02671123" w14:textId="77777777" w:rsidR="003C212C" w:rsidRDefault="00000000">
            <w:pPr>
              <w:rPr>
                <w:rFonts w:ascii="Arimo" w:eastAsia="Arimo" w:hAnsi="Arimo" w:cs="Arimo"/>
                <w:highlight w:val="white"/>
              </w:rPr>
            </w:pPr>
            <w:r>
              <w:rPr>
                <w:rFonts w:ascii="Arimo" w:eastAsia="Arimo" w:hAnsi="Arimo" w:cs="Arimo"/>
                <w:highlight w:val="white"/>
                <w:lang w:val="fr"/>
              </w:rPr>
              <w:t>Le Disablity Gateway est au service de toutes les personnes handicapées, de leurs familles et des soignants.</w:t>
            </w:r>
          </w:p>
          <w:p w14:paraId="470911A1" w14:textId="77777777" w:rsidR="005A132B" w:rsidRDefault="005A132B">
            <w:pPr>
              <w:rPr>
                <w:rFonts w:ascii="Arimo" w:eastAsia="Arimo" w:hAnsi="Arimo" w:cs="Arimo"/>
                <w:b/>
                <w:color w:val="012169"/>
                <w:highlight w:val="white"/>
              </w:rPr>
            </w:pPr>
          </w:p>
        </w:tc>
      </w:tr>
      <w:tr w:rsidR="00F04A00" w14:paraId="6FAC3358" w14:textId="77777777" w:rsidTr="00F9207C">
        <w:tc>
          <w:tcPr>
            <w:tcW w:w="9493" w:type="dxa"/>
          </w:tcPr>
          <w:p w14:paraId="1ACB7024"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fr"/>
              </w:rPr>
              <w:t>Comment fournir des commentaires au sujet du Disability Gateway ?</w:t>
            </w:r>
          </w:p>
          <w:p w14:paraId="0999E328" w14:textId="77777777" w:rsidR="005A132B" w:rsidRDefault="005A132B">
            <w:pPr>
              <w:rPr>
                <w:rFonts w:ascii="Arimo" w:eastAsia="Arimo" w:hAnsi="Arimo" w:cs="Arimo"/>
                <w:highlight w:val="white"/>
              </w:rPr>
            </w:pPr>
          </w:p>
        </w:tc>
      </w:tr>
      <w:tr w:rsidR="00F04A00" w14:paraId="305CD49F" w14:textId="77777777" w:rsidTr="00F9207C">
        <w:tc>
          <w:tcPr>
            <w:tcW w:w="9493" w:type="dxa"/>
          </w:tcPr>
          <w:p w14:paraId="3C3AB18D" w14:textId="77777777" w:rsidR="003C212C" w:rsidRDefault="00000000">
            <w:pPr>
              <w:rPr>
                <w:rFonts w:ascii="Arimo" w:eastAsia="Arimo" w:hAnsi="Arimo" w:cs="Arimo"/>
                <w:color w:val="000000" w:themeColor="text1"/>
                <w:highlight w:val="white"/>
              </w:rPr>
            </w:pPr>
            <w:r w:rsidRPr="005A132B">
              <w:rPr>
                <w:rFonts w:ascii="Arimo" w:eastAsia="Arimo" w:hAnsi="Arimo" w:cs="Arimo"/>
                <w:color w:val="000000" w:themeColor="text1"/>
                <w:highlight w:val="white"/>
                <w:lang w:val="fr"/>
              </w:rPr>
              <w:t xml:space="preserve">Faites part de vos commentaires en anglais via le </w:t>
            </w:r>
            <w:hyperlink r:id="rId20">
              <w:r w:rsidR="003C212C" w:rsidRPr="005A132B">
                <w:rPr>
                  <w:rFonts w:ascii="Arimo" w:eastAsia="Arimo" w:hAnsi="Arimo" w:cs="Arimo"/>
                  <w:color w:val="000000" w:themeColor="text1"/>
                  <w:highlight w:val="white"/>
                  <w:u w:val="single"/>
                  <w:lang w:val="fr"/>
                </w:rPr>
                <w:t>lien aux commentaires</w:t>
              </w:r>
            </w:hyperlink>
            <w:r w:rsidRPr="005A132B">
              <w:rPr>
                <w:rFonts w:ascii="Arimo" w:eastAsia="Arimo" w:hAnsi="Arimo" w:cs="Arimo"/>
                <w:color w:val="000000" w:themeColor="text1"/>
                <w:highlight w:val="white"/>
                <w:lang w:val="fr"/>
              </w:rPr>
              <w:t xml:space="preserve"> sur le site web.</w:t>
            </w:r>
          </w:p>
          <w:p w14:paraId="32BA4E5B" w14:textId="77777777" w:rsidR="005A132B" w:rsidRPr="005A132B" w:rsidRDefault="005A132B">
            <w:pPr>
              <w:rPr>
                <w:rFonts w:ascii="Arimo" w:eastAsia="Arimo" w:hAnsi="Arimo" w:cs="Arimo"/>
                <w:b/>
                <w:color w:val="000000" w:themeColor="text1"/>
                <w:highlight w:val="white"/>
              </w:rPr>
            </w:pPr>
          </w:p>
        </w:tc>
      </w:tr>
      <w:tr w:rsidR="00F04A00" w14:paraId="342E3EC2" w14:textId="77777777" w:rsidTr="00F9207C">
        <w:tc>
          <w:tcPr>
            <w:tcW w:w="9493" w:type="dxa"/>
          </w:tcPr>
          <w:p w14:paraId="7455B040"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fr"/>
              </w:rPr>
              <w:t>Comment contacter le Disability Gateway ?</w:t>
            </w:r>
          </w:p>
          <w:p w14:paraId="165774F3" w14:textId="77777777" w:rsidR="005A132B" w:rsidRDefault="005A132B">
            <w:pPr>
              <w:rPr>
                <w:rFonts w:ascii="Arimo" w:eastAsia="Arimo" w:hAnsi="Arimo" w:cs="Arimo"/>
                <w:color w:val="F79646"/>
                <w:highlight w:val="white"/>
              </w:rPr>
            </w:pPr>
          </w:p>
        </w:tc>
      </w:tr>
      <w:tr w:rsidR="00F04A00" w14:paraId="74F28650" w14:textId="77777777" w:rsidTr="00F9207C">
        <w:tc>
          <w:tcPr>
            <w:tcW w:w="9493" w:type="dxa"/>
          </w:tcPr>
          <w:p w14:paraId="6D2A5FF5" w14:textId="77777777" w:rsidR="003C212C" w:rsidRDefault="00000000">
            <w:pPr>
              <w:rPr>
                <w:rFonts w:ascii="Arimo" w:eastAsia="Arimo" w:hAnsi="Arimo" w:cs="Arimo"/>
                <w:highlight w:val="white"/>
              </w:rPr>
            </w:pPr>
            <w:r>
              <w:rPr>
                <w:rFonts w:ascii="Arimo" w:eastAsia="Arimo" w:hAnsi="Arimo" w:cs="Arimo"/>
                <w:highlight w:val="white"/>
                <w:lang w:val="fr"/>
              </w:rPr>
              <w:t xml:space="preserve">Vous pouvez appeler le Disability Gateway au 1800 643 878 ou envoyer un courriel à </w:t>
            </w:r>
            <w:r>
              <w:rPr>
                <w:rFonts w:ascii="Arimo" w:eastAsia="Arimo" w:hAnsi="Arimo" w:cs="Arimo"/>
                <w:color w:val="012169"/>
                <w:highlight w:val="white"/>
                <w:lang w:val="fr"/>
              </w:rPr>
              <w:t>disabilitygateway@benevolent.org.au</w:t>
            </w:r>
            <w:r>
              <w:rPr>
                <w:rFonts w:ascii="Arimo" w:eastAsia="Arimo" w:hAnsi="Arimo" w:cs="Arimo"/>
                <w:highlight w:val="white"/>
                <w:lang w:val="fr"/>
              </w:rPr>
              <w:t xml:space="preserve"> ou en remplissant le formulaire </w:t>
            </w:r>
            <w:hyperlink r:id="rId21">
              <w:r w:rsidR="003C212C">
                <w:rPr>
                  <w:rFonts w:ascii="Arimo" w:eastAsia="Arimo" w:hAnsi="Arimo" w:cs="Arimo"/>
                  <w:color w:val="012169"/>
                  <w:highlight w:val="white"/>
                  <w:u w:val="single"/>
                  <w:lang w:val="fr"/>
                </w:rPr>
                <w:t>Nous contacter (Contact Us Form)</w:t>
              </w:r>
            </w:hyperlink>
            <w:r>
              <w:rPr>
                <w:rFonts w:ascii="Arimo" w:eastAsia="Arimo" w:hAnsi="Arimo" w:cs="Arimo"/>
                <w:highlight w:val="white"/>
                <w:lang w:val="fr"/>
              </w:rPr>
              <w:t xml:space="preserve"> en anglais.</w:t>
            </w:r>
          </w:p>
          <w:p w14:paraId="0DB01EC9" w14:textId="77777777" w:rsidR="005A132B" w:rsidRDefault="005A132B">
            <w:pPr>
              <w:rPr>
                <w:rFonts w:ascii="Arimo" w:eastAsia="Arimo" w:hAnsi="Arimo" w:cs="Arimo"/>
                <w:highlight w:val="white"/>
              </w:rPr>
            </w:pPr>
          </w:p>
          <w:p w14:paraId="3899C456" w14:textId="77777777" w:rsidR="005A132B" w:rsidRDefault="005A132B">
            <w:pPr>
              <w:rPr>
                <w:rFonts w:ascii="Arimo" w:eastAsia="Arimo" w:hAnsi="Arimo" w:cs="Arimo"/>
                <w:highlight w:val="white"/>
              </w:rPr>
            </w:pPr>
          </w:p>
          <w:p w14:paraId="7E0DDD5F" w14:textId="77777777" w:rsidR="005A132B" w:rsidRDefault="005A132B">
            <w:pPr>
              <w:rPr>
                <w:rFonts w:ascii="Arimo" w:eastAsia="Arimo" w:hAnsi="Arimo" w:cs="Arimo"/>
                <w:b/>
                <w:color w:val="012169"/>
                <w:highlight w:val="white"/>
              </w:rPr>
            </w:pPr>
          </w:p>
        </w:tc>
      </w:tr>
      <w:tr w:rsidR="00F04A00" w14:paraId="69E19B8E" w14:textId="77777777" w:rsidTr="00F9207C">
        <w:tc>
          <w:tcPr>
            <w:tcW w:w="9493" w:type="dxa"/>
          </w:tcPr>
          <w:p w14:paraId="17178E32" w14:textId="77777777" w:rsidR="005A132B" w:rsidRDefault="005A132B">
            <w:pPr>
              <w:rPr>
                <w:rFonts w:ascii="Arimo" w:eastAsia="Arimo" w:hAnsi="Arimo" w:cs="Arimo"/>
                <w:b/>
                <w:color w:val="012169"/>
                <w:highlight w:val="white"/>
              </w:rPr>
            </w:pPr>
          </w:p>
          <w:p w14:paraId="7DB6D3A0" w14:textId="77777777" w:rsidR="003C212C" w:rsidRDefault="00000000">
            <w:pPr>
              <w:rPr>
                <w:rFonts w:ascii="Arimo" w:eastAsia="Arimo" w:hAnsi="Arimo" w:cs="Arimo"/>
                <w:highlight w:val="white"/>
              </w:rPr>
            </w:pPr>
            <w:r>
              <w:rPr>
                <w:rFonts w:ascii="Arimo" w:eastAsia="Arimo" w:hAnsi="Arimo" w:cs="Arimo"/>
                <w:b/>
                <w:color w:val="012169"/>
                <w:highlight w:val="white"/>
                <w:lang w:val="fr"/>
              </w:rPr>
              <w:t>Comment les prestataires de services publient-ils leurs services ?</w:t>
            </w:r>
          </w:p>
        </w:tc>
      </w:tr>
      <w:tr w:rsidR="00F04A00" w14:paraId="17E6E2A1" w14:textId="77777777" w:rsidTr="00F9207C">
        <w:tc>
          <w:tcPr>
            <w:tcW w:w="9493" w:type="dxa"/>
          </w:tcPr>
          <w:p w14:paraId="0F198F26" w14:textId="77777777" w:rsidR="003C212C" w:rsidRDefault="00000000">
            <w:pPr>
              <w:rPr>
                <w:rFonts w:ascii="Arimo" w:eastAsia="Arimo" w:hAnsi="Arimo" w:cs="Arimo"/>
                <w:color w:val="012169"/>
                <w:highlight w:val="white"/>
                <w:u w:val="single"/>
              </w:rPr>
            </w:pPr>
            <w:r>
              <w:rPr>
                <w:rFonts w:ascii="Arimo" w:eastAsia="Arimo" w:hAnsi="Arimo" w:cs="Arimo"/>
                <w:highlight w:val="white"/>
                <w:lang w:val="fr"/>
              </w:rPr>
              <w:t xml:space="preserve">Les prestataires de services peuvent faire une demande pour publier sur </w:t>
            </w:r>
            <w:hyperlink r:id="rId22">
              <w:r w:rsidR="003C212C">
                <w:rPr>
                  <w:rFonts w:ascii="Arimo" w:eastAsia="Arimo" w:hAnsi="Arimo" w:cs="Arimo"/>
                  <w:color w:val="012169"/>
                  <w:highlight w:val="white"/>
                  <w:u w:val="single"/>
                  <w:lang w:val="fr"/>
                </w:rPr>
                <w:t>Ask Izzy</w:t>
              </w:r>
            </w:hyperlink>
            <w:r>
              <w:rPr>
                <w:rFonts w:ascii="Arimo" w:eastAsia="Arimo" w:hAnsi="Arimo" w:cs="Arimo"/>
                <w:highlight w:val="white"/>
                <w:lang w:val="fr"/>
              </w:rPr>
              <w:t xml:space="preserve"> en remplissant le </w:t>
            </w:r>
            <w:hyperlink r:id="rId23">
              <w:r w:rsidR="003C212C">
                <w:rPr>
                  <w:rFonts w:ascii="Arimo" w:eastAsia="Arimo" w:hAnsi="Arimo" w:cs="Arimo"/>
                  <w:color w:val="012169"/>
                  <w:highlight w:val="white"/>
                  <w:u w:val="single"/>
                  <w:lang w:val="fr"/>
                </w:rPr>
                <w:t>formulaire d'ajout de service.</w:t>
              </w:r>
            </w:hyperlink>
          </w:p>
          <w:p w14:paraId="6295623E" w14:textId="77777777" w:rsidR="005A132B" w:rsidRDefault="005A132B">
            <w:pPr>
              <w:rPr>
                <w:rFonts w:ascii="Arimo" w:eastAsia="Arimo" w:hAnsi="Arimo" w:cs="Arimo"/>
                <w:b/>
                <w:color w:val="012169"/>
                <w:highlight w:val="white"/>
              </w:rPr>
            </w:pPr>
          </w:p>
        </w:tc>
      </w:tr>
      <w:tr w:rsidR="00F04A00" w14:paraId="4A0DDFF9" w14:textId="77777777" w:rsidTr="00F9207C">
        <w:tc>
          <w:tcPr>
            <w:tcW w:w="9493" w:type="dxa"/>
          </w:tcPr>
          <w:p w14:paraId="0F9108DE" w14:textId="77777777" w:rsidR="003C212C" w:rsidRDefault="00000000">
            <w:pPr>
              <w:rPr>
                <w:rFonts w:ascii="Arimo" w:eastAsia="Arimo" w:hAnsi="Arimo" w:cs="Arimo"/>
                <w:highlight w:val="white"/>
              </w:rPr>
            </w:pPr>
            <w:r>
              <w:rPr>
                <w:rFonts w:ascii="Arimo" w:eastAsia="Arimo" w:hAnsi="Arimo" w:cs="Arimo"/>
                <w:b/>
                <w:color w:val="012169"/>
                <w:highlight w:val="white"/>
                <w:lang w:val="fr"/>
              </w:rPr>
              <w:t>Boîte à outils Disability Gateway</w:t>
            </w:r>
          </w:p>
        </w:tc>
      </w:tr>
      <w:tr w:rsidR="00F04A00" w14:paraId="31937A16" w14:textId="77777777" w:rsidTr="00F9207C">
        <w:tc>
          <w:tcPr>
            <w:tcW w:w="9493" w:type="dxa"/>
          </w:tcPr>
          <w:p w14:paraId="34845238" w14:textId="5CB82D3D" w:rsidR="003C212C" w:rsidRPr="00D1037B" w:rsidRDefault="00000000" w:rsidP="00D1037B">
            <w:pPr>
              <w:rPr>
                <w:rFonts w:ascii="Arimo" w:eastAsia="Arimo" w:hAnsi="Arimo" w:cs="Arimo"/>
                <w:highlight w:val="white"/>
              </w:rPr>
            </w:pPr>
            <w:r>
              <w:rPr>
                <w:rFonts w:ascii="Arimo" w:eastAsia="Arimo" w:hAnsi="Arimo" w:cs="Arimo"/>
                <w:highlight w:val="white"/>
                <w:lang w:val="fr"/>
              </w:rPr>
              <w:t xml:space="preserve">Aidez-nous à communiquer les bienfaits du Disability </w:t>
            </w:r>
            <w:r w:rsidRPr="005A132B">
              <w:rPr>
                <w:rFonts w:ascii="Arimo" w:eastAsia="Arimo" w:hAnsi="Arimo" w:cs="Arimo"/>
                <w:lang w:val="fr"/>
              </w:rPr>
              <w:t xml:space="preserve">Gateway et encouragez les personnes handicapées et leurs familles et soignants à visiter le site, et faire part de </w:t>
            </w:r>
            <w:r>
              <w:rPr>
                <w:rFonts w:ascii="Arimo" w:eastAsia="Arimo" w:hAnsi="Arimo" w:cs="Arimo"/>
                <w:highlight w:val="white"/>
                <w:lang w:val="fr"/>
              </w:rPr>
              <w:t xml:space="preserve">leurs commentaires. La boîte à outils </w:t>
            </w:r>
            <w:hyperlink r:id="rId24">
              <w:r w:rsidR="003C212C">
                <w:rPr>
                  <w:rFonts w:ascii="Arimo" w:eastAsia="Arimo" w:hAnsi="Arimo" w:cs="Arimo"/>
                  <w:color w:val="012169"/>
                  <w:highlight w:val="white"/>
                  <w:u w:val="single"/>
                  <w:lang w:val="fr"/>
                </w:rPr>
                <w:t>Disability Gateway stakeholder kit</w:t>
              </w:r>
            </w:hyperlink>
            <w:r>
              <w:rPr>
                <w:rFonts w:ascii="Arimo" w:eastAsia="Arimo" w:hAnsi="Arimo" w:cs="Arimo"/>
                <w:highlight w:val="white"/>
                <w:lang w:val="fr"/>
              </w:rPr>
              <w:t xml:space="preserve"> contient des informations à partager sur vos réseaux.</w:t>
            </w:r>
            <w:r w:rsidR="00D1037B">
              <w:rPr>
                <w:rFonts w:ascii="Arimo" w:eastAsia="Arimo" w:hAnsi="Arimo" w:cs="Arimo"/>
                <w:highlight w:val="white"/>
              </w:rPr>
              <w:t xml:space="preserve"> </w:t>
            </w:r>
            <w:r w:rsidRPr="005A132B">
              <w:rPr>
                <w:rFonts w:ascii="Arimo" w:eastAsia="Arimo" w:hAnsi="Arimo" w:cs="Arimo"/>
                <w:color w:val="000000" w:themeColor="text1"/>
                <w:highlight w:val="white"/>
                <w:lang w:val="fr"/>
              </w:rPr>
              <w:t>Ces informations sont en anglais.</w:t>
            </w:r>
          </w:p>
          <w:p w14:paraId="5352FBD2" w14:textId="77777777" w:rsidR="005A132B" w:rsidRDefault="005A132B">
            <w:pPr>
              <w:rPr>
                <w:rFonts w:ascii="Arimo" w:eastAsia="Arimo" w:hAnsi="Arimo" w:cs="Arimo"/>
                <w:b/>
                <w:color w:val="012169"/>
                <w:highlight w:val="white"/>
              </w:rPr>
            </w:pPr>
          </w:p>
        </w:tc>
      </w:tr>
      <w:tr w:rsidR="00F04A00" w14:paraId="4F1E1630" w14:textId="77777777" w:rsidTr="00F9207C">
        <w:tc>
          <w:tcPr>
            <w:tcW w:w="9493" w:type="dxa"/>
          </w:tcPr>
          <w:p w14:paraId="01BF6CD2" w14:textId="77777777" w:rsidR="003C212C" w:rsidRDefault="00000000">
            <w:pPr>
              <w:rPr>
                <w:rFonts w:ascii="Arimo" w:eastAsia="Arimo" w:hAnsi="Arimo" w:cs="Arimo"/>
                <w:highlight w:val="white"/>
              </w:rPr>
            </w:pPr>
            <w:r w:rsidRPr="005A132B">
              <w:rPr>
                <w:rFonts w:ascii="Arimo" w:eastAsia="Arimo" w:hAnsi="Arimo" w:cs="Arimo"/>
                <w:bCs/>
                <w:highlight w:val="white"/>
                <w:lang w:val="fr"/>
              </w:rPr>
              <w:t>Les informations sur le Disability Gateway sont téléchargeables.</w:t>
            </w:r>
          </w:p>
          <w:p w14:paraId="27BE6B10" w14:textId="77777777" w:rsidR="005A132B" w:rsidRDefault="005A132B">
            <w:pPr>
              <w:rPr>
                <w:rFonts w:ascii="Arimo" w:eastAsia="Arimo" w:hAnsi="Arimo" w:cs="Arimo"/>
                <w:b/>
                <w:highlight w:val="white"/>
              </w:rPr>
            </w:pPr>
          </w:p>
        </w:tc>
      </w:tr>
      <w:tr w:rsidR="00F04A00" w14:paraId="2912A3A6" w14:textId="77777777" w:rsidTr="00F9207C">
        <w:tc>
          <w:tcPr>
            <w:tcW w:w="9493" w:type="dxa"/>
          </w:tcPr>
          <w:p w14:paraId="504603F5" w14:textId="77777777" w:rsidR="003C212C" w:rsidRPr="005A132B" w:rsidRDefault="003C212C">
            <w:pPr>
              <w:numPr>
                <w:ilvl w:val="0"/>
                <w:numId w:val="2"/>
              </w:numPr>
              <w:rPr>
                <w:rFonts w:ascii="Arimo" w:eastAsia="Arimo" w:hAnsi="Arimo" w:cs="Arimo"/>
                <w:u w:val="single"/>
              </w:rPr>
            </w:pPr>
            <w:hyperlink r:id="rId25">
              <w:r w:rsidRPr="005A132B">
                <w:rPr>
                  <w:rFonts w:ascii="Arimo" w:eastAsia="Arimo" w:hAnsi="Arimo" w:cs="Arimo"/>
                  <w:u w:val="single"/>
                  <w:lang w:val="fr"/>
                </w:rPr>
                <w:t>Comment utiliser le Disability Gateway</w:t>
              </w:r>
            </w:hyperlink>
          </w:p>
        </w:tc>
      </w:tr>
      <w:tr w:rsidR="00F04A00" w14:paraId="2E25A398" w14:textId="77777777" w:rsidTr="00F9207C">
        <w:tc>
          <w:tcPr>
            <w:tcW w:w="9493" w:type="dxa"/>
          </w:tcPr>
          <w:p w14:paraId="4B1CE262" w14:textId="77777777" w:rsidR="003C212C" w:rsidRPr="005A132B" w:rsidRDefault="003C212C">
            <w:pPr>
              <w:numPr>
                <w:ilvl w:val="0"/>
                <w:numId w:val="2"/>
              </w:numPr>
              <w:rPr>
                <w:rFonts w:ascii="Arimo" w:eastAsia="Arimo" w:hAnsi="Arimo" w:cs="Arimo"/>
                <w:u w:val="single"/>
              </w:rPr>
            </w:pPr>
            <w:hyperlink r:id="rId26">
              <w:r w:rsidRPr="005A132B">
                <w:rPr>
                  <w:rFonts w:ascii="Arimo" w:eastAsia="Arimo" w:hAnsi="Arimo" w:cs="Arimo"/>
                  <w:u w:val="single"/>
                  <w:lang w:val="fr"/>
                </w:rPr>
                <w:t>Affiches</w:t>
              </w:r>
            </w:hyperlink>
          </w:p>
        </w:tc>
      </w:tr>
      <w:tr w:rsidR="00F04A00" w14:paraId="5DE82160" w14:textId="77777777" w:rsidTr="00F9207C">
        <w:tc>
          <w:tcPr>
            <w:tcW w:w="9493" w:type="dxa"/>
          </w:tcPr>
          <w:p w14:paraId="7501B776" w14:textId="77777777" w:rsidR="003C212C" w:rsidRPr="005A132B" w:rsidRDefault="003C212C">
            <w:pPr>
              <w:numPr>
                <w:ilvl w:val="0"/>
                <w:numId w:val="2"/>
              </w:numPr>
              <w:rPr>
                <w:rFonts w:ascii="Arimo" w:eastAsia="Arimo" w:hAnsi="Arimo" w:cs="Arimo"/>
                <w:u w:val="single"/>
              </w:rPr>
            </w:pPr>
            <w:hyperlink r:id="rId27">
              <w:r w:rsidRPr="005A132B">
                <w:rPr>
                  <w:rFonts w:ascii="Arimo" w:eastAsia="Arimo" w:hAnsi="Arimo" w:cs="Arimo"/>
                  <w:u w:val="single"/>
                  <w:lang w:val="fr"/>
                </w:rPr>
                <w:t>Brochures d'information</w:t>
              </w:r>
            </w:hyperlink>
          </w:p>
        </w:tc>
      </w:tr>
      <w:tr w:rsidR="00F04A00" w14:paraId="011C3053" w14:textId="77777777" w:rsidTr="00F9207C">
        <w:tc>
          <w:tcPr>
            <w:tcW w:w="9493" w:type="dxa"/>
          </w:tcPr>
          <w:p w14:paraId="2D55554A" w14:textId="35744A66" w:rsidR="003C212C" w:rsidRPr="00E94A8B" w:rsidRDefault="003C212C">
            <w:pPr>
              <w:numPr>
                <w:ilvl w:val="0"/>
                <w:numId w:val="2"/>
              </w:numPr>
              <w:rPr>
                <w:rFonts w:ascii="Arimo" w:eastAsia="Arimo" w:hAnsi="Arimo" w:cs="Arimo"/>
                <w:u w:val="single"/>
                <w:lang w:val="fr"/>
              </w:rPr>
            </w:pPr>
            <w:hyperlink r:id="rId28">
              <w:r w:rsidRPr="005A132B">
                <w:rPr>
                  <w:rFonts w:ascii="Arimo" w:eastAsia="Arimo" w:hAnsi="Arimo" w:cs="Arimo"/>
                  <w:u w:val="single"/>
                  <w:lang w:val="fr"/>
                </w:rPr>
                <w:t>Études de Cas</w:t>
              </w:r>
            </w:hyperlink>
            <w:r w:rsidR="00E94A8B" w:rsidRPr="00E94A8B">
              <w:rPr>
                <w:rFonts w:ascii="Arimo" w:eastAsia="Arimo" w:hAnsi="Arimo" w:cs="Arimo"/>
                <w:u w:val="single"/>
                <w:lang w:val="fr"/>
              </w:rPr>
              <w:t xml:space="preserve">h </w:t>
            </w:r>
          </w:p>
          <w:p w14:paraId="3DB5C390" w14:textId="77777777" w:rsidR="005A132B" w:rsidRPr="005A132B" w:rsidRDefault="005A132B" w:rsidP="005A132B">
            <w:pPr>
              <w:ind w:left="720"/>
              <w:rPr>
                <w:rFonts w:ascii="Arimo" w:eastAsia="Arimo" w:hAnsi="Arimo" w:cs="Arimo"/>
              </w:rPr>
            </w:pPr>
          </w:p>
        </w:tc>
      </w:tr>
      <w:tr w:rsidR="00F04A00" w14:paraId="3007007F" w14:textId="77777777" w:rsidTr="00F9207C">
        <w:tc>
          <w:tcPr>
            <w:tcW w:w="9493" w:type="dxa"/>
          </w:tcPr>
          <w:p w14:paraId="31769ECB" w14:textId="77777777" w:rsidR="003C212C" w:rsidRDefault="003C212C">
            <w:pPr>
              <w:rPr>
                <w:rFonts w:ascii="Arimo" w:eastAsia="Arimo" w:hAnsi="Arimo" w:cs="Arimo"/>
                <w:highlight w:val="white"/>
              </w:rPr>
            </w:pPr>
            <w:hyperlink r:id="rId29">
              <w:r>
                <w:rPr>
                  <w:rFonts w:ascii="Arimo" w:eastAsia="Arimo" w:hAnsi="Arimo" w:cs="Arimo"/>
                  <w:color w:val="012169"/>
                  <w:highlight w:val="white"/>
                  <w:u w:val="single"/>
                  <w:lang w:val="fr"/>
                </w:rPr>
                <w:t>Des informations traduites sur le Disability Gateway sont disponibles.</w:t>
              </w:r>
            </w:hyperlink>
          </w:p>
          <w:p w14:paraId="2EB6A5E5" w14:textId="77777777" w:rsidR="005A132B" w:rsidRDefault="005A132B">
            <w:pPr>
              <w:rPr>
                <w:rFonts w:ascii="Arimo" w:eastAsia="Arimo" w:hAnsi="Arimo" w:cs="Arimo"/>
                <w:b/>
                <w:color w:val="012169"/>
                <w:highlight w:val="white"/>
              </w:rPr>
            </w:pPr>
          </w:p>
        </w:tc>
      </w:tr>
      <w:tr w:rsidR="00F04A00" w14:paraId="0EFE7457" w14:textId="77777777" w:rsidTr="00F9207C">
        <w:tc>
          <w:tcPr>
            <w:tcW w:w="9493" w:type="dxa"/>
          </w:tcPr>
          <w:p w14:paraId="17AAD01C" w14:textId="77777777" w:rsidR="003C212C" w:rsidRDefault="00000000">
            <w:pPr>
              <w:rPr>
                <w:rFonts w:ascii="Arimo" w:eastAsia="Arimo" w:hAnsi="Arimo" w:cs="Arimo"/>
              </w:rPr>
            </w:pPr>
            <w:r>
              <w:rPr>
                <w:rFonts w:ascii="Arimo" w:eastAsia="Arimo" w:hAnsi="Arimo" w:cs="Arimo"/>
                <w:b/>
                <w:color w:val="012169"/>
                <w:highlight w:val="white"/>
                <w:lang w:val="fr"/>
              </w:rPr>
              <w:t>Et si l'anglais n'est pas ma langue maternelle ?</w:t>
            </w:r>
          </w:p>
        </w:tc>
      </w:tr>
      <w:tr w:rsidR="00F04A00" w14:paraId="3329BC55" w14:textId="77777777" w:rsidTr="00F9207C">
        <w:tc>
          <w:tcPr>
            <w:tcW w:w="9493" w:type="dxa"/>
          </w:tcPr>
          <w:p w14:paraId="52C1E53D" w14:textId="467B656B" w:rsidR="003C212C" w:rsidRDefault="00000000">
            <w:pPr>
              <w:rPr>
                <w:rFonts w:ascii="Arimo" w:eastAsia="Arimo" w:hAnsi="Arimo" w:cs="Arimo"/>
                <w:highlight w:val="white"/>
              </w:rPr>
            </w:pPr>
            <w:r>
              <w:rPr>
                <w:rFonts w:ascii="Arimo" w:eastAsia="Arimo" w:hAnsi="Arimo" w:cs="Arimo"/>
                <w:highlight w:val="white"/>
                <w:lang w:val="fr"/>
              </w:rPr>
              <w:t xml:space="preserve">Si vous souhaitez que les pages du Disability Gateway soient </w:t>
            </w:r>
            <w:r w:rsidRPr="005A132B">
              <w:rPr>
                <w:rFonts w:ascii="Arimo" w:eastAsia="Arimo" w:hAnsi="Arimo" w:cs="Arimo"/>
                <w:color w:val="000000" w:themeColor="text1"/>
                <w:highlight w:val="white"/>
                <w:lang w:val="fr"/>
              </w:rPr>
              <w:t>traduites dans d'autres langues que celles offertes,</w:t>
            </w:r>
            <w:r>
              <w:rPr>
                <w:rFonts w:ascii="Arimo" w:eastAsia="Arimo" w:hAnsi="Arimo" w:cs="Arimo"/>
                <w:highlight w:val="white"/>
                <w:lang w:val="fr"/>
              </w:rPr>
              <w:t xml:space="preserve"> vous pouvez téléphoner au service de traduction et d'interprétation au </w:t>
            </w:r>
            <w:r>
              <w:rPr>
                <w:rFonts w:ascii="Arimo" w:eastAsia="Arimo" w:hAnsi="Arimo" w:cs="Arimo"/>
                <w:color w:val="012169"/>
                <w:highlight w:val="white"/>
                <w:lang w:val="fr"/>
              </w:rPr>
              <w:t>13 14 50</w:t>
            </w:r>
            <w:r>
              <w:rPr>
                <w:rFonts w:ascii="Arimo" w:eastAsia="Arimo" w:hAnsi="Arimo" w:cs="Arimo"/>
                <w:highlight w:val="white"/>
                <w:lang w:val="fr"/>
              </w:rPr>
              <w:t xml:space="preserve">. Le service peut traduire dans plus de 100 langues différentes et est disponible 24 heures sur 24, 7 jours sur 7. </w:t>
            </w:r>
          </w:p>
          <w:p w14:paraId="73843D1F" w14:textId="77777777" w:rsidR="005A132B" w:rsidRDefault="005A132B">
            <w:pPr>
              <w:rPr>
                <w:rFonts w:ascii="Arimo" w:eastAsia="Arimo" w:hAnsi="Arimo" w:cs="Arimo"/>
                <w:b/>
                <w:color w:val="012169"/>
                <w:highlight w:val="white"/>
              </w:rPr>
            </w:pPr>
          </w:p>
        </w:tc>
      </w:tr>
      <w:tr w:rsidR="00F04A00" w14:paraId="292877D5" w14:textId="77777777" w:rsidTr="00F9207C">
        <w:tc>
          <w:tcPr>
            <w:tcW w:w="9493" w:type="dxa"/>
          </w:tcPr>
          <w:p w14:paraId="632ADC46" w14:textId="77777777" w:rsidR="005A132B" w:rsidRDefault="00000000">
            <w:pPr>
              <w:rPr>
                <w:rFonts w:ascii="Arimo" w:eastAsia="Arimo" w:hAnsi="Arimo" w:cs="Arimo"/>
                <w:highlight w:val="white"/>
              </w:rPr>
            </w:pPr>
            <w:r>
              <w:rPr>
                <w:rFonts w:ascii="Arimo" w:eastAsia="Arimo" w:hAnsi="Arimo" w:cs="Arimo"/>
                <w:highlight w:val="white"/>
                <w:lang w:val="fr"/>
              </w:rPr>
              <w:t>Si vous souhaitez recevoir de l'aide pour accéder à des informations en matière de handicap dans d'autres langues, MiAccess peut vous aider à accéder à NDIS pour les personnes qui n'ont pas l'anglais comme langue maternelle.</w:t>
            </w:r>
          </w:p>
          <w:p w14:paraId="7E5149A2" w14:textId="77777777" w:rsidR="003C212C" w:rsidRDefault="003C212C">
            <w:pPr>
              <w:rPr>
                <w:rFonts w:ascii="Arimo" w:eastAsia="Arimo" w:hAnsi="Arimo" w:cs="Arimo"/>
                <w:highlight w:val="white"/>
              </w:rPr>
            </w:pPr>
            <w:hyperlink r:id="rId30">
              <w:r>
                <w:rPr>
                  <w:rFonts w:ascii="Arimo" w:eastAsia="Arimo" w:hAnsi="Arimo" w:cs="Arimo"/>
                  <w:color w:val="012169"/>
                  <w:highlight w:val="white"/>
                  <w:u w:val="single"/>
                  <w:lang w:val="fr"/>
                </w:rPr>
                <w:t>Consultez MiAccess pour plus d'information</w:t>
              </w:r>
            </w:hyperlink>
            <w:r>
              <w:rPr>
                <w:rFonts w:ascii="Arimo" w:eastAsia="Arimo" w:hAnsi="Arimo" w:cs="Arimo"/>
                <w:highlight w:val="white"/>
                <w:lang w:val="fr"/>
              </w:rPr>
              <w:t>.</w:t>
            </w:r>
          </w:p>
          <w:p w14:paraId="0F82D4C0" w14:textId="77777777" w:rsidR="005A132B" w:rsidRDefault="005A132B">
            <w:pPr>
              <w:rPr>
                <w:rFonts w:ascii="Arimo" w:eastAsia="Arimo" w:hAnsi="Arimo" w:cs="Arimo"/>
                <w:highlight w:val="white"/>
              </w:rPr>
            </w:pPr>
          </w:p>
        </w:tc>
      </w:tr>
      <w:tr w:rsidR="00F04A00" w14:paraId="178AE94A" w14:textId="77777777" w:rsidTr="00F9207C">
        <w:tc>
          <w:tcPr>
            <w:tcW w:w="9493" w:type="dxa"/>
          </w:tcPr>
          <w:p w14:paraId="1089F50F" w14:textId="77777777" w:rsidR="003C212C" w:rsidRDefault="00000000">
            <w:pPr>
              <w:rPr>
                <w:rFonts w:ascii="Arimo" w:eastAsia="Arimo" w:hAnsi="Arimo" w:cs="Arimo"/>
                <w:highlight w:val="white"/>
              </w:rPr>
            </w:pPr>
            <w:r>
              <w:rPr>
                <w:rFonts w:ascii="Arimo" w:eastAsia="Arimo" w:hAnsi="Arimo" w:cs="Arimo"/>
                <w:b/>
                <w:color w:val="012169"/>
                <w:highlight w:val="white"/>
                <w:lang w:val="fr"/>
              </w:rPr>
              <w:t>Et si je comprends l'anglais mais j'ai du mal à le lire ?</w:t>
            </w:r>
          </w:p>
        </w:tc>
      </w:tr>
      <w:tr w:rsidR="00F04A00" w14:paraId="2E77AA70" w14:textId="77777777" w:rsidTr="00F9207C">
        <w:tc>
          <w:tcPr>
            <w:tcW w:w="9493" w:type="dxa"/>
          </w:tcPr>
          <w:p w14:paraId="47246F22" w14:textId="77777777" w:rsidR="003C212C" w:rsidRDefault="00000000">
            <w:pPr>
              <w:rPr>
                <w:rFonts w:ascii="Arimo" w:eastAsia="Arimo" w:hAnsi="Arimo" w:cs="Arimo"/>
                <w:highlight w:val="white"/>
              </w:rPr>
            </w:pPr>
            <w:r>
              <w:rPr>
                <w:rFonts w:ascii="Arimo" w:eastAsia="Arimo" w:hAnsi="Arimo" w:cs="Arimo"/>
                <w:highlight w:val="white"/>
                <w:lang w:val="fr"/>
              </w:rPr>
              <w:t>Si vous avez besoin d'écouter les informations sur le Disability Gateway, vous pouvez le faire à l'aide de Readspeaker pour transformer les informations écrites en version vocale. Cliquez sur le bouton 'Écouter' sur n'importe quelle page et elle vous sera lue à haute voix.</w:t>
            </w:r>
          </w:p>
          <w:p w14:paraId="5BC84E7B" w14:textId="77777777" w:rsidR="005A132B" w:rsidRDefault="005A132B">
            <w:pPr>
              <w:rPr>
                <w:rFonts w:ascii="Arimo" w:eastAsia="Arimo" w:hAnsi="Arimo" w:cs="Arimo"/>
                <w:b/>
                <w:color w:val="012169"/>
                <w:highlight w:val="white"/>
              </w:rPr>
            </w:pPr>
          </w:p>
        </w:tc>
      </w:tr>
      <w:tr w:rsidR="00F04A00" w14:paraId="037EB6B4" w14:textId="77777777" w:rsidTr="00F9207C">
        <w:tc>
          <w:tcPr>
            <w:tcW w:w="9493" w:type="dxa"/>
          </w:tcPr>
          <w:p w14:paraId="3FD257CA" w14:textId="77777777" w:rsidR="003C212C" w:rsidRDefault="00000000">
            <w:pPr>
              <w:rPr>
                <w:rFonts w:ascii="Arimo" w:eastAsia="Arimo" w:hAnsi="Arimo" w:cs="Arimo"/>
                <w:highlight w:val="white"/>
              </w:rPr>
            </w:pPr>
            <w:r>
              <w:rPr>
                <w:rFonts w:ascii="Arimo" w:eastAsia="Arimo" w:hAnsi="Arimo" w:cs="Arimo"/>
                <w:b/>
                <w:color w:val="012169"/>
                <w:highlight w:val="white"/>
                <w:lang w:val="fr"/>
              </w:rPr>
              <w:t>Et si j'ai une déficience auditive ou un trouble de la parole ?</w:t>
            </w:r>
          </w:p>
        </w:tc>
      </w:tr>
      <w:tr w:rsidR="00D1037B" w14:paraId="726A67C4" w14:textId="77777777" w:rsidTr="00F9207C">
        <w:trPr>
          <w:trHeight w:val="1380"/>
        </w:trPr>
        <w:tc>
          <w:tcPr>
            <w:tcW w:w="9493" w:type="dxa"/>
          </w:tcPr>
          <w:p w14:paraId="78C967BA" w14:textId="40056C3A" w:rsidR="00D1037B" w:rsidRDefault="00000000" w:rsidP="00C740CE">
            <w:pPr>
              <w:rPr>
                <w:rFonts w:ascii="Arimo" w:eastAsia="Arimo" w:hAnsi="Arimo" w:cs="Arimo"/>
                <w:highlight w:val="white"/>
              </w:rPr>
            </w:pPr>
            <w:sdt>
              <w:sdtPr>
                <w:rPr>
                  <w:rFonts w:ascii="Arimo" w:eastAsia="Arimo" w:hAnsi="Arimo" w:cs="Arimo"/>
                  <w:highlight w:val="white"/>
                </w:rPr>
                <w:tag w:val="goog_rdk_2"/>
                <w:id w:val="1787505125"/>
              </w:sdtPr>
              <w:sdtContent/>
            </w:sdt>
            <w:r w:rsidR="00D1037B" w:rsidRPr="005A132B">
              <w:rPr>
                <w:rFonts w:ascii="Arimo" w:eastAsia="Arimo" w:hAnsi="Arimo" w:cs="Arimo"/>
                <w:highlight w:val="white"/>
                <w:lang w:val="fr"/>
              </w:rPr>
              <w:t>Si vous devez parler à quelqu'un au sujet de ce site web, vous pouvez contacter le Disability Gateway par le service de relais national en visitant le National Relay Service</w:t>
            </w:r>
            <w:r w:rsidR="00C740CE">
              <w:rPr>
                <w:rFonts w:ascii="Arimo" w:eastAsia="Arimo" w:hAnsi="Arimo" w:cs="Arimo"/>
                <w:highlight w:val="white"/>
              </w:rPr>
              <w:t xml:space="preserve"> </w:t>
            </w:r>
            <w:r w:rsidR="00D1037B" w:rsidRPr="005A132B">
              <w:rPr>
                <w:rFonts w:ascii="Arimo" w:eastAsia="Arimo" w:hAnsi="Arimo" w:cs="Arimo"/>
                <w:highlight w:val="white"/>
                <w:lang w:val="fr"/>
              </w:rPr>
              <w:t>pour sélectionner la manière dont vous souhaitez utiliser le service.</w:t>
            </w:r>
          </w:p>
          <w:p w14:paraId="619D48AC" w14:textId="77777777" w:rsidR="00D1037B" w:rsidRDefault="00D1037B">
            <w:pPr>
              <w:rPr>
                <w:rFonts w:ascii="Arimo" w:eastAsia="Arimo" w:hAnsi="Arimo" w:cs="Arimo"/>
                <w:highlight w:val="white"/>
              </w:rPr>
            </w:pPr>
          </w:p>
          <w:p w14:paraId="2F33D475" w14:textId="77777777" w:rsidR="00D1037B" w:rsidRPr="005A132B" w:rsidRDefault="00D1037B" w:rsidP="00D0593C">
            <w:pPr>
              <w:rPr>
                <w:rFonts w:ascii="Arimo" w:eastAsia="Arimo" w:hAnsi="Arimo" w:cs="Arimo"/>
                <w:highlight w:val="white"/>
              </w:rPr>
            </w:pPr>
          </w:p>
        </w:tc>
      </w:tr>
      <w:tr w:rsidR="00F04A00" w14:paraId="2601E5BD" w14:textId="77777777" w:rsidTr="00F9207C">
        <w:tc>
          <w:tcPr>
            <w:tcW w:w="9493" w:type="dxa"/>
          </w:tcPr>
          <w:p w14:paraId="47892AEB" w14:textId="77777777" w:rsidR="004C6F82" w:rsidRDefault="004C6F82">
            <w:pPr>
              <w:rPr>
                <w:rFonts w:ascii="Arimo" w:eastAsia="Arimo" w:hAnsi="Arimo" w:cs="Arimo"/>
                <w:b/>
                <w:color w:val="012169"/>
                <w:highlight w:val="white"/>
                <w:lang w:val="fr"/>
              </w:rPr>
            </w:pPr>
          </w:p>
          <w:p w14:paraId="7B988A63" w14:textId="10EBF7AC" w:rsidR="003C212C" w:rsidRDefault="00000000">
            <w:pPr>
              <w:rPr>
                <w:rFonts w:ascii="Arimo" w:eastAsia="Arimo" w:hAnsi="Arimo" w:cs="Arimo"/>
                <w:highlight w:val="white"/>
              </w:rPr>
            </w:pPr>
            <w:r>
              <w:rPr>
                <w:rFonts w:ascii="Arimo" w:eastAsia="Arimo" w:hAnsi="Arimo" w:cs="Arimo"/>
                <w:b/>
                <w:color w:val="012169"/>
                <w:highlight w:val="white"/>
                <w:lang w:val="fr"/>
              </w:rPr>
              <w:t xml:space="preserve">Imagerie aborigène sur le </w:t>
            </w:r>
            <w:proofErr w:type="spellStart"/>
            <w:r>
              <w:rPr>
                <w:rFonts w:ascii="Arimo" w:eastAsia="Arimo" w:hAnsi="Arimo" w:cs="Arimo"/>
                <w:b/>
                <w:color w:val="012169"/>
                <w:highlight w:val="white"/>
                <w:lang w:val="fr"/>
              </w:rPr>
              <w:t>Disability</w:t>
            </w:r>
            <w:proofErr w:type="spellEnd"/>
            <w:r>
              <w:rPr>
                <w:rFonts w:ascii="Arimo" w:eastAsia="Arimo" w:hAnsi="Arimo" w:cs="Arimo"/>
                <w:b/>
                <w:color w:val="012169"/>
                <w:highlight w:val="white"/>
                <w:lang w:val="fr"/>
              </w:rPr>
              <w:t xml:space="preserve"> Gateway</w:t>
            </w:r>
          </w:p>
        </w:tc>
      </w:tr>
      <w:tr w:rsidR="00F04A00" w14:paraId="29064468" w14:textId="77777777" w:rsidTr="00F9207C">
        <w:tc>
          <w:tcPr>
            <w:tcW w:w="9493" w:type="dxa"/>
          </w:tcPr>
          <w:p w14:paraId="31D73B2F" w14:textId="77777777" w:rsidR="003C212C" w:rsidRDefault="00000000">
            <w:pPr>
              <w:rPr>
                <w:rFonts w:ascii="Arimo" w:eastAsia="Arimo" w:hAnsi="Arimo" w:cs="Arimo"/>
                <w:b/>
                <w:color w:val="012169"/>
                <w:highlight w:val="white"/>
              </w:rPr>
            </w:pPr>
            <w:r>
              <w:rPr>
                <w:rFonts w:ascii="Arimo" w:eastAsia="Arimo" w:hAnsi="Arimo" w:cs="Arimo"/>
                <w:highlight w:val="white"/>
                <w:lang w:val="fr"/>
              </w:rPr>
              <w:t>Nous souhaitons saluer la représentation aborigène incluse sur le Disability Gateway qui a été créée par Marcus Lee. Marcus est un artiste concepteur talentueux fort de plus de 30 ans d'expérience et qui a touché des millions de personnes en Australie. Étant né et ayant grandi à Darwin dans le Territoire du Nord, Marcus descend du peuple Karajarri et est fier de son patrimoine aborigène. Pour le Disability Gateway, Marcus à créé des images au haut et au bas de chaque page qui symbolisent la connexion avec le pays et la communauté pour les personnes aborigènes et insulaires du détroit de Torres, et relient les services du Disability Gateway. Les anneaux circulaires survolent au dessus du pays, permettant à toute l'Australie d'accéder au soutien pour toutes les personnes handicapées, leurs familles et soignants.</w:t>
            </w:r>
          </w:p>
        </w:tc>
      </w:tr>
    </w:tbl>
    <w:p w14:paraId="707B0473" w14:textId="77777777" w:rsidR="003C212C" w:rsidRDefault="003C212C">
      <w:pPr>
        <w:pStyle w:val="Heading1"/>
        <w:rPr>
          <w:rFonts w:ascii="Roboto Light" w:eastAsia="Roboto Light" w:hAnsi="Roboto Light" w:cs="Roboto Light"/>
          <w:color w:val="414042"/>
          <w:sz w:val="21"/>
          <w:szCs w:val="21"/>
        </w:rPr>
      </w:pPr>
    </w:p>
    <w:sectPr w:rsidR="003C212C">
      <w:headerReference w:type="default" r:id="rId31"/>
      <w:footerReference w:type="default" r:id="rId32"/>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17291" w14:textId="77777777" w:rsidR="001138D6" w:rsidRDefault="001138D6">
      <w:r>
        <w:separator/>
      </w:r>
    </w:p>
  </w:endnote>
  <w:endnote w:type="continuationSeparator" w:id="0">
    <w:p w14:paraId="71F9091F" w14:textId="77777777" w:rsidR="001138D6" w:rsidRDefault="0011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B9B6347-6C3F-B04C-8E52-583D0E65F36E}"/>
    <w:embedBold r:id="rId2" w:fontKey="{80D0C6B7-8C5A-9D49-AAB3-E0144C255828}"/>
    <w:embedItalic r:id="rId3" w:fontKey="{0F61D994-D9C6-8943-9B81-FA03B83AB0EA}"/>
  </w:font>
  <w:font w:name="Poppins Light">
    <w:panose1 w:val="00000400000000000000"/>
    <w:charset w:val="4D"/>
    <w:family w:val="auto"/>
    <w:pitch w:val="variable"/>
    <w:sig w:usb0="00008007" w:usb1="00000000" w:usb2="00000000" w:usb3="00000000" w:csb0="00000093" w:csb1="00000000"/>
    <w:embedRegular r:id="rId4" w:fontKey="{8B93510E-41AD-9945-81C7-B89FA9C17FFE}"/>
    <w:embedBold r:id="rId5" w:fontKey="{2C8FB5B2-C058-364A-9FF2-F7B2EAAA244A}"/>
  </w:font>
  <w:font w:name="Futura PT Light">
    <w:altName w:val="Arial"/>
    <w:panose1 w:val="020B0602020204020303"/>
    <w:charset w:val="B1"/>
    <w:family w:val="swiss"/>
    <w:pitch w:val="variable"/>
    <w:sig w:usb0="80000867" w:usb1="00000000" w:usb2="00000000" w:usb3="00000000" w:csb0="000001FB" w:csb1="00000000"/>
  </w:font>
  <w:font w:name="DengXian">
    <w:altName w:val="等线"/>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AFF" w:usb1="5000217F" w:usb2="00000021" w:usb3="00000000" w:csb0="0000019F" w:csb1="00000000"/>
    <w:embedRegular r:id="rId8" w:fontKey="{9D214D78-0FDA-374C-9E8E-9BEB76A23788}"/>
    <w:embedBold r:id="rId9" w:fontKey="{FA3246B9-4E6A-3041-97FA-B2EE0053B2F8}"/>
  </w:font>
  <w:font w:name="Calibri Light">
    <w:panose1 w:val="020F0302020204030204"/>
    <w:charset w:val="00"/>
    <w:family w:val="swiss"/>
    <w:pitch w:val="variable"/>
    <w:sig w:usb0="E0002AFF" w:usb1="C000247B" w:usb2="00000009" w:usb3="00000000" w:csb0="000001FF" w:csb1="00000000"/>
    <w:embedRegular r:id="rId10" w:fontKey="{64F7C308-C0FB-BE4E-A7A4-AB84D12C2439}"/>
  </w:font>
  <w:font w:name="DengXian Light">
    <w:altName w:val="等线 Light"/>
    <w:panose1 w:val="02010600030101010101"/>
    <w:charset w:val="86"/>
    <w:family w:val="auto"/>
    <w:pitch w:val="variable"/>
    <w:sig w:usb0="A00002BF" w:usb1="38CF7CFA" w:usb2="00000016" w:usb3="00000000" w:csb0="0004000F" w:csb1="00000000"/>
  </w:font>
  <w:font w:name="Roboto Light">
    <w:panose1 w:val="02000000000000000000"/>
    <w:charset w:val="00"/>
    <w:family w:val="auto"/>
    <w:pitch w:val="variable"/>
    <w:sig w:usb0="E0000AFF" w:usb1="5000217F" w:usb2="00000021" w:usb3="00000000" w:csb0="0000019F" w:csb1="00000000"/>
    <w:embedRegular r:id="rId11" w:fontKey="{7DDC0FD9-DE4F-614B-9F59-81326BDF0DE2}"/>
    <w:embedBold r:id="rId12" w:fontKey="{3B099820-30F3-5B48-BB80-006C00DFBE4C}"/>
    <w:embedItalic r:id="rId13" w:fontKey="{1BAA1D4C-95BF-D04B-AE7F-7E2DDC13A128}"/>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14" w:fontKey="{AD2DA12C-DA8D-F04C-AACD-5222FB676816}"/>
    <w:embedItalic r:id="rId15" w:fontKey="{37CFAD8C-D697-9143-A787-C823C70B153D}"/>
  </w:font>
  <w:font w:name="Arimo">
    <w:altName w:val="Calibri"/>
    <w:panose1 w:val="020B0604020202020204"/>
    <w:charset w:val="00"/>
    <w:family w:val="auto"/>
    <w:pitch w:val="default"/>
    <w:embedBold r:id="rId17" w:fontKey="{84776AFA-4429-8644-9DF0-494410C34787}"/>
  </w:font>
  <w:font w:name="Calibri">
    <w:panose1 w:val="020F0502020204030204"/>
    <w:charset w:val="00"/>
    <w:family w:val="swiss"/>
    <w:pitch w:val="variable"/>
    <w:sig w:usb0="E4002EFF" w:usb1="C200247B" w:usb2="00000009" w:usb3="00000000" w:csb0="000001FF" w:csb1="00000000"/>
    <w:embedRegular r:id="rId18" w:fontKey="{E606117F-69A6-F249-8D40-985EA0568768}"/>
  </w:font>
  <w:font w:name="Arial">
    <w:panose1 w:val="020B0604020202020204"/>
    <w:charset w:val="00"/>
    <w:family w:val="swiss"/>
    <w:pitch w:val="variable"/>
    <w:sig w:usb0="E0002AFF" w:usb1="C0007843" w:usb2="00000009" w:usb3="00000000" w:csb0="000001FF" w:csb1="00000000"/>
    <w:embedRegular r:id="rId19" w:fontKey="{077527FA-AB9E-2242-A897-768C2180E9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DD8AB"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6192" behindDoc="0" locked="0" layoutInCell="1" allowOverlap="1" wp14:anchorId="106402A8" wp14:editId="55DB75D2">
          <wp:simplePos x="0" y="0"/>
          <wp:positionH relativeFrom="column">
            <wp:posOffset>-1164589</wp:posOffset>
          </wp:positionH>
          <wp:positionV relativeFrom="paragraph">
            <wp:posOffset>0</wp:posOffset>
          </wp:positionV>
          <wp:extent cx="7814945" cy="1061085"/>
          <wp:effectExtent l="0" t="0" r="0" b="5715"/>
          <wp:wrapTopAndBottom/>
          <wp:docPr id="1849528190"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9528190" name="image3.png">
                    <a:extLst>
                      <a:ext uri="{C183D7F6-B498-43B3-948B-1728B52AA6E4}">
                        <adec:decorative xmlns:adec="http://schemas.microsoft.com/office/drawing/2017/decorative" val="1"/>
                      </a:ext>
                    </a:extLst>
                  </pic:cNvPr>
                  <pic:cNvPicPr/>
                </pic:nvPicPr>
                <pic:blipFill>
                  <a:blip r:embed="rId1"/>
                  <a:srcRect t="57326" b="11808"/>
                  <a:stretch>
                    <a:fillRect/>
                  </a:stretch>
                </pic:blipFill>
                <pic:spPr>
                  <a:xfrm rot="10800000">
                    <a:off x="0" y="0"/>
                    <a:ext cx="7814945" cy="10610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CEEEC" w14:textId="77777777" w:rsidR="001138D6" w:rsidRDefault="001138D6">
      <w:r>
        <w:separator/>
      </w:r>
    </w:p>
  </w:footnote>
  <w:footnote w:type="continuationSeparator" w:id="0">
    <w:p w14:paraId="2FF2899D" w14:textId="77777777" w:rsidR="001138D6" w:rsidRDefault="0011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C317E"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7216" behindDoc="0" locked="0" layoutInCell="1" allowOverlap="1" wp14:anchorId="45729A67" wp14:editId="589A4D3D">
          <wp:simplePos x="0" y="0"/>
          <wp:positionH relativeFrom="column">
            <wp:posOffset>1968088</wp:posOffset>
          </wp:positionH>
          <wp:positionV relativeFrom="paragraph">
            <wp:posOffset>521969</wp:posOffset>
          </wp:positionV>
          <wp:extent cx="2329180" cy="673100"/>
          <wp:effectExtent l="0" t="0" r="0" b="0"/>
          <wp:wrapSquare wrapText="bothSides"/>
          <wp:docPr id="1849528192" name="image2.jpg" descr="Australian Government crest&#10;Department of Social Services"/>
          <wp:cNvGraphicFramePr/>
          <a:graphic xmlns:a="http://schemas.openxmlformats.org/drawingml/2006/main">
            <a:graphicData uri="http://schemas.openxmlformats.org/drawingml/2006/picture">
              <pic:pic xmlns:pic="http://schemas.openxmlformats.org/drawingml/2006/picture">
                <pic:nvPicPr>
                  <pic:cNvPr id="1849528192" name="image2.jpg" descr="Australian Government crest&#10;Department of Social Services"/>
                  <pic:cNvPicPr/>
                </pic:nvPicPr>
                <pic:blipFill>
                  <a:blip r:embed="rId1"/>
                  <a:stretch>
                    <a:fillRect/>
                  </a:stretch>
                </pic:blipFill>
                <pic:spPr>
                  <a:xfrm>
                    <a:off x="0" y="0"/>
                    <a:ext cx="2329180" cy="673100"/>
                  </a:xfrm>
                  <a:prstGeom prst="rect">
                    <a:avLst/>
                  </a:prstGeom>
                </pic:spPr>
              </pic:pic>
            </a:graphicData>
          </a:graphic>
        </wp:anchor>
      </w:drawing>
    </w:r>
    <w:r>
      <w:rPr>
        <w:noProof/>
      </w:rPr>
      <w:drawing>
        <wp:anchor distT="0" distB="0" distL="114300" distR="114300" simplePos="0" relativeHeight="251658240" behindDoc="0" locked="0" layoutInCell="1" allowOverlap="1" wp14:anchorId="3292059D" wp14:editId="26EE1375">
          <wp:simplePos x="0" y="0"/>
          <wp:positionH relativeFrom="column">
            <wp:posOffset>4222750</wp:posOffset>
          </wp:positionH>
          <wp:positionV relativeFrom="paragraph">
            <wp:posOffset>595630</wp:posOffset>
          </wp:positionV>
          <wp:extent cx="2215515" cy="647065"/>
          <wp:effectExtent l="0" t="0" r="0" b="0"/>
          <wp:wrapSquare wrapText="bothSides"/>
          <wp:docPr id="1849528191" name="image4.png" descr="Disability Gateway.&#10;Connecting you to information and services."/>
          <wp:cNvGraphicFramePr/>
          <a:graphic xmlns:a="http://schemas.openxmlformats.org/drawingml/2006/main">
            <a:graphicData uri="http://schemas.openxmlformats.org/drawingml/2006/picture">
              <pic:pic xmlns:pic="http://schemas.openxmlformats.org/drawingml/2006/picture">
                <pic:nvPicPr>
                  <pic:cNvPr id="1849528191" name="image4.png" descr="Disability Gateway.&#10;Connecting you to information and services."/>
                  <pic:cNvPicPr/>
                </pic:nvPicPr>
                <pic:blipFill>
                  <a:blip r:embed="rId2"/>
                  <a:srcRect l="34323"/>
                  <a:stretch>
                    <a:fillRect/>
                  </a:stretch>
                </pic:blipFill>
                <pic:spPr>
                  <a:xfrm>
                    <a:off x="0" y="0"/>
                    <a:ext cx="2215515" cy="647065"/>
                  </a:xfrm>
                  <a:prstGeom prst="rect">
                    <a:avLst/>
                  </a:prstGeom>
                </pic:spPr>
              </pic:pic>
            </a:graphicData>
          </a:graphic>
        </wp:anchor>
      </w:drawing>
    </w:r>
    <w:r>
      <w:rPr>
        <w:noProof/>
      </w:rPr>
      <w:drawing>
        <wp:anchor distT="0" distB="0" distL="114300" distR="114300" simplePos="0" relativeHeight="251659264" behindDoc="0" locked="0" layoutInCell="1" allowOverlap="1" wp14:anchorId="166D248E" wp14:editId="28CFAE7C">
          <wp:simplePos x="0" y="0"/>
          <wp:positionH relativeFrom="column">
            <wp:posOffset>-3184524</wp:posOffset>
          </wp:positionH>
          <wp:positionV relativeFrom="paragraph">
            <wp:posOffset>-2572042</wp:posOffset>
          </wp:positionV>
          <wp:extent cx="9937819" cy="3264481"/>
          <wp:effectExtent l="0" t="0" r="0" b="0"/>
          <wp:wrapNone/>
          <wp:docPr id="184952818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9528189" name="image1.png">
                    <a:extLst>
                      <a:ext uri="{C183D7F6-B498-43B3-948B-1728B52AA6E4}">
                        <adec:decorative xmlns:adec="http://schemas.microsoft.com/office/drawing/2017/decorative" val="1"/>
                      </a:ext>
                    </a:extLst>
                  </pic:cNvPr>
                  <pic:cNvPicPr/>
                </pic:nvPicPr>
                <pic:blipFill>
                  <a:blip r:embed="rId3"/>
                  <a:srcRect b="25487"/>
                  <a:stretch>
                    <a:fillRect/>
                  </a:stretch>
                </pic:blipFill>
                <pic:spPr>
                  <a:xfrm>
                    <a:off x="0" y="0"/>
                    <a:ext cx="9937819" cy="326448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303E6"/>
    <w:multiLevelType w:val="multilevel"/>
    <w:tmpl w:val="717E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614F78"/>
    <w:multiLevelType w:val="multilevel"/>
    <w:tmpl w:val="FC609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136124"/>
    <w:multiLevelType w:val="multilevel"/>
    <w:tmpl w:val="BCAEF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5777285">
    <w:abstractNumId w:val="2"/>
  </w:num>
  <w:num w:numId="2" w16cid:durableId="1213154363">
    <w:abstractNumId w:val="0"/>
  </w:num>
  <w:num w:numId="3" w16cid:durableId="283003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12C"/>
    <w:rsid w:val="001138D6"/>
    <w:rsid w:val="00292A66"/>
    <w:rsid w:val="00302A36"/>
    <w:rsid w:val="003C212C"/>
    <w:rsid w:val="003E1A70"/>
    <w:rsid w:val="004C6F82"/>
    <w:rsid w:val="005039B3"/>
    <w:rsid w:val="00525030"/>
    <w:rsid w:val="005A132B"/>
    <w:rsid w:val="0060148A"/>
    <w:rsid w:val="007516DC"/>
    <w:rsid w:val="008270D5"/>
    <w:rsid w:val="008814B4"/>
    <w:rsid w:val="00925C5D"/>
    <w:rsid w:val="00AB3FA9"/>
    <w:rsid w:val="00C740CE"/>
    <w:rsid w:val="00D1037B"/>
    <w:rsid w:val="00D4309B"/>
    <w:rsid w:val="00E94A8B"/>
    <w:rsid w:val="00F04A00"/>
    <w:rsid w:val="00F920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8132869"/>
  <w15:docId w15:val="{BC32A9BB-A897-6D4F-A75B-3F7966D94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Light" w:eastAsia="Poppins Light" w:hAnsi="Poppins Light" w:cs="Poppins Light"/>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C93"/>
    <w:rPr>
      <w:rFonts w:ascii="Futura PT Light" w:eastAsiaTheme="minorEastAsia" w:hAnsi="Futura PT Light"/>
    </w:rPr>
  </w:style>
  <w:style w:type="paragraph" w:styleId="Heading1">
    <w:name w:val="heading 1"/>
    <w:basedOn w:val="Normal"/>
    <w:next w:val="Normal"/>
    <w:link w:val="Heading1Char"/>
    <w:uiPriority w:val="9"/>
    <w:qFormat/>
    <w:rsid w:val="00FE3C4B"/>
    <w:pPr>
      <w:spacing w:after="240"/>
      <w:outlineLvl w:val="0"/>
    </w:pPr>
    <w:rPr>
      <w:rFonts w:ascii="Roboto" w:hAnsi="Roboto"/>
      <w:b/>
      <w:bCs/>
      <w:color w:val="012169"/>
      <w:sz w:val="48"/>
      <w:szCs w:val="48"/>
    </w:rPr>
  </w:style>
  <w:style w:type="paragraph" w:styleId="Heading2">
    <w:name w:val="heading 2"/>
    <w:basedOn w:val="Normal"/>
    <w:next w:val="Normal"/>
    <w:link w:val="Heading2Char"/>
    <w:uiPriority w:val="9"/>
    <w:semiHidden/>
    <w:unhideWhenUsed/>
    <w:qFormat/>
    <w:rsid w:val="00CF2274"/>
    <w:pPr>
      <w:spacing w:after="80"/>
      <w:outlineLvl w:val="1"/>
    </w:pPr>
    <w:rPr>
      <w:rFonts w:ascii="Roboto" w:hAnsi="Roboto"/>
      <w:color w:val="012169"/>
      <w:sz w:val="28"/>
      <w:szCs w:val="28"/>
    </w:rPr>
  </w:style>
  <w:style w:type="paragraph" w:styleId="Heading3">
    <w:name w:val="heading 3"/>
    <w:basedOn w:val="Normal"/>
    <w:next w:val="Normal"/>
    <w:link w:val="Heading3Char"/>
    <w:uiPriority w:val="9"/>
    <w:semiHidden/>
    <w:unhideWhenUsed/>
    <w:qFormat/>
    <w:rsid w:val="00CF227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Heading3"/>
    <w:next w:val="Normal"/>
    <w:link w:val="Heading4Char"/>
    <w:uiPriority w:val="9"/>
    <w:semiHidden/>
    <w:unhideWhenUsed/>
    <w:qFormat/>
    <w:rsid w:val="00CF2274"/>
    <w:pPr>
      <w:spacing w:after="80"/>
      <w:outlineLvl w:val="3"/>
    </w:pPr>
    <w:rPr>
      <w:rFonts w:ascii="Roboto Light" w:eastAsia="Times New Roman" w:hAnsi="Roboto Light"/>
      <w:i/>
      <w:iCs/>
      <w:color w:val="012169"/>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ntro and callout"/>
    <w:basedOn w:val="Normal"/>
    <w:next w:val="Normal"/>
    <w:link w:val="TitleChar"/>
    <w:uiPriority w:val="10"/>
    <w:qFormat/>
    <w:rsid w:val="00FE3C4B"/>
    <w:pPr>
      <w:spacing w:before="240"/>
    </w:pPr>
    <w:rPr>
      <w:rFonts w:ascii="Roboto Light" w:hAnsi="Roboto Light"/>
      <w:color w:val="920793"/>
    </w:rPr>
  </w:style>
  <w:style w:type="paragraph" w:styleId="Header">
    <w:name w:val="header"/>
    <w:basedOn w:val="Normal"/>
    <w:link w:val="HeaderChar"/>
    <w:uiPriority w:val="99"/>
    <w:unhideWhenUsed/>
    <w:rsid w:val="001058B5"/>
    <w:pPr>
      <w:tabs>
        <w:tab w:val="center" w:pos="4513"/>
        <w:tab w:val="right" w:pos="9026"/>
      </w:tabs>
    </w:pPr>
  </w:style>
  <w:style w:type="character" w:customStyle="1" w:styleId="HeaderChar">
    <w:name w:val="Header Char"/>
    <w:basedOn w:val="DefaultParagraphFont"/>
    <w:link w:val="Header"/>
    <w:uiPriority w:val="99"/>
    <w:rsid w:val="001058B5"/>
    <w:rPr>
      <w:rFonts w:ascii="Futura PT Light" w:eastAsiaTheme="minorEastAsia" w:hAnsi="Futura PT Light"/>
    </w:rPr>
  </w:style>
  <w:style w:type="paragraph" w:styleId="Footer">
    <w:name w:val="footer"/>
    <w:basedOn w:val="Normal"/>
    <w:link w:val="FooterChar"/>
    <w:uiPriority w:val="99"/>
    <w:unhideWhenUsed/>
    <w:rsid w:val="001058B5"/>
    <w:pPr>
      <w:tabs>
        <w:tab w:val="center" w:pos="4513"/>
        <w:tab w:val="right" w:pos="9026"/>
      </w:tabs>
    </w:pPr>
  </w:style>
  <w:style w:type="character" w:customStyle="1" w:styleId="FooterChar">
    <w:name w:val="Footer Char"/>
    <w:basedOn w:val="DefaultParagraphFont"/>
    <w:link w:val="Footer"/>
    <w:uiPriority w:val="99"/>
    <w:rsid w:val="001058B5"/>
    <w:rPr>
      <w:rFonts w:ascii="Futura PT Light" w:eastAsiaTheme="minorEastAsia" w:hAnsi="Futura PT Light"/>
    </w:rPr>
  </w:style>
  <w:style w:type="paragraph" w:styleId="NormalWeb">
    <w:name w:val="Normal (Web)"/>
    <w:basedOn w:val="Normal"/>
    <w:uiPriority w:val="99"/>
    <w:semiHidden/>
    <w:unhideWhenUsed/>
    <w:rsid w:val="006C0B9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E3C4B"/>
    <w:rPr>
      <w:rFonts w:ascii="Roboto" w:eastAsiaTheme="minorEastAsia" w:hAnsi="Roboto"/>
      <w:b/>
      <w:bCs/>
      <w:color w:val="012169"/>
      <w:sz w:val="48"/>
      <w:szCs w:val="48"/>
    </w:rPr>
  </w:style>
  <w:style w:type="character" w:customStyle="1" w:styleId="Heading2Char">
    <w:name w:val="Heading 2 Char"/>
    <w:basedOn w:val="DefaultParagraphFont"/>
    <w:link w:val="Heading2"/>
    <w:uiPriority w:val="9"/>
    <w:rsid w:val="00CF2274"/>
    <w:rPr>
      <w:rFonts w:ascii="Roboto" w:eastAsiaTheme="minorEastAsia" w:hAnsi="Roboto"/>
      <w:color w:val="012169"/>
      <w:sz w:val="28"/>
      <w:szCs w:val="28"/>
    </w:rPr>
  </w:style>
  <w:style w:type="character" w:customStyle="1" w:styleId="Heading3Char">
    <w:name w:val="Heading 3 Char"/>
    <w:basedOn w:val="DefaultParagraphFont"/>
    <w:link w:val="Heading3"/>
    <w:uiPriority w:val="9"/>
    <w:rsid w:val="00CF2274"/>
    <w:rPr>
      <w:rFonts w:asciiTheme="majorHAnsi" w:eastAsiaTheme="majorEastAsia" w:hAnsiTheme="majorHAnsi" w:cstheme="majorBidi"/>
      <w:color w:val="1F3763" w:themeColor="accent1" w:themeShade="7F"/>
    </w:rPr>
  </w:style>
  <w:style w:type="character" w:customStyle="1" w:styleId="TitleChar">
    <w:name w:val="Title Char"/>
    <w:aliases w:val="Intro and callout Char"/>
    <w:basedOn w:val="DefaultParagraphFont"/>
    <w:link w:val="Title"/>
    <w:uiPriority w:val="10"/>
    <w:rsid w:val="00FE3C4B"/>
    <w:rPr>
      <w:rFonts w:ascii="Roboto Light" w:eastAsiaTheme="minorEastAsia" w:hAnsi="Roboto Light"/>
      <w:color w:val="920793"/>
    </w:rPr>
  </w:style>
  <w:style w:type="character" w:customStyle="1" w:styleId="Heading4Char">
    <w:name w:val="Heading 4 Char"/>
    <w:basedOn w:val="DefaultParagraphFont"/>
    <w:link w:val="Heading4"/>
    <w:uiPriority w:val="9"/>
    <w:rsid w:val="00CF2274"/>
    <w:rPr>
      <w:rFonts w:ascii="Roboto Light" w:eastAsia="Times New Roman" w:hAnsi="Roboto Light" w:cstheme="majorBidi"/>
      <w:i/>
      <w:iCs/>
      <w:color w:val="012169"/>
      <w:lang w:eastAsia="en-GB"/>
    </w:rPr>
  </w:style>
  <w:style w:type="character" w:styleId="Strong">
    <w:name w:val="Strong"/>
    <w:uiPriority w:val="22"/>
    <w:qFormat/>
    <w:rsid w:val="00FE3C4B"/>
    <w:rPr>
      <w:rFonts w:ascii="Roboto" w:eastAsia="Times New Roman" w:hAnsi="Roboto" w:cs="Open Sans"/>
      <w:b/>
      <w:bCs/>
      <w:color w:val="414042"/>
      <w:sz w:val="21"/>
      <w:szCs w:val="21"/>
      <w:lang w:eastAsia="en-GB"/>
    </w:rPr>
  </w:style>
  <w:style w:type="paragraph" w:styleId="ListParagraph">
    <w:name w:val="List Paragraph"/>
    <w:basedOn w:val="Normal"/>
    <w:uiPriority w:val="34"/>
    <w:rsid w:val="00FE3C4B"/>
    <w:pPr>
      <w:ind w:left="720"/>
      <w:contextualSpacing/>
    </w:pPr>
  </w:style>
  <w:style w:type="table" w:styleId="TableGrid">
    <w:name w:val="Table Grid"/>
    <w:basedOn w:val="TableNormal"/>
    <w:uiPriority w:val="39"/>
    <w:rsid w:val="0029538E"/>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3BAB"/>
    <w:rPr>
      <w:sz w:val="16"/>
      <w:szCs w:val="16"/>
    </w:rPr>
  </w:style>
  <w:style w:type="paragraph" w:styleId="CommentText">
    <w:name w:val="annotation text"/>
    <w:basedOn w:val="Normal"/>
    <w:link w:val="CommentTextChar"/>
    <w:uiPriority w:val="99"/>
    <w:unhideWhenUsed/>
    <w:rsid w:val="00CE3BAB"/>
    <w:rPr>
      <w:sz w:val="20"/>
      <w:szCs w:val="20"/>
    </w:rPr>
  </w:style>
  <w:style w:type="character" w:customStyle="1" w:styleId="CommentTextChar">
    <w:name w:val="Comment Text Char"/>
    <w:basedOn w:val="DefaultParagraphFont"/>
    <w:link w:val="CommentText"/>
    <w:uiPriority w:val="99"/>
    <w:rsid w:val="00CE3BAB"/>
    <w:rPr>
      <w:rFonts w:ascii="Futura PT Light" w:eastAsiaTheme="minorEastAsia" w:hAnsi="Futura PT Light"/>
      <w:sz w:val="20"/>
      <w:szCs w:val="20"/>
    </w:rPr>
  </w:style>
  <w:style w:type="paragraph" w:styleId="CommentSubject">
    <w:name w:val="annotation subject"/>
    <w:basedOn w:val="CommentText"/>
    <w:next w:val="CommentText"/>
    <w:link w:val="CommentSubjectChar"/>
    <w:uiPriority w:val="99"/>
    <w:semiHidden/>
    <w:unhideWhenUsed/>
    <w:rsid w:val="00CE3BAB"/>
    <w:rPr>
      <w:b/>
      <w:bCs/>
    </w:rPr>
  </w:style>
  <w:style w:type="character" w:customStyle="1" w:styleId="CommentSubjectChar">
    <w:name w:val="Comment Subject Char"/>
    <w:basedOn w:val="CommentTextChar"/>
    <w:link w:val="CommentSubject"/>
    <w:uiPriority w:val="99"/>
    <w:semiHidden/>
    <w:rsid w:val="00CE3BAB"/>
    <w:rPr>
      <w:rFonts w:ascii="Futura PT Light" w:eastAsiaTheme="minorEastAsia" w:hAnsi="Futura PT Light"/>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 w:type="character" w:styleId="Hyperlink">
    <w:name w:val="Hyperlink"/>
    <w:basedOn w:val="DefaultParagraphFont"/>
    <w:uiPriority w:val="99"/>
    <w:rsid w:val="005832B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isabilitygateway.gov.au/about" TargetMode="External"/><Relationship Id="rId18" Type="http://schemas.openxmlformats.org/officeDocument/2006/relationships/hyperlink" Target="https://www.disabilitygateway.gov.au/about" TargetMode="External"/><Relationship Id="rId26" Type="http://schemas.openxmlformats.org/officeDocument/2006/relationships/hyperlink" Target="https://www.disabilitygateway.gov.au/about/posters" TargetMode="External"/><Relationship Id="rId3" Type="http://schemas.openxmlformats.org/officeDocument/2006/relationships/styles" Target="styles.xml"/><Relationship Id="rId21" Type="http://schemas.openxmlformats.org/officeDocument/2006/relationships/hyperlink" Target="https://www.disabilitygateway.gov.au/contact-us-for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isabilitygateway.gov.au/about" TargetMode="External"/><Relationship Id="rId17" Type="http://schemas.openxmlformats.org/officeDocument/2006/relationships/hyperlink" Target="https://www.disabilitygateway.gov.au/about" TargetMode="External"/><Relationship Id="rId25" Type="http://schemas.openxmlformats.org/officeDocument/2006/relationships/hyperlink" Target="https://www.disabilitygateway.gov.au/about/how-us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isabilitygateway.gov.au/about" TargetMode="External"/><Relationship Id="rId20" Type="http://schemas.openxmlformats.org/officeDocument/2006/relationships/hyperlink" Target="https://www.disabilitygateway.gov.au/feedback" TargetMode="External"/><Relationship Id="rId29" Type="http://schemas.openxmlformats.org/officeDocument/2006/relationships/hyperlink" Target="https://www.disabilitygateway.gov.au/about/translated-vide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abilitygateway.gov.au/about" TargetMode="External"/><Relationship Id="rId24" Type="http://schemas.openxmlformats.org/officeDocument/2006/relationships/hyperlink" Target="https://www.disabilitygateway.gov.au/document/2156"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isabilitygateway.gov.au/about" TargetMode="External"/><Relationship Id="rId23" Type="http://schemas.openxmlformats.org/officeDocument/2006/relationships/hyperlink" Target="https://askizzy.org.au/add-service" TargetMode="External"/><Relationship Id="rId28" Type="http://schemas.openxmlformats.org/officeDocument/2006/relationships/hyperlink" Target="https://www.disabilitygateway.gov.au/about/case-studies" TargetMode="External"/><Relationship Id="rId10" Type="http://schemas.openxmlformats.org/officeDocument/2006/relationships/hyperlink" Target="https://www.disabilitygateway.gov.au/about" TargetMode="External"/><Relationship Id="rId19" Type="http://schemas.openxmlformats.org/officeDocument/2006/relationships/hyperlink" Target="https://www.disabilitygateway.gov.au/abou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isabilitygateway.gov.au/about" TargetMode="External"/><Relationship Id="rId14" Type="http://schemas.openxmlformats.org/officeDocument/2006/relationships/hyperlink" Target="https://www.disabilitygateway.gov.au/about" TargetMode="External"/><Relationship Id="rId22" Type="http://schemas.openxmlformats.org/officeDocument/2006/relationships/hyperlink" Target="https://askizzy.org.au/" TargetMode="External"/><Relationship Id="rId27" Type="http://schemas.openxmlformats.org/officeDocument/2006/relationships/hyperlink" Target="https://www.disabilitygateway.gov.au/about/information-brochures" TargetMode="External"/><Relationship Id="rId30" Type="http://schemas.openxmlformats.org/officeDocument/2006/relationships/hyperlink" Target="https://miaccess.com.au/home-page/" TargetMode="External"/><Relationship Id="rId8" Type="http://schemas.openxmlformats.org/officeDocument/2006/relationships/hyperlink" Target="https://www.disabilitygateway.gov.au/abou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I5hkDM1PS/6IGe2OOkzeocvnw==">CgMxLjAaJwoBMBIiCiAIBCocCgtBQUFCTm1jUUhDQRAIGgtBQUFCTm1jUUhDQRonCgExEiIKIAgEKhwKC0FBQUJObWNRSENJEAgaC0FBQUJObWNRSENJGicKATISIgogCAQqHAoLQUFBQk5tY1FIQjQQCBoLQUFBQk5tY1FIQjQaJwoBMxIiCiAIBCocCgtBQUFCTm1jUUhCNBAIGgtBQUFCTm1jUUhCNCKKAwoLQUFBQk5tY1FIQ0kS2gIKC0FBQUJObWNRSENJEgtBQUFCTm1jUUhDSRo4Cgl0ZXh0L2h0bWwSK0Zvcm1hdCBjaGFuZ2U6IHNob3VsZCBOT1QgYmUgYSBidWxsZXQgcG9pbnQiOQoKdGV4dC9wbGFpbhIrRm9ybWF0IGNoYW5nZTogc2hvdWxkIE5PVCBiZSBhIGJ1bGxldCBwb2ludCobIhUxMTgxNDc0NzY5NTg1NDM1NTQ3NDYoADgAMKPx2Jn6MTij8diZ+jFKUQoKdGV4dC9wbGFpbhJDVGhlIERpc2FiaWxpdHkgR2F0ZXdheSB3ZWJzaXRlIHNldCB1cCBieSB0aGUgQXVzdHJhbGlhbiBHb3Zlcm5tZW50LloMeGRrd3U3NzFoaXY4cgIgAHgAmgEGCAAQABgAqgEtEitGb3JtYXQgY2hhbmdlOiBzaG91bGQgTk9UIGJlIGEgYnVsbGV0IHBvaW50GKPx2Jn6MSCj8diZ+jFCEGtpeC5sYnJvY2R5eDAwaHAixwMKC0FBQUJObWNRSEI0EpcDCgtBQUFCTm1jUUhCNBILQUFBQk5tY1FIQjQaKwoJdGV4dC9odG1sEh5Db21iaW5pbmcgdGhpcyB0byBvbmUgc2VudGVuY2UiLAoKdGV4dC9wbGFpbhIeQ29tYmluaW5nIHRoaXMgdG8gb25lIHNlbnRlbmNlKhsiFTExODE0NzQ3Njk1ODU0MzU1NDc0NigAOAAw0IPWmfoxONCD1pn6MUq0AQoKdGV4dC9wbGFpbhKlAUlmIHlvdSBuZWVkIHRvIHRhbGsgd2l0aCBzb21lb25lIGFib3V0IHRoaXMgd2Vic2l0ZSwgeW91IGNhbiBjb250YWN0IHRoZSBEaXNhYmlsaXR5IEdhdGV3YXkgdGhyb3VnaCB0aGUgTmF0aW9uYWwgUmVsYXkgU2VydmljZSBieSB2aXNpdGluZyB0aGUgTmF0aW9uYWwgUmVsYXkgU2VydmljZVoMbjVhZWRqNWgzZTBzcgIgAHgAmgEGCAAQABgAqgEgEh5Db21iaW5pbmcgdGhpcyB0byBvbmUgc2VudGVuY2UY0IPWmfoxINCD1pn6MUIQa2l4Lmc3Y2hranU1MHdzbCKbAwoLQUFBQk5tY1FIQ0ES6wIKC0FBQUJObWNRSENBEgtBQUFCTm1jUUhDQRo0Cgl0ZXh0L2h0bWwSJ2Zvcm1hdCBjaGFuZ2U6IHNob3VsZCBiZSBhIGJ1bGxldCBwb2ludCI1Cgp0ZXh0L3BsYWluEidmb3JtYXQgY2hhbmdlOiBzaG91bGQgYmUgYSBidWxsZXQgcG9pbnQqGyIVMTE4MTQ3NDc2OTU4NTQzNTU0NzQ2KAA4ADCq+NeZ+jE4qvjXmfoxSm4KCnRleHQvcGxhaW4SYGV4aXN0IGFzIGEgY2VudHJhbCBwb2ludCBvZiBlbnRyeSBmb3IgcmVmZXJyYWxzIHRvIGRpc2FiaWxpdHkgaW5mb3JtYXRpb24sIHNlcnZpY2VzIGFuZCBwcm9ncmFtc1oMM211OGJmMm41cHA5cgIgAHgAmgEGCAAQABgAqgEpEidmb3JtYXQgY2hhbmdlOiBzaG91bGQgYmUgYSBidWxsZXQgcG9pbnQYqvjXmfoxIKr415n6MUIQa2l4LmhoazlpZ25qcmM4czgAciExRU5NNHkyeFIyTmFpenNqZ1BkNjBjWkhiLVg0ODhzO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937</Words>
  <Characters>5346</Characters>
  <Application>Microsoft Office Word</Application>
  <DocSecurity>0</DocSecurity>
  <Lines>44</Lines>
  <Paragraphs>12</Paragraphs>
  <ScaleCrop>false</ScaleCrop>
  <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Yuning Wang</cp:lastModifiedBy>
  <cp:revision>10</cp:revision>
  <dcterms:created xsi:type="dcterms:W3CDTF">2024-05-21T06:37:00Z</dcterms:created>
  <dcterms:modified xsi:type="dcterms:W3CDTF">2025-06-24T01:02:00Z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34d90b-fc41-464d-af60-f74d721d0790_ActionId">
    <vt:lpwstr>76142bd759b14432973d35c7ca9e58f5</vt:lpwstr>
  </property>
  <property fmtid="{D5CDD505-2E9C-101B-9397-08002B2CF9AE}" pid="3" name="MSIP_Label_eb34d90b-fc41-464d-af60-f74d721d0790_ContentBits">
    <vt:lpwstr>0</vt:lpwstr>
  </property>
  <property fmtid="{D5CDD505-2E9C-101B-9397-08002B2CF9AE}" pid="4" name="MSIP_Label_eb34d90b-fc41-464d-af60-f74d721d0790_Enabled">
    <vt:lpwstr>true</vt:lpwstr>
  </property>
  <property fmtid="{D5CDD505-2E9C-101B-9397-08002B2CF9AE}" pid="5" name="MSIP_Label_eb34d90b-fc41-464d-af60-f74d721d0790_Method">
    <vt:lpwstr>Privileged</vt:lpwstr>
  </property>
  <property fmtid="{D5CDD505-2E9C-101B-9397-08002B2CF9AE}" pid="6" name="MSIP_Label_eb34d90b-fc41-464d-af60-f74d721d0790_Name">
    <vt:lpwstr>OFFICIAL</vt:lpwstr>
  </property>
  <property fmtid="{D5CDD505-2E9C-101B-9397-08002B2CF9AE}" pid="7" name="MSIP_Label_eb34d90b-fc41-464d-af60-f74d721d0790_SetDate">
    <vt:lpwstr>2024-05-21T06:37:46Z</vt:lpwstr>
  </property>
  <property fmtid="{D5CDD505-2E9C-101B-9397-08002B2CF9AE}" pid="8" name="MSIP_Label_eb34d90b-fc41-464d-af60-f74d721d0790_SiteId">
    <vt:lpwstr>61e36dd1-ca6e-4d61-aa0a-2b4eb88317a3</vt:lpwstr>
  </property>
  <property fmtid="{D5CDD505-2E9C-101B-9397-08002B2CF9AE}" pid="9" name="PMHMAC">
    <vt:lpwstr>v=2022.1;a=SHA256;h=492F959CA41E58FC1D7531EAD4169969B5724B767CF52F85E9FBCCE0024A81C2</vt:lpwstr>
  </property>
  <property fmtid="{D5CDD505-2E9C-101B-9397-08002B2CF9AE}" pid="10" name="PMUuid">
    <vt:lpwstr>v=2022.2;d=gov.au;g=46DD6D7C-8107-577B-BC6E-F348953B2E44</vt:lpwstr>
  </property>
  <property fmtid="{D5CDD505-2E9C-101B-9397-08002B2CF9AE}" pid="11" name="PM_Caveats_Count">
    <vt:lpwstr>0</vt:lpwstr>
  </property>
  <property fmtid="{D5CDD505-2E9C-101B-9397-08002B2CF9AE}" pid="12" name="PM_Display">
    <vt:lpwstr>OFFICIAL</vt:lpwstr>
  </property>
  <property fmtid="{D5CDD505-2E9C-101B-9397-08002B2CF9AE}" pid="13" name="PM_DisplayValueSecClassificationWithQualifier">
    <vt:lpwstr>OFFICIAL</vt:lpwstr>
  </property>
  <property fmtid="{D5CDD505-2E9C-101B-9397-08002B2CF9AE}" pid="14" name="PM_Hash_Salt">
    <vt:lpwstr>29B03476542C0B3CF4A257234DF97B61</vt:lpwstr>
  </property>
  <property fmtid="{D5CDD505-2E9C-101B-9397-08002B2CF9AE}" pid="15" name="PM_Hash_Salt_Prev">
    <vt:lpwstr>4CAF2F2C70D3AC753FEBA96FB5731923</vt:lpwstr>
  </property>
  <property fmtid="{D5CDD505-2E9C-101B-9397-08002B2CF9AE}" pid="16" name="PM_Hash_SHA1">
    <vt:lpwstr>793A8406A454434FE7061D8AB4A6065F338CF94E</vt:lpwstr>
  </property>
  <property fmtid="{D5CDD505-2E9C-101B-9397-08002B2CF9AE}" pid="17" name="PM_Hash_Version">
    <vt:lpwstr>2022.1</vt:lpwstr>
  </property>
  <property fmtid="{D5CDD505-2E9C-101B-9397-08002B2CF9AE}" pid="18" name="PM_InsertionValue">
    <vt:lpwstr>OFFICIAL</vt:lpwstr>
  </property>
  <property fmtid="{D5CDD505-2E9C-101B-9397-08002B2CF9AE}" pid="19" name="PM_Markers">
    <vt:lpwstr/>
  </property>
  <property fmtid="{D5CDD505-2E9C-101B-9397-08002B2CF9AE}" pid="20" name="PM_Namespace">
    <vt:lpwstr>gov.au</vt:lpwstr>
  </property>
  <property fmtid="{D5CDD505-2E9C-101B-9397-08002B2CF9AE}" pid="21" name="PM_Note">
    <vt:lpwstr/>
  </property>
  <property fmtid="{D5CDD505-2E9C-101B-9397-08002B2CF9AE}" pid="22" name="PM_Originating_FileId">
    <vt:lpwstr>1BBAE40C71F5431387CBDCA8DF2C1788</vt:lpwstr>
  </property>
  <property fmtid="{D5CDD505-2E9C-101B-9397-08002B2CF9AE}" pid="23" name="PM_OriginationTimeStamp">
    <vt:lpwstr>2024-05-21T06:37:46Z</vt:lpwstr>
  </property>
  <property fmtid="{D5CDD505-2E9C-101B-9397-08002B2CF9AE}" pid="24" name="PM_OriginatorDomainName_SHA256">
    <vt:lpwstr>E83A2A66C4061446A7E3732E8D44762184B6B377D962B96C83DC624302585857</vt:lpwstr>
  </property>
  <property fmtid="{D5CDD505-2E9C-101B-9397-08002B2CF9AE}" pid="25" name="PM_OriginatorUserAccountName_SHA256">
    <vt:lpwstr>EB96FBCACE6CAE9FB42099EF314DA50BFFAB01ECE7B49C14C08DF8ADE3092078</vt:lpwstr>
  </property>
  <property fmtid="{D5CDD505-2E9C-101B-9397-08002B2CF9AE}" pid="26" name="PM_Originator_Hash_SHA1">
    <vt:lpwstr>FC8BA9E4D3831C2F2E400D463F35D8A5C2265446</vt:lpwstr>
  </property>
  <property fmtid="{D5CDD505-2E9C-101B-9397-08002B2CF9AE}" pid="27" name="PM_ProtectiveMarkingImage_Footer">
    <vt:lpwstr>C:\Program Files (x86)\Common Files\janusNET Shared\janusSEAL\Images\DocumentSlashBlue.png</vt:lpwstr>
  </property>
  <property fmtid="{D5CDD505-2E9C-101B-9397-08002B2CF9AE}" pid="28" name="PM_ProtectiveMarkingImage_Header">
    <vt:lpwstr>C:\Program Files (x86)\Common Files\janusNET Shared\janusSEAL\Images\DocumentSlashBlue.png</vt:lpwstr>
  </property>
  <property fmtid="{D5CDD505-2E9C-101B-9397-08002B2CF9AE}" pid="29" name="PM_ProtectiveMarkingValue_Footer">
    <vt:lpwstr>OFFICIAL</vt:lpwstr>
  </property>
  <property fmtid="{D5CDD505-2E9C-101B-9397-08002B2CF9AE}" pid="30" name="PM_ProtectiveMarkingValue_Header">
    <vt:lpwstr>OFFICIAL</vt:lpwstr>
  </property>
  <property fmtid="{D5CDD505-2E9C-101B-9397-08002B2CF9AE}" pid="31" name="PM_Qualifier">
    <vt:lpwstr/>
  </property>
  <property fmtid="{D5CDD505-2E9C-101B-9397-08002B2CF9AE}" pid="32" name="PM_SecurityClassification">
    <vt:lpwstr>OFFICIAL</vt:lpwstr>
  </property>
  <property fmtid="{D5CDD505-2E9C-101B-9397-08002B2CF9AE}" pid="33" name="PM_Version">
    <vt:lpwstr>2018.4</vt:lpwstr>
  </property>
</Properties>
</file>