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86F2" w14:textId="77777777" w:rsidR="00B212DC" w:rsidRDefault="00B212DC">
      <w:pPr>
        <w:rPr>
          <w:rFonts w:ascii="Roboto" w:hAnsi="Roboto"/>
          <w:b/>
          <w:bCs/>
        </w:rPr>
      </w:pPr>
    </w:p>
    <w:p w14:paraId="2084BBDF" w14:textId="77777777" w:rsidR="001058B5" w:rsidRPr="001058B5" w:rsidRDefault="001058B5" w:rsidP="001058B5">
      <w:pPr>
        <w:rPr>
          <w:rFonts w:ascii="Roboto" w:hAnsi="Roboto"/>
        </w:rPr>
      </w:pPr>
    </w:p>
    <w:p w14:paraId="1F281834" w14:textId="77777777" w:rsidR="001058B5" w:rsidRPr="001058B5" w:rsidRDefault="001058B5" w:rsidP="001058B5">
      <w:pPr>
        <w:rPr>
          <w:rFonts w:ascii="Roboto" w:hAnsi="Roboto"/>
        </w:rPr>
      </w:pPr>
    </w:p>
    <w:p w14:paraId="60355396" w14:textId="77777777" w:rsidR="001058B5" w:rsidRPr="001058B5" w:rsidRDefault="001058B5" w:rsidP="001058B5">
      <w:pPr>
        <w:rPr>
          <w:rFonts w:ascii="Roboto" w:hAnsi="Roboto"/>
        </w:rPr>
      </w:pPr>
    </w:p>
    <w:p w14:paraId="78D49361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20" w:firstRow="1" w:lastRow="0" w:firstColumn="0" w:lastColumn="0" w:noHBand="1" w:noVBand="1"/>
      </w:tblPr>
      <w:tblGrid>
        <w:gridCol w:w="9604"/>
      </w:tblGrid>
      <w:tr w:rsidR="00902C72" w14:paraId="076CEA98" w14:textId="77777777" w:rsidTr="00747B47">
        <w:tc>
          <w:tcPr>
            <w:tcW w:w="9604" w:type="dxa"/>
          </w:tcPr>
          <w:p w14:paraId="0E26F40A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Güvenlik ve yardım</w:t>
            </w:r>
          </w:p>
        </w:tc>
      </w:tr>
      <w:tr w:rsidR="00902C72" w14:paraId="78F0C3F0" w14:textId="77777777" w:rsidTr="00747B47">
        <w:tc>
          <w:tcPr>
            <w:tcW w:w="9604" w:type="dxa"/>
          </w:tcPr>
          <w:p w14:paraId="78707D37" w14:textId="77777777" w:rsidR="000C7955" w:rsidRPr="00747B4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</w:rPr>
            </w:pPr>
            <w:r w:rsidRPr="00747B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tr"/>
              </w:rPr>
              <w:t>Bazen ihtiyacınız olan bilgiyi veya yardımı almanın en hızlı yolu birini aramaktır.</w:t>
            </w:r>
          </w:p>
          <w:p w14:paraId="0E80A96F" w14:textId="77777777" w:rsidR="000C7955" w:rsidRPr="00747B47" w:rsidRDefault="00000000" w:rsidP="00BB4A52">
            <w:pPr>
              <w:rPr>
                <w:rFonts w:ascii="Arial Unicode MS" w:eastAsia="Arial Unicode MS" w:hAnsi="Arial Unicode MS" w:cs="Arial Unicode MS"/>
                <w:color w:val="777777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color w:val="000000" w:themeColor="text1"/>
                </w:rPr>
                <w:tag w:val="goog_rdk_0"/>
                <w:id w:val="618975999"/>
              </w:sdtPr>
              <w:sdtContent/>
            </w:sdt>
            <w:r w:rsidRPr="00747B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tr"/>
              </w:rPr>
              <w:t>Yasal Uyarı: Bu internet sitesindeki bazı bağlantılar sizi yalnızca İngilizce internet sayfalarına götürür.</w:t>
            </w:r>
          </w:p>
        </w:tc>
      </w:tr>
      <w:tr w:rsidR="00902C72" w14:paraId="7242077D" w14:textId="77777777" w:rsidTr="00747B47">
        <w:tc>
          <w:tcPr>
            <w:tcW w:w="9604" w:type="dxa"/>
          </w:tcPr>
          <w:p w14:paraId="4799CC5E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Bu sayfada</w:t>
            </w:r>
          </w:p>
        </w:tc>
      </w:tr>
      <w:tr w:rsidR="00902C72" w14:paraId="58CBEE14" w14:textId="77777777" w:rsidTr="00747B47">
        <w:tc>
          <w:tcPr>
            <w:tcW w:w="9604" w:type="dxa"/>
          </w:tcPr>
          <w:p w14:paraId="6A264257" w14:textId="77777777" w:rsidR="000C7955" w:rsidRPr="00872D12" w:rsidRDefault="000C7955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Afet desteği</w:t>
              </w:r>
            </w:hyperlink>
          </w:p>
        </w:tc>
      </w:tr>
      <w:tr w:rsidR="00902C72" w14:paraId="2380691C" w14:textId="77777777" w:rsidTr="00747B47">
        <w:tc>
          <w:tcPr>
            <w:tcW w:w="9604" w:type="dxa"/>
          </w:tcPr>
          <w:p w14:paraId="22795361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Güvenlik</w:t>
              </w:r>
            </w:hyperlink>
          </w:p>
        </w:tc>
      </w:tr>
      <w:tr w:rsidR="00902C72" w14:paraId="7B97BAAF" w14:textId="77777777" w:rsidTr="00747B47">
        <w:tc>
          <w:tcPr>
            <w:tcW w:w="9604" w:type="dxa"/>
          </w:tcPr>
          <w:p w14:paraId="104D2BD8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Akıl sağlığı desteği</w:t>
              </w:r>
            </w:hyperlink>
          </w:p>
        </w:tc>
      </w:tr>
      <w:tr w:rsidR="00902C72" w14:paraId="1BE0EAAC" w14:textId="77777777" w:rsidTr="00747B47">
        <w:tc>
          <w:tcPr>
            <w:tcW w:w="9604" w:type="dxa"/>
          </w:tcPr>
          <w:p w14:paraId="06E1B4C7" w14:textId="77777777" w:rsidR="000C7955" w:rsidRPr="00872D12" w:rsidRDefault="000C7955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Bağımlılık, para veya hukuki konularda yardım</w:t>
              </w:r>
            </w:hyperlink>
          </w:p>
        </w:tc>
      </w:tr>
      <w:tr w:rsidR="00902C72" w14:paraId="344A803D" w14:textId="77777777" w:rsidTr="00747B47">
        <w:tc>
          <w:tcPr>
            <w:tcW w:w="9604" w:type="dxa"/>
          </w:tcPr>
          <w:p w14:paraId="1E977AB0" w14:textId="1678FE41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Afet desteği</w:t>
            </w:r>
          </w:p>
        </w:tc>
      </w:tr>
      <w:tr w:rsidR="00902C72" w14:paraId="43AB83F5" w14:textId="77777777" w:rsidTr="00747B47">
        <w:tc>
          <w:tcPr>
            <w:tcW w:w="9604" w:type="dxa"/>
          </w:tcPr>
          <w:p w14:paraId="292676E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Acil bir durumda veya afet durumunda yardım almak için:</w:t>
            </w:r>
          </w:p>
        </w:tc>
      </w:tr>
      <w:tr w:rsidR="00902C72" w14:paraId="570BEE56" w14:textId="77777777" w:rsidTr="00747B47">
        <w:tc>
          <w:tcPr>
            <w:tcW w:w="9604" w:type="dxa"/>
          </w:tcPr>
          <w:p w14:paraId="25F22F4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Recovery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</w:t>
              </w:r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Connect'i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ziyaret edin</w:t>
              </w:r>
            </w:hyperlink>
          </w:p>
        </w:tc>
      </w:tr>
      <w:tr w:rsidR="00902C72" w14:paraId="0093C6E6" w14:textId="77777777" w:rsidTr="00747B47">
        <w:tc>
          <w:tcPr>
            <w:tcW w:w="9604" w:type="dxa"/>
          </w:tcPr>
          <w:p w14:paraId="7FC340A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Doğal afet ilan edilen Yerel Yönetim Alanları ve afet sonrası toparlanma ödemelerine nasıl başvurulacağı hakkında bilgi için:</w:t>
            </w:r>
          </w:p>
        </w:tc>
      </w:tr>
      <w:tr w:rsidR="00902C72" w14:paraId="402C3795" w14:textId="77777777" w:rsidTr="00747B47">
        <w:tc>
          <w:tcPr>
            <w:tcW w:w="9604" w:type="dxa"/>
          </w:tcPr>
          <w:p w14:paraId="404207A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Disaster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</w:t>
              </w:r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Assist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(Afet desteği)</w:t>
              </w:r>
            </w:hyperlink>
          </w:p>
        </w:tc>
      </w:tr>
      <w:tr w:rsidR="00902C72" w14:paraId="412D15EE" w14:textId="77777777" w:rsidTr="00747B47">
        <w:tc>
          <w:tcPr>
            <w:tcW w:w="9604" w:type="dxa"/>
          </w:tcPr>
          <w:p w14:paraId="7B5D30F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Doğal afet ödemeleri ve orman yangınları, seller veya diğer doğal afetlerden doğrudan etkilenen kişilere yönelik yardım hakkında bilgi için:</w:t>
            </w:r>
          </w:p>
        </w:tc>
      </w:tr>
      <w:tr w:rsidR="00902C72" w14:paraId="4C512E03" w14:textId="77777777" w:rsidTr="00747B47">
        <w:tc>
          <w:tcPr>
            <w:tcW w:w="9604" w:type="dxa"/>
          </w:tcPr>
          <w:p w14:paraId="79AF11F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Services </w:t>
              </w:r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Australia'yı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ziyaret edin</w:t>
              </w:r>
            </w:hyperlink>
          </w:p>
        </w:tc>
      </w:tr>
      <w:tr w:rsidR="00902C72" w14:paraId="134B49CB" w14:textId="77777777" w:rsidTr="00747B47">
        <w:tc>
          <w:tcPr>
            <w:tcW w:w="9604" w:type="dxa"/>
          </w:tcPr>
          <w:p w14:paraId="615EF78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Bölgenizdeki afet sonrası toparlanma hizmetlerini ve desteğini bulun:</w:t>
            </w:r>
          </w:p>
        </w:tc>
      </w:tr>
      <w:tr w:rsidR="00902C72" w14:paraId="142C9B6E" w14:textId="77777777" w:rsidTr="00747B47">
        <w:tc>
          <w:tcPr>
            <w:tcW w:w="9604" w:type="dxa"/>
          </w:tcPr>
          <w:p w14:paraId="4A5AB05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National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</w:t>
              </w:r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Recovery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</w:t>
              </w:r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and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</w:t>
              </w:r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Resilience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</w:t>
              </w:r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Agency'yi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(Ulusal Toparlanma ve Direnç Kurumu) ziyaret edin</w:t>
              </w:r>
            </w:hyperlink>
          </w:p>
        </w:tc>
      </w:tr>
      <w:tr w:rsidR="00902C72" w14:paraId="3784B990" w14:textId="77777777" w:rsidTr="00747B47">
        <w:tc>
          <w:tcPr>
            <w:tcW w:w="9604" w:type="dxa"/>
          </w:tcPr>
          <w:p w14:paraId="0E5394EB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lastRenderedPageBreak/>
              <w:t xml:space="preserve"> Güvenlik</w:t>
            </w:r>
          </w:p>
        </w:tc>
      </w:tr>
      <w:tr w:rsidR="00902C72" w14:paraId="2C54309E" w14:textId="77777777" w:rsidTr="00747B47">
        <w:tc>
          <w:tcPr>
            <w:tcW w:w="9604" w:type="dxa"/>
          </w:tcPr>
          <w:p w14:paraId="79CF9A0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1800RESPECT</w:t>
            </w:r>
          </w:p>
        </w:tc>
      </w:tr>
      <w:tr w:rsidR="00902C72" w14:paraId="2978AAA0" w14:textId="77777777" w:rsidTr="00747B47">
        <w:tc>
          <w:tcPr>
            <w:tcW w:w="9604" w:type="dxa"/>
          </w:tcPr>
          <w:p w14:paraId="34D9FAD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Ev içi, aile içi veya cinsel şiddete maruz kalıyorsanız veya şiddet riski altındaysanız lütfen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1800 737 732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veya </w:t>
            </w:r>
            <w:hyperlink w:history="1">
              <w:r w:rsidR="000C7955"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'i arayın.</w:t>
            </w:r>
          </w:p>
        </w:tc>
      </w:tr>
      <w:tr w:rsidR="00902C72" w14:paraId="692CC186" w14:textId="77777777" w:rsidTr="00747B47">
        <w:tc>
          <w:tcPr>
            <w:tcW w:w="9604" w:type="dxa"/>
          </w:tcPr>
          <w:p w14:paraId="15368F8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w:history="1"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Sunny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 xml:space="preserve"> Uygulaması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da, engelli kişilerin şiddeti ve istismarı tanımalarını, haklarını anlamalarını ve güvenliklerini korumak için harekete geçmelerini desteklemek için mevcuttur.</w:t>
            </w:r>
          </w:p>
        </w:tc>
      </w:tr>
      <w:tr w:rsidR="00902C72" w14:paraId="78592FFC" w14:textId="77777777" w:rsidTr="00747B47">
        <w:tc>
          <w:tcPr>
            <w:tcW w:w="9604" w:type="dxa"/>
          </w:tcPr>
          <w:p w14:paraId="7509143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NDIS Kalite ve Koruma Kurumu</w:t>
            </w:r>
          </w:p>
        </w:tc>
      </w:tr>
      <w:tr w:rsidR="00902C72" w14:paraId="698DB4CB" w14:textId="77777777" w:rsidTr="00747B47">
        <w:tc>
          <w:tcPr>
            <w:tcW w:w="9604" w:type="dxa"/>
          </w:tcPr>
          <w:p w14:paraId="1092C49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NDIS ile ilgili bir endişeniz veya şikayetiniz varsa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1800 035 544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</w:t>
            </w:r>
          </w:p>
        </w:tc>
      </w:tr>
      <w:tr w:rsidR="00902C72" w14:paraId="3134062C" w14:textId="77777777" w:rsidTr="00747B47">
        <w:tc>
          <w:tcPr>
            <w:tcW w:w="9604" w:type="dxa"/>
          </w:tcPr>
          <w:p w14:paraId="7C5DAFF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NDIS Kalite ve Koruma Kurumu internet sitesini ziyaret edin</w:t>
              </w:r>
            </w:hyperlink>
          </w:p>
        </w:tc>
      </w:tr>
      <w:tr w:rsidR="00902C72" w14:paraId="577A3CA2" w14:textId="77777777" w:rsidTr="00747B47">
        <w:tc>
          <w:tcPr>
            <w:tcW w:w="9604" w:type="dxa"/>
          </w:tcPr>
          <w:p w14:paraId="33DD9A6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tr"/>
              </w:rPr>
              <w:t>e-Güvenlik Kurumu Başkanı</w:t>
            </w:r>
          </w:p>
        </w:tc>
      </w:tr>
      <w:tr w:rsidR="00902C72" w14:paraId="2FD0A420" w14:textId="77777777" w:rsidTr="00747B47">
        <w:tc>
          <w:tcPr>
            <w:tcW w:w="9604" w:type="dxa"/>
          </w:tcPr>
          <w:p w14:paraId="0775086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İstismar ve şiddet dahil olmak üzere çevrim içi güvenlik sorunlarını yönetmenize yardımcı olacak en son bilgileri bulun</w:t>
            </w:r>
          </w:p>
        </w:tc>
      </w:tr>
      <w:tr w:rsidR="00902C72" w14:paraId="7A8F0E14" w14:textId="77777777" w:rsidTr="00747B47">
        <w:tc>
          <w:tcPr>
            <w:tcW w:w="9604" w:type="dxa"/>
          </w:tcPr>
          <w:p w14:paraId="72351C6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e-Güvenlik Kurumu Başkanı internet sitesini ziyaret edin</w:t>
              </w:r>
            </w:hyperlink>
          </w:p>
        </w:tc>
      </w:tr>
      <w:tr w:rsidR="00902C72" w14:paraId="1787C454" w14:textId="77777777" w:rsidTr="00747B47">
        <w:tc>
          <w:tcPr>
            <w:tcW w:w="9604" w:type="dxa"/>
          </w:tcPr>
          <w:p w14:paraId="5D1C08B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WWDA – Sitemiz</w:t>
            </w:r>
          </w:p>
        </w:tc>
      </w:tr>
      <w:tr w:rsidR="00902C72" w14:paraId="28008E5E" w14:textId="77777777" w:rsidTr="00747B47">
        <w:tc>
          <w:tcPr>
            <w:tcW w:w="9604" w:type="dxa"/>
          </w:tcPr>
          <w:p w14:paraId="4E838E8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Bu Engelli Kadınlar Avustralya (WWDA) sitesi, kadına yönelik şiddetin ne olduğu ve ihtiyaç duyduğunuzda nasıl yardım alabileceğiniz hakkında bilgi içermektedir</w:t>
            </w:r>
          </w:p>
        </w:tc>
      </w:tr>
      <w:tr w:rsidR="00902C72" w14:paraId="32685E60" w14:textId="77777777" w:rsidTr="00747B47">
        <w:tc>
          <w:tcPr>
            <w:tcW w:w="9604" w:type="dxa"/>
          </w:tcPr>
          <w:p w14:paraId="3862692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Sitemizin internet sitesini ziyaret edin</w:t>
              </w:r>
            </w:hyperlink>
          </w:p>
        </w:tc>
      </w:tr>
      <w:tr w:rsidR="00902C72" w14:paraId="3E89E37A" w14:textId="77777777" w:rsidTr="00747B47">
        <w:tc>
          <w:tcPr>
            <w:tcW w:w="9604" w:type="dxa"/>
          </w:tcPr>
          <w:p w14:paraId="68F9499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Engellilik İş Gücü Desteği</w:t>
            </w:r>
          </w:p>
        </w:tc>
      </w:tr>
      <w:tr w:rsidR="00902C72" w14:paraId="58232D3F" w14:textId="77777777" w:rsidTr="00747B47">
        <w:tc>
          <w:tcPr>
            <w:tcW w:w="9604" w:type="dxa"/>
          </w:tcPr>
          <w:p w14:paraId="4AE8982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lastRenderedPageBreak/>
              <w:t>Cinsel saldırıya uğramış engelli kişilere etkili bir şekilde yanıt verebilmeleri için sağlık profesyonellerine ve engelli destek çalışanlarına yardım</w:t>
            </w:r>
          </w:p>
        </w:tc>
      </w:tr>
      <w:tr w:rsidR="00902C72" w14:paraId="024B2EC5" w14:textId="77777777" w:rsidTr="00747B47">
        <w:tc>
          <w:tcPr>
            <w:tcW w:w="9604" w:type="dxa"/>
          </w:tcPr>
          <w:p w14:paraId="588BB27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>
              <w:proofErr w:type="spellStart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Laurel</w:t>
              </w:r>
              <w:proofErr w:type="spellEnd"/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 xml:space="preserve"> House'u ziyaret edin: Engellilik İş Gücü Desteği</w:t>
              </w:r>
            </w:hyperlink>
          </w:p>
        </w:tc>
      </w:tr>
      <w:tr w:rsidR="00902C72" w14:paraId="5CD8762E" w14:textId="77777777" w:rsidTr="00747B47">
        <w:tc>
          <w:tcPr>
            <w:tcW w:w="9604" w:type="dxa"/>
          </w:tcPr>
          <w:p w14:paraId="194DE86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Ulusal Engelli İstismarı ve İhmali Yardım Hattı</w:t>
            </w:r>
          </w:p>
        </w:tc>
      </w:tr>
      <w:tr w:rsidR="00902C72" w14:paraId="1F6F1511" w14:textId="77777777" w:rsidTr="00747B47">
        <w:tc>
          <w:tcPr>
            <w:tcW w:w="9604" w:type="dxa"/>
          </w:tcPr>
          <w:p w14:paraId="773AA23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Ulusal Engelli İstismarı ve İhmali Yardım Hattı (Yardım Hattı), engelli kişilerin istismar ile ihmalini ele almak ve bildirmek için ücretsiz, bağımsız ve gizli bir hizmettir.</w:t>
            </w:r>
          </w:p>
        </w:tc>
      </w:tr>
      <w:tr w:rsidR="00902C72" w14:paraId="137F41C4" w14:textId="77777777" w:rsidTr="00747B47">
        <w:tc>
          <w:tcPr>
            <w:tcW w:w="9604" w:type="dxa"/>
          </w:tcPr>
          <w:p w14:paraId="0388004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Daha fazla bilgi için 1800 880 052 numaralı telefondan Yardım Hattını arayın veya Yardım Hattı internet sitesini ziyaret edin</w:t>
              </w:r>
            </w:hyperlink>
          </w:p>
        </w:tc>
      </w:tr>
      <w:tr w:rsidR="00902C72" w14:paraId="7CC84C6D" w14:textId="77777777" w:rsidTr="00747B47">
        <w:tc>
          <w:tcPr>
            <w:tcW w:w="9604" w:type="dxa"/>
          </w:tcPr>
          <w:p w14:paraId="140AC8DC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Diğer dillerde engellilik hakkında bilgi alma konusunda yardım istiyorsanız:</w:t>
            </w:r>
          </w:p>
        </w:tc>
      </w:tr>
      <w:tr w:rsidR="00902C72" w14:paraId="5C35DE34" w14:textId="77777777" w:rsidTr="00747B47">
        <w:tc>
          <w:tcPr>
            <w:tcW w:w="9604" w:type="dxa"/>
          </w:tcPr>
          <w:p w14:paraId="2B28EDC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Çokdilli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 Bilgi Erişimi (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MiAccess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)</w:t>
            </w:r>
          </w:p>
        </w:tc>
      </w:tr>
      <w:tr w:rsidR="00902C72" w14:paraId="4F069B8B" w14:textId="77777777" w:rsidTr="00747B47">
        <w:tc>
          <w:tcPr>
            <w:tcW w:w="9604" w:type="dxa"/>
          </w:tcPr>
          <w:p w14:paraId="199A499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MiAccess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, ana dili İngilizce olmayan kişiler için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NDIS'e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erişimi destekleyebilir</w:t>
            </w:r>
          </w:p>
        </w:tc>
      </w:tr>
      <w:tr w:rsidR="00902C72" w14:paraId="0B3B1637" w14:textId="77777777" w:rsidTr="00747B47">
        <w:tc>
          <w:tcPr>
            <w:tcW w:w="9604" w:type="dxa"/>
          </w:tcPr>
          <w:p w14:paraId="4B8A1456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Daha fazla bilgi için </w:t>
              </w:r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MiAccess'i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ziyaret edin</w:t>
              </w:r>
            </w:hyperlink>
          </w:p>
        </w:tc>
      </w:tr>
      <w:tr w:rsidR="00902C72" w14:paraId="68308C87" w14:textId="77777777" w:rsidTr="00747B47">
        <w:tc>
          <w:tcPr>
            <w:tcW w:w="9604" w:type="dxa"/>
          </w:tcPr>
          <w:p w14:paraId="74CFEFD4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Akıl sağlığı desteği</w:t>
            </w:r>
          </w:p>
        </w:tc>
      </w:tr>
      <w:tr w:rsidR="00902C72" w14:paraId="7B3FC1C4" w14:textId="77777777" w:rsidTr="00747B47">
        <w:tc>
          <w:tcPr>
            <w:tcW w:w="9604" w:type="dxa"/>
          </w:tcPr>
          <w:p w14:paraId="298C024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Krizdeyseniz, endişeli veya depresif iseniz ve biriyle konuşmak istiyorsanız:</w:t>
            </w:r>
          </w:p>
        </w:tc>
      </w:tr>
      <w:tr w:rsidR="00902C72" w14:paraId="19882F22" w14:textId="77777777" w:rsidTr="00747B47">
        <w:tc>
          <w:tcPr>
            <w:tcW w:w="9604" w:type="dxa"/>
          </w:tcPr>
          <w:p w14:paraId="57F97EF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Lifeline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 (Yaşam Hattı)</w:t>
            </w:r>
          </w:p>
        </w:tc>
      </w:tr>
      <w:tr w:rsidR="00902C72" w14:paraId="3F5EFA6B" w14:textId="77777777" w:rsidTr="00747B47">
        <w:tc>
          <w:tcPr>
            <w:tcW w:w="9604" w:type="dxa"/>
          </w:tcPr>
          <w:p w14:paraId="1884F2B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13 11 14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numaralı telefonu arayın (herkes için)</w:t>
            </w:r>
          </w:p>
        </w:tc>
      </w:tr>
      <w:tr w:rsidR="00902C72" w14:paraId="21963B7A" w14:textId="77777777" w:rsidTr="00747B47">
        <w:tc>
          <w:tcPr>
            <w:tcW w:w="9604" w:type="dxa"/>
          </w:tcPr>
          <w:p w14:paraId="39B9A25A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Lifeline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internet sitesini ziyaret edin</w:t>
              </w:r>
            </w:hyperlink>
          </w:p>
        </w:tc>
      </w:tr>
      <w:tr w:rsidR="00902C72" w14:paraId="5DF5317A" w14:textId="77777777" w:rsidTr="00747B47">
        <w:tc>
          <w:tcPr>
            <w:tcW w:w="9604" w:type="dxa"/>
          </w:tcPr>
          <w:p w14:paraId="1B74769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Beyond Blue</w:t>
            </w:r>
          </w:p>
        </w:tc>
      </w:tr>
      <w:tr w:rsidR="00902C72" w14:paraId="6ED3E16B" w14:textId="77777777" w:rsidTr="00747B47">
        <w:tc>
          <w:tcPr>
            <w:tcW w:w="9604" w:type="dxa"/>
          </w:tcPr>
          <w:p w14:paraId="2277F3E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lastRenderedPageBreak/>
              <w:t>1300 224 636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 (herkes için)</w:t>
            </w:r>
          </w:p>
        </w:tc>
      </w:tr>
      <w:tr w:rsidR="00902C72" w14:paraId="0FEFAC2E" w14:textId="77777777" w:rsidTr="00747B47">
        <w:tc>
          <w:tcPr>
            <w:tcW w:w="9604" w:type="dxa"/>
          </w:tcPr>
          <w:p w14:paraId="517BA82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Beyond Blue internet sitesini ziyaret edin</w:t>
              </w:r>
            </w:hyperlink>
          </w:p>
        </w:tc>
      </w:tr>
      <w:tr w:rsidR="00902C72" w14:paraId="220EF112" w14:textId="77777777" w:rsidTr="00747B47">
        <w:tc>
          <w:tcPr>
            <w:tcW w:w="9604" w:type="dxa"/>
          </w:tcPr>
          <w:p w14:paraId="78AD0E6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İntihar Geri Arama Hizmeti</w:t>
            </w:r>
          </w:p>
        </w:tc>
      </w:tr>
      <w:tr w:rsidR="00902C72" w14:paraId="4EF2E0CB" w14:textId="77777777" w:rsidTr="00747B47">
        <w:tc>
          <w:tcPr>
            <w:tcW w:w="9604" w:type="dxa"/>
          </w:tcPr>
          <w:p w14:paraId="3242FD0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1300 659 467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 (herkes için)</w:t>
            </w:r>
          </w:p>
        </w:tc>
      </w:tr>
      <w:tr w:rsidR="00902C72" w14:paraId="559515D9" w14:textId="77777777" w:rsidTr="00747B47">
        <w:tc>
          <w:tcPr>
            <w:tcW w:w="9604" w:type="dxa"/>
          </w:tcPr>
          <w:p w14:paraId="56A6BC5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İntihar Geri Arama Hizmeti internet sitesini ziyaret edin</w:t>
              </w:r>
            </w:hyperlink>
          </w:p>
        </w:tc>
      </w:tr>
      <w:tr w:rsidR="00902C72" w14:paraId="260CE52C" w14:textId="77777777" w:rsidTr="00747B47">
        <w:tc>
          <w:tcPr>
            <w:tcW w:w="9604" w:type="dxa"/>
          </w:tcPr>
          <w:p w14:paraId="53740C6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Çocuk Yardım Hattı</w:t>
            </w:r>
          </w:p>
        </w:tc>
      </w:tr>
      <w:tr w:rsidR="00902C72" w14:paraId="12A0DC6F" w14:textId="77777777" w:rsidTr="00747B47">
        <w:tc>
          <w:tcPr>
            <w:tcW w:w="9604" w:type="dxa"/>
          </w:tcPr>
          <w:p w14:paraId="57C09855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tr"/>
              </w:rPr>
              <w:t>1800 55 1800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tr"/>
              </w:rPr>
              <w:t xml:space="preserve"> numaralı telefonu arayın (5 ila 25 yaş arası kişiler için)</w:t>
            </w:r>
          </w:p>
        </w:tc>
      </w:tr>
      <w:tr w:rsidR="00902C72" w14:paraId="56526555" w14:textId="77777777" w:rsidTr="00747B47">
        <w:tc>
          <w:tcPr>
            <w:tcW w:w="9604" w:type="dxa"/>
          </w:tcPr>
          <w:p w14:paraId="403542D9" w14:textId="77777777" w:rsidR="000C7955" w:rsidRPr="00AC253B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u w:val="single"/>
              </w:rPr>
            </w:pPr>
            <w:hyperlink r:id="rId24">
              <w:r w:rsidRPr="00AC253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u w:val="single"/>
                  <w:lang w:val="tr"/>
                </w:rPr>
                <w:t>Çocuk Yardım Hattı internet sitesini ziyaret edin</w:t>
              </w:r>
            </w:hyperlink>
          </w:p>
        </w:tc>
      </w:tr>
      <w:tr w:rsidR="00902C72" w14:paraId="38C30F72" w14:textId="77777777" w:rsidTr="00747B47">
        <w:tc>
          <w:tcPr>
            <w:tcW w:w="9604" w:type="dxa"/>
          </w:tcPr>
          <w:p w14:paraId="32065A4D" w14:textId="77777777" w:rsidR="000C7955" w:rsidRPr="00AC253B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</w:rPr>
            </w:pPr>
            <w:proofErr w:type="spellStart"/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tr"/>
              </w:rPr>
              <w:t>Mensline</w:t>
            </w:r>
            <w:proofErr w:type="spellEnd"/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tr"/>
              </w:rPr>
              <w:t xml:space="preserve"> </w:t>
            </w:r>
            <w:proofErr w:type="spellStart"/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tr"/>
              </w:rPr>
              <w:t>Australia</w:t>
            </w:r>
            <w:proofErr w:type="spellEnd"/>
            <w:r w:rsidRPr="00AC253B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tr"/>
              </w:rPr>
              <w:t xml:space="preserve"> (Erkekler için Yardım Hattı)</w:t>
            </w:r>
          </w:p>
        </w:tc>
      </w:tr>
      <w:tr w:rsidR="00902C72" w14:paraId="26EA147B" w14:textId="77777777" w:rsidTr="00747B47">
        <w:tc>
          <w:tcPr>
            <w:tcW w:w="9604" w:type="dxa"/>
          </w:tcPr>
          <w:p w14:paraId="2E34493A" w14:textId="77777777" w:rsidR="000C7955" w:rsidRPr="00AC253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C253B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lang w:val="tr"/>
              </w:rPr>
              <w:t>1300 789 978</w:t>
            </w:r>
            <w:r w:rsidRPr="00AC253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tr"/>
              </w:rPr>
              <w:t xml:space="preserve"> numaralı telefonu arayın (erkekler için)</w:t>
            </w:r>
          </w:p>
        </w:tc>
      </w:tr>
      <w:tr w:rsidR="00902C72" w14:paraId="63F84B25" w14:textId="77777777" w:rsidTr="00747B47">
        <w:tc>
          <w:tcPr>
            <w:tcW w:w="9604" w:type="dxa"/>
          </w:tcPr>
          <w:p w14:paraId="7D20876D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Mensline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</w:t>
              </w:r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Australia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internet sitesini ziyaret edin</w:t>
              </w:r>
            </w:hyperlink>
          </w:p>
        </w:tc>
      </w:tr>
      <w:tr w:rsidR="00902C72" w14:paraId="6FC55C6D" w14:textId="77777777" w:rsidTr="00747B47">
        <w:tc>
          <w:tcPr>
            <w:tcW w:w="9604" w:type="dxa"/>
          </w:tcPr>
          <w:p w14:paraId="4767AF8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Blue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Knot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 Vakfı</w:t>
            </w:r>
          </w:p>
        </w:tc>
      </w:tr>
      <w:tr w:rsidR="00902C72" w14:paraId="699AAF7E" w14:textId="77777777" w:rsidTr="00747B47">
        <w:tc>
          <w:tcPr>
            <w:tcW w:w="9604" w:type="dxa"/>
          </w:tcPr>
          <w:p w14:paraId="0177BD0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Bir travma danışmanıyla konuşmak veya ulusal telafi ile ilgili başvurularda destek almak için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</w:t>
            </w:r>
          </w:p>
        </w:tc>
      </w:tr>
      <w:tr w:rsidR="00902C72" w14:paraId="601594FB" w14:textId="77777777" w:rsidTr="00747B47">
        <w:tc>
          <w:tcPr>
            <w:tcW w:w="9604" w:type="dxa"/>
          </w:tcPr>
          <w:p w14:paraId="6E4B76B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Blue </w:t>
              </w:r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Knot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Vakfı'nın internet sitesini ziyaret edin</w:t>
              </w:r>
            </w:hyperlink>
          </w:p>
        </w:tc>
      </w:tr>
      <w:tr w:rsidR="00902C72" w14:paraId="4708526B" w14:textId="77777777" w:rsidTr="00747B47">
        <w:tc>
          <w:tcPr>
            <w:tcW w:w="9604" w:type="dxa"/>
          </w:tcPr>
          <w:p w14:paraId="370146D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Gaziler ve Aileleri için Danışmanlık</w:t>
            </w:r>
          </w:p>
        </w:tc>
      </w:tr>
      <w:tr w:rsidR="00902C72" w14:paraId="565B92C1" w14:textId="77777777" w:rsidTr="00747B47">
        <w:tc>
          <w:tcPr>
            <w:tcW w:w="9604" w:type="dxa"/>
          </w:tcPr>
          <w:p w14:paraId="254EAD5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1800 011 046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 (gaziler için)</w:t>
            </w:r>
          </w:p>
        </w:tc>
      </w:tr>
      <w:tr w:rsidR="00902C72" w14:paraId="04094CC8" w14:textId="77777777" w:rsidTr="00747B47">
        <w:tc>
          <w:tcPr>
            <w:tcW w:w="9604" w:type="dxa"/>
          </w:tcPr>
          <w:p w14:paraId="1219D4E7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Gazi İşleri Bakanlığı internet sitesini ziyaret edin</w:t>
              </w:r>
            </w:hyperlink>
          </w:p>
        </w:tc>
      </w:tr>
      <w:tr w:rsidR="00902C72" w14:paraId="0AED98C0" w14:textId="77777777" w:rsidTr="00747B47">
        <w:tc>
          <w:tcPr>
            <w:tcW w:w="9604" w:type="dxa"/>
          </w:tcPr>
          <w:p w14:paraId="73D3443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SANE Avustralya</w:t>
            </w:r>
          </w:p>
        </w:tc>
      </w:tr>
      <w:tr w:rsidR="00902C72" w14:paraId="0A2DE9B9" w14:textId="77777777" w:rsidTr="00747B47">
        <w:tc>
          <w:tcPr>
            <w:tcW w:w="9604" w:type="dxa"/>
          </w:tcPr>
          <w:p w14:paraId="5809C74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SANE, karmaşık akıl sağlığına sahip 18 yaş ve üstü kişiler, aileleri ile bakıcıları, otistik toplum ve akıl sağlığı desteği arayan zihinsel engelli kişiler için sürekli akıl sağlığı desteği sağlar.</w:t>
            </w:r>
          </w:p>
        </w:tc>
      </w:tr>
      <w:tr w:rsidR="00902C72" w14:paraId="35451D59" w14:textId="77777777" w:rsidTr="00747B47">
        <w:tc>
          <w:tcPr>
            <w:tcW w:w="9604" w:type="dxa"/>
          </w:tcPr>
          <w:p w14:paraId="1E6C2145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Destek almak için 1800 187 263 numaralı telefonu arayın veya SANE Avustralya internet sitesini ziyaret edin</w:t>
              </w:r>
            </w:hyperlink>
          </w:p>
        </w:tc>
      </w:tr>
      <w:tr w:rsidR="00902C72" w14:paraId="51587631" w14:textId="77777777" w:rsidTr="00747B47">
        <w:tc>
          <w:tcPr>
            <w:tcW w:w="9604" w:type="dxa"/>
          </w:tcPr>
          <w:p w14:paraId="3783AB8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13YARN (Destek Hattı)</w:t>
            </w:r>
          </w:p>
        </w:tc>
      </w:tr>
      <w:tr w:rsidR="00902C72" w:rsidRPr="00C2067D" w14:paraId="2B6D348F" w14:textId="77777777" w:rsidTr="00747B47">
        <w:tc>
          <w:tcPr>
            <w:tcW w:w="9604" w:type="dxa"/>
          </w:tcPr>
          <w:p w14:paraId="49BB2452" w14:textId="77777777" w:rsidR="000C7955" w:rsidRPr="007C082B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13YARN, krizdeki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Aborijin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ve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Torres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Strait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Adaları halkları için ulusal bir hizmettir. Telefonla bire bir gizli sohbet fırsatı ve kendilerini bunalmış veya başa çıkmada zorluk çeken kalabalıklara eğitimli bir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Lifeline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Aborijin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ve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Torres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Boğazı Adalı Kriz Destekçisi ile destek sunar.</w:t>
            </w:r>
          </w:p>
        </w:tc>
      </w:tr>
      <w:tr w:rsidR="00902C72" w14:paraId="0D7F21C5" w14:textId="77777777" w:rsidTr="00747B47">
        <w:tc>
          <w:tcPr>
            <w:tcW w:w="9604" w:type="dxa"/>
          </w:tcPr>
          <w:p w14:paraId="1786127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13YARN'ı arayın (13 92 76)</w:t>
            </w:r>
          </w:p>
        </w:tc>
      </w:tr>
      <w:tr w:rsidR="00902C72" w14:paraId="52BE0202" w14:textId="77777777" w:rsidTr="00747B47">
        <w:tc>
          <w:tcPr>
            <w:tcW w:w="9604" w:type="dxa"/>
          </w:tcPr>
          <w:p w14:paraId="613F416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Daha fazla bilgi için 13YARN internet sitesini ziyaret edin</w:t>
              </w:r>
            </w:hyperlink>
          </w:p>
        </w:tc>
      </w:tr>
      <w:tr w:rsidR="00902C72" w14:paraId="230280A3" w14:textId="77777777" w:rsidTr="00747B47">
        <w:tc>
          <w:tcPr>
            <w:tcW w:w="9604" w:type="dxa"/>
          </w:tcPr>
          <w:p w14:paraId="5E5FF9E4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Eğer yastaysanız:</w:t>
            </w:r>
          </w:p>
        </w:tc>
      </w:tr>
      <w:tr w:rsidR="00902C72" w14:paraId="53C2CAF7" w14:textId="77777777" w:rsidTr="00747B47">
        <w:tc>
          <w:tcPr>
            <w:tcW w:w="9604" w:type="dxa"/>
          </w:tcPr>
          <w:p w14:paraId="320DBAC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Griefline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 (Yas Hattı)</w:t>
            </w:r>
          </w:p>
        </w:tc>
      </w:tr>
      <w:tr w:rsidR="00902C72" w14:paraId="2F9BAD9F" w14:textId="77777777" w:rsidTr="00747B47">
        <w:tc>
          <w:tcPr>
            <w:tcW w:w="9604" w:type="dxa"/>
          </w:tcPr>
          <w:p w14:paraId="72F156C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1300 845 745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numaralı telefonu arayın</w:t>
            </w:r>
          </w:p>
        </w:tc>
      </w:tr>
      <w:tr w:rsidR="00902C72" w14:paraId="4A4CA84F" w14:textId="77777777" w:rsidTr="00747B47">
        <w:tc>
          <w:tcPr>
            <w:tcW w:w="9604" w:type="dxa"/>
          </w:tcPr>
          <w:p w14:paraId="02607A9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>
              <w:proofErr w:type="spellStart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Griefline</w:t>
              </w:r>
              <w:proofErr w:type="spellEnd"/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 internet sitesini ziyaret edin</w:t>
              </w:r>
            </w:hyperlink>
          </w:p>
        </w:tc>
      </w:tr>
      <w:tr w:rsidR="00902C72" w14:paraId="6474232B" w14:textId="77777777" w:rsidTr="00747B47">
        <w:tc>
          <w:tcPr>
            <w:tcW w:w="9604" w:type="dxa"/>
          </w:tcPr>
          <w:p w14:paraId="79E1BF48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Acil akıl sağlığı bakımına ihtiyacınız varsa:</w:t>
            </w:r>
          </w:p>
        </w:tc>
      </w:tr>
      <w:tr w:rsidR="00902C72" w14:paraId="08C7B4DA" w14:textId="77777777" w:rsidTr="00747B47">
        <w:tc>
          <w:tcPr>
            <w:tcW w:w="9604" w:type="dxa"/>
          </w:tcPr>
          <w:p w14:paraId="567605C2" w14:textId="097298A6" w:rsidR="000C7955" w:rsidRPr="00872D12" w:rsidRDefault="00417F7B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lastRenderedPageBreak/>
              <w:t>Australian Capital Territory</w:t>
            </w:r>
          </w:p>
        </w:tc>
      </w:tr>
      <w:tr w:rsidR="00902C72" w14:paraId="58C740D3" w14:textId="77777777" w:rsidTr="00747B47">
        <w:tc>
          <w:tcPr>
            <w:tcW w:w="9604" w:type="dxa"/>
          </w:tcPr>
          <w:p w14:paraId="7071CCB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1800 629 354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Akıl Sağlığı Triyaj Servisini arayın</w:t>
            </w:r>
          </w:p>
        </w:tc>
      </w:tr>
      <w:tr w:rsidR="00902C72" w14:paraId="26326422" w14:textId="77777777" w:rsidTr="00747B47">
        <w:tc>
          <w:tcPr>
            <w:tcW w:w="9604" w:type="dxa"/>
          </w:tcPr>
          <w:p w14:paraId="6F0ECF4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New South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Wales</w:t>
            </w:r>
            <w:proofErr w:type="spellEnd"/>
          </w:p>
        </w:tc>
      </w:tr>
      <w:tr w:rsidR="00902C72" w14:paraId="641283B3" w14:textId="77777777" w:rsidTr="00747B47">
        <w:tc>
          <w:tcPr>
            <w:tcW w:w="9604" w:type="dxa"/>
          </w:tcPr>
          <w:p w14:paraId="76382C9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1800 011 511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ruh sağlığı hattını arayın</w:t>
            </w:r>
          </w:p>
        </w:tc>
      </w:tr>
      <w:tr w:rsidR="00902C72" w14:paraId="5A8CBD36" w14:textId="77777777" w:rsidTr="00747B47">
        <w:tc>
          <w:tcPr>
            <w:tcW w:w="9604" w:type="dxa"/>
          </w:tcPr>
          <w:p w14:paraId="35535FB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Northern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 xml:space="preserve">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Territory</w:t>
            </w:r>
            <w:proofErr w:type="spellEnd"/>
          </w:p>
        </w:tc>
      </w:tr>
      <w:tr w:rsidR="00902C72" w14:paraId="10B18A5E" w14:textId="77777777" w:rsidTr="00747B47">
        <w:tc>
          <w:tcPr>
            <w:tcW w:w="9604" w:type="dxa"/>
          </w:tcPr>
          <w:p w14:paraId="64439B8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1800 682 288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Kriz Değerlendirme Telefon Triyaj Servisini arayın</w:t>
            </w:r>
          </w:p>
        </w:tc>
      </w:tr>
      <w:tr w:rsidR="00902C72" w14:paraId="14C60ABA" w14:textId="77777777" w:rsidTr="00747B47">
        <w:tc>
          <w:tcPr>
            <w:tcW w:w="9604" w:type="dxa"/>
          </w:tcPr>
          <w:p w14:paraId="0615FE3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Queensland</w:t>
            </w:r>
          </w:p>
        </w:tc>
      </w:tr>
      <w:tr w:rsidR="00902C72" w14:paraId="7B7D8802" w14:textId="77777777" w:rsidTr="00747B47">
        <w:tc>
          <w:tcPr>
            <w:tcW w:w="9604" w:type="dxa"/>
          </w:tcPr>
          <w:p w14:paraId="0C964263" w14:textId="28484F78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42243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1300 642 255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hyperlink r:id="rId31" w:history="1">
              <w:r w:rsidRPr="00285713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lang w:val="tr"/>
                </w:rPr>
                <w:t xml:space="preserve">24 saat akıl sağlığı </w:t>
              </w:r>
              <w:proofErr w:type="spellStart"/>
              <w:r w:rsidRPr="00285713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lang w:val="tr"/>
                </w:rPr>
                <w:t>hizmeti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'ni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arayın</w:t>
            </w:r>
          </w:p>
        </w:tc>
      </w:tr>
      <w:tr w:rsidR="00902C72" w14:paraId="02816902" w14:textId="77777777" w:rsidTr="00747B47">
        <w:tc>
          <w:tcPr>
            <w:tcW w:w="9604" w:type="dxa"/>
          </w:tcPr>
          <w:p w14:paraId="19D7AFD6" w14:textId="4B7BD788" w:rsidR="000C7955" w:rsidRPr="00872D12" w:rsidRDefault="00417F7B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902C72" w14:paraId="32E8D05B" w14:textId="77777777" w:rsidTr="00747B47">
        <w:tc>
          <w:tcPr>
            <w:tcW w:w="9604" w:type="dxa"/>
          </w:tcPr>
          <w:p w14:paraId="39A6110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13 14 65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Akıl Sağlığı Triyaj Servisini arayın</w:t>
            </w:r>
          </w:p>
        </w:tc>
      </w:tr>
      <w:tr w:rsidR="00902C72" w14:paraId="699AC75E" w14:textId="77777777" w:rsidTr="00747B47">
        <w:tc>
          <w:tcPr>
            <w:tcW w:w="9604" w:type="dxa"/>
          </w:tcPr>
          <w:p w14:paraId="288DF91E" w14:textId="5BA59843" w:rsidR="000C7955" w:rsidRPr="00872D12" w:rsidRDefault="00417F7B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902C72" w14:paraId="1DE67690" w14:textId="77777777" w:rsidTr="00747B47">
        <w:tc>
          <w:tcPr>
            <w:tcW w:w="9604" w:type="dxa"/>
          </w:tcPr>
          <w:p w14:paraId="71DF485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1800 332 388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akıl sağlığı hizmetleri yardım hattını arayın</w:t>
            </w:r>
          </w:p>
        </w:tc>
      </w:tr>
      <w:tr w:rsidR="00902C72" w14:paraId="3B35CEA2" w14:textId="77777777" w:rsidTr="00747B47">
        <w:tc>
          <w:tcPr>
            <w:tcW w:w="9604" w:type="dxa"/>
          </w:tcPr>
          <w:p w14:paraId="2D5F470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Victoria</w:t>
            </w:r>
          </w:p>
        </w:tc>
      </w:tr>
      <w:tr w:rsidR="00902C72" w14:paraId="6467E292" w14:textId="77777777" w:rsidTr="00747B47">
        <w:tc>
          <w:tcPr>
            <w:tcW w:w="9604" w:type="dxa"/>
          </w:tcPr>
          <w:p w14:paraId="1A4501E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Bölgenizde uygun hizmeti seçmek için </w:t>
            </w:r>
            <w:hyperlink r:id="rId32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Akıl Sağlığı Hizmetleri internet sitesi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ni ziyaret edin</w:t>
            </w:r>
          </w:p>
        </w:tc>
      </w:tr>
      <w:tr w:rsidR="00902C72" w14:paraId="48DA5379" w14:textId="77777777" w:rsidTr="00747B47">
        <w:tc>
          <w:tcPr>
            <w:tcW w:w="9604" w:type="dxa"/>
          </w:tcPr>
          <w:p w14:paraId="006BF673" w14:textId="25831D04" w:rsidR="000C7955" w:rsidRPr="00872D12" w:rsidRDefault="00417F7B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902C72" w14:paraId="5D97924C" w14:textId="77777777" w:rsidTr="00747B47">
        <w:tc>
          <w:tcPr>
            <w:tcW w:w="9604" w:type="dxa"/>
          </w:tcPr>
          <w:p w14:paraId="7AC11D8D" w14:textId="5089A919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417F7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1800 676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</w:t>
            </w:r>
            <w:r w:rsidR="00417F7B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  <w:highlight w:val="white"/>
                <w:lang w:val="tr"/>
              </w:rPr>
              <w:t xml:space="preserve">822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numaralı telefondan </w:t>
            </w:r>
            <w:hyperlink r:id="rId33" w:history="1">
              <w:r w:rsidRPr="00417F7B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lang w:val="tr"/>
                </w:rPr>
                <w:t>Akıl Sağlığı Acil Müdahale Hattını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arayın</w:t>
            </w:r>
          </w:p>
        </w:tc>
      </w:tr>
      <w:tr w:rsidR="00902C72" w14:paraId="5E808488" w14:textId="77777777" w:rsidTr="00747B47">
        <w:tc>
          <w:tcPr>
            <w:tcW w:w="9604" w:type="dxa"/>
          </w:tcPr>
          <w:p w14:paraId="1AD452FD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Acil durum dinlenme süresine ihtiyacınız varsa:</w:t>
            </w:r>
          </w:p>
        </w:tc>
      </w:tr>
      <w:tr w:rsidR="00902C72" w14:paraId="77D5B812" w14:textId="77777777" w:rsidTr="00747B47">
        <w:tc>
          <w:tcPr>
            <w:tcW w:w="9604" w:type="dxa"/>
          </w:tcPr>
          <w:p w14:paraId="0369405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Carer Gateway (Bakıcı Giriş Yeri)</w:t>
            </w:r>
          </w:p>
        </w:tc>
      </w:tr>
      <w:tr w:rsidR="00902C72" w14:paraId="6908CE22" w14:textId="77777777" w:rsidTr="00747B47">
        <w:tc>
          <w:tcPr>
            <w:tcW w:w="9604" w:type="dxa"/>
          </w:tcPr>
          <w:p w14:paraId="5D03776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lastRenderedPageBreak/>
              <w:t>1800 422 737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 (bakıcılar için)</w:t>
            </w:r>
          </w:p>
        </w:tc>
      </w:tr>
      <w:tr w:rsidR="00902C72" w14:paraId="499AF6E3" w14:textId="77777777" w:rsidTr="00747B47">
        <w:tc>
          <w:tcPr>
            <w:tcW w:w="9604" w:type="dxa"/>
          </w:tcPr>
          <w:p w14:paraId="11D8EA23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>
              <w:r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green"/>
                  <w:u w:val="single"/>
                  <w:lang w:val="tr"/>
                </w:rPr>
                <w:t>Carer Gateway internet sitesini ziyaret edin</w:t>
              </w:r>
            </w:hyperlink>
          </w:p>
        </w:tc>
      </w:tr>
      <w:tr w:rsidR="00902C72" w14:paraId="2E3C5869" w14:textId="77777777" w:rsidTr="00747B47">
        <w:tc>
          <w:tcPr>
            <w:tcW w:w="9604" w:type="dxa"/>
          </w:tcPr>
          <w:p w14:paraId="58FE48D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Gaziler için Evde Bakım Değerlendirme Kurumu</w:t>
            </w:r>
          </w:p>
        </w:tc>
      </w:tr>
      <w:tr w:rsidR="00902C72" w14:paraId="3553AAFD" w14:textId="77777777" w:rsidTr="00747B47">
        <w:tc>
          <w:tcPr>
            <w:tcW w:w="9604" w:type="dxa"/>
          </w:tcPr>
          <w:p w14:paraId="5C188FD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1300 550 450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telefonu arayın (gaziler için)</w:t>
            </w:r>
          </w:p>
        </w:tc>
      </w:tr>
      <w:tr w:rsidR="00902C72" w14:paraId="7ABCB697" w14:textId="77777777" w:rsidTr="00747B47">
        <w:tc>
          <w:tcPr>
            <w:tcW w:w="9604" w:type="dxa"/>
          </w:tcPr>
          <w:p w14:paraId="65D36AFF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Gaziler için Evde Bakım Değerlendirme Kurumu internet sitesini ziyaret edin</w:t>
              </w:r>
            </w:hyperlink>
          </w:p>
        </w:tc>
      </w:tr>
      <w:tr w:rsidR="00902C72" w14:paraId="37A0FFF7" w14:textId="77777777" w:rsidTr="00747B47">
        <w:tc>
          <w:tcPr>
            <w:tcW w:w="9604" w:type="dxa"/>
          </w:tcPr>
          <w:p w14:paraId="34B5A5A8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Bağımlılık, para veya hukuki konularda yardım</w:t>
            </w:r>
          </w:p>
        </w:tc>
      </w:tr>
      <w:tr w:rsidR="00902C72" w14:paraId="2A4C7A28" w14:textId="77777777" w:rsidTr="00747B47">
        <w:tc>
          <w:tcPr>
            <w:tcW w:w="9604" w:type="dxa"/>
          </w:tcPr>
          <w:p w14:paraId="368869B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Directline (Doğrudan Hat)</w:t>
            </w:r>
          </w:p>
        </w:tc>
      </w:tr>
      <w:tr w:rsidR="00902C72" w14:paraId="6DB4409B" w14:textId="77777777" w:rsidTr="00747B47">
        <w:tc>
          <w:tcPr>
            <w:tcW w:w="9604" w:type="dxa"/>
          </w:tcPr>
          <w:p w14:paraId="52F720D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Uyuşturucu veya alkol bağımlılığı konusunda yardım istiyorsanız</w:t>
            </w:r>
          </w:p>
        </w:tc>
      </w:tr>
      <w:tr w:rsidR="00902C72" w14:paraId="4B8C7DB4" w14:textId="77777777" w:rsidTr="00747B47">
        <w:tc>
          <w:tcPr>
            <w:tcW w:w="9604" w:type="dxa"/>
          </w:tcPr>
          <w:p w14:paraId="371F6C5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1800 888 236 numaralı telefonu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3022C1D6" w14:textId="77777777" w:rsidTr="00747B47">
        <w:tc>
          <w:tcPr>
            <w:tcW w:w="9604" w:type="dxa"/>
          </w:tcPr>
          <w:p w14:paraId="67BF4764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DirectLine internet sitesini ziyaret edin</w:t>
              </w:r>
            </w:hyperlink>
          </w:p>
        </w:tc>
      </w:tr>
      <w:tr w:rsidR="00902C72" w14:paraId="18032EF8" w14:textId="77777777" w:rsidTr="00747B47">
        <w:tc>
          <w:tcPr>
            <w:tcW w:w="9604" w:type="dxa"/>
          </w:tcPr>
          <w:p w14:paraId="407307E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Kumar Yardımı</w:t>
            </w:r>
          </w:p>
        </w:tc>
      </w:tr>
      <w:tr w:rsidR="00902C72" w14:paraId="6840FCAF" w14:textId="77777777" w:rsidTr="00747B47">
        <w:tc>
          <w:tcPr>
            <w:tcW w:w="9604" w:type="dxa"/>
          </w:tcPr>
          <w:p w14:paraId="4D2D91D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Kumar bağımlılığı konusunda yardım istiyorsanız</w:t>
            </w:r>
          </w:p>
        </w:tc>
      </w:tr>
      <w:tr w:rsidR="00902C72" w14:paraId="20D5F8CA" w14:textId="77777777" w:rsidTr="00747B47">
        <w:tc>
          <w:tcPr>
            <w:tcW w:w="9604" w:type="dxa"/>
          </w:tcPr>
          <w:p w14:paraId="202AB10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1800 888 236 numaralı telefonu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26F8C853" w14:textId="77777777" w:rsidTr="00747B47">
        <w:tc>
          <w:tcPr>
            <w:tcW w:w="9604" w:type="dxa"/>
          </w:tcPr>
          <w:p w14:paraId="4BB62D68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Kumar Yardımı internet sitesini ziyaret edin</w:t>
              </w:r>
            </w:hyperlink>
          </w:p>
        </w:tc>
      </w:tr>
      <w:tr w:rsidR="00902C72" w14:paraId="2BCECD27" w14:textId="77777777" w:rsidTr="00747B47">
        <w:tc>
          <w:tcPr>
            <w:tcW w:w="9604" w:type="dxa"/>
          </w:tcPr>
          <w:p w14:paraId="3129CDF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Ulusal Borç Yardım Hattı</w:t>
            </w:r>
          </w:p>
        </w:tc>
      </w:tr>
      <w:tr w:rsidR="00902C72" w14:paraId="3B04B408" w14:textId="77777777" w:rsidTr="00747B47">
        <w:tc>
          <w:tcPr>
            <w:tcW w:w="9604" w:type="dxa"/>
          </w:tcPr>
          <w:p w14:paraId="37A11DE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Borcunuz veya mali sıkıntınız varsa</w:t>
            </w:r>
          </w:p>
        </w:tc>
      </w:tr>
      <w:tr w:rsidR="00902C72" w14:paraId="1F67CF28" w14:textId="77777777" w:rsidTr="00747B47">
        <w:tc>
          <w:tcPr>
            <w:tcW w:w="9604" w:type="dxa"/>
          </w:tcPr>
          <w:p w14:paraId="3E7B689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1800 007 007 numaralı telefonu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arayın </w:t>
            </w:r>
          </w:p>
        </w:tc>
      </w:tr>
      <w:tr w:rsidR="00902C72" w14:paraId="789A813A" w14:textId="77777777" w:rsidTr="00747B47">
        <w:tc>
          <w:tcPr>
            <w:tcW w:w="9604" w:type="dxa"/>
          </w:tcPr>
          <w:p w14:paraId="6C82FFC1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Ulusal Borç Yardım Hattı internet sitesini ziyaret edin</w:t>
              </w:r>
            </w:hyperlink>
          </w:p>
        </w:tc>
      </w:tr>
      <w:tr w:rsidR="00902C72" w14:paraId="29B9FCF9" w14:textId="77777777" w:rsidTr="00747B47">
        <w:tc>
          <w:tcPr>
            <w:tcW w:w="9604" w:type="dxa"/>
          </w:tcPr>
          <w:p w14:paraId="5A5C807C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Hukuki yardıma ihtiyacınız varsa:</w:t>
            </w:r>
          </w:p>
        </w:tc>
      </w:tr>
      <w:tr w:rsidR="00902C72" w14:paraId="0441778E" w14:textId="77777777" w:rsidTr="00747B47">
        <w:tc>
          <w:tcPr>
            <w:tcW w:w="9604" w:type="dxa"/>
          </w:tcPr>
          <w:p w14:paraId="5F2AB3D2" w14:textId="718EB7AF" w:rsidR="000C7955" w:rsidRPr="00872D12" w:rsidRDefault="00417F7B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Australian Capital Territory</w:t>
            </w:r>
          </w:p>
        </w:tc>
      </w:tr>
      <w:tr w:rsidR="00902C72" w14:paraId="743BD464" w14:textId="77777777" w:rsidTr="00747B47">
        <w:tc>
          <w:tcPr>
            <w:tcW w:w="9604" w:type="dxa"/>
          </w:tcPr>
          <w:p w14:paraId="5E94242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Legal Aid ACT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'yi </w:t>
            </w:r>
            <w:hyperlink r:id="rId39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1300 654 314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343FE974" w14:textId="77777777" w:rsidTr="00747B47">
        <w:tc>
          <w:tcPr>
            <w:tcW w:w="9604" w:type="dxa"/>
          </w:tcPr>
          <w:p w14:paraId="364FF39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New South Wales</w:t>
            </w:r>
          </w:p>
        </w:tc>
      </w:tr>
      <w:tr w:rsidR="00902C72" w14:paraId="7BAD4B2D" w14:textId="77777777" w:rsidTr="00747B47">
        <w:tc>
          <w:tcPr>
            <w:tcW w:w="9604" w:type="dxa"/>
          </w:tcPr>
          <w:p w14:paraId="12EBD09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LawAccess NSW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'i </w:t>
            </w:r>
            <w:hyperlink w:history="1">
              <w:r w:rsidR="000C7955" w:rsidRPr="00EA4FE1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1300 888 529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5D251C18" w14:textId="77777777" w:rsidTr="00747B47">
        <w:tc>
          <w:tcPr>
            <w:tcW w:w="9604" w:type="dxa"/>
          </w:tcPr>
          <w:p w14:paraId="4229EAE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Northern Territory</w:t>
            </w:r>
          </w:p>
        </w:tc>
      </w:tr>
      <w:tr w:rsidR="00902C72" w14:paraId="511254DD" w14:textId="77777777" w:rsidTr="00747B47">
        <w:tc>
          <w:tcPr>
            <w:tcW w:w="9604" w:type="dxa"/>
          </w:tcPr>
          <w:p w14:paraId="73B3BACE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40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1800 019 343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Northern Territory Hukuki Yardım Kurumu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nu arayın</w:t>
            </w:r>
          </w:p>
        </w:tc>
      </w:tr>
      <w:tr w:rsidR="00902C72" w14:paraId="2BD108B5" w14:textId="77777777" w:rsidTr="00747B47">
        <w:tc>
          <w:tcPr>
            <w:tcW w:w="9604" w:type="dxa"/>
          </w:tcPr>
          <w:p w14:paraId="474E8F0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Queensland</w:t>
            </w:r>
          </w:p>
        </w:tc>
      </w:tr>
      <w:tr w:rsidR="00902C72" w14:paraId="192D9B53" w14:textId="77777777" w:rsidTr="00747B47">
        <w:tc>
          <w:tcPr>
            <w:tcW w:w="9604" w:type="dxa"/>
          </w:tcPr>
          <w:p w14:paraId="0D47DE7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1300 651 188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numaralı telefonda </w:t>
            </w:r>
            <w:hyperlink r:id="rId41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Queensland Hukuki Yardım Kurumu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46963B0D" w14:textId="77777777" w:rsidTr="00747B47">
        <w:tc>
          <w:tcPr>
            <w:tcW w:w="9604" w:type="dxa"/>
          </w:tcPr>
          <w:p w14:paraId="05AC85D0" w14:textId="3527F43A" w:rsidR="000C7955" w:rsidRPr="00872D12" w:rsidRDefault="00EF7BB8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South Australia</w:t>
            </w:r>
          </w:p>
        </w:tc>
      </w:tr>
      <w:tr w:rsidR="00902C72" w14:paraId="7F1C74A6" w14:textId="77777777" w:rsidTr="00747B47">
        <w:tc>
          <w:tcPr>
            <w:tcW w:w="9604" w:type="dxa"/>
          </w:tcPr>
          <w:p w14:paraId="0C644E4C" w14:textId="77777777" w:rsidR="000C7955" w:rsidRPr="00872D12" w:rsidRDefault="000C7955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42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1300 366 424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Güney Avustralya Hukuki Yardım Kurumu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nu arayın</w:t>
            </w:r>
          </w:p>
        </w:tc>
      </w:tr>
      <w:tr w:rsidR="00902C72" w14:paraId="72E1382D" w14:textId="77777777" w:rsidTr="00747B47">
        <w:tc>
          <w:tcPr>
            <w:tcW w:w="9604" w:type="dxa"/>
          </w:tcPr>
          <w:p w14:paraId="01B4099B" w14:textId="425ECC3A" w:rsidR="000C7955" w:rsidRPr="00872D12" w:rsidRDefault="00EF7BB8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Tasmania</w:t>
            </w:r>
          </w:p>
        </w:tc>
      </w:tr>
      <w:tr w:rsidR="00902C72" w14:paraId="1FE8B0C0" w14:textId="77777777" w:rsidTr="00747B47">
        <w:tc>
          <w:tcPr>
            <w:tcW w:w="9604" w:type="dxa"/>
          </w:tcPr>
          <w:p w14:paraId="4535116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9731B4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tr"/>
              </w:rPr>
              <w:t xml:space="preserve">1300 366 611 numaralı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telefondan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</w:t>
            </w:r>
            <w:hyperlink r:id="rId43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Tazmanya Hukuki Yardım Kurumu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48A4C8E8" w14:textId="77777777" w:rsidTr="00747B47">
        <w:tc>
          <w:tcPr>
            <w:tcW w:w="9604" w:type="dxa"/>
          </w:tcPr>
          <w:p w14:paraId="3CD1688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tr"/>
              </w:rPr>
              <w:t>Victoria</w:t>
            </w:r>
          </w:p>
        </w:tc>
      </w:tr>
      <w:tr w:rsidR="00902C72" w14:paraId="7598C7E8" w14:textId="77777777" w:rsidTr="00747B47">
        <w:tc>
          <w:tcPr>
            <w:tcW w:w="9604" w:type="dxa"/>
          </w:tcPr>
          <w:p w14:paraId="74BC4465" w14:textId="40323343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9731B4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tr"/>
              </w:rPr>
              <w:t xml:space="preserve">1300 792 </w:t>
            </w:r>
            <w:r w:rsidR="00EF7BB8" w:rsidRPr="009731B4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  <w:highlight w:val="white"/>
                <w:lang w:val="tr"/>
              </w:rPr>
              <w:t xml:space="preserve">387 </w:t>
            </w:r>
            <w:r w:rsidRPr="009731B4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white"/>
                <w:lang w:val="tr"/>
              </w:rPr>
              <w:t xml:space="preserve">numaralı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telefondan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</w:t>
            </w:r>
            <w:hyperlink r:id="rId44">
              <w:r w:rsidR="000C7955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Victoria Hukuki Yardım Kurumunu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</w:tc>
      </w:tr>
      <w:tr w:rsidR="00902C72" w14:paraId="28577D7D" w14:textId="77777777" w:rsidTr="00747B47">
        <w:tc>
          <w:tcPr>
            <w:tcW w:w="9604" w:type="dxa"/>
          </w:tcPr>
          <w:p w14:paraId="0139FACF" w14:textId="33489119" w:rsidR="000C7955" w:rsidRPr="00872D12" w:rsidRDefault="009731B4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  <w:t>Western Australia</w:t>
            </w:r>
          </w:p>
        </w:tc>
      </w:tr>
      <w:tr w:rsidR="00902C72" w14:paraId="2A13317B" w14:textId="77777777" w:rsidTr="00747B47">
        <w:tc>
          <w:tcPr>
            <w:tcW w:w="9604" w:type="dxa"/>
          </w:tcPr>
          <w:p w14:paraId="3F75F748" w14:textId="77777777" w:rsidR="00463DFB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1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300 650 579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hyperlink r:id="rId45">
              <w:r w:rsidR="00463DFB"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Batı Avustralya Hukuki Yardım Kurumu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 xml:space="preserve">nu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arayın</w:t>
            </w:r>
          </w:p>
          <w:p w14:paraId="2B9C6674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902C72" w14:paraId="59EBAFB3" w14:textId="77777777" w:rsidTr="00747B47">
        <w:tc>
          <w:tcPr>
            <w:tcW w:w="9604" w:type="dxa"/>
          </w:tcPr>
          <w:p w14:paraId="3D5DFE25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902C72" w14:paraId="0A4497F5" w14:textId="77777777" w:rsidTr="00747B47">
        <w:trPr>
          <w:trHeight w:val="1113"/>
        </w:trPr>
        <w:tc>
          <w:tcPr>
            <w:tcW w:w="9604" w:type="dxa"/>
          </w:tcPr>
          <w:p w14:paraId="41C05333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902C72" w14:paraId="10D3D225" w14:textId="77777777" w:rsidTr="00747B47">
        <w:tc>
          <w:tcPr>
            <w:tcW w:w="9604" w:type="dxa"/>
          </w:tcPr>
          <w:p w14:paraId="04864FF9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2FB6BF40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tr"/>
              </w:rPr>
              <w:t>Acil durumda aranacak numaralar</w:t>
            </w:r>
          </w:p>
        </w:tc>
      </w:tr>
      <w:tr w:rsidR="00902C72" w14:paraId="6CBD4CC6" w14:textId="77777777" w:rsidTr="00747B47">
        <w:tc>
          <w:tcPr>
            <w:tcW w:w="9604" w:type="dxa"/>
          </w:tcPr>
          <w:p w14:paraId="29318B64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Acil bir durumda veya birisi tehlikedeyse:</w:t>
            </w:r>
          </w:p>
        </w:tc>
      </w:tr>
      <w:tr w:rsidR="00902C72" w14:paraId="21A3D6E2" w14:textId="77777777" w:rsidTr="00747B47">
        <w:tc>
          <w:tcPr>
            <w:tcW w:w="9604" w:type="dxa"/>
          </w:tcPr>
          <w:p w14:paraId="353732C7" w14:textId="7735287C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r:id="rId46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Üç Sıfırı (000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) arayın</w:t>
            </w:r>
          </w:p>
        </w:tc>
      </w:tr>
      <w:tr w:rsidR="00902C72" w14:paraId="70ACEA79" w14:textId="77777777" w:rsidTr="00747B47">
        <w:tc>
          <w:tcPr>
            <w:tcW w:w="9604" w:type="dxa"/>
          </w:tcPr>
          <w:p w14:paraId="257766BB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İşitme veya konuşma bozukluğunuz varsa acil bir durumda:</w:t>
            </w:r>
          </w:p>
        </w:tc>
      </w:tr>
      <w:tr w:rsidR="00902C72" w14:paraId="49C63825" w14:textId="77777777" w:rsidTr="00747B47">
        <w:tc>
          <w:tcPr>
            <w:tcW w:w="9604" w:type="dxa"/>
          </w:tcPr>
          <w:p w14:paraId="34AC1C4B" w14:textId="4D5F0F89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r:id="rId47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 xml:space="preserve">Kısa mesajla acil </w:t>
              </w:r>
              <w:proofErr w:type="spellStart"/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tr"/>
                </w:rPr>
                <w:t>arama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yapmak</w:t>
            </w:r>
            <w:proofErr w:type="spellEnd"/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için 106'yı arayın</w:t>
            </w:r>
          </w:p>
        </w:tc>
      </w:tr>
      <w:tr w:rsidR="00902C72" w14:paraId="3948131C" w14:textId="77777777" w:rsidTr="00747B47">
        <w:tc>
          <w:tcPr>
            <w:tcW w:w="9604" w:type="dxa"/>
          </w:tcPr>
          <w:p w14:paraId="5464C78B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Yazılı veya sözlü tercümanlığa ihtiyacınız varsa:</w:t>
            </w:r>
          </w:p>
        </w:tc>
      </w:tr>
      <w:tr w:rsidR="00902C72" w14:paraId="563419C9" w14:textId="77777777" w:rsidTr="00747B47">
        <w:tc>
          <w:tcPr>
            <w:tcW w:w="9604" w:type="dxa"/>
          </w:tcPr>
          <w:p w14:paraId="1D11FD6E" w14:textId="65A8EC60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r:id="rId48" w:history="1">
              <w:r w:rsidRPr="006C072A">
                <w:rPr>
                  <w:rStyle w:val="Hyperlink"/>
                  <w:rFonts w:ascii="Arial Unicode MS" w:eastAsia="Arial Unicode MS" w:hAnsi="Arial Unicode MS" w:cs="Arial Unicode MS"/>
                  <w:sz w:val="24"/>
                  <w:szCs w:val="24"/>
                  <w:highlight w:val="white"/>
                  <w:lang w:val="tr"/>
                </w:rPr>
                <w:t>131 450</w:t>
              </w:r>
            </w:hyperlink>
            <w:r w:rsidR="006C072A"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</w:t>
            </w:r>
            <w:hyperlink r:id="rId49" w:history="1">
              <w:r w:rsidRPr="00747B47">
                <w:rPr>
                  <w:rStyle w:val="Hyperlink"/>
                  <w:rFonts w:ascii="Arial Unicode MS" w:eastAsia="Arial Unicode MS" w:hAnsi="Arial Unicode MS" w:cs="Arial Unicode MS"/>
                  <w:color w:val="2F5496" w:themeColor="accent1" w:themeShade="BF"/>
                  <w:sz w:val="24"/>
                  <w:szCs w:val="24"/>
                  <w:highlight w:val="green"/>
                  <w:lang w:val="tr"/>
                </w:rPr>
                <w:t>Yazılı ve Sözlü Tercümanlık Hizmeti</w:t>
              </w:r>
            </w:hyperlink>
            <w:r w:rsidR="006C072A"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ni arayın</w:t>
            </w:r>
          </w:p>
        </w:tc>
      </w:tr>
      <w:tr w:rsidR="00902C72" w14:paraId="2749DED8" w14:textId="77777777" w:rsidTr="00747B47">
        <w:tc>
          <w:tcPr>
            <w:tcW w:w="9604" w:type="dxa"/>
          </w:tcPr>
          <w:p w14:paraId="27CE100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Ev içi şiddet konusunda yardım istiyorsanız:</w:t>
            </w:r>
          </w:p>
        </w:tc>
      </w:tr>
      <w:tr w:rsidR="00902C72" w14:paraId="340076C7" w14:textId="77777777" w:rsidTr="00747B47">
        <w:tc>
          <w:tcPr>
            <w:tcW w:w="9604" w:type="dxa"/>
          </w:tcPr>
          <w:p w14:paraId="57F6D970" w14:textId="3773BD76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w:history="1">
              <w:r w:rsidRPr="00933CC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1800 737</w:t>
              </w:r>
            </w:hyperlink>
            <w:r w:rsidRPr="00933CC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yellow"/>
                <w:u w:val="single"/>
                <w:lang w:val="tr"/>
              </w:rPr>
              <w:t xml:space="preserve"> </w:t>
            </w:r>
            <w:r w:rsidR="006C072A" w:rsidRPr="00933CC2">
              <w:rPr>
                <w:rFonts w:ascii="Arial Unicode MS" w:eastAsia="Arial Unicode MS" w:hAnsi="Arial Unicode MS" w:cs="Arial Unicode MS" w:hint="eastAsia"/>
                <w:color w:val="012169"/>
                <w:sz w:val="24"/>
                <w:szCs w:val="24"/>
                <w:highlight w:val="yellow"/>
                <w:u w:val="single"/>
                <w:lang w:val="tr"/>
              </w:rPr>
              <w:t>732</w:t>
            </w:r>
            <w:r w:rsidR="006C072A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  <w:highlight w:val="white"/>
                <w:lang w:val="tr"/>
              </w:rPr>
              <w:t xml:space="preserve"> </w:t>
            </w: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numaralı telefondan </w:t>
            </w:r>
            <w:hyperlink w:history="1">
              <w:r w:rsidRPr="00933CC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1800RESPECT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>'i arayın</w:t>
            </w:r>
          </w:p>
        </w:tc>
      </w:tr>
      <w:tr w:rsidR="00902C72" w14:paraId="0469EDF8" w14:textId="77777777" w:rsidTr="00747B47">
        <w:tc>
          <w:tcPr>
            <w:tcW w:w="9604" w:type="dxa"/>
          </w:tcPr>
          <w:p w14:paraId="10D9890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Zehirlerle ilgili acil yardıma ihtiyacınız varsa:</w:t>
            </w:r>
          </w:p>
        </w:tc>
      </w:tr>
      <w:tr w:rsidR="00902C72" w14:paraId="5EE4CB39" w14:textId="77777777" w:rsidTr="00747B47">
        <w:tc>
          <w:tcPr>
            <w:tcW w:w="9604" w:type="dxa"/>
          </w:tcPr>
          <w:p w14:paraId="6EDAE735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hyperlink w:history="1">
              <w:r w:rsidRPr="00D870A6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yellow"/>
                  <w:u w:val="single"/>
                  <w:lang w:val="tr"/>
                </w:rPr>
                <w:t>131 126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tr"/>
              </w:rPr>
              <w:t xml:space="preserve"> numaralı telefondan Zehir Bilgi Merkezini arayın</w:t>
            </w:r>
          </w:p>
        </w:tc>
      </w:tr>
      <w:tr w:rsidR="00902C72" w14:paraId="7F52C2C0" w14:textId="77777777" w:rsidTr="00747B47">
        <w:tc>
          <w:tcPr>
            <w:tcW w:w="9604" w:type="dxa"/>
          </w:tcPr>
          <w:p w14:paraId="0A552400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tr"/>
              </w:rPr>
              <w:t>Acil bir durumda veya afet durumunda yardım almak için:</w:t>
            </w:r>
          </w:p>
        </w:tc>
      </w:tr>
      <w:tr w:rsidR="00902C72" w14:paraId="1E5D6D8C" w14:textId="77777777" w:rsidTr="00747B47">
        <w:tc>
          <w:tcPr>
            <w:tcW w:w="9604" w:type="dxa"/>
          </w:tcPr>
          <w:p w14:paraId="0CE3E88F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01406529" w14:textId="79E06BD9" w:rsidR="001058B5" w:rsidRPr="00C2067D" w:rsidRDefault="00511D5E" w:rsidP="003044EC">
      <w:pPr>
        <w:pStyle w:val="Heading1"/>
        <w:rPr>
          <w:b w:val="0"/>
          <w:bCs w:val="0"/>
        </w:rPr>
      </w:pPr>
      <w:hyperlink r:id="rId50">
        <w:r w:rsidRPr="00C2067D">
          <w:rPr>
            <w:rFonts w:ascii="Arial Unicode MS" w:eastAsia="Arial Unicode MS" w:hAnsi="Arial Unicode MS" w:cs="Arial Unicode MS"/>
            <w:b w:val="0"/>
            <w:bCs w:val="0"/>
            <w:sz w:val="24"/>
            <w:szCs w:val="24"/>
            <w:highlight w:val="white"/>
            <w:u w:val="single"/>
            <w:lang w:val="tr"/>
          </w:rPr>
          <w:t>ACT</w:t>
        </w:r>
      </w:hyperlink>
      <w:r w:rsidRPr="00C2067D">
        <w:rPr>
          <w:b w:val="0"/>
          <w:bCs w:val="0"/>
        </w:rPr>
        <w:t xml:space="preserve">  </w:t>
      </w:r>
      <w:hyperlink r:id="rId51" w:anchor=":~:text=For%20life%20threatening%20emergencies%2C%20call,region%2C%20call%2008%208951%209300.">
        <w:r w:rsidRPr="00C2067D">
          <w:rPr>
            <w:rFonts w:ascii="Arial Unicode MS" w:eastAsia="Arial Unicode MS" w:hAnsi="Arial Unicode MS" w:cs="Arial Unicode MS"/>
            <w:b w:val="0"/>
            <w:bCs w:val="0"/>
            <w:sz w:val="24"/>
            <w:szCs w:val="24"/>
            <w:highlight w:val="white"/>
            <w:u w:val="single"/>
            <w:lang w:val="tr"/>
          </w:rPr>
          <w:t>NT</w:t>
        </w:r>
      </w:hyperlink>
      <w:r w:rsidRPr="00C2067D">
        <w:rPr>
          <w:b w:val="0"/>
          <w:bCs w:val="0"/>
        </w:rPr>
        <w:t xml:space="preserve">  </w:t>
      </w:r>
      <w:hyperlink r:id="rId52">
        <w:r w:rsidRPr="00C2067D">
          <w:rPr>
            <w:rFonts w:ascii="Arial Unicode MS" w:eastAsia="Arial Unicode MS" w:hAnsi="Arial Unicode MS" w:cs="Arial Unicode MS"/>
            <w:b w:val="0"/>
            <w:bCs w:val="0"/>
            <w:sz w:val="24"/>
            <w:szCs w:val="24"/>
            <w:highlight w:val="white"/>
            <w:u w:val="single"/>
            <w:lang w:val="tr"/>
          </w:rPr>
          <w:t>SA</w:t>
        </w:r>
      </w:hyperlink>
      <w:r w:rsidRPr="00C2067D">
        <w:rPr>
          <w:b w:val="0"/>
          <w:bCs w:val="0"/>
        </w:rPr>
        <w:t xml:space="preserve">   </w:t>
      </w:r>
      <w:hyperlink r:id="rId53" w:anchor=":~:text=VicEmergency%20Hotline%20%2D%201800%20226%20226,%2C%20and%20recover%20from%2C%20emergencies.">
        <w:r w:rsidRPr="00C2067D">
          <w:rPr>
            <w:rFonts w:ascii="Arial Unicode MS" w:eastAsia="Arial Unicode MS" w:hAnsi="Arial Unicode MS" w:cs="Arial Unicode MS"/>
            <w:b w:val="0"/>
            <w:bCs w:val="0"/>
            <w:sz w:val="24"/>
            <w:szCs w:val="24"/>
            <w:highlight w:val="white"/>
            <w:u w:val="single"/>
            <w:lang w:val="tr"/>
          </w:rPr>
          <w:t>VIC</w:t>
        </w:r>
      </w:hyperlink>
    </w:p>
    <w:p w14:paraId="37C5FC0C" w14:textId="31965D71" w:rsidR="00511D5E" w:rsidRPr="00511D5E" w:rsidRDefault="00511D5E" w:rsidP="00511D5E">
      <w:hyperlink r:id="rId54">
        <w:r w:rsidRPr="00BC2DCB">
          <w:rPr>
            <w:rFonts w:ascii="Arial Unicode MS" w:eastAsia="Arial Unicode MS" w:hAnsi="Arial Unicode MS" w:cs="Arial Unicode MS"/>
            <w:color w:val="012169"/>
            <w:highlight w:val="white"/>
            <w:u w:val="single"/>
            <w:lang w:val="tr"/>
          </w:rPr>
          <w:t>NSW</w:t>
        </w:r>
      </w:hyperlink>
      <w:r>
        <w:t xml:space="preserve">    </w:t>
      </w:r>
      <w:hyperlink r:id="rId55">
        <w:r w:rsidRPr="00BC2DCB">
          <w:rPr>
            <w:rFonts w:ascii="Arial Unicode MS" w:eastAsia="Arial Unicode MS" w:hAnsi="Arial Unicode MS" w:cs="Arial Unicode MS"/>
            <w:color w:val="012169"/>
            <w:highlight w:val="white"/>
            <w:u w:val="single"/>
            <w:lang w:val="tr"/>
          </w:rPr>
          <w:t>QLD</w:t>
        </w:r>
      </w:hyperlink>
      <w:r>
        <w:t xml:space="preserve">   </w:t>
      </w:r>
      <w:hyperlink r:id="rId56">
        <w:r w:rsidRPr="00BC2DCB">
          <w:rPr>
            <w:rFonts w:ascii="Arial Unicode MS" w:eastAsia="Arial Unicode MS" w:hAnsi="Arial Unicode MS" w:cs="Arial Unicode MS"/>
            <w:color w:val="012169"/>
            <w:highlight w:val="white"/>
            <w:u w:val="single"/>
            <w:lang w:val="tr"/>
          </w:rPr>
          <w:t>TAS</w:t>
        </w:r>
      </w:hyperlink>
      <w:r>
        <w:t xml:space="preserve">   </w:t>
      </w:r>
      <w:hyperlink r:id="rId57">
        <w:r w:rsidRPr="00933CC2">
          <w:rPr>
            <w:rFonts w:ascii="Arial Unicode MS" w:eastAsia="Arial Unicode MS" w:hAnsi="Arial Unicode MS" w:cs="Arial Unicode MS"/>
            <w:color w:val="012169"/>
            <w:highlight w:val="green"/>
            <w:u w:val="single"/>
            <w:lang w:val="tr"/>
          </w:rPr>
          <w:t>WA</w:t>
        </w:r>
      </w:hyperlink>
    </w:p>
    <w:sectPr w:rsidR="00511D5E" w:rsidRPr="00511D5E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DAA9" w14:textId="77777777" w:rsidR="00FA7D1A" w:rsidRDefault="00FA7D1A">
      <w:r>
        <w:separator/>
      </w:r>
    </w:p>
  </w:endnote>
  <w:endnote w:type="continuationSeparator" w:id="0">
    <w:p w14:paraId="713EE6A4" w14:textId="77777777" w:rsidR="00FA7D1A" w:rsidRDefault="00FA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6C17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347A09DB" wp14:editId="1918887D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502F" w14:textId="77777777" w:rsidR="00FA7D1A" w:rsidRDefault="00FA7D1A">
      <w:r>
        <w:separator/>
      </w:r>
    </w:p>
  </w:footnote>
  <w:footnote w:type="continuationSeparator" w:id="0">
    <w:p w14:paraId="406C828B" w14:textId="77777777" w:rsidR="00FA7D1A" w:rsidRDefault="00FA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2AE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92816CF" wp14:editId="71FFEE6B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026A7C4E" wp14:editId="4A2F725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19430BD8" wp14:editId="73178FA9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48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C3121"/>
    <w:rsid w:val="000C7955"/>
    <w:rsid w:val="001058B5"/>
    <w:rsid w:val="0019128F"/>
    <w:rsid w:val="00276F3A"/>
    <w:rsid w:val="00285713"/>
    <w:rsid w:val="003044EC"/>
    <w:rsid w:val="00375E9B"/>
    <w:rsid w:val="003D4E12"/>
    <w:rsid w:val="00417F7B"/>
    <w:rsid w:val="00422436"/>
    <w:rsid w:val="00463DFB"/>
    <w:rsid w:val="00471F09"/>
    <w:rsid w:val="005039B3"/>
    <w:rsid w:val="00511D5E"/>
    <w:rsid w:val="0052510F"/>
    <w:rsid w:val="00554B48"/>
    <w:rsid w:val="00565318"/>
    <w:rsid w:val="005E5CB0"/>
    <w:rsid w:val="006268BF"/>
    <w:rsid w:val="00651E9A"/>
    <w:rsid w:val="006840F1"/>
    <w:rsid w:val="006C072A"/>
    <w:rsid w:val="006C0B90"/>
    <w:rsid w:val="006E00AA"/>
    <w:rsid w:val="00747B47"/>
    <w:rsid w:val="007B42BE"/>
    <w:rsid w:val="007C082B"/>
    <w:rsid w:val="008270D5"/>
    <w:rsid w:val="00872D12"/>
    <w:rsid w:val="008D33A1"/>
    <w:rsid w:val="008F7D50"/>
    <w:rsid w:val="00902C72"/>
    <w:rsid w:val="00933CC2"/>
    <w:rsid w:val="009731B4"/>
    <w:rsid w:val="009A18F0"/>
    <w:rsid w:val="009F7C93"/>
    <w:rsid w:val="00A019E9"/>
    <w:rsid w:val="00A25CD8"/>
    <w:rsid w:val="00AC253B"/>
    <w:rsid w:val="00AF524F"/>
    <w:rsid w:val="00B212DC"/>
    <w:rsid w:val="00BB4A52"/>
    <w:rsid w:val="00BC2DCB"/>
    <w:rsid w:val="00BF729C"/>
    <w:rsid w:val="00C2067D"/>
    <w:rsid w:val="00CF2274"/>
    <w:rsid w:val="00D373E6"/>
    <w:rsid w:val="00D66F0C"/>
    <w:rsid w:val="00D72F1B"/>
    <w:rsid w:val="00D870A6"/>
    <w:rsid w:val="00EA4FE1"/>
    <w:rsid w:val="00EF7BB8"/>
    <w:rsid w:val="00F526CD"/>
    <w:rsid w:val="00F67650"/>
    <w:rsid w:val="00FA7D1A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1BF18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85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tel:131450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https://www.tisnational.gov.au/en/Non-English-speakers/Help-using-TIS-National-services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37</TotalTime>
  <Pages>9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20</cp:revision>
  <dcterms:created xsi:type="dcterms:W3CDTF">2023-11-06T02:35:00Z</dcterms:created>
  <dcterms:modified xsi:type="dcterms:W3CDTF">2025-06-26T03:12:00Z</dcterms:modified>
</cp:coreProperties>
</file>