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C0265" w14:textId="7FCE71DE" w:rsidR="00580EDC" w:rsidRPr="007D6FC3" w:rsidRDefault="00A43AC4" w:rsidP="00887009">
      <w:pPr>
        <w:pStyle w:val="Heading1"/>
        <w:spacing w:before="240" w:after="120" w:line="240" w:lineRule="auto"/>
        <w:ind w:right="-187"/>
        <w:rPr>
          <w:rFonts w:ascii="Microsoft YaHei" w:eastAsia="Microsoft YaHei" w:hAnsi="Microsoft YaHei" w:cs="Arial"/>
          <w:b/>
          <w:bCs/>
          <w:lang w:eastAsia="zh-CN"/>
        </w:rPr>
      </w:pPr>
      <w:r w:rsidRPr="007D6FC3">
        <w:rPr>
          <w:rFonts w:ascii="Microsoft YaHei" w:eastAsia="Microsoft YaHei" w:hAnsi="Microsoft YaHei" w:cs="SimSun"/>
          <w:b/>
          <w:bCs/>
          <w:lang w:val="zh-Hans"/>
        </w:rPr>
        <w:t xml:space="preserve">2025 </w:t>
      </w:r>
      <w:proofErr w:type="spellStart"/>
      <w:r w:rsidRPr="007D6FC3">
        <w:rPr>
          <w:rFonts w:ascii="Microsoft YaHei" w:eastAsia="Microsoft YaHei" w:hAnsi="Microsoft YaHei" w:cs="SimSun"/>
          <w:b/>
          <w:bCs/>
          <w:lang w:val="zh-Hans"/>
        </w:rPr>
        <w:t>年定向行动计划</w:t>
      </w:r>
      <w:proofErr w:type="spellEnd"/>
      <w:r w:rsidR="005A2E8E">
        <w:rPr>
          <w:rFonts w:ascii="Microsoft YaHei" w:eastAsia="Microsoft YaHei" w:hAnsi="Microsoft YaHei" w:cs="SimSun" w:hint="eastAsia"/>
          <w:b/>
          <w:bCs/>
          <w:lang w:val="zh-Hans" w:eastAsia="zh-CN"/>
        </w:rPr>
        <w:t>报告</w:t>
      </w:r>
    </w:p>
    <w:p w14:paraId="0702F7F0" w14:textId="0608BD35" w:rsidR="00580EDC" w:rsidRPr="007D6FC3" w:rsidRDefault="00A43AC4" w:rsidP="00C207C3">
      <w:pPr>
        <w:spacing w:after="120" w:line="240" w:lineRule="auto"/>
        <w:ind w:right="656"/>
        <w:contextualSpacing/>
        <w:rPr>
          <w:rFonts w:ascii="Microsoft YaHei" w:eastAsia="Microsoft YaHei" w:hAnsi="Microsoft YaHei" w:cs="Arial"/>
          <w:sz w:val="22"/>
          <w:szCs w:val="22"/>
          <w:lang w:eastAsia="zh-CN"/>
        </w:rPr>
      </w:pPr>
      <w:proofErr w:type="spellStart"/>
      <w:r w:rsidRPr="007D6FC3">
        <w:rPr>
          <w:rFonts w:ascii="Microsoft YaHei" w:eastAsia="Microsoft YaHei" w:hAnsi="Microsoft YaHei" w:cs="SimSun"/>
          <w:sz w:val="22"/>
          <w:szCs w:val="22"/>
          <w:lang w:val="zh-Hans"/>
        </w:rPr>
        <w:t>定向行动计划</w:t>
      </w:r>
      <w:proofErr w:type="spellEnd"/>
      <w:r w:rsidRPr="007D6FC3">
        <w:rPr>
          <w:rFonts w:ascii="Microsoft YaHei" w:eastAsia="Microsoft YaHei" w:hAnsi="Microsoft YaHei" w:cs="SimSun"/>
          <w:sz w:val="22"/>
          <w:szCs w:val="22"/>
          <w:lang w:val="zh-Hans"/>
        </w:rPr>
        <w:t>（Targeted Action Plans，</w:t>
      </w:r>
      <w:proofErr w:type="spellStart"/>
      <w:r w:rsidRPr="007D6FC3">
        <w:rPr>
          <w:rFonts w:ascii="Microsoft YaHei" w:eastAsia="Microsoft YaHei" w:hAnsi="Microsoft YaHei" w:cs="SimSun"/>
          <w:sz w:val="22"/>
          <w:szCs w:val="22"/>
          <w:lang w:val="zh-Hans"/>
        </w:rPr>
        <w:t>以下简称</w:t>
      </w:r>
      <w:proofErr w:type="spellEnd"/>
      <w:r w:rsidR="008E3EAE">
        <w:rPr>
          <w:rFonts w:ascii="Microsoft YaHei" w:eastAsia="Microsoft YaHei" w:hAnsi="Microsoft YaHei" w:cs="SimSun"/>
          <w:sz w:val="22"/>
          <w:szCs w:val="22"/>
          <w:lang w:val="zh-Hans"/>
        </w:rPr>
        <w:t xml:space="preserve"> </w:t>
      </w:r>
      <w:r w:rsidRPr="007D6FC3">
        <w:rPr>
          <w:rFonts w:ascii="Microsoft YaHei" w:eastAsia="Microsoft YaHei" w:hAnsi="Microsoft YaHei" w:cs="SimSun"/>
          <w:sz w:val="22"/>
          <w:szCs w:val="22"/>
          <w:lang w:val="zh-Hans"/>
        </w:rPr>
        <w:t xml:space="preserve">TAP）是《2021-2031 </w:t>
      </w:r>
      <w:proofErr w:type="spellStart"/>
      <w:r w:rsidRPr="007D6FC3">
        <w:rPr>
          <w:rFonts w:ascii="Microsoft YaHei" w:eastAsia="Microsoft YaHei" w:hAnsi="Microsoft YaHei" w:cs="SimSun"/>
          <w:sz w:val="22"/>
          <w:szCs w:val="22"/>
          <w:lang w:val="zh-Hans"/>
        </w:rPr>
        <w:t>年澳大利亚残疾人事业战略</w:t>
      </w:r>
      <w:proofErr w:type="spellEnd"/>
      <w:r w:rsidRPr="007D6FC3">
        <w:rPr>
          <w:rFonts w:ascii="Microsoft YaHei" w:eastAsia="Microsoft YaHei" w:hAnsi="Microsoft YaHei" w:cs="SimSun"/>
          <w:sz w:val="22"/>
          <w:szCs w:val="22"/>
          <w:lang w:val="zh-Hans"/>
        </w:rPr>
        <w:t>》（Australia</w:t>
      </w:r>
      <w:r w:rsidR="007D6FC3" w:rsidRPr="007D6FC3">
        <w:rPr>
          <w:rFonts w:ascii="Noto Sans" w:eastAsia="Microsoft YaHei" w:hAnsi="Noto Sans" w:cs="Noto Sans"/>
          <w:sz w:val="22"/>
          <w:szCs w:val="22"/>
          <w:lang w:val="en-US"/>
        </w:rPr>
        <w:t>’</w:t>
      </w:r>
      <w:r w:rsidRPr="007D6FC3">
        <w:rPr>
          <w:rFonts w:ascii="Microsoft YaHei" w:eastAsia="Microsoft YaHei" w:hAnsi="Microsoft YaHei" w:cs="SimSun"/>
          <w:sz w:val="22"/>
          <w:szCs w:val="22"/>
          <w:lang w:val="zh-Hans"/>
        </w:rPr>
        <w:t>s Disability Strategy 2021-2031，</w:t>
      </w:r>
      <w:proofErr w:type="spellStart"/>
      <w:r w:rsidRPr="007D6FC3">
        <w:rPr>
          <w:rFonts w:ascii="Microsoft YaHei" w:eastAsia="Microsoft YaHei" w:hAnsi="Microsoft YaHei" w:cs="SimSun"/>
          <w:sz w:val="22"/>
          <w:szCs w:val="22"/>
          <w:lang w:val="zh-Hans"/>
        </w:rPr>
        <w:t>以下简称《战略</w:t>
      </w:r>
      <w:proofErr w:type="spellEnd"/>
      <w:r w:rsidRPr="007D6FC3">
        <w:rPr>
          <w:rFonts w:ascii="Microsoft YaHei" w:eastAsia="Microsoft YaHei" w:hAnsi="Microsoft YaHei" w:cs="SimSun"/>
          <w:sz w:val="22"/>
          <w:szCs w:val="22"/>
          <w:lang w:val="zh-Hans"/>
        </w:rPr>
        <w:t>》）</w:t>
      </w:r>
      <w:proofErr w:type="spellStart"/>
      <w:r w:rsidRPr="007D6FC3">
        <w:rPr>
          <w:rFonts w:ascii="Microsoft YaHei" w:eastAsia="Microsoft YaHei" w:hAnsi="Microsoft YaHei" w:cs="SimSun"/>
          <w:sz w:val="22"/>
          <w:szCs w:val="22"/>
          <w:lang w:val="zh-Hans"/>
        </w:rPr>
        <w:t>的一部分</w:t>
      </w:r>
      <w:proofErr w:type="spellEnd"/>
      <w:r w:rsidRPr="007D6FC3">
        <w:rPr>
          <w:rFonts w:ascii="Microsoft YaHei" w:eastAsia="Microsoft YaHei" w:hAnsi="Microsoft YaHei" w:cs="SimSun"/>
          <w:sz w:val="22"/>
          <w:szCs w:val="22"/>
          <w:lang w:val="zh-Hans"/>
        </w:rPr>
        <w:t>。</w:t>
      </w:r>
      <w:r w:rsidR="00A54094">
        <w:rPr>
          <w:rFonts w:ascii="Microsoft YaHei" w:eastAsia="Microsoft YaHei" w:hAnsi="Microsoft YaHei" w:cs="SimSun"/>
          <w:sz w:val="22"/>
          <w:szCs w:val="22"/>
          <w:lang w:val="zh-Hans"/>
        </w:rPr>
        <w:br/>
      </w:r>
      <w:r w:rsidRPr="007D6FC3">
        <w:rPr>
          <w:rFonts w:ascii="Microsoft YaHei" w:eastAsia="Microsoft YaHei" w:hAnsi="Microsoft YaHei" w:cs="SimSun"/>
          <w:sz w:val="22"/>
          <w:szCs w:val="22"/>
          <w:lang w:val="zh-Hans" w:eastAsia="zh-CN"/>
        </w:rPr>
        <w:t>各级政府制定了这些行动计划，以改善残障人士的生活。第二套定向行动计划于 2025 年 1 月启动。</w:t>
      </w:r>
    </w:p>
    <w:p w14:paraId="17EE5974" w14:textId="77777777" w:rsidR="00580EDC" w:rsidRPr="007D6FC3" w:rsidRDefault="00A43AC4" w:rsidP="009511C8">
      <w:pPr>
        <w:pStyle w:val="Heading2"/>
        <w:spacing w:before="360" w:line="240" w:lineRule="auto"/>
        <w:ind w:right="-188"/>
        <w:contextualSpacing/>
        <w:rPr>
          <w:rFonts w:ascii="Microsoft YaHei" w:eastAsia="Microsoft YaHei" w:hAnsi="Microsoft YaHei" w:cs="Arial"/>
          <w:b/>
          <w:bCs/>
          <w:sz w:val="24"/>
          <w:szCs w:val="24"/>
          <w:lang w:eastAsia="zh-CN"/>
        </w:rPr>
      </w:pPr>
      <w:r w:rsidRPr="007D6FC3">
        <w:rPr>
          <w:rFonts w:ascii="Microsoft YaHei" w:eastAsia="Microsoft YaHei" w:hAnsi="Microsoft YaHei" w:cs="SimSun"/>
          <w:b/>
          <w:bCs/>
          <w:sz w:val="24"/>
          <w:szCs w:val="24"/>
          <w:lang w:val="zh-Hans" w:eastAsia="zh-CN"/>
        </w:rPr>
        <w:t>这套定向行动计划一共有三项，分别为：</w:t>
      </w:r>
    </w:p>
    <w:p w14:paraId="2DEA7183" w14:textId="77777777" w:rsidR="00580EDC" w:rsidRPr="007D6FC3" w:rsidRDefault="00A43AC4" w:rsidP="005411AB">
      <w:pPr>
        <w:pStyle w:val="ListParagraph"/>
        <w:numPr>
          <w:ilvl w:val="0"/>
          <w:numId w:val="12"/>
        </w:numPr>
        <w:spacing w:after="120" w:line="240" w:lineRule="auto"/>
        <w:ind w:left="709" w:right="-188" w:hanging="317"/>
        <w:rPr>
          <w:rFonts w:ascii="Microsoft YaHei" w:eastAsia="Microsoft YaHei" w:hAnsi="Microsoft YaHei" w:cs="Arial"/>
          <w:sz w:val="22"/>
          <w:szCs w:val="22"/>
          <w:lang w:eastAsia="zh-CN"/>
        </w:rPr>
      </w:pPr>
      <w:r w:rsidRPr="007D6FC3">
        <w:rPr>
          <w:rFonts w:ascii="Microsoft YaHei" w:eastAsia="Microsoft YaHei" w:hAnsi="Microsoft YaHei" w:cs="SimSun"/>
          <w:b/>
          <w:bCs/>
          <w:sz w:val="22"/>
          <w:szCs w:val="22"/>
          <w:lang w:val="zh-Hans" w:eastAsia="zh-CN"/>
        </w:rPr>
        <w:t>社区态度</w:t>
      </w:r>
      <w:r w:rsidRPr="007D6FC3">
        <w:rPr>
          <w:rFonts w:ascii="Microsoft YaHei" w:eastAsia="Microsoft YaHei" w:hAnsi="Microsoft YaHei" w:cs="SimSun"/>
          <w:sz w:val="22"/>
          <w:szCs w:val="22"/>
          <w:lang w:val="zh-Hans" w:eastAsia="zh-CN"/>
        </w:rPr>
        <w:t xml:space="preserve"> – 改变人们对残障的态度和看法。</w:t>
      </w:r>
    </w:p>
    <w:p w14:paraId="1611752D" w14:textId="5EB205BF" w:rsidR="00580EDC" w:rsidRPr="007D6FC3" w:rsidRDefault="00A43AC4" w:rsidP="005411AB">
      <w:pPr>
        <w:pStyle w:val="ListParagraph"/>
        <w:numPr>
          <w:ilvl w:val="0"/>
          <w:numId w:val="12"/>
        </w:numPr>
        <w:spacing w:before="240" w:after="120" w:line="240" w:lineRule="auto"/>
        <w:ind w:left="709" w:right="-188" w:hanging="317"/>
        <w:rPr>
          <w:rFonts w:ascii="Microsoft YaHei" w:eastAsia="Microsoft YaHei" w:hAnsi="Microsoft YaHei" w:cs="Arial"/>
          <w:sz w:val="22"/>
          <w:szCs w:val="22"/>
          <w:lang w:eastAsia="zh-CN"/>
        </w:rPr>
      </w:pPr>
      <w:r w:rsidRPr="007D6FC3">
        <w:rPr>
          <w:rFonts w:ascii="Microsoft YaHei" w:eastAsia="Microsoft YaHei" w:hAnsi="Microsoft YaHei" w:cs="SimSun"/>
          <w:b/>
          <w:bCs/>
          <w:sz w:val="22"/>
          <w:szCs w:val="22"/>
          <w:lang w:val="zh-Hans" w:eastAsia="zh-CN"/>
        </w:rPr>
        <w:t>包容的住房和社区</w:t>
      </w:r>
      <w:r w:rsidRPr="007D6FC3">
        <w:rPr>
          <w:rFonts w:ascii="Microsoft YaHei" w:eastAsia="Microsoft YaHei" w:hAnsi="Microsoft YaHei" w:cs="SimSun"/>
          <w:sz w:val="22"/>
          <w:szCs w:val="22"/>
          <w:lang w:val="zh-Hans" w:eastAsia="zh-CN"/>
        </w:rPr>
        <w:t xml:space="preserve"> – 提高住房和公共场所的无障碍性，让其变得更舒适和温馨。</w:t>
      </w:r>
    </w:p>
    <w:p w14:paraId="56B39357" w14:textId="11586836" w:rsidR="00580EDC" w:rsidRPr="00E01F2E" w:rsidRDefault="00A43AC4" w:rsidP="005411AB">
      <w:pPr>
        <w:pStyle w:val="ListParagraph"/>
        <w:numPr>
          <w:ilvl w:val="0"/>
          <w:numId w:val="12"/>
        </w:numPr>
        <w:spacing w:before="240" w:after="120" w:line="240" w:lineRule="auto"/>
        <w:ind w:left="709" w:right="-188" w:hanging="317"/>
        <w:rPr>
          <w:rFonts w:ascii="Microsoft YaHei" w:eastAsia="Microsoft YaHei" w:hAnsi="Microsoft YaHei" w:cs="Arial"/>
          <w:sz w:val="22"/>
          <w:szCs w:val="22"/>
          <w:lang w:eastAsia="zh-CN"/>
        </w:rPr>
      </w:pPr>
      <w:r w:rsidRPr="007D6FC3">
        <w:rPr>
          <w:rFonts w:ascii="Microsoft YaHei" w:eastAsia="Microsoft YaHei" w:hAnsi="Microsoft YaHei" w:cs="SimSun"/>
          <w:b/>
          <w:bCs/>
          <w:sz w:val="22"/>
          <w:szCs w:val="22"/>
          <w:lang w:val="zh-Hans" w:eastAsia="zh-CN"/>
        </w:rPr>
        <w:t>安全、权利和公正</w:t>
      </w:r>
      <w:r w:rsidRPr="007D6FC3">
        <w:rPr>
          <w:rFonts w:ascii="Microsoft YaHei" w:eastAsia="Microsoft YaHei" w:hAnsi="Microsoft YaHei" w:cs="SimSun"/>
          <w:sz w:val="22"/>
          <w:szCs w:val="22"/>
          <w:lang w:val="zh-Hans" w:eastAsia="zh-CN"/>
        </w:rPr>
        <w:t xml:space="preserve"> – 确保残障人士的安全并受到公平对待。</w:t>
      </w:r>
    </w:p>
    <w:p w14:paraId="422851A3" w14:textId="77777777" w:rsidR="00580EDC" w:rsidRPr="007D6FC3" w:rsidRDefault="00A43AC4" w:rsidP="009511C8">
      <w:pPr>
        <w:pStyle w:val="Heading3"/>
        <w:spacing w:before="360" w:line="240" w:lineRule="auto"/>
        <w:ind w:right="-188"/>
        <w:contextualSpacing/>
        <w:rPr>
          <w:rFonts w:ascii="Microsoft YaHei" w:eastAsia="Microsoft YaHei" w:hAnsi="Microsoft YaHei" w:cs="Arial"/>
          <w:b/>
          <w:bCs/>
          <w:sz w:val="24"/>
          <w:szCs w:val="24"/>
          <w:lang w:eastAsia="zh-CN"/>
        </w:rPr>
      </w:pPr>
      <w:r w:rsidRPr="007D6FC3">
        <w:rPr>
          <w:rFonts w:ascii="Microsoft YaHei" w:eastAsia="Microsoft YaHei" w:hAnsi="Microsoft YaHei" w:cs="SimSun"/>
          <w:b/>
          <w:bCs/>
          <w:sz w:val="24"/>
          <w:szCs w:val="24"/>
          <w:lang w:val="zh-Hans" w:eastAsia="zh-CN"/>
        </w:rPr>
        <w:t>定向行动计划中有哪些内容？</w:t>
      </w:r>
    </w:p>
    <w:p w14:paraId="1FD0BCAC" w14:textId="77777777" w:rsidR="00580EDC" w:rsidRPr="007D6FC3" w:rsidRDefault="00A43AC4" w:rsidP="005411AB">
      <w:pPr>
        <w:pStyle w:val="ListParagraph"/>
        <w:numPr>
          <w:ilvl w:val="0"/>
          <w:numId w:val="13"/>
        </w:numPr>
        <w:spacing w:after="120" w:line="240" w:lineRule="auto"/>
        <w:ind w:left="709" w:right="-188" w:hanging="331"/>
        <w:rPr>
          <w:rFonts w:ascii="Microsoft YaHei" w:eastAsia="Microsoft YaHei" w:hAnsi="Microsoft YaHei" w:cs="Arial"/>
          <w:sz w:val="22"/>
          <w:szCs w:val="22"/>
          <w:lang w:eastAsia="zh-CN"/>
        </w:rPr>
      </w:pPr>
      <w:r w:rsidRPr="007D6FC3">
        <w:rPr>
          <w:rFonts w:ascii="Microsoft YaHei" w:eastAsia="Microsoft YaHei" w:hAnsi="Microsoft YaHei" w:cs="SimSun"/>
          <w:b/>
          <w:bCs/>
          <w:sz w:val="22"/>
          <w:szCs w:val="22"/>
          <w:lang w:val="zh-Hans" w:eastAsia="zh-CN"/>
        </w:rPr>
        <w:t>全国性行动</w:t>
      </w:r>
      <w:r w:rsidRPr="00A54094">
        <w:rPr>
          <w:rFonts w:ascii="Microsoft YaHei" w:eastAsia="Microsoft YaHei" w:hAnsi="Microsoft YaHei" w:cs="SimSun"/>
          <w:sz w:val="22"/>
          <w:szCs w:val="22"/>
          <w:lang w:val="zh-Hans" w:eastAsia="zh-CN"/>
        </w:rPr>
        <w:t>：</w:t>
      </w:r>
      <w:r w:rsidRPr="007D6FC3">
        <w:rPr>
          <w:rFonts w:ascii="Microsoft YaHei" w:eastAsia="Microsoft YaHei" w:hAnsi="Microsoft YaHei" w:cs="SimSun"/>
          <w:sz w:val="22"/>
          <w:szCs w:val="22"/>
          <w:lang w:val="zh-Hans" w:eastAsia="zh-CN"/>
        </w:rPr>
        <w:t>各级政府将在澳大利亚全国范围内以一致方式开展一些工作。</w:t>
      </w:r>
    </w:p>
    <w:p w14:paraId="0BB3D34C" w14:textId="71720604" w:rsidR="00580EDC" w:rsidRPr="00E01F2E" w:rsidRDefault="00A43AC4" w:rsidP="005411AB">
      <w:pPr>
        <w:pStyle w:val="ListParagraph"/>
        <w:numPr>
          <w:ilvl w:val="0"/>
          <w:numId w:val="13"/>
        </w:numPr>
        <w:spacing w:before="240" w:after="120" w:line="240" w:lineRule="auto"/>
        <w:ind w:left="709" w:right="-188" w:hanging="331"/>
        <w:rPr>
          <w:rFonts w:ascii="Microsoft YaHei" w:eastAsia="Microsoft YaHei" w:hAnsi="Microsoft YaHei" w:cs="Arial"/>
          <w:sz w:val="22"/>
          <w:szCs w:val="22"/>
          <w:lang w:eastAsia="zh-CN"/>
        </w:rPr>
      </w:pPr>
      <w:r w:rsidRPr="007D6FC3">
        <w:rPr>
          <w:rFonts w:ascii="Microsoft YaHei" w:eastAsia="Microsoft YaHei" w:hAnsi="Microsoft YaHei" w:cs="SimSun"/>
          <w:b/>
          <w:bCs/>
          <w:sz w:val="22"/>
          <w:szCs w:val="22"/>
          <w:lang w:val="zh-Hans" w:eastAsia="zh-CN"/>
        </w:rPr>
        <w:t>各州和领地的行动</w:t>
      </w:r>
      <w:r w:rsidRPr="00A54094">
        <w:rPr>
          <w:rFonts w:ascii="Microsoft YaHei" w:eastAsia="Microsoft YaHei" w:hAnsi="Microsoft YaHei" w:cs="SimSun"/>
          <w:sz w:val="22"/>
          <w:szCs w:val="22"/>
          <w:lang w:val="zh-Hans" w:eastAsia="zh-CN"/>
        </w:rPr>
        <w:t>：</w:t>
      </w:r>
      <w:r w:rsidRPr="007D6FC3">
        <w:rPr>
          <w:rFonts w:ascii="Microsoft YaHei" w:eastAsia="Microsoft YaHei" w:hAnsi="Microsoft YaHei" w:cs="SimSun"/>
          <w:sz w:val="22"/>
          <w:szCs w:val="22"/>
          <w:lang w:val="zh-Hans" w:eastAsia="zh-CN"/>
        </w:rPr>
        <w:t>各个州或领地根据当地需求增加了额外行动。</w:t>
      </w:r>
    </w:p>
    <w:p w14:paraId="0CBDB732" w14:textId="77777777" w:rsidR="00580EDC" w:rsidRPr="007D6FC3" w:rsidRDefault="00A43AC4" w:rsidP="009511C8">
      <w:pPr>
        <w:pStyle w:val="Heading3"/>
        <w:spacing w:before="360" w:line="240" w:lineRule="auto"/>
        <w:ind w:right="-188"/>
        <w:contextualSpacing/>
        <w:rPr>
          <w:rFonts w:ascii="Microsoft YaHei" w:eastAsia="Microsoft YaHei" w:hAnsi="Microsoft YaHei" w:cs="Arial"/>
          <w:b/>
          <w:bCs/>
          <w:sz w:val="24"/>
          <w:szCs w:val="24"/>
          <w:lang w:eastAsia="zh-CN"/>
        </w:rPr>
      </w:pPr>
      <w:r w:rsidRPr="007D6FC3">
        <w:rPr>
          <w:rFonts w:ascii="Microsoft YaHei" w:eastAsia="Microsoft YaHei" w:hAnsi="Microsoft YaHei" w:cs="SimSun"/>
          <w:b/>
          <w:bCs/>
          <w:sz w:val="24"/>
          <w:szCs w:val="24"/>
          <w:lang w:val="zh-Hans" w:eastAsia="zh-CN"/>
        </w:rPr>
        <w:t>汇报进展：</w:t>
      </w:r>
    </w:p>
    <w:p w14:paraId="6529AF8F" w14:textId="77777777" w:rsidR="00580EDC" w:rsidRPr="007D6FC3" w:rsidRDefault="00A43AC4" w:rsidP="009511C8">
      <w:pPr>
        <w:spacing w:after="120" w:line="240" w:lineRule="auto"/>
        <w:ind w:right="-188"/>
        <w:contextualSpacing/>
        <w:rPr>
          <w:rFonts w:ascii="Microsoft YaHei" w:eastAsia="Microsoft YaHei" w:hAnsi="Microsoft YaHei" w:cs="Arial"/>
          <w:sz w:val="22"/>
          <w:szCs w:val="22"/>
        </w:rPr>
      </w:pPr>
      <w:r w:rsidRPr="007D6FC3">
        <w:rPr>
          <w:rFonts w:ascii="Microsoft YaHei" w:eastAsia="Microsoft YaHei" w:hAnsi="Microsoft YaHei" w:cs="SimSun"/>
          <w:sz w:val="22"/>
          <w:szCs w:val="22"/>
          <w:lang w:val="zh-Hans" w:eastAsia="zh-CN"/>
        </w:rPr>
        <w:t>各级政府已作出承诺，将发布关于其如何实施各项行动的报告。</w:t>
      </w:r>
      <w:proofErr w:type="spellStart"/>
      <w:r w:rsidRPr="007D6FC3">
        <w:rPr>
          <w:rFonts w:ascii="Microsoft YaHei" w:eastAsia="Microsoft YaHei" w:hAnsi="Microsoft YaHei" w:cs="SimSun"/>
          <w:sz w:val="22"/>
          <w:szCs w:val="22"/>
          <w:lang w:val="zh-Hans"/>
        </w:rPr>
        <w:t>这些报告将会</w:t>
      </w:r>
      <w:proofErr w:type="spellEnd"/>
      <w:r w:rsidRPr="007D6FC3">
        <w:rPr>
          <w:rFonts w:ascii="Microsoft YaHei" w:eastAsia="Microsoft YaHei" w:hAnsi="Microsoft YaHei" w:cs="SimSun"/>
          <w:sz w:val="22"/>
          <w:szCs w:val="22"/>
          <w:lang w:val="zh-Hans"/>
        </w:rPr>
        <w:t>：</w:t>
      </w:r>
    </w:p>
    <w:p w14:paraId="0B40FC36" w14:textId="77777777" w:rsidR="00580EDC" w:rsidRPr="007D6FC3" w:rsidRDefault="00A43AC4" w:rsidP="005411AB">
      <w:pPr>
        <w:pStyle w:val="ListParagraph"/>
        <w:numPr>
          <w:ilvl w:val="0"/>
          <w:numId w:val="14"/>
        </w:numPr>
        <w:spacing w:after="120" w:line="240" w:lineRule="auto"/>
        <w:ind w:left="709" w:right="-188" w:hanging="331"/>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说明残障人士和残障社区将如何参与</w:t>
      </w:r>
    </w:p>
    <w:p w14:paraId="57184F60" w14:textId="77777777" w:rsidR="00580EDC" w:rsidRPr="007D6FC3" w:rsidRDefault="00A43AC4" w:rsidP="005411AB">
      <w:pPr>
        <w:pStyle w:val="ListParagraph"/>
        <w:numPr>
          <w:ilvl w:val="0"/>
          <w:numId w:val="14"/>
        </w:numPr>
        <w:spacing w:before="240" w:after="120" w:line="240" w:lineRule="auto"/>
        <w:ind w:left="709" w:right="-188" w:hanging="331"/>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展示各级政府的工作进展</w:t>
      </w:r>
    </w:p>
    <w:p w14:paraId="22C56A30" w14:textId="0222A8DF" w:rsidR="005E1165" w:rsidRPr="00E01F2E" w:rsidRDefault="00A43AC4" w:rsidP="00C207C3">
      <w:pPr>
        <w:spacing w:before="240" w:after="120" w:line="240" w:lineRule="auto"/>
        <w:ind w:right="656"/>
        <w:contextualSpacing/>
        <w:rPr>
          <w:rFonts w:ascii="Microsoft YaHei" w:eastAsia="Microsoft YaHei" w:hAnsi="Microsoft YaHei" w:cs="Arial"/>
          <w:sz w:val="22"/>
          <w:szCs w:val="22"/>
          <w:lang w:val="it-IT" w:eastAsia="zh-CN"/>
        </w:rPr>
      </w:pPr>
      <w:r w:rsidRPr="007D6FC3">
        <w:rPr>
          <w:rFonts w:ascii="Microsoft YaHei" w:eastAsia="Microsoft YaHei" w:hAnsi="Microsoft YaHei" w:cs="SimSun"/>
          <w:sz w:val="22"/>
          <w:szCs w:val="22"/>
          <w:lang w:val="zh-Hans" w:eastAsia="zh-CN"/>
        </w:rPr>
        <w:t>第一份报告仅涵盖 2025 年 2 月至 2025 年 7 月的五个月，因此只包含重要的信息更新。今后的报告将提供更多细节，并具体讲述行动进展如何以及有哪些成果。</w:t>
      </w:r>
    </w:p>
    <w:p w14:paraId="0A876A4A" w14:textId="77777777" w:rsidR="00580EDC" w:rsidRPr="007D6FC3" w:rsidRDefault="00A43AC4" w:rsidP="009511C8">
      <w:pPr>
        <w:pStyle w:val="Heading3"/>
        <w:spacing w:before="360" w:line="240" w:lineRule="auto"/>
        <w:ind w:right="-188"/>
        <w:contextualSpacing/>
        <w:rPr>
          <w:rFonts w:ascii="Microsoft YaHei" w:eastAsia="Microsoft YaHei" w:hAnsi="Microsoft YaHei" w:cs="Arial"/>
          <w:b/>
          <w:bCs/>
          <w:sz w:val="24"/>
          <w:szCs w:val="24"/>
          <w:lang w:eastAsia="zh-CN"/>
        </w:rPr>
      </w:pPr>
      <w:r w:rsidRPr="007D6FC3">
        <w:rPr>
          <w:rFonts w:ascii="Microsoft YaHei" w:eastAsia="Microsoft YaHei" w:hAnsi="Microsoft YaHei" w:cs="SimSun"/>
          <w:b/>
          <w:bCs/>
          <w:sz w:val="24"/>
          <w:szCs w:val="24"/>
          <w:lang w:val="zh-Hans" w:eastAsia="zh-CN"/>
        </w:rPr>
        <w:t>怎么才能算是一份有价值的报告？</w:t>
      </w:r>
    </w:p>
    <w:p w14:paraId="08054ADD" w14:textId="77777777" w:rsidR="00580EDC" w:rsidRPr="007D6FC3" w:rsidRDefault="00A43AC4" w:rsidP="009511C8">
      <w:pPr>
        <w:spacing w:after="120" w:line="240" w:lineRule="auto"/>
        <w:ind w:right="-188"/>
        <w:contextualSpacing/>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《战略》的咨询委员会表示，有价值的报告应该：</w:t>
      </w:r>
    </w:p>
    <w:p w14:paraId="4E15B9AE" w14:textId="77777777" w:rsidR="00580EDC" w:rsidRPr="007D6FC3" w:rsidRDefault="00A43AC4" w:rsidP="005411AB">
      <w:pPr>
        <w:pStyle w:val="ListParagraph"/>
        <w:numPr>
          <w:ilvl w:val="0"/>
          <w:numId w:val="15"/>
        </w:numPr>
        <w:spacing w:after="120" w:line="240" w:lineRule="auto"/>
        <w:ind w:left="709" w:right="-188" w:hanging="345"/>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包含残障人士的想法</w:t>
      </w:r>
      <w:proofErr w:type="spellEnd"/>
      <w:r w:rsidRPr="007D6FC3">
        <w:rPr>
          <w:rFonts w:ascii="Microsoft YaHei" w:eastAsia="Microsoft YaHei" w:hAnsi="Microsoft YaHei" w:cs="SimSun"/>
          <w:sz w:val="22"/>
          <w:szCs w:val="22"/>
          <w:lang w:val="zh-Hans"/>
        </w:rPr>
        <w:t>。</w:t>
      </w:r>
    </w:p>
    <w:p w14:paraId="3281274C" w14:textId="77777777" w:rsidR="00580EDC" w:rsidRPr="007D6FC3" w:rsidRDefault="00A43AC4" w:rsidP="005411AB">
      <w:pPr>
        <w:pStyle w:val="ListParagraph"/>
        <w:numPr>
          <w:ilvl w:val="0"/>
          <w:numId w:val="15"/>
        </w:numPr>
        <w:spacing w:before="240" w:after="120" w:line="240" w:lineRule="auto"/>
        <w:ind w:left="709" w:right="-188" w:hanging="345"/>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说明衡量哪些事项以及为何衡量。</w:t>
      </w:r>
    </w:p>
    <w:p w14:paraId="1FCD5558" w14:textId="77777777" w:rsidR="00580EDC" w:rsidRPr="007D6FC3" w:rsidRDefault="00A43AC4" w:rsidP="005411AB">
      <w:pPr>
        <w:pStyle w:val="ListParagraph"/>
        <w:numPr>
          <w:ilvl w:val="0"/>
          <w:numId w:val="15"/>
        </w:numPr>
        <w:spacing w:before="240" w:after="120" w:line="240" w:lineRule="auto"/>
        <w:ind w:left="709" w:right="-188" w:hanging="345"/>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帮助大家理解这些行动。</w:t>
      </w:r>
    </w:p>
    <w:p w14:paraId="234FD66E" w14:textId="77777777" w:rsidR="00580EDC" w:rsidRPr="007D6FC3" w:rsidRDefault="00A43AC4" w:rsidP="005411AB">
      <w:pPr>
        <w:pStyle w:val="ListParagraph"/>
        <w:numPr>
          <w:ilvl w:val="0"/>
          <w:numId w:val="15"/>
        </w:numPr>
        <w:spacing w:before="240" w:after="120" w:line="240" w:lineRule="auto"/>
        <w:ind w:left="709" w:right="-188" w:hanging="345"/>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分享案例和经验教训</w:t>
      </w:r>
      <w:proofErr w:type="spellEnd"/>
      <w:r w:rsidRPr="007D6FC3">
        <w:rPr>
          <w:rFonts w:ascii="Microsoft YaHei" w:eastAsia="Microsoft YaHei" w:hAnsi="Microsoft YaHei" w:cs="SimSun"/>
          <w:sz w:val="22"/>
          <w:szCs w:val="22"/>
          <w:lang w:val="zh-Hans"/>
        </w:rPr>
        <w:t>。</w:t>
      </w:r>
    </w:p>
    <w:p w14:paraId="48E1FC0C" w14:textId="77777777" w:rsidR="00580EDC" w:rsidRPr="007D6FC3" w:rsidRDefault="00A43AC4" w:rsidP="005411AB">
      <w:pPr>
        <w:pStyle w:val="ListParagraph"/>
        <w:numPr>
          <w:ilvl w:val="0"/>
          <w:numId w:val="15"/>
        </w:numPr>
        <w:spacing w:before="240" w:after="120" w:line="240" w:lineRule="auto"/>
        <w:ind w:left="709" w:right="-188" w:hanging="345"/>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清晰、易读、实用</w:t>
      </w:r>
      <w:proofErr w:type="spellEnd"/>
      <w:r w:rsidRPr="007D6FC3">
        <w:rPr>
          <w:rFonts w:ascii="Microsoft YaHei" w:eastAsia="Microsoft YaHei" w:hAnsi="Microsoft YaHei" w:cs="SimSun"/>
          <w:sz w:val="22"/>
          <w:szCs w:val="22"/>
          <w:lang w:val="zh-Hans"/>
        </w:rPr>
        <w:t>。</w:t>
      </w:r>
    </w:p>
    <w:p w14:paraId="31B6527E" w14:textId="77777777" w:rsidR="00580EDC" w:rsidRPr="007D6FC3" w:rsidRDefault="00A43AC4" w:rsidP="00523A30">
      <w:pPr>
        <w:pStyle w:val="Heading3"/>
        <w:spacing w:before="360" w:line="240" w:lineRule="auto"/>
        <w:ind w:right="-187"/>
        <w:contextualSpacing/>
        <w:rPr>
          <w:rFonts w:ascii="Microsoft YaHei" w:eastAsia="Microsoft YaHei" w:hAnsi="Microsoft YaHei" w:cs="Arial"/>
          <w:b/>
          <w:bCs/>
          <w:sz w:val="24"/>
          <w:szCs w:val="24"/>
          <w:lang w:eastAsia="zh-CN"/>
        </w:rPr>
      </w:pPr>
      <w:r w:rsidRPr="007D6FC3">
        <w:rPr>
          <w:rFonts w:ascii="Microsoft YaHei" w:eastAsia="Microsoft YaHei" w:hAnsi="Microsoft YaHei" w:cs="SimSun"/>
          <w:b/>
          <w:bCs/>
          <w:sz w:val="24"/>
          <w:szCs w:val="24"/>
          <w:lang w:val="zh-Hans" w:eastAsia="zh-CN"/>
        </w:rPr>
        <w:lastRenderedPageBreak/>
        <w:t>让残障人士参与其中：</w:t>
      </w:r>
    </w:p>
    <w:p w14:paraId="3A877654" w14:textId="77777777" w:rsidR="00580EDC" w:rsidRPr="007D6FC3" w:rsidRDefault="00A43AC4" w:rsidP="00523A30">
      <w:pPr>
        <w:keepNext/>
        <w:keepLines/>
        <w:spacing w:after="120" w:line="240" w:lineRule="auto"/>
        <w:ind w:right="-187"/>
        <w:contextualSpacing/>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政府将通过以下方式与残障人士合作：</w:t>
      </w:r>
    </w:p>
    <w:p w14:paraId="79D34416" w14:textId="77777777" w:rsidR="00580EDC" w:rsidRPr="007D6FC3" w:rsidRDefault="00A43AC4" w:rsidP="005411AB">
      <w:pPr>
        <w:pStyle w:val="ListParagraph"/>
        <w:keepNext/>
        <w:keepLines/>
        <w:numPr>
          <w:ilvl w:val="0"/>
          <w:numId w:val="16"/>
        </w:numPr>
        <w:spacing w:after="120" w:line="240" w:lineRule="auto"/>
        <w:ind w:left="709" w:right="-187" w:hanging="331"/>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对话</w:t>
      </w:r>
      <w:proofErr w:type="spellEnd"/>
    </w:p>
    <w:p w14:paraId="38E7FC73" w14:textId="77777777" w:rsidR="00580EDC" w:rsidRPr="007D6FC3" w:rsidRDefault="00A43AC4" w:rsidP="005411AB">
      <w:pPr>
        <w:pStyle w:val="ListParagraph"/>
        <w:keepNext/>
        <w:keepLines/>
        <w:numPr>
          <w:ilvl w:val="0"/>
          <w:numId w:val="16"/>
        </w:numPr>
        <w:spacing w:before="240" w:after="120" w:line="240" w:lineRule="auto"/>
        <w:ind w:left="709" w:right="-187" w:hanging="331"/>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共同设计（共同规划</w:t>
      </w:r>
      <w:proofErr w:type="spellEnd"/>
      <w:r w:rsidRPr="007D6FC3">
        <w:rPr>
          <w:rFonts w:ascii="Microsoft YaHei" w:eastAsia="Microsoft YaHei" w:hAnsi="Microsoft YaHei" w:cs="SimSun"/>
          <w:sz w:val="22"/>
          <w:szCs w:val="22"/>
          <w:lang w:val="zh-Hans"/>
        </w:rPr>
        <w:t>）</w:t>
      </w:r>
    </w:p>
    <w:p w14:paraId="36CC9661" w14:textId="77777777" w:rsidR="00580EDC" w:rsidRPr="007D6FC3" w:rsidRDefault="00A43AC4" w:rsidP="005411AB">
      <w:pPr>
        <w:pStyle w:val="ListParagraph"/>
        <w:numPr>
          <w:ilvl w:val="0"/>
          <w:numId w:val="16"/>
        </w:numPr>
        <w:spacing w:before="240" w:after="120" w:line="240" w:lineRule="auto"/>
        <w:ind w:left="709" w:right="-188" w:hanging="331"/>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工作组</w:t>
      </w:r>
      <w:proofErr w:type="spellEnd"/>
    </w:p>
    <w:p w14:paraId="61B1CF78" w14:textId="77777777" w:rsidR="00580EDC" w:rsidRPr="007D6FC3" w:rsidRDefault="00A43AC4" w:rsidP="005411AB">
      <w:pPr>
        <w:pStyle w:val="ListParagraph"/>
        <w:numPr>
          <w:ilvl w:val="0"/>
          <w:numId w:val="16"/>
        </w:numPr>
        <w:spacing w:before="240" w:after="120" w:line="240" w:lineRule="auto"/>
        <w:ind w:left="709" w:right="-188" w:hanging="331"/>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分享亲身经历</w:t>
      </w:r>
      <w:proofErr w:type="spellEnd"/>
    </w:p>
    <w:p w14:paraId="57826A20" w14:textId="684D3B8E" w:rsidR="008E3EAE" w:rsidRPr="00E01F2E" w:rsidRDefault="00A43AC4" w:rsidP="00887009">
      <w:pPr>
        <w:spacing w:before="240" w:after="120" w:line="240" w:lineRule="auto"/>
        <w:ind w:right="-188"/>
        <w:contextualSpacing/>
        <w:rPr>
          <w:rFonts w:ascii="Microsoft YaHei" w:eastAsia="Microsoft YaHei" w:hAnsi="Microsoft YaHei" w:cs="SimSun"/>
          <w:sz w:val="22"/>
          <w:szCs w:val="22"/>
          <w:lang w:val="en-US" w:eastAsia="zh-CN"/>
        </w:rPr>
      </w:pPr>
      <w:r w:rsidRPr="007D6FC3">
        <w:rPr>
          <w:rFonts w:ascii="Microsoft YaHei" w:eastAsia="Microsoft YaHei" w:hAnsi="Microsoft YaHei" w:cs="SimSun"/>
          <w:sz w:val="22"/>
          <w:szCs w:val="22"/>
          <w:lang w:val="zh-Hans" w:eastAsia="zh-CN"/>
        </w:rPr>
        <w:t>这些活动应该有意义、有效并能响应残障人士的需求。</w:t>
      </w:r>
    </w:p>
    <w:p w14:paraId="74F2D545" w14:textId="77777777" w:rsidR="00580EDC" w:rsidRPr="007D6FC3" w:rsidRDefault="00A43AC4" w:rsidP="009511C8">
      <w:pPr>
        <w:pStyle w:val="Heading3"/>
        <w:spacing w:before="360" w:line="240" w:lineRule="auto"/>
        <w:ind w:right="-187"/>
        <w:contextualSpacing/>
        <w:rPr>
          <w:rFonts w:ascii="Microsoft YaHei" w:eastAsia="Microsoft YaHei" w:hAnsi="Microsoft YaHei" w:cs="Arial"/>
          <w:b/>
          <w:bCs/>
          <w:sz w:val="24"/>
          <w:szCs w:val="24"/>
          <w:lang w:eastAsia="zh-CN"/>
        </w:rPr>
      </w:pPr>
      <w:r w:rsidRPr="007D6FC3">
        <w:rPr>
          <w:rFonts w:ascii="Microsoft YaHei" w:eastAsia="Microsoft YaHei" w:hAnsi="Microsoft YaHei" w:cs="SimSun"/>
          <w:b/>
          <w:bCs/>
          <w:sz w:val="24"/>
          <w:szCs w:val="24"/>
          <w:lang w:val="zh-Hans" w:eastAsia="zh-CN"/>
        </w:rPr>
        <w:t>更多参与方式：</w:t>
      </w:r>
    </w:p>
    <w:p w14:paraId="22ECA158" w14:textId="77777777" w:rsidR="00580EDC" w:rsidRPr="007D6FC3" w:rsidRDefault="00A43AC4" w:rsidP="009511C8">
      <w:pPr>
        <w:spacing w:after="120" w:line="240" w:lineRule="auto"/>
        <w:ind w:right="-18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各界人士可以通过以下其他方式参与并对行动的实施发表意见：</w:t>
      </w:r>
    </w:p>
    <w:p w14:paraId="6AF66862" w14:textId="77777777" w:rsidR="00580EDC" w:rsidRPr="007D6FC3" w:rsidRDefault="00A43AC4" w:rsidP="005411AB">
      <w:pPr>
        <w:pStyle w:val="ListParagraph"/>
        <w:numPr>
          <w:ilvl w:val="0"/>
          <w:numId w:val="17"/>
        </w:numPr>
        <w:spacing w:before="120" w:after="120" w:line="240" w:lineRule="auto"/>
        <w:ind w:left="714" w:right="720"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2026 年的《战略》论坛将为残障人士提供更多参与机会，每个论坛将侧重于《战略》进展的不同部分。</w:t>
      </w:r>
    </w:p>
    <w:p w14:paraId="0EB048CC" w14:textId="79A0D675" w:rsidR="0071666A" w:rsidRPr="00E01F2E" w:rsidRDefault="00A43AC4" w:rsidP="005411AB">
      <w:pPr>
        <w:pStyle w:val="ListParagraph"/>
        <w:numPr>
          <w:ilvl w:val="0"/>
          <w:numId w:val="17"/>
        </w:numPr>
        <w:spacing w:before="240" w:after="120" w:line="240" w:lineRule="auto"/>
        <w:ind w:left="714" w:right="476"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2025-26 年的独立评估将包括意见征询，以便残障人士、其家人、照护者和社区分享他们对《战略》的看法。残障人士将协助选择评估员，并在引导评估的指导委员会中担任重要职务。</w:t>
      </w:r>
    </w:p>
    <w:p w14:paraId="1BE56353" w14:textId="77777777" w:rsidR="00E94ADC" w:rsidRPr="007D6FC3" w:rsidRDefault="00A43AC4" w:rsidP="009511C8">
      <w:pPr>
        <w:pStyle w:val="Heading1"/>
        <w:spacing w:line="240" w:lineRule="auto"/>
        <w:ind w:right="-188"/>
        <w:rPr>
          <w:rFonts w:ascii="Microsoft YaHei" w:eastAsia="Microsoft YaHei" w:hAnsi="Microsoft YaHei" w:cs="Arial"/>
          <w:b/>
          <w:bCs/>
          <w:lang w:eastAsia="zh-CN"/>
        </w:rPr>
      </w:pPr>
      <w:r w:rsidRPr="007D6FC3">
        <w:rPr>
          <w:rFonts w:ascii="Microsoft YaHei" w:eastAsia="Microsoft YaHei" w:hAnsi="Microsoft YaHei" w:cs="SimSun"/>
          <w:b/>
          <w:bCs/>
          <w:sz w:val="32"/>
          <w:szCs w:val="32"/>
          <w:lang w:val="zh-Hans" w:eastAsia="zh-CN"/>
        </w:rPr>
        <w:t>包容的住房和社区——定向行动计划</w:t>
      </w:r>
    </w:p>
    <w:p w14:paraId="4A2016E2" w14:textId="77777777" w:rsidR="007774A8" w:rsidRPr="007D6FC3" w:rsidRDefault="00A43AC4" w:rsidP="00C207C3">
      <w:pPr>
        <w:spacing w:after="120" w:line="240" w:lineRule="auto"/>
        <w:ind w:right="386"/>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本定向行动计划（TAP）是《2021-2031 年澳大利亚残疾人事业战略》的一部分，重点在于确保残障人士能够参与其社区，从而实现以下方面的便捷可及：</w:t>
      </w:r>
    </w:p>
    <w:p w14:paraId="4C1AAAA0" w14:textId="77777777" w:rsidR="00EA5811" w:rsidRPr="007D6FC3" w:rsidRDefault="00A43AC4" w:rsidP="005411AB">
      <w:pPr>
        <w:pStyle w:val="ListParagraph"/>
        <w:numPr>
          <w:ilvl w:val="0"/>
          <w:numId w:val="11"/>
        </w:numPr>
        <w:spacing w:before="120" w:after="120" w:line="240" w:lineRule="auto"/>
        <w:ind w:left="714" w:right="-188" w:hanging="357"/>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住房</w:t>
      </w:r>
      <w:proofErr w:type="spellEnd"/>
    </w:p>
    <w:p w14:paraId="3610A3C0" w14:textId="77777777" w:rsidR="00EA5811" w:rsidRPr="007D6FC3" w:rsidRDefault="00A43AC4" w:rsidP="005411AB">
      <w:pPr>
        <w:pStyle w:val="ListParagraph"/>
        <w:numPr>
          <w:ilvl w:val="0"/>
          <w:numId w:val="11"/>
        </w:numPr>
        <w:spacing w:before="240" w:after="120" w:line="240" w:lineRule="auto"/>
        <w:ind w:left="714" w:right="-188" w:hanging="357"/>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交通</w:t>
      </w:r>
      <w:proofErr w:type="spellEnd"/>
    </w:p>
    <w:p w14:paraId="3766DE9B" w14:textId="77777777" w:rsidR="00F63F1E" w:rsidRPr="007D6FC3" w:rsidRDefault="00A43AC4" w:rsidP="005411AB">
      <w:pPr>
        <w:pStyle w:val="ListParagraph"/>
        <w:numPr>
          <w:ilvl w:val="0"/>
          <w:numId w:val="11"/>
        </w:numPr>
        <w:spacing w:before="240" w:after="120" w:line="240" w:lineRule="auto"/>
        <w:ind w:left="714" w:right="-188" w:hanging="357"/>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公共空间和建筑</w:t>
      </w:r>
      <w:proofErr w:type="spellEnd"/>
    </w:p>
    <w:p w14:paraId="6717C6BB" w14:textId="0A62B628" w:rsidR="0071666A" w:rsidRPr="00E01F2E" w:rsidRDefault="00A43AC4" w:rsidP="005411AB">
      <w:pPr>
        <w:pStyle w:val="ListParagraph"/>
        <w:numPr>
          <w:ilvl w:val="0"/>
          <w:numId w:val="11"/>
        </w:numPr>
        <w:spacing w:before="240" w:after="120" w:line="240" w:lineRule="auto"/>
        <w:ind w:left="714" w:right="-188" w:hanging="357"/>
        <w:rPr>
          <w:rFonts w:ascii="Microsoft YaHei" w:eastAsia="Microsoft YaHei" w:hAnsi="Microsoft YaHei" w:cs="Arial"/>
          <w:b/>
          <w:bCs/>
          <w:sz w:val="24"/>
        </w:rPr>
      </w:pPr>
      <w:proofErr w:type="spellStart"/>
      <w:r w:rsidRPr="007D6FC3">
        <w:rPr>
          <w:rFonts w:ascii="Microsoft YaHei" w:eastAsia="Microsoft YaHei" w:hAnsi="Microsoft YaHei" w:cs="SimSun"/>
          <w:sz w:val="22"/>
          <w:szCs w:val="22"/>
          <w:lang w:val="zh-Hans"/>
        </w:rPr>
        <w:t>无障碍社会参与</w:t>
      </w:r>
      <w:proofErr w:type="spellEnd"/>
      <w:r w:rsidRPr="007D6FC3">
        <w:rPr>
          <w:rFonts w:ascii="Microsoft YaHei" w:eastAsia="Microsoft YaHei" w:hAnsi="Microsoft YaHei" w:cs="SimSun"/>
          <w:sz w:val="22"/>
          <w:szCs w:val="22"/>
          <w:lang w:val="zh-Hans"/>
        </w:rPr>
        <w:t>。</w:t>
      </w:r>
    </w:p>
    <w:p w14:paraId="162FEA40" w14:textId="77777777" w:rsidR="00E94ADC" w:rsidRPr="007D6FC3" w:rsidRDefault="00A43AC4" w:rsidP="009511C8">
      <w:pPr>
        <w:pStyle w:val="Heading2"/>
        <w:spacing w:before="360" w:line="240" w:lineRule="auto"/>
        <w:ind w:right="-188"/>
        <w:rPr>
          <w:rFonts w:ascii="Microsoft YaHei" w:eastAsia="Microsoft YaHei" w:hAnsi="Microsoft YaHei" w:cs="Arial"/>
          <w:b/>
          <w:bCs/>
          <w:sz w:val="28"/>
          <w:szCs w:val="28"/>
          <w:lang w:eastAsia="zh-CN"/>
        </w:rPr>
      </w:pPr>
      <w:r w:rsidRPr="007D6FC3">
        <w:rPr>
          <w:rFonts w:ascii="Microsoft YaHei" w:eastAsia="Microsoft YaHei" w:hAnsi="Microsoft YaHei" w:cs="SimSun"/>
          <w:b/>
          <w:bCs/>
          <w:sz w:val="28"/>
          <w:szCs w:val="28"/>
          <w:lang w:val="zh-Hans" w:eastAsia="zh-CN"/>
        </w:rPr>
        <w:t>本定向行动计划旨在实现什么目标</w:t>
      </w:r>
    </w:p>
    <w:p w14:paraId="473A50EC" w14:textId="77777777" w:rsidR="00F63F1E" w:rsidRPr="007D6FC3" w:rsidRDefault="00A43AC4" w:rsidP="005411AB">
      <w:pPr>
        <w:pStyle w:val="ListParagraph"/>
        <w:numPr>
          <w:ilvl w:val="0"/>
          <w:numId w:val="11"/>
        </w:numPr>
        <w:spacing w:after="120" w:line="240" w:lineRule="auto"/>
        <w:ind w:left="714"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残障人士可以充分参与社会、娱乐、体育、宗教和文化生活。</w:t>
      </w:r>
    </w:p>
    <w:p w14:paraId="233F4601" w14:textId="77777777" w:rsidR="006D5076" w:rsidRPr="007D6FC3" w:rsidRDefault="00A43AC4" w:rsidP="005411AB">
      <w:pPr>
        <w:pStyle w:val="ListParagraph"/>
        <w:numPr>
          <w:ilvl w:val="0"/>
          <w:numId w:val="11"/>
        </w:numPr>
        <w:spacing w:before="240" w:after="120" w:line="240" w:lineRule="auto"/>
        <w:ind w:left="714"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建成环境（如建筑和街道）和自然环境（如公园）都能做到无障碍。</w:t>
      </w:r>
    </w:p>
    <w:p w14:paraId="4D6D46CA" w14:textId="77777777" w:rsidR="00E94ADC" w:rsidRPr="007D6FC3" w:rsidRDefault="00A43AC4" w:rsidP="005411AB">
      <w:pPr>
        <w:pStyle w:val="ListParagraph"/>
        <w:numPr>
          <w:ilvl w:val="0"/>
          <w:numId w:val="11"/>
        </w:numPr>
        <w:spacing w:before="240" w:after="120" w:line="240" w:lineRule="auto"/>
        <w:ind w:left="714"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残障人士拥有无障碍住房，并可以选择：</w:t>
      </w:r>
    </w:p>
    <w:p w14:paraId="74419696" w14:textId="77777777" w:rsidR="00EA5811" w:rsidRPr="007D6FC3" w:rsidRDefault="00A43AC4" w:rsidP="005411AB">
      <w:pPr>
        <w:pStyle w:val="ListParagraph"/>
        <w:numPr>
          <w:ilvl w:val="1"/>
          <w:numId w:val="11"/>
        </w:numPr>
        <w:spacing w:before="240" w:after="120" w:line="240" w:lineRule="auto"/>
        <w:ind w:right="-188"/>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居住的地点</w:t>
      </w:r>
      <w:proofErr w:type="spellEnd"/>
    </w:p>
    <w:p w14:paraId="133AE537" w14:textId="77777777" w:rsidR="00EA5811" w:rsidRPr="007D6FC3" w:rsidRDefault="00A43AC4" w:rsidP="005411AB">
      <w:pPr>
        <w:pStyle w:val="ListParagraph"/>
        <w:numPr>
          <w:ilvl w:val="1"/>
          <w:numId w:val="11"/>
        </w:numPr>
        <w:spacing w:before="240" w:after="120" w:line="240" w:lineRule="auto"/>
        <w:ind w:right="-188"/>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与谁同住</w:t>
      </w:r>
      <w:proofErr w:type="spellEnd"/>
    </w:p>
    <w:p w14:paraId="55783809" w14:textId="77777777" w:rsidR="00EA5811" w:rsidRPr="007D6FC3" w:rsidRDefault="00A43AC4" w:rsidP="005411AB">
      <w:pPr>
        <w:pStyle w:val="ListParagraph"/>
        <w:numPr>
          <w:ilvl w:val="1"/>
          <w:numId w:val="11"/>
        </w:numPr>
        <w:spacing w:before="240" w:after="120" w:line="240" w:lineRule="auto"/>
        <w:ind w:right="-188"/>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谁可以进自己的家门</w:t>
      </w:r>
      <w:proofErr w:type="spellEnd"/>
    </w:p>
    <w:p w14:paraId="000A8EEF" w14:textId="77777777" w:rsidR="00172212" w:rsidRPr="007D6FC3" w:rsidRDefault="00A43AC4" w:rsidP="005411AB">
      <w:pPr>
        <w:pStyle w:val="ListParagraph"/>
        <w:numPr>
          <w:ilvl w:val="0"/>
          <w:numId w:val="1"/>
        </w:numPr>
        <w:spacing w:before="240" w:after="120" w:line="240" w:lineRule="auto"/>
        <w:ind w:right="-188"/>
        <w:rPr>
          <w:rFonts w:ascii="Microsoft YaHei" w:eastAsia="Microsoft YaHei" w:hAnsi="Microsoft YaHei" w:cs="Arial"/>
          <w:b/>
          <w:bCs/>
          <w:sz w:val="24"/>
          <w:lang w:eastAsia="zh-CN"/>
        </w:rPr>
      </w:pPr>
      <w:r w:rsidRPr="007D6FC3">
        <w:rPr>
          <w:rFonts w:ascii="Microsoft YaHei" w:eastAsia="Microsoft YaHei" w:hAnsi="Microsoft YaHei" w:cs="SimSun"/>
          <w:sz w:val="22"/>
          <w:szCs w:val="22"/>
          <w:lang w:val="zh-Hans" w:eastAsia="zh-CN"/>
        </w:rPr>
        <w:t>大家都能轻松使用的交通系统。</w:t>
      </w:r>
    </w:p>
    <w:p w14:paraId="301A1C40" w14:textId="77777777" w:rsidR="00662687" w:rsidRPr="007D6FC3" w:rsidRDefault="00A43AC4" w:rsidP="009511C8">
      <w:pPr>
        <w:pStyle w:val="Heading2"/>
        <w:spacing w:before="360" w:line="276" w:lineRule="auto"/>
        <w:ind w:right="-188"/>
        <w:rPr>
          <w:rFonts w:ascii="Microsoft YaHei" w:eastAsia="Microsoft YaHei" w:hAnsi="Microsoft YaHei" w:cs="Arial"/>
          <w:b/>
          <w:bCs/>
          <w:sz w:val="28"/>
          <w:szCs w:val="28"/>
          <w:lang w:eastAsia="zh-CN"/>
        </w:rPr>
      </w:pPr>
      <w:r w:rsidRPr="007D6FC3">
        <w:rPr>
          <w:rFonts w:ascii="Microsoft YaHei" w:eastAsia="Microsoft YaHei" w:hAnsi="Microsoft YaHei" w:cs="SimSun"/>
          <w:b/>
          <w:bCs/>
          <w:sz w:val="28"/>
          <w:szCs w:val="28"/>
          <w:lang w:val="zh-Hans" w:eastAsia="zh-CN"/>
        </w:rPr>
        <w:lastRenderedPageBreak/>
        <w:t>考虑每一个人的经历</w:t>
      </w:r>
    </w:p>
    <w:p w14:paraId="74BA8A48" w14:textId="77777777" w:rsidR="00D43796" w:rsidRPr="007D6FC3" w:rsidRDefault="00A43AC4" w:rsidP="00C207C3">
      <w:pPr>
        <w:pStyle w:val="ListParagraph"/>
        <w:spacing w:after="120" w:line="240" w:lineRule="auto"/>
        <w:ind w:left="0" w:right="386"/>
        <w:contextualSpacing w:val="0"/>
        <w:rPr>
          <w:rFonts w:ascii="Microsoft YaHei" w:eastAsia="Microsoft YaHei" w:hAnsi="Microsoft YaHei" w:cs="Arial"/>
          <w:sz w:val="22"/>
          <w:szCs w:val="22"/>
          <w:lang w:eastAsia="zh-CN"/>
        </w:rPr>
      </w:pPr>
      <w:bookmarkStart w:id="0" w:name="_Hlk210837502"/>
      <w:bookmarkStart w:id="1" w:name="_Hlk206505431"/>
      <w:r w:rsidRPr="007D6FC3">
        <w:rPr>
          <w:rFonts w:ascii="Microsoft YaHei" w:eastAsia="Microsoft YaHei" w:hAnsi="Microsoft YaHei" w:cs="SimSun"/>
          <w:sz w:val="22"/>
          <w:szCs w:val="22"/>
          <w:lang w:val="zh-Hans" w:eastAsia="zh-CN"/>
        </w:rPr>
        <w:t>本定向行动计划将探讨一个人身份认同的不同部分如何影响其经历，这被称为多维度方法，因为有些人面临不止一种不公平待遇：</w:t>
      </w:r>
    </w:p>
    <w:bookmarkEnd w:id="0"/>
    <w:p w14:paraId="3357DB20" w14:textId="77777777" w:rsidR="00EA5811" w:rsidRPr="007D6FC3" w:rsidRDefault="00A43AC4" w:rsidP="005411AB">
      <w:pPr>
        <w:pStyle w:val="ListParagraph"/>
        <w:numPr>
          <w:ilvl w:val="0"/>
          <w:numId w:val="10"/>
        </w:numPr>
        <w:spacing w:before="120" w:after="120" w:line="240" w:lineRule="auto"/>
        <w:ind w:left="0" w:right="-188" w:firstLine="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乡村和偏远地区的残障人士</w:t>
      </w:r>
    </w:p>
    <w:p w14:paraId="4C7E34EA" w14:textId="77777777" w:rsidR="00EA5811" w:rsidRPr="007D6FC3" w:rsidRDefault="00A43AC4" w:rsidP="005411AB">
      <w:pPr>
        <w:pStyle w:val="ListParagraph"/>
        <w:numPr>
          <w:ilvl w:val="0"/>
          <w:numId w:val="10"/>
        </w:numPr>
        <w:spacing w:before="240" w:after="120" w:line="240" w:lineRule="auto"/>
        <w:ind w:left="714" w:right="-188" w:hanging="357"/>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原住民残障人士</w:t>
      </w:r>
      <w:proofErr w:type="spellEnd"/>
    </w:p>
    <w:p w14:paraId="20C0CA21" w14:textId="77777777" w:rsidR="00EA5811" w:rsidRPr="007D6FC3" w:rsidRDefault="00A43AC4" w:rsidP="005411AB">
      <w:pPr>
        <w:pStyle w:val="ListParagraph"/>
        <w:numPr>
          <w:ilvl w:val="0"/>
          <w:numId w:val="10"/>
        </w:numPr>
        <w:spacing w:before="240" w:after="120" w:line="240" w:lineRule="auto"/>
        <w:ind w:left="714"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具有多元文化和语言背景的人士</w:t>
      </w:r>
    </w:p>
    <w:p w14:paraId="1F1714A7" w14:textId="77777777" w:rsidR="00EA5811" w:rsidRPr="007D6FC3" w:rsidRDefault="00A43AC4" w:rsidP="005411AB">
      <w:pPr>
        <w:pStyle w:val="ListParagraph"/>
        <w:numPr>
          <w:ilvl w:val="0"/>
          <w:numId w:val="10"/>
        </w:numPr>
        <w:spacing w:before="240" w:after="120" w:line="240" w:lineRule="auto"/>
        <w:ind w:left="714"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成年和未成年女性残障人士</w:t>
      </w:r>
    </w:p>
    <w:p w14:paraId="53801B24" w14:textId="77777777" w:rsidR="00F63F1E" w:rsidRPr="007D6FC3" w:rsidRDefault="00A43AC4" w:rsidP="005411AB">
      <w:pPr>
        <w:pStyle w:val="ListParagraph"/>
        <w:numPr>
          <w:ilvl w:val="0"/>
          <w:numId w:val="10"/>
        </w:numPr>
        <w:spacing w:before="240" w:after="120" w:line="240" w:lineRule="auto"/>
        <w:ind w:left="714" w:right="-188" w:hanging="357"/>
        <w:rPr>
          <w:rFonts w:ascii="Microsoft YaHei" w:eastAsia="Microsoft YaHei" w:hAnsi="Microsoft YaHei" w:cs="Arial"/>
          <w:sz w:val="22"/>
          <w:szCs w:val="22"/>
        </w:rPr>
      </w:pPr>
      <w:r w:rsidRPr="007D6FC3">
        <w:rPr>
          <w:rFonts w:ascii="Microsoft YaHei" w:eastAsia="Microsoft YaHei" w:hAnsi="Microsoft YaHei" w:cs="SimSun"/>
          <w:sz w:val="22"/>
          <w:szCs w:val="22"/>
          <w:lang w:val="zh-Hans"/>
        </w:rPr>
        <w:t xml:space="preserve">LGBTIQ+ </w:t>
      </w:r>
      <w:proofErr w:type="spellStart"/>
      <w:r w:rsidRPr="007D6FC3">
        <w:rPr>
          <w:rFonts w:ascii="Microsoft YaHei" w:eastAsia="Microsoft YaHei" w:hAnsi="Microsoft YaHei" w:cs="SimSun"/>
          <w:sz w:val="22"/>
          <w:szCs w:val="22"/>
          <w:lang w:val="zh-Hans"/>
        </w:rPr>
        <w:t>残障人士</w:t>
      </w:r>
      <w:proofErr w:type="spellEnd"/>
    </w:p>
    <w:p w14:paraId="6F017C9C" w14:textId="785D009C" w:rsidR="00A15266" w:rsidRPr="00E01F2E" w:rsidRDefault="00A43AC4" w:rsidP="005411AB">
      <w:pPr>
        <w:pStyle w:val="ListParagraph"/>
        <w:numPr>
          <w:ilvl w:val="0"/>
          <w:numId w:val="10"/>
        </w:numPr>
        <w:spacing w:before="240" w:after="120" w:line="240" w:lineRule="auto"/>
        <w:ind w:left="714" w:right="-188" w:hanging="357"/>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青少年残障人士</w:t>
      </w:r>
      <w:proofErr w:type="spellEnd"/>
      <w:r w:rsidRPr="007D6FC3">
        <w:rPr>
          <w:rFonts w:ascii="Microsoft YaHei" w:eastAsia="Microsoft YaHei" w:hAnsi="Microsoft YaHei" w:cs="SimSun"/>
          <w:sz w:val="22"/>
          <w:szCs w:val="22"/>
          <w:lang w:val="zh-Hans"/>
        </w:rPr>
        <w:t>。</w:t>
      </w:r>
    </w:p>
    <w:bookmarkEnd w:id="1"/>
    <w:p w14:paraId="271658CC" w14:textId="77777777" w:rsidR="006D5076" w:rsidRPr="007D6FC3" w:rsidRDefault="00A43AC4" w:rsidP="009511C8">
      <w:pPr>
        <w:pStyle w:val="Heading1"/>
        <w:spacing w:line="276" w:lineRule="auto"/>
        <w:ind w:right="-187"/>
        <w:rPr>
          <w:rFonts w:ascii="Microsoft YaHei" w:eastAsia="Microsoft YaHei" w:hAnsi="Microsoft YaHei" w:cs="Arial"/>
          <w:b/>
          <w:bCs/>
          <w:sz w:val="32"/>
          <w:szCs w:val="32"/>
          <w:lang w:eastAsia="zh-CN"/>
        </w:rPr>
      </w:pPr>
      <w:r w:rsidRPr="007D6FC3">
        <w:rPr>
          <w:rFonts w:ascii="Microsoft YaHei" w:eastAsia="Microsoft YaHei" w:hAnsi="Microsoft YaHei" w:cs="SimSun"/>
          <w:b/>
          <w:bCs/>
          <w:sz w:val="32"/>
          <w:szCs w:val="32"/>
          <w:lang w:val="zh-Hans" w:eastAsia="zh-CN"/>
        </w:rPr>
        <w:t>全国性行动——包容的住房和社区</w:t>
      </w:r>
    </w:p>
    <w:p w14:paraId="1F5941C9" w14:textId="77777777" w:rsidR="00084280" w:rsidRPr="007D6FC3" w:rsidRDefault="00A43AC4" w:rsidP="009511C8">
      <w:pPr>
        <w:pStyle w:val="ListParagraph"/>
        <w:spacing w:after="120" w:line="240" w:lineRule="auto"/>
        <w:ind w:left="0" w:right="450"/>
        <w:contextualSpacing w:val="0"/>
        <w:rPr>
          <w:rFonts w:ascii="Microsoft YaHei" w:eastAsia="Microsoft YaHei" w:hAnsi="Microsoft YaHei" w:cs="Arial"/>
          <w:sz w:val="22"/>
          <w:szCs w:val="22"/>
          <w:lang w:eastAsia="zh-CN"/>
        </w:rPr>
      </w:pPr>
      <w:bookmarkStart w:id="2" w:name="_Hlk206505790"/>
      <w:r w:rsidRPr="007D6FC3">
        <w:rPr>
          <w:rFonts w:ascii="Microsoft YaHei" w:eastAsia="Microsoft YaHei" w:hAnsi="Microsoft YaHei" w:cs="SimSun"/>
          <w:sz w:val="22"/>
          <w:szCs w:val="22"/>
          <w:lang w:val="zh-Hans" w:eastAsia="zh-CN"/>
        </w:rPr>
        <w:t>由残障人士协助指导这项工作。澳大利亚联邦政府将与各州和领地政府合作，确保以明确和协调的方式实施各项行动。卫生、残障和乐龄事务部（Department of Health, Disability and Ageing）将协助落实本定向行动计划。</w:t>
      </w:r>
    </w:p>
    <w:bookmarkEnd w:id="2"/>
    <w:p w14:paraId="22F65895" w14:textId="5B2F7C69" w:rsidR="008E3EAE" w:rsidRPr="00E01F2E" w:rsidRDefault="00A43AC4" w:rsidP="00E01F2E">
      <w:pPr>
        <w:spacing w:before="240" w:after="120" w:line="240" w:lineRule="auto"/>
        <w:ind w:right="-188"/>
        <w:rPr>
          <w:rFonts w:ascii="Microsoft YaHei" w:eastAsia="Microsoft YaHei" w:hAnsi="Microsoft YaHei" w:cs="SimSun"/>
          <w:sz w:val="22"/>
          <w:szCs w:val="22"/>
          <w:lang w:val="en-US" w:eastAsia="zh-CN"/>
        </w:rPr>
      </w:pPr>
      <w:r w:rsidRPr="007D6FC3">
        <w:rPr>
          <w:rFonts w:ascii="Microsoft YaHei" w:eastAsia="Microsoft YaHei" w:hAnsi="Microsoft YaHei" w:cs="SimSun"/>
          <w:b/>
          <w:bCs/>
          <w:sz w:val="22"/>
          <w:szCs w:val="22"/>
          <w:lang w:val="zh-Hans" w:eastAsia="zh-CN"/>
        </w:rPr>
        <w:t>目标</w:t>
      </w:r>
      <w:r w:rsidRPr="0059250D">
        <w:rPr>
          <w:rFonts w:ascii="Microsoft YaHei" w:eastAsia="Microsoft YaHei" w:hAnsi="Microsoft YaHei" w:cs="SimSun"/>
          <w:b/>
          <w:bCs/>
          <w:sz w:val="22"/>
          <w:szCs w:val="22"/>
          <w:lang w:val="zh-Hans" w:eastAsia="zh-CN"/>
        </w:rPr>
        <w:t>：</w:t>
      </w:r>
      <w:r w:rsidRPr="007D6FC3">
        <w:rPr>
          <w:rFonts w:ascii="Microsoft YaHei" w:eastAsia="Microsoft YaHei" w:hAnsi="Microsoft YaHei" w:cs="SimSun"/>
          <w:sz w:val="22"/>
          <w:szCs w:val="22"/>
          <w:lang w:val="zh-Hans" w:eastAsia="zh-CN"/>
        </w:rPr>
        <w:t>残障人士能够生活在包容、无障碍且设计良好的住房和社区中。</w:t>
      </w:r>
    </w:p>
    <w:p w14:paraId="55AECF86" w14:textId="77777777" w:rsidR="006D5076" w:rsidRPr="007D6FC3" w:rsidRDefault="00A43AC4" w:rsidP="009511C8">
      <w:pPr>
        <w:pStyle w:val="Heading2"/>
        <w:spacing w:before="360" w:line="276" w:lineRule="auto"/>
        <w:ind w:right="-187"/>
        <w:rPr>
          <w:rFonts w:ascii="Microsoft YaHei" w:eastAsia="Microsoft YaHei" w:hAnsi="Microsoft YaHei" w:cs="Arial"/>
          <w:b/>
          <w:bCs/>
          <w:sz w:val="28"/>
          <w:szCs w:val="28"/>
          <w:lang w:eastAsia="zh-CN"/>
        </w:rPr>
      </w:pPr>
      <w:r w:rsidRPr="007D6FC3">
        <w:rPr>
          <w:rFonts w:ascii="Microsoft YaHei" w:eastAsia="Microsoft YaHei" w:hAnsi="Microsoft YaHei" w:cs="SimSun"/>
          <w:b/>
          <w:bCs/>
          <w:sz w:val="28"/>
          <w:szCs w:val="28"/>
          <w:lang w:val="zh-Hans" w:eastAsia="zh-CN"/>
        </w:rPr>
        <w:t>本计划包括哪些内容？</w:t>
      </w:r>
    </w:p>
    <w:p w14:paraId="2E5C2AE3" w14:textId="77777777" w:rsidR="000B36EC" w:rsidRPr="007D6FC3" w:rsidRDefault="00A43AC4" w:rsidP="009511C8">
      <w:pPr>
        <w:pStyle w:val="ListParagraph"/>
        <w:spacing w:after="120" w:line="240" w:lineRule="auto"/>
        <w:ind w:left="0" w:right="-188"/>
        <w:contextualSpacing w:val="0"/>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包容的住房和社区定向行动计划包括围绕 4 个主要目标的 10 项全国性行动。</w:t>
      </w:r>
    </w:p>
    <w:p w14:paraId="20E60CD3" w14:textId="77777777" w:rsidR="006D5076" w:rsidRPr="007D6FC3" w:rsidRDefault="00A43AC4" w:rsidP="00915867">
      <w:pPr>
        <w:pStyle w:val="ListParagraph"/>
        <w:spacing w:before="240" w:after="120" w:line="240" w:lineRule="auto"/>
        <w:ind w:left="0" w:right="26"/>
        <w:contextualSpacing w:val="0"/>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各级政府将在未来 3 年内共同努力，以协调一致的方式来采取这些行动。为此，各级政府将通过以下方式进行合作：</w:t>
      </w:r>
    </w:p>
    <w:p w14:paraId="3486C3A2" w14:textId="77777777" w:rsidR="000B36EC" w:rsidRPr="007D6FC3" w:rsidRDefault="00A43AC4" w:rsidP="005411AB">
      <w:pPr>
        <w:pStyle w:val="ListParagraph"/>
        <w:numPr>
          <w:ilvl w:val="0"/>
          <w:numId w:val="10"/>
        </w:numPr>
        <w:spacing w:before="120" w:after="120" w:line="240" w:lineRule="auto"/>
        <w:ind w:left="0" w:right="-188" w:firstLine="357"/>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分享计划和想法</w:t>
      </w:r>
      <w:proofErr w:type="spellEnd"/>
    </w:p>
    <w:p w14:paraId="310BF48B" w14:textId="77777777" w:rsidR="006A2CBC" w:rsidRPr="007D6FC3" w:rsidRDefault="00A43AC4" w:rsidP="005411AB">
      <w:pPr>
        <w:pStyle w:val="ListParagraph"/>
        <w:numPr>
          <w:ilvl w:val="0"/>
          <w:numId w:val="10"/>
        </w:numPr>
        <w:spacing w:before="240" w:after="120" w:line="240" w:lineRule="auto"/>
        <w:ind w:left="0" w:right="-188" w:firstLine="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开展各州/领地与澳大利亚联邦政府之间的研讨会</w:t>
      </w:r>
    </w:p>
    <w:p w14:paraId="58995470" w14:textId="2388C740" w:rsidR="0012394B" w:rsidRPr="00E01F2E" w:rsidRDefault="00A43AC4" w:rsidP="005411AB">
      <w:pPr>
        <w:pStyle w:val="ListParagraph"/>
        <w:numPr>
          <w:ilvl w:val="0"/>
          <w:numId w:val="10"/>
        </w:numPr>
        <w:spacing w:before="240" w:after="120" w:line="240" w:lineRule="auto"/>
        <w:ind w:left="0" w:right="-188" w:firstLine="357"/>
        <w:rPr>
          <w:rFonts w:ascii="Microsoft YaHei" w:eastAsia="Microsoft YaHei" w:hAnsi="Microsoft YaHei" w:cs="Arial"/>
          <w:b/>
          <w:bCs/>
          <w:sz w:val="24"/>
        </w:rPr>
      </w:pPr>
      <w:proofErr w:type="spellStart"/>
      <w:r w:rsidRPr="007D6FC3">
        <w:rPr>
          <w:rFonts w:ascii="Microsoft YaHei" w:eastAsia="Microsoft YaHei" w:hAnsi="Microsoft YaHei" w:cs="SimSun"/>
          <w:sz w:val="22"/>
          <w:szCs w:val="22"/>
          <w:lang w:val="zh-Hans"/>
        </w:rPr>
        <w:t>与残障人士合作</w:t>
      </w:r>
      <w:proofErr w:type="spellEnd"/>
    </w:p>
    <w:p w14:paraId="0D49318B" w14:textId="77777777" w:rsidR="006D5076" w:rsidRPr="007D6FC3" w:rsidRDefault="00A43AC4" w:rsidP="009511C8">
      <w:pPr>
        <w:pStyle w:val="Heading2"/>
        <w:spacing w:before="360" w:line="240" w:lineRule="auto"/>
        <w:ind w:right="-187"/>
        <w:rPr>
          <w:rFonts w:ascii="Microsoft YaHei" w:eastAsia="Microsoft YaHei" w:hAnsi="Microsoft YaHei" w:cs="Arial"/>
          <w:b/>
          <w:bCs/>
          <w:sz w:val="28"/>
          <w:szCs w:val="28"/>
          <w:lang w:eastAsia="zh-CN"/>
        </w:rPr>
      </w:pPr>
      <w:r w:rsidRPr="007D6FC3">
        <w:rPr>
          <w:rFonts w:ascii="Microsoft YaHei" w:eastAsia="Microsoft YaHei" w:hAnsi="Microsoft YaHei" w:cs="SimSun"/>
          <w:b/>
          <w:bCs/>
          <w:sz w:val="28"/>
          <w:szCs w:val="28"/>
          <w:lang w:val="zh-Hans" w:eastAsia="zh-CN"/>
        </w:rPr>
        <w:t>全国性参与活动——在澳大利亚各地共同努力</w:t>
      </w:r>
    </w:p>
    <w:p w14:paraId="4BFE67B4" w14:textId="77777777" w:rsidR="00172212" w:rsidRPr="007D6FC3" w:rsidRDefault="00A43AC4" w:rsidP="009511C8">
      <w:pPr>
        <w:pStyle w:val="ListParagraph"/>
        <w:spacing w:after="120" w:line="240" w:lineRule="auto"/>
        <w:ind w:left="0" w:right="-187"/>
        <w:contextualSpacing w:val="0"/>
        <w:rPr>
          <w:rFonts w:ascii="Microsoft YaHei" w:eastAsia="Microsoft YaHei" w:hAnsi="Microsoft YaHei" w:cs="Arial"/>
          <w:lang w:eastAsia="zh-CN"/>
        </w:rPr>
      </w:pPr>
      <w:r w:rsidRPr="007D6FC3">
        <w:rPr>
          <w:rFonts w:ascii="Microsoft YaHei" w:eastAsia="Microsoft YaHei" w:hAnsi="Microsoft YaHei" w:cs="SimSun"/>
          <w:sz w:val="22"/>
          <w:szCs w:val="22"/>
          <w:lang w:val="zh-Hans" w:eastAsia="zh-CN"/>
        </w:rPr>
        <w:t>目前正在计划或已经开展了多项活动以支持国家目标。这些活动有助于推动全国性行动向前发展。</w:t>
      </w:r>
    </w:p>
    <w:p w14:paraId="79DD45CB" w14:textId="77777777" w:rsidR="006D5076" w:rsidRPr="007D6FC3" w:rsidRDefault="00A43AC4" w:rsidP="009511C8">
      <w:pPr>
        <w:pStyle w:val="Heading3"/>
        <w:spacing w:before="360" w:line="276" w:lineRule="auto"/>
        <w:ind w:right="-188"/>
        <w:rPr>
          <w:rFonts w:ascii="Microsoft YaHei" w:eastAsia="Microsoft YaHei" w:hAnsi="Microsoft YaHei" w:cs="Arial"/>
          <w:b/>
          <w:bCs/>
          <w:sz w:val="24"/>
          <w:szCs w:val="24"/>
        </w:rPr>
      </w:pPr>
      <w:proofErr w:type="spellStart"/>
      <w:r w:rsidRPr="007D6FC3">
        <w:rPr>
          <w:rFonts w:ascii="Microsoft YaHei" w:eastAsia="Microsoft YaHei" w:hAnsi="Microsoft YaHei" w:cs="SimSun"/>
          <w:b/>
          <w:bCs/>
          <w:sz w:val="24"/>
          <w:szCs w:val="24"/>
          <w:lang w:val="zh-Hans"/>
        </w:rPr>
        <w:t>地方政府支持</w:t>
      </w:r>
      <w:proofErr w:type="spellEnd"/>
    </w:p>
    <w:p w14:paraId="38CB820B" w14:textId="77777777" w:rsidR="006D5076" w:rsidRPr="007D6FC3" w:rsidRDefault="00A43AC4" w:rsidP="009511C8">
      <w:pPr>
        <w:pStyle w:val="ListParagraph"/>
        <w:spacing w:after="120" w:line="240" w:lineRule="auto"/>
        <w:ind w:left="0" w:right="360"/>
        <w:contextualSpacing w:val="0"/>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澳大利亚地方政府协会</w:t>
      </w:r>
      <w:proofErr w:type="spellEnd"/>
      <w:r w:rsidRPr="007D6FC3">
        <w:rPr>
          <w:rFonts w:ascii="Microsoft YaHei" w:eastAsia="Microsoft YaHei" w:hAnsi="Microsoft YaHei" w:cs="SimSun"/>
          <w:sz w:val="22"/>
          <w:szCs w:val="22"/>
          <w:lang w:val="zh-Hans"/>
        </w:rPr>
        <w:t>（Australian Local Government Association，</w:t>
      </w:r>
      <w:proofErr w:type="spellStart"/>
      <w:r w:rsidRPr="007D6FC3">
        <w:rPr>
          <w:rFonts w:ascii="Microsoft YaHei" w:eastAsia="Microsoft YaHei" w:hAnsi="Microsoft YaHei" w:cs="SimSun"/>
          <w:sz w:val="22"/>
          <w:szCs w:val="22"/>
          <w:lang w:val="zh-Hans"/>
        </w:rPr>
        <w:t>简称</w:t>
      </w:r>
      <w:proofErr w:type="spellEnd"/>
      <w:r w:rsidRPr="007D6FC3">
        <w:rPr>
          <w:rFonts w:ascii="Microsoft YaHei" w:eastAsia="Microsoft YaHei" w:hAnsi="Microsoft YaHei" w:cs="SimSun"/>
          <w:sz w:val="22"/>
          <w:szCs w:val="22"/>
          <w:lang w:val="zh-Hans"/>
        </w:rPr>
        <w:t xml:space="preserve"> ALGA）</w:t>
      </w:r>
      <w:proofErr w:type="spellStart"/>
      <w:r w:rsidRPr="007D6FC3">
        <w:rPr>
          <w:rFonts w:ascii="Microsoft YaHei" w:eastAsia="Microsoft YaHei" w:hAnsi="Microsoft YaHei" w:cs="SimSun"/>
          <w:sz w:val="22"/>
          <w:szCs w:val="22"/>
          <w:lang w:val="zh-Hans"/>
        </w:rPr>
        <w:t>将通过以下方式帮助各个地方政府</w:t>
      </w:r>
      <w:proofErr w:type="spellEnd"/>
      <w:r w:rsidRPr="007D6FC3">
        <w:rPr>
          <w:rFonts w:ascii="Microsoft YaHei" w:eastAsia="Microsoft YaHei" w:hAnsi="Microsoft YaHei" w:cs="SimSun"/>
          <w:sz w:val="22"/>
          <w:szCs w:val="22"/>
          <w:lang w:val="zh-Hans"/>
        </w:rPr>
        <w:t>：</w:t>
      </w:r>
    </w:p>
    <w:p w14:paraId="7248BF3A" w14:textId="77777777" w:rsidR="006D5076" w:rsidRPr="007D6FC3" w:rsidRDefault="00A43AC4" w:rsidP="005411AB">
      <w:pPr>
        <w:pStyle w:val="ListParagraph"/>
        <w:numPr>
          <w:ilvl w:val="0"/>
          <w:numId w:val="2"/>
        </w:numPr>
        <w:spacing w:after="120" w:line="240" w:lineRule="auto"/>
        <w:ind w:left="714" w:right="-188" w:hanging="357"/>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更新残障包容规划指南</w:t>
      </w:r>
      <w:proofErr w:type="spellEnd"/>
    </w:p>
    <w:p w14:paraId="6BDD0F1A" w14:textId="77777777" w:rsidR="006D5076" w:rsidRPr="007D6FC3" w:rsidRDefault="00A43AC4" w:rsidP="005411AB">
      <w:pPr>
        <w:pStyle w:val="ListParagraph"/>
        <w:numPr>
          <w:ilvl w:val="0"/>
          <w:numId w:val="2"/>
        </w:numPr>
        <w:spacing w:before="240" w:after="120" w:line="240" w:lineRule="auto"/>
        <w:ind w:left="714"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lastRenderedPageBreak/>
        <w:t>建立残障网络和实践社区</w:t>
      </w:r>
    </w:p>
    <w:p w14:paraId="6FE76756" w14:textId="77777777" w:rsidR="00305BCB" w:rsidRPr="00305BCB" w:rsidRDefault="00A43AC4" w:rsidP="005411AB">
      <w:pPr>
        <w:pStyle w:val="ListParagraph"/>
        <w:numPr>
          <w:ilvl w:val="0"/>
          <w:numId w:val="2"/>
        </w:numPr>
        <w:spacing w:before="240" w:after="120" w:line="240" w:lineRule="auto"/>
        <w:ind w:left="714"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出版介绍由地方政府主导的残障事务项目的宣传册</w:t>
      </w:r>
    </w:p>
    <w:p w14:paraId="03A09B75" w14:textId="4071FC43" w:rsidR="006D5076" w:rsidRPr="00305BCB" w:rsidRDefault="00A43AC4" w:rsidP="005411AB">
      <w:pPr>
        <w:pStyle w:val="ListParagraph"/>
        <w:numPr>
          <w:ilvl w:val="0"/>
          <w:numId w:val="2"/>
        </w:numPr>
        <w:spacing w:before="240" w:after="120" w:line="240" w:lineRule="auto"/>
        <w:ind w:left="714" w:right="-188" w:hanging="357"/>
        <w:rPr>
          <w:rFonts w:ascii="Microsoft YaHei" w:eastAsia="Microsoft YaHei" w:hAnsi="Microsoft YaHei" w:cs="Arial"/>
          <w:sz w:val="22"/>
          <w:szCs w:val="22"/>
          <w:lang w:eastAsia="zh-CN"/>
        </w:rPr>
      </w:pPr>
      <w:r w:rsidRPr="00305BCB">
        <w:rPr>
          <w:rFonts w:ascii="Microsoft YaHei" w:eastAsia="Microsoft YaHei" w:hAnsi="Microsoft YaHei" w:cs="SimSun" w:hint="eastAsia"/>
          <w:sz w:val="22"/>
          <w:szCs w:val="22"/>
          <w:lang w:val="zh-Hans" w:eastAsia="zh-CN"/>
        </w:rPr>
        <w:t>举办网络讲座和研讨会。</w:t>
      </w:r>
    </w:p>
    <w:p w14:paraId="437892D9" w14:textId="77777777" w:rsidR="001A663B" w:rsidRPr="007D6FC3" w:rsidRDefault="00A43AC4" w:rsidP="00887009">
      <w:pPr>
        <w:pStyle w:val="ListParagraph"/>
        <w:spacing w:before="240" w:after="120" w:line="240" w:lineRule="auto"/>
        <w:ind w:left="0"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残障人士将协助领导这项工作。ALGA 还将采纳原住民委员会的意见，并借鉴《缩小差距协议》（Closing the Gap Agreement）的经验。</w:t>
      </w:r>
    </w:p>
    <w:p w14:paraId="03A66348" w14:textId="77777777" w:rsidR="006D5076" w:rsidRPr="007D6FC3" w:rsidRDefault="00A43AC4" w:rsidP="009511C8">
      <w:pPr>
        <w:pStyle w:val="Heading3"/>
        <w:spacing w:before="360" w:line="276" w:lineRule="auto"/>
        <w:ind w:right="-187"/>
        <w:rPr>
          <w:rFonts w:ascii="Microsoft YaHei" w:eastAsia="Microsoft YaHei" w:hAnsi="Microsoft YaHei" w:cs="Arial"/>
          <w:b/>
          <w:bCs/>
          <w:sz w:val="24"/>
          <w:szCs w:val="24"/>
          <w:lang w:eastAsia="zh-CN"/>
        </w:rPr>
      </w:pPr>
      <w:r w:rsidRPr="007D6FC3">
        <w:rPr>
          <w:rFonts w:ascii="Microsoft YaHei" w:eastAsia="Microsoft YaHei" w:hAnsi="Microsoft YaHei" w:cs="SimSun"/>
          <w:b/>
          <w:bCs/>
          <w:sz w:val="24"/>
          <w:szCs w:val="24"/>
          <w:lang w:val="zh-Hans" w:eastAsia="zh-CN"/>
        </w:rPr>
        <w:t>无障碍住房搜索</w:t>
      </w:r>
    </w:p>
    <w:p w14:paraId="213B6978" w14:textId="77777777" w:rsidR="00172212" w:rsidRPr="007D6FC3" w:rsidRDefault="00A43AC4" w:rsidP="006F1C63">
      <w:pPr>
        <w:spacing w:after="120" w:line="240" w:lineRule="auto"/>
        <w:ind w:right="206"/>
        <w:rPr>
          <w:rFonts w:ascii="Microsoft YaHei" w:eastAsia="Microsoft YaHei" w:hAnsi="Microsoft YaHei" w:cs="Arial"/>
          <w:lang w:eastAsia="zh-CN"/>
        </w:rPr>
      </w:pPr>
      <w:r w:rsidRPr="007D6FC3">
        <w:rPr>
          <w:rFonts w:ascii="Microsoft YaHei" w:eastAsia="Microsoft YaHei" w:hAnsi="Microsoft YaHei" w:cs="SimSun"/>
          <w:sz w:val="22"/>
          <w:szCs w:val="22"/>
          <w:lang w:val="zh-Hans" w:eastAsia="zh-CN"/>
        </w:rPr>
        <w:t>卫生、残障和乐龄事务部（Department of Health, Disability and Ageing）正在与澳大利亚房地产协会（Real Estate Institute of Australia，简称 REIA）合作，在房地产网站上添加筛选功能，以便人们可以根据无障碍需求搜索住房。一旦就该想法达成一致，残障人士将协助进行测试。</w:t>
      </w:r>
    </w:p>
    <w:p w14:paraId="7F49EFCA" w14:textId="77777777" w:rsidR="006D5076" w:rsidRPr="007D6FC3" w:rsidRDefault="00A43AC4" w:rsidP="009511C8">
      <w:pPr>
        <w:pStyle w:val="Heading3"/>
        <w:spacing w:before="360" w:line="276" w:lineRule="auto"/>
        <w:ind w:right="-187"/>
        <w:rPr>
          <w:rFonts w:ascii="Microsoft YaHei" w:eastAsia="Microsoft YaHei" w:hAnsi="Microsoft YaHei" w:cs="Arial"/>
          <w:b/>
          <w:bCs/>
          <w:sz w:val="24"/>
          <w:szCs w:val="24"/>
          <w:lang w:eastAsia="zh-CN"/>
        </w:rPr>
      </w:pPr>
      <w:r w:rsidRPr="007D6FC3">
        <w:rPr>
          <w:rFonts w:ascii="Microsoft YaHei" w:eastAsia="Microsoft YaHei" w:hAnsi="Microsoft YaHei" w:cs="SimSun"/>
          <w:b/>
          <w:bCs/>
          <w:sz w:val="24"/>
          <w:szCs w:val="24"/>
          <w:lang w:val="zh-Hans" w:eastAsia="zh-CN"/>
        </w:rPr>
        <w:t>无障碍交通</w:t>
      </w:r>
    </w:p>
    <w:p w14:paraId="5281185C" w14:textId="323AFEA0" w:rsidR="00D44B60" w:rsidRPr="007D6FC3" w:rsidRDefault="00A43AC4" w:rsidP="006F1C63">
      <w:pPr>
        <w:spacing w:after="120" w:line="240" w:lineRule="auto"/>
        <w:ind w:right="386"/>
        <w:rPr>
          <w:rFonts w:ascii="Microsoft YaHei" w:eastAsia="Microsoft YaHei" w:hAnsi="Microsoft YaHei" w:cs="Arial"/>
          <w:kern w:val="0"/>
          <w:sz w:val="22"/>
          <w:szCs w:val="22"/>
          <w:lang w:eastAsia="zh-CN"/>
          <w14:ligatures w14:val="none"/>
        </w:rPr>
      </w:pPr>
      <w:r w:rsidRPr="007D6FC3">
        <w:rPr>
          <w:rFonts w:ascii="Microsoft YaHei" w:eastAsia="Microsoft YaHei" w:hAnsi="Microsoft YaHei" w:cs="SimSun"/>
          <w:kern w:val="0"/>
          <w:sz w:val="22"/>
          <w:szCs w:val="22"/>
          <w:lang w:val="zh-Hans" w:eastAsia="zh-CN"/>
          <w14:ligatures w14:val="none"/>
        </w:rPr>
        <w:t>基础设施、交通、区域发展、通信、体育和艺术部（Department of Infrastructure, Transport, Regional Development, Communications, Sport and the Arts）正在与残障人士、交通服务运营商以及各州和领地政府合作。他们正在更新《2002 年公共交通对残障人士无障碍标准》</w:t>
      </w:r>
      <w:r w:rsidR="00A54094">
        <w:rPr>
          <w:rFonts w:ascii="Microsoft YaHei" w:eastAsia="Microsoft YaHei" w:hAnsi="Microsoft YaHei" w:cs="SimSun"/>
          <w:kern w:val="0"/>
          <w:sz w:val="22"/>
          <w:szCs w:val="22"/>
          <w:lang w:val="zh-Hans" w:eastAsia="zh-CN"/>
          <w14:ligatures w14:val="none"/>
        </w:rPr>
        <w:br/>
      </w:r>
      <w:r w:rsidRPr="007D6FC3">
        <w:rPr>
          <w:rFonts w:ascii="Microsoft YaHei" w:eastAsia="Microsoft YaHei" w:hAnsi="Microsoft YaHei" w:cs="SimSun"/>
          <w:kern w:val="0"/>
          <w:sz w:val="22"/>
          <w:szCs w:val="22"/>
          <w:lang w:val="zh-Hans" w:eastAsia="zh-CN"/>
          <w14:ligatures w14:val="none"/>
        </w:rPr>
        <w:t>（Disability Standards for Accessible Public Transport 2002，以下简称《交通标准》）中的要求，以使公共交通对残障人士更为无障碍。</w:t>
      </w:r>
    </w:p>
    <w:p w14:paraId="3D90648D" w14:textId="77777777" w:rsidR="00172212" w:rsidRPr="007D6FC3" w:rsidRDefault="00A43AC4" w:rsidP="00A54094">
      <w:pPr>
        <w:spacing w:before="240" w:after="120" w:line="240" w:lineRule="auto"/>
        <w:ind w:right="270"/>
        <w:rPr>
          <w:rFonts w:ascii="Microsoft YaHei" w:eastAsia="Microsoft YaHei" w:hAnsi="Microsoft YaHei" w:cs="Arial"/>
          <w:lang w:eastAsia="zh-CN"/>
        </w:rPr>
      </w:pPr>
      <w:r w:rsidRPr="007D6FC3">
        <w:rPr>
          <w:rFonts w:ascii="Microsoft YaHei" w:eastAsia="Microsoft YaHei" w:hAnsi="Microsoft YaHei" w:cs="SimSun"/>
          <w:kern w:val="0"/>
          <w:sz w:val="22"/>
          <w:szCs w:val="22"/>
          <w:lang w:val="zh-Hans" w:eastAsia="zh-CN"/>
          <w14:ligatures w14:val="none"/>
        </w:rPr>
        <w:t>该部门还在与残障人士合作，通过共同设计新的航空领域专属残障标准，让航空旅行对残障人士来说更便捷。新标准将确认残障人士在航空旅程中的权利，并明确航空公司和机场为提供平等的航空旅行机会所需采取的措施。</w:t>
      </w:r>
    </w:p>
    <w:p w14:paraId="676E5AF9" w14:textId="77777777" w:rsidR="006D5076" w:rsidRPr="007D6FC3" w:rsidRDefault="00A43AC4" w:rsidP="009511C8">
      <w:pPr>
        <w:pStyle w:val="Heading3"/>
        <w:spacing w:before="360" w:line="276" w:lineRule="auto"/>
        <w:ind w:right="-187"/>
        <w:rPr>
          <w:rFonts w:ascii="Microsoft YaHei" w:eastAsia="Microsoft YaHei" w:hAnsi="Microsoft YaHei" w:cs="Arial"/>
          <w:b/>
          <w:bCs/>
          <w:sz w:val="24"/>
          <w:szCs w:val="24"/>
          <w:lang w:eastAsia="zh-CN"/>
        </w:rPr>
      </w:pPr>
      <w:r w:rsidRPr="007D6FC3">
        <w:rPr>
          <w:rFonts w:ascii="Microsoft YaHei" w:eastAsia="Microsoft YaHei" w:hAnsi="Microsoft YaHei" w:cs="SimSun"/>
          <w:b/>
          <w:bCs/>
          <w:sz w:val="24"/>
          <w:szCs w:val="24"/>
          <w:lang w:val="zh-Hans" w:eastAsia="zh-CN"/>
        </w:rPr>
        <w:t>艺术与残障</w:t>
      </w:r>
    </w:p>
    <w:p w14:paraId="0FA4F5ED" w14:textId="77777777" w:rsidR="006D5076" w:rsidRPr="007D6FC3" w:rsidRDefault="00A43AC4" w:rsidP="009511C8">
      <w:pPr>
        <w:spacing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该部门也成立了一个全国性工作组，讨论以下事宜：</w:t>
      </w:r>
    </w:p>
    <w:p w14:paraId="467B350D" w14:textId="77777777" w:rsidR="006D5076" w:rsidRPr="007D6FC3" w:rsidRDefault="00A43AC4" w:rsidP="005411AB">
      <w:pPr>
        <w:pStyle w:val="ListParagraph"/>
        <w:numPr>
          <w:ilvl w:val="0"/>
          <w:numId w:val="2"/>
        </w:numPr>
        <w:spacing w:before="120" w:after="120" w:line="240" w:lineRule="auto"/>
        <w:ind w:left="714" w:right="-188" w:hanging="357"/>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艺术与残障政策</w:t>
      </w:r>
      <w:proofErr w:type="spellEnd"/>
    </w:p>
    <w:p w14:paraId="7FAF1726" w14:textId="1B7435A5" w:rsidR="006D5076" w:rsidRPr="007D6FC3" w:rsidRDefault="00A43AC4" w:rsidP="005411AB">
      <w:pPr>
        <w:pStyle w:val="ListParagraph"/>
        <w:numPr>
          <w:ilvl w:val="0"/>
          <w:numId w:val="2"/>
        </w:numPr>
        <w:spacing w:before="240" w:after="120" w:line="240" w:lineRule="auto"/>
        <w:ind w:left="714" w:right="-188" w:hanging="357"/>
        <w:rPr>
          <w:rFonts w:ascii="Microsoft YaHei" w:eastAsia="Microsoft YaHei" w:hAnsi="Microsoft YaHei" w:cs="Arial"/>
          <w:sz w:val="22"/>
          <w:szCs w:val="22"/>
        </w:rPr>
      </w:pPr>
      <w:r w:rsidRPr="007D6FC3">
        <w:rPr>
          <w:rFonts w:ascii="Microsoft YaHei" w:eastAsia="Microsoft YaHei" w:hAnsi="Microsoft YaHei" w:cs="SimSun"/>
          <w:sz w:val="22"/>
          <w:szCs w:val="22"/>
          <w:lang w:val="zh-Hans"/>
        </w:rPr>
        <w:t>《</w:t>
      </w:r>
      <w:proofErr w:type="spellStart"/>
      <w:r w:rsidRPr="007D6FC3">
        <w:rPr>
          <w:rFonts w:ascii="Microsoft YaHei" w:eastAsia="Microsoft YaHei" w:hAnsi="Microsoft YaHei" w:cs="SimSun"/>
          <w:sz w:val="22"/>
          <w:szCs w:val="22"/>
          <w:lang w:val="zh-Hans"/>
        </w:rPr>
        <w:t>公平：艺术与残障相关计划</w:t>
      </w:r>
      <w:proofErr w:type="spellEnd"/>
      <w:r w:rsidRPr="007D6FC3">
        <w:rPr>
          <w:rFonts w:ascii="Microsoft YaHei" w:eastAsia="Microsoft YaHei" w:hAnsi="Microsoft YaHei" w:cs="SimSun"/>
          <w:sz w:val="22"/>
          <w:szCs w:val="22"/>
          <w:lang w:val="zh-Hans"/>
        </w:rPr>
        <w:t>》（Equity: the Arts and Disability Associated Plan）</w:t>
      </w:r>
      <w:r w:rsidR="00305BCB">
        <w:rPr>
          <w:rFonts w:ascii="Microsoft YaHei" w:eastAsia="Microsoft YaHei" w:hAnsi="Microsoft YaHei" w:cs="SimSun"/>
          <w:sz w:val="22"/>
          <w:szCs w:val="22"/>
          <w:lang w:val="zh-Hans"/>
        </w:rPr>
        <w:br/>
      </w:r>
      <w:proofErr w:type="spellStart"/>
      <w:r w:rsidRPr="007D6FC3">
        <w:rPr>
          <w:rFonts w:ascii="Microsoft YaHei" w:eastAsia="Microsoft YaHei" w:hAnsi="Microsoft YaHei" w:cs="SimSun"/>
          <w:sz w:val="22"/>
          <w:szCs w:val="22"/>
          <w:lang w:val="zh-Hans"/>
        </w:rPr>
        <w:t>所取得的进展</w:t>
      </w:r>
      <w:proofErr w:type="spellEnd"/>
    </w:p>
    <w:p w14:paraId="7B180E6D" w14:textId="77777777" w:rsidR="00A523E1" w:rsidRPr="007D6FC3" w:rsidRDefault="00A43AC4" w:rsidP="005411AB">
      <w:pPr>
        <w:pStyle w:val="ListParagraph"/>
        <w:numPr>
          <w:ilvl w:val="0"/>
          <w:numId w:val="2"/>
        </w:numPr>
        <w:spacing w:before="240" w:after="120" w:line="240" w:lineRule="auto"/>
        <w:ind w:left="714" w:right="-188" w:hanging="357"/>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各州和领地的战略</w:t>
      </w:r>
      <w:proofErr w:type="spellEnd"/>
    </w:p>
    <w:p w14:paraId="64EE74F0" w14:textId="77777777" w:rsidR="00A523E1" w:rsidRPr="007D6FC3" w:rsidRDefault="00A43AC4" w:rsidP="005411AB">
      <w:pPr>
        <w:pStyle w:val="ListParagraph"/>
        <w:numPr>
          <w:ilvl w:val="0"/>
          <w:numId w:val="2"/>
        </w:numPr>
        <w:spacing w:before="240" w:after="120" w:line="240" w:lineRule="auto"/>
        <w:ind w:left="714" w:right="-187"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为包容性艺术项目拨款。</w:t>
      </w:r>
    </w:p>
    <w:p w14:paraId="1721E05E" w14:textId="77777777" w:rsidR="00B61C16" w:rsidRPr="007D6FC3" w:rsidRDefault="00A43AC4" w:rsidP="009511C8">
      <w:pPr>
        <w:pStyle w:val="Heading1"/>
        <w:spacing w:line="240" w:lineRule="auto"/>
        <w:ind w:right="-187"/>
        <w:rPr>
          <w:rFonts w:ascii="Microsoft YaHei" w:eastAsia="Microsoft YaHei" w:hAnsi="Microsoft YaHei" w:cs="Arial"/>
          <w:b/>
          <w:bCs/>
          <w:sz w:val="32"/>
          <w:szCs w:val="32"/>
          <w:lang w:eastAsia="zh-CN"/>
        </w:rPr>
      </w:pPr>
      <w:r w:rsidRPr="007D6FC3">
        <w:rPr>
          <w:rFonts w:ascii="Microsoft YaHei" w:eastAsia="Microsoft YaHei" w:hAnsi="Microsoft YaHei" w:cs="SimSun"/>
          <w:b/>
          <w:bCs/>
          <w:sz w:val="32"/>
          <w:szCs w:val="32"/>
          <w:lang w:val="zh-Hans" w:eastAsia="zh-CN"/>
        </w:rPr>
        <w:t>各州和领地的行动——包容住房和社区</w:t>
      </w:r>
    </w:p>
    <w:p w14:paraId="09A9213C" w14:textId="77777777" w:rsidR="006F4DEA" w:rsidRPr="007D6FC3" w:rsidRDefault="00A43AC4" w:rsidP="009511C8">
      <w:pPr>
        <w:spacing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各州和领地政府都分别制定了一套行动，以满足当地社区的需求。</w:t>
      </w:r>
    </w:p>
    <w:p w14:paraId="3EF307BF" w14:textId="0C78C988" w:rsidR="00862082" w:rsidRPr="00E01F2E" w:rsidRDefault="00A43AC4" w:rsidP="00E01F2E">
      <w:pPr>
        <w:spacing w:before="240"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在本报告中，各州和领地政府都说明了在实施这些行动时，他们将如何融入残障人士和残障社区。</w:t>
      </w:r>
    </w:p>
    <w:p w14:paraId="0C7CF505" w14:textId="77777777" w:rsidR="00ED4B3A" w:rsidRPr="007D6FC3" w:rsidRDefault="00A43AC4" w:rsidP="009511C8">
      <w:pPr>
        <w:pStyle w:val="Heading2"/>
        <w:spacing w:before="360"/>
        <w:ind w:right="-187"/>
        <w:rPr>
          <w:rFonts w:ascii="Microsoft YaHei" w:eastAsia="Microsoft YaHei" w:hAnsi="Microsoft YaHei" w:cs="Arial"/>
          <w:b/>
          <w:bCs/>
          <w:sz w:val="28"/>
          <w:szCs w:val="28"/>
          <w:lang w:eastAsia="zh-CN"/>
        </w:rPr>
      </w:pPr>
      <w:r w:rsidRPr="007D6FC3">
        <w:rPr>
          <w:rFonts w:ascii="Microsoft YaHei" w:eastAsia="Microsoft YaHei" w:hAnsi="Microsoft YaHei" w:cs="SimSun"/>
          <w:b/>
          <w:bCs/>
          <w:sz w:val="28"/>
          <w:szCs w:val="28"/>
          <w:lang w:val="zh-Hans" w:eastAsia="zh-CN"/>
        </w:rPr>
        <w:lastRenderedPageBreak/>
        <w:t>新南威尔士州（NSW）</w:t>
      </w:r>
    </w:p>
    <w:p w14:paraId="30D070FF" w14:textId="77777777" w:rsidR="00ED4B3A" w:rsidRPr="007D6FC3" w:rsidRDefault="00A43AC4" w:rsidP="00887009">
      <w:pPr>
        <w:pStyle w:val="Heading3"/>
        <w:ind w:right="-188"/>
        <w:rPr>
          <w:rFonts w:ascii="Microsoft YaHei" w:eastAsia="Microsoft YaHei" w:hAnsi="Microsoft YaHei" w:cs="Arial"/>
          <w:b/>
          <w:bCs/>
          <w:sz w:val="24"/>
          <w:szCs w:val="24"/>
        </w:rPr>
      </w:pPr>
      <w:proofErr w:type="spellStart"/>
      <w:r w:rsidRPr="007D6FC3">
        <w:rPr>
          <w:rFonts w:ascii="Microsoft YaHei" w:eastAsia="Microsoft YaHei" w:hAnsi="Microsoft YaHei" w:cs="SimSun"/>
          <w:b/>
          <w:bCs/>
          <w:sz w:val="24"/>
          <w:szCs w:val="24"/>
          <w:lang w:val="zh-Hans"/>
        </w:rPr>
        <w:t>启动声明</w:t>
      </w:r>
      <w:proofErr w:type="spellEnd"/>
    </w:p>
    <w:p w14:paraId="478BB89C" w14:textId="77777777" w:rsidR="00ED4B3A" w:rsidRPr="007D6FC3" w:rsidRDefault="00A43AC4" w:rsidP="00540271">
      <w:pPr>
        <w:spacing w:after="120" w:line="240" w:lineRule="auto"/>
        <w:ind w:right="476"/>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新南威尔士州交通局</w:t>
      </w:r>
      <w:proofErr w:type="spellEnd"/>
      <w:r w:rsidRPr="007D6FC3">
        <w:rPr>
          <w:rFonts w:ascii="Microsoft YaHei" w:eastAsia="Microsoft YaHei" w:hAnsi="Microsoft YaHei" w:cs="SimSun"/>
          <w:sz w:val="22"/>
          <w:szCs w:val="22"/>
          <w:lang w:val="zh-Hans"/>
        </w:rPr>
        <w:t>（Transport for NSW，</w:t>
      </w:r>
      <w:proofErr w:type="spellStart"/>
      <w:r w:rsidRPr="007D6FC3">
        <w:rPr>
          <w:rFonts w:ascii="Microsoft YaHei" w:eastAsia="Microsoft YaHei" w:hAnsi="Microsoft YaHei" w:cs="SimSun"/>
          <w:sz w:val="22"/>
          <w:szCs w:val="22"/>
          <w:lang w:val="zh-Hans"/>
        </w:rPr>
        <w:t>简称</w:t>
      </w:r>
      <w:proofErr w:type="spellEnd"/>
      <w:r w:rsidRPr="007D6FC3">
        <w:rPr>
          <w:rFonts w:ascii="Microsoft YaHei" w:eastAsia="Microsoft YaHei" w:hAnsi="Microsoft YaHei" w:cs="SimSun"/>
          <w:sz w:val="22"/>
          <w:szCs w:val="22"/>
          <w:lang w:val="zh-Hans"/>
        </w:rPr>
        <w:t xml:space="preserve"> TfNSW）</w:t>
      </w:r>
      <w:proofErr w:type="spellStart"/>
      <w:r w:rsidRPr="007D6FC3">
        <w:rPr>
          <w:rFonts w:ascii="Microsoft YaHei" w:eastAsia="Microsoft YaHei" w:hAnsi="Microsoft YaHei" w:cs="SimSun"/>
          <w:sz w:val="22"/>
          <w:szCs w:val="22"/>
          <w:lang w:val="zh-Hans"/>
        </w:rPr>
        <w:t>将开展项目，使公共交通更便捷。他们将与无障碍交通咨询委员会</w:t>
      </w:r>
      <w:proofErr w:type="spellEnd"/>
      <w:r w:rsidRPr="007D6FC3">
        <w:rPr>
          <w:rFonts w:ascii="Microsoft YaHei" w:eastAsia="Microsoft YaHei" w:hAnsi="Microsoft YaHei" w:cs="SimSun"/>
          <w:sz w:val="22"/>
          <w:szCs w:val="22"/>
          <w:lang w:val="zh-Hans"/>
        </w:rPr>
        <w:t>（Accessible Transport Advisory Committee，</w:t>
      </w:r>
      <w:proofErr w:type="spellStart"/>
      <w:r w:rsidRPr="007D6FC3">
        <w:rPr>
          <w:rFonts w:ascii="Microsoft YaHei" w:eastAsia="Microsoft YaHei" w:hAnsi="Microsoft YaHei" w:cs="SimSun"/>
          <w:sz w:val="22"/>
          <w:szCs w:val="22"/>
          <w:lang w:val="zh-Hans"/>
        </w:rPr>
        <w:t>简称</w:t>
      </w:r>
      <w:proofErr w:type="spellEnd"/>
      <w:r w:rsidRPr="007D6FC3">
        <w:rPr>
          <w:rFonts w:ascii="Microsoft YaHei" w:eastAsia="Microsoft YaHei" w:hAnsi="Microsoft YaHei" w:cs="SimSun"/>
          <w:sz w:val="22"/>
          <w:szCs w:val="22"/>
          <w:lang w:val="zh-Hans"/>
        </w:rPr>
        <w:t xml:space="preserve"> ATAC) </w:t>
      </w:r>
      <w:proofErr w:type="spellStart"/>
      <w:r w:rsidRPr="007D6FC3">
        <w:rPr>
          <w:rFonts w:ascii="Microsoft YaHei" w:eastAsia="Microsoft YaHei" w:hAnsi="Microsoft YaHei" w:cs="SimSun"/>
          <w:sz w:val="22"/>
          <w:szCs w:val="22"/>
          <w:lang w:val="zh-Hans"/>
        </w:rPr>
        <w:t>沟通，听取社区意见，并改善交通基础设施、信息和服务</w:t>
      </w:r>
      <w:proofErr w:type="spellEnd"/>
      <w:r w:rsidRPr="007D6FC3">
        <w:rPr>
          <w:rFonts w:ascii="Microsoft YaHei" w:eastAsia="Microsoft YaHei" w:hAnsi="Microsoft YaHei" w:cs="SimSun"/>
          <w:sz w:val="22"/>
          <w:szCs w:val="22"/>
          <w:lang w:val="zh-Hans"/>
        </w:rPr>
        <w:t>。</w:t>
      </w:r>
    </w:p>
    <w:p w14:paraId="56360792" w14:textId="77777777" w:rsidR="00ED4B3A" w:rsidRPr="007D6FC3" w:rsidRDefault="00A43AC4" w:rsidP="00887009">
      <w:pPr>
        <w:spacing w:before="240"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其目标是让新南威尔士州的交通对每个人来说都是安全、公平且便捷的。</w:t>
      </w:r>
    </w:p>
    <w:p w14:paraId="71CD5024" w14:textId="77777777" w:rsidR="00ED4B3A" w:rsidRPr="007D6FC3" w:rsidRDefault="00A43AC4" w:rsidP="00887009">
      <w:pPr>
        <w:spacing w:before="240" w:after="120" w:line="240" w:lineRule="auto"/>
        <w:ind w:right="-188"/>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新南威尔士州公共住房局</w:t>
      </w:r>
      <w:proofErr w:type="spellEnd"/>
      <w:r w:rsidRPr="007D6FC3">
        <w:rPr>
          <w:rFonts w:ascii="Microsoft YaHei" w:eastAsia="Microsoft YaHei" w:hAnsi="Microsoft YaHei" w:cs="SimSun"/>
          <w:sz w:val="22"/>
          <w:szCs w:val="22"/>
          <w:lang w:val="zh-Hans"/>
        </w:rPr>
        <w:t>（Homes NSW）将：</w:t>
      </w:r>
    </w:p>
    <w:p w14:paraId="6C8868B1" w14:textId="77777777" w:rsidR="00ED4B3A" w:rsidRPr="007D6FC3" w:rsidRDefault="00A43AC4" w:rsidP="005411AB">
      <w:pPr>
        <w:pStyle w:val="ListParagraph"/>
        <w:numPr>
          <w:ilvl w:val="0"/>
          <w:numId w:val="3"/>
        </w:numPr>
        <w:spacing w:after="120" w:line="240" w:lineRule="auto"/>
        <w:ind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建造更多达到或超过无障碍银标的社会保障住房</w:t>
      </w:r>
    </w:p>
    <w:p w14:paraId="482532A1" w14:textId="77777777" w:rsidR="00ED4B3A" w:rsidRPr="007D6FC3" w:rsidRDefault="00A43AC4" w:rsidP="005411AB">
      <w:pPr>
        <w:pStyle w:val="ListParagraph"/>
        <w:numPr>
          <w:ilvl w:val="0"/>
          <w:numId w:val="3"/>
        </w:numPr>
        <w:spacing w:before="240" w:after="120" w:line="240" w:lineRule="auto"/>
        <w:ind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通过以下方式确保残障人士能够获得社会保障住房：</w:t>
      </w:r>
    </w:p>
    <w:p w14:paraId="56142CB8" w14:textId="77777777" w:rsidR="00ED4B3A" w:rsidRPr="007D6FC3" w:rsidRDefault="00A43AC4" w:rsidP="005411AB">
      <w:pPr>
        <w:pStyle w:val="ListParagraph"/>
        <w:numPr>
          <w:ilvl w:val="1"/>
          <w:numId w:val="3"/>
        </w:numPr>
        <w:spacing w:before="240"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制定公平的住房分配规则</w:t>
      </w:r>
    </w:p>
    <w:p w14:paraId="5F046DB4" w14:textId="77777777" w:rsidR="00ED4B3A" w:rsidRPr="007D6FC3" w:rsidRDefault="00A43AC4" w:rsidP="005411AB">
      <w:pPr>
        <w:pStyle w:val="ListParagraph"/>
        <w:numPr>
          <w:ilvl w:val="1"/>
          <w:numId w:val="3"/>
        </w:numPr>
        <w:spacing w:before="240"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对房屋改造进行投资，让居家环境变得更加无障碍。</w:t>
      </w:r>
    </w:p>
    <w:p w14:paraId="47F16A95" w14:textId="77777777" w:rsidR="00ED4B3A" w:rsidRPr="007D6FC3" w:rsidRDefault="00A43AC4" w:rsidP="00540271">
      <w:pPr>
        <w:spacing w:before="240" w:after="120" w:line="240" w:lineRule="auto"/>
        <w:ind w:right="206"/>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新南威尔士州客户服务部</w:t>
      </w:r>
      <w:proofErr w:type="spellEnd"/>
      <w:r w:rsidRPr="007D6FC3">
        <w:rPr>
          <w:rFonts w:ascii="Microsoft YaHei" w:eastAsia="Microsoft YaHei" w:hAnsi="Microsoft YaHei" w:cs="SimSun"/>
          <w:sz w:val="22"/>
          <w:szCs w:val="22"/>
          <w:lang w:val="zh-Hans"/>
        </w:rPr>
        <w:t>（Department of Customer Service）</w:t>
      </w:r>
      <w:proofErr w:type="spellStart"/>
      <w:r w:rsidRPr="007D6FC3">
        <w:rPr>
          <w:rFonts w:ascii="Microsoft YaHei" w:eastAsia="Microsoft YaHei" w:hAnsi="Microsoft YaHei" w:cs="SimSun"/>
          <w:sz w:val="22"/>
          <w:szCs w:val="22"/>
          <w:lang w:val="zh-Hans"/>
        </w:rPr>
        <w:t>和社区与司法部</w:t>
      </w:r>
      <w:proofErr w:type="spellEnd"/>
      <w:r w:rsidRPr="007D6FC3">
        <w:rPr>
          <w:rFonts w:ascii="Microsoft YaHei" w:eastAsia="Microsoft YaHei" w:hAnsi="Microsoft YaHei" w:cs="SimSun"/>
          <w:sz w:val="22"/>
          <w:szCs w:val="22"/>
          <w:lang w:val="zh-Hans"/>
        </w:rPr>
        <w:t>（Department of Communities and Justice）</w:t>
      </w:r>
      <w:proofErr w:type="spellStart"/>
      <w:r w:rsidRPr="007D6FC3">
        <w:rPr>
          <w:rFonts w:ascii="Microsoft YaHei" w:eastAsia="Microsoft YaHei" w:hAnsi="Microsoft YaHei" w:cs="SimSun"/>
          <w:sz w:val="22"/>
          <w:szCs w:val="22"/>
          <w:lang w:val="zh-Hans"/>
        </w:rPr>
        <w:t>将会</w:t>
      </w:r>
      <w:proofErr w:type="spellEnd"/>
      <w:r w:rsidRPr="007D6FC3">
        <w:rPr>
          <w:rFonts w:ascii="Microsoft YaHei" w:eastAsia="Microsoft YaHei" w:hAnsi="Microsoft YaHei" w:cs="SimSun"/>
          <w:sz w:val="22"/>
          <w:szCs w:val="22"/>
          <w:lang w:val="zh-Hans"/>
        </w:rPr>
        <w:t>：</w:t>
      </w:r>
    </w:p>
    <w:p w14:paraId="1392A7F4" w14:textId="77777777" w:rsidR="00ED4B3A" w:rsidRPr="007D6FC3" w:rsidRDefault="00A43AC4" w:rsidP="005411AB">
      <w:pPr>
        <w:pStyle w:val="ListParagraph"/>
        <w:numPr>
          <w:ilvl w:val="0"/>
          <w:numId w:val="4"/>
        </w:numPr>
        <w:spacing w:after="120" w:line="240" w:lineRule="auto"/>
        <w:ind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与行业团体合作举办技术论坛</w:t>
      </w:r>
    </w:p>
    <w:p w14:paraId="7C41FC9A" w14:textId="77777777" w:rsidR="00ED4B3A" w:rsidRPr="007D6FC3" w:rsidRDefault="00A43AC4" w:rsidP="005411AB">
      <w:pPr>
        <w:pStyle w:val="ListParagraph"/>
        <w:numPr>
          <w:ilvl w:val="0"/>
          <w:numId w:val="4"/>
        </w:numPr>
        <w:spacing w:before="240" w:after="120" w:line="240" w:lineRule="auto"/>
        <w:ind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探索新的无障碍技术，例如：</w:t>
      </w:r>
    </w:p>
    <w:p w14:paraId="0A848C4C" w14:textId="77777777" w:rsidR="00ED4B3A" w:rsidRPr="007D6FC3" w:rsidRDefault="00A43AC4" w:rsidP="005411AB">
      <w:pPr>
        <w:pStyle w:val="ListParagraph"/>
        <w:numPr>
          <w:ilvl w:val="1"/>
          <w:numId w:val="4"/>
        </w:numPr>
        <w:spacing w:before="240" w:after="120" w:line="240" w:lineRule="auto"/>
        <w:ind w:right="-188" w:hanging="357"/>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人工智能</w:t>
      </w:r>
      <w:proofErr w:type="spellEnd"/>
    </w:p>
    <w:p w14:paraId="1A06E5C0" w14:textId="77777777" w:rsidR="00ED4B3A" w:rsidRPr="007D6FC3" w:rsidRDefault="00A43AC4" w:rsidP="005411AB">
      <w:pPr>
        <w:pStyle w:val="ListParagraph"/>
        <w:numPr>
          <w:ilvl w:val="1"/>
          <w:numId w:val="4"/>
        </w:numPr>
        <w:spacing w:before="240" w:after="120" w:line="240" w:lineRule="auto"/>
        <w:ind w:right="-188" w:hanging="357"/>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电信</w:t>
      </w:r>
      <w:proofErr w:type="spellEnd"/>
    </w:p>
    <w:p w14:paraId="15A8BBB0" w14:textId="77777777" w:rsidR="00ED4B3A" w:rsidRPr="007D6FC3" w:rsidRDefault="00A43AC4" w:rsidP="005411AB">
      <w:pPr>
        <w:pStyle w:val="ListParagraph"/>
        <w:numPr>
          <w:ilvl w:val="0"/>
          <w:numId w:val="5"/>
        </w:numPr>
        <w:spacing w:before="240" w:after="120" w:line="240" w:lineRule="auto"/>
        <w:ind w:left="714"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帮助残障人士安全地使用政府服务和参与社区生活。</w:t>
      </w:r>
    </w:p>
    <w:p w14:paraId="5E4B66F0" w14:textId="10D814DD" w:rsidR="00130951" w:rsidRPr="00E01F2E" w:rsidRDefault="00A43AC4" w:rsidP="00E01F2E">
      <w:pPr>
        <w:spacing w:before="240"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具有亲身残障经历的人士将参与本次论坛，该论坛与新南威尔士州数字包容战略（NSW Digital Inclusion Strategy）相关联。</w:t>
      </w:r>
    </w:p>
    <w:p w14:paraId="0DB8DDFB" w14:textId="77777777" w:rsidR="003A7C9C" w:rsidRPr="007D6FC3" w:rsidRDefault="00A43AC4" w:rsidP="009511C8">
      <w:pPr>
        <w:pStyle w:val="Heading2"/>
        <w:spacing w:before="360"/>
        <w:ind w:right="-188"/>
        <w:rPr>
          <w:rFonts w:ascii="Microsoft YaHei" w:eastAsia="Microsoft YaHei" w:hAnsi="Microsoft YaHei" w:cs="Arial"/>
          <w:b/>
          <w:bCs/>
          <w:sz w:val="28"/>
          <w:szCs w:val="28"/>
          <w:lang w:eastAsia="zh-CN"/>
        </w:rPr>
      </w:pPr>
      <w:r w:rsidRPr="007D6FC3">
        <w:rPr>
          <w:rFonts w:ascii="Microsoft YaHei" w:eastAsia="Microsoft YaHei" w:hAnsi="Microsoft YaHei" w:cs="SimSun"/>
          <w:b/>
          <w:bCs/>
          <w:sz w:val="28"/>
          <w:szCs w:val="28"/>
          <w:lang w:val="zh-Hans" w:eastAsia="zh-CN"/>
        </w:rPr>
        <w:t>维多利亚州（VIC）</w:t>
      </w:r>
    </w:p>
    <w:p w14:paraId="0828A307" w14:textId="77777777" w:rsidR="003A7C9C" w:rsidRPr="007D6FC3" w:rsidRDefault="00A43AC4" w:rsidP="00887009">
      <w:pPr>
        <w:pStyle w:val="Heading3"/>
        <w:ind w:right="-188"/>
        <w:rPr>
          <w:rFonts w:ascii="Microsoft YaHei" w:eastAsia="Microsoft YaHei" w:hAnsi="Microsoft YaHei" w:cs="Arial"/>
          <w:b/>
          <w:bCs/>
          <w:sz w:val="24"/>
          <w:szCs w:val="24"/>
          <w:lang w:eastAsia="zh-CN"/>
        </w:rPr>
      </w:pPr>
      <w:r w:rsidRPr="007D6FC3">
        <w:rPr>
          <w:rFonts w:ascii="Microsoft YaHei" w:eastAsia="Microsoft YaHei" w:hAnsi="Microsoft YaHei" w:cs="SimSun"/>
          <w:b/>
          <w:bCs/>
          <w:sz w:val="24"/>
          <w:szCs w:val="24"/>
          <w:lang w:val="zh-Hans" w:eastAsia="zh-CN"/>
        </w:rPr>
        <w:t>启动声明</w:t>
      </w:r>
    </w:p>
    <w:p w14:paraId="1A0309E7" w14:textId="77777777" w:rsidR="003A7C9C" w:rsidRPr="007D6FC3" w:rsidRDefault="00A43AC4" w:rsidP="009511C8">
      <w:pPr>
        <w:spacing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维多利亚州政府正致力于使交通和住房对残障人士更具无障碍性和包容性。</w:t>
      </w:r>
    </w:p>
    <w:p w14:paraId="019FABE7" w14:textId="77777777" w:rsidR="003A7C9C" w:rsidRPr="007D6FC3" w:rsidRDefault="00A43AC4" w:rsidP="00540271">
      <w:pPr>
        <w:spacing w:before="240" w:after="120" w:line="240" w:lineRule="auto"/>
        <w:ind w:right="206"/>
        <w:rPr>
          <w:rFonts w:ascii="Microsoft YaHei" w:eastAsia="Microsoft YaHei" w:hAnsi="Microsoft YaHei" w:cs="Arial"/>
          <w:sz w:val="22"/>
          <w:szCs w:val="22"/>
        </w:rPr>
      </w:pPr>
      <w:r w:rsidRPr="007D6FC3">
        <w:rPr>
          <w:rFonts w:ascii="Microsoft YaHei" w:eastAsia="Microsoft YaHei" w:hAnsi="Microsoft YaHei" w:cs="SimSun"/>
          <w:sz w:val="22"/>
          <w:szCs w:val="22"/>
          <w:lang w:val="zh-Hans"/>
        </w:rPr>
        <w:t xml:space="preserve">2024 年 10 </w:t>
      </w:r>
      <w:proofErr w:type="spellStart"/>
      <w:r w:rsidRPr="007D6FC3">
        <w:rPr>
          <w:rFonts w:ascii="Microsoft YaHei" w:eastAsia="Microsoft YaHei" w:hAnsi="Microsoft YaHei" w:cs="SimSun"/>
          <w:sz w:val="22"/>
          <w:szCs w:val="22"/>
          <w:lang w:val="zh-Hans"/>
        </w:rPr>
        <w:t>月，维多利亚州在线发布了《交通无障碍战略框架</w:t>
      </w:r>
      <w:proofErr w:type="spellEnd"/>
      <w:r w:rsidRPr="007D6FC3">
        <w:rPr>
          <w:rFonts w:ascii="Microsoft YaHei" w:eastAsia="Microsoft YaHei" w:hAnsi="Microsoft YaHei" w:cs="SimSun"/>
          <w:sz w:val="22"/>
          <w:szCs w:val="22"/>
          <w:lang w:val="zh-Hans"/>
        </w:rPr>
        <w:t>》（Transport Accessibility Strategic Framework）。有不同类型残障的人士、原住民和多元文化背景人士、照护者、维多利亚州老年人以及残障咨询团体帮助制定了该框架。他们举办了研讨会、焦点小组讨论和访谈，以确保该框架能够反映人们的实际需求。</w:t>
      </w:r>
    </w:p>
    <w:p w14:paraId="65926D3F" w14:textId="77777777" w:rsidR="003A7C9C" w:rsidRPr="007D6FC3" w:rsidRDefault="00A43AC4" w:rsidP="00523A30">
      <w:pPr>
        <w:keepNext/>
        <w:keepLines/>
        <w:spacing w:before="240" w:after="120" w:line="240" w:lineRule="auto"/>
        <w:ind w:right="-187"/>
        <w:rPr>
          <w:rFonts w:ascii="Microsoft YaHei" w:eastAsia="Microsoft YaHei" w:hAnsi="Microsoft YaHei" w:cs="Arial"/>
          <w:sz w:val="22"/>
          <w:szCs w:val="22"/>
        </w:rPr>
      </w:pPr>
      <w:r w:rsidRPr="007D6FC3">
        <w:rPr>
          <w:rFonts w:ascii="Microsoft YaHei" w:eastAsia="Microsoft YaHei" w:hAnsi="Microsoft YaHei" w:cs="SimSun"/>
          <w:sz w:val="22"/>
          <w:szCs w:val="22"/>
          <w:lang w:val="zh-Hans"/>
        </w:rPr>
        <w:lastRenderedPageBreak/>
        <w:t>《</w:t>
      </w:r>
      <w:proofErr w:type="spellStart"/>
      <w:r w:rsidRPr="007D6FC3">
        <w:rPr>
          <w:rFonts w:ascii="Microsoft YaHei" w:eastAsia="Microsoft YaHei" w:hAnsi="Microsoft YaHei" w:cs="SimSun"/>
          <w:sz w:val="22"/>
          <w:szCs w:val="22"/>
          <w:lang w:val="zh-Hans"/>
        </w:rPr>
        <w:t>无障碍行动计划</w:t>
      </w:r>
      <w:proofErr w:type="spellEnd"/>
      <w:r w:rsidRPr="007D6FC3">
        <w:rPr>
          <w:rFonts w:ascii="Microsoft YaHei" w:eastAsia="Microsoft YaHei" w:hAnsi="Microsoft YaHei" w:cs="SimSun"/>
          <w:sz w:val="22"/>
          <w:szCs w:val="22"/>
          <w:lang w:val="zh-Hans"/>
        </w:rPr>
        <w:t>》（Accessibility Action Plan）</w:t>
      </w:r>
      <w:proofErr w:type="spellStart"/>
      <w:r w:rsidRPr="007D6FC3">
        <w:rPr>
          <w:rFonts w:ascii="Microsoft YaHei" w:eastAsia="Microsoft YaHei" w:hAnsi="Microsoft YaHei" w:cs="SimSun"/>
          <w:sz w:val="22"/>
          <w:szCs w:val="22"/>
          <w:lang w:val="zh-Hans"/>
        </w:rPr>
        <w:t>包括四个关键领域的行动</w:t>
      </w:r>
      <w:proofErr w:type="spellEnd"/>
      <w:r w:rsidRPr="007D6FC3">
        <w:rPr>
          <w:rFonts w:ascii="Microsoft YaHei" w:eastAsia="Microsoft YaHei" w:hAnsi="Microsoft YaHei" w:cs="SimSun"/>
          <w:sz w:val="22"/>
          <w:szCs w:val="22"/>
          <w:lang w:val="zh-Hans"/>
        </w:rPr>
        <w:t>：</w:t>
      </w:r>
    </w:p>
    <w:p w14:paraId="3D75E9CC" w14:textId="77777777" w:rsidR="003A7C9C" w:rsidRPr="007D6FC3" w:rsidRDefault="00A43AC4" w:rsidP="005411AB">
      <w:pPr>
        <w:pStyle w:val="ListParagraph"/>
        <w:keepNext/>
        <w:keepLines/>
        <w:numPr>
          <w:ilvl w:val="0"/>
          <w:numId w:val="6"/>
        </w:numPr>
        <w:spacing w:after="120" w:line="240" w:lineRule="auto"/>
        <w:ind w:left="714" w:right="-187"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设施——改善火车、车站、站点设施，并与交通运营商合作</w:t>
      </w:r>
    </w:p>
    <w:p w14:paraId="6F97093A" w14:textId="77777777" w:rsidR="003A7C9C" w:rsidRPr="007D6FC3" w:rsidRDefault="00A43AC4" w:rsidP="005411AB">
      <w:pPr>
        <w:pStyle w:val="ListParagraph"/>
        <w:numPr>
          <w:ilvl w:val="0"/>
          <w:numId w:val="6"/>
        </w:numPr>
        <w:spacing w:before="240" w:after="120" w:line="240" w:lineRule="auto"/>
        <w:ind w:left="714"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出行——让出行更便捷，包括住房和数字工具等方面</w:t>
      </w:r>
    </w:p>
    <w:p w14:paraId="74C4424C" w14:textId="77777777" w:rsidR="00305BCB" w:rsidRPr="00305BCB" w:rsidRDefault="00A43AC4" w:rsidP="005411AB">
      <w:pPr>
        <w:pStyle w:val="ListParagraph"/>
        <w:numPr>
          <w:ilvl w:val="0"/>
          <w:numId w:val="6"/>
        </w:numPr>
        <w:spacing w:before="240" w:after="120" w:line="240" w:lineRule="auto"/>
        <w:ind w:left="714"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组织与公众行为——采用协同设计、研究和培训的方法</w:t>
      </w:r>
    </w:p>
    <w:p w14:paraId="00ECA802" w14:textId="5423997D" w:rsidR="003A7C9C" w:rsidRPr="00305BCB" w:rsidRDefault="00A43AC4" w:rsidP="005411AB">
      <w:pPr>
        <w:pStyle w:val="ListParagraph"/>
        <w:numPr>
          <w:ilvl w:val="0"/>
          <w:numId w:val="6"/>
        </w:numPr>
        <w:spacing w:before="240" w:after="120" w:line="240" w:lineRule="auto"/>
        <w:ind w:left="714" w:right="-188" w:hanging="357"/>
        <w:rPr>
          <w:rFonts w:ascii="Microsoft YaHei" w:eastAsia="Microsoft YaHei" w:hAnsi="Microsoft YaHei" w:cs="Arial"/>
          <w:sz w:val="22"/>
          <w:szCs w:val="22"/>
          <w:lang w:eastAsia="zh-CN"/>
        </w:rPr>
      </w:pPr>
      <w:r w:rsidRPr="00305BCB">
        <w:rPr>
          <w:rFonts w:ascii="Microsoft YaHei" w:eastAsia="Microsoft YaHei" w:hAnsi="Microsoft YaHei" w:cs="SimSun" w:hint="eastAsia"/>
          <w:sz w:val="22"/>
          <w:szCs w:val="22"/>
          <w:lang w:val="zh-Hans" w:eastAsia="zh-CN"/>
        </w:rPr>
        <w:t>信息与创新</w:t>
      </w:r>
      <w:r w:rsidRPr="00305BCB">
        <w:rPr>
          <w:rFonts w:ascii="Microsoft YaHei" w:eastAsia="Microsoft YaHei" w:hAnsi="Microsoft YaHei" w:cs="SimSun"/>
          <w:sz w:val="22"/>
          <w:szCs w:val="22"/>
          <w:lang w:val="zh-Hans" w:eastAsia="zh-CN"/>
        </w:rPr>
        <w:t>——改进标识、沟通和项目设计。</w:t>
      </w:r>
    </w:p>
    <w:p w14:paraId="11F60356" w14:textId="28306169" w:rsidR="003A7C9C" w:rsidRPr="007D6FC3" w:rsidRDefault="00A43AC4" w:rsidP="00363536">
      <w:pPr>
        <w:spacing w:before="240" w:after="120" w:line="240" w:lineRule="auto"/>
        <w:ind w:right="476"/>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该计划采纳了首席无障碍倡权人</w:t>
      </w:r>
      <w:proofErr w:type="spellEnd"/>
      <w:r w:rsidRPr="007D6FC3">
        <w:rPr>
          <w:rFonts w:ascii="Microsoft YaHei" w:eastAsia="Microsoft YaHei" w:hAnsi="Microsoft YaHei" w:cs="SimSun"/>
          <w:sz w:val="22"/>
          <w:szCs w:val="22"/>
          <w:lang w:val="zh-Hans"/>
        </w:rPr>
        <w:t>（Chief Accessibility Advocate）、</w:t>
      </w:r>
      <w:proofErr w:type="spellStart"/>
      <w:r w:rsidRPr="007D6FC3">
        <w:rPr>
          <w:rFonts w:ascii="Microsoft YaHei" w:eastAsia="Microsoft YaHei" w:hAnsi="Microsoft YaHei" w:cs="SimSun"/>
          <w:sz w:val="22"/>
          <w:szCs w:val="22"/>
          <w:lang w:val="zh-Hans"/>
        </w:rPr>
        <w:t>无障碍交通咨询委员会</w:t>
      </w:r>
      <w:proofErr w:type="spellEnd"/>
      <w:r w:rsidR="00305BCB">
        <w:rPr>
          <w:rFonts w:ascii="Microsoft YaHei" w:eastAsia="Microsoft YaHei" w:hAnsi="Microsoft YaHei" w:cs="SimSun"/>
          <w:sz w:val="22"/>
          <w:szCs w:val="22"/>
          <w:lang w:val="zh-Hans"/>
        </w:rPr>
        <w:br/>
      </w:r>
      <w:r w:rsidRPr="007D6FC3">
        <w:rPr>
          <w:rFonts w:ascii="Microsoft YaHei" w:eastAsia="Microsoft YaHei" w:hAnsi="Microsoft YaHei" w:cs="SimSun"/>
          <w:sz w:val="22"/>
          <w:szCs w:val="22"/>
          <w:lang w:val="zh-Hans"/>
        </w:rPr>
        <w:t>（Accessible Transport Advisory Committee，</w:t>
      </w:r>
      <w:proofErr w:type="spellStart"/>
      <w:r w:rsidRPr="007D6FC3">
        <w:rPr>
          <w:rFonts w:ascii="Microsoft YaHei" w:eastAsia="Microsoft YaHei" w:hAnsi="Microsoft YaHei" w:cs="SimSun"/>
          <w:sz w:val="22"/>
          <w:szCs w:val="22"/>
          <w:lang w:val="zh-Hans"/>
        </w:rPr>
        <w:t>简称</w:t>
      </w:r>
      <w:proofErr w:type="spellEnd"/>
      <w:r w:rsidRPr="007D6FC3">
        <w:rPr>
          <w:rFonts w:ascii="Microsoft YaHei" w:eastAsia="Microsoft YaHei" w:hAnsi="Microsoft YaHei" w:cs="SimSun"/>
          <w:sz w:val="22"/>
          <w:szCs w:val="22"/>
          <w:lang w:val="zh-Hans"/>
        </w:rPr>
        <w:t xml:space="preserve"> ATAC）</w:t>
      </w:r>
      <w:proofErr w:type="spellStart"/>
      <w:r w:rsidRPr="007D6FC3">
        <w:rPr>
          <w:rFonts w:ascii="Microsoft YaHei" w:eastAsia="Microsoft YaHei" w:hAnsi="Microsoft YaHei" w:cs="SimSun"/>
          <w:sz w:val="22"/>
          <w:szCs w:val="22"/>
          <w:lang w:val="zh-Hans"/>
        </w:rPr>
        <w:t>以及公共交通运营商和基础设施团队的意见</w:t>
      </w:r>
      <w:proofErr w:type="spellEnd"/>
      <w:r w:rsidRPr="007D6FC3">
        <w:rPr>
          <w:rFonts w:ascii="Microsoft YaHei" w:eastAsia="Microsoft YaHei" w:hAnsi="Microsoft YaHei" w:cs="SimSun"/>
          <w:sz w:val="22"/>
          <w:szCs w:val="22"/>
          <w:lang w:val="zh-Hans"/>
        </w:rPr>
        <w:t>。</w:t>
      </w:r>
    </w:p>
    <w:p w14:paraId="25EAACF9" w14:textId="77777777" w:rsidR="003A7C9C" w:rsidRPr="007D6FC3" w:rsidRDefault="00A43AC4" w:rsidP="00887009">
      <w:pPr>
        <w:spacing w:before="240" w:after="120" w:line="240" w:lineRule="auto"/>
        <w:ind w:right="-188"/>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他们将继续与残障人士和无障碍专家合作，以实施该计划</w:t>
      </w:r>
      <w:proofErr w:type="spellEnd"/>
      <w:r w:rsidRPr="007D6FC3">
        <w:rPr>
          <w:rFonts w:ascii="Microsoft YaHei" w:eastAsia="Microsoft YaHei" w:hAnsi="Microsoft YaHei" w:cs="SimSun"/>
          <w:sz w:val="22"/>
          <w:szCs w:val="22"/>
          <w:lang w:val="zh-Hans"/>
        </w:rPr>
        <w:t>。</w:t>
      </w:r>
    </w:p>
    <w:p w14:paraId="4498E396" w14:textId="5EB8F058" w:rsidR="00130951" w:rsidRPr="00F00C0C" w:rsidRDefault="00A43AC4" w:rsidP="00F00C0C">
      <w:pPr>
        <w:spacing w:before="240"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此外，目前正在做出努力，确保一些新的社会保障住房具备无障碍设施，从而遵循澳大利亚标准 1428.1。该标准有助于建造包容的住宅。该标准的制定过程采纳了澳大利亚盲人公民协会（Blind Citizens Australia）和澳大利亚肢体残障协会（Physical Disability Australia）等残障组织的意见。</w:t>
      </w:r>
    </w:p>
    <w:p w14:paraId="385FBC6C" w14:textId="77777777" w:rsidR="003A7C9C" w:rsidRPr="000B2415" w:rsidRDefault="00A43AC4" w:rsidP="009511C8">
      <w:pPr>
        <w:pStyle w:val="Heading2"/>
        <w:spacing w:before="360"/>
        <w:ind w:right="-188"/>
        <w:rPr>
          <w:rFonts w:ascii="Microsoft YaHei" w:eastAsia="Microsoft YaHei" w:hAnsi="Microsoft YaHei" w:cs="Arial"/>
          <w:b/>
          <w:bCs/>
          <w:sz w:val="28"/>
          <w:szCs w:val="28"/>
          <w:lang w:eastAsia="zh-CN"/>
        </w:rPr>
      </w:pPr>
      <w:r w:rsidRPr="000B2415">
        <w:rPr>
          <w:rFonts w:ascii="Microsoft YaHei" w:eastAsia="Microsoft YaHei" w:hAnsi="Microsoft YaHei" w:cs="SimSun"/>
          <w:b/>
          <w:bCs/>
          <w:sz w:val="28"/>
          <w:szCs w:val="28"/>
          <w:lang w:val="zh-Hans" w:eastAsia="zh-CN"/>
        </w:rPr>
        <w:t>塔斯马尼亚州（TAS）</w:t>
      </w:r>
    </w:p>
    <w:p w14:paraId="4BCC4749" w14:textId="77777777" w:rsidR="003A7C9C" w:rsidRPr="007D6FC3" w:rsidRDefault="00A43AC4" w:rsidP="00887009">
      <w:pPr>
        <w:pStyle w:val="Heading3"/>
        <w:ind w:right="-188"/>
        <w:rPr>
          <w:rFonts w:ascii="Microsoft YaHei" w:eastAsia="Microsoft YaHei" w:hAnsi="Microsoft YaHei" w:cs="Arial"/>
          <w:b/>
          <w:bCs/>
          <w:sz w:val="24"/>
          <w:szCs w:val="24"/>
          <w:lang w:eastAsia="zh-CN"/>
        </w:rPr>
      </w:pPr>
      <w:r w:rsidRPr="007D6FC3">
        <w:rPr>
          <w:rFonts w:ascii="Microsoft YaHei" w:eastAsia="Microsoft YaHei" w:hAnsi="Microsoft YaHei" w:cs="SimSun"/>
          <w:b/>
          <w:bCs/>
          <w:sz w:val="24"/>
          <w:szCs w:val="24"/>
          <w:lang w:val="zh-Hans" w:eastAsia="zh-CN"/>
        </w:rPr>
        <w:t>启动声明</w:t>
      </w:r>
    </w:p>
    <w:p w14:paraId="76D7A35E" w14:textId="77777777" w:rsidR="003A7C9C" w:rsidRPr="007D6FC3" w:rsidRDefault="00A43AC4" w:rsidP="009511C8">
      <w:pPr>
        <w:spacing w:after="120" w:line="240" w:lineRule="auto"/>
        <w:ind w:right="360"/>
        <w:rPr>
          <w:rFonts w:ascii="Microsoft YaHei" w:eastAsia="Microsoft YaHei" w:hAnsi="Microsoft YaHei" w:cs="Arial"/>
          <w:sz w:val="22"/>
          <w:szCs w:val="22"/>
        </w:rPr>
      </w:pPr>
      <w:r w:rsidRPr="007D6FC3">
        <w:rPr>
          <w:rFonts w:ascii="Microsoft YaHei" w:eastAsia="Microsoft YaHei" w:hAnsi="Microsoft YaHei" w:cs="SimSun"/>
          <w:sz w:val="22"/>
          <w:szCs w:val="22"/>
          <w:lang w:val="zh-Hans" w:eastAsia="zh-CN"/>
        </w:rPr>
        <w:t>2025 年 7 月 1 日，一项名为《2024 年残障人士权利、包容和保障法》（Disability Rights, Inclusion and Safeguarding Act 2024）的新法在塔斯马尼亚州生效。</w:t>
      </w:r>
      <w:proofErr w:type="spellStart"/>
      <w:r w:rsidRPr="007D6FC3">
        <w:rPr>
          <w:rFonts w:ascii="Microsoft YaHei" w:eastAsia="Microsoft YaHei" w:hAnsi="Microsoft YaHei" w:cs="SimSun"/>
          <w:sz w:val="22"/>
          <w:szCs w:val="22"/>
          <w:lang w:val="zh-Hans"/>
        </w:rPr>
        <w:t>该法规定</w:t>
      </w:r>
      <w:proofErr w:type="spellEnd"/>
      <w:r w:rsidRPr="007D6FC3">
        <w:rPr>
          <w:rFonts w:ascii="Microsoft YaHei" w:eastAsia="Microsoft YaHei" w:hAnsi="Microsoft YaHei" w:cs="SimSun"/>
          <w:sz w:val="22"/>
          <w:szCs w:val="22"/>
          <w:lang w:val="zh-Hans"/>
        </w:rPr>
        <w:t>：</w:t>
      </w:r>
    </w:p>
    <w:p w14:paraId="49A343E9" w14:textId="77777777" w:rsidR="003A7C9C" w:rsidRPr="007D6FC3" w:rsidRDefault="00A43AC4" w:rsidP="005411AB">
      <w:pPr>
        <w:pStyle w:val="ListParagraph"/>
        <w:numPr>
          <w:ilvl w:val="0"/>
          <w:numId w:val="7"/>
        </w:numPr>
        <w:spacing w:after="120" w:line="240" w:lineRule="auto"/>
        <w:ind w:left="714"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整个塔斯马尼亚州政府必须对其如何支持残障人士来进行规划和汇报。</w:t>
      </w:r>
    </w:p>
    <w:p w14:paraId="177117BD" w14:textId="77777777" w:rsidR="003A7C9C" w:rsidRPr="007D6FC3" w:rsidRDefault="00A43AC4" w:rsidP="005411AB">
      <w:pPr>
        <w:pStyle w:val="ListParagraph"/>
        <w:numPr>
          <w:ilvl w:val="0"/>
          <w:numId w:val="7"/>
        </w:numPr>
        <w:spacing w:before="240" w:after="120" w:line="240" w:lineRule="auto"/>
        <w:ind w:left="714" w:right="-188" w:hanging="357"/>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每个政府部门和企业必须制定自己的残障包容行动计划</w:t>
      </w:r>
      <w:proofErr w:type="spellEnd"/>
      <w:r w:rsidRPr="007D6FC3">
        <w:rPr>
          <w:rFonts w:ascii="Microsoft YaHei" w:eastAsia="Microsoft YaHei" w:hAnsi="Microsoft YaHei" w:cs="SimSun"/>
          <w:sz w:val="22"/>
          <w:szCs w:val="22"/>
          <w:lang w:val="zh-Hans"/>
        </w:rPr>
        <w:t>（Disability Inclusion Action Plan）。</w:t>
      </w:r>
    </w:p>
    <w:p w14:paraId="68A87C2F" w14:textId="77777777" w:rsidR="003A7C9C" w:rsidRPr="007D6FC3" w:rsidRDefault="00A43AC4" w:rsidP="005411AB">
      <w:pPr>
        <w:pStyle w:val="ListParagraph"/>
        <w:numPr>
          <w:ilvl w:val="0"/>
          <w:numId w:val="7"/>
        </w:numPr>
        <w:spacing w:before="240" w:after="120" w:line="240" w:lineRule="auto"/>
        <w:ind w:left="714" w:right="-188" w:hanging="357"/>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在采纳了社区反馈意见后，完整的《塔斯马尼亚州残障包容计划</w:t>
      </w:r>
      <w:proofErr w:type="spellEnd"/>
      <w:r w:rsidRPr="007D6FC3">
        <w:rPr>
          <w:rFonts w:ascii="Microsoft YaHei" w:eastAsia="Microsoft YaHei" w:hAnsi="Microsoft YaHei" w:cs="SimSun"/>
          <w:sz w:val="22"/>
          <w:szCs w:val="22"/>
          <w:lang w:val="zh-Hans"/>
        </w:rPr>
        <w:t>》（Tasmanian Disability Inclusion Plan）</w:t>
      </w:r>
      <w:proofErr w:type="spellStart"/>
      <w:r w:rsidRPr="007D6FC3">
        <w:rPr>
          <w:rFonts w:ascii="Microsoft YaHei" w:eastAsia="Microsoft YaHei" w:hAnsi="Microsoft YaHei" w:cs="SimSun"/>
          <w:sz w:val="22"/>
          <w:szCs w:val="22"/>
          <w:lang w:val="zh-Hans"/>
        </w:rPr>
        <w:t>将于</w:t>
      </w:r>
      <w:proofErr w:type="spellEnd"/>
      <w:r w:rsidRPr="007D6FC3">
        <w:rPr>
          <w:rFonts w:ascii="Microsoft YaHei" w:eastAsia="Microsoft YaHei" w:hAnsi="Microsoft YaHei" w:cs="SimSun"/>
          <w:sz w:val="22"/>
          <w:szCs w:val="22"/>
          <w:lang w:val="zh-Hans"/>
        </w:rPr>
        <w:t xml:space="preserve"> 2026 </w:t>
      </w:r>
      <w:proofErr w:type="spellStart"/>
      <w:r w:rsidRPr="007D6FC3">
        <w:rPr>
          <w:rFonts w:ascii="Microsoft YaHei" w:eastAsia="Microsoft YaHei" w:hAnsi="Microsoft YaHei" w:cs="SimSun"/>
          <w:sz w:val="22"/>
          <w:szCs w:val="22"/>
          <w:lang w:val="zh-Hans"/>
        </w:rPr>
        <w:t>年中旬发布</w:t>
      </w:r>
      <w:proofErr w:type="spellEnd"/>
      <w:r w:rsidRPr="007D6FC3">
        <w:rPr>
          <w:rFonts w:ascii="Microsoft YaHei" w:eastAsia="Microsoft YaHei" w:hAnsi="Microsoft YaHei" w:cs="SimSun"/>
          <w:sz w:val="22"/>
          <w:szCs w:val="22"/>
          <w:lang w:val="zh-Hans"/>
        </w:rPr>
        <w:t>。</w:t>
      </w:r>
    </w:p>
    <w:p w14:paraId="22B0FEB4" w14:textId="77777777" w:rsidR="003A7C9C" w:rsidRPr="007D6FC3" w:rsidRDefault="00A43AC4" w:rsidP="00A54094">
      <w:pPr>
        <w:spacing w:before="240" w:after="120" w:line="240" w:lineRule="auto"/>
        <w:ind w:right="180"/>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在《塔斯马尼亚州残障包容计划》发布之前，塔斯马尼亚州正在使用《2025-2027 年残障事业战略》（Disability Strategy 2025–2027），该战略中的行动包括帮助残障人士生活在包容、无障碍和精心设计的住宅和社区中。</w:t>
      </w:r>
    </w:p>
    <w:p w14:paraId="7B27FAE1" w14:textId="77777777" w:rsidR="003A7C9C" w:rsidRPr="007D6FC3" w:rsidRDefault="00A43AC4" w:rsidP="00A54094">
      <w:pPr>
        <w:spacing w:before="240" w:after="120" w:line="240" w:lineRule="auto"/>
        <w:ind w:right="180"/>
        <w:rPr>
          <w:rFonts w:ascii="Microsoft YaHei" w:eastAsia="Microsoft YaHei" w:hAnsi="Microsoft YaHei" w:cs="Arial"/>
          <w:sz w:val="22"/>
          <w:szCs w:val="22"/>
          <w:lang w:eastAsia="zh-CN"/>
        </w:rPr>
      </w:pPr>
      <w:proofErr w:type="spellStart"/>
      <w:r w:rsidRPr="007D6FC3">
        <w:rPr>
          <w:rFonts w:ascii="Microsoft YaHei" w:eastAsia="Microsoft YaHei" w:hAnsi="Microsoft YaHei" w:cs="SimSun"/>
          <w:sz w:val="22"/>
          <w:szCs w:val="22"/>
          <w:lang w:val="zh-Hans"/>
        </w:rPr>
        <w:t>州发展部</w:t>
      </w:r>
      <w:proofErr w:type="spellEnd"/>
      <w:r w:rsidRPr="007D6FC3">
        <w:rPr>
          <w:rFonts w:ascii="Microsoft YaHei" w:eastAsia="Microsoft YaHei" w:hAnsi="Microsoft YaHei" w:cs="SimSun"/>
          <w:sz w:val="22"/>
          <w:szCs w:val="22"/>
          <w:lang w:val="zh-Hans"/>
        </w:rPr>
        <w:t>（Department of State Growth）</w:t>
      </w:r>
      <w:proofErr w:type="spellStart"/>
      <w:r w:rsidRPr="007D6FC3">
        <w:rPr>
          <w:rFonts w:ascii="Microsoft YaHei" w:eastAsia="Microsoft YaHei" w:hAnsi="Microsoft YaHei" w:cs="SimSun"/>
          <w:sz w:val="22"/>
          <w:szCs w:val="22"/>
          <w:lang w:val="zh-Hans"/>
        </w:rPr>
        <w:t>制定了自己的计划，名为</w:t>
      </w:r>
      <w:proofErr w:type="spellEnd"/>
      <w:r w:rsidRPr="007D6FC3">
        <w:rPr>
          <w:rFonts w:ascii="Microsoft YaHei" w:eastAsia="Microsoft YaHei" w:hAnsi="Microsoft YaHei" w:cs="SimSun"/>
          <w:sz w:val="22"/>
          <w:szCs w:val="22"/>
          <w:lang w:val="zh-Hans"/>
        </w:rPr>
        <w:t xml:space="preserve">《2024 - 2025 </w:t>
      </w:r>
      <w:proofErr w:type="spellStart"/>
      <w:r w:rsidRPr="007D6FC3">
        <w:rPr>
          <w:rFonts w:ascii="Microsoft YaHei" w:eastAsia="Microsoft YaHei" w:hAnsi="Microsoft YaHei" w:cs="SimSun"/>
          <w:sz w:val="22"/>
          <w:szCs w:val="22"/>
          <w:lang w:val="zh-Hans"/>
        </w:rPr>
        <w:t>年残障无障碍和包容计划</w:t>
      </w:r>
      <w:proofErr w:type="spellEnd"/>
      <w:r w:rsidRPr="007D6FC3">
        <w:rPr>
          <w:rFonts w:ascii="Microsoft YaHei" w:eastAsia="Microsoft YaHei" w:hAnsi="Microsoft YaHei" w:cs="SimSun"/>
          <w:sz w:val="22"/>
          <w:szCs w:val="22"/>
          <w:lang w:val="zh-Hans"/>
        </w:rPr>
        <w:t>》（Disability Access and Inclusion Plan，</w:t>
      </w:r>
      <w:proofErr w:type="spellStart"/>
      <w:r w:rsidRPr="007D6FC3">
        <w:rPr>
          <w:rFonts w:ascii="Microsoft YaHei" w:eastAsia="Microsoft YaHei" w:hAnsi="Microsoft YaHei" w:cs="SimSun"/>
          <w:sz w:val="22"/>
          <w:szCs w:val="22"/>
          <w:lang w:val="zh-Hans"/>
        </w:rPr>
        <w:t>简称</w:t>
      </w:r>
      <w:proofErr w:type="spellEnd"/>
      <w:r w:rsidRPr="007D6FC3">
        <w:rPr>
          <w:rFonts w:ascii="Microsoft YaHei" w:eastAsia="Microsoft YaHei" w:hAnsi="Microsoft YaHei" w:cs="SimSun"/>
          <w:sz w:val="22"/>
          <w:szCs w:val="22"/>
          <w:lang w:val="zh-Hans"/>
        </w:rPr>
        <w:t xml:space="preserve"> DAIP，2024–</w:t>
      </w:r>
      <w:proofErr w:type="gramStart"/>
      <w:r w:rsidRPr="007D6FC3">
        <w:rPr>
          <w:rFonts w:ascii="Microsoft YaHei" w:eastAsia="Microsoft YaHei" w:hAnsi="Microsoft YaHei" w:cs="SimSun"/>
          <w:sz w:val="22"/>
          <w:szCs w:val="22"/>
          <w:lang w:val="zh-Hans"/>
        </w:rPr>
        <w:t>2025)。</w:t>
      </w:r>
      <w:proofErr w:type="gramEnd"/>
      <w:r w:rsidRPr="007D6FC3">
        <w:rPr>
          <w:rFonts w:ascii="Microsoft YaHei" w:eastAsia="Microsoft YaHei" w:hAnsi="Microsoft YaHei" w:cs="SimSun"/>
          <w:sz w:val="22"/>
          <w:szCs w:val="22"/>
          <w:lang w:val="zh-Hans" w:eastAsia="zh-CN"/>
        </w:rPr>
        <w:t>该计划采纳了员工、残障人士、照护者和社区成员的反馈意见。</w:t>
      </w:r>
    </w:p>
    <w:p w14:paraId="47D0927B" w14:textId="77777777" w:rsidR="003A7C9C" w:rsidRPr="007D6FC3" w:rsidRDefault="00A43AC4" w:rsidP="00887009">
      <w:pPr>
        <w:spacing w:before="240" w:after="120" w:line="240" w:lineRule="auto"/>
        <w:ind w:right="-188"/>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此次意见征询由澳大利亚残障网络</w:t>
      </w:r>
      <w:proofErr w:type="spellEnd"/>
      <w:r w:rsidRPr="007D6FC3">
        <w:rPr>
          <w:rFonts w:ascii="Microsoft YaHei" w:eastAsia="Microsoft YaHei" w:hAnsi="Microsoft YaHei" w:cs="SimSun"/>
          <w:sz w:val="22"/>
          <w:szCs w:val="22"/>
          <w:lang w:val="zh-Hans"/>
        </w:rPr>
        <w:t>（Australian Disability Network）</w:t>
      </w:r>
      <w:proofErr w:type="spellStart"/>
      <w:r w:rsidRPr="007D6FC3">
        <w:rPr>
          <w:rFonts w:ascii="Microsoft YaHei" w:eastAsia="Microsoft YaHei" w:hAnsi="Microsoft YaHei" w:cs="SimSun"/>
          <w:sz w:val="22"/>
          <w:szCs w:val="22"/>
          <w:lang w:val="zh-Hans"/>
        </w:rPr>
        <w:t>开展，该机构是一个在残障包容方面具有全国性专业知识的机构。人们通过问卷调查、访谈和焦点小组的方式提供了反馈</w:t>
      </w:r>
      <w:proofErr w:type="spellEnd"/>
      <w:r w:rsidRPr="007D6FC3">
        <w:rPr>
          <w:rFonts w:ascii="Microsoft YaHei" w:eastAsia="Microsoft YaHei" w:hAnsi="Microsoft YaHei" w:cs="SimSun"/>
          <w:sz w:val="22"/>
          <w:szCs w:val="22"/>
          <w:lang w:val="zh-Hans"/>
        </w:rPr>
        <w:t>。</w:t>
      </w:r>
    </w:p>
    <w:p w14:paraId="6994CF80" w14:textId="77E94F29" w:rsidR="00130951" w:rsidRPr="00F00C0C" w:rsidRDefault="00A43AC4" w:rsidP="00F00C0C">
      <w:pPr>
        <w:spacing w:before="240" w:after="120" w:line="240" w:lineRule="auto"/>
        <w:ind w:right="-188"/>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lastRenderedPageBreak/>
        <w:t>根据《塔斯马尼亚住房战略的</w:t>
      </w:r>
      <w:proofErr w:type="spellEnd"/>
      <w:r w:rsidRPr="007D6FC3">
        <w:rPr>
          <w:rFonts w:ascii="Microsoft YaHei" w:eastAsia="Microsoft YaHei" w:hAnsi="Microsoft YaHei" w:cs="SimSun"/>
          <w:sz w:val="22"/>
          <w:szCs w:val="22"/>
          <w:lang w:val="zh-Hans"/>
        </w:rPr>
        <w:t xml:space="preserve"> 2023 - 2027 </w:t>
      </w:r>
      <w:proofErr w:type="spellStart"/>
      <w:r w:rsidRPr="007D6FC3">
        <w:rPr>
          <w:rFonts w:ascii="Microsoft YaHei" w:eastAsia="Microsoft YaHei" w:hAnsi="Microsoft YaHei" w:cs="SimSun"/>
          <w:sz w:val="22"/>
          <w:szCs w:val="22"/>
          <w:lang w:val="zh-Hans"/>
        </w:rPr>
        <w:t>年行动计划</w:t>
      </w:r>
      <w:proofErr w:type="spellEnd"/>
      <w:r w:rsidRPr="007D6FC3">
        <w:rPr>
          <w:rFonts w:ascii="Microsoft YaHei" w:eastAsia="Microsoft YaHei" w:hAnsi="Microsoft YaHei" w:cs="SimSun"/>
          <w:sz w:val="22"/>
          <w:szCs w:val="22"/>
          <w:lang w:val="zh-Hans"/>
        </w:rPr>
        <w:t>》（Tasmanian Housing Strategy</w:t>
      </w:r>
      <w:r w:rsidRPr="00305BCB">
        <w:rPr>
          <w:rFonts w:ascii="Noto Sans" w:eastAsia="Microsoft YaHei" w:hAnsi="Noto Sans" w:cs="Noto Sans"/>
          <w:sz w:val="22"/>
          <w:szCs w:val="22"/>
          <w:lang w:val="zh-Hans"/>
        </w:rPr>
        <w:t>’</w:t>
      </w:r>
      <w:r w:rsidRPr="007D6FC3">
        <w:rPr>
          <w:rFonts w:ascii="Microsoft YaHei" w:eastAsia="Microsoft YaHei" w:hAnsi="Microsoft YaHei" w:cs="SimSun"/>
          <w:sz w:val="22"/>
          <w:szCs w:val="22"/>
          <w:lang w:val="zh-Hans"/>
        </w:rPr>
        <w:t xml:space="preserve">s </w:t>
      </w:r>
      <w:r w:rsidR="00305BCB">
        <w:rPr>
          <w:rFonts w:ascii="Microsoft YaHei" w:eastAsia="Microsoft YaHei" w:hAnsi="Microsoft YaHei" w:cs="SimSun"/>
          <w:sz w:val="22"/>
          <w:szCs w:val="22"/>
          <w:lang w:val="en-US"/>
        </w:rPr>
        <w:br/>
      </w:r>
      <w:r w:rsidRPr="007D6FC3">
        <w:rPr>
          <w:rFonts w:ascii="Microsoft YaHei" w:eastAsia="Microsoft YaHei" w:hAnsi="Microsoft YaHei" w:cs="SimSun"/>
          <w:sz w:val="22"/>
          <w:szCs w:val="22"/>
          <w:lang w:val="zh-Hans"/>
        </w:rPr>
        <w:t>2023–2027 Action Plan），</w:t>
      </w:r>
      <w:proofErr w:type="spellStart"/>
      <w:r w:rsidRPr="007D6FC3">
        <w:rPr>
          <w:rFonts w:ascii="Microsoft YaHei" w:eastAsia="Microsoft YaHei" w:hAnsi="Microsoft YaHei" w:cs="SimSun"/>
          <w:sz w:val="22"/>
          <w:szCs w:val="22"/>
          <w:lang w:val="zh-Hans"/>
        </w:rPr>
        <w:t>塔斯马尼亚公共住房局</w:t>
      </w:r>
      <w:proofErr w:type="spellEnd"/>
      <w:r w:rsidRPr="007D6FC3">
        <w:rPr>
          <w:rFonts w:ascii="Microsoft YaHei" w:eastAsia="Microsoft YaHei" w:hAnsi="Microsoft YaHei" w:cs="SimSun"/>
          <w:sz w:val="22"/>
          <w:szCs w:val="22"/>
          <w:lang w:val="zh-Hans"/>
        </w:rPr>
        <w:t>（Homes Tasmania）</w:t>
      </w:r>
      <w:proofErr w:type="spellStart"/>
      <w:r w:rsidRPr="007D6FC3">
        <w:rPr>
          <w:rFonts w:ascii="Microsoft YaHei" w:eastAsia="Microsoft YaHei" w:hAnsi="Microsoft YaHei" w:cs="SimSun"/>
          <w:sz w:val="22"/>
          <w:szCs w:val="22"/>
          <w:lang w:val="zh-Hans"/>
        </w:rPr>
        <w:t>正与残障服务提供机构和住房提供机构合作。他们正在探索如何使残障人士专用住宿</w:t>
      </w:r>
      <w:proofErr w:type="spellEnd"/>
      <w:r w:rsidRPr="007D6FC3">
        <w:rPr>
          <w:rFonts w:ascii="Microsoft YaHei" w:eastAsia="Microsoft YaHei" w:hAnsi="Microsoft YaHei" w:cs="SimSun"/>
          <w:sz w:val="22"/>
          <w:szCs w:val="22"/>
          <w:lang w:val="zh-Hans"/>
        </w:rPr>
        <w:t>（Specialist Disability Accommodation，</w:t>
      </w:r>
      <w:r w:rsidR="00305BCB">
        <w:rPr>
          <w:rFonts w:ascii="Microsoft YaHei" w:eastAsia="Microsoft YaHei" w:hAnsi="Microsoft YaHei" w:cs="SimSun"/>
          <w:sz w:val="22"/>
          <w:szCs w:val="22"/>
          <w:lang w:val="zh-Hans"/>
        </w:rPr>
        <w:br/>
      </w:r>
      <w:proofErr w:type="spellStart"/>
      <w:r w:rsidRPr="007D6FC3">
        <w:rPr>
          <w:rFonts w:ascii="Microsoft YaHei" w:eastAsia="Microsoft YaHei" w:hAnsi="Microsoft YaHei" w:cs="SimSun"/>
          <w:sz w:val="22"/>
          <w:szCs w:val="22"/>
          <w:lang w:val="zh-Hans"/>
        </w:rPr>
        <w:t>简称</w:t>
      </w:r>
      <w:proofErr w:type="spellEnd"/>
      <w:r w:rsidRPr="007D6FC3">
        <w:rPr>
          <w:rFonts w:ascii="Microsoft YaHei" w:eastAsia="Microsoft YaHei" w:hAnsi="Microsoft YaHei" w:cs="SimSun"/>
          <w:sz w:val="22"/>
          <w:szCs w:val="22"/>
          <w:lang w:val="zh-Hans"/>
        </w:rPr>
        <w:t xml:space="preserve"> SDA）</w:t>
      </w:r>
      <w:proofErr w:type="spellStart"/>
      <w:r w:rsidRPr="007D6FC3">
        <w:rPr>
          <w:rFonts w:ascii="Microsoft YaHei" w:eastAsia="Microsoft YaHei" w:hAnsi="Microsoft YaHei" w:cs="SimSun"/>
          <w:sz w:val="22"/>
          <w:szCs w:val="22"/>
          <w:lang w:val="zh-Hans"/>
        </w:rPr>
        <w:t>符合</w:t>
      </w:r>
      <w:proofErr w:type="spellEnd"/>
      <w:r w:rsidRPr="007D6FC3">
        <w:rPr>
          <w:rFonts w:ascii="Microsoft YaHei" w:eastAsia="Microsoft YaHei" w:hAnsi="Microsoft YaHei" w:cs="SimSun"/>
          <w:sz w:val="22"/>
          <w:szCs w:val="22"/>
          <w:lang w:val="zh-Hans"/>
        </w:rPr>
        <w:t xml:space="preserve"> NDIS </w:t>
      </w:r>
      <w:proofErr w:type="spellStart"/>
      <w:r w:rsidRPr="007D6FC3">
        <w:rPr>
          <w:rFonts w:ascii="Microsoft YaHei" w:eastAsia="Microsoft YaHei" w:hAnsi="Microsoft YaHei" w:cs="SimSun"/>
          <w:sz w:val="22"/>
          <w:szCs w:val="22"/>
          <w:lang w:val="zh-Hans"/>
        </w:rPr>
        <w:t>资助条件，以便让残障人士获得更合适的住房</w:t>
      </w:r>
      <w:proofErr w:type="spellEnd"/>
      <w:r w:rsidRPr="007D6FC3">
        <w:rPr>
          <w:rFonts w:ascii="Microsoft YaHei" w:eastAsia="Microsoft YaHei" w:hAnsi="Microsoft YaHei" w:cs="SimSun"/>
          <w:sz w:val="22"/>
          <w:szCs w:val="22"/>
          <w:lang w:val="zh-Hans"/>
        </w:rPr>
        <w:t>。</w:t>
      </w:r>
    </w:p>
    <w:p w14:paraId="0CE95651" w14:textId="77777777" w:rsidR="00BE3CED" w:rsidRPr="007D6FC3" w:rsidRDefault="00A43AC4" w:rsidP="009511C8">
      <w:pPr>
        <w:pStyle w:val="Heading2"/>
        <w:spacing w:before="360"/>
        <w:ind w:right="-188"/>
        <w:rPr>
          <w:rFonts w:ascii="Microsoft YaHei" w:eastAsia="Microsoft YaHei" w:hAnsi="Microsoft YaHei" w:cs="Arial"/>
          <w:b/>
          <w:bCs/>
          <w:sz w:val="28"/>
          <w:szCs w:val="28"/>
        </w:rPr>
      </w:pPr>
      <w:proofErr w:type="spellStart"/>
      <w:r w:rsidRPr="007D6FC3">
        <w:rPr>
          <w:rFonts w:ascii="Microsoft YaHei" w:eastAsia="Microsoft YaHei" w:hAnsi="Microsoft YaHei" w:cs="SimSun"/>
          <w:b/>
          <w:bCs/>
          <w:sz w:val="28"/>
          <w:szCs w:val="28"/>
          <w:lang w:val="zh-Hans"/>
        </w:rPr>
        <w:t>昆士兰州</w:t>
      </w:r>
      <w:proofErr w:type="spellEnd"/>
      <w:r w:rsidRPr="007D6FC3">
        <w:rPr>
          <w:rFonts w:ascii="Microsoft YaHei" w:eastAsia="Microsoft YaHei" w:hAnsi="Microsoft YaHei" w:cs="SimSun"/>
          <w:b/>
          <w:bCs/>
          <w:sz w:val="28"/>
          <w:szCs w:val="28"/>
          <w:lang w:val="zh-Hans"/>
        </w:rPr>
        <w:t>（QLD）</w:t>
      </w:r>
    </w:p>
    <w:p w14:paraId="6EA11BB8" w14:textId="77777777" w:rsidR="00BE3CED" w:rsidRPr="007D6FC3" w:rsidRDefault="00A43AC4" w:rsidP="00887009">
      <w:pPr>
        <w:pStyle w:val="Heading3"/>
        <w:ind w:right="-188"/>
        <w:rPr>
          <w:rFonts w:ascii="Microsoft YaHei" w:eastAsia="Microsoft YaHei" w:hAnsi="Microsoft YaHei" w:cs="Arial"/>
          <w:b/>
          <w:bCs/>
          <w:sz w:val="24"/>
          <w:szCs w:val="24"/>
        </w:rPr>
      </w:pPr>
      <w:proofErr w:type="spellStart"/>
      <w:r w:rsidRPr="007D6FC3">
        <w:rPr>
          <w:rFonts w:ascii="Microsoft YaHei" w:eastAsia="Microsoft YaHei" w:hAnsi="Microsoft YaHei" w:cs="SimSun"/>
          <w:b/>
          <w:bCs/>
          <w:sz w:val="24"/>
          <w:szCs w:val="24"/>
          <w:lang w:val="zh-Hans"/>
        </w:rPr>
        <w:t>启动声明</w:t>
      </w:r>
      <w:proofErr w:type="spellEnd"/>
    </w:p>
    <w:p w14:paraId="35B147D2" w14:textId="4434F172" w:rsidR="00515FAD" w:rsidRPr="007D6FC3" w:rsidRDefault="00A43AC4" w:rsidP="002D59CB">
      <w:pPr>
        <w:spacing w:after="120" w:line="240" w:lineRule="auto"/>
        <w:ind w:right="-244"/>
        <w:rPr>
          <w:rFonts w:ascii="Microsoft YaHei" w:eastAsia="Microsoft YaHei" w:hAnsi="Microsoft YaHei" w:cs="Arial"/>
          <w:sz w:val="22"/>
          <w:szCs w:val="22"/>
          <w:lang w:eastAsia="zh-CN"/>
        </w:rPr>
      </w:pPr>
      <w:proofErr w:type="spellStart"/>
      <w:r w:rsidRPr="007D6FC3">
        <w:rPr>
          <w:rFonts w:ascii="Microsoft YaHei" w:eastAsia="Microsoft YaHei" w:hAnsi="Microsoft YaHei" w:cs="SimSun"/>
          <w:sz w:val="22"/>
          <w:szCs w:val="22"/>
          <w:lang w:val="zh-Hans"/>
        </w:rPr>
        <w:t>昆士兰州住房和公共工程部</w:t>
      </w:r>
      <w:proofErr w:type="spellEnd"/>
      <w:r w:rsidRPr="007D6FC3">
        <w:rPr>
          <w:rFonts w:ascii="Microsoft YaHei" w:eastAsia="Microsoft YaHei" w:hAnsi="Microsoft YaHei" w:cs="SimSun"/>
          <w:sz w:val="22"/>
          <w:szCs w:val="22"/>
          <w:lang w:val="zh-Hans"/>
        </w:rPr>
        <w:t>（Queensland Department of Housing and Public Works，</w:t>
      </w:r>
      <w:proofErr w:type="spellStart"/>
      <w:r w:rsidRPr="007D6FC3">
        <w:rPr>
          <w:rFonts w:ascii="Microsoft YaHei" w:eastAsia="Microsoft YaHei" w:hAnsi="Microsoft YaHei" w:cs="SimSun"/>
          <w:sz w:val="22"/>
          <w:szCs w:val="22"/>
          <w:lang w:val="zh-Hans"/>
        </w:rPr>
        <w:t>简称</w:t>
      </w:r>
      <w:proofErr w:type="spellEnd"/>
      <w:r w:rsidRPr="007D6FC3">
        <w:rPr>
          <w:rFonts w:ascii="Microsoft YaHei" w:eastAsia="Microsoft YaHei" w:hAnsi="Microsoft YaHei" w:cs="SimSun"/>
          <w:sz w:val="22"/>
          <w:szCs w:val="22"/>
          <w:lang w:val="zh-Hans"/>
        </w:rPr>
        <w:t xml:space="preserve"> </w:t>
      </w:r>
      <w:r w:rsidR="00305BCB">
        <w:rPr>
          <w:rFonts w:ascii="Microsoft YaHei" w:eastAsia="Microsoft YaHei" w:hAnsi="Microsoft YaHei" w:cs="SimSun"/>
          <w:sz w:val="22"/>
          <w:szCs w:val="22"/>
          <w:lang w:val="en-US"/>
        </w:rPr>
        <w:br/>
      </w:r>
      <w:r w:rsidRPr="007D6FC3">
        <w:rPr>
          <w:rFonts w:ascii="Microsoft YaHei" w:eastAsia="Microsoft YaHei" w:hAnsi="Microsoft YaHei" w:cs="SimSun"/>
          <w:sz w:val="22"/>
          <w:szCs w:val="22"/>
          <w:lang w:val="zh-Hans"/>
        </w:rPr>
        <w:t>DHPW）</w:t>
      </w:r>
      <w:proofErr w:type="spellStart"/>
      <w:r w:rsidRPr="007D6FC3">
        <w:rPr>
          <w:rFonts w:ascii="Microsoft YaHei" w:eastAsia="Microsoft YaHei" w:hAnsi="Microsoft YaHei" w:cs="SimSun"/>
          <w:sz w:val="22"/>
          <w:szCs w:val="22"/>
          <w:lang w:val="zh-Hans"/>
        </w:rPr>
        <w:t>成立了残障住房专家咨询小组</w:t>
      </w:r>
      <w:proofErr w:type="spellEnd"/>
      <w:r w:rsidRPr="007D6FC3">
        <w:rPr>
          <w:rFonts w:ascii="Microsoft YaHei" w:eastAsia="Microsoft YaHei" w:hAnsi="Microsoft YaHei" w:cs="SimSun"/>
          <w:sz w:val="22"/>
          <w:szCs w:val="22"/>
          <w:lang w:val="zh-Hans"/>
        </w:rPr>
        <w:t>（Expert Disability Housing Advisory Panel，</w:t>
      </w:r>
      <w:proofErr w:type="spellStart"/>
      <w:r w:rsidRPr="007D6FC3">
        <w:rPr>
          <w:rFonts w:ascii="Microsoft YaHei" w:eastAsia="Microsoft YaHei" w:hAnsi="Microsoft YaHei" w:cs="SimSun"/>
          <w:sz w:val="22"/>
          <w:szCs w:val="22"/>
          <w:lang w:val="zh-Hans"/>
        </w:rPr>
        <w:t>简称</w:t>
      </w:r>
      <w:proofErr w:type="spellEnd"/>
      <w:r w:rsidRPr="007D6FC3">
        <w:rPr>
          <w:rFonts w:ascii="Microsoft YaHei" w:eastAsia="Microsoft YaHei" w:hAnsi="Microsoft YaHei" w:cs="SimSun"/>
          <w:sz w:val="22"/>
          <w:szCs w:val="22"/>
          <w:lang w:val="zh-Hans"/>
        </w:rPr>
        <w:t xml:space="preserve"> </w:t>
      </w:r>
      <w:r w:rsidR="00305BCB">
        <w:rPr>
          <w:rFonts w:ascii="Microsoft YaHei" w:eastAsia="Microsoft YaHei" w:hAnsi="Microsoft YaHei" w:cs="SimSun"/>
          <w:sz w:val="22"/>
          <w:szCs w:val="22"/>
          <w:lang w:val="en-US"/>
        </w:rPr>
        <w:br/>
      </w:r>
      <w:r w:rsidRPr="007D6FC3">
        <w:rPr>
          <w:rFonts w:ascii="Microsoft YaHei" w:eastAsia="Microsoft YaHei" w:hAnsi="Microsoft YaHei" w:cs="SimSun"/>
          <w:sz w:val="22"/>
          <w:szCs w:val="22"/>
          <w:lang w:val="zh-Hans"/>
        </w:rPr>
        <w:t>EDHAP），</w:t>
      </w:r>
      <w:proofErr w:type="spellStart"/>
      <w:r w:rsidRPr="007D6FC3">
        <w:rPr>
          <w:rFonts w:ascii="Microsoft YaHei" w:eastAsia="Microsoft YaHei" w:hAnsi="Microsoft YaHei" w:cs="SimSun"/>
          <w:sz w:val="22"/>
          <w:szCs w:val="22"/>
          <w:lang w:val="zh-Hans"/>
        </w:rPr>
        <w:t>旨在为残障人士的住房和无家可归问题提供建议</w:t>
      </w:r>
      <w:proofErr w:type="spellEnd"/>
      <w:r w:rsidRPr="007D6FC3">
        <w:rPr>
          <w:rFonts w:ascii="Microsoft YaHei" w:eastAsia="Microsoft YaHei" w:hAnsi="Microsoft YaHei" w:cs="SimSun"/>
          <w:sz w:val="22"/>
          <w:szCs w:val="22"/>
          <w:lang w:val="zh-Hans"/>
        </w:rPr>
        <w:t>。</w:t>
      </w:r>
      <w:r w:rsidRPr="007D6FC3">
        <w:rPr>
          <w:rFonts w:ascii="Microsoft YaHei" w:eastAsia="Microsoft YaHei" w:hAnsi="Microsoft YaHei" w:cs="SimSun"/>
          <w:sz w:val="22"/>
          <w:szCs w:val="22"/>
          <w:lang w:val="zh-Hans" w:eastAsia="zh-CN"/>
        </w:rPr>
        <w:t>该小组由具有残障生活经验的人士领导，其中包括原住民。昆士兰州残障人士网络（Queenslanders with Disability Network，简称 QDN）</w:t>
      </w:r>
      <w:r w:rsidR="00305BCB">
        <w:rPr>
          <w:rFonts w:ascii="Microsoft YaHei" w:eastAsia="Microsoft YaHei" w:hAnsi="Microsoft YaHei" w:cs="SimSun"/>
          <w:sz w:val="22"/>
          <w:szCs w:val="22"/>
          <w:lang w:val="en-US" w:eastAsia="zh-CN"/>
        </w:rPr>
        <w:br/>
      </w:r>
      <w:r w:rsidRPr="007D6FC3">
        <w:rPr>
          <w:rFonts w:ascii="Microsoft YaHei" w:eastAsia="Microsoft YaHei" w:hAnsi="Microsoft YaHei" w:cs="SimSun"/>
          <w:sz w:val="22"/>
          <w:szCs w:val="22"/>
          <w:lang w:val="zh-Hans" w:eastAsia="zh-CN"/>
        </w:rPr>
        <w:t>协助管理该小组。</w:t>
      </w:r>
    </w:p>
    <w:p w14:paraId="6D1D255E" w14:textId="77777777" w:rsidR="00515FAD" w:rsidRPr="007D6FC3" w:rsidRDefault="00A43AC4" w:rsidP="00887009">
      <w:pPr>
        <w:spacing w:before="240" w:after="120" w:line="240" w:lineRule="auto"/>
        <w:ind w:right="-188"/>
        <w:rPr>
          <w:rFonts w:ascii="Microsoft YaHei" w:eastAsia="Microsoft YaHei" w:hAnsi="Microsoft YaHei" w:cs="Arial"/>
          <w:sz w:val="22"/>
          <w:szCs w:val="22"/>
        </w:rPr>
      </w:pPr>
      <w:r w:rsidRPr="007D6FC3">
        <w:rPr>
          <w:rFonts w:ascii="Microsoft YaHei" w:eastAsia="Microsoft YaHei" w:hAnsi="Microsoft YaHei" w:cs="SimSun"/>
          <w:sz w:val="22"/>
          <w:szCs w:val="22"/>
          <w:lang w:val="zh-Hans" w:eastAsia="zh-CN"/>
        </w:rPr>
        <w:t>DHPW 还要求 QDN 牵头一个项目，旨在帮助居住在私人租赁房屋中的残障人士了解他们的权利和责任，以及如何进行小规模家居改造以确保安全和健康。</w:t>
      </w:r>
      <w:proofErr w:type="spellStart"/>
      <w:r w:rsidRPr="007D6FC3">
        <w:rPr>
          <w:rFonts w:ascii="Microsoft YaHei" w:eastAsia="Microsoft YaHei" w:hAnsi="Microsoft YaHei" w:cs="SimSun"/>
          <w:sz w:val="22"/>
          <w:szCs w:val="22"/>
          <w:lang w:val="zh-Hans"/>
        </w:rPr>
        <w:t>这包括</w:t>
      </w:r>
      <w:proofErr w:type="spellEnd"/>
      <w:r w:rsidRPr="007D6FC3">
        <w:rPr>
          <w:rFonts w:ascii="Microsoft YaHei" w:eastAsia="Microsoft YaHei" w:hAnsi="Microsoft YaHei" w:cs="SimSun"/>
          <w:sz w:val="22"/>
          <w:szCs w:val="22"/>
          <w:lang w:val="zh-Hans"/>
        </w:rPr>
        <w:t>：</w:t>
      </w:r>
    </w:p>
    <w:p w14:paraId="122F7E70" w14:textId="77777777" w:rsidR="00515FAD" w:rsidRPr="007D6FC3" w:rsidRDefault="00A43AC4" w:rsidP="005411AB">
      <w:pPr>
        <w:pStyle w:val="ListParagraph"/>
        <w:numPr>
          <w:ilvl w:val="0"/>
          <w:numId w:val="18"/>
        </w:numPr>
        <w:spacing w:after="120" w:line="240" w:lineRule="auto"/>
        <w:ind w:left="714"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为残障人士、房东和物业管理提供指南和辅导</w:t>
      </w:r>
    </w:p>
    <w:p w14:paraId="431248C2" w14:textId="77777777" w:rsidR="00515FAD" w:rsidRPr="007D6FC3" w:rsidRDefault="00A43AC4" w:rsidP="005411AB">
      <w:pPr>
        <w:pStyle w:val="ListParagraph"/>
        <w:numPr>
          <w:ilvl w:val="0"/>
          <w:numId w:val="18"/>
        </w:numPr>
        <w:spacing w:before="240"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于 2025 年 7 月成立了一个工作组并举办了一场协同设计研讨会。</w:t>
      </w:r>
    </w:p>
    <w:p w14:paraId="2F7E0B8D" w14:textId="77777777" w:rsidR="00515FAD" w:rsidRPr="007D6FC3" w:rsidRDefault="00A43AC4" w:rsidP="0040743D">
      <w:pPr>
        <w:spacing w:before="240" w:after="120" w:line="240" w:lineRule="auto"/>
        <w:ind w:right="26"/>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DHPW 和 QDN 也在合作创建“我的住房选择工具包”（My Housing Options Toolkit）。该工具包将于 2025 年末准备就绪，届时将帮助残障人士及其支持网络讨论住房选择。该工具包正处在与有残障和公共住房生活经验的人士共同设计的阶段。该工具包将包括简单的资源和真实的故事，以帮助人们规划和选择最适合其需求的住房。</w:t>
      </w:r>
    </w:p>
    <w:p w14:paraId="0C12E844" w14:textId="4C8EC703" w:rsidR="00862082" w:rsidRPr="007D6FC3" w:rsidRDefault="00A43AC4" w:rsidP="0040743D">
      <w:pPr>
        <w:spacing w:before="240" w:after="120" w:line="240" w:lineRule="auto"/>
        <w:ind w:right="26"/>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昆士兰州交通与主要道路部（Queensland Department of Transport and Main Roads，简称 TMR）正在做出努力，让公共交通对残障人士来讲更加便捷。TMR 与残障人士和倡权人士合作，以改善公共汽车、火车、渡轮和出租车等交通方式。他们成立了小组，以便残障人士分享想法，并就如何使交通更无障碍来提供建议。</w:t>
      </w:r>
    </w:p>
    <w:p w14:paraId="4C654175" w14:textId="77777777" w:rsidR="00BE3CED" w:rsidRPr="007D6FC3" w:rsidRDefault="00A43AC4" w:rsidP="009511C8">
      <w:pPr>
        <w:pStyle w:val="Heading2"/>
        <w:spacing w:before="360"/>
        <w:ind w:right="-188"/>
        <w:rPr>
          <w:rFonts w:ascii="Microsoft YaHei" w:eastAsia="Microsoft YaHei" w:hAnsi="Microsoft YaHei" w:cs="Arial"/>
          <w:b/>
          <w:bCs/>
          <w:sz w:val="28"/>
          <w:szCs w:val="28"/>
          <w:lang w:eastAsia="zh-CN"/>
        </w:rPr>
      </w:pPr>
      <w:r w:rsidRPr="007D6FC3">
        <w:rPr>
          <w:rFonts w:ascii="Microsoft YaHei" w:eastAsia="Microsoft YaHei" w:hAnsi="Microsoft YaHei" w:cs="SimSun"/>
          <w:b/>
          <w:bCs/>
          <w:sz w:val="28"/>
          <w:szCs w:val="28"/>
          <w:lang w:val="zh-Hans" w:eastAsia="zh-CN"/>
        </w:rPr>
        <w:t>南澳大利亚州（SA）</w:t>
      </w:r>
    </w:p>
    <w:p w14:paraId="638D0DA7" w14:textId="77777777" w:rsidR="00BE3CED" w:rsidRPr="007D6FC3" w:rsidRDefault="00A43AC4" w:rsidP="00887009">
      <w:pPr>
        <w:pStyle w:val="Heading3"/>
        <w:ind w:right="-188"/>
        <w:rPr>
          <w:rFonts w:ascii="Microsoft YaHei" w:eastAsia="Microsoft YaHei" w:hAnsi="Microsoft YaHei" w:cs="Arial"/>
          <w:b/>
          <w:bCs/>
          <w:sz w:val="24"/>
          <w:szCs w:val="24"/>
          <w:lang w:eastAsia="zh-CN"/>
        </w:rPr>
      </w:pPr>
      <w:r w:rsidRPr="007D6FC3">
        <w:rPr>
          <w:rFonts w:ascii="Microsoft YaHei" w:eastAsia="Microsoft YaHei" w:hAnsi="Microsoft YaHei" w:cs="SimSun"/>
          <w:b/>
          <w:bCs/>
          <w:sz w:val="24"/>
          <w:szCs w:val="24"/>
          <w:lang w:val="zh-Hans" w:eastAsia="zh-CN"/>
        </w:rPr>
        <w:t>启动声明</w:t>
      </w:r>
    </w:p>
    <w:p w14:paraId="3551ABF1" w14:textId="77777777" w:rsidR="00BE3CED" w:rsidRPr="007D6FC3" w:rsidRDefault="00A43AC4" w:rsidP="009511C8">
      <w:pPr>
        <w:spacing w:after="120" w:line="240" w:lineRule="auto"/>
        <w:ind w:right="360"/>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南澳大利亚州政府正通过本定向行动计划与残障人士合作改善住房。南澳大利亚州公共住房信托基金（South Australian Housing Trust）正在牵头两个重要项目。这些项目注重于协同设计，即与有残障生活经验的人士密切合作。</w:t>
      </w:r>
    </w:p>
    <w:p w14:paraId="193E0216" w14:textId="77777777" w:rsidR="00BE3CED" w:rsidRPr="007D6FC3" w:rsidRDefault="00A43AC4" w:rsidP="0040743D">
      <w:pPr>
        <w:spacing w:before="240" w:after="120" w:line="240" w:lineRule="auto"/>
        <w:ind w:right="-64"/>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lastRenderedPageBreak/>
        <w:t>公共住房信托基金正在审查和更新残障人士住房计划（Disability Housing Program），其目标为用现代化、无障碍的住房取代旧住房。这项计划正在与社区住房提供机构和残障人士共同设计。未来的意见征询将包括与租户直接对话，以确保住房能够满足他们的需求和目标。有残障生活经验的人士从项目一开始就参与其中。</w:t>
      </w:r>
    </w:p>
    <w:p w14:paraId="7AE2CF0B" w14:textId="77777777" w:rsidR="00BE3CED" w:rsidRPr="007D6FC3" w:rsidRDefault="00A43AC4" w:rsidP="0040743D">
      <w:pPr>
        <w:spacing w:before="240" w:after="120" w:line="240" w:lineRule="auto"/>
        <w:ind w:right="206"/>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公共住房信托基金还在改进其网站，使其更易于访问。这是在听取了 65 名残障人士的反馈意见后作出的改进，这些残障人士包括：</w:t>
      </w:r>
    </w:p>
    <w:p w14:paraId="6A2DDD04" w14:textId="77777777" w:rsidR="00BE3CED" w:rsidRPr="007D6FC3" w:rsidRDefault="00A43AC4" w:rsidP="005411AB">
      <w:pPr>
        <w:pStyle w:val="ListParagraph"/>
        <w:numPr>
          <w:ilvl w:val="0"/>
          <w:numId w:val="8"/>
        </w:numPr>
        <w:spacing w:after="120" w:line="240" w:lineRule="auto"/>
        <w:ind w:left="714" w:right="-188" w:hanging="357"/>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心智、肢体和心理社会残障人士</w:t>
      </w:r>
    </w:p>
    <w:p w14:paraId="7C84E49A" w14:textId="77777777" w:rsidR="00BE3CED" w:rsidRPr="007D6FC3" w:rsidRDefault="00A43AC4" w:rsidP="005411AB">
      <w:pPr>
        <w:pStyle w:val="ListParagraph"/>
        <w:numPr>
          <w:ilvl w:val="0"/>
          <w:numId w:val="8"/>
        </w:numPr>
        <w:spacing w:before="240"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原住民第一民族残障人士。</w:t>
      </w:r>
    </w:p>
    <w:p w14:paraId="1142D558" w14:textId="77777777" w:rsidR="00BE3CED" w:rsidRPr="007D6FC3" w:rsidRDefault="00A43AC4" w:rsidP="0040743D">
      <w:pPr>
        <w:spacing w:before="240" w:after="120" w:line="240" w:lineRule="auto"/>
        <w:ind w:right="-64"/>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人们通过由原住民住房支持协调员</w:t>
      </w:r>
      <w:proofErr w:type="spellEnd"/>
      <w:r w:rsidRPr="007D6FC3">
        <w:rPr>
          <w:rFonts w:ascii="Microsoft YaHei" w:eastAsia="Microsoft YaHei" w:hAnsi="Microsoft YaHei" w:cs="SimSun"/>
          <w:sz w:val="22"/>
          <w:szCs w:val="22"/>
          <w:lang w:val="zh-Hans"/>
        </w:rPr>
        <w:t>（Aboriginal Housing Support Coordinator）</w:t>
      </w:r>
      <w:proofErr w:type="spellStart"/>
      <w:r w:rsidRPr="007D6FC3">
        <w:rPr>
          <w:rFonts w:ascii="Microsoft YaHei" w:eastAsia="Microsoft YaHei" w:hAnsi="Microsoft YaHei" w:cs="SimSun"/>
          <w:sz w:val="22"/>
          <w:szCs w:val="22"/>
          <w:lang w:val="zh-Hans"/>
        </w:rPr>
        <w:t>主导的访谈、小组论坛、申请住房的故事和案例研究提供了反馈。公共住房基金还与</w:t>
      </w:r>
      <w:proofErr w:type="spellEnd"/>
      <w:r w:rsidRPr="007D6FC3">
        <w:rPr>
          <w:rFonts w:ascii="Microsoft YaHei" w:eastAsia="Microsoft YaHei" w:hAnsi="Microsoft YaHei" w:cs="SimSun"/>
          <w:sz w:val="22"/>
          <w:szCs w:val="22"/>
          <w:lang w:val="zh-Hans"/>
        </w:rPr>
        <w:t xml:space="preserve"> JFA Purple Orange </w:t>
      </w:r>
      <w:proofErr w:type="spellStart"/>
      <w:r w:rsidRPr="007D6FC3">
        <w:rPr>
          <w:rFonts w:ascii="Microsoft YaHei" w:eastAsia="Microsoft YaHei" w:hAnsi="Microsoft YaHei" w:cs="SimSun"/>
          <w:sz w:val="22"/>
          <w:szCs w:val="22"/>
          <w:lang w:val="zh-Hans"/>
        </w:rPr>
        <w:t>残障组织、南澳大利亚州心智障碍委员会</w:t>
      </w:r>
      <w:proofErr w:type="spellEnd"/>
      <w:r w:rsidRPr="007D6FC3">
        <w:rPr>
          <w:rFonts w:ascii="Microsoft YaHei" w:eastAsia="Microsoft YaHei" w:hAnsi="Microsoft YaHei" w:cs="SimSun"/>
          <w:sz w:val="22"/>
          <w:szCs w:val="22"/>
          <w:lang w:val="zh-Hans"/>
        </w:rPr>
        <w:t>（South Australian Council on Intellectual Disability）、</w:t>
      </w:r>
      <w:proofErr w:type="spellStart"/>
      <w:r w:rsidRPr="007D6FC3">
        <w:rPr>
          <w:rFonts w:ascii="Microsoft YaHei" w:eastAsia="Microsoft YaHei" w:hAnsi="Microsoft YaHei" w:cs="SimSun"/>
          <w:sz w:val="22"/>
          <w:szCs w:val="22"/>
          <w:lang w:val="zh-Hans"/>
        </w:rPr>
        <w:t>澳大利亚肢体残障协会</w:t>
      </w:r>
      <w:proofErr w:type="spellEnd"/>
      <w:r w:rsidRPr="007D6FC3">
        <w:rPr>
          <w:rFonts w:ascii="Microsoft YaHei" w:eastAsia="Microsoft YaHei" w:hAnsi="Microsoft YaHei" w:cs="SimSun"/>
          <w:sz w:val="22"/>
          <w:szCs w:val="22"/>
          <w:lang w:val="zh-Hans"/>
        </w:rPr>
        <w:t>（Physical Disability Australia）</w:t>
      </w:r>
      <w:proofErr w:type="spellStart"/>
      <w:r w:rsidRPr="007D6FC3">
        <w:rPr>
          <w:rFonts w:ascii="Microsoft YaHei" w:eastAsia="Microsoft YaHei" w:hAnsi="Microsoft YaHei" w:cs="SimSun"/>
          <w:sz w:val="22"/>
          <w:szCs w:val="22"/>
          <w:lang w:val="zh-Hans"/>
        </w:rPr>
        <w:t>和南澳大利亚州医疗保健亲身经历咨询小组</w:t>
      </w:r>
      <w:proofErr w:type="spellEnd"/>
      <w:r w:rsidRPr="007D6FC3">
        <w:rPr>
          <w:rFonts w:ascii="Microsoft YaHei" w:eastAsia="Microsoft YaHei" w:hAnsi="Microsoft YaHei" w:cs="SimSun"/>
          <w:sz w:val="22"/>
          <w:szCs w:val="22"/>
          <w:lang w:val="zh-Hans"/>
        </w:rPr>
        <w:t>（South Australia Health Lived Experience Advisory Group）</w:t>
      </w:r>
      <w:proofErr w:type="spellStart"/>
      <w:r w:rsidRPr="007D6FC3">
        <w:rPr>
          <w:rFonts w:ascii="Microsoft YaHei" w:eastAsia="Microsoft YaHei" w:hAnsi="Microsoft YaHei" w:cs="SimSun"/>
          <w:sz w:val="22"/>
          <w:szCs w:val="22"/>
          <w:lang w:val="zh-Hans"/>
        </w:rPr>
        <w:t>等组织合作</w:t>
      </w:r>
      <w:proofErr w:type="spellEnd"/>
      <w:r w:rsidRPr="007D6FC3">
        <w:rPr>
          <w:rFonts w:ascii="Microsoft YaHei" w:eastAsia="Microsoft YaHei" w:hAnsi="Microsoft YaHei" w:cs="SimSun"/>
          <w:sz w:val="22"/>
          <w:szCs w:val="22"/>
          <w:lang w:val="zh-Hans"/>
        </w:rPr>
        <w:t>。</w:t>
      </w:r>
    </w:p>
    <w:p w14:paraId="1C110E28" w14:textId="1C75A651" w:rsidR="00130951" w:rsidRPr="007D6FC3" w:rsidRDefault="00A43AC4" w:rsidP="00F00C0C">
      <w:pPr>
        <w:spacing w:before="240"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征询意见的方式经过调整以满足不同的沟通需求，包括提供口译员、易读格式的文件，以及遵循文化安全实践。</w:t>
      </w:r>
    </w:p>
    <w:p w14:paraId="5558D172" w14:textId="77777777" w:rsidR="004D4530" w:rsidRPr="007D6FC3" w:rsidRDefault="00A43AC4" w:rsidP="009511C8">
      <w:pPr>
        <w:pStyle w:val="Heading2"/>
        <w:spacing w:before="360"/>
        <w:ind w:right="-188"/>
        <w:rPr>
          <w:rFonts w:ascii="Microsoft YaHei" w:eastAsia="Microsoft YaHei" w:hAnsi="Microsoft YaHei" w:cs="Arial"/>
          <w:b/>
          <w:bCs/>
          <w:sz w:val="28"/>
          <w:szCs w:val="28"/>
          <w:lang w:eastAsia="zh-CN"/>
        </w:rPr>
      </w:pPr>
      <w:r w:rsidRPr="007D6FC3">
        <w:rPr>
          <w:rFonts w:ascii="Microsoft YaHei" w:eastAsia="Microsoft YaHei" w:hAnsi="Microsoft YaHei" w:cs="SimSun"/>
          <w:b/>
          <w:bCs/>
          <w:sz w:val="28"/>
          <w:szCs w:val="28"/>
          <w:lang w:val="zh-Hans" w:eastAsia="zh-CN"/>
        </w:rPr>
        <w:t>西澳大利亚州（WA）</w:t>
      </w:r>
    </w:p>
    <w:p w14:paraId="4B67F61A" w14:textId="77777777" w:rsidR="004D4530" w:rsidRPr="007D6FC3" w:rsidRDefault="00A43AC4" w:rsidP="00887009">
      <w:pPr>
        <w:pStyle w:val="Heading3"/>
        <w:ind w:right="-188"/>
        <w:rPr>
          <w:rFonts w:ascii="Microsoft YaHei" w:eastAsia="Microsoft YaHei" w:hAnsi="Microsoft YaHei" w:cs="Arial"/>
          <w:b/>
          <w:bCs/>
          <w:sz w:val="24"/>
          <w:szCs w:val="24"/>
          <w:lang w:eastAsia="zh-CN"/>
        </w:rPr>
      </w:pPr>
      <w:r w:rsidRPr="007D6FC3">
        <w:rPr>
          <w:rFonts w:ascii="Microsoft YaHei" w:eastAsia="Microsoft YaHei" w:hAnsi="Microsoft YaHei" w:cs="SimSun"/>
          <w:b/>
          <w:bCs/>
          <w:sz w:val="24"/>
          <w:szCs w:val="24"/>
          <w:lang w:val="zh-Hans" w:eastAsia="zh-CN"/>
        </w:rPr>
        <w:t>启动声明</w:t>
      </w:r>
    </w:p>
    <w:p w14:paraId="6E592EAA" w14:textId="77777777" w:rsidR="00CF59AB" w:rsidRPr="007D6FC3" w:rsidRDefault="00A43AC4" w:rsidP="009511C8">
      <w:pPr>
        <w:spacing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在西澳大利亚州，超过 50 万残障人士使用交通、住房和教育等日常服务。西澳大利亚州正在努力确保所有人都能够获得这些服务，且使用起来简单便利。</w:t>
      </w:r>
    </w:p>
    <w:p w14:paraId="6E602D2F" w14:textId="77777777" w:rsidR="00CF59AB" w:rsidRPr="007D6FC3" w:rsidRDefault="00A43AC4" w:rsidP="00887009">
      <w:pPr>
        <w:spacing w:before="240"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旨在发展和改善西澳大利亚州交通服务的项目已与残障人士一起进行了共同规划。这些项目针对火车站、钓鱼平台、行船区域、停车场和公共厕所等。</w:t>
      </w:r>
    </w:p>
    <w:p w14:paraId="7AB266D2" w14:textId="3E1F7BE1" w:rsidR="000B5A9D" w:rsidRPr="007D6FC3" w:rsidRDefault="00A43AC4" w:rsidP="00887009">
      <w:pPr>
        <w:spacing w:before="240" w:after="120" w:line="240" w:lineRule="auto"/>
        <w:ind w:right="-188"/>
        <w:rPr>
          <w:rFonts w:ascii="Microsoft YaHei" w:eastAsia="Microsoft YaHei" w:hAnsi="Microsoft YaHei" w:cs="Arial"/>
          <w:sz w:val="22"/>
          <w:szCs w:val="22"/>
          <w:lang w:eastAsia="zh-CN"/>
        </w:rPr>
      </w:pPr>
      <w:proofErr w:type="spellStart"/>
      <w:r w:rsidRPr="007D6FC3">
        <w:rPr>
          <w:rFonts w:ascii="Microsoft YaHei" w:eastAsia="Microsoft YaHei" w:hAnsi="Microsoft YaHei" w:cs="SimSun"/>
          <w:sz w:val="22"/>
          <w:szCs w:val="22"/>
          <w:lang w:val="zh-Hans" w:eastAsia="en-AU"/>
        </w:rPr>
        <w:t>一个名为</w:t>
      </w:r>
      <w:proofErr w:type="spellEnd"/>
      <w:r w:rsidRPr="007D6FC3">
        <w:rPr>
          <w:rFonts w:ascii="Microsoft YaHei" w:eastAsia="Microsoft YaHei" w:hAnsi="Microsoft YaHei" w:cs="SimSun"/>
          <w:sz w:val="22"/>
          <w:szCs w:val="22"/>
          <w:lang w:val="zh-Hans" w:eastAsia="en-AU"/>
        </w:rPr>
        <w:t xml:space="preserve"> METRONET </w:t>
      </w:r>
      <w:proofErr w:type="spellStart"/>
      <w:r w:rsidRPr="007D6FC3">
        <w:rPr>
          <w:rFonts w:ascii="Microsoft YaHei" w:eastAsia="Microsoft YaHei" w:hAnsi="Microsoft YaHei" w:cs="SimSun"/>
          <w:sz w:val="22"/>
          <w:szCs w:val="22"/>
          <w:lang w:val="zh-Hans" w:eastAsia="en-AU"/>
        </w:rPr>
        <w:t>无障碍和包容咨询小组</w:t>
      </w:r>
      <w:proofErr w:type="spellEnd"/>
      <w:r w:rsidRPr="007D6FC3">
        <w:rPr>
          <w:rFonts w:ascii="Microsoft YaHei" w:eastAsia="Microsoft YaHei" w:hAnsi="Microsoft YaHei" w:cs="SimSun"/>
          <w:sz w:val="22"/>
          <w:szCs w:val="22"/>
          <w:lang w:val="zh-Hans" w:eastAsia="en-AU"/>
        </w:rPr>
        <w:t xml:space="preserve">（METRONET Access and Inclusion Reference </w:t>
      </w:r>
      <w:r w:rsidR="00305BCB">
        <w:rPr>
          <w:rFonts w:ascii="Microsoft YaHei" w:eastAsia="Microsoft YaHei" w:hAnsi="Microsoft YaHei" w:cs="SimSun"/>
          <w:sz w:val="22"/>
          <w:szCs w:val="22"/>
          <w:lang w:val="en-US" w:eastAsia="en-AU"/>
        </w:rPr>
        <w:br/>
      </w:r>
      <w:r w:rsidRPr="007D6FC3">
        <w:rPr>
          <w:rFonts w:ascii="Microsoft YaHei" w:eastAsia="Microsoft YaHei" w:hAnsi="Microsoft YaHei" w:cs="SimSun"/>
          <w:sz w:val="22"/>
          <w:szCs w:val="22"/>
          <w:lang w:val="zh-Hans" w:eastAsia="en-AU"/>
        </w:rPr>
        <w:t>Group，</w:t>
      </w:r>
      <w:proofErr w:type="spellStart"/>
      <w:r w:rsidRPr="007D6FC3">
        <w:rPr>
          <w:rFonts w:ascii="Microsoft YaHei" w:eastAsia="Microsoft YaHei" w:hAnsi="Microsoft YaHei" w:cs="SimSun"/>
          <w:sz w:val="22"/>
          <w:szCs w:val="22"/>
          <w:lang w:val="zh-Hans" w:eastAsia="en-AU"/>
        </w:rPr>
        <w:t>简称</w:t>
      </w:r>
      <w:proofErr w:type="spellEnd"/>
      <w:r w:rsidRPr="007D6FC3">
        <w:rPr>
          <w:rFonts w:ascii="Microsoft YaHei" w:eastAsia="Microsoft YaHei" w:hAnsi="Microsoft YaHei" w:cs="SimSun"/>
          <w:sz w:val="22"/>
          <w:szCs w:val="22"/>
          <w:lang w:val="zh-Hans" w:eastAsia="en-AU"/>
        </w:rPr>
        <w:t xml:space="preserve"> AIRG）</w:t>
      </w:r>
      <w:proofErr w:type="spellStart"/>
      <w:r w:rsidRPr="007D6FC3">
        <w:rPr>
          <w:rFonts w:ascii="Microsoft YaHei" w:eastAsia="Microsoft YaHei" w:hAnsi="Microsoft YaHei" w:cs="SimSun"/>
          <w:sz w:val="22"/>
          <w:szCs w:val="22"/>
          <w:lang w:val="zh-Hans" w:eastAsia="en-AU"/>
        </w:rPr>
        <w:t>的团体，其中包括有亲身经历的人士，为</w:t>
      </w:r>
      <w:proofErr w:type="spellEnd"/>
      <w:r w:rsidRPr="007D6FC3">
        <w:rPr>
          <w:rFonts w:ascii="Microsoft YaHei" w:eastAsia="Microsoft YaHei" w:hAnsi="Microsoft YaHei" w:cs="SimSun"/>
          <w:sz w:val="22"/>
          <w:szCs w:val="22"/>
          <w:lang w:val="zh-Hans" w:eastAsia="en-AU"/>
        </w:rPr>
        <w:t xml:space="preserve"> METRONET </w:t>
      </w:r>
      <w:proofErr w:type="spellStart"/>
      <w:r w:rsidRPr="007D6FC3">
        <w:rPr>
          <w:rFonts w:ascii="Microsoft YaHei" w:eastAsia="Microsoft YaHei" w:hAnsi="Microsoft YaHei" w:cs="SimSun"/>
          <w:sz w:val="22"/>
          <w:szCs w:val="22"/>
          <w:lang w:val="zh-Hans" w:eastAsia="en-AU"/>
        </w:rPr>
        <w:t>的设计、珀斯客运铁路系统的扩建（包括</w:t>
      </w:r>
      <w:proofErr w:type="spellEnd"/>
      <w:r w:rsidRPr="007D6FC3">
        <w:rPr>
          <w:rFonts w:ascii="Microsoft YaHei" w:eastAsia="Microsoft YaHei" w:hAnsi="Microsoft YaHei" w:cs="SimSun"/>
          <w:sz w:val="22"/>
          <w:szCs w:val="22"/>
          <w:lang w:val="zh-Hans" w:eastAsia="en-AU"/>
        </w:rPr>
        <w:t xml:space="preserve"> Morley 至 Ellenbrook </w:t>
      </w:r>
      <w:proofErr w:type="spellStart"/>
      <w:r w:rsidRPr="007D6FC3">
        <w:rPr>
          <w:rFonts w:ascii="Microsoft YaHei" w:eastAsia="Microsoft YaHei" w:hAnsi="Microsoft YaHei" w:cs="SimSun"/>
          <w:sz w:val="22"/>
          <w:szCs w:val="22"/>
          <w:lang w:val="zh-Hans" w:eastAsia="en-AU"/>
        </w:rPr>
        <w:t>线和</w:t>
      </w:r>
      <w:proofErr w:type="spellEnd"/>
      <w:r w:rsidRPr="007D6FC3">
        <w:rPr>
          <w:rFonts w:ascii="Microsoft YaHei" w:eastAsia="Microsoft YaHei" w:hAnsi="Microsoft YaHei" w:cs="SimSun"/>
          <w:sz w:val="22"/>
          <w:szCs w:val="22"/>
          <w:lang w:val="zh-Hans" w:eastAsia="en-AU"/>
        </w:rPr>
        <w:t xml:space="preserve"> Thornlie 和 Cockburn </w:t>
      </w:r>
      <w:proofErr w:type="spellStart"/>
      <w:r w:rsidRPr="007D6FC3">
        <w:rPr>
          <w:rFonts w:ascii="Microsoft YaHei" w:eastAsia="Microsoft YaHei" w:hAnsi="Microsoft YaHei" w:cs="SimSun"/>
          <w:sz w:val="22"/>
          <w:szCs w:val="22"/>
          <w:lang w:val="zh-Hans" w:eastAsia="en-AU"/>
        </w:rPr>
        <w:t>连线项目）提供了建议</w:t>
      </w:r>
      <w:proofErr w:type="spellEnd"/>
      <w:r w:rsidRPr="007D6FC3">
        <w:rPr>
          <w:rFonts w:ascii="Microsoft YaHei" w:eastAsia="Microsoft YaHei" w:hAnsi="Microsoft YaHei" w:cs="SimSun"/>
          <w:sz w:val="22"/>
          <w:szCs w:val="22"/>
          <w:lang w:val="zh-Hans" w:eastAsia="en-AU"/>
        </w:rPr>
        <w:t>。</w:t>
      </w:r>
      <w:r w:rsidRPr="007D6FC3">
        <w:rPr>
          <w:rFonts w:ascii="Microsoft YaHei" w:eastAsia="Microsoft YaHei" w:hAnsi="Microsoft YaHei" w:cs="SimSun"/>
          <w:sz w:val="22"/>
          <w:szCs w:val="22"/>
          <w:lang w:val="zh-Hans" w:eastAsia="zh-CN"/>
        </w:rPr>
        <w:t>AIRG 成员现已加入一个新的小组来为其提供建议。</w:t>
      </w:r>
    </w:p>
    <w:p w14:paraId="291F8525" w14:textId="77777777" w:rsidR="00CF59AB" w:rsidRPr="007D6FC3" w:rsidRDefault="00A43AC4" w:rsidP="00887009">
      <w:pPr>
        <w:spacing w:before="240"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西澳大利亚州还为使用客运补贴计划（Passenger Transport Subsidy Scheme）的人士创建了一张新的智能卡。残障人士帮助改进了卡片的设计，并确保信息易于阅读和理解。西澳大利亚州开展辅导项目，帮助人们安全使用公共交通。</w:t>
      </w:r>
    </w:p>
    <w:p w14:paraId="72F199A4" w14:textId="2DB72FF9" w:rsidR="00130951" w:rsidRPr="00F00C0C" w:rsidRDefault="00A43AC4" w:rsidP="00F00C0C">
      <w:pPr>
        <w:spacing w:before="240"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lastRenderedPageBreak/>
        <w:t>西澳大利亚州还在建造更多无障碍的社会住房。所有新建的公共住房在可能的情况下必须达到银标宜居住房标准。住房和工程部（Department of Housing and Works）与社区住房团体和残障组织进行沟通，以确保住房满足人们的需求。</w:t>
      </w:r>
    </w:p>
    <w:p w14:paraId="39A0124D" w14:textId="77777777" w:rsidR="00B44F15" w:rsidRPr="007D6FC3" w:rsidRDefault="00A43AC4" w:rsidP="009511C8">
      <w:pPr>
        <w:pStyle w:val="Heading2"/>
        <w:spacing w:before="360"/>
        <w:ind w:right="-188"/>
        <w:rPr>
          <w:rFonts w:ascii="Microsoft YaHei" w:eastAsia="Microsoft YaHei" w:hAnsi="Microsoft YaHei" w:cs="Arial"/>
          <w:b/>
          <w:bCs/>
          <w:sz w:val="28"/>
          <w:szCs w:val="28"/>
          <w:lang w:eastAsia="zh-CN"/>
        </w:rPr>
      </w:pPr>
      <w:r w:rsidRPr="007D6FC3">
        <w:rPr>
          <w:rFonts w:ascii="Microsoft YaHei" w:eastAsia="Microsoft YaHei" w:hAnsi="Microsoft YaHei" w:cs="SimSun"/>
          <w:b/>
          <w:bCs/>
          <w:sz w:val="28"/>
          <w:szCs w:val="28"/>
          <w:lang w:val="zh-Hans" w:eastAsia="zh-CN"/>
        </w:rPr>
        <w:t>澳大利亚首都领地（ACT）</w:t>
      </w:r>
    </w:p>
    <w:p w14:paraId="4CEAF933" w14:textId="77777777" w:rsidR="00B44F15" w:rsidRPr="007D6FC3" w:rsidRDefault="00A43AC4" w:rsidP="00887009">
      <w:pPr>
        <w:pStyle w:val="Heading3"/>
        <w:ind w:right="-188"/>
        <w:rPr>
          <w:rFonts w:ascii="Microsoft YaHei" w:eastAsia="Microsoft YaHei" w:hAnsi="Microsoft YaHei" w:cs="Arial"/>
          <w:b/>
          <w:bCs/>
          <w:sz w:val="24"/>
          <w:szCs w:val="24"/>
          <w:lang w:eastAsia="zh-CN"/>
        </w:rPr>
      </w:pPr>
      <w:r w:rsidRPr="007D6FC3">
        <w:rPr>
          <w:rFonts w:ascii="Microsoft YaHei" w:eastAsia="Microsoft YaHei" w:hAnsi="Microsoft YaHei" w:cs="SimSun"/>
          <w:b/>
          <w:bCs/>
          <w:sz w:val="24"/>
          <w:szCs w:val="24"/>
          <w:lang w:val="zh-Hans" w:eastAsia="zh-CN"/>
        </w:rPr>
        <w:t>启动声明</w:t>
      </w:r>
    </w:p>
    <w:p w14:paraId="6D670293" w14:textId="77777777" w:rsidR="00B44F15" w:rsidRPr="007D6FC3" w:rsidRDefault="00A43AC4" w:rsidP="009511C8">
      <w:pPr>
        <w:spacing w:after="120" w:line="240" w:lineRule="auto"/>
        <w:ind w:right="-188"/>
        <w:rPr>
          <w:rFonts w:ascii="Microsoft YaHei" w:eastAsia="Microsoft YaHei" w:hAnsi="Microsoft YaHei" w:cs="Arial"/>
          <w:sz w:val="22"/>
          <w:szCs w:val="22"/>
        </w:rPr>
      </w:pPr>
      <w:r w:rsidRPr="007D6FC3">
        <w:rPr>
          <w:rFonts w:ascii="Microsoft YaHei" w:eastAsia="Microsoft YaHei" w:hAnsi="Microsoft YaHei" w:cs="SimSun"/>
          <w:sz w:val="22"/>
          <w:szCs w:val="22"/>
          <w:lang w:val="zh-Hans" w:eastAsia="zh-CN"/>
        </w:rPr>
        <w:t>澳大利亚首都领地政府正在与残障人士合作，以改进影响他们生活的政策、系统和服务。这项工作得到了《2024 年残障包容法》（Disability Inclusion Act 2024）的支持，该法为改善现状制定了明确的规定。</w:t>
      </w:r>
      <w:proofErr w:type="spellStart"/>
      <w:r w:rsidRPr="007D6FC3">
        <w:rPr>
          <w:rFonts w:ascii="Microsoft YaHei" w:eastAsia="Microsoft YaHei" w:hAnsi="Microsoft YaHei" w:cs="SimSun"/>
          <w:sz w:val="22"/>
          <w:szCs w:val="22"/>
          <w:lang w:val="zh-Hans"/>
        </w:rPr>
        <w:t>该法规定</w:t>
      </w:r>
      <w:proofErr w:type="spellEnd"/>
      <w:r w:rsidRPr="007D6FC3">
        <w:rPr>
          <w:rFonts w:ascii="Microsoft YaHei" w:eastAsia="Microsoft YaHei" w:hAnsi="Microsoft YaHei" w:cs="SimSun"/>
          <w:sz w:val="22"/>
          <w:szCs w:val="22"/>
          <w:lang w:val="zh-Hans"/>
        </w:rPr>
        <w:t>：</w:t>
      </w:r>
    </w:p>
    <w:p w14:paraId="23DAB492" w14:textId="77777777" w:rsidR="005724AB" w:rsidRPr="007D6FC3" w:rsidRDefault="00A43AC4" w:rsidP="005411AB">
      <w:pPr>
        <w:pStyle w:val="ListParagraph"/>
        <w:numPr>
          <w:ilvl w:val="0"/>
          <w:numId w:val="9"/>
        </w:numPr>
        <w:spacing w:after="120" w:line="240" w:lineRule="auto"/>
        <w:ind w:left="714" w:right="-188" w:hanging="357"/>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设立一个残障人士咨询委员会</w:t>
      </w:r>
      <w:proofErr w:type="spellEnd"/>
      <w:r w:rsidRPr="007D6FC3">
        <w:rPr>
          <w:rFonts w:ascii="Microsoft YaHei" w:eastAsia="Microsoft YaHei" w:hAnsi="Microsoft YaHei" w:cs="SimSun"/>
          <w:sz w:val="22"/>
          <w:szCs w:val="22"/>
          <w:lang w:val="zh-Hans"/>
        </w:rPr>
        <w:t>（Disability Advisory Council），</w:t>
      </w:r>
      <w:proofErr w:type="spellStart"/>
      <w:r w:rsidRPr="007D6FC3">
        <w:rPr>
          <w:rFonts w:ascii="Microsoft YaHei" w:eastAsia="Microsoft YaHei" w:hAnsi="Microsoft YaHei" w:cs="SimSun"/>
          <w:sz w:val="22"/>
          <w:szCs w:val="22"/>
          <w:lang w:val="zh-Hans"/>
        </w:rPr>
        <w:t>就影响残障人士的问题向部长提供建议</w:t>
      </w:r>
      <w:proofErr w:type="spellEnd"/>
      <w:r w:rsidRPr="007D6FC3">
        <w:rPr>
          <w:rFonts w:ascii="Microsoft YaHei" w:eastAsia="Microsoft YaHei" w:hAnsi="Microsoft YaHei" w:cs="SimSun"/>
          <w:sz w:val="22"/>
          <w:szCs w:val="22"/>
          <w:lang w:val="zh-Hans"/>
        </w:rPr>
        <w:t>。</w:t>
      </w:r>
    </w:p>
    <w:p w14:paraId="184DFF90" w14:textId="77777777" w:rsidR="00B44F15" w:rsidRPr="007D6FC3" w:rsidRDefault="00A43AC4" w:rsidP="005411AB">
      <w:pPr>
        <w:pStyle w:val="ListParagraph"/>
        <w:numPr>
          <w:ilvl w:val="0"/>
          <w:numId w:val="9"/>
        </w:numPr>
        <w:spacing w:before="240" w:after="120" w:line="240" w:lineRule="auto"/>
        <w:ind w:left="714" w:right="-188" w:hanging="357"/>
        <w:rPr>
          <w:rFonts w:ascii="Microsoft YaHei" w:eastAsia="Microsoft YaHei" w:hAnsi="Microsoft YaHei" w:cs="Arial"/>
          <w:sz w:val="22"/>
          <w:szCs w:val="22"/>
        </w:rPr>
      </w:pPr>
      <w:proofErr w:type="spellStart"/>
      <w:r w:rsidRPr="007D6FC3">
        <w:rPr>
          <w:rFonts w:ascii="Microsoft YaHei" w:eastAsia="Microsoft YaHei" w:hAnsi="Microsoft YaHei" w:cs="SimSun"/>
          <w:sz w:val="22"/>
          <w:szCs w:val="22"/>
          <w:lang w:val="zh-Hans"/>
        </w:rPr>
        <w:t>所有澳大利亚首都领地政府组织都需制定残障包容计划</w:t>
      </w:r>
      <w:proofErr w:type="spellEnd"/>
      <w:r w:rsidRPr="007D6FC3">
        <w:rPr>
          <w:rFonts w:ascii="Microsoft YaHei" w:eastAsia="Microsoft YaHei" w:hAnsi="Microsoft YaHei" w:cs="SimSun"/>
          <w:sz w:val="22"/>
          <w:szCs w:val="22"/>
          <w:lang w:val="zh-Hans"/>
        </w:rPr>
        <w:t>（Disability Inclusion Plans）。</w:t>
      </w:r>
      <w:proofErr w:type="spellStart"/>
      <w:r w:rsidRPr="007D6FC3">
        <w:rPr>
          <w:rFonts w:ascii="Microsoft YaHei" w:eastAsia="Microsoft YaHei" w:hAnsi="Microsoft YaHei" w:cs="SimSun"/>
          <w:sz w:val="22"/>
          <w:szCs w:val="22"/>
          <w:lang w:val="zh-Hans"/>
        </w:rPr>
        <w:t>这些计划必须在听取残障人士、其家庭和照护者、残障人士组织以及倡权团体意见的基础上制定</w:t>
      </w:r>
      <w:proofErr w:type="spellEnd"/>
      <w:r w:rsidRPr="007D6FC3">
        <w:rPr>
          <w:rFonts w:ascii="Microsoft YaHei" w:eastAsia="Microsoft YaHei" w:hAnsi="Microsoft YaHei" w:cs="SimSun"/>
          <w:sz w:val="22"/>
          <w:szCs w:val="22"/>
          <w:lang w:val="zh-Hans"/>
        </w:rPr>
        <w:t>。</w:t>
      </w:r>
    </w:p>
    <w:p w14:paraId="0351E579" w14:textId="77777777" w:rsidR="00E37DED" w:rsidRPr="007D6FC3" w:rsidRDefault="00A43AC4" w:rsidP="00887009">
      <w:pPr>
        <w:spacing w:before="240" w:after="120" w:line="240" w:lineRule="auto"/>
        <w:ind w:right="-188"/>
        <w:rPr>
          <w:rFonts w:ascii="Microsoft YaHei" w:eastAsia="Microsoft YaHei" w:hAnsi="Microsoft YaHei" w:cs="Arial"/>
          <w:sz w:val="22"/>
          <w:szCs w:val="22"/>
          <w:lang w:eastAsia="zh-CN"/>
        </w:rPr>
      </w:pPr>
      <w:r w:rsidRPr="007D6FC3">
        <w:rPr>
          <w:rFonts w:ascii="Microsoft YaHei" w:eastAsia="Microsoft YaHei" w:hAnsi="Microsoft YaHei" w:cs="SimSun"/>
          <w:sz w:val="22"/>
          <w:szCs w:val="22"/>
          <w:lang w:val="zh-Hans" w:eastAsia="zh-CN"/>
        </w:rPr>
        <w:t>首都领地政府将继续与各大残障人士咨询小组合作，协助设计和实施《2025 - 2027 年包容的住房和社区定向行动计划》中的各项行动。这些小组包括堪培拉交通和城市服务无障碍咨询小组（Transport Canberra and City Services Accessibility Reference Group）、残障人士教育咨询小组（Disability Education Reference Group）和残障人士医疗保健咨询小组（Disability Health Reference Group）。这些小组有助于确保政策和服务具有包容性、无障碍性，并能够满足残障人士的需求。</w:t>
      </w:r>
    </w:p>
    <w:sectPr w:rsidR="00E37DED" w:rsidRPr="007D6FC3" w:rsidSect="00311485">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0E034" w14:textId="77777777" w:rsidR="007A1D85" w:rsidRDefault="007A1D85">
      <w:pPr>
        <w:spacing w:after="0" w:line="240" w:lineRule="auto"/>
      </w:pPr>
      <w:r>
        <w:separator/>
      </w:r>
    </w:p>
  </w:endnote>
  <w:endnote w:type="continuationSeparator" w:id="0">
    <w:p w14:paraId="1E0ABBC7" w14:textId="77777777" w:rsidR="007A1D85" w:rsidRDefault="007A1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1" w:subsetted="1" w:fontKey="{FD14D867-C116-4844-BF24-312CF9B3E16B}"/>
  </w:font>
  <w:font w:name="Aptos Display">
    <w:charset w:val="00"/>
    <w:family w:val="swiss"/>
    <w:pitch w:val="variable"/>
    <w:sig w:usb0="20000287" w:usb1="00000003" w:usb2="00000000" w:usb3="00000000" w:csb0="0000019F" w:csb1="00000000"/>
    <w:embedRegular r:id="rId2" w:fontKey="{756604CB-1112-416E-A158-A9BE0C6070F2}"/>
  </w:font>
  <w:font w:name="DengXian Light">
    <w:altName w:val="等线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3" w:fontKey="{ED49AD9C-BEAF-4C3F-93CE-FF6AAD7AE6A1}"/>
    <w:embedItalic r:id="rId4" w:fontKey="{EF338250-17E1-43FA-86B2-8DECFE9744C3}"/>
  </w:font>
  <w:font w:name="Microsoft YaHei">
    <w:panose1 w:val="020B0503020204020204"/>
    <w:charset w:val="86"/>
    <w:family w:val="swiss"/>
    <w:pitch w:val="variable"/>
    <w:sig w:usb0="80000287" w:usb1="2ACF3C50" w:usb2="00000016" w:usb3="00000000" w:csb0="0004001F" w:csb1="00000000"/>
    <w:embedRegular r:id="rId5" w:subsetted="1" w:fontKey="{ADCD7825-AC1C-4831-837F-FAA3DFB26B6E}"/>
    <w:embedBold r:id="rId6" w:subsetted="1" w:fontKey="{95FC23E2-C5D0-42FA-A142-95F3702B4C2E}"/>
  </w:font>
  <w:font w:name="Noto Sans">
    <w:charset w:val="00"/>
    <w:family w:val="swiss"/>
    <w:pitch w:val="variable"/>
    <w:sig w:usb0="E00082FF" w:usb1="400078FF" w:usb2="00000021" w:usb3="00000000" w:csb0="0000019F" w:csb1="00000000"/>
    <w:embedRegular r:id="rId7" w:fontKey="{07FBC312-5442-4ED4-920B-31CB42082FDD}"/>
  </w:font>
  <w:font w:name="Calibri">
    <w:panose1 w:val="020F0502020204030204"/>
    <w:charset w:val="00"/>
    <w:family w:val="swiss"/>
    <w:pitch w:val="variable"/>
    <w:sig w:usb0="E4002EFF" w:usb1="C200247B" w:usb2="00000009" w:usb3="00000000" w:csb0="000001FF" w:csb1="00000000"/>
    <w:embedRegular r:id="rId8" w:fontKey="{24A16BA3-70F3-4D63-B970-F60B070B1494}"/>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1D8D" w14:textId="77777777" w:rsidR="00B44F15" w:rsidRDefault="00A43AC4">
    <w:pPr>
      <w:pStyle w:val="Footer"/>
    </w:pPr>
    <w:r>
      <w:rPr>
        <w:noProof/>
      </w:rPr>
      <mc:AlternateContent>
        <mc:Choice Requires="wps">
          <w:drawing>
            <wp:anchor distT="0" distB="0" distL="0" distR="0" simplePos="0" relativeHeight="251658752" behindDoc="0" locked="0" layoutInCell="1" allowOverlap="1" wp14:anchorId="1E69EF67" wp14:editId="6111F4C5">
              <wp:simplePos x="0" y="0"/>
              <wp:positionH relativeFrom="page">
                <wp:align>center</wp:align>
              </wp:positionH>
              <wp:positionV relativeFrom="page">
                <wp:align>bottom</wp:align>
              </wp:positionV>
              <wp:extent cx="551815" cy="391160"/>
              <wp:effectExtent l="0" t="0" r="635" b="0"/>
              <wp:wrapNone/>
              <wp:docPr id="1275939069"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D99625D" w14:textId="77777777" w:rsidR="00B44F15" w:rsidRPr="00B44F15" w:rsidRDefault="00A43AC4" w:rsidP="00B44F15">
                          <w:pPr>
                            <w:spacing w:after="0"/>
                            <w:rPr>
                              <w:rFonts w:ascii="Calibri" w:eastAsia="Calibri" w:hAnsi="Calibri" w:cs="Calibri"/>
                              <w:noProof/>
                              <w:color w:val="FF0000"/>
                              <w:sz w:val="24"/>
                            </w:rPr>
                          </w:pPr>
                          <w:r w:rsidRPr="00B44F15">
                            <w:rPr>
                              <w:rFonts w:ascii="SimSun" w:hAnsi="SimSun" w:cs="SimSun"/>
                              <w:noProof/>
                              <w:color w:val="FF0000"/>
                              <w:sz w:val="24"/>
                              <w:lang w:val="zh-Hans"/>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69EF67" id="_x0000_t202" coordsize="21600,21600" o:spt="202" path="m,l,21600r21600,l21600,xe">
              <v:stroke joinstyle="miter"/>
              <v:path gradientshapeok="t" o:connecttype="rect"/>
            </v:shapetype>
            <v:shape id="Text Box 23" o:spid="_x0000_s1027" type="#_x0000_t202" alt="OFFICIAL" style="position:absolute;margin-left:0;margin-top:0;width:43.45pt;height:30.8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1D99625D" w14:textId="77777777" w:rsidR="00B44F15" w:rsidRPr="00B44F15" w:rsidRDefault="00A43AC4" w:rsidP="00B44F15">
                    <w:pPr>
                      <w:spacing w:after="0"/>
                      <w:rPr>
                        <w:rFonts w:ascii="Calibri" w:eastAsia="Calibri" w:hAnsi="Calibri" w:cs="Calibri"/>
                        <w:noProof/>
                        <w:color w:val="FF0000"/>
                        <w:sz w:val="24"/>
                      </w:rPr>
                    </w:pPr>
                    <w:r w:rsidRPr="00B44F15">
                      <w:rPr>
                        <w:rFonts w:ascii="SimSun" w:hAnsi="SimSun" w:cs="SimSun"/>
                        <w:noProof/>
                        <w:color w:val="FF0000"/>
                        <w:sz w:val="24"/>
                        <w:lang w:val="zh-Hans"/>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4402079"/>
      <w:docPartObj>
        <w:docPartGallery w:val="Page Numbers (Bottom of Page)"/>
        <w:docPartUnique/>
      </w:docPartObj>
    </w:sdtPr>
    <w:sdtContent>
      <w:p w14:paraId="232D69AD" w14:textId="77777777" w:rsidR="00E31C7D" w:rsidRDefault="00A43AC4">
        <w:pPr>
          <w:pStyle w:val="Footer"/>
          <w:jc w:val="right"/>
        </w:pPr>
        <w:r>
          <w:fldChar w:fldCharType="begin"/>
        </w:r>
        <w:r>
          <w:instrText>PAGE   \* MERGEFORMAT</w:instrText>
        </w:r>
        <w:r>
          <w:fldChar w:fldCharType="separate"/>
        </w:r>
        <w:r>
          <w:rPr>
            <w:lang w:val="en-GB"/>
          </w:rPr>
          <w:t>8</w:t>
        </w:r>
        <w:r>
          <w:fldChar w:fldCharType="end"/>
        </w:r>
      </w:p>
    </w:sdtContent>
  </w:sdt>
  <w:p w14:paraId="203BD7E8" w14:textId="77777777" w:rsidR="00B44F15" w:rsidRDefault="00B44F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56FF9" w14:textId="77777777" w:rsidR="00B44F15" w:rsidRDefault="00A43AC4">
    <w:pPr>
      <w:pStyle w:val="Footer"/>
    </w:pPr>
    <w:r>
      <w:rPr>
        <w:noProof/>
      </w:rPr>
      <mc:AlternateContent>
        <mc:Choice Requires="wps">
          <w:drawing>
            <wp:anchor distT="0" distB="0" distL="0" distR="0" simplePos="0" relativeHeight="251655680" behindDoc="0" locked="0" layoutInCell="1" allowOverlap="1" wp14:anchorId="79E83E07" wp14:editId="5DA0931E">
              <wp:simplePos x="0" y="0"/>
              <wp:positionH relativeFrom="page">
                <wp:align>center</wp:align>
              </wp:positionH>
              <wp:positionV relativeFrom="page">
                <wp:align>bottom</wp:align>
              </wp:positionV>
              <wp:extent cx="551815" cy="391160"/>
              <wp:effectExtent l="0" t="0" r="635" b="0"/>
              <wp:wrapNone/>
              <wp:docPr id="431237765"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7B3B285" w14:textId="77777777" w:rsidR="00B44F15" w:rsidRPr="00B44F15" w:rsidRDefault="00A43AC4" w:rsidP="00B44F15">
                          <w:pPr>
                            <w:spacing w:after="0"/>
                            <w:rPr>
                              <w:rFonts w:ascii="Calibri" w:eastAsia="Calibri" w:hAnsi="Calibri" w:cs="Calibri"/>
                              <w:noProof/>
                              <w:color w:val="FF0000"/>
                              <w:sz w:val="24"/>
                            </w:rPr>
                          </w:pPr>
                          <w:r w:rsidRPr="00B44F15">
                            <w:rPr>
                              <w:rFonts w:ascii="SimSun" w:hAnsi="SimSun" w:cs="SimSun"/>
                              <w:noProof/>
                              <w:color w:val="FF0000"/>
                              <w:sz w:val="24"/>
                              <w:lang w:val="zh-Hans"/>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E83E07" id="_x0000_t202" coordsize="21600,21600" o:spt="202" path="m,l,21600r21600,l21600,xe">
              <v:stroke joinstyle="miter"/>
              <v:path gradientshapeok="t" o:connecttype="rect"/>
            </v:shapetype>
            <v:shape id="Text Box 22" o:spid="_x0000_s1029" type="#_x0000_t202" alt="OFFICIAL" style="position:absolute;margin-left:0;margin-top:0;width:43.45pt;height:30.8pt;z-index:25165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57B3B285" w14:textId="77777777" w:rsidR="00B44F15" w:rsidRPr="00B44F15" w:rsidRDefault="00A43AC4" w:rsidP="00B44F15">
                    <w:pPr>
                      <w:spacing w:after="0"/>
                      <w:rPr>
                        <w:rFonts w:ascii="Calibri" w:eastAsia="Calibri" w:hAnsi="Calibri" w:cs="Calibri"/>
                        <w:noProof/>
                        <w:color w:val="FF0000"/>
                        <w:sz w:val="24"/>
                      </w:rPr>
                    </w:pPr>
                    <w:r w:rsidRPr="00B44F15">
                      <w:rPr>
                        <w:rFonts w:ascii="SimSun" w:hAnsi="SimSun" w:cs="SimSun"/>
                        <w:noProof/>
                        <w:color w:val="FF0000"/>
                        <w:sz w:val="24"/>
                        <w:lang w:val="zh-Hans"/>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E44DD" w14:textId="77777777" w:rsidR="007A1D85" w:rsidRDefault="007A1D85">
      <w:pPr>
        <w:spacing w:after="0" w:line="240" w:lineRule="auto"/>
      </w:pPr>
      <w:r>
        <w:separator/>
      </w:r>
    </w:p>
  </w:footnote>
  <w:footnote w:type="continuationSeparator" w:id="0">
    <w:p w14:paraId="23A97BA5" w14:textId="77777777" w:rsidR="007A1D85" w:rsidRDefault="007A1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45BC8" w14:textId="77777777" w:rsidR="00B44F15" w:rsidRDefault="00A43AC4">
    <w:pPr>
      <w:pStyle w:val="Header"/>
    </w:pPr>
    <w:r>
      <w:rPr>
        <w:noProof/>
      </w:rPr>
      <mc:AlternateContent>
        <mc:Choice Requires="wps">
          <w:drawing>
            <wp:anchor distT="0" distB="0" distL="0" distR="0" simplePos="0" relativeHeight="251657728" behindDoc="0" locked="0" layoutInCell="1" allowOverlap="1" wp14:anchorId="1C6B7F39" wp14:editId="62FC635B">
              <wp:simplePos x="0" y="0"/>
              <wp:positionH relativeFrom="page">
                <wp:align>center</wp:align>
              </wp:positionH>
              <wp:positionV relativeFrom="page">
                <wp:align>top</wp:align>
              </wp:positionV>
              <wp:extent cx="551815" cy="391160"/>
              <wp:effectExtent l="0" t="0" r="635" b="8890"/>
              <wp:wrapNone/>
              <wp:docPr id="115216966"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438DA69" w14:textId="77777777" w:rsidR="00B44F15" w:rsidRPr="00B44F15" w:rsidRDefault="00A43AC4" w:rsidP="00B44F15">
                          <w:pPr>
                            <w:spacing w:after="0"/>
                            <w:rPr>
                              <w:rFonts w:ascii="Calibri" w:eastAsia="Calibri" w:hAnsi="Calibri" w:cs="Calibri"/>
                              <w:noProof/>
                              <w:color w:val="FF0000"/>
                              <w:sz w:val="24"/>
                            </w:rPr>
                          </w:pPr>
                          <w:r w:rsidRPr="00B44F15">
                            <w:rPr>
                              <w:rFonts w:ascii="SimSun" w:hAnsi="SimSun" w:cs="SimSun"/>
                              <w:noProof/>
                              <w:color w:val="FF0000"/>
                              <w:sz w:val="24"/>
                              <w:lang w:val="zh-Han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6B7F39" id="_x0000_t202" coordsize="21600,21600" o:spt="202" path="m,l,21600r21600,l21600,xe">
              <v:stroke joinstyle="miter"/>
              <v:path gradientshapeok="t" o:connecttype="rect"/>
            </v:shapetype>
            <v:shape id="Text Box 20" o:spid="_x0000_s1026" type="#_x0000_t202" alt="OFFICIAL" style="position:absolute;margin-left:0;margin-top:0;width:43.45pt;height:30.8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7438DA69" w14:textId="77777777" w:rsidR="00B44F15" w:rsidRPr="00B44F15" w:rsidRDefault="00A43AC4" w:rsidP="00B44F15">
                    <w:pPr>
                      <w:spacing w:after="0"/>
                      <w:rPr>
                        <w:rFonts w:ascii="Calibri" w:eastAsia="Calibri" w:hAnsi="Calibri" w:cs="Calibri"/>
                        <w:noProof/>
                        <w:color w:val="FF0000"/>
                        <w:sz w:val="24"/>
                      </w:rPr>
                    </w:pPr>
                    <w:r w:rsidRPr="00B44F15">
                      <w:rPr>
                        <w:rFonts w:ascii="SimSun" w:hAnsi="SimSun" w:cs="SimSun"/>
                        <w:noProof/>
                        <w:color w:val="FF0000"/>
                        <w:sz w:val="24"/>
                        <w:lang w:val="zh-Hans"/>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D40D4" w14:textId="673F507B" w:rsidR="00B44F15" w:rsidRDefault="00B44F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456EC" w14:textId="77777777" w:rsidR="00B44F15" w:rsidRDefault="00A43AC4">
    <w:pPr>
      <w:pStyle w:val="Header"/>
    </w:pPr>
    <w:r>
      <w:rPr>
        <w:noProof/>
      </w:rPr>
      <mc:AlternateContent>
        <mc:Choice Requires="wps">
          <w:drawing>
            <wp:anchor distT="0" distB="0" distL="0" distR="0" simplePos="0" relativeHeight="251656704" behindDoc="0" locked="0" layoutInCell="1" allowOverlap="1" wp14:anchorId="08E805CF" wp14:editId="48337A51">
              <wp:simplePos x="0" y="0"/>
              <wp:positionH relativeFrom="page">
                <wp:align>center</wp:align>
              </wp:positionH>
              <wp:positionV relativeFrom="page">
                <wp:align>top</wp:align>
              </wp:positionV>
              <wp:extent cx="551815" cy="391160"/>
              <wp:effectExtent l="0" t="0" r="635" b="8890"/>
              <wp:wrapNone/>
              <wp:docPr id="1647062870"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3366890" w14:textId="77777777" w:rsidR="00B44F15" w:rsidRPr="00B44F15" w:rsidRDefault="00A43AC4" w:rsidP="00B44F15">
                          <w:pPr>
                            <w:spacing w:after="0"/>
                            <w:rPr>
                              <w:rFonts w:ascii="Calibri" w:eastAsia="Calibri" w:hAnsi="Calibri" w:cs="Calibri"/>
                              <w:noProof/>
                              <w:color w:val="FF0000"/>
                              <w:sz w:val="24"/>
                            </w:rPr>
                          </w:pPr>
                          <w:r w:rsidRPr="00B44F15">
                            <w:rPr>
                              <w:rFonts w:ascii="SimSun" w:hAnsi="SimSun" w:cs="SimSun"/>
                              <w:noProof/>
                              <w:color w:val="FF0000"/>
                              <w:sz w:val="24"/>
                              <w:lang w:val="zh-Han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E805CF" id="_x0000_t202" coordsize="21600,21600" o:spt="202" path="m,l,21600r21600,l21600,xe">
              <v:stroke joinstyle="miter"/>
              <v:path gradientshapeok="t" o:connecttype="rect"/>
            </v:shapetype>
            <v:shape id="Text Box 19" o:spid="_x0000_s1028" type="#_x0000_t202" alt="OFFICIAL" style="position:absolute;margin-left:0;margin-top:0;width:43.45pt;height:30.8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03366890" w14:textId="77777777" w:rsidR="00B44F15" w:rsidRPr="00B44F15" w:rsidRDefault="00A43AC4" w:rsidP="00B44F15">
                    <w:pPr>
                      <w:spacing w:after="0"/>
                      <w:rPr>
                        <w:rFonts w:ascii="Calibri" w:eastAsia="Calibri" w:hAnsi="Calibri" w:cs="Calibri"/>
                        <w:noProof/>
                        <w:color w:val="FF0000"/>
                        <w:sz w:val="24"/>
                      </w:rPr>
                    </w:pPr>
                    <w:r w:rsidRPr="00B44F15">
                      <w:rPr>
                        <w:rFonts w:ascii="SimSun" w:hAnsi="SimSun" w:cs="SimSun"/>
                        <w:noProof/>
                        <w:color w:val="FF0000"/>
                        <w:sz w:val="24"/>
                        <w:lang w:val="zh-Hans"/>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6240E"/>
    <w:multiLevelType w:val="hybridMultilevel"/>
    <w:tmpl w:val="E4FC29BE"/>
    <w:lvl w:ilvl="0" w:tplc="2FBE08F6">
      <w:start w:val="1"/>
      <w:numFmt w:val="bullet"/>
      <w:lvlText w:val=""/>
      <w:lvlJc w:val="left"/>
      <w:pPr>
        <w:ind w:left="720" w:hanging="360"/>
      </w:pPr>
      <w:rPr>
        <w:rFonts w:ascii="Symbol" w:hAnsi="Symbol" w:hint="default"/>
      </w:rPr>
    </w:lvl>
    <w:lvl w:ilvl="1" w:tplc="085C289A" w:tentative="1">
      <w:start w:val="1"/>
      <w:numFmt w:val="bullet"/>
      <w:lvlText w:val="o"/>
      <w:lvlJc w:val="left"/>
      <w:pPr>
        <w:ind w:left="1440" w:hanging="360"/>
      </w:pPr>
      <w:rPr>
        <w:rFonts w:ascii="Courier New" w:hAnsi="Courier New" w:cs="Courier New" w:hint="default"/>
      </w:rPr>
    </w:lvl>
    <w:lvl w:ilvl="2" w:tplc="F8E864AC" w:tentative="1">
      <w:start w:val="1"/>
      <w:numFmt w:val="bullet"/>
      <w:lvlText w:val=""/>
      <w:lvlJc w:val="left"/>
      <w:pPr>
        <w:ind w:left="2160" w:hanging="360"/>
      </w:pPr>
      <w:rPr>
        <w:rFonts w:ascii="Wingdings" w:hAnsi="Wingdings" w:hint="default"/>
      </w:rPr>
    </w:lvl>
    <w:lvl w:ilvl="3" w:tplc="834A3F2A" w:tentative="1">
      <w:start w:val="1"/>
      <w:numFmt w:val="bullet"/>
      <w:lvlText w:val=""/>
      <w:lvlJc w:val="left"/>
      <w:pPr>
        <w:ind w:left="2880" w:hanging="360"/>
      </w:pPr>
      <w:rPr>
        <w:rFonts w:ascii="Symbol" w:hAnsi="Symbol" w:hint="default"/>
      </w:rPr>
    </w:lvl>
    <w:lvl w:ilvl="4" w:tplc="928C7CBE" w:tentative="1">
      <w:start w:val="1"/>
      <w:numFmt w:val="bullet"/>
      <w:lvlText w:val="o"/>
      <w:lvlJc w:val="left"/>
      <w:pPr>
        <w:ind w:left="3600" w:hanging="360"/>
      </w:pPr>
      <w:rPr>
        <w:rFonts w:ascii="Courier New" w:hAnsi="Courier New" w:cs="Courier New" w:hint="default"/>
      </w:rPr>
    </w:lvl>
    <w:lvl w:ilvl="5" w:tplc="E5381148" w:tentative="1">
      <w:start w:val="1"/>
      <w:numFmt w:val="bullet"/>
      <w:lvlText w:val=""/>
      <w:lvlJc w:val="left"/>
      <w:pPr>
        <w:ind w:left="4320" w:hanging="360"/>
      </w:pPr>
      <w:rPr>
        <w:rFonts w:ascii="Wingdings" w:hAnsi="Wingdings" w:hint="default"/>
      </w:rPr>
    </w:lvl>
    <w:lvl w:ilvl="6" w:tplc="5D84FF0E" w:tentative="1">
      <w:start w:val="1"/>
      <w:numFmt w:val="bullet"/>
      <w:lvlText w:val=""/>
      <w:lvlJc w:val="left"/>
      <w:pPr>
        <w:ind w:left="5040" w:hanging="360"/>
      </w:pPr>
      <w:rPr>
        <w:rFonts w:ascii="Symbol" w:hAnsi="Symbol" w:hint="default"/>
      </w:rPr>
    </w:lvl>
    <w:lvl w:ilvl="7" w:tplc="82685722" w:tentative="1">
      <w:start w:val="1"/>
      <w:numFmt w:val="bullet"/>
      <w:lvlText w:val="o"/>
      <w:lvlJc w:val="left"/>
      <w:pPr>
        <w:ind w:left="5760" w:hanging="360"/>
      </w:pPr>
      <w:rPr>
        <w:rFonts w:ascii="Courier New" w:hAnsi="Courier New" w:cs="Courier New" w:hint="default"/>
      </w:rPr>
    </w:lvl>
    <w:lvl w:ilvl="8" w:tplc="1C3A2F82" w:tentative="1">
      <w:start w:val="1"/>
      <w:numFmt w:val="bullet"/>
      <w:lvlText w:val=""/>
      <w:lvlJc w:val="left"/>
      <w:pPr>
        <w:ind w:left="6480" w:hanging="360"/>
      </w:pPr>
      <w:rPr>
        <w:rFonts w:ascii="Wingdings" w:hAnsi="Wingdings" w:hint="default"/>
      </w:rPr>
    </w:lvl>
  </w:abstractNum>
  <w:abstractNum w:abstractNumId="1" w15:restartNumberingAfterBreak="0">
    <w:nsid w:val="05E979A1"/>
    <w:multiLevelType w:val="hybridMultilevel"/>
    <w:tmpl w:val="D92AA99E"/>
    <w:lvl w:ilvl="0" w:tplc="64FEFAE0">
      <w:start w:val="1"/>
      <w:numFmt w:val="bullet"/>
      <w:lvlText w:val=""/>
      <w:lvlJc w:val="left"/>
      <w:pPr>
        <w:ind w:left="720" w:hanging="360"/>
      </w:pPr>
      <w:rPr>
        <w:rFonts w:ascii="Symbol" w:hAnsi="Symbol" w:hint="default"/>
      </w:rPr>
    </w:lvl>
    <w:lvl w:ilvl="1" w:tplc="1114B328" w:tentative="1">
      <w:start w:val="1"/>
      <w:numFmt w:val="bullet"/>
      <w:lvlText w:val="o"/>
      <w:lvlJc w:val="left"/>
      <w:pPr>
        <w:ind w:left="1440" w:hanging="360"/>
      </w:pPr>
      <w:rPr>
        <w:rFonts w:ascii="Courier New" w:hAnsi="Courier New" w:cs="Courier New" w:hint="default"/>
      </w:rPr>
    </w:lvl>
    <w:lvl w:ilvl="2" w:tplc="9E163ED2" w:tentative="1">
      <w:start w:val="1"/>
      <w:numFmt w:val="bullet"/>
      <w:lvlText w:val=""/>
      <w:lvlJc w:val="left"/>
      <w:pPr>
        <w:ind w:left="2160" w:hanging="360"/>
      </w:pPr>
      <w:rPr>
        <w:rFonts w:ascii="Wingdings" w:hAnsi="Wingdings" w:hint="default"/>
      </w:rPr>
    </w:lvl>
    <w:lvl w:ilvl="3" w:tplc="5E1EF9B2" w:tentative="1">
      <w:start w:val="1"/>
      <w:numFmt w:val="bullet"/>
      <w:lvlText w:val=""/>
      <w:lvlJc w:val="left"/>
      <w:pPr>
        <w:ind w:left="2880" w:hanging="360"/>
      </w:pPr>
      <w:rPr>
        <w:rFonts w:ascii="Symbol" w:hAnsi="Symbol" w:hint="default"/>
      </w:rPr>
    </w:lvl>
    <w:lvl w:ilvl="4" w:tplc="A4F602D0" w:tentative="1">
      <w:start w:val="1"/>
      <w:numFmt w:val="bullet"/>
      <w:lvlText w:val="o"/>
      <w:lvlJc w:val="left"/>
      <w:pPr>
        <w:ind w:left="3600" w:hanging="360"/>
      </w:pPr>
      <w:rPr>
        <w:rFonts w:ascii="Courier New" w:hAnsi="Courier New" w:cs="Courier New" w:hint="default"/>
      </w:rPr>
    </w:lvl>
    <w:lvl w:ilvl="5" w:tplc="384C4882" w:tentative="1">
      <w:start w:val="1"/>
      <w:numFmt w:val="bullet"/>
      <w:lvlText w:val=""/>
      <w:lvlJc w:val="left"/>
      <w:pPr>
        <w:ind w:left="4320" w:hanging="360"/>
      </w:pPr>
      <w:rPr>
        <w:rFonts w:ascii="Wingdings" w:hAnsi="Wingdings" w:hint="default"/>
      </w:rPr>
    </w:lvl>
    <w:lvl w:ilvl="6" w:tplc="27007C24" w:tentative="1">
      <w:start w:val="1"/>
      <w:numFmt w:val="bullet"/>
      <w:lvlText w:val=""/>
      <w:lvlJc w:val="left"/>
      <w:pPr>
        <w:ind w:left="5040" w:hanging="360"/>
      </w:pPr>
      <w:rPr>
        <w:rFonts w:ascii="Symbol" w:hAnsi="Symbol" w:hint="default"/>
      </w:rPr>
    </w:lvl>
    <w:lvl w:ilvl="7" w:tplc="0E7C1570" w:tentative="1">
      <w:start w:val="1"/>
      <w:numFmt w:val="bullet"/>
      <w:lvlText w:val="o"/>
      <w:lvlJc w:val="left"/>
      <w:pPr>
        <w:ind w:left="5760" w:hanging="360"/>
      </w:pPr>
      <w:rPr>
        <w:rFonts w:ascii="Courier New" w:hAnsi="Courier New" w:cs="Courier New" w:hint="default"/>
      </w:rPr>
    </w:lvl>
    <w:lvl w:ilvl="8" w:tplc="EF6CAA3C" w:tentative="1">
      <w:start w:val="1"/>
      <w:numFmt w:val="bullet"/>
      <w:lvlText w:val=""/>
      <w:lvlJc w:val="left"/>
      <w:pPr>
        <w:ind w:left="6480" w:hanging="360"/>
      </w:pPr>
      <w:rPr>
        <w:rFonts w:ascii="Wingdings" w:hAnsi="Wingdings" w:hint="default"/>
      </w:rPr>
    </w:lvl>
  </w:abstractNum>
  <w:abstractNum w:abstractNumId="2" w15:restartNumberingAfterBreak="0">
    <w:nsid w:val="14A667FD"/>
    <w:multiLevelType w:val="hybridMultilevel"/>
    <w:tmpl w:val="2D48682A"/>
    <w:lvl w:ilvl="0" w:tplc="3F24C2D6">
      <w:start w:val="1"/>
      <w:numFmt w:val="decimal"/>
      <w:lvlText w:val="%1."/>
      <w:lvlJc w:val="left"/>
      <w:pPr>
        <w:ind w:left="720" w:hanging="360"/>
      </w:pPr>
    </w:lvl>
    <w:lvl w:ilvl="1" w:tplc="45868082" w:tentative="1">
      <w:start w:val="1"/>
      <w:numFmt w:val="lowerLetter"/>
      <w:lvlText w:val="%2."/>
      <w:lvlJc w:val="left"/>
      <w:pPr>
        <w:ind w:left="1440" w:hanging="360"/>
      </w:pPr>
    </w:lvl>
    <w:lvl w:ilvl="2" w:tplc="8870D036" w:tentative="1">
      <w:start w:val="1"/>
      <w:numFmt w:val="lowerRoman"/>
      <w:lvlText w:val="%3."/>
      <w:lvlJc w:val="right"/>
      <w:pPr>
        <w:ind w:left="2160" w:hanging="180"/>
      </w:pPr>
    </w:lvl>
    <w:lvl w:ilvl="3" w:tplc="3572ADC6" w:tentative="1">
      <w:start w:val="1"/>
      <w:numFmt w:val="decimal"/>
      <w:lvlText w:val="%4."/>
      <w:lvlJc w:val="left"/>
      <w:pPr>
        <w:ind w:left="2880" w:hanging="360"/>
      </w:pPr>
    </w:lvl>
    <w:lvl w:ilvl="4" w:tplc="14460470" w:tentative="1">
      <w:start w:val="1"/>
      <w:numFmt w:val="lowerLetter"/>
      <w:lvlText w:val="%5."/>
      <w:lvlJc w:val="left"/>
      <w:pPr>
        <w:ind w:left="3600" w:hanging="360"/>
      </w:pPr>
    </w:lvl>
    <w:lvl w:ilvl="5" w:tplc="9B4AFA86" w:tentative="1">
      <w:start w:val="1"/>
      <w:numFmt w:val="lowerRoman"/>
      <w:lvlText w:val="%6."/>
      <w:lvlJc w:val="right"/>
      <w:pPr>
        <w:ind w:left="4320" w:hanging="180"/>
      </w:pPr>
    </w:lvl>
    <w:lvl w:ilvl="6" w:tplc="B090F2B6" w:tentative="1">
      <w:start w:val="1"/>
      <w:numFmt w:val="decimal"/>
      <w:lvlText w:val="%7."/>
      <w:lvlJc w:val="left"/>
      <w:pPr>
        <w:ind w:left="5040" w:hanging="360"/>
      </w:pPr>
    </w:lvl>
    <w:lvl w:ilvl="7" w:tplc="EFD68D84" w:tentative="1">
      <w:start w:val="1"/>
      <w:numFmt w:val="lowerLetter"/>
      <w:lvlText w:val="%8."/>
      <w:lvlJc w:val="left"/>
      <w:pPr>
        <w:ind w:left="5760" w:hanging="360"/>
      </w:pPr>
    </w:lvl>
    <w:lvl w:ilvl="8" w:tplc="70A4E5B8" w:tentative="1">
      <w:start w:val="1"/>
      <w:numFmt w:val="lowerRoman"/>
      <w:lvlText w:val="%9."/>
      <w:lvlJc w:val="right"/>
      <w:pPr>
        <w:ind w:left="6480" w:hanging="180"/>
      </w:pPr>
    </w:lvl>
  </w:abstractNum>
  <w:abstractNum w:abstractNumId="3" w15:restartNumberingAfterBreak="0">
    <w:nsid w:val="1E0278C7"/>
    <w:multiLevelType w:val="hybridMultilevel"/>
    <w:tmpl w:val="7FE8545C"/>
    <w:lvl w:ilvl="0" w:tplc="8EF4C16E">
      <w:start w:val="1"/>
      <w:numFmt w:val="bullet"/>
      <w:lvlText w:val=""/>
      <w:lvlJc w:val="left"/>
      <w:pPr>
        <w:ind w:left="720" w:hanging="360"/>
      </w:pPr>
      <w:rPr>
        <w:rFonts w:ascii="Symbol" w:hAnsi="Symbol" w:hint="default"/>
      </w:rPr>
    </w:lvl>
    <w:lvl w:ilvl="1" w:tplc="1FEAA076" w:tentative="1">
      <w:start w:val="1"/>
      <w:numFmt w:val="bullet"/>
      <w:lvlText w:val="o"/>
      <w:lvlJc w:val="left"/>
      <w:pPr>
        <w:ind w:left="1440" w:hanging="360"/>
      </w:pPr>
      <w:rPr>
        <w:rFonts w:ascii="Courier New" w:hAnsi="Courier New" w:cs="Courier New" w:hint="default"/>
      </w:rPr>
    </w:lvl>
    <w:lvl w:ilvl="2" w:tplc="545480F2" w:tentative="1">
      <w:start w:val="1"/>
      <w:numFmt w:val="bullet"/>
      <w:lvlText w:val=""/>
      <w:lvlJc w:val="left"/>
      <w:pPr>
        <w:ind w:left="2160" w:hanging="360"/>
      </w:pPr>
      <w:rPr>
        <w:rFonts w:ascii="Wingdings" w:hAnsi="Wingdings" w:hint="default"/>
      </w:rPr>
    </w:lvl>
    <w:lvl w:ilvl="3" w:tplc="3C643704" w:tentative="1">
      <w:start w:val="1"/>
      <w:numFmt w:val="bullet"/>
      <w:lvlText w:val=""/>
      <w:lvlJc w:val="left"/>
      <w:pPr>
        <w:ind w:left="2880" w:hanging="360"/>
      </w:pPr>
      <w:rPr>
        <w:rFonts w:ascii="Symbol" w:hAnsi="Symbol" w:hint="default"/>
      </w:rPr>
    </w:lvl>
    <w:lvl w:ilvl="4" w:tplc="19DA3532" w:tentative="1">
      <w:start w:val="1"/>
      <w:numFmt w:val="bullet"/>
      <w:lvlText w:val="o"/>
      <w:lvlJc w:val="left"/>
      <w:pPr>
        <w:ind w:left="3600" w:hanging="360"/>
      </w:pPr>
      <w:rPr>
        <w:rFonts w:ascii="Courier New" w:hAnsi="Courier New" w:cs="Courier New" w:hint="default"/>
      </w:rPr>
    </w:lvl>
    <w:lvl w:ilvl="5" w:tplc="3620B602" w:tentative="1">
      <w:start w:val="1"/>
      <w:numFmt w:val="bullet"/>
      <w:lvlText w:val=""/>
      <w:lvlJc w:val="left"/>
      <w:pPr>
        <w:ind w:left="4320" w:hanging="360"/>
      </w:pPr>
      <w:rPr>
        <w:rFonts w:ascii="Wingdings" w:hAnsi="Wingdings" w:hint="default"/>
      </w:rPr>
    </w:lvl>
    <w:lvl w:ilvl="6" w:tplc="F8EC42C4" w:tentative="1">
      <w:start w:val="1"/>
      <w:numFmt w:val="bullet"/>
      <w:lvlText w:val=""/>
      <w:lvlJc w:val="left"/>
      <w:pPr>
        <w:ind w:left="5040" w:hanging="360"/>
      </w:pPr>
      <w:rPr>
        <w:rFonts w:ascii="Symbol" w:hAnsi="Symbol" w:hint="default"/>
      </w:rPr>
    </w:lvl>
    <w:lvl w:ilvl="7" w:tplc="D3EA4978" w:tentative="1">
      <w:start w:val="1"/>
      <w:numFmt w:val="bullet"/>
      <w:lvlText w:val="o"/>
      <w:lvlJc w:val="left"/>
      <w:pPr>
        <w:ind w:left="5760" w:hanging="360"/>
      </w:pPr>
      <w:rPr>
        <w:rFonts w:ascii="Courier New" w:hAnsi="Courier New" w:cs="Courier New" w:hint="default"/>
      </w:rPr>
    </w:lvl>
    <w:lvl w:ilvl="8" w:tplc="E60267D8" w:tentative="1">
      <w:start w:val="1"/>
      <w:numFmt w:val="bullet"/>
      <w:lvlText w:val=""/>
      <w:lvlJc w:val="left"/>
      <w:pPr>
        <w:ind w:left="6480" w:hanging="360"/>
      </w:pPr>
      <w:rPr>
        <w:rFonts w:ascii="Wingdings" w:hAnsi="Wingdings" w:hint="default"/>
      </w:rPr>
    </w:lvl>
  </w:abstractNum>
  <w:abstractNum w:abstractNumId="4" w15:restartNumberingAfterBreak="0">
    <w:nsid w:val="22AF5BF7"/>
    <w:multiLevelType w:val="hybridMultilevel"/>
    <w:tmpl w:val="2BD02B12"/>
    <w:lvl w:ilvl="0" w:tplc="44AE2172">
      <w:start w:val="1"/>
      <w:numFmt w:val="bullet"/>
      <w:lvlText w:val=""/>
      <w:lvlJc w:val="left"/>
      <w:pPr>
        <w:ind w:left="720" w:hanging="360"/>
      </w:pPr>
      <w:rPr>
        <w:rFonts w:ascii="Symbol" w:hAnsi="Symbol" w:hint="default"/>
      </w:rPr>
    </w:lvl>
    <w:lvl w:ilvl="1" w:tplc="6EEE419A">
      <w:start w:val="1"/>
      <w:numFmt w:val="bullet"/>
      <w:lvlText w:val="o"/>
      <w:lvlJc w:val="left"/>
      <w:pPr>
        <w:ind w:left="1440" w:hanging="360"/>
      </w:pPr>
      <w:rPr>
        <w:rFonts w:ascii="Courier New" w:hAnsi="Courier New" w:cs="Courier New" w:hint="default"/>
      </w:rPr>
    </w:lvl>
    <w:lvl w:ilvl="2" w:tplc="32AECD6A" w:tentative="1">
      <w:start w:val="1"/>
      <w:numFmt w:val="bullet"/>
      <w:lvlText w:val=""/>
      <w:lvlJc w:val="left"/>
      <w:pPr>
        <w:ind w:left="2160" w:hanging="360"/>
      </w:pPr>
      <w:rPr>
        <w:rFonts w:ascii="Wingdings" w:hAnsi="Wingdings" w:hint="default"/>
      </w:rPr>
    </w:lvl>
    <w:lvl w:ilvl="3" w:tplc="02CA3862" w:tentative="1">
      <w:start w:val="1"/>
      <w:numFmt w:val="bullet"/>
      <w:lvlText w:val=""/>
      <w:lvlJc w:val="left"/>
      <w:pPr>
        <w:ind w:left="2880" w:hanging="360"/>
      </w:pPr>
      <w:rPr>
        <w:rFonts w:ascii="Symbol" w:hAnsi="Symbol" w:hint="default"/>
      </w:rPr>
    </w:lvl>
    <w:lvl w:ilvl="4" w:tplc="8E84E690" w:tentative="1">
      <w:start w:val="1"/>
      <w:numFmt w:val="bullet"/>
      <w:lvlText w:val="o"/>
      <w:lvlJc w:val="left"/>
      <w:pPr>
        <w:ind w:left="3600" w:hanging="360"/>
      </w:pPr>
      <w:rPr>
        <w:rFonts w:ascii="Courier New" w:hAnsi="Courier New" w:cs="Courier New" w:hint="default"/>
      </w:rPr>
    </w:lvl>
    <w:lvl w:ilvl="5" w:tplc="E6CCE4F8" w:tentative="1">
      <w:start w:val="1"/>
      <w:numFmt w:val="bullet"/>
      <w:lvlText w:val=""/>
      <w:lvlJc w:val="left"/>
      <w:pPr>
        <w:ind w:left="4320" w:hanging="360"/>
      </w:pPr>
      <w:rPr>
        <w:rFonts w:ascii="Wingdings" w:hAnsi="Wingdings" w:hint="default"/>
      </w:rPr>
    </w:lvl>
    <w:lvl w:ilvl="6" w:tplc="8B6C3400" w:tentative="1">
      <w:start w:val="1"/>
      <w:numFmt w:val="bullet"/>
      <w:lvlText w:val=""/>
      <w:lvlJc w:val="left"/>
      <w:pPr>
        <w:ind w:left="5040" w:hanging="360"/>
      </w:pPr>
      <w:rPr>
        <w:rFonts w:ascii="Symbol" w:hAnsi="Symbol" w:hint="default"/>
      </w:rPr>
    </w:lvl>
    <w:lvl w:ilvl="7" w:tplc="6D34FB5A" w:tentative="1">
      <w:start w:val="1"/>
      <w:numFmt w:val="bullet"/>
      <w:lvlText w:val="o"/>
      <w:lvlJc w:val="left"/>
      <w:pPr>
        <w:ind w:left="5760" w:hanging="360"/>
      </w:pPr>
      <w:rPr>
        <w:rFonts w:ascii="Courier New" w:hAnsi="Courier New" w:cs="Courier New" w:hint="default"/>
      </w:rPr>
    </w:lvl>
    <w:lvl w:ilvl="8" w:tplc="38E87C8C" w:tentative="1">
      <w:start w:val="1"/>
      <w:numFmt w:val="bullet"/>
      <w:lvlText w:val=""/>
      <w:lvlJc w:val="left"/>
      <w:pPr>
        <w:ind w:left="6480" w:hanging="360"/>
      </w:pPr>
      <w:rPr>
        <w:rFonts w:ascii="Wingdings" w:hAnsi="Wingdings" w:hint="default"/>
      </w:rPr>
    </w:lvl>
  </w:abstractNum>
  <w:abstractNum w:abstractNumId="5" w15:restartNumberingAfterBreak="0">
    <w:nsid w:val="230C3824"/>
    <w:multiLevelType w:val="hybridMultilevel"/>
    <w:tmpl w:val="D8F82060"/>
    <w:lvl w:ilvl="0" w:tplc="98568D64">
      <w:start w:val="1"/>
      <w:numFmt w:val="bullet"/>
      <w:lvlText w:val=""/>
      <w:lvlJc w:val="left"/>
      <w:pPr>
        <w:ind w:left="360" w:hanging="360"/>
      </w:pPr>
      <w:rPr>
        <w:rFonts w:ascii="Symbol" w:hAnsi="Symbol" w:hint="default"/>
      </w:rPr>
    </w:lvl>
    <w:lvl w:ilvl="1" w:tplc="BF8E2B22" w:tentative="1">
      <w:start w:val="1"/>
      <w:numFmt w:val="bullet"/>
      <w:lvlText w:val="o"/>
      <w:lvlJc w:val="left"/>
      <w:pPr>
        <w:ind w:left="1080" w:hanging="360"/>
      </w:pPr>
      <w:rPr>
        <w:rFonts w:ascii="Courier New" w:hAnsi="Courier New" w:cs="Courier New" w:hint="default"/>
      </w:rPr>
    </w:lvl>
    <w:lvl w:ilvl="2" w:tplc="0422C99A" w:tentative="1">
      <w:start w:val="1"/>
      <w:numFmt w:val="bullet"/>
      <w:lvlText w:val=""/>
      <w:lvlJc w:val="left"/>
      <w:pPr>
        <w:ind w:left="1800" w:hanging="360"/>
      </w:pPr>
      <w:rPr>
        <w:rFonts w:ascii="Wingdings" w:hAnsi="Wingdings" w:hint="default"/>
      </w:rPr>
    </w:lvl>
    <w:lvl w:ilvl="3" w:tplc="C3147CE6" w:tentative="1">
      <w:start w:val="1"/>
      <w:numFmt w:val="bullet"/>
      <w:lvlText w:val=""/>
      <w:lvlJc w:val="left"/>
      <w:pPr>
        <w:ind w:left="2520" w:hanging="360"/>
      </w:pPr>
      <w:rPr>
        <w:rFonts w:ascii="Symbol" w:hAnsi="Symbol" w:hint="default"/>
      </w:rPr>
    </w:lvl>
    <w:lvl w:ilvl="4" w:tplc="0B4498DA" w:tentative="1">
      <w:start w:val="1"/>
      <w:numFmt w:val="bullet"/>
      <w:lvlText w:val="o"/>
      <w:lvlJc w:val="left"/>
      <w:pPr>
        <w:ind w:left="3240" w:hanging="360"/>
      </w:pPr>
      <w:rPr>
        <w:rFonts w:ascii="Courier New" w:hAnsi="Courier New" w:cs="Courier New" w:hint="default"/>
      </w:rPr>
    </w:lvl>
    <w:lvl w:ilvl="5" w:tplc="638201B4" w:tentative="1">
      <w:start w:val="1"/>
      <w:numFmt w:val="bullet"/>
      <w:lvlText w:val=""/>
      <w:lvlJc w:val="left"/>
      <w:pPr>
        <w:ind w:left="3960" w:hanging="360"/>
      </w:pPr>
      <w:rPr>
        <w:rFonts w:ascii="Wingdings" w:hAnsi="Wingdings" w:hint="default"/>
      </w:rPr>
    </w:lvl>
    <w:lvl w:ilvl="6" w:tplc="A91643C6" w:tentative="1">
      <w:start w:val="1"/>
      <w:numFmt w:val="bullet"/>
      <w:lvlText w:val=""/>
      <w:lvlJc w:val="left"/>
      <w:pPr>
        <w:ind w:left="4680" w:hanging="360"/>
      </w:pPr>
      <w:rPr>
        <w:rFonts w:ascii="Symbol" w:hAnsi="Symbol" w:hint="default"/>
      </w:rPr>
    </w:lvl>
    <w:lvl w:ilvl="7" w:tplc="901CE5A2" w:tentative="1">
      <w:start w:val="1"/>
      <w:numFmt w:val="bullet"/>
      <w:lvlText w:val="o"/>
      <w:lvlJc w:val="left"/>
      <w:pPr>
        <w:ind w:left="5400" w:hanging="360"/>
      </w:pPr>
      <w:rPr>
        <w:rFonts w:ascii="Courier New" w:hAnsi="Courier New" w:cs="Courier New" w:hint="default"/>
      </w:rPr>
    </w:lvl>
    <w:lvl w:ilvl="8" w:tplc="FC7A67D4" w:tentative="1">
      <w:start w:val="1"/>
      <w:numFmt w:val="bullet"/>
      <w:lvlText w:val=""/>
      <w:lvlJc w:val="left"/>
      <w:pPr>
        <w:ind w:left="6120" w:hanging="360"/>
      </w:pPr>
      <w:rPr>
        <w:rFonts w:ascii="Wingdings" w:hAnsi="Wingdings" w:hint="default"/>
      </w:rPr>
    </w:lvl>
  </w:abstractNum>
  <w:abstractNum w:abstractNumId="6" w15:restartNumberingAfterBreak="0">
    <w:nsid w:val="35DF7577"/>
    <w:multiLevelType w:val="hybridMultilevel"/>
    <w:tmpl w:val="36826296"/>
    <w:lvl w:ilvl="0" w:tplc="19F2D268">
      <w:start w:val="1"/>
      <w:numFmt w:val="bullet"/>
      <w:lvlText w:val=""/>
      <w:lvlJc w:val="left"/>
      <w:pPr>
        <w:ind w:left="1080" w:hanging="360"/>
      </w:pPr>
      <w:rPr>
        <w:rFonts w:ascii="Symbol" w:hAnsi="Symbol" w:hint="default"/>
      </w:rPr>
    </w:lvl>
    <w:lvl w:ilvl="1" w:tplc="9EE8C78C" w:tentative="1">
      <w:start w:val="1"/>
      <w:numFmt w:val="bullet"/>
      <w:lvlText w:val="o"/>
      <w:lvlJc w:val="left"/>
      <w:pPr>
        <w:ind w:left="1800" w:hanging="360"/>
      </w:pPr>
      <w:rPr>
        <w:rFonts w:ascii="Courier New" w:hAnsi="Courier New" w:cs="Courier New" w:hint="default"/>
      </w:rPr>
    </w:lvl>
    <w:lvl w:ilvl="2" w:tplc="C3B464E8" w:tentative="1">
      <w:start w:val="1"/>
      <w:numFmt w:val="bullet"/>
      <w:lvlText w:val=""/>
      <w:lvlJc w:val="left"/>
      <w:pPr>
        <w:ind w:left="2520" w:hanging="360"/>
      </w:pPr>
      <w:rPr>
        <w:rFonts w:ascii="Wingdings" w:hAnsi="Wingdings" w:hint="default"/>
      </w:rPr>
    </w:lvl>
    <w:lvl w:ilvl="3" w:tplc="B20636E4" w:tentative="1">
      <w:start w:val="1"/>
      <w:numFmt w:val="bullet"/>
      <w:lvlText w:val=""/>
      <w:lvlJc w:val="left"/>
      <w:pPr>
        <w:ind w:left="3240" w:hanging="360"/>
      </w:pPr>
      <w:rPr>
        <w:rFonts w:ascii="Symbol" w:hAnsi="Symbol" w:hint="default"/>
      </w:rPr>
    </w:lvl>
    <w:lvl w:ilvl="4" w:tplc="541C21FC" w:tentative="1">
      <w:start w:val="1"/>
      <w:numFmt w:val="bullet"/>
      <w:lvlText w:val="o"/>
      <w:lvlJc w:val="left"/>
      <w:pPr>
        <w:ind w:left="3960" w:hanging="360"/>
      </w:pPr>
      <w:rPr>
        <w:rFonts w:ascii="Courier New" w:hAnsi="Courier New" w:cs="Courier New" w:hint="default"/>
      </w:rPr>
    </w:lvl>
    <w:lvl w:ilvl="5" w:tplc="43906798" w:tentative="1">
      <w:start w:val="1"/>
      <w:numFmt w:val="bullet"/>
      <w:lvlText w:val=""/>
      <w:lvlJc w:val="left"/>
      <w:pPr>
        <w:ind w:left="4680" w:hanging="360"/>
      </w:pPr>
      <w:rPr>
        <w:rFonts w:ascii="Wingdings" w:hAnsi="Wingdings" w:hint="default"/>
      </w:rPr>
    </w:lvl>
    <w:lvl w:ilvl="6" w:tplc="8D8A7632" w:tentative="1">
      <w:start w:val="1"/>
      <w:numFmt w:val="bullet"/>
      <w:lvlText w:val=""/>
      <w:lvlJc w:val="left"/>
      <w:pPr>
        <w:ind w:left="5400" w:hanging="360"/>
      </w:pPr>
      <w:rPr>
        <w:rFonts w:ascii="Symbol" w:hAnsi="Symbol" w:hint="default"/>
      </w:rPr>
    </w:lvl>
    <w:lvl w:ilvl="7" w:tplc="BFE67E2C" w:tentative="1">
      <w:start w:val="1"/>
      <w:numFmt w:val="bullet"/>
      <w:lvlText w:val="o"/>
      <w:lvlJc w:val="left"/>
      <w:pPr>
        <w:ind w:left="6120" w:hanging="360"/>
      </w:pPr>
      <w:rPr>
        <w:rFonts w:ascii="Courier New" w:hAnsi="Courier New" w:cs="Courier New" w:hint="default"/>
      </w:rPr>
    </w:lvl>
    <w:lvl w:ilvl="8" w:tplc="DFB00530" w:tentative="1">
      <w:start w:val="1"/>
      <w:numFmt w:val="bullet"/>
      <w:lvlText w:val=""/>
      <w:lvlJc w:val="left"/>
      <w:pPr>
        <w:ind w:left="6840" w:hanging="360"/>
      </w:pPr>
      <w:rPr>
        <w:rFonts w:ascii="Wingdings" w:hAnsi="Wingdings" w:hint="default"/>
      </w:rPr>
    </w:lvl>
  </w:abstractNum>
  <w:abstractNum w:abstractNumId="7" w15:restartNumberingAfterBreak="0">
    <w:nsid w:val="37723CD4"/>
    <w:multiLevelType w:val="hybridMultilevel"/>
    <w:tmpl w:val="B34E27F2"/>
    <w:lvl w:ilvl="0" w:tplc="008AE7E2">
      <w:start w:val="1"/>
      <w:numFmt w:val="bullet"/>
      <w:lvlText w:val=""/>
      <w:lvlJc w:val="left"/>
      <w:pPr>
        <w:ind w:left="720" w:hanging="360"/>
      </w:pPr>
      <w:rPr>
        <w:rFonts w:ascii="Symbol" w:hAnsi="Symbol" w:hint="default"/>
      </w:rPr>
    </w:lvl>
    <w:lvl w:ilvl="1" w:tplc="85FEC0DE" w:tentative="1">
      <w:start w:val="1"/>
      <w:numFmt w:val="bullet"/>
      <w:lvlText w:val="o"/>
      <w:lvlJc w:val="left"/>
      <w:pPr>
        <w:ind w:left="1440" w:hanging="360"/>
      </w:pPr>
      <w:rPr>
        <w:rFonts w:ascii="Courier New" w:hAnsi="Courier New" w:cs="Courier New" w:hint="default"/>
      </w:rPr>
    </w:lvl>
    <w:lvl w:ilvl="2" w:tplc="755016B0" w:tentative="1">
      <w:start w:val="1"/>
      <w:numFmt w:val="bullet"/>
      <w:lvlText w:val=""/>
      <w:lvlJc w:val="left"/>
      <w:pPr>
        <w:ind w:left="2160" w:hanging="360"/>
      </w:pPr>
      <w:rPr>
        <w:rFonts w:ascii="Wingdings" w:hAnsi="Wingdings" w:hint="default"/>
      </w:rPr>
    </w:lvl>
    <w:lvl w:ilvl="3" w:tplc="CA8CFB44" w:tentative="1">
      <w:start w:val="1"/>
      <w:numFmt w:val="bullet"/>
      <w:lvlText w:val=""/>
      <w:lvlJc w:val="left"/>
      <w:pPr>
        <w:ind w:left="2880" w:hanging="360"/>
      </w:pPr>
      <w:rPr>
        <w:rFonts w:ascii="Symbol" w:hAnsi="Symbol" w:hint="default"/>
      </w:rPr>
    </w:lvl>
    <w:lvl w:ilvl="4" w:tplc="EBE2CC6A" w:tentative="1">
      <w:start w:val="1"/>
      <w:numFmt w:val="bullet"/>
      <w:lvlText w:val="o"/>
      <w:lvlJc w:val="left"/>
      <w:pPr>
        <w:ind w:left="3600" w:hanging="360"/>
      </w:pPr>
      <w:rPr>
        <w:rFonts w:ascii="Courier New" w:hAnsi="Courier New" w:cs="Courier New" w:hint="default"/>
      </w:rPr>
    </w:lvl>
    <w:lvl w:ilvl="5" w:tplc="A4F6EFFA" w:tentative="1">
      <w:start w:val="1"/>
      <w:numFmt w:val="bullet"/>
      <w:lvlText w:val=""/>
      <w:lvlJc w:val="left"/>
      <w:pPr>
        <w:ind w:left="4320" w:hanging="360"/>
      </w:pPr>
      <w:rPr>
        <w:rFonts w:ascii="Wingdings" w:hAnsi="Wingdings" w:hint="default"/>
      </w:rPr>
    </w:lvl>
    <w:lvl w:ilvl="6" w:tplc="C84466DC" w:tentative="1">
      <w:start w:val="1"/>
      <w:numFmt w:val="bullet"/>
      <w:lvlText w:val=""/>
      <w:lvlJc w:val="left"/>
      <w:pPr>
        <w:ind w:left="5040" w:hanging="360"/>
      </w:pPr>
      <w:rPr>
        <w:rFonts w:ascii="Symbol" w:hAnsi="Symbol" w:hint="default"/>
      </w:rPr>
    </w:lvl>
    <w:lvl w:ilvl="7" w:tplc="95729EFE" w:tentative="1">
      <w:start w:val="1"/>
      <w:numFmt w:val="bullet"/>
      <w:lvlText w:val="o"/>
      <w:lvlJc w:val="left"/>
      <w:pPr>
        <w:ind w:left="5760" w:hanging="360"/>
      </w:pPr>
      <w:rPr>
        <w:rFonts w:ascii="Courier New" w:hAnsi="Courier New" w:cs="Courier New" w:hint="default"/>
      </w:rPr>
    </w:lvl>
    <w:lvl w:ilvl="8" w:tplc="0186D154" w:tentative="1">
      <w:start w:val="1"/>
      <w:numFmt w:val="bullet"/>
      <w:lvlText w:val=""/>
      <w:lvlJc w:val="left"/>
      <w:pPr>
        <w:ind w:left="6480" w:hanging="360"/>
      </w:pPr>
      <w:rPr>
        <w:rFonts w:ascii="Wingdings" w:hAnsi="Wingdings" w:hint="default"/>
      </w:rPr>
    </w:lvl>
  </w:abstractNum>
  <w:abstractNum w:abstractNumId="8" w15:restartNumberingAfterBreak="0">
    <w:nsid w:val="45620DFE"/>
    <w:multiLevelType w:val="hybridMultilevel"/>
    <w:tmpl w:val="0B46DF96"/>
    <w:lvl w:ilvl="0" w:tplc="19A8C5E6">
      <w:start w:val="1"/>
      <w:numFmt w:val="bullet"/>
      <w:lvlText w:val=""/>
      <w:lvlJc w:val="left"/>
      <w:pPr>
        <w:ind w:left="360" w:hanging="360"/>
      </w:pPr>
      <w:rPr>
        <w:rFonts w:ascii="Symbol" w:hAnsi="Symbol" w:hint="default"/>
      </w:rPr>
    </w:lvl>
    <w:lvl w:ilvl="1" w:tplc="7AFCA792" w:tentative="1">
      <w:start w:val="1"/>
      <w:numFmt w:val="bullet"/>
      <w:lvlText w:val="o"/>
      <w:lvlJc w:val="left"/>
      <w:pPr>
        <w:ind w:left="1080" w:hanging="360"/>
      </w:pPr>
      <w:rPr>
        <w:rFonts w:ascii="Courier New" w:hAnsi="Courier New" w:cs="Courier New" w:hint="default"/>
      </w:rPr>
    </w:lvl>
    <w:lvl w:ilvl="2" w:tplc="37D44EAE" w:tentative="1">
      <w:start w:val="1"/>
      <w:numFmt w:val="bullet"/>
      <w:lvlText w:val=""/>
      <w:lvlJc w:val="left"/>
      <w:pPr>
        <w:ind w:left="1800" w:hanging="360"/>
      </w:pPr>
      <w:rPr>
        <w:rFonts w:ascii="Wingdings" w:hAnsi="Wingdings" w:hint="default"/>
      </w:rPr>
    </w:lvl>
    <w:lvl w:ilvl="3" w:tplc="F3DAB48A" w:tentative="1">
      <w:start w:val="1"/>
      <w:numFmt w:val="bullet"/>
      <w:lvlText w:val=""/>
      <w:lvlJc w:val="left"/>
      <w:pPr>
        <w:ind w:left="2520" w:hanging="360"/>
      </w:pPr>
      <w:rPr>
        <w:rFonts w:ascii="Symbol" w:hAnsi="Symbol" w:hint="default"/>
      </w:rPr>
    </w:lvl>
    <w:lvl w:ilvl="4" w:tplc="9BACA35C" w:tentative="1">
      <w:start w:val="1"/>
      <w:numFmt w:val="bullet"/>
      <w:lvlText w:val="o"/>
      <w:lvlJc w:val="left"/>
      <w:pPr>
        <w:ind w:left="3240" w:hanging="360"/>
      </w:pPr>
      <w:rPr>
        <w:rFonts w:ascii="Courier New" w:hAnsi="Courier New" w:cs="Courier New" w:hint="default"/>
      </w:rPr>
    </w:lvl>
    <w:lvl w:ilvl="5" w:tplc="970E6468" w:tentative="1">
      <w:start w:val="1"/>
      <w:numFmt w:val="bullet"/>
      <w:lvlText w:val=""/>
      <w:lvlJc w:val="left"/>
      <w:pPr>
        <w:ind w:left="3960" w:hanging="360"/>
      </w:pPr>
      <w:rPr>
        <w:rFonts w:ascii="Wingdings" w:hAnsi="Wingdings" w:hint="default"/>
      </w:rPr>
    </w:lvl>
    <w:lvl w:ilvl="6" w:tplc="65500F0A" w:tentative="1">
      <w:start w:val="1"/>
      <w:numFmt w:val="bullet"/>
      <w:lvlText w:val=""/>
      <w:lvlJc w:val="left"/>
      <w:pPr>
        <w:ind w:left="4680" w:hanging="360"/>
      </w:pPr>
      <w:rPr>
        <w:rFonts w:ascii="Symbol" w:hAnsi="Symbol" w:hint="default"/>
      </w:rPr>
    </w:lvl>
    <w:lvl w:ilvl="7" w:tplc="4D66BD40" w:tentative="1">
      <w:start w:val="1"/>
      <w:numFmt w:val="bullet"/>
      <w:lvlText w:val="o"/>
      <w:lvlJc w:val="left"/>
      <w:pPr>
        <w:ind w:left="5400" w:hanging="360"/>
      </w:pPr>
      <w:rPr>
        <w:rFonts w:ascii="Courier New" w:hAnsi="Courier New" w:cs="Courier New" w:hint="default"/>
      </w:rPr>
    </w:lvl>
    <w:lvl w:ilvl="8" w:tplc="E68AE630" w:tentative="1">
      <w:start w:val="1"/>
      <w:numFmt w:val="bullet"/>
      <w:lvlText w:val=""/>
      <w:lvlJc w:val="left"/>
      <w:pPr>
        <w:ind w:left="6120" w:hanging="360"/>
      </w:pPr>
      <w:rPr>
        <w:rFonts w:ascii="Wingdings" w:hAnsi="Wingdings" w:hint="default"/>
      </w:rPr>
    </w:lvl>
  </w:abstractNum>
  <w:abstractNum w:abstractNumId="9" w15:restartNumberingAfterBreak="0">
    <w:nsid w:val="496C7967"/>
    <w:multiLevelType w:val="hybridMultilevel"/>
    <w:tmpl w:val="6ADAB04C"/>
    <w:lvl w:ilvl="0" w:tplc="798EA3C6">
      <w:start w:val="1"/>
      <w:numFmt w:val="bullet"/>
      <w:lvlText w:val=""/>
      <w:lvlJc w:val="left"/>
      <w:pPr>
        <w:ind w:left="720" w:hanging="360"/>
      </w:pPr>
      <w:rPr>
        <w:rFonts w:ascii="Symbol" w:hAnsi="Symbol" w:hint="default"/>
      </w:rPr>
    </w:lvl>
    <w:lvl w:ilvl="1" w:tplc="5D60B05C" w:tentative="1">
      <w:start w:val="1"/>
      <w:numFmt w:val="bullet"/>
      <w:lvlText w:val="o"/>
      <w:lvlJc w:val="left"/>
      <w:pPr>
        <w:ind w:left="1440" w:hanging="360"/>
      </w:pPr>
      <w:rPr>
        <w:rFonts w:ascii="Courier New" w:hAnsi="Courier New" w:cs="Courier New" w:hint="default"/>
      </w:rPr>
    </w:lvl>
    <w:lvl w:ilvl="2" w:tplc="5684632C" w:tentative="1">
      <w:start w:val="1"/>
      <w:numFmt w:val="bullet"/>
      <w:lvlText w:val=""/>
      <w:lvlJc w:val="left"/>
      <w:pPr>
        <w:ind w:left="2160" w:hanging="360"/>
      </w:pPr>
      <w:rPr>
        <w:rFonts w:ascii="Wingdings" w:hAnsi="Wingdings" w:hint="default"/>
      </w:rPr>
    </w:lvl>
    <w:lvl w:ilvl="3" w:tplc="201E7244" w:tentative="1">
      <w:start w:val="1"/>
      <w:numFmt w:val="bullet"/>
      <w:lvlText w:val=""/>
      <w:lvlJc w:val="left"/>
      <w:pPr>
        <w:ind w:left="2880" w:hanging="360"/>
      </w:pPr>
      <w:rPr>
        <w:rFonts w:ascii="Symbol" w:hAnsi="Symbol" w:hint="default"/>
      </w:rPr>
    </w:lvl>
    <w:lvl w:ilvl="4" w:tplc="03368D06" w:tentative="1">
      <w:start w:val="1"/>
      <w:numFmt w:val="bullet"/>
      <w:lvlText w:val="o"/>
      <w:lvlJc w:val="left"/>
      <w:pPr>
        <w:ind w:left="3600" w:hanging="360"/>
      </w:pPr>
      <w:rPr>
        <w:rFonts w:ascii="Courier New" w:hAnsi="Courier New" w:cs="Courier New" w:hint="default"/>
      </w:rPr>
    </w:lvl>
    <w:lvl w:ilvl="5" w:tplc="BBA41A84" w:tentative="1">
      <w:start w:val="1"/>
      <w:numFmt w:val="bullet"/>
      <w:lvlText w:val=""/>
      <w:lvlJc w:val="left"/>
      <w:pPr>
        <w:ind w:left="4320" w:hanging="360"/>
      </w:pPr>
      <w:rPr>
        <w:rFonts w:ascii="Wingdings" w:hAnsi="Wingdings" w:hint="default"/>
      </w:rPr>
    </w:lvl>
    <w:lvl w:ilvl="6" w:tplc="BA2A7792" w:tentative="1">
      <w:start w:val="1"/>
      <w:numFmt w:val="bullet"/>
      <w:lvlText w:val=""/>
      <w:lvlJc w:val="left"/>
      <w:pPr>
        <w:ind w:left="5040" w:hanging="360"/>
      </w:pPr>
      <w:rPr>
        <w:rFonts w:ascii="Symbol" w:hAnsi="Symbol" w:hint="default"/>
      </w:rPr>
    </w:lvl>
    <w:lvl w:ilvl="7" w:tplc="AD9486D0" w:tentative="1">
      <w:start w:val="1"/>
      <w:numFmt w:val="bullet"/>
      <w:lvlText w:val="o"/>
      <w:lvlJc w:val="left"/>
      <w:pPr>
        <w:ind w:left="5760" w:hanging="360"/>
      </w:pPr>
      <w:rPr>
        <w:rFonts w:ascii="Courier New" w:hAnsi="Courier New" w:cs="Courier New" w:hint="default"/>
      </w:rPr>
    </w:lvl>
    <w:lvl w:ilvl="8" w:tplc="717C40FC" w:tentative="1">
      <w:start w:val="1"/>
      <w:numFmt w:val="bullet"/>
      <w:lvlText w:val=""/>
      <w:lvlJc w:val="left"/>
      <w:pPr>
        <w:ind w:left="6480" w:hanging="360"/>
      </w:pPr>
      <w:rPr>
        <w:rFonts w:ascii="Wingdings" w:hAnsi="Wingdings" w:hint="default"/>
      </w:rPr>
    </w:lvl>
  </w:abstractNum>
  <w:abstractNum w:abstractNumId="10" w15:restartNumberingAfterBreak="0">
    <w:nsid w:val="53582D89"/>
    <w:multiLevelType w:val="hybridMultilevel"/>
    <w:tmpl w:val="EBF25CFC"/>
    <w:lvl w:ilvl="0" w:tplc="04DA8F98">
      <w:start w:val="1"/>
      <w:numFmt w:val="bullet"/>
      <w:lvlText w:val=""/>
      <w:lvlJc w:val="left"/>
      <w:pPr>
        <w:ind w:left="720" w:hanging="360"/>
      </w:pPr>
      <w:rPr>
        <w:rFonts w:ascii="Symbol" w:hAnsi="Symbol" w:hint="default"/>
      </w:rPr>
    </w:lvl>
    <w:lvl w:ilvl="1" w:tplc="25D494EE">
      <w:start w:val="1"/>
      <w:numFmt w:val="bullet"/>
      <w:lvlText w:val="o"/>
      <w:lvlJc w:val="left"/>
      <w:pPr>
        <w:ind w:left="1440" w:hanging="360"/>
      </w:pPr>
      <w:rPr>
        <w:rFonts w:ascii="Courier New" w:hAnsi="Courier New" w:cs="Courier New" w:hint="default"/>
      </w:rPr>
    </w:lvl>
    <w:lvl w:ilvl="2" w:tplc="1CD43526" w:tentative="1">
      <w:start w:val="1"/>
      <w:numFmt w:val="bullet"/>
      <w:lvlText w:val=""/>
      <w:lvlJc w:val="left"/>
      <w:pPr>
        <w:ind w:left="2160" w:hanging="360"/>
      </w:pPr>
      <w:rPr>
        <w:rFonts w:ascii="Wingdings" w:hAnsi="Wingdings" w:hint="default"/>
      </w:rPr>
    </w:lvl>
    <w:lvl w:ilvl="3" w:tplc="41DC078C" w:tentative="1">
      <w:start w:val="1"/>
      <w:numFmt w:val="bullet"/>
      <w:lvlText w:val=""/>
      <w:lvlJc w:val="left"/>
      <w:pPr>
        <w:ind w:left="2880" w:hanging="360"/>
      </w:pPr>
      <w:rPr>
        <w:rFonts w:ascii="Symbol" w:hAnsi="Symbol" w:hint="default"/>
      </w:rPr>
    </w:lvl>
    <w:lvl w:ilvl="4" w:tplc="C92C3EDC" w:tentative="1">
      <w:start w:val="1"/>
      <w:numFmt w:val="bullet"/>
      <w:lvlText w:val="o"/>
      <w:lvlJc w:val="left"/>
      <w:pPr>
        <w:ind w:left="3600" w:hanging="360"/>
      </w:pPr>
      <w:rPr>
        <w:rFonts w:ascii="Courier New" w:hAnsi="Courier New" w:cs="Courier New" w:hint="default"/>
      </w:rPr>
    </w:lvl>
    <w:lvl w:ilvl="5" w:tplc="0310F474" w:tentative="1">
      <w:start w:val="1"/>
      <w:numFmt w:val="bullet"/>
      <w:lvlText w:val=""/>
      <w:lvlJc w:val="left"/>
      <w:pPr>
        <w:ind w:left="4320" w:hanging="360"/>
      </w:pPr>
      <w:rPr>
        <w:rFonts w:ascii="Wingdings" w:hAnsi="Wingdings" w:hint="default"/>
      </w:rPr>
    </w:lvl>
    <w:lvl w:ilvl="6" w:tplc="AED6F39E" w:tentative="1">
      <w:start w:val="1"/>
      <w:numFmt w:val="bullet"/>
      <w:lvlText w:val=""/>
      <w:lvlJc w:val="left"/>
      <w:pPr>
        <w:ind w:left="5040" w:hanging="360"/>
      </w:pPr>
      <w:rPr>
        <w:rFonts w:ascii="Symbol" w:hAnsi="Symbol" w:hint="default"/>
      </w:rPr>
    </w:lvl>
    <w:lvl w:ilvl="7" w:tplc="7F927906" w:tentative="1">
      <w:start w:val="1"/>
      <w:numFmt w:val="bullet"/>
      <w:lvlText w:val="o"/>
      <w:lvlJc w:val="left"/>
      <w:pPr>
        <w:ind w:left="5760" w:hanging="360"/>
      </w:pPr>
      <w:rPr>
        <w:rFonts w:ascii="Courier New" w:hAnsi="Courier New" w:cs="Courier New" w:hint="default"/>
      </w:rPr>
    </w:lvl>
    <w:lvl w:ilvl="8" w:tplc="5AF25F5E" w:tentative="1">
      <w:start w:val="1"/>
      <w:numFmt w:val="bullet"/>
      <w:lvlText w:val=""/>
      <w:lvlJc w:val="left"/>
      <w:pPr>
        <w:ind w:left="6480" w:hanging="360"/>
      </w:pPr>
      <w:rPr>
        <w:rFonts w:ascii="Wingdings" w:hAnsi="Wingdings" w:hint="default"/>
      </w:rPr>
    </w:lvl>
  </w:abstractNum>
  <w:abstractNum w:abstractNumId="11" w15:restartNumberingAfterBreak="0">
    <w:nsid w:val="56D16447"/>
    <w:multiLevelType w:val="hybridMultilevel"/>
    <w:tmpl w:val="7916DF88"/>
    <w:lvl w:ilvl="0" w:tplc="DD0EF56E">
      <w:start w:val="1"/>
      <w:numFmt w:val="bullet"/>
      <w:lvlText w:val=""/>
      <w:lvlJc w:val="left"/>
      <w:pPr>
        <w:ind w:left="720" w:hanging="360"/>
      </w:pPr>
      <w:rPr>
        <w:rFonts w:ascii="Symbol" w:hAnsi="Symbol" w:hint="default"/>
      </w:rPr>
    </w:lvl>
    <w:lvl w:ilvl="1" w:tplc="41E65F6A">
      <w:start w:val="1"/>
      <w:numFmt w:val="bullet"/>
      <w:lvlText w:val="o"/>
      <w:lvlJc w:val="left"/>
      <w:pPr>
        <w:ind w:left="1440" w:hanging="360"/>
      </w:pPr>
      <w:rPr>
        <w:rFonts w:ascii="Courier New" w:hAnsi="Courier New" w:cs="Courier New" w:hint="default"/>
      </w:rPr>
    </w:lvl>
    <w:lvl w:ilvl="2" w:tplc="C3CA9E62" w:tentative="1">
      <w:start w:val="1"/>
      <w:numFmt w:val="bullet"/>
      <w:lvlText w:val=""/>
      <w:lvlJc w:val="left"/>
      <w:pPr>
        <w:ind w:left="2160" w:hanging="360"/>
      </w:pPr>
      <w:rPr>
        <w:rFonts w:ascii="Wingdings" w:hAnsi="Wingdings" w:hint="default"/>
      </w:rPr>
    </w:lvl>
    <w:lvl w:ilvl="3" w:tplc="97620322" w:tentative="1">
      <w:start w:val="1"/>
      <w:numFmt w:val="bullet"/>
      <w:lvlText w:val=""/>
      <w:lvlJc w:val="left"/>
      <w:pPr>
        <w:ind w:left="2880" w:hanging="360"/>
      </w:pPr>
      <w:rPr>
        <w:rFonts w:ascii="Symbol" w:hAnsi="Symbol" w:hint="default"/>
      </w:rPr>
    </w:lvl>
    <w:lvl w:ilvl="4" w:tplc="678276BA" w:tentative="1">
      <w:start w:val="1"/>
      <w:numFmt w:val="bullet"/>
      <w:lvlText w:val="o"/>
      <w:lvlJc w:val="left"/>
      <w:pPr>
        <w:ind w:left="3600" w:hanging="360"/>
      </w:pPr>
      <w:rPr>
        <w:rFonts w:ascii="Courier New" w:hAnsi="Courier New" w:cs="Courier New" w:hint="default"/>
      </w:rPr>
    </w:lvl>
    <w:lvl w:ilvl="5" w:tplc="41BAF87C" w:tentative="1">
      <w:start w:val="1"/>
      <w:numFmt w:val="bullet"/>
      <w:lvlText w:val=""/>
      <w:lvlJc w:val="left"/>
      <w:pPr>
        <w:ind w:left="4320" w:hanging="360"/>
      </w:pPr>
      <w:rPr>
        <w:rFonts w:ascii="Wingdings" w:hAnsi="Wingdings" w:hint="default"/>
      </w:rPr>
    </w:lvl>
    <w:lvl w:ilvl="6" w:tplc="34867E6A" w:tentative="1">
      <w:start w:val="1"/>
      <w:numFmt w:val="bullet"/>
      <w:lvlText w:val=""/>
      <w:lvlJc w:val="left"/>
      <w:pPr>
        <w:ind w:left="5040" w:hanging="360"/>
      </w:pPr>
      <w:rPr>
        <w:rFonts w:ascii="Symbol" w:hAnsi="Symbol" w:hint="default"/>
      </w:rPr>
    </w:lvl>
    <w:lvl w:ilvl="7" w:tplc="3CE80D10" w:tentative="1">
      <w:start w:val="1"/>
      <w:numFmt w:val="bullet"/>
      <w:lvlText w:val="o"/>
      <w:lvlJc w:val="left"/>
      <w:pPr>
        <w:ind w:left="5760" w:hanging="360"/>
      </w:pPr>
      <w:rPr>
        <w:rFonts w:ascii="Courier New" w:hAnsi="Courier New" w:cs="Courier New" w:hint="default"/>
      </w:rPr>
    </w:lvl>
    <w:lvl w:ilvl="8" w:tplc="72663F12" w:tentative="1">
      <w:start w:val="1"/>
      <w:numFmt w:val="bullet"/>
      <w:lvlText w:val=""/>
      <w:lvlJc w:val="left"/>
      <w:pPr>
        <w:ind w:left="6480" w:hanging="360"/>
      </w:pPr>
      <w:rPr>
        <w:rFonts w:ascii="Wingdings" w:hAnsi="Wingdings" w:hint="default"/>
      </w:rPr>
    </w:lvl>
  </w:abstractNum>
  <w:abstractNum w:abstractNumId="12" w15:restartNumberingAfterBreak="0">
    <w:nsid w:val="5E855750"/>
    <w:multiLevelType w:val="hybridMultilevel"/>
    <w:tmpl w:val="BBB83768"/>
    <w:lvl w:ilvl="0" w:tplc="E52660F8">
      <w:start w:val="1"/>
      <w:numFmt w:val="bullet"/>
      <w:lvlText w:val=""/>
      <w:lvlJc w:val="left"/>
      <w:pPr>
        <w:ind w:left="360" w:hanging="360"/>
      </w:pPr>
      <w:rPr>
        <w:rFonts w:ascii="Symbol" w:hAnsi="Symbol" w:hint="default"/>
      </w:rPr>
    </w:lvl>
    <w:lvl w:ilvl="1" w:tplc="840E86BC" w:tentative="1">
      <w:start w:val="1"/>
      <w:numFmt w:val="bullet"/>
      <w:lvlText w:val="o"/>
      <w:lvlJc w:val="left"/>
      <w:pPr>
        <w:ind w:left="1080" w:hanging="360"/>
      </w:pPr>
      <w:rPr>
        <w:rFonts w:ascii="Courier New" w:hAnsi="Courier New" w:cs="Courier New" w:hint="default"/>
      </w:rPr>
    </w:lvl>
    <w:lvl w:ilvl="2" w:tplc="3E467318" w:tentative="1">
      <w:start w:val="1"/>
      <w:numFmt w:val="bullet"/>
      <w:lvlText w:val=""/>
      <w:lvlJc w:val="left"/>
      <w:pPr>
        <w:ind w:left="1800" w:hanging="360"/>
      </w:pPr>
      <w:rPr>
        <w:rFonts w:ascii="Wingdings" w:hAnsi="Wingdings" w:hint="default"/>
      </w:rPr>
    </w:lvl>
    <w:lvl w:ilvl="3" w:tplc="BDF87884" w:tentative="1">
      <w:start w:val="1"/>
      <w:numFmt w:val="bullet"/>
      <w:lvlText w:val=""/>
      <w:lvlJc w:val="left"/>
      <w:pPr>
        <w:ind w:left="2520" w:hanging="360"/>
      </w:pPr>
      <w:rPr>
        <w:rFonts w:ascii="Symbol" w:hAnsi="Symbol" w:hint="default"/>
      </w:rPr>
    </w:lvl>
    <w:lvl w:ilvl="4" w:tplc="F38A98C0" w:tentative="1">
      <w:start w:val="1"/>
      <w:numFmt w:val="bullet"/>
      <w:lvlText w:val="o"/>
      <w:lvlJc w:val="left"/>
      <w:pPr>
        <w:ind w:left="3240" w:hanging="360"/>
      </w:pPr>
      <w:rPr>
        <w:rFonts w:ascii="Courier New" w:hAnsi="Courier New" w:cs="Courier New" w:hint="default"/>
      </w:rPr>
    </w:lvl>
    <w:lvl w:ilvl="5" w:tplc="64E4F89C" w:tentative="1">
      <w:start w:val="1"/>
      <w:numFmt w:val="bullet"/>
      <w:lvlText w:val=""/>
      <w:lvlJc w:val="left"/>
      <w:pPr>
        <w:ind w:left="3960" w:hanging="360"/>
      </w:pPr>
      <w:rPr>
        <w:rFonts w:ascii="Wingdings" w:hAnsi="Wingdings" w:hint="default"/>
      </w:rPr>
    </w:lvl>
    <w:lvl w:ilvl="6" w:tplc="2334F6FC" w:tentative="1">
      <w:start w:val="1"/>
      <w:numFmt w:val="bullet"/>
      <w:lvlText w:val=""/>
      <w:lvlJc w:val="left"/>
      <w:pPr>
        <w:ind w:left="4680" w:hanging="360"/>
      </w:pPr>
      <w:rPr>
        <w:rFonts w:ascii="Symbol" w:hAnsi="Symbol" w:hint="default"/>
      </w:rPr>
    </w:lvl>
    <w:lvl w:ilvl="7" w:tplc="EC4E0796" w:tentative="1">
      <w:start w:val="1"/>
      <w:numFmt w:val="bullet"/>
      <w:lvlText w:val="o"/>
      <w:lvlJc w:val="left"/>
      <w:pPr>
        <w:ind w:left="5400" w:hanging="360"/>
      </w:pPr>
      <w:rPr>
        <w:rFonts w:ascii="Courier New" w:hAnsi="Courier New" w:cs="Courier New" w:hint="default"/>
      </w:rPr>
    </w:lvl>
    <w:lvl w:ilvl="8" w:tplc="5FEC56DA" w:tentative="1">
      <w:start w:val="1"/>
      <w:numFmt w:val="bullet"/>
      <w:lvlText w:val=""/>
      <w:lvlJc w:val="left"/>
      <w:pPr>
        <w:ind w:left="6120" w:hanging="360"/>
      </w:pPr>
      <w:rPr>
        <w:rFonts w:ascii="Wingdings" w:hAnsi="Wingdings" w:hint="default"/>
      </w:rPr>
    </w:lvl>
  </w:abstractNum>
  <w:abstractNum w:abstractNumId="13" w15:restartNumberingAfterBreak="0">
    <w:nsid w:val="62E5252D"/>
    <w:multiLevelType w:val="hybridMultilevel"/>
    <w:tmpl w:val="C15462C2"/>
    <w:lvl w:ilvl="0" w:tplc="8F38F8E6">
      <w:start w:val="1"/>
      <w:numFmt w:val="bullet"/>
      <w:lvlText w:val=""/>
      <w:lvlJc w:val="left"/>
      <w:pPr>
        <w:ind w:left="360" w:hanging="360"/>
      </w:pPr>
      <w:rPr>
        <w:rFonts w:ascii="Symbol" w:hAnsi="Symbol" w:hint="default"/>
      </w:rPr>
    </w:lvl>
    <w:lvl w:ilvl="1" w:tplc="4ADA1214" w:tentative="1">
      <w:start w:val="1"/>
      <w:numFmt w:val="bullet"/>
      <w:lvlText w:val="o"/>
      <w:lvlJc w:val="left"/>
      <w:pPr>
        <w:ind w:left="1080" w:hanging="360"/>
      </w:pPr>
      <w:rPr>
        <w:rFonts w:ascii="Courier New" w:hAnsi="Courier New" w:cs="Courier New" w:hint="default"/>
      </w:rPr>
    </w:lvl>
    <w:lvl w:ilvl="2" w:tplc="F6B421A6" w:tentative="1">
      <w:start w:val="1"/>
      <w:numFmt w:val="bullet"/>
      <w:lvlText w:val=""/>
      <w:lvlJc w:val="left"/>
      <w:pPr>
        <w:ind w:left="1800" w:hanging="360"/>
      </w:pPr>
      <w:rPr>
        <w:rFonts w:ascii="Wingdings" w:hAnsi="Wingdings" w:hint="default"/>
      </w:rPr>
    </w:lvl>
    <w:lvl w:ilvl="3" w:tplc="213A1FC8" w:tentative="1">
      <w:start w:val="1"/>
      <w:numFmt w:val="bullet"/>
      <w:lvlText w:val=""/>
      <w:lvlJc w:val="left"/>
      <w:pPr>
        <w:ind w:left="2520" w:hanging="360"/>
      </w:pPr>
      <w:rPr>
        <w:rFonts w:ascii="Symbol" w:hAnsi="Symbol" w:hint="default"/>
      </w:rPr>
    </w:lvl>
    <w:lvl w:ilvl="4" w:tplc="AA3A1286" w:tentative="1">
      <w:start w:val="1"/>
      <w:numFmt w:val="bullet"/>
      <w:lvlText w:val="o"/>
      <w:lvlJc w:val="left"/>
      <w:pPr>
        <w:ind w:left="3240" w:hanging="360"/>
      </w:pPr>
      <w:rPr>
        <w:rFonts w:ascii="Courier New" w:hAnsi="Courier New" w:cs="Courier New" w:hint="default"/>
      </w:rPr>
    </w:lvl>
    <w:lvl w:ilvl="5" w:tplc="E7DC79D2" w:tentative="1">
      <w:start w:val="1"/>
      <w:numFmt w:val="bullet"/>
      <w:lvlText w:val=""/>
      <w:lvlJc w:val="left"/>
      <w:pPr>
        <w:ind w:left="3960" w:hanging="360"/>
      </w:pPr>
      <w:rPr>
        <w:rFonts w:ascii="Wingdings" w:hAnsi="Wingdings" w:hint="default"/>
      </w:rPr>
    </w:lvl>
    <w:lvl w:ilvl="6" w:tplc="E1200CC0" w:tentative="1">
      <w:start w:val="1"/>
      <w:numFmt w:val="bullet"/>
      <w:lvlText w:val=""/>
      <w:lvlJc w:val="left"/>
      <w:pPr>
        <w:ind w:left="4680" w:hanging="360"/>
      </w:pPr>
      <w:rPr>
        <w:rFonts w:ascii="Symbol" w:hAnsi="Symbol" w:hint="default"/>
      </w:rPr>
    </w:lvl>
    <w:lvl w:ilvl="7" w:tplc="A7D639AC" w:tentative="1">
      <w:start w:val="1"/>
      <w:numFmt w:val="bullet"/>
      <w:lvlText w:val="o"/>
      <w:lvlJc w:val="left"/>
      <w:pPr>
        <w:ind w:left="5400" w:hanging="360"/>
      </w:pPr>
      <w:rPr>
        <w:rFonts w:ascii="Courier New" w:hAnsi="Courier New" w:cs="Courier New" w:hint="default"/>
      </w:rPr>
    </w:lvl>
    <w:lvl w:ilvl="8" w:tplc="0090E450" w:tentative="1">
      <w:start w:val="1"/>
      <w:numFmt w:val="bullet"/>
      <w:lvlText w:val=""/>
      <w:lvlJc w:val="left"/>
      <w:pPr>
        <w:ind w:left="6120" w:hanging="360"/>
      </w:pPr>
      <w:rPr>
        <w:rFonts w:ascii="Wingdings" w:hAnsi="Wingdings" w:hint="default"/>
      </w:rPr>
    </w:lvl>
  </w:abstractNum>
  <w:abstractNum w:abstractNumId="14" w15:restartNumberingAfterBreak="0">
    <w:nsid w:val="68944BCC"/>
    <w:multiLevelType w:val="hybridMultilevel"/>
    <w:tmpl w:val="1716F200"/>
    <w:lvl w:ilvl="0" w:tplc="D77416A8">
      <w:start w:val="1"/>
      <w:numFmt w:val="bullet"/>
      <w:lvlText w:val=""/>
      <w:lvlJc w:val="left"/>
      <w:pPr>
        <w:ind w:left="720" w:hanging="360"/>
      </w:pPr>
      <w:rPr>
        <w:rFonts w:ascii="Symbol" w:hAnsi="Symbol" w:hint="default"/>
      </w:rPr>
    </w:lvl>
    <w:lvl w:ilvl="1" w:tplc="A6BA9DC2" w:tentative="1">
      <w:start w:val="1"/>
      <w:numFmt w:val="bullet"/>
      <w:lvlText w:val="o"/>
      <w:lvlJc w:val="left"/>
      <w:pPr>
        <w:ind w:left="1440" w:hanging="360"/>
      </w:pPr>
      <w:rPr>
        <w:rFonts w:ascii="Courier New" w:hAnsi="Courier New" w:cs="Courier New" w:hint="default"/>
      </w:rPr>
    </w:lvl>
    <w:lvl w:ilvl="2" w:tplc="82AA2BB6" w:tentative="1">
      <w:start w:val="1"/>
      <w:numFmt w:val="bullet"/>
      <w:lvlText w:val=""/>
      <w:lvlJc w:val="left"/>
      <w:pPr>
        <w:ind w:left="2160" w:hanging="360"/>
      </w:pPr>
      <w:rPr>
        <w:rFonts w:ascii="Wingdings" w:hAnsi="Wingdings" w:hint="default"/>
      </w:rPr>
    </w:lvl>
    <w:lvl w:ilvl="3" w:tplc="6452F4C8" w:tentative="1">
      <w:start w:val="1"/>
      <w:numFmt w:val="bullet"/>
      <w:lvlText w:val=""/>
      <w:lvlJc w:val="left"/>
      <w:pPr>
        <w:ind w:left="2880" w:hanging="360"/>
      </w:pPr>
      <w:rPr>
        <w:rFonts w:ascii="Symbol" w:hAnsi="Symbol" w:hint="default"/>
      </w:rPr>
    </w:lvl>
    <w:lvl w:ilvl="4" w:tplc="57D62084" w:tentative="1">
      <w:start w:val="1"/>
      <w:numFmt w:val="bullet"/>
      <w:lvlText w:val="o"/>
      <w:lvlJc w:val="left"/>
      <w:pPr>
        <w:ind w:left="3600" w:hanging="360"/>
      </w:pPr>
      <w:rPr>
        <w:rFonts w:ascii="Courier New" w:hAnsi="Courier New" w:cs="Courier New" w:hint="default"/>
      </w:rPr>
    </w:lvl>
    <w:lvl w:ilvl="5" w:tplc="BA8E6CDE" w:tentative="1">
      <w:start w:val="1"/>
      <w:numFmt w:val="bullet"/>
      <w:lvlText w:val=""/>
      <w:lvlJc w:val="left"/>
      <w:pPr>
        <w:ind w:left="4320" w:hanging="360"/>
      </w:pPr>
      <w:rPr>
        <w:rFonts w:ascii="Wingdings" w:hAnsi="Wingdings" w:hint="default"/>
      </w:rPr>
    </w:lvl>
    <w:lvl w:ilvl="6" w:tplc="0076E59E" w:tentative="1">
      <w:start w:val="1"/>
      <w:numFmt w:val="bullet"/>
      <w:lvlText w:val=""/>
      <w:lvlJc w:val="left"/>
      <w:pPr>
        <w:ind w:left="5040" w:hanging="360"/>
      </w:pPr>
      <w:rPr>
        <w:rFonts w:ascii="Symbol" w:hAnsi="Symbol" w:hint="default"/>
      </w:rPr>
    </w:lvl>
    <w:lvl w:ilvl="7" w:tplc="844E07B6" w:tentative="1">
      <w:start w:val="1"/>
      <w:numFmt w:val="bullet"/>
      <w:lvlText w:val="o"/>
      <w:lvlJc w:val="left"/>
      <w:pPr>
        <w:ind w:left="5760" w:hanging="360"/>
      </w:pPr>
      <w:rPr>
        <w:rFonts w:ascii="Courier New" w:hAnsi="Courier New" w:cs="Courier New" w:hint="default"/>
      </w:rPr>
    </w:lvl>
    <w:lvl w:ilvl="8" w:tplc="1EBEB6F0" w:tentative="1">
      <w:start w:val="1"/>
      <w:numFmt w:val="bullet"/>
      <w:lvlText w:val=""/>
      <w:lvlJc w:val="left"/>
      <w:pPr>
        <w:ind w:left="6480" w:hanging="360"/>
      </w:pPr>
      <w:rPr>
        <w:rFonts w:ascii="Wingdings" w:hAnsi="Wingdings" w:hint="default"/>
      </w:rPr>
    </w:lvl>
  </w:abstractNum>
  <w:abstractNum w:abstractNumId="15" w15:restartNumberingAfterBreak="0">
    <w:nsid w:val="6EBF5E98"/>
    <w:multiLevelType w:val="hybridMultilevel"/>
    <w:tmpl w:val="08A4D39A"/>
    <w:lvl w:ilvl="0" w:tplc="4CE446EA">
      <w:start w:val="1"/>
      <w:numFmt w:val="bullet"/>
      <w:lvlText w:val=""/>
      <w:lvlJc w:val="left"/>
      <w:pPr>
        <w:ind w:left="720" w:hanging="360"/>
      </w:pPr>
      <w:rPr>
        <w:rFonts w:ascii="Symbol" w:hAnsi="Symbol" w:hint="default"/>
      </w:rPr>
    </w:lvl>
    <w:lvl w:ilvl="1" w:tplc="CD8AD144">
      <w:start w:val="1"/>
      <w:numFmt w:val="bullet"/>
      <w:lvlText w:val="o"/>
      <w:lvlJc w:val="left"/>
      <w:pPr>
        <w:ind w:left="1440" w:hanging="360"/>
      </w:pPr>
      <w:rPr>
        <w:rFonts w:ascii="Courier New" w:hAnsi="Courier New" w:cs="Courier New" w:hint="default"/>
      </w:rPr>
    </w:lvl>
    <w:lvl w:ilvl="2" w:tplc="CBE210E6" w:tentative="1">
      <w:start w:val="1"/>
      <w:numFmt w:val="bullet"/>
      <w:lvlText w:val=""/>
      <w:lvlJc w:val="left"/>
      <w:pPr>
        <w:ind w:left="2160" w:hanging="360"/>
      </w:pPr>
      <w:rPr>
        <w:rFonts w:ascii="Wingdings" w:hAnsi="Wingdings" w:hint="default"/>
      </w:rPr>
    </w:lvl>
    <w:lvl w:ilvl="3" w:tplc="8B3AC5DE" w:tentative="1">
      <w:start w:val="1"/>
      <w:numFmt w:val="bullet"/>
      <w:lvlText w:val=""/>
      <w:lvlJc w:val="left"/>
      <w:pPr>
        <w:ind w:left="2880" w:hanging="360"/>
      </w:pPr>
      <w:rPr>
        <w:rFonts w:ascii="Symbol" w:hAnsi="Symbol" w:hint="default"/>
      </w:rPr>
    </w:lvl>
    <w:lvl w:ilvl="4" w:tplc="8ACE7CFA" w:tentative="1">
      <w:start w:val="1"/>
      <w:numFmt w:val="bullet"/>
      <w:lvlText w:val="o"/>
      <w:lvlJc w:val="left"/>
      <w:pPr>
        <w:ind w:left="3600" w:hanging="360"/>
      </w:pPr>
      <w:rPr>
        <w:rFonts w:ascii="Courier New" w:hAnsi="Courier New" w:cs="Courier New" w:hint="default"/>
      </w:rPr>
    </w:lvl>
    <w:lvl w:ilvl="5" w:tplc="1318E88C" w:tentative="1">
      <w:start w:val="1"/>
      <w:numFmt w:val="bullet"/>
      <w:lvlText w:val=""/>
      <w:lvlJc w:val="left"/>
      <w:pPr>
        <w:ind w:left="4320" w:hanging="360"/>
      </w:pPr>
      <w:rPr>
        <w:rFonts w:ascii="Wingdings" w:hAnsi="Wingdings" w:hint="default"/>
      </w:rPr>
    </w:lvl>
    <w:lvl w:ilvl="6" w:tplc="01CE739E" w:tentative="1">
      <w:start w:val="1"/>
      <w:numFmt w:val="bullet"/>
      <w:lvlText w:val=""/>
      <w:lvlJc w:val="left"/>
      <w:pPr>
        <w:ind w:left="5040" w:hanging="360"/>
      </w:pPr>
      <w:rPr>
        <w:rFonts w:ascii="Symbol" w:hAnsi="Symbol" w:hint="default"/>
      </w:rPr>
    </w:lvl>
    <w:lvl w:ilvl="7" w:tplc="D4069A3C" w:tentative="1">
      <w:start w:val="1"/>
      <w:numFmt w:val="bullet"/>
      <w:lvlText w:val="o"/>
      <w:lvlJc w:val="left"/>
      <w:pPr>
        <w:ind w:left="5760" w:hanging="360"/>
      </w:pPr>
      <w:rPr>
        <w:rFonts w:ascii="Courier New" w:hAnsi="Courier New" w:cs="Courier New" w:hint="default"/>
      </w:rPr>
    </w:lvl>
    <w:lvl w:ilvl="8" w:tplc="68F4D70A" w:tentative="1">
      <w:start w:val="1"/>
      <w:numFmt w:val="bullet"/>
      <w:lvlText w:val=""/>
      <w:lvlJc w:val="left"/>
      <w:pPr>
        <w:ind w:left="6480" w:hanging="360"/>
      </w:pPr>
      <w:rPr>
        <w:rFonts w:ascii="Wingdings" w:hAnsi="Wingdings" w:hint="default"/>
      </w:rPr>
    </w:lvl>
  </w:abstractNum>
  <w:abstractNum w:abstractNumId="16" w15:restartNumberingAfterBreak="0">
    <w:nsid w:val="75F45C98"/>
    <w:multiLevelType w:val="hybridMultilevel"/>
    <w:tmpl w:val="E0F82558"/>
    <w:lvl w:ilvl="0" w:tplc="3048C4B6">
      <w:start w:val="1"/>
      <w:numFmt w:val="bullet"/>
      <w:lvlText w:val=""/>
      <w:lvlJc w:val="left"/>
      <w:pPr>
        <w:ind w:left="644" w:hanging="360"/>
      </w:pPr>
      <w:rPr>
        <w:rFonts w:ascii="Symbol" w:hAnsi="Symbol" w:hint="default"/>
      </w:rPr>
    </w:lvl>
    <w:lvl w:ilvl="1" w:tplc="187A83C2" w:tentative="1">
      <w:start w:val="1"/>
      <w:numFmt w:val="bullet"/>
      <w:lvlText w:val="o"/>
      <w:lvlJc w:val="left"/>
      <w:pPr>
        <w:ind w:left="1440" w:hanging="360"/>
      </w:pPr>
      <w:rPr>
        <w:rFonts w:ascii="Courier New" w:hAnsi="Courier New" w:cs="Courier New" w:hint="default"/>
      </w:rPr>
    </w:lvl>
    <w:lvl w:ilvl="2" w:tplc="20108B48" w:tentative="1">
      <w:start w:val="1"/>
      <w:numFmt w:val="bullet"/>
      <w:lvlText w:val=""/>
      <w:lvlJc w:val="left"/>
      <w:pPr>
        <w:ind w:left="2160" w:hanging="360"/>
      </w:pPr>
      <w:rPr>
        <w:rFonts w:ascii="Wingdings" w:hAnsi="Wingdings" w:hint="default"/>
      </w:rPr>
    </w:lvl>
    <w:lvl w:ilvl="3" w:tplc="AC4A3940" w:tentative="1">
      <w:start w:val="1"/>
      <w:numFmt w:val="bullet"/>
      <w:lvlText w:val=""/>
      <w:lvlJc w:val="left"/>
      <w:pPr>
        <w:ind w:left="2880" w:hanging="360"/>
      </w:pPr>
      <w:rPr>
        <w:rFonts w:ascii="Symbol" w:hAnsi="Symbol" w:hint="default"/>
      </w:rPr>
    </w:lvl>
    <w:lvl w:ilvl="4" w:tplc="9B4EA86A" w:tentative="1">
      <w:start w:val="1"/>
      <w:numFmt w:val="bullet"/>
      <w:lvlText w:val="o"/>
      <w:lvlJc w:val="left"/>
      <w:pPr>
        <w:ind w:left="3600" w:hanging="360"/>
      </w:pPr>
      <w:rPr>
        <w:rFonts w:ascii="Courier New" w:hAnsi="Courier New" w:cs="Courier New" w:hint="default"/>
      </w:rPr>
    </w:lvl>
    <w:lvl w:ilvl="5" w:tplc="5FB289DE" w:tentative="1">
      <w:start w:val="1"/>
      <w:numFmt w:val="bullet"/>
      <w:lvlText w:val=""/>
      <w:lvlJc w:val="left"/>
      <w:pPr>
        <w:ind w:left="4320" w:hanging="360"/>
      </w:pPr>
      <w:rPr>
        <w:rFonts w:ascii="Wingdings" w:hAnsi="Wingdings" w:hint="default"/>
      </w:rPr>
    </w:lvl>
    <w:lvl w:ilvl="6" w:tplc="7A521C60" w:tentative="1">
      <w:start w:val="1"/>
      <w:numFmt w:val="bullet"/>
      <w:lvlText w:val=""/>
      <w:lvlJc w:val="left"/>
      <w:pPr>
        <w:ind w:left="5040" w:hanging="360"/>
      </w:pPr>
      <w:rPr>
        <w:rFonts w:ascii="Symbol" w:hAnsi="Symbol" w:hint="default"/>
      </w:rPr>
    </w:lvl>
    <w:lvl w:ilvl="7" w:tplc="DA1886F2" w:tentative="1">
      <w:start w:val="1"/>
      <w:numFmt w:val="bullet"/>
      <w:lvlText w:val="o"/>
      <w:lvlJc w:val="left"/>
      <w:pPr>
        <w:ind w:left="5760" w:hanging="360"/>
      </w:pPr>
      <w:rPr>
        <w:rFonts w:ascii="Courier New" w:hAnsi="Courier New" w:cs="Courier New" w:hint="default"/>
      </w:rPr>
    </w:lvl>
    <w:lvl w:ilvl="8" w:tplc="7CCE5FB4" w:tentative="1">
      <w:start w:val="1"/>
      <w:numFmt w:val="bullet"/>
      <w:lvlText w:val=""/>
      <w:lvlJc w:val="left"/>
      <w:pPr>
        <w:ind w:left="6480" w:hanging="360"/>
      </w:pPr>
      <w:rPr>
        <w:rFonts w:ascii="Wingdings" w:hAnsi="Wingdings" w:hint="default"/>
      </w:rPr>
    </w:lvl>
  </w:abstractNum>
  <w:abstractNum w:abstractNumId="17" w15:restartNumberingAfterBreak="0">
    <w:nsid w:val="7CBF7BEC"/>
    <w:multiLevelType w:val="hybridMultilevel"/>
    <w:tmpl w:val="D1B6EE1C"/>
    <w:lvl w:ilvl="0" w:tplc="DBBEB00A">
      <w:start w:val="1"/>
      <w:numFmt w:val="bullet"/>
      <w:lvlText w:val=""/>
      <w:lvlJc w:val="left"/>
      <w:pPr>
        <w:ind w:left="720" w:hanging="360"/>
      </w:pPr>
      <w:rPr>
        <w:rFonts w:ascii="Symbol" w:hAnsi="Symbol" w:hint="default"/>
      </w:rPr>
    </w:lvl>
    <w:lvl w:ilvl="1" w:tplc="2576AC68" w:tentative="1">
      <w:start w:val="1"/>
      <w:numFmt w:val="bullet"/>
      <w:lvlText w:val="o"/>
      <w:lvlJc w:val="left"/>
      <w:pPr>
        <w:ind w:left="1440" w:hanging="360"/>
      </w:pPr>
      <w:rPr>
        <w:rFonts w:ascii="Courier New" w:hAnsi="Courier New" w:cs="Courier New" w:hint="default"/>
      </w:rPr>
    </w:lvl>
    <w:lvl w:ilvl="2" w:tplc="C43A7D3E" w:tentative="1">
      <w:start w:val="1"/>
      <w:numFmt w:val="bullet"/>
      <w:lvlText w:val=""/>
      <w:lvlJc w:val="left"/>
      <w:pPr>
        <w:ind w:left="2160" w:hanging="360"/>
      </w:pPr>
      <w:rPr>
        <w:rFonts w:ascii="Wingdings" w:hAnsi="Wingdings" w:hint="default"/>
      </w:rPr>
    </w:lvl>
    <w:lvl w:ilvl="3" w:tplc="5A063142" w:tentative="1">
      <w:start w:val="1"/>
      <w:numFmt w:val="bullet"/>
      <w:lvlText w:val=""/>
      <w:lvlJc w:val="left"/>
      <w:pPr>
        <w:ind w:left="2880" w:hanging="360"/>
      </w:pPr>
      <w:rPr>
        <w:rFonts w:ascii="Symbol" w:hAnsi="Symbol" w:hint="default"/>
      </w:rPr>
    </w:lvl>
    <w:lvl w:ilvl="4" w:tplc="F99CA050" w:tentative="1">
      <w:start w:val="1"/>
      <w:numFmt w:val="bullet"/>
      <w:lvlText w:val="o"/>
      <w:lvlJc w:val="left"/>
      <w:pPr>
        <w:ind w:left="3600" w:hanging="360"/>
      </w:pPr>
      <w:rPr>
        <w:rFonts w:ascii="Courier New" w:hAnsi="Courier New" w:cs="Courier New" w:hint="default"/>
      </w:rPr>
    </w:lvl>
    <w:lvl w:ilvl="5" w:tplc="89AACE10" w:tentative="1">
      <w:start w:val="1"/>
      <w:numFmt w:val="bullet"/>
      <w:lvlText w:val=""/>
      <w:lvlJc w:val="left"/>
      <w:pPr>
        <w:ind w:left="4320" w:hanging="360"/>
      </w:pPr>
      <w:rPr>
        <w:rFonts w:ascii="Wingdings" w:hAnsi="Wingdings" w:hint="default"/>
      </w:rPr>
    </w:lvl>
    <w:lvl w:ilvl="6" w:tplc="D69E2C32" w:tentative="1">
      <w:start w:val="1"/>
      <w:numFmt w:val="bullet"/>
      <w:lvlText w:val=""/>
      <w:lvlJc w:val="left"/>
      <w:pPr>
        <w:ind w:left="5040" w:hanging="360"/>
      </w:pPr>
      <w:rPr>
        <w:rFonts w:ascii="Symbol" w:hAnsi="Symbol" w:hint="default"/>
      </w:rPr>
    </w:lvl>
    <w:lvl w:ilvl="7" w:tplc="CFF68DCE" w:tentative="1">
      <w:start w:val="1"/>
      <w:numFmt w:val="bullet"/>
      <w:lvlText w:val="o"/>
      <w:lvlJc w:val="left"/>
      <w:pPr>
        <w:ind w:left="5760" w:hanging="360"/>
      </w:pPr>
      <w:rPr>
        <w:rFonts w:ascii="Courier New" w:hAnsi="Courier New" w:cs="Courier New" w:hint="default"/>
      </w:rPr>
    </w:lvl>
    <w:lvl w:ilvl="8" w:tplc="B8F41322" w:tentative="1">
      <w:start w:val="1"/>
      <w:numFmt w:val="bullet"/>
      <w:lvlText w:val=""/>
      <w:lvlJc w:val="left"/>
      <w:pPr>
        <w:ind w:left="6480" w:hanging="360"/>
      </w:pPr>
      <w:rPr>
        <w:rFonts w:ascii="Wingdings" w:hAnsi="Wingdings" w:hint="default"/>
      </w:rPr>
    </w:lvl>
  </w:abstractNum>
  <w:num w:numId="1" w16cid:durableId="1266309819">
    <w:abstractNumId w:val="15"/>
  </w:num>
  <w:num w:numId="2" w16cid:durableId="887032204">
    <w:abstractNumId w:val="16"/>
  </w:num>
  <w:num w:numId="3" w16cid:durableId="246694102">
    <w:abstractNumId w:val="4"/>
  </w:num>
  <w:num w:numId="4" w16cid:durableId="1155758954">
    <w:abstractNumId w:val="10"/>
  </w:num>
  <w:num w:numId="5" w16cid:durableId="18774494">
    <w:abstractNumId w:val="3"/>
  </w:num>
  <w:num w:numId="6" w16cid:durableId="1920867646">
    <w:abstractNumId w:val="2"/>
  </w:num>
  <w:num w:numId="7" w16cid:durableId="1258253284">
    <w:abstractNumId w:val="9"/>
  </w:num>
  <w:num w:numId="8" w16cid:durableId="454376985">
    <w:abstractNumId w:val="1"/>
  </w:num>
  <w:num w:numId="9" w16cid:durableId="50815615">
    <w:abstractNumId w:val="14"/>
  </w:num>
  <w:num w:numId="10" w16cid:durableId="194461839">
    <w:abstractNumId w:val="17"/>
  </w:num>
  <w:num w:numId="11" w16cid:durableId="1144588296">
    <w:abstractNumId w:val="11"/>
  </w:num>
  <w:num w:numId="12" w16cid:durableId="743644814">
    <w:abstractNumId w:val="13"/>
  </w:num>
  <w:num w:numId="13" w16cid:durableId="650906866">
    <w:abstractNumId w:val="8"/>
  </w:num>
  <w:num w:numId="14" w16cid:durableId="777412931">
    <w:abstractNumId w:val="5"/>
  </w:num>
  <w:num w:numId="15" w16cid:durableId="1220631803">
    <w:abstractNumId w:val="12"/>
  </w:num>
  <w:num w:numId="16" w16cid:durableId="1180780896">
    <w:abstractNumId w:val="6"/>
  </w:num>
  <w:num w:numId="17" w16cid:durableId="1697074782">
    <w:abstractNumId w:val="7"/>
  </w:num>
  <w:num w:numId="18" w16cid:durableId="1415782014">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ADC"/>
    <w:rsid w:val="000066A0"/>
    <w:rsid w:val="00014A78"/>
    <w:rsid w:val="00032CCD"/>
    <w:rsid w:val="00084280"/>
    <w:rsid w:val="000942DD"/>
    <w:rsid w:val="000B2415"/>
    <w:rsid w:val="000B36EC"/>
    <w:rsid w:val="000B4F8C"/>
    <w:rsid w:val="000B5A9D"/>
    <w:rsid w:val="000D590B"/>
    <w:rsid w:val="000D61E5"/>
    <w:rsid w:val="000E3B53"/>
    <w:rsid w:val="001005CD"/>
    <w:rsid w:val="001125D2"/>
    <w:rsid w:val="00113145"/>
    <w:rsid w:val="0012394B"/>
    <w:rsid w:val="00130951"/>
    <w:rsid w:val="001603FE"/>
    <w:rsid w:val="00172212"/>
    <w:rsid w:val="00172214"/>
    <w:rsid w:val="001757A2"/>
    <w:rsid w:val="001765B1"/>
    <w:rsid w:val="001821F9"/>
    <w:rsid w:val="00190F87"/>
    <w:rsid w:val="001A663B"/>
    <w:rsid w:val="001A7DE4"/>
    <w:rsid w:val="001B6628"/>
    <w:rsid w:val="002037A5"/>
    <w:rsid w:val="00206437"/>
    <w:rsid w:val="00235923"/>
    <w:rsid w:val="00257E2E"/>
    <w:rsid w:val="002710CA"/>
    <w:rsid w:val="00273E71"/>
    <w:rsid w:val="00274465"/>
    <w:rsid w:val="00277248"/>
    <w:rsid w:val="00280050"/>
    <w:rsid w:val="00281AC3"/>
    <w:rsid w:val="00287EF0"/>
    <w:rsid w:val="00290D7A"/>
    <w:rsid w:val="002914BE"/>
    <w:rsid w:val="00297E6E"/>
    <w:rsid w:val="002B314A"/>
    <w:rsid w:val="002D1B22"/>
    <w:rsid w:val="002D59CB"/>
    <w:rsid w:val="00305BCB"/>
    <w:rsid w:val="00311485"/>
    <w:rsid w:val="00324ACE"/>
    <w:rsid w:val="00333060"/>
    <w:rsid w:val="003600A9"/>
    <w:rsid w:val="00363536"/>
    <w:rsid w:val="003A15AD"/>
    <w:rsid w:val="003A37A7"/>
    <w:rsid w:val="003A7C9C"/>
    <w:rsid w:val="003B2749"/>
    <w:rsid w:val="003E0A23"/>
    <w:rsid w:val="00403626"/>
    <w:rsid w:val="0040743D"/>
    <w:rsid w:val="00413A9C"/>
    <w:rsid w:val="00413E07"/>
    <w:rsid w:val="004356D1"/>
    <w:rsid w:val="00480413"/>
    <w:rsid w:val="00483100"/>
    <w:rsid w:val="004A1372"/>
    <w:rsid w:val="004B5D27"/>
    <w:rsid w:val="004D4530"/>
    <w:rsid w:val="004E52E5"/>
    <w:rsid w:val="004F1AA2"/>
    <w:rsid w:val="004F3C47"/>
    <w:rsid w:val="00515FAD"/>
    <w:rsid w:val="0052358E"/>
    <w:rsid w:val="00523A30"/>
    <w:rsid w:val="00526EC8"/>
    <w:rsid w:val="00535DAF"/>
    <w:rsid w:val="00537855"/>
    <w:rsid w:val="00540271"/>
    <w:rsid w:val="005411AB"/>
    <w:rsid w:val="0054127E"/>
    <w:rsid w:val="00547D21"/>
    <w:rsid w:val="00562F02"/>
    <w:rsid w:val="005724AB"/>
    <w:rsid w:val="00580EDC"/>
    <w:rsid w:val="00584084"/>
    <w:rsid w:val="0059250D"/>
    <w:rsid w:val="0059624C"/>
    <w:rsid w:val="005A2E8E"/>
    <w:rsid w:val="005A7CC4"/>
    <w:rsid w:val="005C4256"/>
    <w:rsid w:val="005E1165"/>
    <w:rsid w:val="005F0CBA"/>
    <w:rsid w:val="00603BED"/>
    <w:rsid w:val="0061414F"/>
    <w:rsid w:val="00620DB3"/>
    <w:rsid w:val="006278F3"/>
    <w:rsid w:val="00630853"/>
    <w:rsid w:val="0064071C"/>
    <w:rsid w:val="00645EFF"/>
    <w:rsid w:val="00662687"/>
    <w:rsid w:val="00663089"/>
    <w:rsid w:val="00674088"/>
    <w:rsid w:val="0067432B"/>
    <w:rsid w:val="00677EB0"/>
    <w:rsid w:val="00682ADF"/>
    <w:rsid w:val="00690DF1"/>
    <w:rsid w:val="00697B6A"/>
    <w:rsid w:val="006A2CBC"/>
    <w:rsid w:val="006A7465"/>
    <w:rsid w:val="006D5076"/>
    <w:rsid w:val="006E183D"/>
    <w:rsid w:val="006E3F3B"/>
    <w:rsid w:val="006F1C63"/>
    <w:rsid w:val="006F4DEA"/>
    <w:rsid w:val="0070088B"/>
    <w:rsid w:val="00713220"/>
    <w:rsid w:val="0071666A"/>
    <w:rsid w:val="0072654A"/>
    <w:rsid w:val="007512FD"/>
    <w:rsid w:val="00757A97"/>
    <w:rsid w:val="00771632"/>
    <w:rsid w:val="007774A8"/>
    <w:rsid w:val="00782CFE"/>
    <w:rsid w:val="007A1D85"/>
    <w:rsid w:val="007A49B7"/>
    <w:rsid w:val="007B49C0"/>
    <w:rsid w:val="007D6FC3"/>
    <w:rsid w:val="007F06CF"/>
    <w:rsid w:val="007F3AFE"/>
    <w:rsid w:val="007F3F17"/>
    <w:rsid w:val="00841201"/>
    <w:rsid w:val="00860766"/>
    <w:rsid w:val="00860ECC"/>
    <w:rsid w:val="00862082"/>
    <w:rsid w:val="00875E28"/>
    <w:rsid w:val="00880B8D"/>
    <w:rsid w:val="00887009"/>
    <w:rsid w:val="008E3EAE"/>
    <w:rsid w:val="00911A91"/>
    <w:rsid w:val="00915867"/>
    <w:rsid w:val="009230FE"/>
    <w:rsid w:val="009511C8"/>
    <w:rsid w:val="00963147"/>
    <w:rsid w:val="00965F54"/>
    <w:rsid w:val="00966BB3"/>
    <w:rsid w:val="009756A7"/>
    <w:rsid w:val="0098196A"/>
    <w:rsid w:val="009831D9"/>
    <w:rsid w:val="009A30C8"/>
    <w:rsid w:val="009A55AA"/>
    <w:rsid w:val="009B5858"/>
    <w:rsid w:val="009E4441"/>
    <w:rsid w:val="009E72F7"/>
    <w:rsid w:val="00A02297"/>
    <w:rsid w:val="00A11843"/>
    <w:rsid w:val="00A15266"/>
    <w:rsid w:val="00A22F39"/>
    <w:rsid w:val="00A43AC4"/>
    <w:rsid w:val="00A523E1"/>
    <w:rsid w:val="00A54094"/>
    <w:rsid w:val="00A71961"/>
    <w:rsid w:val="00A7664A"/>
    <w:rsid w:val="00A84DD4"/>
    <w:rsid w:val="00AA0D7A"/>
    <w:rsid w:val="00AC3D18"/>
    <w:rsid w:val="00AC6936"/>
    <w:rsid w:val="00AD4235"/>
    <w:rsid w:val="00B02851"/>
    <w:rsid w:val="00B44F15"/>
    <w:rsid w:val="00B60868"/>
    <w:rsid w:val="00B61C16"/>
    <w:rsid w:val="00B65BA6"/>
    <w:rsid w:val="00B80D7D"/>
    <w:rsid w:val="00B8692E"/>
    <w:rsid w:val="00B93939"/>
    <w:rsid w:val="00B966F0"/>
    <w:rsid w:val="00BB305F"/>
    <w:rsid w:val="00BD2B15"/>
    <w:rsid w:val="00BD3DF9"/>
    <w:rsid w:val="00BE3CED"/>
    <w:rsid w:val="00BE6ED8"/>
    <w:rsid w:val="00C127C6"/>
    <w:rsid w:val="00C207C3"/>
    <w:rsid w:val="00C44BF7"/>
    <w:rsid w:val="00C718CC"/>
    <w:rsid w:val="00CB213B"/>
    <w:rsid w:val="00CF59AB"/>
    <w:rsid w:val="00D021E4"/>
    <w:rsid w:val="00D073D1"/>
    <w:rsid w:val="00D1477C"/>
    <w:rsid w:val="00D20712"/>
    <w:rsid w:val="00D43796"/>
    <w:rsid w:val="00D44B60"/>
    <w:rsid w:val="00D55606"/>
    <w:rsid w:val="00D617F0"/>
    <w:rsid w:val="00D6266A"/>
    <w:rsid w:val="00D95C60"/>
    <w:rsid w:val="00DC4D8D"/>
    <w:rsid w:val="00DE05E1"/>
    <w:rsid w:val="00DE3B10"/>
    <w:rsid w:val="00DF29A6"/>
    <w:rsid w:val="00E01F2E"/>
    <w:rsid w:val="00E31C7D"/>
    <w:rsid w:val="00E32792"/>
    <w:rsid w:val="00E34634"/>
    <w:rsid w:val="00E37DED"/>
    <w:rsid w:val="00E44C1E"/>
    <w:rsid w:val="00E60FEB"/>
    <w:rsid w:val="00E64E4F"/>
    <w:rsid w:val="00E665F6"/>
    <w:rsid w:val="00E94ADC"/>
    <w:rsid w:val="00EA36F7"/>
    <w:rsid w:val="00EA5811"/>
    <w:rsid w:val="00EC1E52"/>
    <w:rsid w:val="00EC5401"/>
    <w:rsid w:val="00ED4B3A"/>
    <w:rsid w:val="00EF11E1"/>
    <w:rsid w:val="00EF4799"/>
    <w:rsid w:val="00F00C0C"/>
    <w:rsid w:val="00F14D6C"/>
    <w:rsid w:val="00F16EDD"/>
    <w:rsid w:val="00F2077A"/>
    <w:rsid w:val="00F21521"/>
    <w:rsid w:val="00F334F6"/>
    <w:rsid w:val="00F4464A"/>
    <w:rsid w:val="00F63F1E"/>
    <w:rsid w:val="00F646AE"/>
    <w:rsid w:val="00F70A32"/>
    <w:rsid w:val="00F746C0"/>
    <w:rsid w:val="00F81746"/>
    <w:rsid w:val="00F87BE1"/>
    <w:rsid w:val="00F9048D"/>
    <w:rsid w:val="00FB42EA"/>
    <w:rsid w:val="00FC4909"/>
    <w:rsid w:val="00FC5479"/>
    <w:rsid w:val="00FE1F76"/>
    <w:rsid w:val="00FE5642"/>
    <w:rsid w:val="00FF0C1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4AA3C"/>
  <w15:chartTrackingRefBased/>
  <w15:docId w15:val="{0E78C90C-F6E3-4C37-B72C-EB88D94A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A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94A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94AD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4AD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94AD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94AD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94AD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94AD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94AD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A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94A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4AD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4AD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94AD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94AD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94AD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94AD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94AD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94A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4A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4AD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4AD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94ADC"/>
    <w:pPr>
      <w:spacing w:before="160"/>
      <w:jc w:val="center"/>
    </w:pPr>
    <w:rPr>
      <w:i/>
      <w:iCs/>
      <w:color w:val="404040" w:themeColor="text1" w:themeTint="BF"/>
    </w:rPr>
  </w:style>
  <w:style w:type="character" w:customStyle="1" w:styleId="QuoteChar">
    <w:name w:val="Quote Char"/>
    <w:basedOn w:val="DefaultParagraphFont"/>
    <w:link w:val="Quote"/>
    <w:uiPriority w:val="29"/>
    <w:rsid w:val="00E94ADC"/>
    <w:rPr>
      <w:i/>
      <w:iCs/>
      <w:color w:val="404040" w:themeColor="text1" w:themeTint="BF"/>
    </w:rPr>
  </w:style>
  <w:style w:type="paragraph" w:styleId="ListParagraph">
    <w:name w:val="List Paragraph"/>
    <w:basedOn w:val="Normal"/>
    <w:uiPriority w:val="34"/>
    <w:qFormat/>
    <w:rsid w:val="00E94ADC"/>
    <w:pPr>
      <w:ind w:left="720"/>
      <w:contextualSpacing/>
    </w:pPr>
  </w:style>
  <w:style w:type="character" w:styleId="IntenseEmphasis">
    <w:name w:val="Intense Emphasis"/>
    <w:basedOn w:val="DefaultParagraphFont"/>
    <w:uiPriority w:val="21"/>
    <w:qFormat/>
    <w:rsid w:val="00E94ADC"/>
    <w:rPr>
      <w:i/>
      <w:iCs/>
      <w:color w:val="0F4761" w:themeColor="accent1" w:themeShade="BF"/>
    </w:rPr>
  </w:style>
  <w:style w:type="paragraph" w:styleId="IntenseQuote">
    <w:name w:val="Intense Quote"/>
    <w:basedOn w:val="Normal"/>
    <w:next w:val="Normal"/>
    <w:link w:val="IntenseQuoteChar"/>
    <w:uiPriority w:val="30"/>
    <w:qFormat/>
    <w:rsid w:val="00E94A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4ADC"/>
    <w:rPr>
      <w:i/>
      <w:iCs/>
      <w:color w:val="0F4761" w:themeColor="accent1" w:themeShade="BF"/>
    </w:rPr>
  </w:style>
  <w:style w:type="character" w:styleId="IntenseReference">
    <w:name w:val="Intense Reference"/>
    <w:basedOn w:val="DefaultParagraphFont"/>
    <w:uiPriority w:val="32"/>
    <w:qFormat/>
    <w:rsid w:val="00E94ADC"/>
    <w:rPr>
      <w:b/>
      <w:bCs/>
      <w:smallCaps/>
      <w:color w:val="0F4761" w:themeColor="accent1" w:themeShade="BF"/>
      <w:spacing w:val="5"/>
    </w:rPr>
  </w:style>
  <w:style w:type="table" w:styleId="TableGrid">
    <w:name w:val="Table Grid"/>
    <w:basedOn w:val="TableNormal"/>
    <w:uiPriority w:val="39"/>
    <w:rsid w:val="006D5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4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F15"/>
  </w:style>
  <w:style w:type="paragraph" w:styleId="Footer">
    <w:name w:val="footer"/>
    <w:basedOn w:val="Normal"/>
    <w:link w:val="FooterChar"/>
    <w:uiPriority w:val="99"/>
    <w:unhideWhenUsed/>
    <w:rsid w:val="00B44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F15"/>
  </w:style>
  <w:style w:type="paragraph" w:styleId="Revision">
    <w:name w:val="Revision"/>
    <w:hidden/>
    <w:uiPriority w:val="99"/>
    <w:semiHidden/>
    <w:rsid w:val="00084280"/>
    <w:pPr>
      <w:spacing w:after="0" w:line="240" w:lineRule="auto"/>
    </w:pPr>
  </w:style>
  <w:style w:type="paragraph" w:styleId="CommentText">
    <w:name w:val="annotation text"/>
    <w:basedOn w:val="Normal"/>
    <w:link w:val="CommentTextChar"/>
    <w:uiPriority w:val="99"/>
    <w:unhideWhenUsed/>
    <w:rsid w:val="00562F02"/>
    <w:pPr>
      <w:spacing w:line="240" w:lineRule="auto"/>
    </w:pPr>
    <w:rPr>
      <w:szCs w:val="20"/>
    </w:rPr>
  </w:style>
  <w:style w:type="character" w:customStyle="1" w:styleId="CommentTextChar">
    <w:name w:val="Comment Text Char"/>
    <w:basedOn w:val="DefaultParagraphFont"/>
    <w:link w:val="CommentText"/>
    <w:uiPriority w:val="99"/>
    <w:rsid w:val="00562F02"/>
    <w:rPr>
      <w:szCs w:val="20"/>
    </w:rPr>
  </w:style>
  <w:style w:type="character" w:styleId="CommentReference">
    <w:name w:val="annotation reference"/>
    <w:basedOn w:val="DefaultParagraphFont"/>
    <w:uiPriority w:val="99"/>
    <w:semiHidden/>
    <w:unhideWhenUsed/>
    <w:rsid w:val="00562F02"/>
    <w:rPr>
      <w:sz w:val="16"/>
      <w:szCs w:val="16"/>
    </w:rPr>
  </w:style>
  <w:style w:type="paragraph" w:styleId="CommentSubject">
    <w:name w:val="annotation subject"/>
    <w:basedOn w:val="CommentText"/>
    <w:next w:val="CommentText"/>
    <w:link w:val="CommentSubjectChar"/>
    <w:uiPriority w:val="99"/>
    <w:semiHidden/>
    <w:unhideWhenUsed/>
    <w:rsid w:val="00690DF1"/>
    <w:rPr>
      <w:b/>
      <w:bCs/>
    </w:rPr>
  </w:style>
  <w:style w:type="character" w:customStyle="1" w:styleId="CommentSubjectChar">
    <w:name w:val="Comment Subject Char"/>
    <w:basedOn w:val="CommentTextChar"/>
    <w:link w:val="CommentSubject"/>
    <w:uiPriority w:val="99"/>
    <w:semiHidden/>
    <w:rsid w:val="00690DF1"/>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67241c-cec0-4b52-822b-52697337193c" xsi:nil="true"/>
    <lcf76f155ced4ddcb4097134ff3c332f xmlns="87943509-d952-4c06-87ae-5f1014bb155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873F442B42E3145BF09F5262F32B642" ma:contentTypeVersion="10" ma:contentTypeDescription="Creare un nuovo documento." ma:contentTypeScope="" ma:versionID="d86c68f29d7eadcab100a7229d479e85">
  <xsd:schema xmlns:xsd="http://www.w3.org/2001/XMLSchema" xmlns:xs="http://www.w3.org/2001/XMLSchema" xmlns:p="http://schemas.microsoft.com/office/2006/metadata/properties" xmlns:ns2="87943509-d952-4c06-87ae-5f1014bb1553" xmlns:ns3="3e67241c-cec0-4b52-822b-52697337193c" targetNamespace="http://schemas.microsoft.com/office/2006/metadata/properties" ma:root="true" ma:fieldsID="e5f1af1a005f7adef8e292f6075ce969" ns2:_="" ns3:_="">
    <xsd:import namespace="87943509-d952-4c06-87ae-5f1014bb1553"/>
    <xsd:import namespace="3e67241c-cec0-4b52-822b-5269733719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43509-d952-4c06-87ae-5f1014bb1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241c-cec0-4b52-822b-526973371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bdcb03-694d-4920-9e1f-ea3b1a0bccff}" ma:internalName="TaxCatchAll" ma:showField="CatchAllData" ma:web="3e67241c-cec0-4b52-822b-5269733719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56371E-078B-4E87-80C9-112174B8D434}">
  <ds:schemaRefs>
    <ds:schemaRef ds:uri="http://schemas.microsoft.com/sharepoint/v3/contenttype/forms"/>
  </ds:schemaRefs>
</ds:datastoreItem>
</file>

<file path=customXml/itemProps2.xml><?xml version="1.0" encoding="utf-8"?>
<ds:datastoreItem xmlns:ds="http://schemas.openxmlformats.org/officeDocument/2006/customXml" ds:itemID="{DB3113C9-09C8-466B-A4F1-358091DD15DB}">
  <ds:schemaRefs>
    <ds:schemaRef ds:uri="http://schemas.microsoft.com/office/2006/metadata/properties"/>
    <ds:schemaRef ds:uri="http://schemas.microsoft.com/office/infopath/2007/PartnerControls"/>
    <ds:schemaRef ds:uri="3e67241c-cec0-4b52-822b-52697337193c"/>
    <ds:schemaRef ds:uri="87943509-d952-4c06-87ae-5f1014bb1553"/>
  </ds:schemaRefs>
</ds:datastoreItem>
</file>

<file path=customXml/itemProps3.xml><?xml version="1.0" encoding="utf-8"?>
<ds:datastoreItem xmlns:ds="http://schemas.openxmlformats.org/officeDocument/2006/customXml" ds:itemID="{4F7FF9DE-B703-47B8-ACBC-D33ECD6EA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43509-d952-4c06-87ae-5f1014bb1553"/>
    <ds:schemaRef ds:uri="3e67241c-cec0-4b52-822b-526973371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1105</Words>
  <Characters>6300</Characters>
  <Application>Microsoft Office Word</Application>
  <DocSecurity>0</DocSecurity>
  <Lines>52</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2025 年定向行动计划报告</vt:lpstr>
      <vt:lpstr>2025 年定向行动计划报告</vt:lpstr>
    </vt:vector>
  </TitlesOfParts>
  <Manager/>
  <Company>Department of Health, Disability and Ageing</Company>
  <LinksUpToDate>false</LinksUpToDate>
  <CharactersWithSpaces>7391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年定向行动计划报告</dc:title>
  <dc:subject/>
  <dc:creator>Department of Health, Disability and Ageing</dc:creator>
  <cp:keywords>Disability. Australia's Disability Strategy, Targeted Action Plans</cp:keywords>
  <dc:description/>
  <cp:lastModifiedBy>AURISCH, Kate</cp:lastModifiedBy>
  <cp:revision>4</cp:revision>
  <cp:lastPrinted>2025-12-09T00:50:00Z</cp:lastPrinted>
  <dcterms:created xsi:type="dcterms:W3CDTF">2025-12-16T21:15:00Z</dcterms:created>
  <dcterms:modified xsi:type="dcterms:W3CDTF">2025-12-16T23:45:00Z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19b42a85,4c0d48fd,6a663ab8</vt:lpwstr>
  </property>
  <property fmtid="{D5CDD505-2E9C-101B-9397-08002B2CF9AE}" pid="4" name="ClassificationContentMarkingFooterText">
    <vt:lpwstr>OFFICIAL</vt:lpwstr>
  </property>
  <property fmtid="{D5CDD505-2E9C-101B-9397-08002B2CF9AE}" pid="5" name="ClassificationContentMarkingHeaderFontProps">
    <vt:lpwstr>#ff0000,12,Calibri</vt:lpwstr>
  </property>
  <property fmtid="{D5CDD505-2E9C-101B-9397-08002B2CF9AE}" pid="6" name="ClassificationContentMarkingHeaderShapeIds">
    <vt:lpwstr>622c2f56,6de1246,74a9dcce</vt:lpwstr>
  </property>
  <property fmtid="{D5CDD505-2E9C-101B-9397-08002B2CF9AE}" pid="7" name="ClassificationContentMarkingHeaderText">
    <vt:lpwstr>OFFICIAL</vt:lpwstr>
  </property>
  <property fmtid="{D5CDD505-2E9C-101B-9397-08002B2CF9AE}" pid="8" name="MSIP_Label_7cd3e8b9-ffed-43a8-b7f4-cc2fa0382d36_ActionId">
    <vt:lpwstr>ff8e5405-f1d1-46a8-84b9-f21328407b14</vt:lpwstr>
  </property>
  <property fmtid="{D5CDD505-2E9C-101B-9397-08002B2CF9AE}" pid="9" name="MSIP_Label_7cd3e8b9-ffed-43a8-b7f4-cc2fa0382d36_ContentBits">
    <vt:lpwstr>3</vt:lpwstr>
  </property>
  <property fmtid="{D5CDD505-2E9C-101B-9397-08002B2CF9AE}" pid="10" name="MSIP_Label_7cd3e8b9-ffed-43a8-b7f4-cc2fa0382d36_Enabled">
    <vt:lpwstr>true</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etDate">
    <vt:lpwstr>2025-08-13T01:59:58Z</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Tag">
    <vt:lpwstr>10, 0, 1, 1</vt:lpwstr>
  </property>
  <property fmtid="{D5CDD505-2E9C-101B-9397-08002B2CF9AE}" pid="16" name="GrammarlyDocumentId">
    <vt:lpwstr>539bee2d-a1f0-4a41-8401-7d4fc959760a</vt:lpwstr>
  </property>
  <property fmtid="{D5CDD505-2E9C-101B-9397-08002B2CF9AE}" pid="17" name="ContentTypeId">
    <vt:lpwstr>0x0101000873F442B42E3145BF09F5262F32B642</vt:lpwstr>
  </property>
</Properties>
</file>