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7AAB9" w14:textId="33091194" w:rsidR="00EA2947" w:rsidRPr="009D393B" w:rsidRDefault="00C178EA" w:rsidP="00C30291">
      <w:pPr>
        <w:pStyle w:val="Heading1"/>
        <w:spacing w:before="0" w:after="120"/>
        <w:rPr>
          <w:rFonts w:ascii="Arial" w:hAnsi="Arial" w:cs="Arial"/>
          <w:b/>
          <w:bCs/>
          <w:lang w:val="es-AR"/>
        </w:rPr>
      </w:pPr>
      <w:r>
        <w:rPr>
          <w:rFonts w:ascii="Arial" w:hAnsi="Arial" w:cs="Arial"/>
          <w:b/>
          <w:bCs/>
          <w:lang w:val="es"/>
        </w:rPr>
        <w:t xml:space="preserve">Informe de </w:t>
      </w:r>
      <w:r w:rsidRPr="00202FCB">
        <w:rPr>
          <w:rFonts w:ascii="Arial" w:hAnsi="Arial" w:cs="Arial"/>
          <w:b/>
          <w:bCs/>
          <w:lang w:val="es"/>
        </w:rPr>
        <w:t>Planes de Acción Focalizada 2025</w:t>
      </w:r>
    </w:p>
    <w:p w14:paraId="055194C3" w14:textId="2FBEC9B4" w:rsidR="00EA2947" w:rsidRPr="000B3C10" w:rsidRDefault="00000000" w:rsidP="000B3C10">
      <w:pPr>
        <w:spacing w:before="120" w:after="120" w:line="240" w:lineRule="auto"/>
        <w:contextualSpacing/>
        <w:rPr>
          <w:rFonts w:cs="Arial"/>
          <w:sz w:val="22"/>
          <w:szCs w:val="22"/>
          <w:lang w:val="es-AR"/>
        </w:rPr>
      </w:pPr>
      <w:r w:rsidRPr="00911A91">
        <w:rPr>
          <w:rFonts w:cs="Arial"/>
          <w:sz w:val="22"/>
          <w:szCs w:val="22"/>
          <w:lang w:val="es"/>
        </w:rPr>
        <w:t>Los Planes de Acción Focalizada (</w:t>
      </w:r>
      <w:proofErr w:type="spellStart"/>
      <w:r w:rsidRPr="00911A91">
        <w:rPr>
          <w:rFonts w:cs="Arial"/>
          <w:sz w:val="22"/>
          <w:szCs w:val="22"/>
          <w:lang w:val="es"/>
        </w:rPr>
        <w:t>TAPs</w:t>
      </w:r>
      <w:proofErr w:type="spellEnd"/>
      <w:r w:rsidRPr="00911A91">
        <w:rPr>
          <w:rFonts w:cs="Arial"/>
          <w:sz w:val="22"/>
          <w:szCs w:val="22"/>
          <w:lang w:val="es"/>
        </w:rPr>
        <w:t xml:space="preserve">) forman parte de la Estrategia Australiana para la Discapacidad 2021-2031 (la Estrategia). Todos los gobiernos elaboran estos planes para mejorar la vida de las personas con discapacidad. La segunda serie de </w:t>
      </w:r>
      <w:proofErr w:type="spellStart"/>
      <w:r w:rsidRPr="00911A91">
        <w:rPr>
          <w:rFonts w:cs="Arial"/>
          <w:sz w:val="22"/>
          <w:szCs w:val="22"/>
          <w:lang w:val="es"/>
        </w:rPr>
        <w:t>TAPs</w:t>
      </w:r>
      <w:proofErr w:type="spellEnd"/>
      <w:r w:rsidRPr="00911A91">
        <w:rPr>
          <w:rFonts w:cs="Arial"/>
          <w:sz w:val="22"/>
          <w:szCs w:val="22"/>
          <w:lang w:val="es"/>
        </w:rPr>
        <w:t xml:space="preserve"> comenzó en enero de 2025.</w:t>
      </w:r>
    </w:p>
    <w:p w14:paraId="25C4B1AB" w14:textId="77777777" w:rsidR="00EA2947" w:rsidRPr="009D393B" w:rsidRDefault="00000000" w:rsidP="005C6434">
      <w:pPr>
        <w:pStyle w:val="Heading2"/>
        <w:spacing w:before="240" w:after="120" w:line="240" w:lineRule="auto"/>
        <w:contextualSpacing/>
        <w:rPr>
          <w:rFonts w:ascii="Arial" w:hAnsi="Arial" w:cs="Arial"/>
          <w:b/>
          <w:bCs/>
          <w:sz w:val="24"/>
          <w:szCs w:val="24"/>
          <w:lang w:val="es-AR"/>
        </w:rPr>
      </w:pPr>
      <w:r w:rsidRPr="00703161">
        <w:rPr>
          <w:rFonts w:ascii="Arial" w:hAnsi="Arial" w:cs="Arial"/>
          <w:b/>
          <w:bCs/>
          <w:sz w:val="24"/>
          <w:szCs w:val="24"/>
          <w:lang w:val="es"/>
        </w:rPr>
        <w:t xml:space="preserve">Los tres </w:t>
      </w:r>
      <w:proofErr w:type="spellStart"/>
      <w:r w:rsidRPr="00703161">
        <w:rPr>
          <w:rFonts w:ascii="Arial" w:hAnsi="Arial" w:cs="Arial"/>
          <w:b/>
          <w:bCs/>
          <w:sz w:val="24"/>
          <w:szCs w:val="24"/>
          <w:lang w:val="es"/>
        </w:rPr>
        <w:t>TAPs</w:t>
      </w:r>
      <w:proofErr w:type="spellEnd"/>
      <w:r w:rsidRPr="00703161">
        <w:rPr>
          <w:rFonts w:ascii="Arial" w:hAnsi="Arial" w:cs="Arial"/>
          <w:b/>
          <w:bCs/>
          <w:sz w:val="24"/>
          <w:szCs w:val="24"/>
          <w:lang w:val="es"/>
        </w:rPr>
        <w:t xml:space="preserve"> son:</w:t>
      </w:r>
    </w:p>
    <w:p w14:paraId="05E0A2C6" w14:textId="77777777" w:rsidR="00EA2947" w:rsidRPr="009D393B" w:rsidRDefault="00000000" w:rsidP="000B3C10">
      <w:pPr>
        <w:pStyle w:val="ListParagraph"/>
        <w:numPr>
          <w:ilvl w:val="0"/>
          <w:numId w:val="22"/>
        </w:numPr>
        <w:spacing w:before="120" w:after="120" w:line="240" w:lineRule="auto"/>
        <w:rPr>
          <w:rFonts w:cs="Arial"/>
          <w:sz w:val="22"/>
          <w:szCs w:val="22"/>
          <w:lang w:val="es-AR"/>
        </w:rPr>
      </w:pPr>
      <w:r w:rsidRPr="00202FCB">
        <w:rPr>
          <w:rFonts w:cs="Arial"/>
          <w:b/>
          <w:bCs/>
          <w:sz w:val="22"/>
          <w:szCs w:val="22"/>
          <w:lang w:val="es"/>
        </w:rPr>
        <w:t>Actitudes de la comunidad</w:t>
      </w:r>
      <w:r w:rsidRPr="00911A91">
        <w:rPr>
          <w:rFonts w:cs="Arial"/>
          <w:sz w:val="22"/>
          <w:szCs w:val="22"/>
          <w:lang w:val="es"/>
        </w:rPr>
        <w:t>: Cambiar el comportamiento de las personas y sus ideas sobre la discapacidad.</w:t>
      </w:r>
    </w:p>
    <w:p w14:paraId="15D13B82" w14:textId="77777777" w:rsidR="00EA2947" w:rsidRPr="009D393B" w:rsidRDefault="00000000" w:rsidP="000B3C10">
      <w:pPr>
        <w:pStyle w:val="ListParagraph"/>
        <w:numPr>
          <w:ilvl w:val="0"/>
          <w:numId w:val="22"/>
        </w:numPr>
        <w:spacing w:before="120" w:after="120" w:line="240" w:lineRule="auto"/>
        <w:rPr>
          <w:rFonts w:cs="Arial"/>
          <w:sz w:val="22"/>
          <w:szCs w:val="22"/>
          <w:lang w:val="es-AR"/>
        </w:rPr>
      </w:pPr>
      <w:r w:rsidRPr="00202FCB">
        <w:rPr>
          <w:rFonts w:cs="Arial"/>
          <w:b/>
          <w:bCs/>
          <w:sz w:val="22"/>
          <w:szCs w:val="22"/>
          <w:lang w:val="es"/>
        </w:rPr>
        <w:t>Hogares y comunidades inclusivos</w:t>
      </w:r>
      <w:r w:rsidRPr="00911A91">
        <w:rPr>
          <w:rFonts w:cs="Arial"/>
          <w:sz w:val="22"/>
          <w:szCs w:val="22"/>
          <w:lang w:val="es"/>
        </w:rPr>
        <w:t>: Facilitar el acceso a hogares y lugares públicos, y hacerlos más acogedores.</w:t>
      </w:r>
    </w:p>
    <w:p w14:paraId="5AC7FC78" w14:textId="161B74A0" w:rsidR="00EA2947" w:rsidRPr="000B3C10" w:rsidRDefault="00000000" w:rsidP="000B3C10">
      <w:pPr>
        <w:pStyle w:val="ListParagraph"/>
        <w:numPr>
          <w:ilvl w:val="0"/>
          <w:numId w:val="22"/>
        </w:numPr>
        <w:spacing w:before="120" w:after="120" w:line="240" w:lineRule="auto"/>
        <w:rPr>
          <w:rFonts w:cs="Arial"/>
          <w:sz w:val="22"/>
          <w:szCs w:val="22"/>
          <w:lang w:val="es-AR"/>
        </w:rPr>
      </w:pPr>
      <w:r w:rsidRPr="00202FCB">
        <w:rPr>
          <w:rFonts w:cs="Arial"/>
          <w:b/>
          <w:bCs/>
          <w:sz w:val="22"/>
          <w:szCs w:val="22"/>
          <w:lang w:val="es"/>
        </w:rPr>
        <w:t>Seguridad, derechos y justicia</w:t>
      </w:r>
      <w:r w:rsidRPr="00911A91">
        <w:rPr>
          <w:rFonts w:cs="Arial"/>
          <w:sz w:val="22"/>
          <w:szCs w:val="22"/>
          <w:lang w:val="es"/>
        </w:rPr>
        <w:t>: Garantizar la seguridad y el trato justo de las personas con discapacidad.</w:t>
      </w:r>
    </w:p>
    <w:p w14:paraId="452D604F" w14:textId="77777777" w:rsidR="00EA2947" w:rsidRPr="00703161" w:rsidRDefault="00000000" w:rsidP="005C6434">
      <w:pPr>
        <w:pStyle w:val="Heading3"/>
        <w:spacing w:before="240" w:after="120" w:line="240" w:lineRule="auto"/>
        <w:contextualSpacing/>
        <w:rPr>
          <w:rFonts w:ascii="Arial" w:hAnsi="Arial" w:cs="Arial"/>
          <w:b/>
          <w:bCs/>
          <w:sz w:val="24"/>
          <w:szCs w:val="24"/>
        </w:rPr>
      </w:pPr>
      <w:r w:rsidRPr="00703161">
        <w:rPr>
          <w:rFonts w:ascii="Arial" w:hAnsi="Arial" w:cs="Arial"/>
          <w:b/>
          <w:bCs/>
          <w:sz w:val="24"/>
          <w:szCs w:val="24"/>
          <w:lang w:val="es"/>
        </w:rPr>
        <w:t xml:space="preserve">¿Qué proponen los </w:t>
      </w:r>
      <w:proofErr w:type="spellStart"/>
      <w:r w:rsidRPr="00703161">
        <w:rPr>
          <w:rFonts w:ascii="Arial" w:hAnsi="Arial" w:cs="Arial"/>
          <w:b/>
          <w:bCs/>
          <w:sz w:val="24"/>
          <w:szCs w:val="24"/>
          <w:lang w:val="es"/>
        </w:rPr>
        <w:t>TAPs</w:t>
      </w:r>
      <w:proofErr w:type="spellEnd"/>
      <w:r w:rsidRPr="00703161">
        <w:rPr>
          <w:rFonts w:ascii="Arial" w:hAnsi="Arial" w:cs="Arial"/>
          <w:b/>
          <w:bCs/>
          <w:sz w:val="24"/>
          <w:szCs w:val="24"/>
          <w:lang w:val="es"/>
        </w:rPr>
        <w:t>?</w:t>
      </w:r>
    </w:p>
    <w:p w14:paraId="78D492EF" w14:textId="77777777" w:rsidR="00EA2947" w:rsidRPr="009D393B" w:rsidRDefault="00000000" w:rsidP="000B3C10">
      <w:pPr>
        <w:pStyle w:val="ListParagraph"/>
        <w:numPr>
          <w:ilvl w:val="0"/>
          <w:numId w:val="23"/>
        </w:numPr>
        <w:spacing w:before="120" w:after="120" w:line="240" w:lineRule="auto"/>
        <w:rPr>
          <w:rFonts w:cs="Arial"/>
          <w:sz w:val="22"/>
          <w:szCs w:val="22"/>
          <w:lang w:val="es-AR"/>
        </w:rPr>
      </w:pPr>
      <w:r w:rsidRPr="00202FCB">
        <w:rPr>
          <w:rFonts w:cs="Arial"/>
          <w:b/>
          <w:bCs/>
          <w:sz w:val="22"/>
          <w:szCs w:val="22"/>
          <w:lang w:val="es"/>
        </w:rPr>
        <w:t>Acciones nacionales</w:t>
      </w:r>
      <w:r w:rsidRPr="00911A91">
        <w:rPr>
          <w:rFonts w:cs="Arial"/>
          <w:sz w:val="22"/>
          <w:szCs w:val="22"/>
          <w:lang w:val="es"/>
        </w:rPr>
        <w:t>: Todos los gobiernos estatales de Australia llevarán a cabo acciones similares.</w:t>
      </w:r>
    </w:p>
    <w:p w14:paraId="753327B9" w14:textId="3B59A056" w:rsidR="00EA2947" w:rsidRPr="000B3C10" w:rsidRDefault="00000000" w:rsidP="000B3C10">
      <w:pPr>
        <w:pStyle w:val="ListParagraph"/>
        <w:numPr>
          <w:ilvl w:val="0"/>
          <w:numId w:val="23"/>
        </w:numPr>
        <w:spacing w:before="120" w:after="120" w:line="240" w:lineRule="auto"/>
        <w:rPr>
          <w:rFonts w:cs="Arial"/>
          <w:sz w:val="22"/>
          <w:szCs w:val="22"/>
          <w:lang w:val="es-AR"/>
        </w:rPr>
      </w:pPr>
      <w:r w:rsidRPr="00202FCB">
        <w:rPr>
          <w:rFonts w:cs="Arial"/>
          <w:b/>
          <w:bCs/>
          <w:sz w:val="22"/>
          <w:szCs w:val="22"/>
          <w:lang w:val="es"/>
        </w:rPr>
        <w:t>Acciones estatales y territoriales</w:t>
      </w:r>
      <w:r w:rsidRPr="00911A91">
        <w:rPr>
          <w:rFonts w:cs="Arial"/>
          <w:sz w:val="22"/>
          <w:szCs w:val="22"/>
          <w:lang w:val="es"/>
        </w:rPr>
        <w:t>: Cada estado o territorio emprenderá acciones adicionales en función de las necesidades locales.</w:t>
      </w:r>
    </w:p>
    <w:p w14:paraId="4687E4C9" w14:textId="77777777" w:rsidR="00EA2947" w:rsidRPr="009D393B" w:rsidRDefault="00000000" w:rsidP="005C6434">
      <w:pPr>
        <w:pStyle w:val="Heading3"/>
        <w:spacing w:before="240" w:after="120" w:line="240" w:lineRule="auto"/>
        <w:contextualSpacing/>
        <w:rPr>
          <w:rFonts w:ascii="Arial" w:hAnsi="Arial" w:cs="Arial"/>
          <w:b/>
          <w:bCs/>
          <w:sz w:val="24"/>
          <w:szCs w:val="24"/>
          <w:lang w:val="es-AR"/>
        </w:rPr>
      </w:pPr>
      <w:r w:rsidRPr="00703161">
        <w:rPr>
          <w:rFonts w:ascii="Arial" w:hAnsi="Arial" w:cs="Arial"/>
          <w:b/>
          <w:bCs/>
          <w:sz w:val="24"/>
          <w:szCs w:val="24"/>
          <w:lang w:val="es"/>
        </w:rPr>
        <w:t>Informes de progreso:</w:t>
      </w:r>
    </w:p>
    <w:p w14:paraId="6660C12B" w14:textId="77777777" w:rsidR="00EA2947" w:rsidRPr="00911A91" w:rsidRDefault="00000000" w:rsidP="000B3C10">
      <w:pPr>
        <w:spacing w:before="120" w:after="120" w:line="240" w:lineRule="auto"/>
        <w:contextualSpacing/>
        <w:rPr>
          <w:rFonts w:cs="Arial"/>
          <w:sz w:val="22"/>
          <w:szCs w:val="22"/>
        </w:rPr>
      </w:pPr>
      <w:r w:rsidRPr="00911A91">
        <w:rPr>
          <w:rFonts w:cs="Arial"/>
          <w:sz w:val="22"/>
          <w:szCs w:val="22"/>
          <w:lang w:val="es"/>
        </w:rPr>
        <w:t>Todos los gobiernos se han comprometido a publicar informes sobre la implementación de sus acciones. Los informes:</w:t>
      </w:r>
    </w:p>
    <w:p w14:paraId="28DF79C5" w14:textId="29BCAB1F" w:rsidR="00EA2947" w:rsidRPr="009D393B" w:rsidRDefault="00000000" w:rsidP="000B3C10">
      <w:pPr>
        <w:pStyle w:val="ListParagraph"/>
        <w:numPr>
          <w:ilvl w:val="0"/>
          <w:numId w:val="24"/>
        </w:numPr>
        <w:spacing w:before="120" w:after="120" w:line="240" w:lineRule="auto"/>
        <w:rPr>
          <w:rFonts w:cs="Arial"/>
          <w:sz w:val="22"/>
          <w:szCs w:val="22"/>
          <w:lang w:val="es-AR"/>
        </w:rPr>
      </w:pPr>
      <w:r w:rsidRPr="00911A91">
        <w:rPr>
          <w:rFonts w:cs="Arial"/>
          <w:sz w:val="22"/>
          <w:szCs w:val="22"/>
          <w:lang w:val="es"/>
        </w:rPr>
        <w:t>explicarán cómo será la participación de las personas con discapacidad y de la comunidad de personas con discapacidad</w:t>
      </w:r>
    </w:p>
    <w:p w14:paraId="204F4AAB" w14:textId="77777777" w:rsidR="00EA2947" w:rsidRPr="009D393B" w:rsidRDefault="00000000" w:rsidP="000B3C10">
      <w:pPr>
        <w:pStyle w:val="ListParagraph"/>
        <w:numPr>
          <w:ilvl w:val="0"/>
          <w:numId w:val="24"/>
        </w:numPr>
        <w:spacing w:before="120" w:after="120" w:line="240" w:lineRule="auto"/>
        <w:rPr>
          <w:rFonts w:cs="Arial"/>
          <w:sz w:val="22"/>
          <w:szCs w:val="22"/>
          <w:lang w:val="es-AR"/>
        </w:rPr>
      </w:pPr>
      <w:r w:rsidRPr="00911A91">
        <w:rPr>
          <w:rFonts w:cs="Arial"/>
          <w:sz w:val="22"/>
          <w:szCs w:val="22"/>
          <w:lang w:val="es"/>
        </w:rPr>
        <w:t>mostrarán cómo va la aplicación de medidas de los gobiernos</w:t>
      </w:r>
      <w:r w:rsidR="009D393B">
        <w:rPr>
          <w:rFonts w:cs="Arial"/>
          <w:sz w:val="22"/>
          <w:szCs w:val="22"/>
          <w:lang w:val="es"/>
        </w:rPr>
        <w:t>.</w:t>
      </w:r>
    </w:p>
    <w:p w14:paraId="4744D4BE" w14:textId="435212C6" w:rsidR="00EA2947" w:rsidRPr="000B3C10" w:rsidRDefault="00000000" w:rsidP="000B3C10">
      <w:pPr>
        <w:spacing w:before="120" w:after="120" w:line="240" w:lineRule="auto"/>
        <w:contextualSpacing/>
        <w:rPr>
          <w:rFonts w:cs="Arial"/>
          <w:sz w:val="22"/>
          <w:szCs w:val="22"/>
          <w:lang w:val="es-AR"/>
        </w:rPr>
      </w:pPr>
      <w:r w:rsidRPr="00911A91">
        <w:rPr>
          <w:rFonts w:cs="Arial"/>
          <w:sz w:val="22"/>
          <w:szCs w:val="22"/>
          <w:lang w:val="es"/>
        </w:rPr>
        <w:t>El primer informe solo abarca cinco meses, de febrero de 2025 a julio de 2025, por lo que incluirá solo datos importantes. Los informes posteriores ofrecerán más detalles y contarán cómo van las acciones y qué resultados han dado.</w:t>
      </w:r>
    </w:p>
    <w:p w14:paraId="36A26746" w14:textId="77777777" w:rsidR="00EA2947" w:rsidRPr="009D393B" w:rsidRDefault="00000000" w:rsidP="005C6434">
      <w:pPr>
        <w:pStyle w:val="Heading3"/>
        <w:spacing w:before="240" w:after="120" w:line="240" w:lineRule="auto"/>
        <w:contextualSpacing/>
        <w:rPr>
          <w:rFonts w:ascii="Arial" w:hAnsi="Arial" w:cs="Arial"/>
          <w:b/>
          <w:bCs/>
          <w:sz w:val="24"/>
          <w:szCs w:val="24"/>
          <w:lang w:val="es-AR"/>
        </w:rPr>
      </w:pPr>
      <w:r w:rsidRPr="00703161">
        <w:rPr>
          <w:rFonts w:ascii="Arial" w:hAnsi="Arial" w:cs="Arial"/>
          <w:b/>
          <w:bCs/>
          <w:sz w:val="24"/>
          <w:szCs w:val="24"/>
          <w:lang w:val="es"/>
        </w:rPr>
        <w:t>¿Cómo debe ser un buen informe?</w:t>
      </w:r>
    </w:p>
    <w:p w14:paraId="0F60B1A3" w14:textId="77777777" w:rsidR="00EA2947" w:rsidRPr="009D393B" w:rsidRDefault="00000000" w:rsidP="000B3C10">
      <w:pPr>
        <w:spacing w:before="120" w:after="120" w:line="240" w:lineRule="auto"/>
        <w:contextualSpacing/>
        <w:rPr>
          <w:rFonts w:cs="Arial"/>
          <w:sz w:val="22"/>
          <w:szCs w:val="22"/>
          <w:lang w:val="es-AR"/>
        </w:rPr>
      </w:pPr>
      <w:r w:rsidRPr="00911A91">
        <w:rPr>
          <w:rFonts w:cs="Arial"/>
          <w:sz w:val="22"/>
          <w:szCs w:val="22"/>
          <w:lang w:val="es"/>
        </w:rPr>
        <w:t xml:space="preserve">Según el </w:t>
      </w:r>
      <w:proofErr w:type="spellStart"/>
      <w:r w:rsidRPr="00911A91">
        <w:rPr>
          <w:rFonts w:cs="Arial"/>
          <w:sz w:val="22"/>
          <w:szCs w:val="22"/>
          <w:lang w:val="es"/>
        </w:rPr>
        <w:t>Strategy’s</w:t>
      </w:r>
      <w:proofErr w:type="spellEnd"/>
      <w:r w:rsidRPr="00911A91">
        <w:rPr>
          <w:rFonts w:cs="Arial"/>
          <w:sz w:val="22"/>
          <w:szCs w:val="22"/>
          <w:lang w:val="es"/>
        </w:rPr>
        <w:t xml:space="preserve"> </w:t>
      </w:r>
      <w:proofErr w:type="spellStart"/>
      <w:r w:rsidRPr="00911A91">
        <w:rPr>
          <w:rFonts w:cs="Arial"/>
          <w:sz w:val="22"/>
          <w:szCs w:val="22"/>
          <w:lang w:val="es"/>
        </w:rPr>
        <w:t>Advisory</w:t>
      </w:r>
      <w:proofErr w:type="spellEnd"/>
      <w:r w:rsidRPr="00911A91">
        <w:rPr>
          <w:rFonts w:cs="Arial"/>
          <w:sz w:val="22"/>
          <w:szCs w:val="22"/>
          <w:lang w:val="es"/>
        </w:rPr>
        <w:t xml:space="preserve"> Council (Consejo Asesor de la Estrategia), un buen informe debe:</w:t>
      </w:r>
    </w:p>
    <w:p w14:paraId="0B8B7F74" w14:textId="77777777" w:rsidR="00EA2947" w:rsidRPr="009D393B" w:rsidRDefault="00000000" w:rsidP="000B3C10">
      <w:pPr>
        <w:pStyle w:val="ListParagraph"/>
        <w:numPr>
          <w:ilvl w:val="0"/>
          <w:numId w:val="25"/>
        </w:numPr>
        <w:spacing w:before="120" w:after="120" w:line="240" w:lineRule="auto"/>
        <w:rPr>
          <w:rFonts w:cs="Arial"/>
          <w:sz w:val="22"/>
          <w:szCs w:val="22"/>
          <w:lang w:val="es-AR"/>
        </w:rPr>
      </w:pPr>
      <w:r w:rsidRPr="00911A91">
        <w:rPr>
          <w:rFonts w:cs="Arial"/>
          <w:sz w:val="22"/>
          <w:szCs w:val="22"/>
          <w:lang w:val="es"/>
        </w:rPr>
        <w:t>Incluir las voces de las personas con discapacidad</w:t>
      </w:r>
    </w:p>
    <w:p w14:paraId="01A53254" w14:textId="77777777" w:rsidR="00EA2947" w:rsidRPr="009D393B" w:rsidRDefault="00000000" w:rsidP="000B3C10">
      <w:pPr>
        <w:pStyle w:val="ListParagraph"/>
        <w:numPr>
          <w:ilvl w:val="0"/>
          <w:numId w:val="25"/>
        </w:numPr>
        <w:spacing w:before="120" w:after="120" w:line="240" w:lineRule="auto"/>
        <w:rPr>
          <w:rFonts w:cs="Arial"/>
          <w:sz w:val="22"/>
          <w:szCs w:val="22"/>
          <w:lang w:val="es-AR"/>
        </w:rPr>
      </w:pPr>
      <w:r w:rsidRPr="00911A91">
        <w:rPr>
          <w:rFonts w:cs="Arial"/>
          <w:sz w:val="22"/>
          <w:szCs w:val="22"/>
          <w:lang w:val="es"/>
        </w:rPr>
        <w:t>Explicar qué se evalúa y por qué</w:t>
      </w:r>
    </w:p>
    <w:p w14:paraId="398861EF" w14:textId="45FD8C1E" w:rsidR="00EA2947" w:rsidRPr="009D393B" w:rsidRDefault="00000000" w:rsidP="000B3C10">
      <w:pPr>
        <w:pStyle w:val="ListParagraph"/>
        <w:numPr>
          <w:ilvl w:val="0"/>
          <w:numId w:val="25"/>
        </w:numPr>
        <w:spacing w:before="120" w:after="120" w:line="240" w:lineRule="auto"/>
        <w:rPr>
          <w:rFonts w:cs="Arial"/>
          <w:sz w:val="22"/>
          <w:szCs w:val="22"/>
          <w:lang w:val="es-AR"/>
        </w:rPr>
      </w:pPr>
      <w:r w:rsidRPr="00911A91">
        <w:rPr>
          <w:rFonts w:cs="Arial"/>
          <w:sz w:val="22"/>
          <w:szCs w:val="22"/>
          <w:lang w:val="es"/>
        </w:rPr>
        <w:t>Facilitar que las personas comprendan las acciones</w:t>
      </w:r>
    </w:p>
    <w:p w14:paraId="4021E81D" w14:textId="2AF53C28" w:rsidR="00EA2947" w:rsidRPr="00911A91" w:rsidRDefault="00000000" w:rsidP="000B3C10">
      <w:pPr>
        <w:pStyle w:val="ListParagraph"/>
        <w:numPr>
          <w:ilvl w:val="0"/>
          <w:numId w:val="25"/>
        </w:numPr>
        <w:spacing w:before="120" w:after="120" w:line="240" w:lineRule="auto"/>
        <w:rPr>
          <w:rFonts w:cs="Arial"/>
          <w:sz w:val="22"/>
          <w:szCs w:val="22"/>
        </w:rPr>
      </w:pPr>
      <w:r w:rsidRPr="00911A91">
        <w:rPr>
          <w:rFonts w:cs="Arial"/>
          <w:sz w:val="22"/>
          <w:szCs w:val="22"/>
          <w:lang w:val="es"/>
        </w:rPr>
        <w:t>Compartir ejemplos y aprendizajes</w:t>
      </w:r>
    </w:p>
    <w:p w14:paraId="79B03AE8" w14:textId="484BD39F" w:rsidR="00EA2947" w:rsidRPr="000B3C10" w:rsidRDefault="00000000" w:rsidP="000B3C10">
      <w:pPr>
        <w:pStyle w:val="ListParagraph"/>
        <w:numPr>
          <w:ilvl w:val="0"/>
          <w:numId w:val="25"/>
        </w:numPr>
        <w:spacing w:before="120" w:after="120" w:line="240" w:lineRule="auto"/>
        <w:rPr>
          <w:rFonts w:cs="Arial"/>
          <w:sz w:val="22"/>
          <w:szCs w:val="22"/>
          <w:lang w:val="es-AR"/>
        </w:rPr>
      </w:pPr>
      <w:r w:rsidRPr="00911A91">
        <w:rPr>
          <w:rFonts w:cs="Arial"/>
          <w:sz w:val="22"/>
          <w:szCs w:val="22"/>
          <w:lang w:val="es"/>
        </w:rPr>
        <w:t>Ser claro, útil y fácil de leer.</w:t>
      </w:r>
    </w:p>
    <w:p w14:paraId="78D0BC68" w14:textId="77777777" w:rsidR="00EA2947" w:rsidRPr="009D393B" w:rsidRDefault="00000000" w:rsidP="005C6434">
      <w:pPr>
        <w:pStyle w:val="Heading3"/>
        <w:spacing w:before="240" w:after="120" w:line="240" w:lineRule="auto"/>
        <w:contextualSpacing/>
        <w:rPr>
          <w:rFonts w:ascii="Arial" w:hAnsi="Arial" w:cs="Arial"/>
          <w:b/>
          <w:bCs/>
          <w:sz w:val="24"/>
          <w:szCs w:val="24"/>
          <w:lang w:val="es-AR"/>
        </w:rPr>
      </w:pPr>
      <w:r w:rsidRPr="00703161">
        <w:rPr>
          <w:rFonts w:ascii="Arial" w:hAnsi="Arial" w:cs="Arial"/>
          <w:b/>
          <w:bCs/>
          <w:sz w:val="24"/>
          <w:szCs w:val="24"/>
          <w:lang w:val="es"/>
        </w:rPr>
        <w:t>Cómo se colabora con las personas con discapacidad:</w:t>
      </w:r>
    </w:p>
    <w:p w14:paraId="7AD8D1CC" w14:textId="77777777" w:rsidR="00EA2947" w:rsidRPr="009D393B" w:rsidRDefault="00000000" w:rsidP="000B3C10">
      <w:pPr>
        <w:spacing w:before="120" w:after="120" w:line="240" w:lineRule="auto"/>
        <w:contextualSpacing/>
        <w:rPr>
          <w:rFonts w:cs="Arial"/>
          <w:sz w:val="22"/>
          <w:szCs w:val="22"/>
          <w:lang w:val="es-AR"/>
        </w:rPr>
      </w:pPr>
      <w:r w:rsidRPr="00911A91">
        <w:rPr>
          <w:rFonts w:cs="Arial"/>
          <w:sz w:val="22"/>
          <w:szCs w:val="22"/>
          <w:lang w:val="es"/>
        </w:rPr>
        <w:t>Los gobiernos colaborarán con las personas con discapacidad a través de:</w:t>
      </w:r>
    </w:p>
    <w:p w14:paraId="6AF56E3A" w14:textId="77777777" w:rsidR="00EA2947" w:rsidRPr="00911A91" w:rsidRDefault="00000000" w:rsidP="000B3C10">
      <w:pPr>
        <w:pStyle w:val="ListParagraph"/>
        <w:numPr>
          <w:ilvl w:val="0"/>
          <w:numId w:val="26"/>
        </w:numPr>
        <w:spacing w:before="120" w:after="120" w:line="240" w:lineRule="auto"/>
        <w:rPr>
          <w:rFonts w:cs="Arial"/>
          <w:sz w:val="22"/>
          <w:szCs w:val="22"/>
        </w:rPr>
      </w:pPr>
      <w:r w:rsidRPr="00911A91">
        <w:rPr>
          <w:rFonts w:cs="Arial"/>
          <w:sz w:val="22"/>
          <w:szCs w:val="22"/>
          <w:lang w:val="es"/>
        </w:rPr>
        <w:t>Conversaciones</w:t>
      </w:r>
    </w:p>
    <w:p w14:paraId="64928F4B" w14:textId="77777777" w:rsidR="00EA2947" w:rsidRPr="00911A91" w:rsidRDefault="00000000" w:rsidP="000B3C10">
      <w:pPr>
        <w:pStyle w:val="ListParagraph"/>
        <w:numPr>
          <w:ilvl w:val="0"/>
          <w:numId w:val="26"/>
        </w:numPr>
        <w:spacing w:before="120" w:after="120" w:line="240" w:lineRule="auto"/>
        <w:rPr>
          <w:rFonts w:cs="Arial"/>
          <w:sz w:val="22"/>
          <w:szCs w:val="22"/>
        </w:rPr>
      </w:pPr>
      <w:proofErr w:type="spellStart"/>
      <w:r w:rsidRPr="00911A91">
        <w:rPr>
          <w:rFonts w:cs="Arial"/>
          <w:sz w:val="22"/>
          <w:szCs w:val="22"/>
          <w:lang w:val="es"/>
        </w:rPr>
        <w:t>Codiseño</w:t>
      </w:r>
      <w:proofErr w:type="spellEnd"/>
      <w:r w:rsidRPr="00911A91">
        <w:rPr>
          <w:rFonts w:cs="Arial"/>
          <w:sz w:val="22"/>
          <w:szCs w:val="22"/>
          <w:lang w:val="es"/>
        </w:rPr>
        <w:t xml:space="preserve"> (planificación conjunta)</w:t>
      </w:r>
    </w:p>
    <w:p w14:paraId="6590238F" w14:textId="77777777" w:rsidR="00EA2947" w:rsidRPr="00911A91" w:rsidRDefault="00000000" w:rsidP="000B3C10">
      <w:pPr>
        <w:pStyle w:val="ListParagraph"/>
        <w:numPr>
          <w:ilvl w:val="0"/>
          <w:numId w:val="26"/>
        </w:numPr>
        <w:spacing w:before="120" w:after="120" w:line="240" w:lineRule="auto"/>
        <w:rPr>
          <w:rFonts w:cs="Arial"/>
          <w:sz w:val="22"/>
          <w:szCs w:val="22"/>
        </w:rPr>
      </w:pPr>
      <w:r w:rsidRPr="00911A91">
        <w:rPr>
          <w:rFonts w:cs="Arial"/>
          <w:sz w:val="22"/>
          <w:szCs w:val="22"/>
          <w:lang w:val="es"/>
        </w:rPr>
        <w:t>Grupos de trabajo</w:t>
      </w:r>
    </w:p>
    <w:p w14:paraId="65B113B1" w14:textId="77777777" w:rsidR="00EA2947" w:rsidRPr="009D393B" w:rsidRDefault="00000000" w:rsidP="000B3C10">
      <w:pPr>
        <w:pStyle w:val="ListParagraph"/>
        <w:numPr>
          <w:ilvl w:val="0"/>
          <w:numId w:val="26"/>
        </w:numPr>
        <w:spacing w:before="120" w:after="120" w:line="240" w:lineRule="auto"/>
        <w:rPr>
          <w:rFonts w:cs="Arial"/>
          <w:sz w:val="22"/>
          <w:szCs w:val="22"/>
          <w:lang w:val="es-AR"/>
        </w:rPr>
      </w:pPr>
      <w:r w:rsidRPr="00911A91">
        <w:rPr>
          <w:rFonts w:cs="Arial"/>
          <w:sz w:val="22"/>
          <w:szCs w:val="22"/>
          <w:lang w:val="es"/>
        </w:rPr>
        <w:t>Compartir experiencias corporales/mentales vividas en primera persona</w:t>
      </w:r>
      <w:r w:rsidR="009D393B">
        <w:rPr>
          <w:rFonts w:cs="Arial"/>
          <w:sz w:val="22"/>
          <w:szCs w:val="22"/>
          <w:lang w:val="es"/>
        </w:rPr>
        <w:t>.</w:t>
      </w:r>
    </w:p>
    <w:p w14:paraId="554D58F9" w14:textId="77777777" w:rsidR="00EA2947" w:rsidRDefault="00000000" w:rsidP="000B3C10">
      <w:pPr>
        <w:spacing w:before="120" w:after="120" w:line="240" w:lineRule="auto"/>
        <w:contextualSpacing/>
        <w:rPr>
          <w:rFonts w:cs="Arial"/>
          <w:sz w:val="22"/>
          <w:szCs w:val="22"/>
          <w:lang w:val="es"/>
        </w:rPr>
      </w:pPr>
      <w:r w:rsidRPr="00911A91">
        <w:rPr>
          <w:rFonts w:cs="Arial"/>
          <w:sz w:val="22"/>
          <w:szCs w:val="22"/>
          <w:lang w:val="es"/>
        </w:rPr>
        <w:t>Estas actividades deben ser eficaces y responder a necesidades puntuales.</w:t>
      </w:r>
    </w:p>
    <w:p w14:paraId="135B22F9" w14:textId="77777777" w:rsidR="00EA2947" w:rsidRPr="009D393B" w:rsidRDefault="00000000" w:rsidP="005C6434">
      <w:pPr>
        <w:pStyle w:val="Heading3"/>
        <w:keepLines w:val="0"/>
        <w:spacing w:before="240" w:after="120" w:line="240" w:lineRule="auto"/>
        <w:contextualSpacing/>
        <w:rPr>
          <w:rFonts w:ascii="Arial" w:hAnsi="Arial" w:cs="Arial"/>
          <w:b/>
          <w:bCs/>
          <w:sz w:val="24"/>
          <w:szCs w:val="24"/>
          <w:lang w:val="es-AR"/>
        </w:rPr>
      </w:pPr>
      <w:r w:rsidRPr="00703161">
        <w:rPr>
          <w:rFonts w:ascii="Arial" w:hAnsi="Arial" w:cs="Arial"/>
          <w:b/>
          <w:bCs/>
          <w:sz w:val="24"/>
          <w:szCs w:val="24"/>
          <w:lang w:val="es"/>
        </w:rPr>
        <w:lastRenderedPageBreak/>
        <w:t>Más formas de participar:</w:t>
      </w:r>
    </w:p>
    <w:p w14:paraId="2A596E1E" w14:textId="77777777" w:rsidR="00EA2947" w:rsidRPr="009D393B" w:rsidRDefault="00000000" w:rsidP="000B3C10">
      <w:pPr>
        <w:keepNext/>
        <w:spacing w:before="120" w:after="120" w:line="240" w:lineRule="auto"/>
        <w:contextualSpacing/>
        <w:rPr>
          <w:rFonts w:cs="Arial"/>
          <w:sz w:val="22"/>
          <w:szCs w:val="22"/>
          <w:lang w:val="es-AR"/>
        </w:rPr>
      </w:pPr>
      <w:r w:rsidRPr="00911A91">
        <w:rPr>
          <w:rFonts w:cs="Arial"/>
          <w:sz w:val="22"/>
          <w:szCs w:val="22"/>
          <w:lang w:val="es"/>
        </w:rPr>
        <w:t>Hay otras formas de participar y opinar sobre la implementación de acciones:</w:t>
      </w:r>
    </w:p>
    <w:p w14:paraId="43E24F90" w14:textId="77777777" w:rsidR="00EA2947" w:rsidRPr="009D393B" w:rsidRDefault="00000000" w:rsidP="000B3C10">
      <w:pPr>
        <w:pStyle w:val="ListParagraph"/>
        <w:numPr>
          <w:ilvl w:val="0"/>
          <w:numId w:val="27"/>
        </w:numPr>
        <w:spacing w:before="120" w:after="120" w:line="240" w:lineRule="auto"/>
        <w:ind w:left="714" w:hanging="357"/>
        <w:rPr>
          <w:rFonts w:cs="Arial"/>
          <w:sz w:val="22"/>
          <w:szCs w:val="22"/>
          <w:lang w:val="es-AR"/>
        </w:rPr>
      </w:pPr>
      <w:r>
        <w:rPr>
          <w:rFonts w:cs="Arial"/>
          <w:sz w:val="22"/>
          <w:szCs w:val="22"/>
          <w:lang w:val="es"/>
        </w:rPr>
        <w:t>En el año 2026 el Foro de la Estrategia ofrecerá más oportunidades para que las personas con discapacidad participen, y cada foro se centrará en un aspecto diferente del progreso de la Estrategia.</w:t>
      </w:r>
    </w:p>
    <w:p w14:paraId="63AF7510" w14:textId="6DD530A0" w:rsidR="00101E5B" w:rsidRPr="000B3C10" w:rsidRDefault="00000000" w:rsidP="000B3C10">
      <w:pPr>
        <w:pStyle w:val="ListParagraph"/>
        <w:numPr>
          <w:ilvl w:val="0"/>
          <w:numId w:val="27"/>
        </w:numPr>
        <w:spacing w:before="120" w:after="120" w:line="240" w:lineRule="auto"/>
        <w:rPr>
          <w:rFonts w:cs="Arial"/>
          <w:sz w:val="22"/>
          <w:szCs w:val="22"/>
          <w:lang w:val="es-AR"/>
        </w:rPr>
      </w:pPr>
      <w:r w:rsidRPr="004178B4">
        <w:rPr>
          <w:rFonts w:cs="Arial"/>
          <w:sz w:val="22"/>
          <w:szCs w:val="22"/>
          <w:lang w:val="es"/>
        </w:rPr>
        <w:t xml:space="preserve">La Evaluación Independiente de 2025-26 incluirá consultas para que las personas con discapacidad, sus familias, </w:t>
      </w:r>
      <w:proofErr w:type="gramStart"/>
      <w:r w:rsidRPr="004178B4">
        <w:rPr>
          <w:rFonts w:cs="Arial"/>
          <w:sz w:val="22"/>
          <w:szCs w:val="22"/>
          <w:lang w:val="es"/>
        </w:rPr>
        <w:t>cuidadores y cuidadoras</w:t>
      </w:r>
      <w:proofErr w:type="gramEnd"/>
      <w:r w:rsidRPr="004178B4">
        <w:rPr>
          <w:rFonts w:cs="Arial"/>
          <w:sz w:val="22"/>
          <w:szCs w:val="22"/>
          <w:lang w:val="es"/>
        </w:rPr>
        <w:t xml:space="preserve"> y la comunidad puedan compartir sus opiniones sobre la Estrategia. Las personas con discapacidad ayudarán a elegir al evaluador y desempeñarán funciones clave en el Comité Directivo que conduce la evaluación</w:t>
      </w:r>
      <w:r w:rsidR="000B3C10">
        <w:rPr>
          <w:rFonts w:cs="Arial"/>
          <w:sz w:val="22"/>
          <w:szCs w:val="22"/>
          <w:lang w:val="es"/>
        </w:rPr>
        <w:t>.</w:t>
      </w:r>
    </w:p>
    <w:p w14:paraId="5D2ADF85" w14:textId="77777777" w:rsidR="00B90B53" w:rsidRPr="009D393B" w:rsidRDefault="00000000" w:rsidP="003C4F4C">
      <w:pPr>
        <w:pStyle w:val="Heading1"/>
        <w:spacing w:after="120" w:line="240" w:lineRule="auto"/>
        <w:rPr>
          <w:rFonts w:ascii="Arial" w:hAnsi="Arial" w:cs="Arial"/>
          <w:b/>
          <w:bCs/>
          <w:sz w:val="32"/>
          <w:szCs w:val="32"/>
          <w:lang w:val="es-AR"/>
        </w:rPr>
      </w:pPr>
      <w:r w:rsidRPr="00202FCB">
        <w:rPr>
          <w:rFonts w:ascii="Arial" w:hAnsi="Arial" w:cs="Arial"/>
          <w:b/>
          <w:bCs/>
          <w:sz w:val="32"/>
          <w:szCs w:val="32"/>
          <w:lang w:val="es"/>
        </w:rPr>
        <w:t>Seguridad, Derechos y Justicia: Plan de Acción Focalizada</w:t>
      </w:r>
    </w:p>
    <w:p w14:paraId="50CDE30F" w14:textId="77777777" w:rsidR="00B90B53" w:rsidRPr="002B48E5" w:rsidRDefault="00000000" w:rsidP="000B3C10">
      <w:pPr>
        <w:spacing w:before="120" w:after="120" w:line="240" w:lineRule="auto"/>
        <w:rPr>
          <w:rFonts w:cs="Arial"/>
          <w:sz w:val="22"/>
          <w:szCs w:val="22"/>
        </w:rPr>
      </w:pPr>
      <w:r w:rsidRPr="002B48E5">
        <w:rPr>
          <w:rFonts w:cs="Arial"/>
          <w:sz w:val="22"/>
          <w:szCs w:val="22"/>
          <w:lang w:val="es"/>
        </w:rPr>
        <w:t xml:space="preserve">Este Plan de Acción Focalizada (TAP) forma parte de la Estrategia Australiana para la Discapacidad 2021-2031 (la Estrategia). Su objetivo es garantizar que las personas con discapacidad: </w:t>
      </w:r>
    </w:p>
    <w:p w14:paraId="058C85F4" w14:textId="77777777" w:rsidR="002B48E5" w:rsidRPr="002B48E5" w:rsidRDefault="00000000" w:rsidP="000B3C10">
      <w:pPr>
        <w:pStyle w:val="ListParagraph"/>
        <w:numPr>
          <w:ilvl w:val="0"/>
          <w:numId w:val="19"/>
        </w:numPr>
        <w:spacing w:before="120" w:after="120" w:line="240" w:lineRule="auto"/>
        <w:ind w:left="714" w:hanging="357"/>
        <w:rPr>
          <w:rFonts w:cs="Arial"/>
          <w:sz w:val="22"/>
          <w:szCs w:val="22"/>
        </w:rPr>
      </w:pPr>
      <w:r w:rsidRPr="002B48E5">
        <w:rPr>
          <w:rFonts w:cs="Arial"/>
          <w:sz w:val="22"/>
          <w:szCs w:val="22"/>
          <w:lang w:val="es"/>
        </w:rPr>
        <w:t>Se sientan seguras</w:t>
      </w:r>
    </w:p>
    <w:p w14:paraId="7AFB8A66" w14:textId="77777777" w:rsidR="002B48E5" w:rsidRPr="009D393B" w:rsidRDefault="00000000" w:rsidP="000B3C10">
      <w:pPr>
        <w:pStyle w:val="ListParagraph"/>
        <w:numPr>
          <w:ilvl w:val="0"/>
          <w:numId w:val="19"/>
        </w:numPr>
        <w:spacing w:before="120" w:after="120" w:line="240" w:lineRule="auto"/>
        <w:ind w:left="714" w:hanging="357"/>
        <w:rPr>
          <w:rFonts w:cs="Arial"/>
          <w:sz w:val="22"/>
          <w:szCs w:val="22"/>
          <w:lang w:val="es-AR"/>
        </w:rPr>
      </w:pPr>
      <w:r w:rsidRPr="002B48E5">
        <w:rPr>
          <w:rFonts w:cs="Arial"/>
          <w:sz w:val="22"/>
          <w:szCs w:val="22"/>
          <w:lang w:val="es"/>
        </w:rPr>
        <w:t>Vean sus derechos promovidos, respetados y protegidos</w:t>
      </w:r>
    </w:p>
    <w:p w14:paraId="6080A123" w14:textId="7E3CADE8" w:rsidR="00841268" w:rsidRPr="000B3C10" w:rsidRDefault="00000000" w:rsidP="000B3C10">
      <w:pPr>
        <w:pStyle w:val="ListParagraph"/>
        <w:numPr>
          <w:ilvl w:val="0"/>
          <w:numId w:val="19"/>
        </w:numPr>
        <w:spacing w:before="120" w:after="120" w:line="240" w:lineRule="auto"/>
        <w:contextualSpacing w:val="0"/>
        <w:rPr>
          <w:rFonts w:cs="Arial"/>
          <w:sz w:val="22"/>
          <w:szCs w:val="22"/>
          <w:lang w:val="es-AR"/>
        </w:rPr>
      </w:pPr>
      <w:r w:rsidRPr="002B48E5">
        <w:rPr>
          <w:rFonts w:cs="Arial"/>
          <w:sz w:val="22"/>
          <w:szCs w:val="22"/>
          <w:lang w:val="es"/>
        </w:rPr>
        <w:t>Reciban un trato justo ante la ley</w:t>
      </w:r>
      <w:r w:rsidR="00CC2142">
        <w:rPr>
          <w:rFonts w:cs="Arial"/>
          <w:sz w:val="22"/>
          <w:szCs w:val="22"/>
          <w:lang w:val="es"/>
        </w:rPr>
        <w:t>.</w:t>
      </w:r>
    </w:p>
    <w:p w14:paraId="41B2A810" w14:textId="77777777" w:rsidR="00B90B53" w:rsidRPr="009D393B" w:rsidRDefault="00000000" w:rsidP="005C6434">
      <w:pPr>
        <w:pStyle w:val="Heading3"/>
        <w:spacing w:before="240" w:after="120" w:line="240" w:lineRule="auto"/>
        <w:rPr>
          <w:rFonts w:ascii="Arial" w:hAnsi="Arial" w:cs="Arial"/>
          <w:b/>
          <w:bCs/>
          <w:sz w:val="24"/>
          <w:szCs w:val="24"/>
          <w:lang w:val="es-AR"/>
        </w:rPr>
      </w:pPr>
      <w:r w:rsidRPr="002B48E5">
        <w:rPr>
          <w:rFonts w:ascii="Arial" w:hAnsi="Arial" w:cs="Arial"/>
          <w:b/>
          <w:bCs/>
          <w:sz w:val="24"/>
          <w:szCs w:val="24"/>
          <w:lang w:val="es"/>
        </w:rPr>
        <w:t>¿Qué busca lograr esta TAP?</w:t>
      </w:r>
    </w:p>
    <w:p w14:paraId="7DE63A50" w14:textId="77777777" w:rsidR="00B90B53" w:rsidRPr="009D393B" w:rsidRDefault="00000000" w:rsidP="000B3C10">
      <w:pPr>
        <w:pStyle w:val="ListParagraph"/>
        <w:numPr>
          <w:ilvl w:val="0"/>
          <w:numId w:val="1"/>
        </w:numPr>
        <w:spacing w:before="120" w:after="120" w:line="240" w:lineRule="auto"/>
        <w:ind w:left="714" w:hanging="357"/>
        <w:rPr>
          <w:rFonts w:cs="Arial"/>
          <w:sz w:val="22"/>
          <w:szCs w:val="22"/>
          <w:lang w:val="es-AR"/>
        </w:rPr>
      </w:pPr>
      <w:r w:rsidRPr="002B48E5">
        <w:rPr>
          <w:rFonts w:cs="Arial"/>
          <w:sz w:val="22"/>
          <w:szCs w:val="22"/>
          <w:lang w:val="es"/>
        </w:rPr>
        <w:t>Que el sistema judicial comprenda y responda a las necesidades de las personas con discapacidad.</w:t>
      </w:r>
    </w:p>
    <w:p w14:paraId="0457FA5D" w14:textId="77777777" w:rsidR="00B90B53" w:rsidRPr="009D393B" w:rsidRDefault="00000000" w:rsidP="000B3C10">
      <w:pPr>
        <w:pStyle w:val="ListParagraph"/>
        <w:numPr>
          <w:ilvl w:val="0"/>
          <w:numId w:val="1"/>
        </w:numPr>
        <w:spacing w:before="120" w:after="120" w:line="240" w:lineRule="auto"/>
        <w:ind w:left="714" w:hanging="357"/>
        <w:rPr>
          <w:rFonts w:cs="Arial"/>
          <w:sz w:val="22"/>
          <w:szCs w:val="22"/>
          <w:lang w:val="es-AR"/>
        </w:rPr>
      </w:pPr>
      <w:r w:rsidRPr="002B48E5">
        <w:rPr>
          <w:rFonts w:cs="Arial"/>
          <w:sz w:val="22"/>
          <w:szCs w:val="22"/>
          <w:lang w:val="es"/>
        </w:rPr>
        <w:t xml:space="preserve">Que las políticas y los programas ayuden a poner fin a la violencia, especialmente contra las mujeres y </w:t>
      </w:r>
      <w:proofErr w:type="gramStart"/>
      <w:r w:rsidRPr="002B48E5">
        <w:rPr>
          <w:rFonts w:cs="Arial"/>
          <w:sz w:val="22"/>
          <w:szCs w:val="22"/>
          <w:lang w:val="es"/>
        </w:rPr>
        <w:t>niños y niñas</w:t>
      </w:r>
      <w:proofErr w:type="gramEnd"/>
      <w:r w:rsidRPr="002B48E5">
        <w:rPr>
          <w:rFonts w:cs="Arial"/>
          <w:sz w:val="22"/>
          <w:szCs w:val="22"/>
          <w:lang w:val="es"/>
        </w:rPr>
        <w:t xml:space="preserve"> con discapacidad.</w:t>
      </w:r>
    </w:p>
    <w:p w14:paraId="4B3C55C5" w14:textId="0A71A68E" w:rsidR="00841268" w:rsidRPr="000B3C10" w:rsidRDefault="00000000" w:rsidP="000B3C10">
      <w:pPr>
        <w:pStyle w:val="ListParagraph"/>
        <w:numPr>
          <w:ilvl w:val="0"/>
          <w:numId w:val="1"/>
        </w:numPr>
        <w:spacing w:before="120" w:after="120" w:line="240" w:lineRule="auto"/>
        <w:contextualSpacing w:val="0"/>
        <w:rPr>
          <w:rFonts w:cs="Arial"/>
          <w:sz w:val="22"/>
          <w:szCs w:val="22"/>
          <w:lang w:val="es-AR"/>
        </w:rPr>
      </w:pPr>
      <w:r w:rsidRPr="002B48E5">
        <w:rPr>
          <w:rFonts w:cs="Arial"/>
          <w:sz w:val="22"/>
          <w:szCs w:val="22"/>
          <w:lang w:val="es"/>
        </w:rPr>
        <w:t>Que las personas con discapacidad que han experimentado un trauma reciban más apoyo.</w:t>
      </w:r>
    </w:p>
    <w:p w14:paraId="64B33F5B" w14:textId="77777777" w:rsidR="000F54D7" w:rsidRPr="009D393B" w:rsidRDefault="00000000" w:rsidP="005C6434">
      <w:pPr>
        <w:pStyle w:val="Heading3"/>
        <w:spacing w:before="240" w:after="120"/>
        <w:rPr>
          <w:rFonts w:ascii="Arial" w:hAnsi="Arial" w:cs="Arial"/>
          <w:b/>
          <w:bCs/>
          <w:sz w:val="24"/>
          <w:szCs w:val="24"/>
          <w:lang w:val="es-AR"/>
        </w:rPr>
      </w:pPr>
      <w:r w:rsidRPr="00703161">
        <w:rPr>
          <w:rFonts w:ascii="Arial" w:hAnsi="Arial" w:cs="Arial"/>
          <w:b/>
          <w:bCs/>
          <w:sz w:val="24"/>
          <w:szCs w:val="24"/>
          <w:lang w:val="es"/>
        </w:rPr>
        <w:t>Tener en cuenta las experiencias de todas las personas</w:t>
      </w:r>
    </w:p>
    <w:p w14:paraId="4B926943" w14:textId="77777777" w:rsidR="002B48E5" w:rsidRPr="009D393B" w:rsidRDefault="00000000" w:rsidP="000B3C10">
      <w:pPr>
        <w:pStyle w:val="ListParagraph"/>
        <w:spacing w:before="120" w:after="120" w:line="240" w:lineRule="auto"/>
        <w:ind w:left="0"/>
        <w:contextualSpacing w:val="0"/>
        <w:rPr>
          <w:rFonts w:cs="Arial"/>
          <w:sz w:val="22"/>
          <w:szCs w:val="22"/>
          <w:lang w:val="es-AR"/>
        </w:rPr>
      </w:pPr>
      <w:r w:rsidRPr="00EA5811">
        <w:rPr>
          <w:rFonts w:cs="Arial"/>
          <w:sz w:val="22"/>
          <w:szCs w:val="22"/>
          <w:lang w:val="es"/>
        </w:rPr>
        <w:t xml:space="preserve">Este TAP analizará cómo pueden afectar a la experiencia de una persona las diferentes partes de su identidad. Esto se denomina enfoque interseccional. Algunas personas se enfrentan a más de un tipo de trato injusto. </w:t>
      </w:r>
    </w:p>
    <w:p w14:paraId="4ADD1C0F" w14:textId="77777777" w:rsidR="002B48E5" w:rsidRPr="009D393B" w:rsidRDefault="00000000" w:rsidP="000B3C10">
      <w:pPr>
        <w:pStyle w:val="ListParagraph"/>
        <w:numPr>
          <w:ilvl w:val="0"/>
          <w:numId w:val="2"/>
        </w:numPr>
        <w:spacing w:before="120" w:after="120" w:line="240" w:lineRule="auto"/>
        <w:ind w:left="714" w:hanging="357"/>
        <w:rPr>
          <w:rFonts w:cs="Arial"/>
          <w:sz w:val="22"/>
          <w:szCs w:val="22"/>
          <w:lang w:val="es-AR"/>
        </w:rPr>
      </w:pPr>
      <w:r w:rsidRPr="00EA5811">
        <w:rPr>
          <w:rFonts w:cs="Arial"/>
          <w:sz w:val="22"/>
          <w:szCs w:val="22"/>
          <w:lang w:val="es"/>
        </w:rPr>
        <w:t>Personas con discapacidad en zonas rurales y remotas</w:t>
      </w:r>
    </w:p>
    <w:p w14:paraId="1F8A5ACC" w14:textId="77777777" w:rsidR="002B48E5" w:rsidRPr="009D393B" w:rsidRDefault="00000000" w:rsidP="000B3C10">
      <w:pPr>
        <w:pStyle w:val="ListParagraph"/>
        <w:numPr>
          <w:ilvl w:val="0"/>
          <w:numId w:val="2"/>
        </w:numPr>
        <w:spacing w:before="120" w:after="120" w:line="240" w:lineRule="auto"/>
        <w:ind w:left="714" w:hanging="357"/>
        <w:rPr>
          <w:rFonts w:cs="Arial"/>
          <w:sz w:val="22"/>
          <w:szCs w:val="22"/>
          <w:lang w:val="es-AR"/>
        </w:rPr>
      </w:pPr>
      <w:r w:rsidRPr="00EA5811">
        <w:rPr>
          <w:rFonts w:cs="Arial"/>
          <w:sz w:val="22"/>
          <w:szCs w:val="22"/>
          <w:lang w:val="es"/>
        </w:rPr>
        <w:t>Personas con discapacidad de las Primeras Naciones</w:t>
      </w:r>
    </w:p>
    <w:p w14:paraId="19C9F471" w14:textId="77777777" w:rsidR="002B48E5" w:rsidRPr="009D393B" w:rsidRDefault="00000000" w:rsidP="000B3C10">
      <w:pPr>
        <w:pStyle w:val="ListParagraph"/>
        <w:numPr>
          <w:ilvl w:val="0"/>
          <w:numId w:val="2"/>
        </w:numPr>
        <w:spacing w:before="120" w:after="120" w:line="240" w:lineRule="auto"/>
        <w:ind w:left="714" w:hanging="357"/>
        <w:rPr>
          <w:rFonts w:cs="Arial"/>
          <w:sz w:val="22"/>
          <w:szCs w:val="22"/>
          <w:lang w:val="es-AR"/>
        </w:rPr>
      </w:pPr>
      <w:r w:rsidRPr="00EA5811">
        <w:rPr>
          <w:rFonts w:cs="Arial"/>
          <w:sz w:val="22"/>
          <w:szCs w:val="22"/>
          <w:lang w:val="es"/>
        </w:rPr>
        <w:t>Personas de orígenes culturales y lingüísticos diversos</w:t>
      </w:r>
    </w:p>
    <w:p w14:paraId="73B34C98" w14:textId="77777777" w:rsidR="002B48E5" w:rsidRPr="00EA5811" w:rsidRDefault="00000000" w:rsidP="000B3C10">
      <w:pPr>
        <w:pStyle w:val="ListParagraph"/>
        <w:numPr>
          <w:ilvl w:val="0"/>
          <w:numId w:val="2"/>
        </w:numPr>
        <w:spacing w:before="120" w:after="120" w:line="240" w:lineRule="auto"/>
        <w:ind w:left="714" w:hanging="357"/>
        <w:rPr>
          <w:rFonts w:cs="Arial"/>
          <w:sz w:val="22"/>
          <w:szCs w:val="22"/>
        </w:rPr>
      </w:pPr>
      <w:r w:rsidRPr="00EA5811">
        <w:rPr>
          <w:rFonts w:cs="Arial"/>
          <w:sz w:val="22"/>
          <w:szCs w:val="22"/>
          <w:lang w:val="es"/>
        </w:rPr>
        <w:t>Mujeres y niñas con discapacidad</w:t>
      </w:r>
    </w:p>
    <w:p w14:paraId="408E503D" w14:textId="77777777" w:rsidR="002B48E5" w:rsidRPr="00EA5811" w:rsidRDefault="00000000" w:rsidP="000B3C10">
      <w:pPr>
        <w:pStyle w:val="ListParagraph"/>
        <w:numPr>
          <w:ilvl w:val="0"/>
          <w:numId w:val="2"/>
        </w:numPr>
        <w:spacing w:before="120" w:after="120" w:line="240" w:lineRule="auto"/>
        <w:ind w:left="714" w:hanging="357"/>
        <w:rPr>
          <w:rFonts w:cs="Arial"/>
          <w:sz w:val="22"/>
          <w:szCs w:val="22"/>
        </w:rPr>
      </w:pPr>
      <w:r w:rsidRPr="00EA5811">
        <w:rPr>
          <w:rFonts w:cs="Arial"/>
          <w:sz w:val="22"/>
          <w:szCs w:val="22"/>
          <w:lang w:val="es"/>
        </w:rPr>
        <w:t>Personas LGBTIQ+ con discapacidad</w:t>
      </w:r>
    </w:p>
    <w:p w14:paraId="2EA91917" w14:textId="77777777" w:rsidR="002B48E5" w:rsidRPr="00EA5811" w:rsidRDefault="00000000" w:rsidP="000B3C10">
      <w:pPr>
        <w:pStyle w:val="ListParagraph"/>
        <w:numPr>
          <w:ilvl w:val="0"/>
          <w:numId w:val="2"/>
        </w:numPr>
        <w:spacing w:before="120" w:after="120" w:line="240" w:lineRule="auto"/>
        <w:contextualSpacing w:val="0"/>
        <w:rPr>
          <w:rFonts w:cs="Arial"/>
          <w:sz w:val="22"/>
          <w:szCs w:val="22"/>
        </w:rPr>
      </w:pPr>
      <w:r w:rsidRPr="00EA5811">
        <w:rPr>
          <w:rFonts w:cs="Arial"/>
          <w:sz w:val="22"/>
          <w:szCs w:val="22"/>
          <w:lang w:val="es"/>
        </w:rPr>
        <w:t>Jóvenes con discapacidad.</w:t>
      </w:r>
    </w:p>
    <w:p w14:paraId="7A9BC2B0" w14:textId="77777777" w:rsidR="00780A58" w:rsidRPr="009D393B" w:rsidRDefault="00000000" w:rsidP="007C1CFA">
      <w:pPr>
        <w:pStyle w:val="Heading1"/>
        <w:spacing w:after="120" w:line="240" w:lineRule="auto"/>
        <w:rPr>
          <w:rFonts w:ascii="Arial" w:hAnsi="Arial" w:cs="Arial"/>
          <w:b/>
          <w:bCs/>
          <w:sz w:val="32"/>
          <w:szCs w:val="32"/>
          <w:lang w:val="es-AR"/>
        </w:rPr>
      </w:pPr>
      <w:r w:rsidRPr="00E141DD">
        <w:rPr>
          <w:rFonts w:ascii="Arial" w:hAnsi="Arial" w:cs="Arial"/>
          <w:b/>
          <w:bCs/>
          <w:sz w:val="32"/>
          <w:szCs w:val="32"/>
          <w:lang w:val="es"/>
        </w:rPr>
        <w:t>Acciones nacionales: Seguridad, Derechos y Justicia</w:t>
      </w:r>
    </w:p>
    <w:p w14:paraId="4488DF9C" w14:textId="77777777" w:rsidR="00403AE7" w:rsidRPr="009D393B" w:rsidRDefault="00000000" w:rsidP="000B3C10">
      <w:pPr>
        <w:pStyle w:val="ListParagraph"/>
        <w:spacing w:before="120" w:after="120" w:line="240" w:lineRule="auto"/>
        <w:ind w:left="0"/>
        <w:contextualSpacing w:val="0"/>
        <w:rPr>
          <w:rFonts w:cs="Arial"/>
          <w:sz w:val="22"/>
          <w:szCs w:val="22"/>
          <w:lang w:val="es-AR"/>
        </w:rPr>
      </w:pPr>
      <w:r w:rsidRPr="00EA5811">
        <w:rPr>
          <w:rFonts w:cs="Arial"/>
          <w:sz w:val="22"/>
          <w:szCs w:val="22"/>
          <w:lang w:val="es"/>
        </w:rPr>
        <w:t xml:space="preserve">Las personas con discapacidad ayudan a orientar este trabajo. El Gobierno Australiano colaborará con los gobiernos estatales y territoriales para garantizar que las acciones se lleven a cabo de forma clara y coordinada. El </w:t>
      </w:r>
      <w:proofErr w:type="spellStart"/>
      <w:r w:rsidRPr="00EA5811">
        <w:rPr>
          <w:rFonts w:cs="Arial"/>
          <w:sz w:val="22"/>
          <w:szCs w:val="22"/>
          <w:lang w:val="es"/>
        </w:rPr>
        <w:t>Department</w:t>
      </w:r>
      <w:proofErr w:type="spellEnd"/>
      <w:r w:rsidRPr="00EA5811">
        <w:rPr>
          <w:rFonts w:cs="Arial"/>
          <w:sz w:val="22"/>
          <w:szCs w:val="22"/>
          <w:lang w:val="es"/>
        </w:rPr>
        <w:t xml:space="preserve"> of </w:t>
      </w:r>
      <w:proofErr w:type="spellStart"/>
      <w:r w:rsidRPr="00EA5811">
        <w:rPr>
          <w:rFonts w:cs="Arial"/>
          <w:sz w:val="22"/>
          <w:szCs w:val="22"/>
          <w:lang w:val="es"/>
        </w:rPr>
        <w:t>Health</w:t>
      </w:r>
      <w:proofErr w:type="spellEnd"/>
      <w:r w:rsidRPr="00EA5811">
        <w:rPr>
          <w:rFonts w:cs="Arial"/>
          <w:sz w:val="22"/>
          <w:szCs w:val="22"/>
          <w:lang w:val="es"/>
        </w:rPr>
        <w:t xml:space="preserve">, Disability and </w:t>
      </w:r>
      <w:proofErr w:type="spellStart"/>
      <w:r w:rsidRPr="00EA5811">
        <w:rPr>
          <w:rFonts w:cs="Arial"/>
          <w:sz w:val="22"/>
          <w:szCs w:val="22"/>
          <w:lang w:val="es"/>
        </w:rPr>
        <w:t>Ageing</w:t>
      </w:r>
      <w:proofErr w:type="spellEnd"/>
      <w:r w:rsidRPr="00EA5811">
        <w:rPr>
          <w:rFonts w:cs="Arial"/>
          <w:sz w:val="22"/>
          <w:szCs w:val="22"/>
          <w:lang w:val="es"/>
        </w:rPr>
        <w:t xml:space="preserve"> (Ministerio de Salud, Discapacidad y Envejecimiento) ayudará a poner en marcha los </w:t>
      </w:r>
      <w:proofErr w:type="spellStart"/>
      <w:r w:rsidRPr="00EA5811">
        <w:rPr>
          <w:rFonts w:cs="Arial"/>
          <w:sz w:val="22"/>
          <w:szCs w:val="22"/>
          <w:lang w:val="es"/>
        </w:rPr>
        <w:t>TAPs</w:t>
      </w:r>
      <w:proofErr w:type="spellEnd"/>
      <w:r w:rsidRPr="00EA5811">
        <w:rPr>
          <w:rFonts w:cs="Arial"/>
          <w:sz w:val="22"/>
          <w:szCs w:val="22"/>
          <w:lang w:val="es"/>
        </w:rPr>
        <w:t>.</w:t>
      </w:r>
    </w:p>
    <w:p w14:paraId="15449929" w14:textId="450F43D1" w:rsidR="00841268" w:rsidRPr="000B3C10" w:rsidRDefault="00000000" w:rsidP="000B3C10">
      <w:pPr>
        <w:spacing w:before="120" w:after="120" w:line="240" w:lineRule="auto"/>
        <w:rPr>
          <w:rFonts w:cs="Arial"/>
          <w:sz w:val="22"/>
          <w:szCs w:val="22"/>
          <w:lang w:val="es-AR"/>
        </w:rPr>
      </w:pPr>
      <w:r w:rsidRPr="002B48E5">
        <w:rPr>
          <w:rFonts w:cs="Arial"/>
          <w:b/>
          <w:bCs/>
          <w:sz w:val="22"/>
          <w:szCs w:val="22"/>
          <w:lang w:val="es"/>
        </w:rPr>
        <w:t>Objetivo</w:t>
      </w:r>
      <w:r w:rsidRPr="002B48E5">
        <w:rPr>
          <w:rFonts w:cs="Arial"/>
          <w:sz w:val="22"/>
          <w:szCs w:val="22"/>
          <w:lang w:val="es"/>
        </w:rPr>
        <w:t>: Que las personas con discapacidad se sientan seguras, vean protegidos sus derechos y reciban un trato igualitario ante la ley.</w:t>
      </w:r>
    </w:p>
    <w:p w14:paraId="03B47D1C" w14:textId="77777777" w:rsidR="00780A58" w:rsidRPr="009D393B" w:rsidRDefault="00000000" w:rsidP="005C6434">
      <w:pPr>
        <w:pStyle w:val="Heading2"/>
        <w:keepLines w:val="0"/>
        <w:spacing w:before="240" w:after="120" w:line="240" w:lineRule="auto"/>
        <w:rPr>
          <w:rFonts w:ascii="Arial" w:hAnsi="Arial" w:cs="Arial"/>
          <w:b/>
          <w:bCs/>
          <w:sz w:val="24"/>
          <w:szCs w:val="24"/>
          <w:lang w:val="es-AR"/>
        </w:rPr>
      </w:pPr>
      <w:r w:rsidRPr="00552FA8">
        <w:rPr>
          <w:rFonts w:ascii="Arial" w:hAnsi="Arial" w:cs="Arial"/>
          <w:b/>
          <w:bCs/>
          <w:sz w:val="24"/>
          <w:szCs w:val="24"/>
          <w:lang w:val="es"/>
        </w:rPr>
        <w:lastRenderedPageBreak/>
        <w:t>¿Qué incluye el Plan?</w:t>
      </w:r>
    </w:p>
    <w:p w14:paraId="3E304C07" w14:textId="77777777" w:rsidR="00780A58" w:rsidRPr="009D393B" w:rsidRDefault="00000000" w:rsidP="000B3C10">
      <w:pPr>
        <w:keepNext/>
        <w:spacing w:before="120" w:after="120" w:line="240" w:lineRule="auto"/>
        <w:rPr>
          <w:rFonts w:cs="Arial"/>
          <w:sz w:val="22"/>
          <w:szCs w:val="22"/>
          <w:lang w:val="es-AR"/>
        </w:rPr>
      </w:pPr>
      <w:r w:rsidRPr="002B48E5">
        <w:rPr>
          <w:rFonts w:cs="Arial"/>
          <w:sz w:val="22"/>
          <w:szCs w:val="22"/>
          <w:lang w:val="es"/>
        </w:rPr>
        <w:t>El Plan de Acción para la Seguridad, los Derechos y la Justicia incluye cuatro acciones nacionales en torno a tres objetivos principales.</w:t>
      </w:r>
    </w:p>
    <w:p w14:paraId="5DE16C80" w14:textId="77777777" w:rsidR="00780A58" w:rsidRPr="002B48E5" w:rsidRDefault="00000000" w:rsidP="000B3C10">
      <w:pPr>
        <w:spacing w:before="120" w:after="120" w:line="240" w:lineRule="auto"/>
        <w:rPr>
          <w:rFonts w:cs="Arial"/>
          <w:sz w:val="22"/>
          <w:szCs w:val="22"/>
        </w:rPr>
      </w:pPr>
      <w:r w:rsidRPr="002B48E5">
        <w:rPr>
          <w:rFonts w:cs="Arial"/>
          <w:sz w:val="22"/>
          <w:szCs w:val="22"/>
          <w:lang w:val="es"/>
        </w:rPr>
        <w:t xml:space="preserve">Todos los gobiernos colaborarán durante los próximos 3 años para llevar a cabo estas acciones de forma coherente. Para ello, los gobiernos trabajarán juntos: </w:t>
      </w:r>
    </w:p>
    <w:p w14:paraId="2C0C610A" w14:textId="77777777" w:rsidR="00780A58" w:rsidRPr="002B48E5" w:rsidRDefault="00000000" w:rsidP="000B3C10">
      <w:pPr>
        <w:pStyle w:val="ListParagraph"/>
        <w:numPr>
          <w:ilvl w:val="0"/>
          <w:numId w:val="3"/>
        </w:numPr>
        <w:spacing w:before="120" w:after="120" w:line="240" w:lineRule="auto"/>
        <w:ind w:left="714" w:hanging="357"/>
        <w:rPr>
          <w:rFonts w:cs="Arial"/>
          <w:sz w:val="22"/>
          <w:szCs w:val="22"/>
        </w:rPr>
      </w:pPr>
      <w:r w:rsidRPr="002B48E5">
        <w:rPr>
          <w:rFonts w:cs="Arial"/>
          <w:sz w:val="22"/>
          <w:szCs w:val="22"/>
          <w:lang w:val="es"/>
        </w:rPr>
        <w:t>compartiendo planes e ideas</w:t>
      </w:r>
    </w:p>
    <w:p w14:paraId="71F37DBE" w14:textId="77777777" w:rsidR="00780A58" w:rsidRPr="009D393B" w:rsidRDefault="00000000" w:rsidP="000B3C10">
      <w:pPr>
        <w:pStyle w:val="ListParagraph"/>
        <w:numPr>
          <w:ilvl w:val="0"/>
          <w:numId w:val="3"/>
        </w:numPr>
        <w:spacing w:before="120" w:after="120" w:line="240" w:lineRule="auto"/>
        <w:ind w:left="714" w:hanging="357"/>
        <w:rPr>
          <w:rFonts w:cs="Arial"/>
          <w:sz w:val="22"/>
          <w:szCs w:val="22"/>
          <w:lang w:val="es-AR"/>
        </w:rPr>
      </w:pPr>
      <w:r w:rsidRPr="002B48E5">
        <w:rPr>
          <w:rFonts w:cs="Arial"/>
          <w:sz w:val="22"/>
          <w:szCs w:val="22"/>
          <w:lang w:val="es"/>
        </w:rPr>
        <w:t>realizando talleres entre el estado/territorio y el Gobierno Australiano</w:t>
      </w:r>
    </w:p>
    <w:p w14:paraId="1EAF86F6" w14:textId="15F74EBB" w:rsidR="00703161" w:rsidRPr="000B3C10" w:rsidRDefault="00000000" w:rsidP="000B3C10">
      <w:pPr>
        <w:pStyle w:val="ListParagraph"/>
        <w:numPr>
          <w:ilvl w:val="0"/>
          <w:numId w:val="3"/>
        </w:numPr>
        <w:spacing w:before="120" w:after="120" w:line="240" w:lineRule="auto"/>
        <w:ind w:left="714" w:hanging="357"/>
        <w:rPr>
          <w:rFonts w:cs="Arial"/>
          <w:sz w:val="22"/>
          <w:szCs w:val="22"/>
          <w:lang w:val="es-AR"/>
        </w:rPr>
      </w:pPr>
      <w:r w:rsidRPr="002B48E5">
        <w:rPr>
          <w:rFonts w:cs="Arial"/>
          <w:sz w:val="22"/>
          <w:szCs w:val="22"/>
          <w:lang w:val="es"/>
        </w:rPr>
        <w:t>trabajando con personas con discapacidad.</w:t>
      </w:r>
    </w:p>
    <w:p w14:paraId="4ED9510D" w14:textId="77777777" w:rsidR="00780A58" w:rsidRPr="009D393B" w:rsidRDefault="00000000" w:rsidP="005C6434">
      <w:pPr>
        <w:pStyle w:val="Heading2"/>
        <w:spacing w:before="240" w:after="120" w:line="240" w:lineRule="auto"/>
        <w:rPr>
          <w:rFonts w:ascii="Arial" w:hAnsi="Arial" w:cs="Arial"/>
          <w:b/>
          <w:bCs/>
          <w:sz w:val="28"/>
          <w:szCs w:val="28"/>
          <w:lang w:val="es-AR"/>
        </w:rPr>
      </w:pPr>
      <w:r w:rsidRPr="00202FCB">
        <w:rPr>
          <w:rFonts w:ascii="Arial" w:hAnsi="Arial" w:cs="Arial"/>
          <w:b/>
          <w:bCs/>
          <w:sz w:val="28"/>
          <w:szCs w:val="28"/>
          <w:lang w:val="es"/>
        </w:rPr>
        <w:t>Actividades de compromiso nacional: trabajar juntos en toda Australia</w:t>
      </w:r>
    </w:p>
    <w:p w14:paraId="69CADFE6" w14:textId="08013EB3" w:rsidR="00703161" w:rsidRPr="009D393B" w:rsidRDefault="00000000" w:rsidP="000B3C10">
      <w:pPr>
        <w:spacing w:before="120" w:after="120" w:line="240" w:lineRule="auto"/>
        <w:rPr>
          <w:rFonts w:cs="Arial"/>
          <w:sz w:val="22"/>
          <w:szCs w:val="22"/>
          <w:lang w:val="es-AR"/>
        </w:rPr>
      </w:pPr>
      <w:r w:rsidRPr="002B48E5">
        <w:rPr>
          <w:rFonts w:cs="Arial"/>
          <w:sz w:val="22"/>
          <w:szCs w:val="22"/>
          <w:lang w:val="es"/>
        </w:rPr>
        <w:t>Ya se están planificando y llevando a cabo diferentes actividades para apoyar los objetivos nacionales. Estas actividades contribuyen a avanzar en las acciones nacionales.</w:t>
      </w:r>
    </w:p>
    <w:p w14:paraId="26FC5718" w14:textId="77777777" w:rsidR="00780A58" w:rsidRPr="009D393B" w:rsidRDefault="00000000" w:rsidP="005C6434">
      <w:pPr>
        <w:pStyle w:val="Heading3"/>
        <w:spacing w:before="240" w:after="120" w:line="240" w:lineRule="auto"/>
        <w:rPr>
          <w:rFonts w:ascii="Arial" w:hAnsi="Arial" w:cs="Arial"/>
          <w:b/>
          <w:bCs/>
          <w:sz w:val="24"/>
          <w:szCs w:val="24"/>
          <w:lang w:val="es-AR"/>
        </w:rPr>
      </w:pPr>
      <w:r w:rsidRPr="00703161">
        <w:rPr>
          <w:rFonts w:ascii="Arial" w:hAnsi="Arial" w:cs="Arial"/>
          <w:b/>
          <w:bCs/>
          <w:sz w:val="24"/>
          <w:szCs w:val="24"/>
          <w:lang w:val="es"/>
        </w:rPr>
        <w:t>Mejorar el apoyo en los tribunales</w:t>
      </w:r>
    </w:p>
    <w:p w14:paraId="39A60AB6" w14:textId="77777777" w:rsidR="00FA31A5" w:rsidRPr="0024157D" w:rsidRDefault="00000000" w:rsidP="000B3C10">
      <w:pPr>
        <w:spacing w:before="120" w:after="120" w:line="240" w:lineRule="auto"/>
        <w:rPr>
          <w:rFonts w:cs="Arial"/>
          <w:sz w:val="22"/>
          <w:szCs w:val="22"/>
        </w:rPr>
      </w:pPr>
      <w:r w:rsidRPr="0024157D">
        <w:rPr>
          <w:rFonts w:cs="Arial"/>
          <w:sz w:val="22"/>
          <w:szCs w:val="22"/>
          <w:lang w:val="es"/>
        </w:rPr>
        <w:t>En diciembre de 2024 entraron en vigor nuevas leyes para apoyar mejor a las personas vulnerables en los procesos penales de la Commonwealth. Estas leyes permiten:</w:t>
      </w:r>
    </w:p>
    <w:p w14:paraId="31F5BD89" w14:textId="77777777" w:rsidR="00FA31A5" w:rsidRPr="009D393B" w:rsidRDefault="00000000" w:rsidP="000B3C10">
      <w:pPr>
        <w:pStyle w:val="ListParagraph"/>
        <w:numPr>
          <w:ilvl w:val="0"/>
          <w:numId w:val="4"/>
        </w:numPr>
        <w:spacing w:before="120" w:after="120" w:line="240" w:lineRule="auto"/>
        <w:ind w:left="714" w:hanging="357"/>
        <w:rPr>
          <w:rFonts w:cs="Arial"/>
          <w:sz w:val="22"/>
          <w:szCs w:val="22"/>
          <w:lang w:val="es-AR"/>
        </w:rPr>
      </w:pPr>
      <w:r w:rsidRPr="0024157D">
        <w:rPr>
          <w:rFonts w:cs="Arial"/>
          <w:sz w:val="22"/>
          <w:szCs w:val="22"/>
          <w:lang w:val="es"/>
        </w:rPr>
        <w:t>Que una persona vulnerable preste declaración pregrabada</w:t>
      </w:r>
    </w:p>
    <w:p w14:paraId="3B750D4E" w14:textId="77777777" w:rsidR="00FA31A5" w:rsidRPr="009D393B" w:rsidRDefault="00000000" w:rsidP="000B3C10">
      <w:pPr>
        <w:pStyle w:val="ListParagraph"/>
        <w:numPr>
          <w:ilvl w:val="0"/>
          <w:numId w:val="4"/>
        </w:numPr>
        <w:spacing w:before="120" w:after="120"/>
        <w:rPr>
          <w:rFonts w:cs="Arial"/>
          <w:sz w:val="22"/>
          <w:szCs w:val="22"/>
          <w:lang w:val="es-AR"/>
        </w:rPr>
      </w:pPr>
      <w:r w:rsidRPr="0060772F">
        <w:rPr>
          <w:rFonts w:cs="Arial"/>
          <w:sz w:val="22"/>
          <w:szCs w:val="22"/>
          <w:lang w:val="es"/>
        </w:rPr>
        <w:t>Que una persona vulnerable no tenga que declarar más de una vez, a menos que un tribunal lo ordene necesario</w:t>
      </w:r>
    </w:p>
    <w:p w14:paraId="148C4FB1" w14:textId="77777777" w:rsidR="00FA31A5" w:rsidRPr="009D393B" w:rsidRDefault="00000000" w:rsidP="000B3C10">
      <w:pPr>
        <w:pStyle w:val="ListParagraph"/>
        <w:numPr>
          <w:ilvl w:val="0"/>
          <w:numId w:val="4"/>
        </w:numPr>
        <w:spacing w:before="120" w:after="120"/>
        <w:rPr>
          <w:sz w:val="22"/>
          <w:szCs w:val="22"/>
          <w:lang w:val="es-AR"/>
        </w:rPr>
      </w:pPr>
      <w:r w:rsidRPr="0060772F">
        <w:rPr>
          <w:rFonts w:cs="Arial"/>
          <w:sz w:val="22"/>
          <w:szCs w:val="22"/>
          <w:lang w:val="es"/>
        </w:rPr>
        <w:t>Que los tribunales dispongan de intérpretes para las personas con dificultades para comunicarse o entender el inglés.</w:t>
      </w:r>
    </w:p>
    <w:p w14:paraId="750F97F2" w14:textId="32CF0F5A" w:rsidR="00703161" w:rsidRPr="000B3C10" w:rsidRDefault="00000000" w:rsidP="000B3C10">
      <w:pPr>
        <w:spacing w:before="120" w:after="120" w:line="240" w:lineRule="auto"/>
        <w:rPr>
          <w:rFonts w:cs="Arial"/>
          <w:sz w:val="22"/>
          <w:szCs w:val="22"/>
          <w:lang w:val="es-AR"/>
        </w:rPr>
      </w:pPr>
      <w:r w:rsidRPr="0024157D">
        <w:rPr>
          <w:rFonts w:cs="Arial"/>
          <w:sz w:val="22"/>
          <w:szCs w:val="22"/>
          <w:lang w:val="es"/>
        </w:rPr>
        <w:t xml:space="preserve">Esto ayuda a las personas con discapacidad a participar en los procedimientos judiciales </w:t>
      </w:r>
      <w:r w:rsidR="00CE70DB">
        <w:rPr>
          <w:rFonts w:cs="Arial"/>
          <w:sz w:val="22"/>
          <w:szCs w:val="22"/>
          <w:lang w:val="es"/>
        </w:rPr>
        <w:br/>
      </w:r>
      <w:r w:rsidRPr="0024157D">
        <w:rPr>
          <w:rFonts w:cs="Arial"/>
          <w:sz w:val="22"/>
          <w:szCs w:val="22"/>
          <w:lang w:val="es"/>
        </w:rPr>
        <w:t xml:space="preserve">de forma justa y segura. Para dar forma a esta ley se consultó a más de 200 partes interesadas, gubernamentales y no gubernamentales, entre ellas grupos de defensa de víctimas y supervivientes, proveedores de servicios jurídicos, organizaciones jurídicas aborígenes e isleñas del Estrecho de Torres, departamentos gubernamentales, tribunales y organismos encargados del cumplimiento de la ley y la acción penal. </w:t>
      </w:r>
    </w:p>
    <w:p w14:paraId="72450557" w14:textId="77777777" w:rsidR="00780A58" w:rsidRPr="009D393B" w:rsidRDefault="00000000" w:rsidP="005C6434">
      <w:pPr>
        <w:pStyle w:val="Heading3"/>
        <w:spacing w:before="240" w:after="120" w:line="240" w:lineRule="auto"/>
        <w:rPr>
          <w:rFonts w:ascii="Arial" w:hAnsi="Arial" w:cs="Arial"/>
          <w:b/>
          <w:bCs/>
          <w:sz w:val="24"/>
          <w:szCs w:val="24"/>
          <w:lang w:val="es-AR"/>
        </w:rPr>
      </w:pPr>
      <w:r w:rsidRPr="00703161">
        <w:rPr>
          <w:rFonts w:ascii="Arial" w:hAnsi="Arial" w:cs="Arial"/>
          <w:b/>
          <w:bCs/>
          <w:sz w:val="24"/>
          <w:szCs w:val="24"/>
          <w:lang w:val="es"/>
        </w:rPr>
        <w:t xml:space="preserve">Apoyo a mujeres y </w:t>
      </w:r>
      <w:proofErr w:type="gramStart"/>
      <w:r w:rsidRPr="00703161">
        <w:rPr>
          <w:rFonts w:ascii="Arial" w:hAnsi="Arial" w:cs="Arial"/>
          <w:b/>
          <w:bCs/>
          <w:sz w:val="24"/>
          <w:szCs w:val="24"/>
          <w:lang w:val="es"/>
        </w:rPr>
        <w:t>niños y niñas</w:t>
      </w:r>
      <w:proofErr w:type="gramEnd"/>
      <w:r w:rsidRPr="00703161">
        <w:rPr>
          <w:rFonts w:ascii="Arial" w:hAnsi="Arial" w:cs="Arial"/>
          <w:b/>
          <w:bCs/>
          <w:sz w:val="24"/>
          <w:szCs w:val="24"/>
          <w:lang w:val="es"/>
        </w:rPr>
        <w:t xml:space="preserve"> con discapacidad</w:t>
      </w:r>
    </w:p>
    <w:p w14:paraId="5CEAC022" w14:textId="77777777" w:rsidR="00780A58" w:rsidRPr="009D393B" w:rsidRDefault="00000000" w:rsidP="000B3C10">
      <w:pPr>
        <w:spacing w:before="120" w:after="120" w:line="240" w:lineRule="auto"/>
        <w:rPr>
          <w:rFonts w:cs="Arial"/>
          <w:sz w:val="22"/>
          <w:szCs w:val="22"/>
          <w:lang w:val="es-AR"/>
        </w:rPr>
      </w:pPr>
      <w:r w:rsidRPr="002B48E5">
        <w:rPr>
          <w:rFonts w:cs="Arial"/>
          <w:sz w:val="22"/>
          <w:szCs w:val="22"/>
          <w:lang w:val="es"/>
        </w:rPr>
        <w:t xml:space="preserve">El Departamento de Servicios Sociales creó una guía especial denominada Disability Lens </w:t>
      </w:r>
      <w:proofErr w:type="spellStart"/>
      <w:r w:rsidRPr="002B48E5">
        <w:rPr>
          <w:rFonts w:cs="Arial"/>
          <w:sz w:val="22"/>
          <w:szCs w:val="22"/>
          <w:lang w:val="es"/>
        </w:rPr>
        <w:t>on</w:t>
      </w:r>
      <w:proofErr w:type="spellEnd"/>
      <w:r w:rsidRPr="002B48E5">
        <w:rPr>
          <w:rFonts w:cs="Arial"/>
          <w:sz w:val="22"/>
          <w:szCs w:val="22"/>
          <w:lang w:val="es"/>
        </w:rPr>
        <w:t xml:space="preserve"> </w:t>
      </w:r>
      <w:proofErr w:type="spellStart"/>
      <w:r w:rsidRPr="002B48E5">
        <w:rPr>
          <w:rFonts w:cs="Arial"/>
          <w:sz w:val="22"/>
          <w:szCs w:val="22"/>
          <w:lang w:val="es"/>
        </w:rPr>
        <w:t>the</w:t>
      </w:r>
      <w:proofErr w:type="spellEnd"/>
      <w:r w:rsidRPr="002B48E5">
        <w:rPr>
          <w:rFonts w:cs="Arial"/>
          <w:sz w:val="22"/>
          <w:szCs w:val="22"/>
          <w:lang w:val="es"/>
        </w:rPr>
        <w:t xml:space="preserve"> First </w:t>
      </w:r>
      <w:proofErr w:type="spellStart"/>
      <w:r w:rsidRPr="002B48E5">
        <w:rPr>
          <w:rFonts w:cs="Arial"/>
          <w:sz w:val="22"/>
          <w:szCs w:val="22"/>
          <w:lang w:val="es"/>
        </w:rPr>
        <w:t>Action</w:t>
      </w:r>
      <w:proofErr w:type="spellEnd"/>
      <w:r w:rsidRPr="002B48E5">
        <w:rPr>
          <w:rFonts w:cs="Arial"/>
          <w:sz w:val="22"/>
          <w:szCs w:val="22"/>
          <w:lang w:val="es"/>
        </w:rPr>
        <w:t xml:space="preserve"> Plan (Enfoque sobre Discapacidad en el Primer Plan de Acción, DL1AP). Esta guía ayudará a las mujeres y </w:t>
      </w:r>
      <w:proofErr w:type="gramStart"/>
      <w:r w:rsidRPr="002B48E5">
        <w:rPr>
          <w:rFonts w:cs="Arial"/>
          <w:sz w:val="22"/>
          <w:szCs w:val="22"/>
          <w:lang w:val="es"/>
        </w:rPr>
        <w:t>los niños y las niñas</w:t>
      </w:r>
      <w:proofErr w:type="gramEnd"/>
      <w:r w:rsidRPr="002B48E5">
        <w:rPr>
          <w:rFonts w:cs="Arial"/>
          <w:sz w:val="22"/>
          <w:szCs w:val="22"/>
          <w:lang w:val="es"/>
        </w:rPr>
        <w:t xml:space="preserve"> con discapacidad a comprender cómo les apoya el </w:t>
      </w:r>
      <w:proofErr w:type="spellStart"/>
      <w:r w:rsidRPr="002B48E5">
        <w:rPr>
          <w:rFonts w:cs="Arial"/>
          <w:sz w:val="22"/>
          <w:szCs w:val="22"/>
          <w:lang w:val="es"/>
        </w:rPr>
        <w:t>National</w:t>
      </w:r>
      <w:proofErr w:type="spellEnd"/>
      <w:r w:rsidRPr="002B48E5">
        <w:rPr>
          <w:rFonts w:cs="Arial"/>
          <w:sz w:val="22"/>
          <w:szCs w:val="22"/>
          <w:lang w:val="es"/>
        </w:rPr>
        <w:t xml:space="preserve"> Plan </w:t>
      </w:r>
      <w:proofErr w:type="spellStart"/>
      <w:r w:rsidRPr="002B48E5">
        <w:rPr>
          <w:rFonts w:cs="Arial"/>
          <w:sz w:val="22"/>
          <w:szCs w:val="22"/>
          <w:lang w:val="es"/>
        </w:rPr>
        <w:t>to</w:t>
      </w:r>
      <w:proofErr w:type="spellEnd"/>
      <w:r w:rsidRPr="002B48E5">
        <w:rPr>
          <w:rFonts w:cs="Arial"/>
          <w:sz w:val="22"/>
          <w:szCs w:val="22"/>
          <w:lang w:val="es"/>
        </w:rPr>
        <w:t xml:space="preserve"> </w:t>
      </w:r>
      <w:proofErr w:type="spellStart"/>
      <w:r w:rsidRPr="002B48E5">
        <w:rPr>
          <w:rFonts w:cs="Arial"/>
          <w:sz w:val="22"/>
          <w:szCs w:val="22"/>
          <w:lang w:val="es"/>
        </w:rPr>
        <w:t>End</w:t>
      </w:r>
      <w:proofErr w:type="spellEnd"/>
      <w:r w:rsidRPr="002B48E5">
        <w:rPr>
          <w:rFonts w:cs="Arial"/>
          <w:sz w:val="22"/>
          <w:szCs w:val="22"/>
          <w:lang w:val="es"/>
        </w:rPr>
        <w:t xml:space="preserve"> </w:t>
      </w:r>
      <w:proofErr w:type="spellStart"/>
      <w:r w:rsidRPr="002B48E5">
        <w:rPr>
          <w:rFonts w:cs="Arial"/>
          <w:sz w:val="22"/>
          <w:szCs w:val="22"/>
          <w:lang w:val="es"/>
        </w:rPr>
        <w:t>Violence</w:t>
      </w:r>
      <w:proofErr w:type="spellEnd"/>
      <w:r w:rsidRPr="002B48E5">
        <w:rPr>
          <w:rFonts w:cs="Arial"/>
          <w:sz w:val="22"/>
          <w:szCs w:val="22"/>
          <w:lang w:val="es"/>
        </w:rPr>
        <w:t xml:space="preserve"> </w:t>
      </w:r>
      <w:proofErr w:type="spellStart"/>
      <w:r w:rsidRPr="002B48E5">
        <w:rPr>
          <w:rFonts w:cs="Arial"/>
          <w:sz w:val="22"/>
          <w:szCs w:val="22"/>
          <w:lang w:val="es"/>
        </w:rPr>
        <w:t>Against</w:t>
      </w:r>
      <w:proofErr w:type="spellEnd"/>
      <w:r w:rsidRPr="002B48E5">
        <w:rPr>
          <w:rFonts w:cs="Arial"/>
          <w:sz w:val="22"/>
          <w:szCs w:val="22"/>
          <w:lang w:val="es"/>
        </w:rPr>
        <w:t xml:space="preserve"> </w:t>
      </w:r>
      <w:proofErr w:type="spellStart"/>
      <w:r w:rsidRPr="002B48E5">
        <w:rPr>
          <w:rFonts w:cs="Arial"/>
          <w:sz w:val="22"/>
          <w:szCs w:val="22"/>
          <w:lang w:val="es"/>
        </w:rPr>
        <w:t>Women</w:t>
      </w:r>
      <w:proofErr w:type="spellEnd"/>
      <w:r w:rsidRPr="002B48E5">
        <w:rPr>
          <w:rFonts w:cs="Arial"/>
          <w:sz w:val="22"/>
          <w:szCs w:val="22"/>
          <w:lang w:val="es"/>
        </w:rPr>
        <w:t xml:space="preserve"> and </w:t>
      </w:r>
      <w:proofErr w:type="spellStart"/>
      <w:r w:rsidRPr="002B48E5">
        <w:rPr>
          <w:rFonts w:cs="Arial"/>
          <w:sz w:val="22"/>
          <w:szCs w:val="22"/>
          <w:lang w:val="es"/>
        </w:rPr>
        <w:t>Children</w:t>
      </w:r>
      <w:proofErr w:type="spellEnd"/>
      <w:r w:rsidRPr="002B48E5">
        <w:rPr>
          <w:rFonts w:cs="Arial"/>
          <w:sz w:val="22"/>
          <w:szCs w:val="22"/>
          <w:lang w:val="es"/>
        </w:rPr>
        <w:t xml:space="preserve"> (Plan Nacional para Acabar con la Violencia contra las Mujeres y </w:t>
      </w:r>
      <w:proofErr w:type="gramStart"/>
      <w:r w:rsidRPr="002B48E5">
        <w:rPr>
          <w:rFonts w:cs="Arial"/>
          <w:sz w:val="22"/>
          <w:szCs w:val="22"/>
          <w:lang w:val="es"/>
        </w:rPr>
        <w:t>los Niños y las Niñas</w:t>
      </w:r>
      <w:proofErr w:type="gramEnd"/>
      <w:r w:rsidRPr="002B48E5">
        <w:rPr>
          <w:rFonts w:cs="Arial"/>
          <w:sz w:val="22"/>
          <w:szCs w:val="22"/>
          <w:lang w:val="es"/>
        </w:rPr>
        <w:t>)</w:t>
      </w:r>
    </w:p>
    <w:p w14:paraId="34D9B6FD" w14:textId="640C443C" w:rsidR="00780A58" w:rsidRPr="009D393B" w:rsidRDefault="00000000" w:rsidP="000B3C10">
      <w:pPr>
        <w:spacing w:before="120" w:after="120" w:line="240" w:lineRule="auto"/>
        <w:rPr>
          <w:rFonts w:cs="Arial"/>
          <w:sz w:val="22"/>
          <w:szCs w:val="22"/>
          <w:lang w:val="es-AR"/>
        </w:rPr>
      </w:pPr>
      <w:r w:rsidRPr="002B48E5">
        <w:rPr>
          <w:rFonts w:cs="Arial"/>
          <w:sz w:val="22"/>
          <w:szCs w:val="22"/>
          <w:lang w:val="es"/>
        </w:rPr>
        <w:t>Entre enero y junio de 2025, el departamento habló con:</w:t>
      </w:r>
    </w:p>
    <w:p w14:paraId="1F4DCB33" w14:textId="77777777" w:rsidR="00780A58" w:rsidRPr="002B48E5" w:rsidRDefault="00000000" w:rsidP="000B3C10">
      <w:pPr>
        <w:pStyle w:val="ListParagraph"/>
        <w:numPr>
          <w:ilvl w:val="0"/>
          <w:numId w:val="5"/>
        </w:numPr>
        <w:spacing w:before="120" w:after="120" w:line="240" w:lineRule="auto"/>
        <w:ind w:left="714" w:hanging="357"/>
        <w:rPr>
          <w:rFonts w:cs="Arial"/>
          <w:sz w:val="22"/>
          <w:szCs w:val="22"/>
        </w:rPr>
      </w:pPr>
      <w:r w:rsidRPr="002B48E5">
        <w:rPr>
          <w:rFonts w:cs="Arial"/>
          <w:sz w:val="22"/>
          <w:szCs w:val="22"/>
          <w:lang w:val="es"/>
        </w:rPr>
        <w:t>Mujeres con discapacidad</w:t>
      </w:r>
    </w:p>
    <w:p w14:paraId="06791B5A" w14:textId="77777777" w:rsidR="00780A58" w:rsidRPr="002B48E5" w:rsidRDefault="00000000" w:rsidP="000B3C10">
      <w:pPr>
        <w:pStyle w:val="ListParagraph"/>
        <w:numPr>
          <w:ilvl w:val="0"/>
          <w:numId w:val="5"/>
        </w:numPr>
        <w:spacing w:before="120" w:after="120" w:line="240" w:lineRule="auto"/>
        <w:ind w:left="714" w:hanging="357"/>
        <w:rPr>
          <w:rFonts w:cs="Arial"/>
          <w:sz w:val="22"/>
          <w:szCs w:val="22"/>
        </w:rPr>
      </w:pPr>
      <w:r w:rsidRPr="002B48E5">
        <w:rPr>
          <w:rFonts w:cs="Arial"/>
          <w:sz w:val="22"/>
          <w:szCs w:val="22"/>
          <w:lang w:val="es"/>
        </w:rPr>
        <w:t>Organizaciones por la discapacidad</w:t>
      </w:r>
    </w:p>
    <w:p w14:paraId="6F1B0B88" w14:textId="77777777" w:rsidR="00780A58" w:rsidRPr="009D393B" w:rsidRDefault="00000000" w:rsidP="000B3C10">
      <w:pPr>
        <w:pStyle w:val="ListParagraph"/>
        <w:numPr>
          <w:ilvl w:val="0"/>
          <w:numId w:val="5"/>
        </w:numPr>
        <w:spacing w:before="120" w:after="120" w:line="240" w:lineRule="auto"/>
        <w:ind w:left="714" w:hanging="357"/>
        <w:rPr>
          <w:rFonts w:cs="Arial"/>
          <w:sz w:val="22"/>
          <w:szCs w:val="22"/>
          <w:lang w:val="es-AR"/>
        </w:rPr>
      </w:pPr>
      <w:r w:rsidRPr="002B48E5">
        <w:rPr>
          <w:rFonts w:cs="Arial"/>
          <w:sz w:val="22"/>
          <w:szCs w:val="22"/>
          <w:lang w:val="es"/>
        </w:rPr>
        <w:t>Proveedores de servicios contra la violencia familiar</w:t>
      </w:r>
    </w:p>
    <w:p w14:paraId="7B965750" w14:textId="77777777" w:rsidR="00780A58" w:rsidRDefault="00000000" w:rsidP="000B3C10">
      <w:pPr>
        <w:pStyle w:val="ListParagraph"/>
        <w:numPr>
          <w:ilvl w:val="0"/>
          <w:numId w:val="5"/>
        </w:numPr>
        <w:spacing w:before="120" w:after="120" w:line="240" w:lineRule="auto"/>
        <w:ind w:left="714" w:hanging="357"/>
        <w:contextualSpacing w:val="0"/>
        <w:rPr>
          <w:rFonts w:cs="Arial"/>
          <w:sz w:val="22"/>
          <w:szCs w:val="22"/>
        </w:rPr>
      </w:pPr>
      <w:r w:rsidRPr="002B48E5">
        <w:rPr>
          <w:rFonts w:cs="Arial"/>
          <w:sz w:val="22"/>
          <w:szCs w:val="22"/>
          <w:lang w:val="es"/>
        </w:rPr>
        <w:t>Funcionarios públicos.</w:t>
      </w:r>
    </w:p>
    <w:p w14:paraId="1A8528DD" w14:textId="77777777" w:rsidR="00CD3639" w:rsidRPr="009D393B" w:rsidRDefault="00000000" w:rsidP="005C6434">
      <w:pPr>
        <w:pStyle w:val="Heading1"/>
        <w:keepNext w:val="0"/>
        <w:keepLines w:val="0"/>
        <w:spacing w:after="120" w:line="240" w:lineRule="auto"/>
        <w:rPr>
          <w:rFonts w:ascii="Arial" w:hAnsi="Arial" w:cs="Arial"/>
          <w:b/>
          <w:bCs/>
          <w:sz w:val="32"/>
          <w:szCs w:val="32"/>
          <w:lang w:val="es-AR"/>
        </w:rPr>
      </w:pPr>
      <w:r w:rsidRPr="00812ED8">
        <w:rPr>
          <w:rFonts w:ascii="Arial" w:hAnsi="Arial" w:cs="Arial"/>
          <w:b/>
          <w:bCs/>
          <w:sz w:val="32"/>
          <w:szCs w:val="32"/>
          <w:lang w:val="es"/>
        </w:rPr>
        <w:t>Acciones estatales y territoriales: Seguridad, Derechos y Justicia</w:t>
      </w:r>
    </w:p>
    <w:p w14:paraId="44225A65" w14:textId="23CC96D2" w:rsidR="00841268" w:rsidRPr="000B3C10" w:rsidRDefault="00000000" w:rsidP="00D06DE7">
      <w:pPr>
        <w:spacing w:before="120" w:after="120" w:line="240" w:lineRule="auto"/>
        <w:rPr>
          <w:rFonts w:cs="Arial"/>
          <w:sz w:val="22"/>
          <w:szCs w:val="22"/>
          <w:lang w:val="es-AR"/>
        </w:rPr>
      </w:pPr>
      <w:bookmarkStart w:id="0" w:name="_Hlk206504381"/>
      <w:r w:rsidRPr="00B124F7">
        <w:rPr>
          <w:rFonts w:cs="Arial"/>
          <w:sz w:val="22"/>
          <w:szCs w:val="22"/>
          <w:lang w:val="es"/>
        </w:rPr>
        <w:t>Cada gobierno estatal y territorial ha creado sus propias acciones para atender las necesidades de las comunidades locales. En este informe cada gobierno explica cómo incluirá a las personas con discapacidad y a su comunidad al poner en marcha estas acciones.</w:t>
      </w:r>
      <w:bookmarkEnd w:id="0"/>
    </w:p>
    <w:p w14:paraId="74F2B499" w14:textId="77777777" w:rsidR="00CD3639" w:rsidRPr="009D393B" w:rsidRDefault="00000000" w:rsidP="005C6434">
      <w:pPr>
        <w:pStyle w:val="Heading2"/>
        <w:spacing w:before="240" w:after="120"/>
        <w:rPr>
          <w:rFonts w:ascii="Arial" w:hAnsi="Arial" w:cs="Arial"/>
          <w:b/>
          <w:bCs/>
          <w:sz w:val="28"/>
          <w:szCs w:val="28"/>
          <w:lang w:val="es-AR"/>
        </w:rPr>
      </w:pPr>
      <w:r w:rsidRPr="00202FCB">
        <w:rPr>
          <w:rFonts w:ascii="Arial" w:hAnsi="Arial" w:cs="Arial"/>
          <w:b/>
          <w:bCs/>
          <w:sz w:val="28"/>
          <w:szCs w:val="28"/>
          <w:lang w:val="es"/>
        </w:rPr>
        <w:lastRenderedPageBreak/>
        <w:t>Nueva Gales del Sur (NSW)</w:t>
      </w:r>
    </w:p>
    <w:p w14:paraId="1E074A12" w14:textId="77777777" w:rsidR="00925ECC" w:rsidRPr="009D393B" w:rsidRDefault="00000000" w:rsidP="000B3C10">
      <w:pPr>
        <w:pStyle w:val="Heading3"/>
        <w:spacing w:before="120" w:after="120" w:line="240" w:lineRule="auto"/>
        <w:rPr>
          <w:rFonts w:ascii="Arial" w:hAnsi="Arial" w:cs="Arial"/>
          <w:b/>
          <w:bCs/>
          <w:sz w:val="24"/>
          <w:szCs w:val="24"/>
          <w:lang w:val="es-AR"/>
        </w:rPr>
      </w:pPr>
      <w:r w:rsidRPr="00212ED1">
        <w:rPr>
          <w:rFonts w:ascii="Arial" w:hAnsi="Arial" w:cs="Arial"/>
          <w:b/>
          <w:bCs/>
          <w:sz w:val="24"/>
          <w:szCs w:val="24"/>
          <w:lang w:val="es"/>
        </w:rPr>
        <w:t>Declaración inicial</w:t>
      </w:r>
    </w:p>
    <w:p w14:paraId="18B14B04" w14:textId="77777777" w:rsidR="00CD3639" w:rsidRPr="009D393B" w:rsidRDefault="00000000" w:rsidP="000B3C10">
      <w:pPr>
        <w:spacing w:before="120" w:after="120" w:line="240" w:lineRule="auto"/>
        <w:rPr>
          <w:rFonts w:cs="Arial"/>
          <w:sz w:val="22"/>
          <w:szCs w:val="22"/>
          <w:lang w:val="es-AR"/>
        </w:rPr>
      </w:pPr>
      <w:r w:rsidRPr="002B48E5">
        <w:rPr>
          <w:rFonts w:cs="Arial"/>
          <w:sz w:val="22"/>
          <w:szCs w:val="22"/>
          <w:lang w:val="es"/>
        </w:rPr>
        <w:t>El Gobierno de NSW está trabajando para ayudar a los trabajadores comunitarios y al personal de primera línea a comprender y responder mejor al control coercitivo (una forma de abuso) contra las personas con discapacidad y las personas mayores.</w:t>
      </w:r>
    </w:p>
    <w:p w14:paraId="64978DF3" w14:textId="77777777" w:rsidR="0076132D" w:rsidRPr="009D393B" w:rsidRDefault="00000000" w:rsidP="000B3C10">
      <w:pPr>
        <w:spacing w:before="120" w:after="120" w:line="240" w:lineRule="auto"/>
        <w:rPr>
          <w:rFonts w:cs="Arial"/>
          <w:sz w:val="22"/>
          <w:szCs w:val="22"/>
          <w:lang w:val="es-AR"/>
        </w:rPr>
      </w:pPr>
      <w:r w:rsidRPr="002B48E5">
        <w:rPr>
          <w:rFonts w:cs="Arial"/>
          <w:sz w:val="22"/>
          <w:szCs w:val="22"/>
          <w:lang w:val="es"/>
        </w:rPr>
        <w:t xml:space="preserve">El </w:t>
      </w:r>
      <w:proofErr w:type="spellStart"/>
      <w:r w:rsidRPr="002B48E5">
        <w:rPr>
          <w:rFonts w:cs="Arial"/>
          <w:sz w:val="22"/>
          <w:szCs w:val="22"/>
          <w:lang w:val="es"/>
        </w:rPr>
        <w:t>Department</w:t>
      </w:r>
      <w:proofErr w:type="spellEnd"/>
      <w:r w:rsidRPr="002B48E5">
        <w:rPr>
          <w:rFonts w:cs="Arial"/>
          <w:sz w:val="22"/>
          <w:szCs w:val="22"/>
          <w:lang w:val="es"/>
        </w:rPr>
        <w:t xml:space="preserve"> of </w:t>
      </w:r>
      <w:proofErr w:type="spellStart"/>
      <w:r w:rsidRPr="002B48E5">
        <w:rPr>
          <w:rFonts w:cs="Arial"/>
          <w:sz w:val="22"/>
          <w:szCs w:val="22"/>
          <w:lang w:val="es"/>
        </w:rPr>
        <w:t>Ageing</w:t>
      </w:r>
      <w:proofErr w:type="spellEnd"/>
      <w:r w:rsidRPr="002B48E5">
        <w:rPr>
          <w:rFonts w:cs="Arial"/>
          <w:sz w:val="22"/>
          <w:szCs w:val="22"/>
          <w:lang w:val="es"/>
        </w:rPr>
        <w:t xml:space="preserve"> and Disability </w:t>
      </w:r>
      <w:proofErr w:type="spellStart"/>
      <w:r w:rsidRPr="002B48E5">
        <w:rPr>
          <w:rFonts w:cs="Arial"/>
          <w:sz w:val="22"/>
          <w:szCs w:val="22"/>
          <w:lang w:val="es"/>
        </w:rPr>
        <w:t>Commission</w:t>
      </w:r>
      <w:proofErr w:type="spellEnd"/>
      <w:r w:rsidRPr="002B48E5">
        <w:rPr>
          <w:rFonts w:cs="Arial"/>
          <w:sz w:val="22"/>
          <w:szCs w:val="22"/>
          <w:lang w:val="es"/>
        </w:rPr>
        <w:t xml:space="preserve"> (Departamento de Envejecimiento y Discapacidad, ADC) del Gobierno de NSW está creando recursos para ayudar a los trabajadores comunitarios a sentirse más seguros a la hora de prevenir y responder a los abusos. En marzo de 2025, el ADC organizó un seminario web para más de 300 empleados del sector de salud de NSW. La sesión ayudó al personal a conocer mejor el papel del ADC y cómo trabajan para responder a los malos tratos, el abandono y la explotación de las pe</w:t>
      </w:r>
      <w:r w:rsidRPr="002B48E5">
        <w:rPr>
          <w:rFonts w:cs="Arial"/>
          <w:sz w:val="22"/>
          <w:szCs w:val="22"/>
          <w:lang w:val="es"/>
        </w:rPr>
        <w:t>rsonas mayores y los adultos con discapacidad.</w:t>
      </w:r>
    </w:p>
    <w:p w14:paraId="252D97A5" w14:textId="77777777" w:rsidR="00CD3639" w:rsidRPr="009D393B" w:rsidRDefault="00000000" w:rsidP="000B3C10">
      <w:pPr>
        <w:spacing w:before="120" w:after="120" w:line="240" w:lineRule="auto"/>
        <w:rPr>
          <w:rFonts w:cs="Arial"/>
          <w:sz w:val="22"/>
          <w:szCs w:val="22"/>
          <w:lang w:val="es-AR"/>
        </w:rPr>
      </w:pPr>
      <w:r w:rsidRPr="002B48E5">
        <w:rPr>
          <w:rFonts w:cs="Arial"/>
          <w:sz w:val="22"/>
          <w:szCs w:val="22"/>
          <w:lang w:val="es"/>
        </w:rPr>
        <w:t xml:space="preserve">En el año 2025 el Gobierno de NSW colaborará con el Centre for </w:t>
      </w:r>
      <w:proofErr w:type="spellStart"/>
      <w:r w:rsidRPr="002B48E5">
        <w:rPr>
          <w:rFonts w:cs="Arial"/>
          <w:sz w:val="22"/>
          <w:szCs w:val="22"/>
          <w:lang w:val="es"/>
        </w:rPr>
        <w:t>Community</w:t>
      </w:r>
      <w:proofErr w:type="spellEnd"/>
      <w:r w:rsidRPr="002B48E5">
        <w:rPr>
          <w:rFonts w:cs="Arial"/>
          <w:sz w:val="22"/>
          <w:szCs w:val="22"/>
          <w:lang w:val="es"/>
        </w:rPr>
        <w:t xml:space="preserve"> </w:t>
      </w:r>
      <w:proofErr w:type="spellStart"/>
      <w:r w:rsidRPr="002B48E5">
        <w:rPr>
          <w:rFonts w:cs="Arial"/>
          <w:sz w:val="22"/>
          <w:szCs w:val="22"/>
          <w:lang w:val="es"/>
        </w:rPr>
        <w:t>Welfare</w:t>
      </w:r>
      <w:proofErr w:type="spellEnd"/>
      <w:r w:rsidRPr="002B48E5">
        <w:rPr>
          <w:rFonts w:cs="Arial"/>
          <w:sz w:val="22"/>
          <w:szCs w:val="22"/>
          <w:lang w:val="es"/>
        </w:rPr>
        <w:t xml:space="preserve"> Training (Centro de Formación en Bienestar Comunitario, CCWT) para organizar seminarios </w:t>
      </w:r>
      <w:proofErr w:type="gramStart"/>
      <w:r w:rsidRPr="002B48E5">
        <w:rPr>
          <w:rFonts w:cs="Arial"/>
          <w:sz w:val="22"/>
          <w:szCs w:val="22"/>
          <w:lang w:val="es"/>
        </w:rPr>
        <w:t>web gratuitos</w:t>
      </w:r>
      <w:proofErr w:type="gramEnd"/>
      <w:r w:rsidRPr="002B48E5">
        <w:rPr>
          <w:rFonts w:cs="Arial"/>
          <w:sz w:val="22"/>
          <w:szCs w:val="22"/>
          <w:lang w:val="es"/>
        </w:rPr>
        <w:t xml:space="preserve"> titulados </w:t>
      </w:r>
      <w:proofErr w:type="spellStart"/>
      <w:r w:rsidRPr="002B48E5">
        <w:rPr>
          <w:rFonts w:cs="Arial"/>
          <w:sz w:val="22"/>
          <w:szCs w:val="22"/>
          <w:lang w:val="es"/>
        </w:rPr>
        <w:t>Effective</w:t>
      </w:r>
      <w:proofErr w:type="spellEnd"/>
      <w:r w:rsidRPr="002B48E5">
        <w:rPr>
          <w:rFonts w:cs="Arial"/>
          <w:sz w:val="22"/>
          <w:szCs w:val="22"/>
          <w:lang w:val="es"/>
        </w:rPr>
        <w:t xml:space="preserve"> </w:t>
      </w:r>
      <w:proofErr w:type="spellStart"/>
      <w:r w:rsidRPr="002B48E5">
        <w:rPr>
          <w:rFonts w:cs="Arial"/>
          <w:sz w:val="22"/>
          <w:szCs w:val="22"/>
          <w:lang w:val="es"/>
        </w:rPr>
        <w:t>Interventions</w:t>
      </w:r>
      <w:proofErr w:type="spellEnd"/>
      <w:r w:rsidRPr="002B48E5">
        <w:rPr>
          <w:rFonts w:cs="Arial"/>
          <w:sz w:val="22"/>
          <w:szCs w:val="22"/>
          <w:lang w:val="es"/>
        </w:rPr>
        <w:t xml:space="preserve"> and </w:t>
      </w:r>
      <w:proofErr w:type="spellStart"/>
      <w:r w:rsidRPr="002B48E5">
        <w:rPr>
          <w:rFonts w:cs="Arial"/>
          <w:sz w:val="22"/>
          <w:szCs w:val="22"/>
          <w:lang w:val="es"/>
        </w:rPr>
        <w:t>Coercive</w:t>
      </w:r>
      <w:proofErr w:type="spellEnd"/>
      <w:r w:rsidRPr="002B48E5">
        <w:rPr>
          <w:rFonts w:cs="Arial"/>
          <w:sz w:val="22"/>
          <w:szCs w:val="22"/>
          <w:lang w:val="es"/>
        </w:rPr>
        <w:t xml:space="preserve"> Control (Intervenciones eficaces y control coercitivo). Están dirigidos al personal que trabaja en servicios de violencia doméstica y familiar.</w:t>
      </w:r>
    </w:p>
    <w:p w14:paraId="611F4BCA" w14:textId="4E6B7337" w:rsidR="00CD3639" w:rsidRPr="002B48E5" w:rsidRDefault="00000000" w:rsidP="000B3C10">
      <w:pPr>
        <w:spacing w:before="120" w:after="120" w:line="240" w:lineRule="auto"/>
        <w:rPr>
          <w:rFonts w:cs="Arial"/>
          <w:sz w:val="22"/>
          <w:szCs w:val="22"/>
        </w:rPr>
      </w:pPr>
      <w:r w:rsidRPr="002B48E5">
        <w:rPr>
          <w:rFonts w:cs="Arial"/>
          <w:sz w:val="22"/>
          <w:szCs w:val="22"/>
          <w:lang w:val="es"/>
        </w:rPr>
        <w:t xml:space="preserve">El 19 de noviembre de 2024 el Parlamento de NSW creó el </w:t>
      </w:r>
      <w:proofErr w:type="spellStart"/>
      <w:r w:rsidRPr="002B48E5">
        <w:rPr>
          <w:rFonts w:cs="Arial"/>
          <w:sz w:val="22"/>
          <w:szCs w:val="22"/>
          <w:lang w:val="es"/>
        </w:rPr>
        <w:t>Joint</w:t>
      </w:r>
      <w:proofErr w:type="spellEnd"/>
      <w:r w:rsidRPr="002B48E5">
        <w:rPr>
          <w:rFonts w:cs="Arial"/>
          <w:sz w:val="22"/>
          <w:szCs w:val="22"/>
          <w:lang w:val="es"/>
        </w:rPr>
        <w:t xml:space="preserve"> </w:t>
      </w:r>
      <w:proofErr w:type="spellStart"/>
      <w:r w:rsidRPr="002B48E5">
        <w:rPr>
          <w:rFonts w:cs="Arial"/>
          <w:sz w:val="22"/>
          <w:szCs w:val="22"/>
          <w:lang w:val="es"/>
        </w:rPr>
        <w:t>Parliamentary</w:t>
      </w:r>
      <w:proofErr w:type="spellEnd"/>
      <w:r w:rsidRPr="002B48E5">
        <w:rPr>
          <w:rFonts w:cs="Arial"/>
          <w:sz w:val="22"/>
          <w:szCs w:val="22"/>
          <w:lang w:val="es"/>
        </w:rPr>
        <w:t xml:space="preserve"> </w:t>
      </w:r>
      <w:proofErr w:type="spellStart"/>
      <w:r w:rsidRPr="002B48E5">
        <w:rPr>
          <w:rFonts w:cs="Arial"/>
          <w:sz w:val="22"/>
          <w:szCs w:val="22"/>
          <w:lang w:val="es"/>
        </w:rPr>
        <w:t>Committee</w:t>
      </w:r>
      <w:proofErr w:type="spellEnd"/>
      <w:r w:rsidRPr="002B48E5">
        <w:rPr>
          <w:rFonts w:cs="Arial"/>
          <w:sz w:val="22"/>
          <w:szCs w:val="22"/>
          <w:lang w:val="es"/>
        </w:rPr>
        <w:t xml:space="preserve"> </w:t>
      </w:r>
      <w:proofErr w:type="spellStart"/>
      <w:r w:rsidRPr="002B48E5">
        <w:rPr>
          <w:rFonts w:cs="Arial"/>
          <w:sz w:val="22"/>
          <w:szCs w:val="22"/>
          <w:lang w:val="es"/>
        </w:rPr>
        <w:t>on</w:t>
      </w:r>
      <w:proofErr w:type="spellEnd"/>
      <w:r w:rsidRPr="002B48E5">
        <w:rPr>
          <w:rFonts w:cs="Arial"/>
          <w:sz w:val="22"/>
          <w:szCs w:val="22"/>
          <w:lang w:val="es"/>
        </w:rPr>
        <w:t xml:space="preserve"> </w:t>
      </w:r>
      <w:proofErr w:type="spellStart"/>
      <w:r w:rsidRPr="002B48E5">
        <w:rPr>
          <w:rFonts w:cs="Arial"/>
          <w:sz w:val="22"/>
          <w:szCs w:val="22"/>
          <w:lang w:val="es"/>
        </w:rPr>
        <w:t>Ageing</w:t>
      </w:r>
      <w:proofErr w:type="spellEnd"/>
      <w:r w:rsidRPr="002B48E5">
        <w:rPr>
          <w:rFonts w:cs="Arial"/>
          <w:sz w:val="22"/>
          <w:szCs w:val="22"/>
          <w:lang w:val="es"/>
        </w:rPr>
        <w:t xml:space="preserve"> and Disability (Comité Parlamentario Conjunto sobre Envejecimiento y Discapacidad). </w:t>
      </w:r>
      <w:r w:rsidR="009E5C8B">
        <w:rPr>
          <w:rFonts w:cs="Arial"/>
          <w:sz w:val="22"/>
          <w:szCs w:val="22"/>
          <w:lang w:val="es"/>
        </w:rPr>
        <w:br/>
      </w:r>
      <w:r w:rsidRPr="002B48E5">
        <w:rPr>
          <w:rFonts w:cs="Arial"/>
          <w:sz w:val="22"/>
          <w:szCs w:val="22"/>
          <w:lang w:val="es"/>
        </w:rPr>
        <w:t>Este comité:</w:t>
      </w:r>
    </w:p>
    <w:p w14:paraId="08AB5CBA" w14:textId="77777777" w:rsidR="00CD3639" w:rsidRPr="002B48E5" w:rsidRDefault="00000000" w:rsidP="000B3C10">
      <w:pPr>
        <w:pStyle w:val="ListParagraph"/>
        <w:numPr>
          <w:ilvl w:val="0"/>
          <w:numId w:val="6"/>
        </w:numPr>
        <w:spacing w:before="120" w:after="120" w:line="240" w:lineRule="auto"/>
        <w:ind w:left="714" w:hanging="357"/>
        <w:rPr>
          <w:rFonts w:cs="Arial"/>
          <w:sz w:val="22"/>
          <w:szCs w:val="22"/>
        </w:rPr>
      </w:pPr>
      <w:r w:rsidRPr="002B48E5">
        <w:rPr>
          <w:rFonts w:cs="Arial"/>
          <w:sz w:val="22"/>
          <w:szCs w:val="22"/>
          <w:lang w:val="es"/>
        </w:rPr>
        <w:t>Revisa el trabajo del ADC</w:t>
      </w:r>
    </w:p>
    <w:p w14:paraId="0EC8488A" w14:textId="77777777" w:rsidR="00CE70DB" w:rsidRPr="00CE70DB" w:rsidRDefault="00000000" w:rsidP="000B3C10">
      <w:pPr>
        <w:pStyle w:val="ListParagraph"/>
        <w:numPr>
          <w:ilvl w:val="0"/>
          <w:numId w:val="6"/>
        </w:numPr>
        <w:spacing w:before="120" w:after="120" w:line="240" w:lineRule="auto"/>
        <w:ind w:left="714" w:hanging="357"/>
        <w:rPr>
          <w:rFonts w:cs="Arial"/>
          <w:sz w:val="22"/>
          <w:szCs w:val="22"/>
        </w:rPr>
      </w:pPr>
      <w:r w:rsidRPr="002B48E5">
        <w:rPr>
          <w:rFonts w:cs="Arial"/>
          <w:sz w:val="22"/>
          <w:szCs w:val="22"/>
          <w:lang w:val="es"/>
        </w:rPr>
        <w:t>Examina informes y tendencias</w:t>
      </w:r>
    </w:p>
    <w:p w14:paraId="762756A8" w14:textId="35549B19" w:rsidR="00EA2947" w:rsidRPr="000B3C10" w:rsidRDefault="00000000" w:rsidP="000B3C10">
      <w:pPr>
        <w:pStyle w:val="ListParagraph"/>
        <w:numPr>
          <w:ilvl w:val="0"/>
          <w:numId w:val="6"/>
        </w:numPr>
        <w:spacing w:before="120" w:after="120" w:line="240" w:lineRule="auto"/>
        <w:ind w:left="714" w:hanging="357"/>
        <w:rPr>
          <w:rFonts w:cs="Arial"/>
          <w:sz w:val="22"/>
          <w:szCs w:val="22"/>
          <w:lang w:val="es-ES"/>
        </w:rPr>
      </w:pPr>
      <w:r w:rsidRPr="00CE70DB">
        <w:rPr>
          <w:rFonts w:cs="Arial"/>
          <w:sz w:val="22"/>
          <w:szCs w:val="22"/>
          <w:lang w:val="es"/>
        </w:rPr>
        <w:t xml:space="preserve">Ayuda a concienciar sobre los problemas que afectan a las personas con discapacidad </w:t>
      </w:r>
      <w:r w:rsidR="009730ED">
        <w:rPr>
          <w:rFonts w:cs="Arial"/>
          <w:sz w:val="22"/>
          <w:szCs w:val="22"/>
          <w:lang w:val="es"/>
        </w:rPr>
        <w:br/>
      </w:r>
      <w:r w:rsidRPr="00CE70DB">
        <w:rPr>
          <w:rFonts w:cs="Arial"/>
          <w:sz w:val="22"/>
          <w:szCs w:val="22"/>
          <w:lang w:val="es"/>
        </w:rPr>
        <w:t>y a las personas mayores en NSW.</w:t>
      </w:r>
    </w:p>
    <w:p w14:paraId="5E3456DA" w14:textId="77777777" w:rsidR="000206DD" w:rsidRPr="009D393B" w:rsidRDefault="00000000" w:rsidP="005C6434">
      <w:pPr>
        <w:pStyle w:val="Heading2"/>
        <w:spacing w:before="240" w:after="120"/>
        <w:rPr>
          <w:rFonts w:ascii="Arial" w:hAnsi="Arial" w:cs="Arial"/>
          <w:b/>
          <w:bCs/>
          <w:sz w:val="28"/>
          <w:szCs w:val="28"/>
          <w:lang w:val="es-AR"/>
        </w:rPr>
      </w:pPr>
      <w:r w:rsidRPr="00202FCB">
        <w:rPr>
          <w:rFonts w:ascii="Arial" w:hAnsi="Arial" w:cs="Arial"/>
          <w:b/>
          <w:bCs/>
          <w:sz w:val="28"/>
          <w:szCs w:val="28"/>
          <w:lang w:val="es"/>
        </w:rPr>
        <w:t>Victoria (VIC)</w:t>
      </w:r>
    </w:p>
    <w:p w14:paraId="18F4D1B9" w14:textId="77777777" w:rsidR="000206DD" w:rsidRPr="009D393B" w:rsidRDefault="00000000" w:rsidP="000B3C10">
      <w:pPr>
        <w:pStyle w:val="Heading3"/>
        <w:spacing w:before="120" w:after="120"/>
        <w:rPr>
          <w:rFonts w:ascii="Arial" w:hAnsi="Arial" w:cs="Arial"/>
          <w:b/>
          <w:bCs/>
          <w:sz w:val="24"/>
          <w:szCs w:val="24"/>
          <w:lang w:val="es-AR"/>
        </w:rPr>
      </w:pPr>
      <w:r w:rsidRPr="00202FCB">
        <w:rPr>
          <w:rFonts w:ascii="Arial" w:hAnsi="Arial" w:cs="Arial"/>
          <w:b/>
          <w:bCs/>
          <w:sz w:val="24"/>
          <w:szCs w:val="24"/>
          <w:lang w:val="es"/>
        </w:rPr>
        <w:t>Declaración inicial</w:t>
      </w:r>
    </w:p>
    <w:p w14:paraId="031E6899" w14:textId="77777777" w:rsidR="000206DD" w:rsidRPr="002B48E5" w:rsidRDefault="00000000" w:rsidP="000B3C10">
      <w:pPr>
        <w:spacing w:before="120" w:after="120" w:line="240" w:lineRule="auto"/>
        <w:rPr>
          <w:rFonts w:cs="Arial"/>
          <w:sz w:val="22"/>
          <w:szCs w:val="22"/>
        </w:rPr>
      </w:pPr>
      <w:r w:rsidRPr="002B48E5">
        <w:rPr>
          <w:rFonts w:cs="Arial"/>
          <w:sz w:val="22"/>
          <w:szCs w:val="22"/>
          <w:lang w:val="es"/>
        </w:rPr>
        <w:t>En febrero de 2024 el Gobierno de Victoria dijo que introduciría algunos cambios en la forma de gestionar los servicios para personas con discapacidad. Tienen previsto:</w:t>
      </w:r>
    </w:p>
    <w:p w14:paraId="409F6683" w14:textId="77777777" w:rsidR="000206DD" w:rsidRPr="009D393B" w:rsidRDefault="00000000" w:rsidP="000B3C10">
      <w:pPr>
        <w:pStyle w:val="ListParagraph"/>
        <w:numPr>
          <w:ilvl w:val="0"/>
          <w:numId w:val="7"/>
        </w:numPr>
        <w:spacing w:before="120" w:after="120" w:line="240" w:lineRule="auto"/>
        <w:ind w:left="714" w:hanging="357"/>
        <w:rPr>
          <w:rFonts w:cs="Arial"/>
          <w:sz w:val="22"/>
          <w:szCs w:val="22"/>
          <w:lang w:val="es-AR"/>
        </w:rPr>
      </w:pPr>
      <w:r w:rsidRPr="002B48E5">
        <w:rPr>
          <w:rFonts w:cs="Arial"/>
          <w:sz w:val="22"/>
          <w:szCs w:val="22"/>
          <w:lang w:val="es"/>
        </w:rPr>
        <w:t xml:space="preserve">Transferir las funciones de la </w:t>
      </w:r>
      <w:proofErr w:type="spellStart"/>
      <w:r w:rsidRPr="002B48E5">
        <w:rPr>
          <w:rFonts w:cs="Arial"/>
          <w:sz w:val="22"/>
          <w:szCs w:val="22"/>
          <w:lang w:val="es"/>
        </w:rPr>
        <w:t>Victorian</w:t>
      </w:r>
      <w:proofErr w:type="spellEnd"/>
      <w:r w:rsidRPr="002B48E5">
        <w:rPr>
          <w:rFonts w:cs="Arial"/>
          <w:sz w:val="22"/>
          <w:szCs w:val="22"/>
          <w:lang w:val="es"/>
        </w:rPr>
        <w:t xml:space="preserve"> Disability </w:t>
      </w:r>
      <w:proofErr w:type="spellStart"/>
      <w:r w:rsidRPr="002B48E5">
        <w:rPr>
          <w:rFonts w:cs="Arial"/>
          <w:sz w:val="22"/>
          <w:szCs w:val="22"/>
          <w:lang w:val="es"/>
        </w:rPr>
        <w:t>Worker</w:t>
      </w:r>
      <w:proofErr w:type="spellEnd"/>
      <w:r w:rsidRPr="002B48E5">
        <w:rPr>
          <w:rFonts w:cs="Arial"/>
          <w:sz w:val="22"/>
          <w:szCs w:val="22"/>
          <w:lang w:val="es"/>
        </w:rPr>
        <w:t xml:space="preserve"> </w:t>
      </w:r>
      <w:proofErr w:type="spellStart"/>
      <w:r w:rsidRPr="002B48E5">
        <w:rPr>
          <w:rFonts w:cs="Arial"/>
          <w:sz w:val="22"/>
          <w:szCs w:val="22"/>
          <w:lang w:val="es"/>
        </w:rPr>
        <w:t>Commission</w:t>
      </w:r>
      <w:proofErr w:type="spellEnd"/>
      <w:r w:rsidRPr="002B48E5">
        <w:rPr>
          <w:rFonts w:cs="Arial"/>
          <w:sz w:val="22"/>
          <w:szCs w:val="22"/>
          <w:lang w:val="es"/>
        </w:rPr>
        <w:t xml:space="preserve"> (Comisión de Profesionales de apoyo a personas con discapacidad de Victoria) y del Disability Services </w:t>
      </w:r>
      <w:proofErr w:type="spellStart"/>
      <w:r w:rsidRPr="002B48E5">
        <w:rPr>
          <w:rFonts w:cs="Arial"/>
          <w:sz w:val="22"/>
          <w:szCs w:val="22"/>
          <w:lang w:val="es"/>
        </w:rPr>
        <w:t>Commissioner</w:t>
      </w:r>
      <w:proofErr w:type="spellEnd"/>
      <w:r w:rsidRPr="002B48E5">
        <w:rPr>
          <w:rFonts w:cs="Arial"/>
          <w:sz w:val="22"/>
          <w:szCs w:val="22"/>
          <w:lang w:val="es"/>
        </w:rPr>
        <w:t xml:space="preserve"> (Comisionado de Servicios para Personas con Discapacidad) a una nueva entidad denominada Social Services </w:t>
      </w:r>
      <w:proofErr w:type="spellStart"/>
      <w:r w:rsidRPr="002B48E5">
        <w:rPr>
          <w:rFonts w:cs="Arial"/>
          <w:sz w:val="22"/>
          <w:szCs w:val="22"/>
          <w:lang w:val="es"/>
        </w:rPr>
        <w:t>Regulator</w:t>
      </w:r>
      <w:proofErr w:type="spellEnd"/>
      <w:r w:rsidRPr="002B48E5">
        <w:rPr>
          <w:rFonts w:cs="Arial"/>
          <w:sz w:val="22"/>
          <w:szCs w:val="22"/>
          <w:lang w:val="es"/>
        </w:rPr>
        <w:t xml:space="preserve"> (el Regulador de Servicios Sociales).</w:t>
      </w:r>
    </w:p>
    <w:p w14:paraId="3E2C7A85" w14:textId="77777777" w:rsidR="000206DD" w:rsidRPr="009D393B" w:rsidRDefault="00000000" w:rsidP="000B3C10">
      <w:pPr>
        <w:pStyle w:val="ListParagraph"/>
        <w:numPr>
          <w:ilvl w:val="0"/>
          <w:numId w:val="7"/>
        </w:numPr>
        <w:spacing w:before="120" w:after="120" w:line="240" w:lineRule="auto"/>
        <w:rPr>
          <w:rFonts w:cs="Arial"/>
          <w:sz w:val="22"/>
          <w:szCs w:val="22"/>
          <w:lang w:val="es-AR"/>
        </w:rPr>
      </w:pPr>
      <w:r w:rsidRPr="002B48E5">
        <w:rPr>
          <w:rFonts w:cs="Arial"/>
          <w:sz w:val="22"/>
          <w:szCs w:val="22"/>
          <w:lang w:val="es"/>
        </w:rPr>
        <w:t>Crear una nueva vía a través del Regulador para que los ciudadanos presenten quejas.</w:t>
      </w:r>
    </w:p>
    <w:p w14:paraId="4B65235F" w14:textId="77777777" w:rsidR="000206DD" w:rsidRPr="009D393B" w:rsidRDefault="00000000" w:rsidP="000B3C10">
      <w:pPr>
        <w:spacing w:before="120" w:after="120" w:line="240" w:lineRule="auto"/>
        <w:rPr>
          <w:rFonts w:cs="Arial"/>
          <w:sz w:val="22"/>
          <w:szCs w:val="22"/>
          <w:lang w:val="es-AR"/>
        </w:rPr>
      </w:pPr>
      <w:r w:rsidRPr="002B48E5">
        <w:rPr>
          <w:rFonts w:cs="Arial"/>
          <w:sz w:val="22"/>
          <w:szCs w:val="22"/>
          <w:lang w:val="es"/>
        </w:rPr>
        <w:t>El Gobierno está hablando con personas y organizaciones para asegurarse de que estos cambios no reduzcan la seguridad ni los derechos de las personas con discapacidad.</w:t>
      </w:r>
    </w:p>
    <w:p w14:paraId="020AD24D" w14:textId="77777777" w:rsidR="000206DD" w:rsidRPr="002B48E5" w:rsidRDefault="00000000" w:rsidP="000B3C10">
      <w:pPr>
        <w:spacing w:before="120" w:after="120" w:line="240" w:lineRule="auto"/>
        <w:rPr>
          <w:rFonts w:cs="Arial"/>
          <w:sz w:val="22"/>
          <w:szCs w:val="22"/>
        </w:rPr>
      </w:pPr>
      <w:r w:rsidRPr="002B48E5">
        <w:rPr>
          <w:rFonts w:cs="Arial"/>
          <w:sz w:val="22"/>
          <w:szCs w:val="22"/>
          <w:lang w:val="es"/>
        </w:rPr>
        <w:t xml:space="preserve">El Regulador está registrando a proveedores de servicios en etapas. El último grupo en registrarse incluye los servicios para personas con discapacidad financiados por la Transport </w:t>
      </w:r>
      <w:proofErr w:type="spellStart"/>
      <w:r w:rsidRPr="002B48E5">
        <w:rPr>
          <w:rFonts w:cs="Arial"/>
          <w:sz w:val="22"/>
          <w:szCs w:val="22"/>
          <w:lang w:val="es"/>
        </w:rPr>
        <w:t>Accident</w:t>
      </w:r>
      <w:proofErr w:type="spellEnd"/>
      <w:r w:rsidRPr="002B48E5">
        <w:rPr>
          <w:rFonts w:cs="Arial"/>
          <w:sz w:val="22"/>
          <w:szCs w:val="22"/>
          <w:lang w:val="es"/>
        </w:rPr>
        <w:t xml:space="preserve"> </w:t>
      </w:r>
      <w:proofErr w:type="spellStart"/>
      <w:r w:rsidRPr="002B48E5">
        <w:rPr>
          <w:rFonts w:cs="Arial"/>
          <w:sz w:val="22"/>
          <w:szCs w:val="22"/>
          <w:lang w:val="es"/>
        </w:rPr>
        <w:t>Commission</w:t>
      </w:r>
      <w:proofErr w:type="spellEnd"/>
      <w:r w:rsidRPr="002B48E5">
        <w:rPr>
          <w:rFonts w:cs="Arial"/>
          <w:sz w:val="22"/>
          <w:szCs w:val="22"/>
          <w:lang w:val="es"/>
        </w:rPr>
        <w:t xml:space="preserve"> and </w:t>
      </w:r>
      <w:proofErr w:type="spellStart"/>
      <w:r w:rsidRPr="002B48E5">
        <w:rPr>
          <w:rFonts w:cs="Arial"/>
          <w:sz w:val="22"/>
          <w:szCs w:val="22"/>
          <w:lang w:val="es"/>
        </w:rPr>
        <w:t>WorkSafe</w:t>
      </w:r>
      <w:proofErr w:type="spellEnd"/>
      <w:r w:rsidRPr="002B48E5">
        <w:rPr>
          <w:rFonts w:cs="Arial"/>
          <w:sz w:val="22"/>
          <w:szCs w:val="22"/>
          <w:lang w:val="es"/>
        </w:rPr>
        <w:t xml:space="preserve"> (Comisión de Accidentes de Transporte y </w:t>
      </w:r>
      <w:proofErr w:type="spellStart"/>
      <w:r w:rsidRPr="002B48E5">
        <w:rPr>
          <w:rFonts w:cs="Arial"/>
          <w:sz w:val="22"/>
          <w:szCs w:val="22"/>
          <w:lang w:val="es"/>
        </w:rPr>
        <w:t>WorkSafe</w:t>
      </w:r>
      <w:proofErr w:type="spellEnd"/>
      <w:r w:rsidRPr="002B48E5">
        <w:rPr>
          <w:rFonts w:cs="Arial"/>
          <w:sz w:val="22"/>
          <w:szCs w:val="22"/>
          <w:lang w:val="es"/>
        </w:rPr>
        <w:t>). Este proceso ya ha iniciado. El Regulador ha establecido vías de diálogo con distintos grupos para ayudar a gestionar el nuevo sistema. Esto incluye:</w:t>
      </w:r>
    </w:p>
    <w:p w14:paraId="74327ED4" w14:textId="77777777" w:rsidR="000206DD" w:rsidRPr="009D393B" w:rsidRDefault="00000000" w:rsidP="000B3C10">
      <w:pPr>
        <w:pStyle w:val="ListParagraph"/>
        <w:numPr>
          <w:ilvl w:val="0"/>
          <w:numId w:val="8"/>
        </w:numPr>
        <w:spacing w:before="120" w:after="120" w:line="240" w:lineRule="auto"/>
        <w:ind w:left="714" w:hanging="357"/>
        <w:rPr>
          <w:rFonts w:cs="Arial"/>
          <w:sz w:val="22"/>
          <w:szCs w:val="22"/>
          <w:lang w:val="es-AR"/>
        </w:rPr>
      </w:pPr>
      <w:r w:rsidRPr="002B48E5">
        <w:rPr>
          <w:rFonts w:cs="Arial"/>
          <w:sz w:val="22"/>
          <w:szCs w:val="22"/>
          <w:lang w:val="es"/>
        </w:rPr>
        <w:t>Un Comité Consultivo con importantes organizaciones de servicios sociales y otros grupos.</w:t>
      </w:r>
    </w:p>
    <w:p w14:paraId="50388753" w14:textId="77777777" w:rsidR="000206DD" w:rsidRPr="009D393B" w:rsidRDefault="00000000" w:rsidP="000B3C10">
      <w:pPr>
        <w:pStyle w:val="ListParagraph"/>
        <w:numPr>
          <w:ilvl w:val="0"/>
          <w:numId w:val="8"/>
        </w:numPr>
        <w:spacing w:before="120" w:after="120" w:line="240" w:lineRule="auto"/>
        <w:ind w:left="714" w:hanging="357"/>
        <w:rPr>
          <w:rFonts w:cs="Arial"/>
          <w:sz w:val="22"/>
          <w:szCs w:val="22"/>
          <w:lang w:val="es-AR"/>
        </w:rPr>
      </w:pPr>
      <w:r w:rsidRPr="002B48E5">
        <w:rPr>
          <w:rFonts w:cs="Arial"/>
          <w:sz w:val="22"/>
          <w:szCs w:val="22"/>
          <w:lang w:val="es"/>
        </w:rPr>
        <w:t>Tres Grupos de Referencia para ayudar con el nuevo sistema. Estos grupos incluyen proveedores y usuarios de servicios sociales y pueblos de las Primeras Naciones.</w:t>
      </w:r>
    </w:p>
    <w:p w14:paraId="23AC52BF" w14:textId="77777777" w:rsidR="000206DD" w:rsidRPr="009D393B" w:rsidRDefault="00000000" w:rsidP="000B3C10">
      <w:pPr>
        <w:spacing w:before="120" w:after="120" w:line="240" w:lineRule="auto"/>
        <w:rPr>
          <w:rFonts w:cs="Arial"/>
          <w:sz w:val="22"/>
          <w:szCs w:val="22"/>
          <w:lang w:val="es-AR"/>
        </w:rPr>
      </w:pPr>
      <w:r w:rsidRPr="002B48E5">
        <w:rPr>
          <w:rFonts w:cs="Arial"/>
          <w:sz w:val="22"/>
          <w:szCs w:val="22"/>
          <w:lang w:val="es"/>
        </w:rPr>
        <w:t>Estos grupos se asegurarán de que se escuchen e incluyan muchas voces de la comunidad.</w:t>
      </w:r>
    </w:p>
    <w:p w14:paraId="06246596" w14:textId="35E29B1F" w:rsidR="00841268" w:rsidRPr="000B3C10" w:rsidRDefault="00000000" w:rsidP="000B3C10">
      <w:pPr>
        <w:spacing w:before="120" w:after="120" w:line="240" w:lineRule="auto"/>
        <w:rPr>
          <w:rFonts w:cs="Arial"/>
          <w:sz w:val="22"/>
          <w:szCs w:val="22"/>
          <w:lang w:val="es-AR"/>
        </w:rPr>
      </w:pPr>
      <w:r w:rsidRPr="002B48E5">
        <w:rPr>
          <w:rFonts w:cs="Arial"/>
          <w:sz w:val="22"/>
          <w:szCs w:val="22"/>
          <w:lang w:val="es"/>
        </w:rPr>
        <w:t xml:space="preserve">La Comisión de Trabajadores con Discapacidad de Victoria y la Disability </w:t>
      </w:r>
      <w:proofErr w:type="spellStart"/>
      <w:r w:rsidRPr="002B48E5">
        <w:rPr>
          <w:rFonts w:cs="Arial"/>
          <w:sz w:val="22"/>
          <w:szCs w:val="22"/>
          <w:lang w:val="es"/>
        </w:rPr>
        <w:t>Worker</w:t>
      </w:r>
      <w:proofErr w:type="spellEnd"/>
      <w:r w:rsidRPr="002B48E5">
        <w:rPr>
          <w:rFonts w:cs="Arial"/>
          <w:sz w:val="22"/>
          <w:szCs w:val="22"/>
          <w:lang w:val="es"/>
        </w:rPr>
        <w:t xml:space="preserve"> </w:t>
      </w:r>
      <w:proofErr w:type="spellStart"/>
      <w:r w:rsidRPr="002B48E5">
        <w:rPr>
          <w:rFonts w:cs="Arial"/>
          <w:sz w:val="22"/>
          <w:szCs w:val="22"/>
          <w:lang w:val="es"/>
        </w:rPr>
        <w:t>Registration</w:t>
      </w:r>
      <w:proofErr w:type="spellEnd"/>
      <w:r w:rsidRPr="002B48E5">
        <w:rPr>
          <w:rFonts w:cs="Arial"/>
          <w:sz w:val="22"/>
          <w:szCs w:val="22"/>
          <w:lang w:val="es"/>
        </w:rPr>
        <w:t xml:space="preserve"> </w:t>
      </w:r>
      <w:proofErr w:type="spellStart"/>
      <w:r w:rsidRPr="002B48E5">
        <w:rPr>
          <w:rFonts w:cs="Arial"/>
          <w:sz w:val="22"/>
          <w:szCs w:val="22"/>
          <w:lang w:val="es"/>
        </w:rPr>
        <w:t>Board</w:t>
      </w:r>
      <w:proofErr w:type="spellEnd"/>
      <w:r w:rsidRPr="002B48E5">
        <w:rPr>
          <w:rFonts w:cs="Arial"/>
          <w:sz w:val="22"/>
          <w:szCs w:val="22"/>
          <w:lang w:val="es"/>
        </w:rPr>
        <w:t xml:space="preserve"> (Junta de Registro de Trabajadores personas discapacitadas) de Victoria siguen gestionando el Disability </w:t>
      </w:r>
      <w:proofErr w:type="spellStart"/>
      <w:r w:rsidRPr="002B48E5">
        <w:rPr>
          <w:rFonts w:cs="Arial"/>
          <w:sz w:val="22"/>
          <w:szCs w:val="22"/>
          <w:lang w:val="es"/>
        </w:rPr>
        <w:t>Worker</w:t>
      </w:r>
      <w:proofErr w:type="spellEnd"/>
      <w:r w:rsidRPr="002B48E5">
        <w:rPr>
          <w:rFonts w:cs="Arial"/>
          <w:sz w:val="22"/>
          <w:szCs w:val="22"/>
          <w:lang w:val="es"/>
        </w:rPr>
        <w:t xml:space="preserve"> </w:t>
      </w:r>
      <w:proofErr w:type="spellStart"/>
      <w:r w:rsidRPr="002B48E5">
        <w:rPr>
          <w:rFonts w:cs="Arial"/>
          <w:sz w:val="22"/>
          <w:szCs w:val="22"/>
          <w:lang w:val="es"/>
        </w:rPr>
        <w:t>Regulation</w:t>
      </w:r>
      <w:proofErr w:type="spellEnd"/>
      <w:r w:rsidRPr="002B48E5">
        <w:rPr>
          <w:rFonts w:cs="Arial"/>
          <w:sz w:val="22"/>
          <w:szCs w:val="22"/>
          <w:lang w:val="es"/>
        </w:rPr>
        <w:t xml:space="preserve"> </w:t>
      </w:r>
      <w:proofErr w:type="spellStart"/>
      <w:r w:rsidRPr="002B48E5">
        <w:rPr>
          <w:rFonts w:cs="Arial"/>
          <w:sz w:val="22"/>
          <w:szCs w:val="22"/>
          <w:lang w:val="es"/>
        </w:rPr>
        <w:t>Scheme</w:t>
      </w:r>
      <w:proofErr w:type="spellEnd"/>
      <w:r w:rsidRPr="002B48E5">
        <w:rPr>
          <w:rFonts w:cs="Arial"/>
          <w:sz w:val="22"/>
          <w:szCs w:val="22"/>
          <w:lang w:val="es"/>
        </w:rPr>
        <w:t xml:space="preserve"> (Programa de Regulación de los y las Profesionales de </w:t>
      </w:r>
      <w:r w:rsidRPr="002B48E5">
        <w:rPr>
          <w:rFonts w:cs="Arial"/>
          <w:sz w:val="22"/>
          <w:szCs w:val="22"/>
          <w:lang w:val="es"/>
        </w:rPr>
        <w:lastRenderedPageBreak/>
        <w:t>apoyo a personas con discapacidad). Este programa contribuye a garantizar que los y las profesionales de apoyo a personas con discapacidad estén seguros y realicen un trabajo de calidad. En la actualidad, hay unos 155.000 los y las profesionales de apoyo a personas con discapacidad en Victoria que deb</w:t>
      </w:r>
      <w:r w:rsidRPr="002B48E5">
        <w:rPr>
          <w:rFonts w:cs="Arial"/>
          <w:sz w:val="22"/>
          <w:szCs w:val="22"/>
          <w:lang w:val="es"/>
        </w:rPr>
        <w:t>en seguir las normas del programa. Unos 1.000 profesionales de apoyo están registrados oficialmente.</w:t>
      </w:r>
    </w:p>
    <w:p w14:paraId="3D59EE7B" w14:textId="77777777" w:rsidR="000206DD" w:rsidRPr="009D393B" w:rsidRDefault="00000000" w:rsidP="005C6434">
      <w:pPr>
        <w:pStyle w:val="Heading2"/>
        <w:spacing w:before="240" w:after="120"/>
        <w:rPr>
          <w:rFonts w:ascii="Arial" w:hAnsi="Arial" w:cs="Arial"/>
          <w:b/>
          <w:bCs/>
          <w:sz w:val="28"/>
          <w:szCs w:val="28"/>
          <w:lang w:val="es-AR"/>
        </w:rPr>
      </w:pPr>
      <w:r w:rsidRPr="00202FCB">
        <w:rPr>
          <w:rFonts w:ascii="Arial" w:hAnsi="Arial" w:cs="Arial"/>
          <w:b/>
          <w:bCs/>
          <w:sz w:val="28"/>
          <w:szCs w:val="28"/>
          <w:lang w:val="es"/>
        </w:rPr>
        <w:t>Tasmania (TAS)</w:t>
      </w:r>
    </w:p>
    <w:p w14:paraId="3E1EA6FF" w14:textId="77777777" w:rsidR="000206DD" w:rsidRPr="009D393B" w:rsidRDefault="00000000" w:rsidP="000B3C10">
      <w:pPr>
        <w:pStyle w:val="Heading3"/>
        <w:spacing w:before="120" w:after="120"/>
        <w:rPr>
          <w:rFonts w:ascii="Arial" w:hAnsi="Arial" w:cs="Arial"/>
          <w:b/>
          <w:bCs/>
          <w:sz w:val="24"/>
          <w:szCs w:val="24"/>
          <w:lang w:val="es-AR"/>
        </w:rPr>
      </w:pPr>
      <w:r w:rsidRPr="00202FCB">
        <w:rPr>
          <w:rFonts w:ascii="Arial" w:hAnsi="Arial" w:cs="Arial"/>
          <w:b/>
          <w:bCs/>
          <w:sz w:val="24"/>
          <w:szCs w:val="24"/>
          <w:lang w:val="es"/>
        </w:rPr>
        <w:t>Declaración inicial</w:t>
      </w:r>
    </w:p>
    <w:p w14:paraId="38F954F6" w14:textId="77777777" w:rsidR="000206DD" w:rsidRPr="009D393B" w:rsidRDefault="00000000" w:rsidP="000B3C10">
      <w:pPr>
        <w:spacing w:before="120" w:after="120" w:line="240" w:lineRule="auto"/>
        <w:rPr>
          <w:rFonts w:cs="Arial"/>
          <w:sz w:val="22"/>
          <w:szCs w:val="22"/>
          <w:lang w:val="es-AR"/>
        </w:rPr>
      </w:pPr>
      <w:r w:rsidRPr="002B48E5">
        <w:rPr>
          <w:rFonts w:cs="Arial"/>
          <w:sz w:val="22"/>
          <w:szCs w:val="22"/>
          <w:lang w:val="es"/>
        </w:rPr>
        <w:t xml:space="preserve">El 1 de julio de 2025 entró en vigor una nueva ley en Tasmania. Se llama Disability </w:t>
      </w:r>
      <w:proofErr w:type="spellStart"/>
      <w:r w:rsidRPr="002B48E5">
        <w:rPr>
          <w:rFonts w:cs="Arial"/>
          <w:sz w:val="22"/>
          <w:szCs w:val="22"/>
          <w:lang w:val="es"/>
        </w:rPr>
        <w:t>Rights</w:t>
      </w:r>
      <w:proofErr w:type="spellEnd"/>
      <w:r w:rsidRPr="002B48E5">
        <w:rPr>
          <w:rFonts w:cs="Arial"/>
          <w:sz w:val="22"/>
          <w:szCs w:val="22"/>
          <w:lang w:val="es"/>
        </w:rPr>
        <w:t xml:space="preserve">, </w:t>
      </w:r>
      <w:proofErr w:type="spellStart"/>
      <w:r w:rsidRPr="002B48E5">
        <w:rPr>
          <w:rFonts w:cs="Arial"/>
          <w:sz w:val="22"/>
          <w:szCs w:val="22"/>
          <w:lang w:val="es"/>
        </w:rPr>
        <w:t>Inclusion</w:t>
      </w:r>
      <w:proofErr w:type="spellEnd"/>
      <w:r w:rsidRPr="002B48E5">
        <w:rPr>
          <w:rFonts w:cs="Arial"/>
          <w:sz w:val="22"/>
          <w:szCs w:val="22"/>
          <w:lang w:val="es"/>
        </w:rPr>
        <w:t xml:space="preserve"> and </w:t>
      </w:r>
      <w:proofErr w:type="spellStart"/>
      <w:r w:rsidRPr="002B48E5">
        <w:rPr>
          <w:rFonts w:cs="Arial"/>
          <w:sz w:val="22"/>
          <w:szCs w:val="22"/>
          <w:lang w:val="es"/>
        </w:rPr>
        <w:t>Safeguarding</w:t>
      </w:r>
      <w:proofErr w:type="spellEnd"/>
      <w:r w:rsidRPr="002B48E5">
        <w:rPr>
          <w:rFonts w:cs="Arial"/>
          <w:sz w:val="22"/>
          <w:szCs w:val="22"/>
          <w:lang w:val="es"/>
        </w:rPr>
        <w:t xml:space="preserve"> </w:t>
      </w:r>
      <w:proofErr w:type="spellStart"/>
      <w:r w:rsidRPr="002B48E5">
        <w:rPr>
          <w:rFonts w:cs="Arial"/>
          <w:sz w:val="22"/>
          <w:szCs w:val="22"/>
          <w:lang w:val="es"/>
        </w:rPr>
        <w:t>Act</w:t>
      </w:r>
      <w:proofErr w:type="spellEnd"/>
      <w:r w:rsidRPr="002B48E5">
        <w:rPr>
          <w:rFonts w:cs="Arial"/>
          <w:sz w:val="22"/>
          <w:szCs w:val="22"/>
          <w:lang w:val="es"/>
        </w:rPr>
        <w:t xml:space="preserve"> 2024 (Ley de Derechos de las Personas con Discapacidad, Inclusión y Protección de 2024). Esta ley aporta nuevas normas para ayudar a las personas con discapacidad. Obliga al Gobierno de Tasmania y a otras organizaciones a:</w:t>
      </w:r>
    </w:p>
    <w:p w14:paraId="503D306A" w14:textId="77777777" w:rsidR="000206DD" w:rsidRPr="009D393B" w:rsidRDefault="00000000" w:rsidP="000B3C10">
      <w:pPr>
        <w:pStyle w:val="ListParagraph"/>
        <w:numPr>
          <w:ilvl w:val="0"/>
          <w:numId w:val="9"/>
        </w:numPr>
        <w:spacing w:before="120" w:after="120" w:line="240" w:lineRule="auto"/>
        <w:ind w:left="714" w:hanging="357"/>
        <w:rPr>
          <w:rFonts w:cs="Arial"/>
          <w:sz w:val="22"/>
          <w:szCs w:val="22"/>
          <w:lang w:val="es-AR"/>
        </w:rPr>
      </w:pPr>
      <w:r w:rsidRPr="002B48E5">
        <w:rPr>
          <w:rFonts w:cs="Arial"/>
          <w:sz w:val="22"/>
          <w:szCs w:val="22"/>
          <w:lang w:val="es"/>
        </w:rPr>
        <w:t>Elaborar planes para incluir a las personas con discapacidad</w:t>
      </w:r>
    </w:p>
    <w:p w14:paraId="5677448C" w14:textId="77777777" w:rsidR="000206DD" w:rsidRPr="009D393B" w:rsidRDefault="00000000" w:rsidP="000B3C10">
      <w:pPr>
        <w:pStyle w:val="ListParagraph"/>
        <w:numPr>
          <w:ilvl w:val="0"/>
          <w:numId w:val="9"/>
        </w:numPr>
        <w:spacing w:before="120" w:after="120" w:line="240" w:lineRule="auto"/>
        <w:ind w:left="714" w:hanging="357"/>
        <w:rPr>
          <w:rFonts w:cs="Arial"/>
          <w:sz w:val="22"/>
          <w:szCs w:val="22"/>
          <w:lang w:val="es-AR"/>
        </w:rPr>
      </w:pPr>
      <w:r w:rsidRPr="002B48E5">
        <w:rPr>
          <w:rFonts w:cs="Arial"/>
          <w:sz w:val="22"/>
          <w:szCs w:val="22"/>
          <w:lang w:val="es"/>
        </w:rPr>
        <w:t>Hablar con las personas con discapacidad a la hora de tomar decisiones</w:t>
      </w:r>
    </w:p>
    <w:p w14:paraId="388D9A3B" w14:textId="77777777" w:rsidR="000206DD" w:rsidRPr="009D393B" w:rsidRDefault="00000000" w:rsidP="000B3C10">
      <w:pPr>
        <w:pStyle w:val="ListParagraph"/>
        <w:numPr>
          <w:ilvl w:val="0"/>
          <w:numId w:val="9"/>
        </w:numPr>
        <w:spacing w:before="120" w:after="120" w:line="240" w:lineRule="auto"/>
        <w:rPr>
          <w:rFonts w:cs="Arial"/>
          <w:sz w:val="22"/>
          <w:szCs w:val="22"/>
          <w:lang w:val="es-AR"/>
        </w:rPr>
      </w:pPr>
      <w:r w:rsidRPr="002B48E5">
        <w:rPr>
          <w:rFonts w:cs="Arial"/>
          <w:sz w:val="22"/>
          <w:szCs w:val="22"/>
          <w:lang w:val="es"/>
        </w:rPr>
        <w:t>Informar sobre cómo están mejorando las condiciones.</w:t>
      </w:r>
    </w:p>
    <w:p w14:paraId="2B62AE70" w14:textId="77777777" w:rsidR="000206DD" w:rsidRPr="002B48E5" w:rsidRDefault="00000000" w:rsidP="000B3C10">
      <w:pPr>
        <w:spacing w:before="120" w:after="120" w:line="240" w:lineRule="auto"/>
        <w:rPr>
          <w:rFonts w:cs="Arial"/>
          <w:sz w:val="22"/>
          <w:szCs w:val="22"/>
        </w:rPr>
      </w:pPr>
      <w:r w:rsidRPr="002B48E5">
        <w:rPr>
          <w:rFonts w:cs="Arial"/>
          <w:sz w:val="22"/>
          <w:szCs w:val="22"/>
          <w:lang w:val="es"/>
        </w:rPr>
        <w:t>Estos planes forman parte de un Plan de Inclusión de Personas con Discapacidad de Tasmania más amplio. Las nuevas normas de planificación ayudarán a:</w:t>
      </w:r>
    </w:p>
    <w:p w14:paraId="03CAD2D6" w14:textId="77777777" w:rsidR="000206DD" w:rsidRPr="009D393B" w:rsidRDefault="00000000" w:rsidP="000B3C10">
      <w:pPr>
        <w:pStyle w:val="ListParagraph"/>
        <w:numPr>
          <w:ilvl w:val="0"/>
          <w:numId w:val="10"/>
        </w:numPr>
        <w:spacing w:before="120" w:after="120" w:line="240" w:lineRule="auto"/>
        <w:ind w:left="714" w:hanging="357"/>
        <w:rPr>
          <w:rFonts w:cs="Arial"/>
          <w:sz w:val="22"/>
          <w:szCs w:val="22"/>
          <w:lang w:val="es-AR"/>
        </w:rPr>
      </w:pPr>
      <w:r w:rsidRPr="002B48E5">
        <w:rPr>
          <w:rFonts w:cs="Arial"/>
          <w:sz w:val="22"/>
          <w:szCs w:val="22"/>
          <w:lang w:val="es"/>
        </w:rPr>
        <w:t>Incluir a las personas con discapacidad en la vida cotidiana</w:t>
      </w:r>
    </w:p>
    <w:p w14:paraId="17070E8C" w14:textId="77777777" w:rsidR="000206DD" w:rsidRPr="009D393B" w:rsidRDefault="00000000" w:rsidP="000B3C10">
      <w:pPr>
        <w:pStyle w:val="ListParagraph"/>
        <w:numPr>
          <w:ilvl w:val="0"/>
          <w:numId w:val="10"/>
        </w:numPr>
        <w:spacing w:before="120" w:after="120" w:line="240" w:lineRule="auto"/>
        <w:ind w:left="714" w:hanging="357"/>
        <w:rPr>
          <w:rFonts w:cs="Arial"/>
          <w:sz w:val="22"/>
          <w:szCs w:val="22"/>
          <w:lang w:val="es-AR"/>
        </w:rPr>
      </w:pPr>
      <w:r w:rsidRPr="002B48E5">
        <w:rPr>
          <w:rFonts w:cs="Arial"/>
          <w:sz w:val="22"/>
          <w:szCs w:val="22"/>
          <w:lang w:val="es"/>
        </w:rPr>
        <w:t>Eliminar las barreras que impiden a las personas con discapacidad usar servicios</w:t>
      </w:r>
    </w:p>
    <w:p w14:paraId="04C5CA2F" w14:textId="77777777" w:rsidR="000206DD" w:rsidRPr="009D393B" w:rsidRDefault="00000000" w:rsidP="000B3C10">
      <w:pPr>
        <w:pStyle w:val="ListParagraph"/>
        <w:numPr>
          <w:ilvl w:val="0"/>
          <w:numId w:val="10"/>
        </w:numPr>
        <w:spacing w:before="120" w:after="120" w:line="240" w:lineRule="auto"/>
        <w:ind w:left="714" w:hanging="357"/>
        <w:rPr>
          <w:rFonts w:cs="Arial"/>
          <w:sz w:val="22"/>
          <w:szCs w:val="22"/>
          <w:lang w:val="es-AR"/>
        </w:rPr>
      </w:pPr>
      <w:r w:rsidRPr="002B48E5">
        <w:rPr>
          <w:rFonts w:cs="Arial"/>
          <w:sz w:val="22"/>
          <w:szCs w:val="22"/>
          <w:lang w:val="es"/>
        </w:rPr>
        <w:t>Ayudar a las personas con discapacidad a conseguir y conservar un empleo</w:t>
      </w:r>
    </w:p>
    <w:p w14:paraId="32EA1ED4" w14:textId="77777777" w:rsidR="000206DD" w:rsidRPr="002B48E5" w:rsidRDefault="00000000" w:rsidP="000B3C10">
      <w:pPr>
        <w:pStyle w:val="ListParagraph"/>
        <w:numPr>
          <w:ilvl w:val="0"/>
          <w:numId w:val="10"/>
        </w:numPr>
        <w:spacing w:before="120" w:after="120" w:line="240" w:lineRule="auto"/>
        <w:ind w:left="714" w:hanging="357"/>
        <w:rPr>
          <w:rFonts w:cs="Arial"/>
          <w:sz w:val="22"/>
          <w:szCs w:val="22"/>
        </w:rPr>
      </w:pPr>
      <w:r w:rsidRPr="002B48E5">
        <w:rPr>
          <w:rFonts w:cs="Arial"/>
          <w:sz w:val="22"/>
          <w:szCs w:val="22"/>
          <w:lang w:val="es"/>
        </w:rPr>
        <w:t>Cambiar actitudes y acciones injustas</w:t>
      </w:r>
    </w:p>
    <w:p w14:paraId="5AAD75DE" w14:textId="77777777" w:rsidR="000206DD" w:rsidRPr="009D393B" w:rsidRDefault="00000000" w:rsidP="000B3C10">
      <w:pPr>
        <w:pStyle w:val="ListParagraph"/>
        <w:numPr>
          <w:ilvl w:val="0"/>
          <w:numId w:val="10"/>
        </w:numPr>
        <w:spacing w:before="120" w:after="120" w:line="240" w:lineRule="auto"/>
        <w:rPr>
          <w:rFonts w:cs="Arial"/>
          <w:sz w:val="22"/>
          <w:szCs w:val="22"/>
          <w:lang w:val="es-AR"/>
        </w:rPr>
      </w:pPr>
      <w:r w:rsidRPr="002B48E5">
        <w:rPr>
          <w:rFonts w:cs="Arial"/>
          <w:sz w:val="22"/>
          <w:szCs w:val="22"/>
          <w:lang w:val="es"/>
        </w:rPr>
        <w:t>Garantizar el buen funcionamiento conjunto de los servicios, incluidos los financiados por el NDIS.</w:t>
      </w:r>
    </w:p>
    <w:p w14:paraId="4B8FB118" w14:textId="77777777" w:rsidR="000206DD" w:rsidRPr="009D393B" w:rsidRDefault="00000000" w:rsidP="000B3C10">
      <w:pPr>
        <w:spacing w:before="120" w:after="120" w:line="240" w:lineRule="auto"/>
        <w:rPr>
          <w:rFonts w:cs="Arial"/>
          <w:sz w:val="22"/>
          <w:szCs w:val="22"/>
          <w:lang w:val="es-AR"/>
        </w:rPr>
      </w:pPr>
      <w:r w:rsidRPr="002B48E5">
        <w:rPr>
          <w:rFonts w:cs="Arial"/>
          <w:sz w:val="22"/>
          <w:szCs w:val="22"/>
          <w:lang w:val="es"/>
        </w:rPr>
        <w:t>Así, Tasmania podrá mejorar la situación de las personas con discapacidad y alcanzar objetivos importantes. La ley también establece que el Gobierno debe hablar con las personas con discapacidad cuando elabore o modifique políticas, programas o servicios que afecten al público. Estas conversaciones deben ser justas y flexibles, para que las personas con discapacidad tengan la misma oportunidad de compartir sus ideas que los demás.</w:t>
      </w:r>
    </w:p>
    <w:p w14:paraId="6289D1B0" w14:textId="77777777" w:rsidR="000206DD" w:rsidRPr="009D393B" w:rsidRDefault="00000000" w:rsidP="000B3C10">
      <w:pPr>
        <w:spacing w:before="120" w:after="120" w:line="240" w:lineRule="auto"/>
        <w:rPr>
          <w:rFonts w:cs="Arial"/>
          <w:sz w:val="22"/>
          <w:szCs w:val="22"/>
          <w:lang w:val="es-AR"/>
        </w:rPr>
      </w:pPr>
      <w:r w:rsidRPr="002B48E5">
        <w:rPr>
          <w:rFonts w:cs="Arial"/>
          <w:sz w:val="22"/>
          <w:szCs w:val="22"/>
          <w:lang w:val="es"/>
        </w:rPr>
        <w:t xml:space="preserve">Las personas con discapacidad ayudaron a dar forma a esta ley. Participaron en numerosas consultas, incluidas reuniones comunitarias y conversaciones con grupos como el </w:t>
      </w:r>
      <w:proofErr w:type="spellStart"/>
      <w:r w:rsidRPr="002B48E5">
        <w:rPr>
          <w:rFonts w:cs="Arial"/>
          <w:sz w:val="22"/>
          <w:szCs w:val="22"/>
          <w:lang w:val="es"/>
        </w:rPr>
        <w:t>Premier’s</w:t>
      </w:r>
      <w:proofErr w:type="spellEnd"/>
      <w:r w:rsidRPr="002B48E5">
        <w:rPr>
          <w:rFonts w:cs="Arial"/>
          <w:sz w:val="22"/>
          <w:szCs w:val="22"/>
          <w:lang w:val="es"/>
        </w:rPr>
        <w:t xml:space="preserve"> Disability </w:t>
      </w:r>
      <w:proofErr w:type="spellStart"/>
      <w:r w:rsidRPr="002B48E5">
        <w:rPr>
          <w:rFonts w:cs="Arial"/>
          <w:sz w:val="22"/>
          <w:szCs w:val="22"/>
          <w:lang w:val="es"/>
        </w:rPr>
        <w:t>Advisory</w:t>
      </w:r>
      <w:proofErr w:type="spellEnd"/>
      <w:r w:rsidRPr="002B48E5">
        <w:rPr>
          <w:rFonts w:cs="Arial"/>
          <w:sz w:val="22"/>
          <w:szCs w:val="22"/>
          <w:lang w:val="es"/>
        </w:rPr>
        <w:t xml:space="preserve"> Council (Consejo Asesor sobre Discapacidad del Primer Ministro), el </w:t>
      </w:r>
      <w:proofErr w:type="spellStart"/>
      <w:r w:rsidRPr="002B48E5">
        <w:rPr>
          <w:rFonts w:cs="Arial"/>
          <w:sz w:val="22"/>
          <w:szCs w:val="22"/>
          <w:lang w:val="es"/>
        </w:rPr>
        <w:t>Minister’s</w:t>
      </w:r>
      <w:proofErr w:type="spellEnd"/>
      <w:r w:rsidRPr="002B48E5">
        <w:rPr>
          <w:rFonts w:cs="Arial"/>
          <w:sz w:val="22"/>
          <w:szCs w:val="22"/>
          <w:lang w:val="es"/>
        </w:rPr>
        <w:t xml:space="preserve"> Disability Consultative </w:t>
      </w:r>
      <w:proofErr w:type="spellStart"/>
      <w:r w:rsidRPr="002B48E5">
        <w:rPr>
          <w:rFonts w:cs="Arial"/>
          <w:sz w:val="22"/>
          <w:szCs w:val="22"/>
          <w:lang w:val="es"/>
        </w:rPr>
        <w:t>Group</w:t>
      </w:r>
      <w:proofErr w:type="spellEnd"/>
      <w:r w:rsidRPr="002B48E5">
        <w:rPr>
          <w:rFonts w:cs="Arial"/>
          <w:sz w:val="22"/>
          <w:szCs w:val="22"/>
          <w:lang w:val="es"/>
        </w:rPr>
        <w:t xml:space="preserve"> (Grupo Consultivo sobre Discapacidad del Ministro), Disability </w:t>
      </w:r>
      <w:proofErr w:type="spellStart"/>
      <w:r w:rsidRPr="002B48E5">
        <w:rPr>
          <w:rFonts w:cs="Arial"/>
          <w:sz w:val="22"/>
          <w:szCs w:val="22"/>
          <w:lang w:val="es"/>
        </w:rPr>
        <w:t>Voices</w:t>
      </w:r>
      <w:proofErr w:type="spellEnd"/>
      <w:r w:rsidRPr="002B48E5">
        <w:rPr>
          <w:rFonts w:cs="Arial"/>
          <w:sz w:val="22"/>
          <w:szCs w:val="22"/>
          <w:lang w:val="es"/>
        </w:rPr>
        <w:t xml:space="preserve"> Tasmania (Voces de la Discapacidad Tasmania) y organizaciones de defensa como </w:t>
      </w:r>
      <w:proofErr w:type="spellStart"/>
      <w:r w:rsidRPr="002B48E5">
        <w:rPr>
          <w:rFonts w:cs="Arial"/>
          <w:sz w:val="22"/>
          <w:szCs w:val="22"/>
          <w:lang w:val="es"/>
        </w:rPr>
        <w:t>Speak</w:t>
      </w:r>
      <w:proofErr w:type="spellEnd"/>
      <w:r w:rsidRPr="002B48E5">
        <w:rPr>
          <w:rFonts w:cs="Arial"/>
          <w:sz w:val="22"/>
          <w:szCs w:val="22"/>
          <w:lang w:val="es"/>
        </w:rPr>
        <w:t xml:space="preserve"> </w:t>
      </w:r>
      <w:proofErr w:type="spellStart"/>
      <w:r w:rsidRPr="002B48E5">
        <w:rPr>
          <w:rFonts w:cs="Arial"/>
          <w:sz w:val="22"/>
          <w:szCs w:val="22"/>
          <w:lang w:val="es"/>
        </w:rPr>
        <w:t>Out</w:t>
      </w:r>
      <w:proofErr w:type="spellEnd"/>
      <w:r w:rsidRPr="002B48E5">
        <w:rPr>
          <w:rFonts w:cs="Arial"/>
          <w:sz w:val="22"/>
          <w:szCs w:val="22"/>
          <w:lang w:val="es"/>
        </w:rPr>
        <w:t xml:space="preserve"> Tasmania (Habla por Tasmania), Advocacy Tasmania (Defensa de Derechos Tasmania) y la </w:t>
      </w:r>
      <w:proofErr w:type="spellStart"/>
      <w:r w:rsidRPr="002B48E5">
        <w:rPr>
          <w:rFonts w:cs="Arial"/>
          <w:sz w:val="22"/>
          <w:szCs w:val="22"/>
          <w:lang w:val="es"/>
        </w:rPr>
        <w:t>Association</w:t>
      </w:r>
      <w:proofErr w:type="spellEnd"/>
      <w:r w:rsidRPr="002B48E5">
        <w:rPr>
          <w:rFonts w:cs="Arial"/>
          <w:sz w:val="22"/>
          <w:szCs w:val="22"/>
          <w:lang w:val="es"/>
        </w:rPr>
        <w:t xml:space="preserve"> for </w:t>
      </w:r>
      <w:proofErr w:type="spellStart"/>
      <w:r w:rsidRPr="002B48E5">
        <w:rPr>
          <w:rFonts w:cs="Arial"/>
          <w:sz w:val="22"/>
          <w:szCs w:val="22"/>
          <w:lang w:val="es"/>
        </w:rPr>
        <w:t>Children</w:t>
      </w:r>
      <w:proofErr w:type="spellEnd"/>
      <w:r w:rsidRPr="002B48E5">
        <w:rPr>
          <w:rFonts w:cs="Arial"/>
          <w:sz w:val="22"/>
          <w:szCs w:val="22"/>
          <w:lang w:val="es"/>
        </w:rPr>
        <w:t xml:space="preserve"> </w:t>
      </w:r>
      <w:proofErr w:type="spellStart"/>
      <w:r w:rsidRPr="002B48E5">
        <w:rPr>
          <w:rFonts w:cs="Arial"/>
          <w:sz w:val="22"/>
          <w:szCs w:val="22"/>
          <w:lang w:val="es"/>
        </w:rPr>
        <w:t>with</w:t>
      </w:r>
      <w:proofErr w:type="spellEnd"/>
      <w:r w:rsidRPr="002B48E5">
        <w:rPr>
          <w:rFonts w:cs="Arial"/>
          <w:sz w:val="22"/>
          <w:szCs w:val="22"/>
          <w:lang w:val="es"/>
        </w:rPr>
        <w:t xml:space="preserve"> Disability Tasmania (Asociación para Niños y Niñas con Discapacidad de Tasmania).</w:t>
      </w:r>
    </w:p>
    <w:p w14:paraId="5BA9A0B1" w14:textId="01C9944D" w:rsidR="00841268" w:rsidRPr="000B3C10" w:rsidRDefault="00000000" w:rsidP="000B3C10">
      <w:pPr>
        <w:spacing w:before="120" w:after="120" w:line="240" w:lineRule="auto"/>
        <w:rPr>
          <w:rFonts w:cs="Arial"/>
          <w:sz w:val="22"/>
          <w:szCs w:val="22"/>
          <w:lang w:val="es-AR"/>
        </w:rPr>
      </w:pPr>
      <w:r w:rsidRPr="002B48E5">
        <w:rPr>
          <w:rFonts w:cs="Arial"/>
          <w:sz w:val="22"/>
          <w:szCs w:val="22"/>
          <w:lang w:val="es"/>
        </w:rPr>
        <w:t xml:space="preserve">El Gobierno de Tasmania está elaborando el Disability </w:t>
      </w:r>
      <w:proofErr w:type="spellStart"/>
      <w:r w:rsidRPr="002B48E5">
        <w:rPr>
          <w:rFonts w:cs="Arial"/>
          <w:sz w:val="22"/>
          <w:szCs w:val="22"/>
          <w:lang w:val="es"/>
        </w:rPr>
        <w:t>Inclusion</w:t>
      </w:r>
      <w:proofErr w:type="spellEnd"/>
      <w:r w:rsidRPr="002B48E5">
        <w:rPr>
          <w:rFonts w:cs="Arial"/>
          <w:sz w:val="22"/>
          <w:szCs w:val="22"/>
          <w:lang w:val="es"/>
        </w:rPr>
        <w:t xml:space="preserve"> </w:t>
      </w:r>
      <w:proofErr w:type="spellStart"/>
      <w:r w:rsidRPr="002B48E5">
        <w:rPr>
          <w:rFonts w:cs="Arial"/>
          <w:sz w:val="22"/>
          <w:szCs w:val="22"/>
          <w:lang w:val="es"/>
        </w:rPr>
        <w:t>Consultation</w:t>
      </w:r>
      <w:proofErr w:type="spellEnd"/>
      <w:r w:rsidRPr="002B48E5">
        <w:rPr>
          <w:rFonts w:cs="Arial"/>
          <w:sz w:val="22"/>
          <w:szCs w:val="22"/>
          <w:lang w:val="es"/>
        </w:rPr>
        <w:t xml:space="preserve"> </w:t>
      </w:r>
      <w:proofErr w:type="spellStart"/>
      <w:r w:rsidRPr="002B48E5">
        <w:rPr>
          <w:rFonts w:cs="Arial"/>
          <w:sz w:val="22"/>
          <w:szCs w:val="22"/>
          <w:lang w:val="es"/>
        </w:rPr>
        <w:t>Guideline</w:t>
      </w:r>
      <w:proofErr w:type="spellEnd"/>
      <w:r w:rsidRPr="002B48E5">
        <w:rPr>
          <w:rFonts w:cs="Arial"/>
          <w:sz w:val="22"/>
          <w:szCs w:val="22"/>
          <w:lang w:val="es"/>
        </w:rPr>
        <w:t xml:space="preserve"> (Directrices de Consulta sobre la Inclusión de la Discapacidad). Esto ayudará a las organizaciones a seguir la nueva ley y apoyar la Estrategia por la Discapacidad.</w:t>
      </w:r>
    </w:p>
    <w:p w14:paraId="15868277" w14:textId="77777777" w:rsidR="00EA154C" w:rsidRPr="009D393B" w:rsidRDefault="00000000" w:rsidP="005C6434">
      <w:pPr>
        <w:pStyle w:val="Heading2"/>
        <w:spacing w:before="240" w:after="120" w:line="240" w:lineRule="auto"/>
        <w:rPr>
          <w:rFonts w:ascii="Arial" w:hAnsi="Arial" w:cs="Arial"/>
          <w:b/>
          <w:bCs/>
          <w:sz w:val="28"/>
          <w:szCs w:val="28"/>
          <w:lang w:val="es-AR"/>
        </w:rPr>
      </w:pPr>
      <w:r w:rsidRPr="00202FCB">
        <w:rPr>
          <w:rFonts w:ascii="Arial" w:hAnsi="Arial" w:cs="Arial"/>
          <w:b/>
          <w:bCs/>
          <w:sz w:val="28"/>
          <w:szCs w:val="28"/>
          <w:lang w:val="es"/>
        </w:rPr>
        <w:t>Queensland (QLD)</w:t>
      </w:r>
    </w:p>
    <w:p w14:paraId="6447D2BD" w14:textId="77777777" w:rsidR="00EA154C" w:rsidRPr="009D393B" w:rsidRDefault="00000000" w:rsidP="0018449B">
      <w:pPr>
        <w:pStyle w:val="Heading3"/>
        <w:spacing w:before="120" w:after="120" w:line="240" w:lineRule="auto"/>
        <w:rPr>
          <w:rFonts w:ascii="Arial" w:hAnsi="Arial" w:cs="Arial"/>
          <w:b/>
          <w:bCs/>
          <w:sz w:val="24"/>
          <w:szCs w:val="24"/>
          <w:lang w:val="es-AR"/>
        </w:rPr>
      </w:pPr>
      <w:r w:rsidRPr="00202FCB">
        <w:rPr>
          <w:rFonts w:ascii="Arial" w:hAnsi="Arial" w:cs="Arial"/>
          <w:b/>
          <w:bCs/>
          <w:sz w:val="24"/>
          <w:szCs w:val="24"/>
          <w:lang w:val="es"/>
        </w:rPr>
        <w:t>Declaración inicial</w:t>
      </w:r>
    </w:p>
    <w:p w14:paraId="326C8FC0" w14:textId="77777777" w:rsidR="00EA154C" w:rsidRPr="002B48E5" w:rsidRDefault="00000000" w:rsidP="0018449B">
      <w:pPr>
        <w:keepNext/>
        <w:keepLines/>
        <w:spacing w:before="120" w:after="120" w:line="240" w:lineRule="auto"/>
        <w:rPr>
          <w:rFonts w:cs="Arial"/>
          <w:sz w:val="22"/>
          <w:szCs w:val="22"/>
        </w:rPr>
      </w:pPr>
      <w:r w:rsidRPr="002B48E5">
        <w:rPr>
          <w:rFonts w:cs="Arial"/>
          <w:sz w:val="22"/>
          <w:szCs w:val="22"/>
          <w:lang w:val="es"/>
        </w:rPr>
        <w:t>El Gobierno de Queensland está estudiando la forma de mejorar las normas sobre el uso de prácticas restrictivas por parte de los servicios para personas con discapacidad. Son medidas que limitan la libertad de una persona y solo se usan para garantizar su seguridad. El Gobierno quiere:</w:t>
      </w:r>
    </w:p>
    <w:p w14:paraId="09D39298" w14:textId="77777777" w:rsidR="00EA154C" w:rsidRPr="009D393B" w:rsidRDefault="00000000" w:rsidP="000B3C10">
      <w:pPr>
        <w:pStyle w:val="ListParagraph"/>
        <w:numPr>
          <w:ilvl w:val="0"/>
          <w:numId w:val="11"/>
        </w:numPr>
        <w:spacing w:before="120" w:after="120" w:line="240" w:lineRule="auto"/>
        <w:ind w:left="714" w:hanging="357"/>
        <w:rPr>
          <w:rFonts w:cs="Arial"/>
          <w:sz w:val="22"/>
          <w:szCs w:val="22"/>
          <w:lang w:val="es-AR"/>
        </w:rPr>
      </w:pPr>
      <w:r w:rsidRPr="002B48E5">
        <w:rPr>
          <w:rFonts w:cs="Arial"/>
          <w:sz w:val="22"/>
          <w:szCs w:val="22"/>
          <w:lang w:val="es"/>
        </w:rPr>
        <w:t>Garantizar la seguridad de las personas con discapacidad</w:t>
      </w:r>
    </w:p>
    <w:p w14:paraId="14AB7C88" w14:textId="77777777" w:rsidR="00EA154C" w:rsidRPr="009D393B" w:rsidRDefault="00000000" w:rsidP="000B3C10">
      <w:pPr>
        <w:pStyle w:val="ListParagraph"/>
        <w:numPr>
          <w:ilvl w:val="0"/>
          <w:numId w:val="11"/>
        </w:numPr>
        <w:spacing w:before="120" w:after="120" w:line="240" w:lineRule="auto"/>
        <w:ind w:left="714" w:hanging="357"/>
        <w:rPr>
          <w:rFonts w:cs="Arial"/>
          <w:sz w:val="22"/>
          <w:szCs w:val="22"/>
          <w:lang w:val="es-AR"/>
        </w:rPr>
      </w:pPr>
      <w:r w:rsidRPr="002B48E5">
        <w:rPr>
          <w:rFonts w:cs="Arial"/>
          <w:sz w:val="22"/>
          <w:szCs w:val="22"/>
          <w:lang w:val="es"/>
        </w:rPr>
        <w:t>Ser más ágiles en la toma de decisiones</w:t>
      </w:r>
    </w:p>
    <w:p w14:paraId="11D52070" w14:textId="77777777" w:rsidR="00EA154C" w:rsidRPr="009D393B" w:rsidRDefault="00000000" w:rsidP="000B3C10">
      <w:pPr>
        <w:pStyle w:val="ListParagraph"/>
        <w:numPr>
          <w:ilvl w:val="0"/>
          <w:numId w:val="11"/>
        </w:numPr>
        <w:spacing w:before="120" w:after="120" w:line="240" w:lineRule="auto"/>
        <w:contextualSpacing w:val="0"/>
        <w:rPr>
          <w:rFonts w:cs="Arial"/>
          <w:sz w:val="22"/>
          <w:szCs w:val="22"/>
          <w:lang w:val="es-AR"/>
        </w:rPr>
      </w:pPr>
      <w:r w:rsidRPr="002B48E5">
        <w:rPr>
          <w:rFonts w:cs="Arial"/>
          <w:sz w:val="22"/>
          <w:szCs w:val="22"/>
          <w:lang w:val="es"/>
        </w:rPr>
        <w:t>Facilitar la tarea de los proveedores de servicios.</w:t>
      </w:r>
    </w:p>
    <w:p w14:paraId="384A108D" w14:textId="77777777" w:rsidR="00EA154C" w:rsidRPr="009D393B" w:rsidRDefault="00000000" w:rsidP="000B3C10">
      <w:pPr>
        <w:spacing w:before="120" w:after="120" w:line="240" w:lineRule="auto"/>
        <w:rPr>
          <w:rFonts w:cs="Arial"/>
          <w:sz w:val="22"/>
          <w:szCs w:val="22"/>
          <w:lang w:val="es-AR"/>
        </w:rPr>
      </w:pPr>
      <w:r w:rsidRPr="002B48E5">
        <w:rPr>
          <w:rFonts w:cs="Arial"/>
          <w:sz w:val="22"/>
          <w:szCs w:val="22"/>
          <w:lang w:val="es"/>
        </w:rPr>
        <w:lastRenderedPageBreak/>
        <w:t xml:space="preserve">El </w:t>
      </w:r>
      <w:proofErr w:type="spellStart"/>
      <w:r w:rsidRPr="002B48E5">
        <w:rPr>
          <w:rFonts w:cs="Arial"/>
          <w:sz w:val="22"/>
          <w:szCs w:val="22"/>
          <w:lang w:val="es"/>
        </w:rPr>
        <w:t>Department</w:t>
      </w:r>
      <w:proofErr w:type="spellEnd"/>
      <w:r w:rsidRPr="002B48E5">
        <w:rPr>
          <w:rFonts w:cs="Arial"/>
          <w:sz w:val="22"/>
          <w:szCs w:val="22"/>
          <w:lang w:val="es"/>
        </w:rPr>
        <w:t xml:space="preserve"> of </w:t>
      </w:r>
      <w:proofErr w:type="spellStart"/>
      <w:r w:rsidRPr="002B48E5">
        <w:rPr>
          <w:rFonts w:cs="Arial"/>
          <w:sz w:val="22"/>
          <w:szCs w:val="22"/>
          <w:lang w:val="es"/>
        </w:rPr>
        <w:t>Youth</w:t>
      </w:r>
      <w:proofErr w:type="spellEnd"/>
      <w:r w:rsidRPr="002B48E5">
        <w:rPr>
          <w:rFonts w:cs="Arial"/>
          <w:sz w:val="22"/>
          <w:szCs w:val="22"/>
          <w:lang w:val="es"/>
        </w:rPr>
        <w:t xml:space="preserve"> </w:t>
      </w:r>
      <w:proofErr w:type="spellStart"/>
      <w:r w:rsidRPr="002B48E5">
        <w:rPr>
          <w:rFonts w:cs="Arial"/>
          <w:sz w:val="22"/>
          <w:szCs w:val="22"/>
          <w:lang w:val="es"/>
        </w:rPr>
        <w:t>Justice</w:t>
      </w:r>
      <w:proofErr w:type="spellEnd"/>
      <w:r w:rsidRPr="002B48E5">
        <w:rPr>
          <w:rFonts w:cs="Arial"/>
          <w:sz w:val="22"/>
          <w:szCs w:val="22"/>
          <w:lang w:val="es"/>
        </w:rPr>
        <w:t xml:space="preserve"> and </w:t>
      </w:r>
      <w:proofErr w:type="spellStart"/>
      <w:r w:rsidRPr="002B48E5">
        <w:rPr>
          <w:rFonts w:cs="Arial"/>
          <w:sz w:val="22"/>
          <w:szCs w:val="22"/>
          <w:lang w:val="es"/>
        </w:rPr>
        <w:t>Victim</w:t>
      </w:r>
      <w:proofErr w:type="spellEnd"/>
      <w:r w:rsidRPr="002B48E5">
        <w:rPr>
          <w:rFonts w:cs="Arial"/>
          <w:sz w:val="22"/>
          <w:szCs w:val="22"/>
          <w:lang w:val="es"/>
        </w:rPr>
        <w:t xml:space="preserve"> </w:t>
      </w:r>
      <w:proofErr w:type="spellStart"/>
      <w:r w:rsidRPr="002B48E5">
        <w:rPr>
          <w:rFonts w:cs="Arial"/>
          <w:sz w:val="22"/>
          <w:szCs w:val="22"/>
          <w:lang w:val="es"/>
        </w:rPr>
        <w:t>Support</w:t>
      </w:r>
      <w:proofErr w:type="spellEnd"/>
      <w:r w:rsidRPr="002B48E5">
        <w:rPr>
          <w:rFonts w:cs="Arial"/>
          <w:sz w:val="22"/>
          <w:szCs w:val="22"/>
          <w:lang w:val="es"/>
        </w:rPr>
        <w:t xml:space="preserve"> (Departamento de Justicia Juvenil y Apoyo a las Víctimas, DYJVS) ha desarrollado un nuevo plan para ayudar a jóvenes con discapacidad en el sistema de justicia juvenil. Este plan se denomina "marco de neurodesarrollo". Para crear el plan, han trabajado con personas de las Primeras Naciones, líderes culturales aborígenes, unas 300 personas de todo Queensland y personal del DYJVS.</w:t>
      </w:r>
    </w:p>
    <w:p w14:paraId="0C69BCFB" w14:textId="77777777" w:rsidR="00212ED1" w:rsidRPr="009D393B" w:rsidRDefault="00000000" w:rsidP="000B3C10">
      <w:pPr>
        <w:spacing w:before="120" w:after="120" w:line="240" w:lineRule="auto"/>
        <w:rPr>
          <w:rFonts w:cs="Arial"/>
          <w:sz w:val="22"/>
          <w:szCs w:val="22"/>
          <w:lang w:val="es-AR"/>
        </w:rPr>
      </w:pPr>
      <w:r w:rsidRPr="002B48E5">
        <w:rPr>
          <w:rFonts w:cs="Arial"/>
          <w:sz w:val="22"/>
          <w:szCs w:val="22"/>
          <w:lang w:val="es"/>
        </w:rPr>
        <w:t xml:space="preserve">Se ha creado un Disability </w:t>
      </w:r>
      <w:proofErr w:type="spellStart"/>
      <w:r w:rsidRPr="002B48E5">
        <w:rPr>
          <w:rFonts w:cs="Arial"/>
          <w:sz w:val="22"/>
          <w:szCs w:val="22"/>
          <w:lang w:val="es"/>
        </w:rPr>
        <w:t>Practice</w:t>
      </w:r>
      <w:proofErr w:type="spellEnd"/>
      <w:r w:rsidRPr="002B48E5">
        <w:rPr>
          <w:rFonts w:cs="Arial"/>
          <w:sz w:val="22"/>
          <w:szCs w:val="22"/>
          <w:lang w:val="es"/>
        </w:rPr>
        <w:t xml:space="preserve"> </w:t>
      </w:r>
      <w:proofErr w:type="spellStart"/>
      <w:r w:rsidRPr="002B48E5">
        <w:rPr>
          <w:rFonts w:cs="Arial"/>
          <w:sz w:val="22"/>
          <w:szCs w:val="22"/>
          <w:lang w:val="es"/>
        </w:rPr>
        <w:t>Team</w:t>
      </w:r>
      <w:proofErr w:type="spellEnd"/>
      <w:r w:rsidRPr="002B48E5">
        <w:rPr>
          <w:rFonts w:cs="Arial"/>
          <w:sz w:val="22"/>
          <w:szCs w:val="22"/>
          <w:lang w:val="es"/>
        </w:rPr>
        <w:t xml:space="preserve"> (Equipo Especial de Prácticas sobre Discapacidad) para ayudar a poner en marcha este plan. </w:t>
      </w:r>
    </w:p>
    <w:p w14:paraId="4F838ECC" w14:textId="77777777" w:rsidR="00EA154C" w:rsidRPr="009D393B" w:rsidRDefault="00000000" w:rsidP="000B3C10">
      <w:pPr>
        <w:spacing w:before="120" w:after="120" w:line="240" w:lineRule="auto"/>
        <w:rPr>
          <w:rFonts w:cs="Arial"/>
          <w:sz w:val="22"/>
          <w:szCs w:val="22"/>
          <w:lang w:val="es-AR"/>
        </w:rPr>
      </w:pPr>
      <w:r w:rsidRPr="002B48E5">
        <w:rPr>
          <w:rFonts w:cs="Arial"/>
          <w:sz w:val="22"/>
          <w:szCs w:val="22"/>
          <w:lang w:val="es"/>
        </w:rPr>
        <w:t xml:space="preserve">El </w:t>
      </w:r>
      <w:proofErr w:type="spellStart"/>
      <w:r w:rsidRPr="002B48E5">
        <w:rPr>
          <w:rFonts w:cs="Arial"/>
          <w:sz w:val="22"/>
          <w:szCs w:val="22"/>
          <w:lang w:val="es"/>
        </w:rPr>
        <w:t>Department</w:t>
      </w:r>
      <w:proofErr w:type="spellEnd"/>
      <w:r w:rsidRPr="002B48E5">
        <w:rPr>
          <w:rFonts w:cs="Arial"/>
          <w:sz w:val="22"/>
          <w:szCs w:val="22"/>
          <w:lang w:val="es"/>
        </w:rPr>
        <w:t xml:space="preserve"> of </w:t>
      </w:r>
      <w:proofErr w:type="spellStart"/>
      <w:r w:rsidRPr="002B48E5">
        <w:rPr>
          <w:rFonts w:cs="Arial"/>
          <w:sz w:val="22"/>
          <w:szCs w:val="22"/>
          <w:lang w:val="es"/>
        </w:rPr>
        <w:t>Families</w:t>
      </w:r>
      <w:proofErr w:type="spellEnd"/>
      <w:r w:rsidRPr="002B48E5">
        <w:rPr>
          <w:rFonts w:cs="Arial"/>
          <w:sz w:val="22"/>
          <w:szCs w:val="22"/>
          <w:lang w:val="es"/>
        </w:rPr>
        <w:t xml:space="preserve">, Seniors, Disability Services and Child Safety (Departamento de Familias, Mayores, Servicios de Discapacidad y Seguridad Infantil, DFSDSCS) trabajó con expertos para crear recursos sobre el control coercitivo de modo que fueran fáciles de entender y respetuosos con las experiencias de las personas. Estos recursos forman parte del </w:t>
      </w:r>
      <w:proofErr w:type="spellStart"/>
      <w:r w:rsidRPr="002B48E5">
        <w:rPr>
          <w:rFonts w:cs="Arial"/>
          <w:sz w:val="22"/>
          <w:szCs w:val="22"/>
          <w:lang w:val="es"/>
        </w:rPr>
        <w:t>Coercive</w:t>
      </w:r>
      <w:proofErr w:type="spellEnd"/>
      <w:r w:rsidRPr="002B48E5">
        <w:rPr>
          <w:rFonts w:cs="Arial"/>
          <w:sz w:val="22"/>
          <w:szCs w:val="22"/>
          <w:lang w:val="es"/>
        </w:rPr>
        <w:t xml:space="preserve"> Control </w:t>
      </w:r>
      <w:proofErr w:type="spellStart"/>
      <w:r w:rsidRPr="002B48E5">
        <w:rPr>
          <w:rFonts w:cs="Arial"/>
          <w:sz w:val="22"/>
          <w:szCs w:val="22"/>
          <w:lang w:val="es"/>
        </w:rPr>
        <w:t>Communication</w:t>
      </w:r>
      <w:proofErr w:type="spellEnd"/>
      <w:r w:rsidRPr="002B48E5">
        <w:rPr>
          <w:rFonts w:cs="Arial"/>
          <w:sz w:val="22"/>
          <w:szCs w:val="22"/>
          <w:lang w:val="es"/>
        </w:rPr>
        <w:t xml:space="preserve"> Framework 2024–27 (Marco de Comunicación sobre el Control Coercitivo 2024-27). Ayudaron a diseñar estos recursos personas con </w:t>
      </w:r>
      <w:r w:rsidRPr="002B48E5">
        <w:rPr>
          <w:rFonts w:cs="Arial"/>
          <w:sz w:val="22"/>
          <w:szCs w:val="22"/>
          <w:lang w:val="es"/>
        </w:rPr>
        <w:t xml:space="preserve">discapacidad, </w:t>
      </w:r>
      <w:proofErr w:type="gramStart"/>
      <w:r w:rsidRPr="002B48E5">
        <w:rPr>
          <w:rFonts w:cs="Arial"/>
          <w:sz w:val="22"/>
          <w:szCs w:val="22"/>
          <w:lang w:val="es"/>
        </w:rPr>
        <w:t>cuidadores y cuidadoras</w:t>
      </w:r>
      <w:proofErr w:type="gramEnd"/>
      <w:r w:rsidRPr="002B48E5">
        <w:rPr>
          <w:rFonts w:cs="Arial"/>
          <w:sz w:val="22"/>
          <w:szCs w:val="22"/>
          <w:lang w:val="es"/>
        </w:rPr>
        <w:t>, proveedores de servicios y personas aborígenes e isleñas del Estrecho de Torres. Se compartirán a finales de 2025.</w:t>
      </w:r>
    </w:p>
    <w:p w14:paraId="050A08FF" w14:textId="77777777" w:rsidR="00212ED1" w:rsidRPr="009D393B" w:rsidRDefault="00000000" w:rsidP="000B3C10">
      <w:pPr>
        <w:spacing w:before="120" w:after="120" w:line="240" w:lineRule="auto"/>
        <w:rPr>
          <w:rFonts w:cs="Arial"/>
          <w:sz w:val="22"/>
          <w:szCs w:val="22"/>
          <w:lang w:val="es-AR"/>
        </w:rPr>
      </w:pPr>
      <w:r w:rsidRPr="00212ED1">
        <w:rPr>
          <w:rFonts w:cs="Arial"/>
          <w:sz w:val="22"/>
          <w:szCs w:val="22"/>
          <w:lang w:val="es"/>
        </w:rPr>
        <w:t xml:space="preserve">La Queensland First Nations </w:t>
      </w:r>
      <w:proofErr w:type="spellStart"/>
      <w:r w:rsidRPr="00212ED1">
        <w:rPr>
          <w:rFonts w:cs="Arial"/>
          <w:sz w:val="22"/>
          <w:szCs w:val="22"/>
          <w:lang w:val="es"/>
        </w:rPr>
        <w:t>Justice</w:t>
      </w:r>
      <w:proofErr w:type="spellEnd"/>
      <w:r w:rsidRPr="00212ED1">
        <w:rPr>
          <w:rFonts w:cs="Arial"/>
          <w:sz w:val="22"/>
          <w:szCs w:val="22"/>
          <w:lang w:val="es"/>
        </w:rPr>
        <w:t xml:space="preserve"> Office (Oficina de Justicia de las Primeras Naciones de Queensland) y el </w:t>
      </w:r>
      <w:proofErr w:type="spellStart"/>
      <w:r w:rsidRPr="00212ED1">
        <w:rPr>
          <w:rFonts w:cs="Arial"/>
          <w:sz w:val="22"/>
          <w:szCs w:val="22"/>
          <w:lang w:val="es"/>
        </w:rPr>
        <w:t>Department</w:t>
      </w:r>
      <w:proofErr w:type="spellEnd"/>
      <w:r w:rsidRPr="00212ED1">
        <w:rPr>
          <w:rFonts w:cs="Arial"/>
          <w:sz w:val="22"/>
          <w:szCs w:val="22"/>
          <w:lang w:val="es"/>
        </w:rPr>
        <w:t xml:space="preserve"> of </w:t>
      </w:r>
      <w:proofErr w:type="spellStart"/>
      <w:r w:rsidRPr="00212ED1">
        <w:rPr>
          <w:rFonts w:cs="Arial"/>
          <w:sz w:val="22"/>
          <w:szCs w:val="22"/>
          <w:lang w:val="es"/>
        </w:rPr>
        <w:t>Justice</w:t>
      </w:r>
      <w:proofErr w:type="spellEnd"/>
      <w:r w:rsidRPr="00212ED1">
        <w:rPr>
          <w:rFonts w:cs="Arial"/>
          <w:sz w:val="22"/>
          <w:szCs w:val="22"/>
          <w:lang w:val="es"/>
        </w:rPr>
        <w:t xml:space="preserve"> (Departamento de Justicia) quieren asegurarse de que el sistema de justicia penal sea culturalmente seguro para las personas con discapacidad de las Primeras Naciones. Están trabajando con QDN y </w:t>
      </w:r>
      <w:proofErr w:type="spellStart"/>
      <w:r w:rsidRPr="00212ED1">
        <w:rPr>
          <w:rFonts w:cs="Arial"/>
          <w:sz w:val="22"/>
          <w:szCs w:val="22"/>
          <w:lang w:val="es"/>
        </w:rPr>
        <w:t>Mob</w:t>
      </w:r>
      <w:proofErr w:type="spellEnd"/>
      <w:r w:rsidRPr="00212ED1">
        <w:rPr>
          <w:rFonts w:cs="Arial"/>
          <w:sz w:val="22"/>
          <w:szCs w:val="22"/>
          <w:lang w:val="es"/>
        </w:rPr>
        <w:t xml:space="preserve"> 4 </w:t>
      </w:r>
      <w:proofErr w:type="spellStart"/>
      <w:r w:rsidRPr="00212ED1">
        <w:rPr>
          <w:rFonts w:cs="Arial"/>
          <w:sz w:val="22"/>
          <w:szCs w:val="22"/>
          <w:lang w:val="es"/>
        </w:rPr>
        <w:t>Mob</w:t>
      </w:r>
      <w:proofErr w:type="spellEnd"/>
      <w:r w:rsidRPr="00212ED1">
        <w:rPr>
          <w:rFonts w:cs="Arial"/>
          <w:sz w:val="22"/>
          <w:szCs w:val="22"/>
          <w:lang w:val="es"/>
        </w:rPr>
        <w:t xml:space="preserve"> y con otras personas con discapacidad de las Primeras Naciones que tengan experiencia vivida del sistema de justicia penal.</w:t>
      </w:r>
    </w:p>
    <w:p w14:paraId="6D07CCCA" w14:textId="77777777" w:rsidR="00EA154C" w:rsidRPr="002B48E5" w:rsidRDefault="00000000" w:rsidP="000B3C10">
      <w:pPr>
        <w:spacing w:before="120" w:after="120" w:line="240" w:lineRule="auto"/>
        <w:rPr>
          <w:rFonts w:cs="Arial"/>
          <w:sz w:val="22"/>
          <w:szCs w:val="22"/>
        </w:rPr>
      </w:pPr>
      <w:r w:rsidRPr="00A73804">
        <w:rPr>
          <w:rFonts w:cs="Arial"/>
          <w:sz w:val="22"/>
          <w:szCs w:val="22"/>
          <w:lang w:val="es"/>
        </w:rPr>
        <w:t>Legal Aid Queensland (Ayuda Legal Queensland, LAQ) quiere mejorar los apoyos y servicios para los clientes de las Primeras Naciones con discapacidad. Para ello:</w:t>
      </w:r>
    </w:p>
    <w:p w14:paraId="5F485D63" w14:textId="77777777" w:rsidR="00EA154C" w:rsidRPr="009D393B" w:rsidRDefault="00000000" w:rsidP="000B3C10">
      <w:pPr>
        <w:pStyle w:val="ListParagraph"/>
        <w:numPr>
          <w:ilvl w:val="0"/>
          <w:numId w:val="12"/>
        </w:numPr>
        <w:spacing w:before="120" w:after="120" w:line="240" w:lineRule="auto"/>
        <w:ind w:left="714" w:hanging="357"/>
        <w:rPr>
          <w:rFonts w:cs="Arial"/>
          <w:sz w:val="22"/>
          <w:szCs w:val="22"/>
          <w:lang w:val="es-AR"/>
        </w:rPr>
      </w:pPr>
      <w:r w:rsidRPr="002B48E5">
        <w:rPr>
          <w:rFonts w:cs="Arial"/>
          <w:sz w:val="22"/>
          <w:szCs w:val="22"/>
          <w:lang w:val="es"/>
        </w:rPr>
        <w:t>Crearon una lista de servicios para ayudar a las personas a encontrar apoyo</w:t>
      </w:r>
    </w:p>
    <w:p w14:paraId="7633907A" w14:textId="77777777" w:rsidR="00EA154C" w:rsidRPr="009D393B" w:rsidRDefault="00000000" w:rsidP="000B3C10">
      <w:pPr>
        <w:pStyle w:val="ListParagraph"/>
        <w:numPr>
          <w:ilvl w:val="0"/>
          <w:numId w:val="12"/>
        </w:numPr>
        <w:spacing w:before="120" w:after="120" w:line="240" w:lineRule="auto"/>
        <w:ind w:left="714" w:hanging="357"/>
        <w:rPr>
          <w:rFonts w:cs="Arial"/>
          <w:sz w:val="22"/>
          <w:szCs w:val="22"/>
          <w:lang w:val="es-AR"/>
        </w:rPr>
      </w:pPr>
      <w:r w:rsidRPr="002B48E5">
        <w:rPr>
          <w:rFonts w:cs="Arial"/>
          <w:sz w:val="22"/>
          <w:szCs w:val="22"/>
          <w:lang w:val="es"/>
        </w:rPr>
        <w:t>Formaron al personal para ofrecer mejor asistencia legal</w:t>
      </w:r>
    </w:p>
    <w:p w14:paraId="333A9FA4" w14:textId="77777777" w:rsidR="00EA154C" w:rsidRPr="009D393B" w:rsidRDefault="00000000" w:rsidP="000B3C10">
      <w:pPr>
        <w:pStyle w:val="ListParagraph"/>
        <w:numPr>
          <w:ilvl w:val="0"/>
          <w:numId w:val="12"/>
        </w:numPr>
        <w:spacing w:before="120" w:after="120" w:line="240" w:lineRule="auto"/>
        <w:ind w:left="714" w:hanging="357"/>
        <w:rPr>
          <w:rFonts w:cs="Arial"/>
          <w:sz w:val="22"/>
          <w:szCs w:val="22"/>
          <w:lang w:val="es-AR"/>
        </w:rPr>
      </w:pPr>
      <w:r w:rsidRPr="002B48E5">
        <w:rPr>
          <w:rFonts w:cs="Arial"/>
          <w:sz w:val="22"/>
          <w:szCs w:val="22"/>
          <w:lang w:val="es"/>
        </w:rPr>
        <w:t>Reabrieron una línea telefónica especial para personas aborígenes e isleñas del Estrecho de Torres, incluidas las personas con discapacidad</w:t>
      </w:r>
    </w:p>
    <w:p w14:paraId="6B0B3210" w14:textId="77777777" w:rsidR="00EA154C" w:rsidRPr="009D393B" w:rsidRDefault="00000000" w:rsidP="000B3C10">
      <w:pPr>
        <w:pStyle w:val="ListParagraph"/>
        <w:numPr>
          <w:ilvl w:val="0"/>
          <w:numId w:val="12"/>
        </w:numPr>
        <w:spacing w:before="120" w:after="120" w:line="240" w:lineRule="auto"/>
        <w:contextualSpacing w:val="0"/>
        <w:rPr>
          <w:rFonts w:cs="Arial"/>
          <w:sz w:val="22"/>
          <w:szCs w:val="22"/>
          <w:lang w:val="es-AR"/>
        </w:rPr>
      </w:pPr>
      <w:r w:rsidRPr="002B48E5">
        <w:rPr>
          <w:rFonts w:cs="Arial"/>
          <w:sz w:val="22"/>
          <w:szCs w:val="22"/>
          <w:lang w:val="es"/>
        </w:rPr>
        <w:t>Pusieron en marcha un proyecto para que los servicios jurídicos tuvieran más en cuenta los traumas y ofrecieran más apoyo.</w:t>
      </w:r>
    </w:p>
    <w:p w14:paraId="553EA97B" w14:textId="5C688FB6" w:rsidR="00841268" w:rsidRPr="000B3C10" w:rsidRDefault="00000000" w:rsidP="000B3C10">
      <w:pPr>
        <w:spacing w:before="120" w:after="120" w:line="240" w:lineRule="auto"/>
        <w:rPr>
          <w:rFonts w:cs="Arial"/>
          <w:sz w:val="22"/>
          <w:szCs w:val="22"/>
          <w:lang w:val="es-AR"/>
        </w:rPr>
      </w:pPr>
      <w:r w:rsidRPr="00E141DD">
        <w:rPr>
          <w:rFonts w:cs="Arial"/>
          <w:sz w:val="22"/>
          <w:szCs w:val="22"/>
          <w:lang w:val="es"/>
        </w:rPr>
        <w:t>La Policía de Queensland trabajó con consultores de las Primeras Naciones para crear un Cultural Safety Framework (Marco de Seguridad Cultural), el primero de este tipo en la policía australiana. En él se analiza cómo la cultura, la discapacidad, la etnia y el género afectan a la seguridad y la inclusión. Personas con experiencias vividas ayudaron a darle forma, y está previsto que esté listo para septiembre de 2025.</w:t>
      </w:r>
    </w:p>
    <w:p w14:paraId="5FF8AA26" w14:textId="04CFDCDD" w:rsidR="00EA154C" w:rsidRPr="009D393B" w:rsidRDefault="00000000" w:rsidP="005C6434">
      <w:pPr>
        <w:pStyle w:val="Heading2"/>
        <w:spacing w:before="240" w:after="120"/>
        <w:rPr>
          <w:rFonts w:ascii="Arial" w:hAnsi="Arial" w:cs="Arial"/>
          <w:b/>
          <w:bCs/>
          <w:sz w:val="28"/>
          <w:szCs w:val="28"/>
          <w:lang w:val="es-AR"/>
        </w:rPr>
      </w:pPr>
      <w:r w:rsidRPr="00202FCB">
        <w:rPr>
          <w:rFonts w:ascii="Arial" w:hAnsi="Arial" w:cs="Arial"/>
          <w:b/>
          <w:bCs/>
          <w:sz w:val="28"/>
          <w:szCs w:val="28"/>
          <w:lang w:val="es"/>
        </w:rPr>
        <w:t>Australia Meridional (SA)</w:t>
      </w:r>
    </w:p>
    <w:p w14:paraId="61A4652B" w14:textId="77777777" w:rsidR="00EA154C" w:rsidRPr="009D393B" w:rsidRDefault="00000000" w:rsidP="000B3C10">
      <w:pPr>
        <w:pStyle w:val="Heading3"/>
        <w:spacing w:before="120" w:after="120"/>
        <w:rPr>
          <w:rFonts w:ascii="Arial" w:hAnsi="Arial" w:cs="Arial"/>
          <w:b/>
          <w:bCs/>
          <w:sz w:val="24"/>
          <w:szCs w:val="24"/>
          <w:lang w:val="es-AR"/>
        </w:rPr>
      </w:pPr>
      <w:r w:rsidRPr="00202FCB">
        <w:rPr>
          <w:rFonts w:ascii="Arial" w:hAnsi="Arial" w:cs="Arial"/>
          <w:b/>
          <w:bCs/>
          <w:sz w:val="24"/>
          <w:szCs w:val="24"/>
          <w:lang w:val="es"/>
        </w:rPr>
        <w:t>Declaración inicial</w:t>
      </w:r>
    </w:p>
    <w:p w14:paraId="7ACA1C00" w14:textId="77777777" w:rsidR="00EA154C" w:rsidRPr="009D393B" w:rsidRDefault="00000000" w:rsidP="000B3C10">
      <w:pPr>
        <w:spacing w:before="120" w:after="120" w:line="240" w:lineRule="auto"/>
        <w:rPr>
          <w:rFonts w:cs="Arial"/>
          <w:sz w:val="22"/>
          <w:szCs w:val="22"/>
          <w:lang w:val="es-AR"/>
        </w:rPr>
      </w:pPr>
      <w:r w:rsidRPr="002B48E5">
        <w:rPr>
          <w:rFonts w:cs="Arial"/>
          <w:sz w:val="22"/>
          <w:szCs w:val="22"/>
          <w:lang w:val="es"/>
        </w:rPr>
        <w:t xml:space="preserve">El gobierno de Australia Meridional está trabajando para garantizar que las personas con discapacidad estén seguras y reciban un trato justo, especialmente en el sistema de justicia penal. Esta labor forma parte del Plan de Acción Focalizada de Seguridad, Derechos y Justicia (TAP) y está dirigida por el </w:t>
      </w:r>
      <w:proofErr w:type="spellStart"/>
      <w:r w:rsidRPr="002B48E5">
        <w:rPr>
          <w:rFonts w:cs="Arial"/>
          <w:sz w:val="22"/>
          <w:szCs w:val="22"/>
          <w:lang w:val="es"/>
        </w:rPr>
        <w:t>Department</w:t>
      </w:r>
      <w:proofErr w:type="spellEnd"/>
      <w:r w:rsidRPr="002B48E5">
        <w:rPr>
          <w:rFonts w:cs="Arial"/>
          <w:sz w:val="22"/>
          <w:szCs w:val="22"/>
          <w:lang w:val="es"/>
        </w:rPr>
        <w:t xml:space="preserve"> of Human Services (Departamento de Servicios Humanos, DHS) y el </w:t>
      </w:r>
      <w:proofErr w:type="spellStart"/>
      <w:r w:rsidRPr="002B48E5">
        <w:rPr>
          <w:rFonts w:cs="Arial"/>
          <w:sz w:val="22"/>
          <w:szCs w:val="22"/>
          <w:lang w:val="es"/>
        </w:rPr>
        <w:t>Department</w:t>
      </w:r>
      <w:proofErr w:type="spellEnd"/>
      <w:r w:rsidRPr="002B48E5">
        <w:rPr>
          <w:rFonts w:cs="Arial"/>
          <w:sz w:val="22"/>
          <w:szCs w:val="22"/>
          <w:lang w:val="es"/>
        </w:rPr>
        <w:t xml:space="preserve"> for </w:t>
      </w:r>
      <w:proofErr w:type="spellStart"/>
      <w:r w:rsidRPr="002B48E5">
        <w:rPr>
          <w:rFonts w:cs="Arial"/>
          <w:sz w:val="22"/>
          <w:szCs w:val="22"/>
          <w:lang w:val="es"/>
        </w:rPr>
        <w:t>Correctional</w:t>
      </w:r>
      <w:proofErr w:type="spellEnd"/>
      <w:r w:rsidRPr="002B48E5">
        <w:rPr>
          <w:rFonts w:cs="Arial"/>
          <w:sz w:val="22"/>
          <w:szCs w:val="22"/>
          <w:lang w:val="es"/>
        </w:rPr>
        <w:t xml:space="preserve"> Services (Departamento de Servicios Penitenciarios, DCS)</w:t>
      </w:r>
    </w:p>
    <w:p w14:paraId="36A13618" w14:textId="77777777" w:rsidR="00EA154C" w:rsidRPr="009D393B" w:rsidRDefault="00000000" w:rsidP="00E648F2">
      <w:pPr>
        <w:spacing w:before="120" w:after="120" w:line="240" w:lineRule="auto"/>
        <w:rPr>
          <w:rFonts w:cs="Arial"/>
          <w:sz w:val="22"/>
          <w:szCs w:val="22"/>
          <w:lang w:val="es-AR"/>
        </w:rPr>
      </w:pPr>
      <w:r w:rsidRPr="002B48E5">
        <w:rPr>
          <w:rFonts w:cs="Arial"/>
          <w:sz w:val="22"/>
          <w:szCs w:val="22"/>
          <w:lang w:val="es"/>
        </w:rPr>
        <w:t xml:space="preserve">Uno de los grandes cambios es la ampliación del </w:t>
      </w:r>
      <w:proofErr w:type="spellStart"/>
      <w:r w:rsidRPr="002B48E5">
        <w:rPr>
          <w:rFonts w:cs="Arial"/>
          <w:sz w:val="22"/>
          <w:szCs w:val="22"/>
          <w:lang w:val="es"/>
        </w:rPr>
        <w:t>Community</w:t>
      </w:r>
      <w:proofErr w:type="spellEnd"/>
      <w:r w:rsidRPr="002B48E5">
        <w:rPr>
          <w:rFonts w:cs="Arial"/>
          <w:sz w:val="22"/>
          <w:szCs w:val="22"/>
          <w:lang w:val="es"/>
        </w:rPr>
        <w:t xml:space="preserve"> </w:t>
      </w:r>
      <w:proofErr w:type="spellStart"/>
      <w:r w:rsidRPr="002B48E5">
        <w:rPr>
          <w:rFonts w:cs="Arial"/>
          <w:sz w:val="22"/>
          <w:szCs w:val="22"/>
          <w:lang w:val="es"/>
        </w:rPr>
        <w:t>Visitor</w:t>
      </w:r>
      <w:proofErr w:type="spellEnd"/>
      <w:r w:rsidRPr="002B48E5">
        <w:rPr>
          <w:rFonts w:cs="Arial"/>
          <w:sz w:val="22"/>
          <w:szCs w:val="22"/>
          <w:lang w:val="es"/>
        </w:rPr>
        <w:t xml:space="preserve"> </w:t>
      </w:r>
      <w:proofErr w:type="spellStart"/>
      <w:r w:rsidRPr="002B48E5">
        <w:rPr>
          <w:rFonts w:cs="Arial"/>
          <w:sz w:val="22"/>
          <w:szCs w:val="22"/>
          <w:lang w:val="es"/>
        </w:rPr>
        <w:t>Scheme</w:t>
      </w:r>
      <w:proofErr w:type="spellEnd"/>
      <w:r w:rsidRPr="002B48E5">
        <w:rPr>
          <w:rFonts w:cs="Arial"/>
          <w:sz w:val="22"/>
          <w:szCs w:val="22"/>
          <w:lang w:val="es"/>
        </w:rPr>
        <w:t xml:space="preserve"> (Programa de Visitas a la Comunidad, CVS). Esto significa que el CVS visitará ahora servicios para personas con discapacidad no gubernamentales y domicilios privados.</w:t>
      </w:r>
    </w:p>
    <w:p w14:paraId="3BF8A88A" w14:textId="77777777" w:rsidR="00E648F2" w:rsidRDefault="00000000" w:rsidP="36E431D9">
      <w:pPr>
        <w:spacing w:before="120" w:after="120" w:line="240" w:lineRule="auto"/>
        <w:ind w:right="566"/>
        <w:rPr>
          <w:rFonts w:cs="Arial"/>
          <w:sz w:val="22"/>
          <w:szCs w:val="22"/>
          <w:lang w:val="es-ES"/>
        </w:rPr>
      </w:pPr>
      <w:r w:rsidRPr="36E431D9">
        <w:rPr>
          <w:rFonts w:cs="Arial"/>
          <w:sz w:val="22"/>
          <w:szCs w:val="22"/>
          <w:lang w:val="es-ES"/>
        </w:rPr>
        <w:t xml:space="preserve">Este cambio sigue el consejo de la Disability Royal </w:t>
      </w:r>
      <w:proofErr w:type="spellStart"/>
      <w:r w:rsidRPr="36E431D9">
        <w:rPr>
          <w:rFonts w:cs="Arial"/>
          <w:sz w:val="22"/>
          <w:szCs w:val="22"/>
          <w:lang w:val="es-ES"/>
        </w:rPr>
        <w:t>Commission</w:t>
      </w:r>
      <w:proofErr w:type="spellEnd"/>
      <w:r w:rsidRPr="36E431D9">
        <w:rPr>
          <w:rFonts w:cs="Arial"/>
          <w:sz w:val="22"/>
          <w:szCs w:val="22"/>
          <w:lang w:val="es-ES"/>
        </w:rPr>
        <w:t xml:space="preserve"> (Comisión Real sobre Discapacidad) y la NDIS </w:t>
      </w:r>
      <w:proofErr w:type="spellStart"/>
      <w:r w:rsidRPr="36E431D9">
        <w:rPr>
          <w:rFonts w:cs="Arial"/>
          <w:sz w:val="22"/>
          <w:szCs w:val="22"/>
          <w:lang w:val="es-ES"/>
        </w:rPr>
        <w:t>Review</w:t>
      </w:r>
      <w:proofErr w:type="spellEnd"/>
      <w:r w:rsidRPr="36E431D9">
        <w:rPr>
          <w:rFonts w:cs="Arial"/>
          <w:sz w:val="22"/>
          <w:szCs w:val="22"/>
          <w:lang w:val="es-ES"/>
        </w:rPr>
        <w:t xml:space="preserve"> (Revisión NDIS). El Gobierno de Australia Meridional está ayudando a dirigir un proyecto nacional para garantizar que el CVS funcione de la misma manera en toda Australia. </w:t>
      </w:r>
    </w:p>
    <w:p w14:paraId="61A50791" w14:textId="0B259603" w:rsidR="00EA154C" w:rsidRPr="009D393B" w:rsidRDefault="00000000" w:rsidP="00E648F2">
      <w:pPr>
        <w:keepNext/>
        <w:keepLines/>
        <w:spacing w:before="120" w:after="120" w:line="240" w:lineRule="auto"/>
        <w:ind w:right="566"/>
        <w:rPr>
          <w:rFonts w:cs="Arial"/>
          <w:sz w:val="22"/>
          <w:szCs w:val="22"/>
          <w:lang w:val="es-AR"/>
        </w:rPr>
      </w:pPr>
      <w:r w:rsidRPr="002B48E5">
        <w:rPr>
          <w:rFonts w:cs="Arial"/>
          <w:sz w:val="22"/>
          <w:szCs w:val="22"/>
          <w:lang w:val="es"/>
        </w:rPr>
        <w:lastRenderedPageBreak/>
        <w:t>Las personas con discapacidad han contribuido a dar forma a esta labor gracias a:</w:t>
      </w:r>
    </w:p>
    <w:p w14:paraId="13201F25" w14:textId="77777777" w:rsidR="00EA154C" w:rsidRPr="009D393B" w:rsidRDefault="00000000" w:rsidP="00E648F2">
      <w:pPr>
        <w:pStyle w:val="ListParagraph"/>
        <w:keepNext/>
        <w:keepLines/>
        <w:numPr>
          <w:ilvl w:val="0"/>
          <w:numId w:val="13"/>
        </w:numPr>
        <w:spacing w:before="120" w:after="120" w:line="240" w:lineRule="auto"/>
        <w:ind w:left="714" w:hanging="357"/>
        <w:rPr>
          <w:rFonts w:cs="Arial"/>
          <w:sz w:val="22"/>
          <w:szCs w:val="22"/>
          <w:lang w:val="es-AR"/>
        </w:rPr>
      </w:pPr>
      <w:r w:rsidRPr="002B48E5">
        <w:rPr>
          <w:rFonts w:cs="Arial"/>
          <w:sz w:val="22"/>
          <w:szCs w:val="22"/>
          <w:lang w:val="es"/>
        </w:rPr>
        <w:t>Un grupo de trabajo con organizaciones de personas discapacitadas</w:t>
      </w:r>
    </w:p>
    <w:p w14:paraId="52577D45" w14:textId="77777777" w:rsidR="00EA154C" w:rsidRPr="009D393B" w:rsidRDefault="00000000" w:rsidP="000B3C10">
      <w:pPr>
        <w:pStyle w:val="ListParagraph"/>
        <w:numPr>
          <w:ilvl w:val="0"/>
          <w:numId w:val="13"/>
        </w:numPr>
        <w:spacing w:before="120" w:after="120" w:line="240" w:lineRule="auto"/>
        <w:ind w:left="714" w:hanging="357"/>
        <w:rPr>
          <w:rFonts w:cs="Arial"/>
          <w:sz w:val="22"/>
          <w:szCs w:val="22"/>
          <w:lang w:val="es-AR"/>
        </w:rPr>
      </w:pPr>
      <w:r w:rsidRPr="002B48E5">
        <w:rPr>
          <w:rFonts w:cs="Arial"/>
          <w:sz w:val="22"/>
          <w:szCs w:val="22"/>
          <w:lang w:val="es"/>
        </w:rPr>
        <w:t>Entrevistas para conocer la opinión de las personas sobre seguridad y derechos</w:t>
      </w:r>
    </w:p>
    <w:p w14:paraId="016DAE11" w14:textId="77777777" w:rsidR="00EA154C" w:rsidRPr="009D393B" w:rsidRDefault="00000000" w:rsidP="000B3C10">
      <w:pPr>
        <w:pStyle w:val="ListParagraph"/>
        <w:numPr>
          <w:ilvl w:val="0"/>
          <w:numId w:val="13"/>
        </w:numPr>
        <w:spacing w:before="120" w:after="120" w:line="240" w:lineRule="auto"/>
        <w:contextualSpacing w:val="0"/>
        <w:rPr>
          <w:rFonts w:cs="Arial"/>
          <w:sz w:val="22"/>
          <w:szCs w:val="22"/>
          <w:lang w:val="es-AR"/>
        </w:rPr>
      </w:pPr>
      <w:r w:rsidRPr="002B48E5">
        <w:rPr>
          <w:rFonts w:cs="Arial"/>
          <w:sz w:val="22"/>
          <w:szCs w:val="22"/>
          <w:lang w:val="es"/>
        </w:rPr>
        <w:t>Dos encuestas públicas para conocer la opinión de la comunidad.</w:t>
      </w:r>
    </w:p>
    <w:p w14:paraId="67BB682A" w14:textId="77777777" w:rsidR="00EA154C" w:rsidRPr="009D393B" w:rsidRDefault="00000000" w:rsidP="000B3C10">
      <w:pPr>
        <w:keepNext/>
        <w:spacing w:before="120" w:after="120" w:line="240" w:lineRule="auto"/>
        <w:rPr>
          <w:rFonts w:cs="Arial"/>
          <w:sz w:val="22"/>
          <w:szCs w:val="22"/>
          <w:lang w:val="es-AR"/>
        </w:rPr>
      </w:pPr>
      <w:r>
        <w:rPr>
          <w:rFonts w:cs="Arial"/>
          <w:sz w:val="22"/>
          <w:szCs w:val="22"/>
          <w:lang w:val="es"/>
        </w:rPr>
        <w:t>Se pedirá a más personas que compartan sus puntos de vista, incluidas las que viven en alojamientos subsidiados o residencias privadas, como:</w:t>
      </w:r>
    </w:p>
    <w:p w14:paraId="1B97F09F" w14:textId="77777777" w:rsidR="00EA154C" w:rsidRPr="002B48E5" w:rsidRDefault="00000000" w:rsidP="000B3C10">
      <w:pPr>
        <w:pStyle w:val="ListParagraph"/>
        <w:keepNext/>
        <w:numPr>
          <w:ilvl w:val="0"/>
          <w:numId w:val="14"/>
        </w:numPr>
        <w:spacing w:before="120" w:after="120" w:line="240" w:lineRule="auto"/>
        <w:ind w:left="714" w:hanging="357"/>
        <w:rPr>
          <w:rFonts w:cs="Arial"/>
          <w:sz w:val="22"/>
          <w:szCs w:val="22"/>
        </w:rPr>
      </w:pPr>
      <w:r w:rsidRPr="002B48E5">
        <w:rPr>
          <w:rFonts w:cs="Arial"/>
          <w:sz w:val="22"/>
          <w:szCs w:val="22"/>
          <w:lang w:val="es"/>
        </w:rPr>
        <w:t>Comunidades aborígenes</w:t>
      </w:r>
    </w:p>
    <w:p w14:paraId="2EF6CF24" w14:textId="77777777" w:rsidR="00EA154C" w:rsidRPr="002B48E5" w:rsidRDefault="00000000" w:rsidP="000B3C10">
      <w:pPr>
        <w:pStyle w:val="ListParagraph"/>
        <w:numPr>
          <w:ilvl w:val="0"/>
          <w:numId w:val="14"/>
        </w:numPr>
        <w:spacing w:before="120" w:after="120" w:line="240" w:lineRule="auto"/>
        <w:ind w:left="714" w:hanging="357"/>
        <w:rPr>
          <w:rFonts w:cs="Arial"/>
          <w:sz w:val="22"/>
          <w:szCs w:val="22"/>
        </w:rPr>
      </w:pPr>
      <w:r w:rsidRPr="002B48E5">
        <w:rPr>
          <w:rFonts w:cs="Arial"/>
          <w:sz w:val="22"/>
          <w:szCs w:val="22"/>
          <w:lang w:val="es"/>
        </w:rPr>
        <w:t>Grupos culturalmente diversos</w:t>
      </w:r>
    </w:p>
    <w:p w14:paraId="4D756794" w14:textId="77777777" w:rsidR="00EA154C" w:rsidRPr="002B48E5" w:rsidRDefault="00000000" w:rsidP="000B3C10">
      <w:pPr>
        <w:pStyle w:val="ListParagraph"/>
        <w:numPr>
          <w:ilvl w:val="0"/>
          <w:numId w:val="14"/>
        </w:numPr>
        <w:spacing w:before="120" w:after="120" w:line="240" w:lineRule="auto"/>
        <w:rPr>
          <w:rFonts w:cs="Arial"/>
          <w:sz w:val="22"/>
          <w:szCs w:val="22"/>
        </w:rPr>
      </w:pPr>
      <w:r w:rsidRPr="002B48E5">
        <w:rPr>
          <w:rFonts w:cs="Arial"/>
          <w:sz w:val="22"/>
          <w:szCs w:val="22"/>
          <w:lang w:val="es"/>
        </w:rPr>
        <w:t>Personas con discapacidad psicosocial.</w:t>
      </w:r>
    </w:p>
    <w:p w14:paraId="7F856878" w14:textId="67ECF8F6" w:rsidR="00841268" w:rsidRPr="000B3C10" w:rsidRDefault="00000000" w:rsidP="001D6B42">
      <w:pPr>
        <w:spacing w:before="120" w:after="120" w:line="240" w:lineRule="auto"/>
        <w:ind w:right="206"/>
        <w:rPr>
          <w:rFonts w:cs="Arial"/>
          <w:sz w:val="22"/>
          <w:szCs w:val="22"/>
          <w:lang w:val="es-AR"/>
        </w:rPr>
      </w:pPr>
      <w:r w:rsidRPr="00A73804">
        <w:rPr>
          <w:rFonts w:cs="Arial"/>
          <w:sz w:val="22"/>
          <w:szCs w:val="22"/>
          <w:lang w:val="es"/>
        </w:rPr>
        <w:t xml:space="preserve">El DHS </w:t>
      </w:r>
      <w:proofErr w:type="spellStart"/>
      <w:r w:rsidRPr="00A73804">
        <w:rPr>
          <w:rFonts w:cs="Arial"/>
          <w:sz w:val="22"/>
          <w:szCs w:val="22"/>
          <w:lang w:val="es"/>
        </w:rPr>
        <w:t>Youth</w:t>
      </w:r>
      <w:proofErr w:type="spellEnd"/>
      <w:r w:rsidRPr="00A73804">
        <w:rPr>
          <w:rFonts w:cs="Arial"/>
          <w:sz w:val="22"/>
          <w:szCs w:val="22"/>
          <w:lang w:val="es"/>
        </w:rPr>
        <w:t xml:space="preserve"> </w:t>
      </w:r>
      <w:proofErr w:type="spellStart"/>
      <w:r w:rsidRPr="00A73804">
        <w:rPr>
          <w:rFonts w:cs="Arial"/>
          <w:sz w:val="22"/>
          <w:szCs w:val="22"/>
          <w:lang w:val="es"/>
        </w:rPr>
        <w:t>Justice</w:t>
      </w:r>
      <w:proofErr w:type="spellEnd"/>
      <w:r w:rsidRPr="00A73804">
        <w:rPr>
          <w:rFonts w:cs="Arial"/>
          <w:sz w:val="22"/>
          <w:szCs w:val="22"/>
          <w:lang w:val="es"/>
        </w:rPr>
        <w:t xml:space="preserve"> (Departamento de Justicia Juvenil) está creando un nuevo Modelo de Apoyo Mejorado (ESM) para ayudar a los jóvenes con necesidades complejas y discapacidad bajo custodia. Este modelo se pondrá a prueba en una unidad especial de 12 camas con salas sensoriales y espacios para terapia. La planificación de la consulta está en marcha y en ella participarán jóvenes de </w:t>
      </w:r>
      <w:proofErr w:type="spellStart"/>
      <w:r w:rsidRPr="00A73804">
        <w:rPr>
          <w:rFonts w:cs="Arial"/>
          <w:sz w:val="22"/>
          <w:szCs w:val="22"/>
          <w:lang w:val="es"/>
        </w:rPr>
        <w:t>Kurlana</w:t>
      </w:r>
      <w:proofErr w:type="spellEnd"/>
      <w:r w:rsidRPr="00A73804">
        <w:rPr>
          <w:rFonts w:cs="Arial"/>
          <w:sz w:val="22"/>
          <w:szCs w:val="22"/>
          <w:lang w:val="es"/>
        </w:rPr>
        <w:t xml:space="preserve"> Tapa, personal y socios de servicios. El Departamento de Justicia Juvenil también está trabajando en un nuevo </w:t>
      </w:r>
      <w:proofErr w:type="spellStart"/>
      <w:r w:rsidRPr="00A73804">
        <w:rPr>
          <w:rFonts w:cs="Arial"/>
          <w:sz w:val="22"/>
          <w:szCs w:val="22"/>
          <w:lang w:val="es"/>
        </w:rPr>
        <w:t>Youth</w:t>
      </w:r>
      <w:proofErr w:type="spellEnd"/>
      <w:r w:rsidRPr="00A73804">
        <w:rPr>
          <w:rFonts w:cs="Arial"/>
          <w:sz w:val="22"/>
          <w:szCs w:val="22"/>
          <w:lang w:val="es"/>
        </w:rPr>
        <w:t xml:space="preserve"> </w:t>
      </w:r>
      <w:proofErr w:type="spellStart"/>
      <w:r w:rsidRPr="00A73804">
        <w:rPr>
          <w:rFonts w:cs="Arial"/>
          <w:sz w:val="22"/>
          <w:szCs w:val="22"/>
          <w:lang w:val="es"/>
        </w:rPr>
        <w:t>Justice</w:t>
      </w:r>
      <w:proofErr w:type="spellEnd"/>
      <w:r w:rsidRPr="00A73804">
        <w:rPr>
          <w:rFonts w:cs="Arial"/>
          <w:sz w:val="22"/>
          <w:szCs w:val="22"/>
          <w:lang w:val="es"/>
        </w:rPr>
        <w:t xml:space="preserve"> </w:t>
      </w:r>
      <w:proofErr w:type="spellStart"/>
      <w:r w:rsidRPr="00A73804">
        <w:rPr>
          <w:rFonts w:cs="Arial"/>
          <w:sz w:val="22"/>
          <w:szCs w:val="22"/>
          <w:lang w:val="es"/>
        </w:rPr>
        <w:t>Practice</w:t>
      </w:r>
      <w:proofErr w:type="spellEnd"/>
      <w:r w:rsidRPr="00A73804">
        <w:rPr>
          <w:rFonts w:cs="Arial"/>
          <w:sz w:val="22"/>
          <w:szCs w:val="22"/>
          <w:lang w:val="es"/>
        </w:rPr>
        <w:t xml:space="preserve"> Framew</w:t>
      </w:r>
      <w:r w:rsidRPr="00A73804">
        <w:rPr>
          <w:rFonts w:cs="Arial"/>
          <w:sz w:val="22"/>
          <w:szCs w:val="22"/>
          <w:lang w:val="es"/>
        </w:rPr>
        <w:t xml:space="preserve">ork </w:t>
      </w:r>
      <w:r w:rsidR="001D6B42">
        <w:rPr>
          <w:rFonts w:cs="Arial"/>
          <w:sz w:val="22"/>
          <w:szCs w:val="22"/>
          <w:lang w:val="es"/>
        </w:rPr>
        <w:br/>
      </w:r>
      <w:r w:rsidRPr="00A73804">
        <w:rPr>
          <w:rFonts w:cs="Arial"/>
          <w:sz w:val="22"/>
          <w:szCs w:val="22"/>
          <w:lang w:val="es"/>
        </w:rPr>
        <w:t xml:space="preserve">(Marco de Prácticas de Justicia Juvenil). </w:t>
      </w:r>
    </w:p>
    <w:p w14:paraId="3C05D135" w14:textId="77777777" w:rsidR="0008576D" w:rsidRPr="009D393B" w:rsidRDefault="00000000" w:rsidP="005C6434">
      <w:pPr>
        <w:pStyle w:val="Heading2"/>
        <w:spacing w:before="240" w:after="120"/>
        <w:rPr>
          <w:rFonts w:ascii="Arial" w:hAnsi="Arial" w:cs="Arial"/>
          <w:b/>
          <w:bCs/>
          <w:sz w:val="28"/>
          <w:szCs w:val="28"/>
          <w:lang w:val="es-AR"/>
        </w:rPr>
      </w:pPr>
      <w:r w:rsidRPr="00202FCB">
        <w:rPr>
          <w:rFonts w:ascii="Arial" w:hAnsi="Arial" w:cs="Arial"/>
          <w:b/>
          <w:bCs/>
          <w:sz w:val="28"/>
          <w:szCs w:val="28"/>
          <w:lang w:val="es"/>
        </w:rPr>
        <w:t>Australia Occidental (WA)</w:t>
      </w:r>
    </w:p>
    <w:p w14:paraId="4637C3A2" w14:textId="77777777" w:rsidR="0008576D" w:rsidRPr="009D393B" w:rsidRDefault="00000000" w:rsidP="000B3C10">
      <w:pPr>
        <w:pStyle w:val="Heading3"/>
        <w:spacing w:before="120" w:after="120"/>
        <w:rPr>
          <w:rFonts w:ascii="Arial" w:hAnsi="Arial" w:cs="Arial"/>
          <w:b/>
          <w:bCs/>
          <w:sz w:val="24"/>
          <w:szCs w:val="24"/>
          <w:lang w:val="es-AR"/>
        </w:rPr>
      </w:pPr>
      <w:r w:rsidRPr="00202FCB">
        <w:rPr>
          <w:rFonts w:ascii="Arial" w:hAnsi="Arial" w:cs="Arial"/>
          <w:b/>
          <w:bCs/>
          <w:sz w:val="24"/>
          <w:szCs w:val="24"/>
          <w:lang w:val="es"/>
        </w:rPr>
        <w:t>Declaración inicial</w:t>
      </w:r>
    </w:p>
    <w:p w14:paraId="6458EE79" w14:textId="77777777" w:rsidR="00FC33FA" w:rsidRPr="009D393B" w:rsidRDefault="00000000" w:rsidP="000B3C10">
      <w:pPr>
        <w:spacing w:before="120" w:after="120" w:line="240" w:lineRule="auto"/>
        <w:rPr>
          <w:rFonts w:eastAsiaTheme="minorEastAsia" w:cs="Arial"/>
          <w:sz w:val="22"/>
          <w:szCs w:val="22"/>
          <w:lang w:val="es-AR" w:eastAsia="en-AU"/>
        </w:rPr>
      </w:pPr>
      <w:r w:rsidRPr="00FC33FA">
        <w:rPr>
          <w:rFonts w:eastAsiaTheme="minorEastAsia" w:cs="Arial"/>
          <w:sz w:val="22"/>
          <w:szCs w:val="22"/>
          <w:lang w:val="es" w:eastAsia="en-AU"/>
        </w:rPr>
        <w:t xml:space="preserve">En julio de 2024 el Gobierno de Australia Occidental compartió su respuesta a la Disability Royal </w:t>
      </w:r>
      <w:proofErr w:type="spellStart"/>
      <w:r w:rsidRPr="00FC33FA">
        <w:rPr>
          <w:rFonts w:eastAsiaTheme="minorEastAsia" w:cs="Arial"/>
          <w:sz w:val="22"/>
          <w:szCs w:val="22"/>
          <w:lang w:val="es" w:eastAsia="en-AU"/>
        </w:rPr>
        <w:t>Commission</w:t>
      </w:r>
      <w:proofErr w:type="spellEnd"/>
      <w:r w:rsidRPr="00FC33FA">
        <w:rPr>
          <w:rFonts w:eastAsiaTheme="minorEastAsia" w:cs="Arial"/>
          <w:sz w:val="22"/>
          <w:szCs w:val="22"/>
          <w:lang w:val="es" w:eastAsia="en-AU"/>
        </w:rPr>
        <w:t xml:space="preserve"> (Comisión Real sobre Discapacidad). Este fue el primer paso hacia la realización de cambios importantes para mejorar la vida de las personas con discapacidad.</w:t>
      </w:r>
    </w:p>
    <w:p w14:paraId="42C182E1" w14:textId="77777777" w:rsidR="00FC33FA" w:rsidRPr="009D393B" w:rsidRDefault="00000000" w:rsidP="000B3C10">
      <w:pPr>
        <w:spacing w:before="120" w:after="120" w:line="240" w:lineRule="auto"/>
        <w:rPr>
          <w:rFonts w:eastAsiaTheme="minorEastAsia" w:cs="Arial"/>
          <w:sz w:val="22"/>
          <w:szCs w:val="22"/>
          <w:lang w:val="es-AR" w:eastAsia="en-AU"/>
        </w:rPr>
      </w:pPr>
      <w:r w:rsidRPr="00FC33FA">
        <w:rPr>
          <w:rFonts w:eastAsiaTheme="minorEastAsia" w:cs="Arial"/>
          <w:sz w:val="22"/>
          <w:szCs w:val="22"/>
          <w:lang w:val="es" w:eastAsia="en-AU"/>
        </w:rPr>
        <w:t xml:space="preserve">El siguiente paso es el WA Implementation </w:t>
      </w:r>
      <w:proofErr w:type="spellStart"/>
      <w:r w:rsidRPr="00FC33FA">
        <w:rPr>
          <w:rFonts w:eastAsiaTheme="minorEastAsia" w:cs="Arial"/>
          <w:sz w:val="22"/>
          <w:szCs w:val="22"/>
          <w:lang w:val="es" w:eastAsia="en-AU"/>
        </w:rPr>
        <w:t>Roadmap</w:t>
      </w:r>
      <w:proofErr w:type="spellEnd"/>
      <w:r w:rsidRPr="00FC33FA">
        <w:rPr>
          <w:rFonts w:eastAsiaTheme="minorEastAsia" w:cs="Arial"/>
          <w:sz w:val="22"/>
          <w:szCs w:val="22"/>
          <w:lang w:val="es" w:eastAsia="en-AU"/>
        </w:rPr>
        <w:t xml:space="preserve"> (Mapa de Implementación de WA). Este plan guiará la implementación de los cambios. Para ayudar a diseñar y aplicar estos cambios, el Gobierno de WA trabajará en estrecha colaboración con:</w:t>
      </w:r>
    </w:p>
    <w:p w14:paraId="14C6D34C" w14:textId="77777777" w:rsidR="00FC33FA" w:rsidRPr="00FC33FA" w:rsidRDefault="00000000" w:rsidP="000B3C10">
      <w:pPr>
        <w:numPr>
          <w:ilvl w:val="0"/>
          <w:numId w:val="20"/>
        </w:numPr>
        <w:spacing w:before="120" w:after="120" w:line="240" w:lineRule="auto"/>
        <w:ind w:left="714" w:hanging="357"/>
        <w:contextualSpacing/>
        <w:rPr>
          <w:rFonts w:eastAsiaTheme="minorEastAsia" w:cs="Arial"/>
          <w:sz w:val="22"/>
          <w:szCs w:val="22"/>
          <w:lang w:eastAsia="en-AU"/>
        </w:rPr>
      </w:pPr>
      <w:r w:rsidRPr="00FC33FA">
        <w:rPr>
          <w:rFonts w:eastAsiaTheme="minorEastAsia" w:cs="Arial"/>
          <w:sz w:val="22"/>
          <w:szCs w:val="22"/>
          <w:lang w:val="es" w:eastAsia="en-AU"/>
        </w:rPr>
        <w:t>Personas con discapacidad</w:t>
      </w:r>
    </w:p>
    <w:p w14:paraId="2AA4D11E" w14:textId="77777777" w:rsidR="00FC33FA" w:rsidRPr="00FC33FA" w:rsidRDefault="00000000" w:rsidP="000B3C10">
      <w:pPr>
        <w:numPr>
          <w:ilvl w:val="0"/>
          <w:numId w:val="20"/>
        </w:numPr>
        <w:spacing w:before="120" w:after="120" w:line="240" w:lineRule="auto"/>
        <w:ind w:left="714" w:hanging="357"/>
        <w:contextualSpacing/>
        <w:rPr>
          <w:rFonts w:eastAsiaTheme="minorEastAsia" w:cs="Arial"/>
          <w:sz w:val="22"/>
          <w:szCs w:val="22"/>
          <w:lang w:eastAsia="en-AU"/>
        </w:rPr>
      </w:pPr>
      <w:r w:rsidRPr="00FC33FA">
        <w:rPr>
          <w:rFonts w:eastAsiaTheme="minorEastAsia" w:cs="Arial"/>
          <w:sz w:val="22"/>
          <w:szCs w:val="22"/>
          <w:lang w:val="es" w:eastAsia="en-AU"/>
        </w:rPr>
        <w:t>Familias</w:t>
      </w:r>
    </w:p>
    <w:p w14:paraId="0FF742D2" w14:textId="77777777" w:rsidR="00FC33FA" w:rsidRPr="00FC33FA" w:rsidRDefault="00000000" w:rsidP="000B3C10">
      <w:pPr>
        <w:numPr>
          <w:ilvl w:val="0"/>
          <w:numId w:val="20"/>
        </w:numPr>
        <w:spacing w:before="120" w:after="120" w:line="240" w:lineRule="auto"/>
        <w:ind w:left="714" w:hanging="357"/>
        <w:contextualSpacing/>
        <w:rPr>
          <w:rFonts w:eastAsiaTheme="minorEastAsia" w:cs="Arial"/>
          <w:sz w:val="22"/>
          <w:szCs w:val="22"/>
          <w:lang w:eastAsia="en-AU"/>
        </w:rPr>
      </w:pPr>
      <w:proofErr w:type="gramStart"/>
      <w:r w:rsidRPr="00FC33FA">
        <w:rPr>
          <w:rFonts w:eastAsiaTheme="minorEastAsia" w:cs="Arial"/>
          <w:sz w:val="22"/>
          <w:szCs w:val="22"/>
          <w:lang w:val="es" w:eastAsia="en-AU"/>
        </w:rPr>
        <w:t>Cuidadores y cuidadoras</w:t>
      </w:r>
      <w:proofErr w:type="gramEnd"/>
    </w:p>
    <w:p w14:paraId="1BCB1A61" w14:textId="77777777" w:rsidR="00FC33FA" w:rsidRPr="00FC33FA" w:rsidRDefault="00000000" w:rsidP="000B3C10">
      <w:pPr>
        <w:numPr>
          <w:ilvl w:val="0"/>
          <w:numId w:val="20"/>
        </w:numPr>
        <w:spacing w:before="120" w:after="120" w:line="240" w:lineRule="auto"/>
        <w:rPr>
          <w:rFonts w:eastAsiaTheme="minorEastAsia" w:cs="Arial"/>
          <w:sz w:val="22"/>
          <w:szCs w:val="22"/>
          <w:lang w:eastAsia="en-AU"/>
        </w:rPr>
      </w:pPr>
      <w:r w:rsidRPr="00FC33FA">
        <w:rPr>
          <w:rFonts w:eastAsiaTheme="minorEastAsia" w:cs="Arial"/>
          <w:sz w:val="22"/>
          <w:szCs w:val="22"/>
          <w:lang w:val="es" w:eastAsia="en-AU"/>
        </w:rPr>
        <w:t>Personas de apoyo</w:t>
      </w:r>
      <w:r w:rsidR="00CC2142">
        <w:rPr>
          <w:rFonts w:eastAsiaTheme="minorEastAsia" w:cs="Arial"/>
          <w:sz w:val="22"/>
          <w:szCs w:val="22"/>
          <w:lang w:val="es" w:eastAsia="en-AU"/>
        </w:rPr>
        <w:t>.</w:t>
      </w:r>
    </w:p>
    <w:p w14:paraId="59BFB588" w14:textId="77777777" w:rsidR="00FC33FA" w:rsidRPr="009D393B" w:rsidRDefault="00000000" w:rsidP="000B3C10">
      <w:pPr>
        <w:spacing w:before="120" w:after="120" w:line="240" w:lineRule="auto"/>
        <w:rPr>
          <w:rFonts w:eastAsiaTheme="minorEastAsia" w:cs="Arial"/>
          <w:sz w:val="22"/>
          <w:szCs w:val="22"/>
          <w:lang w:val="es-AR" w:eastAsia="en-AU"/>
        </w:rPr>
      </w:pPr>
      <w:r w:rsidRPr="00FC33FA">
        <w:rPr>
          <w:rFonts w:eastAsiaTheme="minorEastAsia" w:cs="Arial"/>
          <w:sz w:val="22"/>
          <w:szCs w:val="22"/>
          <w:lang w:val="es" w:eastAsia="en-AU"/>
        </w:rPr>
        <w:t xml:space="preserve">Desde julio de 2022 el State Disability Advocacy </w:t>
      </w:r>
      <w:proofErr w:type="spellStart"/>
      <w:r w:rsidRPr="00FC33FA">
        <w:rPr>
          <w:rFonts w:eastAsiaTheme="minorEastAsia" w:cs="Arial"/>
          <w:sz w:val="22"/>
          <w:szCs w:val="22"/>
          <w:lang w:val="es" w:eastAsia="en-AU"/>
        </w:rPr>
        <w:t>Program</w:t>
      </w:r>
      <w:proofErr w:type="spellEnd"/>
      <w:r w:rsidRPr="00FC33FA">
        <w:rPr>
          <w:rFonts w:eastAsiaTheme="minorEastAsia" w:cs="Arial"/>
          <w:sz w:val="22"/>
          <w:szCs w:val="22"/>
          <w:lang w:val="es" w:eastAsia="en-AU"/>
        </w:rPr>
        <w:t xml:space="preserve"> (Programa Estatal de Defensa de las Personas con Discapacidad, SDAP) ha destinado $5 millones anuales al apoyo de servicios de defensa de las personas con discapacidad en todo el estado de WA. Estos servicios ayudan a las personas con discapacidad a hablar y obtener apoyo, incluso en el sistema judicial. Algunas de las organizaciones que colaboran para ayudar a las personas con discapacidad en el sistema judicial son:</w:t>
      </w:r>
    </w:p>
    <w:p w14:paraId="2AA40863" w14:textId="77777777" w:rsidR="00FC33FA" w:rsidRPr="009D393B" w:rsidRDefault="00000000" w:rsidP="000B3C10">
      <w:pPr>
        <w:numPr>
          <w:ilvl w:val="0"/>
          <w:numId w:val="21"/>
        </w:numPr>
        <w:spacing w:before="120" w:after="120" w:line="240" w:lineRule="auto"/>
        <w:ind w:left="714" w:hanging="357"/>
        <w:contextualSpacing/>
        <w:rPr>
          <w:rFonts w:eastAsiaTheme="minorEastAsia" w:cs="Arial"/>
          <w:sz w:val="22"/>
          <w:szCs w:val="22"/>
          <w:lang w:val="es-AR" w:eastAsia="en-AU"/>
        </w:rPr>
      </w:pPr>
      <w:r w:rsidRPr="00FC33FA">
        <w:rPr>
          <w:rFonts w:eastAsiaTheme="minorEastAsia" w:cs="Arial"/>
          <w:sz w:val="22"/>
          <w:szCs w:val="22"/>
          <w:lang w:val="es" w:eastAsia="en-AU"/>
        </w:rPr>
        <w:t xml:space="preserve">Midland </w:t>
      </w:r>
      <w:proofErr w:type="spellStart"/>
      <w:r w:rsidRPr="00FC33FA">
        <w:rPr>
          <w:rFonts w:eastAsiaTheme="minorEastAsia" w:cs="Arial"/>
          <w:sz w:val="22"/>
          <w:szCs w:val="22"/>
          <w:lang w:val="es" w:eastAsia="en-AU"/>
        </w:rPr>
        <w:t>Information</w:t>
      </w:r>
      <w:proofErr w:type="spellEnd"/>
      <w:r w:rsidRPr="00FC33FA">
        <w:rPr>
          <w:rFonts w:eastAsiaTheme="minorEastAsia" w:cs="Arial"/>
          <w:sz w:val="22"/>
          <w:szCs w:val="22"/>
          <w:lang w:val="es" w:eastAsia="en-AU"/>
        </w:rPr>
        <w:t xml:space="preserve"> </w:t>
      </w:r>
      <w:proofErr w:type="spellStart"/>
      <w:r w:rsidRPr="00FC33FA">
        <w:rPr>
          <w:rFonts w:eastAsiaTheme="minorEastAsia" w:cs="Arial"/>
          <w:sz w:val="22"/>
          <w:szCs w:val="22"/>
          <w:lang w:val="es" w:eastAsia="en-AU"/>
        </w:rPr>
        <w:t>Debt</w:t>
      </w:r>
      <w:proofErr w:type="spellEnd"/>
      <w:r w:rsidRPr="00FC33FA">
        <w:rPr>
          <w:rFonts w:eastAsiaTheme="minorEastAsia" w:cs="Arial"/>
          <w:sz w:val="22"/>
          <w:szCs w:val="22"/>
          <w:lang w:val="es" w:eastAsia="en-AU"/>
        </w:rPr>
        <w:t xml:space="preserve"> and Legal Advocacy </w:t>
      </w:r>
      <w:proofErr w:type="spellStart"/>
      <w:r w:rsidRPr="00FC33FA">
        <w:rPr>
          <w:rFonts w:eastAsiaTheme="minorEastAsia" w:cs="Arial"/>
          <w:sz w:val="22"/>
          <w:szCs w:val="22"/>
          <w:lang w:val="es" w:eastAsia="en-AU"/>
        </w:rPr>
        <w:t>Service</w:t>
      </w:r>
      <w:proofErr w:type="spellEnd"/>
      <w:r w:rsidRPr="00FC33FA">
        <w:rPr>
          <w:rFonts w:eastAsiaTheme="minorEastAsia" w:cs="Arial"/>
          <w:sz w:val="22"/>
          <w:szCs w:val="22"/>
          <w:lang w:val="es" w:eastAsia="en-AU"/>
        </w:rPr>
        <w:t xml:space="preserve"> (Servicio de Información, Deudas y Asesoramiento Jurídico de Midland)</w:t>
      </w:r>
    </w:p>
    <w:p w14:paraId="71E2799B" w14:textId="77777777" w:rsidR="00FC33FA" w:rsidRPr="00FC33FA" w:rsidRDefault="00000000" w:rsidP="000B3C10">
      <w:pPr>
        <w:numPr>
          <w:ilvl w:val="0"/>
          <w:numId w:val="21"/>
        </w:numPr>
        <w:spacing w:before="120" w:after="120" w:line="240" w:lineRule="auto"/>
        <w:ind w:left="714" w:hanging="357"/>
        <w:contextualSpacing/>
        <w:rPr>
          <w:rFonts w:eastAsiaTheme="minorEastAsia" w:cs="Arial"/>
          <w:sz w:val="22"/>
          <w:szCs w:val="22"/>
          <w:lang w:eastAsia="en-AU"/>
        </w:rPr>
      </w:pPr>
      <w:r w:rsidRPr="00FC33FA">
        <w:rPr>
          <w:rFonts w:eastAsiaTheme="minorEastAsia" w:cs="Arial"/>
          <w:sz w:val="22"/>
          <w:szCs w:val="22"/>
          <w:lang w:val="es" w:eastAsia="en-AU"/>
        </w:rPr>
        <w:t>Personas con Discapacidad de WA</w:t>
      </w:r>
    </w:p>
    <w:p w14:paraId="18601FA1" w14:textId="77777777" w:rsidR="00FC33FA" w:rsidRPr="00FC33FA" w:rsidRDefault="00000000" w:rsidP="000B3C10">
      <w:pPr>
        <w:numPr>
          <w:ilvl w:val="0"/>
          <w:numId w:val="21"/>
        </w:numPr>
        <w:spacing w:before="120" w:after="120" w:line="240" w:lineRule="auto"/>
        <w:ind w:left="714" w:hanging="357"/>
        <w:contextualSpacing/>
        <w:rPr>
          <w:rFonts w:eastAsiaTheme="minorEastAsia" w:cs="Arial"/>
          <w:sz w:val="22"/>
          <w:szCs w:val="22"/>
          <w:lang w:eastAsia="en-AU"/>
        </w:rPr>
      </w:pPr>
      <w:r w:rsidRPr="00B472F6">
        <w:rPr>
          <w:rFonts w:eastAsiaTheme="minorEastAsia" w:cs="Arial"/>
          <w:sz w:val="22"/>
          <w:szCs w:val="22"/>
          <w:lang w:eastAsia="en-AU"/>
        </w:rPr>
        <w:t>Sussex Street Community Law Service (</w:t>
      </w:r>
      <w:proofErr w:type="spellStart"/>
      <w:r w:rsidRPr="00B472F6">
        <w:rPr>
          <w:rFonts w:eastAsiaTheme="minorEastAsia" w:cs="Arial"/>
          <w:sz w:val="22"/>
          <w:szCs w:val="22"/>
          <w:lang w:eastAsia="en-AU"/>
        </w:rPr>
        <w:t>Servicio</w:t>
      </w:r>
      <w:proofErr w:type="spellEnd"/>
      <w:r w:rsidRPr="00B472F6">
        <w:rPr>
          <w:rFonts w:eastAsiaTheme="minorEastAsia" w:cs="Arial"/>
          <w:sz w:val="22"/>
          <w:szCs w:val="22"/>
          <w:lang w:eastAsia="en-AU"/>
        </w:rPr>
        <w:t xml:space="preserve"> </w:t>
      </w:r>
      <w:proofErr w:type="spellStart"/>
      <w:r w:rsidRPr="00B472F6">
        <w:rPr>
          <w:rFonts w:eastAsiaTheme="minorEastAsia" w:cs="Arial"/>
          <w:sz w:val="22"/>
          <w:szCs w:val="22"/>
          <w:lang w:eastAsia="en-AU"/>
        </w:rPr>
        <w:t>Jurídico</w:t>
      </w:r>
      <w:proofErr w:type="spellEnd"/>
      <w:r w:rsidRPr="00B472F6">
        <w:rPr>
          <w:rFonts w:eastAsiaTheme="minorEastAsia" w:cs="Arial"/>
          <w:sz w:val="22"/>
          <w:szCs w:val="22"/>
          <w:lang w:eastAsia="en-AU"/>
        </w:rPr>
        <w:t xml:space="preserve"> </w:t>
      </w:r>
      <w:proofErr w:type="spellStart"/>
      <w:r w:rsidRPr="00B472F6">
        <w:rPr>
          <w:rFonts w:eastAsiaTheme="minorEastAsia" w:cs="Arial"/>
          <w:sz w:val="22"/>
          <w:szCs w:val="22"/>
          <w:lang w:eastAsia="en-AU"/>
        </w:rPr>
        <w:t>Comunitario</w:t>
      </w:r>
      <w:proofErr w:type="spellEnd"/>
      <w:r w:rsidRPr="00B472F6">
        <w:rPr>
          <w:rFonts w:eastAsiaTheme="minorEastAsia" w:cs="Arial"/>
          <w:sz w:val="22"/>
          <w:szCs w:val="22"/>
          <w:lang w:eastAsia="en-AU"/>
        </w:rPr>
        <w:t xml:space="preserve"> de Sussex Street)</w:t>
      </w:r>
    </w:p>
    <w:p w14:paraId="3AAA21C1" w14:textId="74BE2997" w:rsidR="00FC33FA" w:rsidRPr="009D393B" w:rsidRDefault="00000000" w:rsidP="000B3C10">
      <w:pPr>
        <w:numPr>
          <w:ilvl w:val="0"/>
          <w:numId w:val="21"/>
        </w:numPr>
        <w:spacing w:before="120" w:after="120" w:line="240" w:lineRule="auto"/>
        <w:contextualSpacing/>
        <w:rPr>
          <w:rFonts w:eastAsiaTheme="minorEastAsia" w:cs="Arial"/>
          <w:sz w:val="22"/>
          <w:szCs w:val="22"/>
          <w:lang w:val="es-AR" w:eastAsia="en-AU"/>
        </w:rPr>
      </w:pPr>
      <w:r w:rsidRPr="00FC33FA">
        <w:rPr>
          <w:rFonts w:eastAsiaTheme="minorEastAsia" w:cs="Arial"/>
          <w:sz w:val="22"/>
          <w:szCs w:val="22"/>
          <w:lang w:val="es" w:eastAsia="en-AU"/>
        </w:rPr>
        <w:t xml:space="preserve">Great </w:t>
      </w:r>
      <w:proofErr w:type="spellStart"/>
      <w:r w:rsidRPr="00FC33FA">
        <w:rPr>
          <w:rFonts w:eastAsiaTheme="minorEastAsia" w:cs="Arial"/>
          <w:sz w:val="22"/>
          <w:szCs w:val="22"/>
          <w:lang w:val="es" w:eastAsia="en-AU"/>
        </w:rPr>
        <w:t>Southern</w:t>
      </w:r>
      <w:proofErr w:type="spellEnd"/>
      <w:r w:rsidRPr="00FC33FA">
        <w:rPr>
          <w:rFonts w:eastAsiaTheme="minorEastAsia" w:cs="Arial"/>
          <w:sz w:val="22"/>
          <w:szCs w:val="22"/>
          <w:lang w:val="es" w:eastAsia="en-AU"/>
        </w:rPr>
        <w:t xml:space="preserve"> </w:t>
      </w:r>
      <w:proofErr w:type="spellStart"/>
      <w:r w:rsidRPr="00FC33FA">
        <w:rPr>
          <w:rFonts w:eastAsiaTheme="minorEastAsia" w:cs="Arial"/>
          <w:sz w:val="22"/>
          <w:szCs w:val="22"/>
          <w:lang w:val="es" w:eastAsia="en-AU"/>
        </w:rPr>
        <w:t>Community</w:t>
      </w:r>
      <w:proofErr w:type="spellEnd"/>
      <w:r w:rsidRPr="00FC33FA">
        <w:rPr>
          <w:rFonts w:eastAsiaTheme="minorEastAsia" w:cs="Arial"/>
          <w:sz w:val="22"/>
          <w:szCs w:val="22"/>
          <w:lang w:val="es" w:eastAsia="en-AU"/>
        </w:rPr>
        <w:t xml:space="preserve"> Legal Services (Servicio Jurídico Comunitario del </w:t>
      </w:r>
      <w:r w:rsidR="0022483C">
        <w:rPr>
          <w:rFonts w:eastAsiaTheme="minorEastAsia" w:cs="Arial"/>
          <w:sz w:val="22"/>
          <w:szCs w:val="22"/>
          <w:lang w:val="es" w:eastAsia="en-AU"/>
        </w:rPr>
        <w:br/>
      </w:r>
      <w:r w:rsidRPr="00FC33FA">
        <w:rPr>
          <w:rFonts w:eastAsiaTheme="minorEastAsia" w:cs="Arial"/>
          <w:sz w:val="22"/>
          <w:szCs w:val="22"/>
          <w:lang w:val="es" w:eastAsia="en-AU"/>
        </w:rPr>
        <w:t>Gran Sur)</w:t>
      </w:r>
      <w:r w:rsidR="00CC2142">
        <w:rPr>
          <w:rFonts w:eastAsiaTheme="minorEastAsia" w:cs="Arial"/>
          <w:sz w:val="22"/>
          <w:szCs w:val="22"/>
          <w:lang w:val="es" w:eastAsia="en-AU"/>
        </w:rPr>
        <w:t>.</w:t>
      </w:r>
    </w:p>
    <w:p w14:paraId="7539800F" w14:textId="63B7AAC4" w:rsidR="00FC33FA" w:rsidRPr="000B3C10" w:rsidRDefault="00000000" w:rsidP="000B3C10">
      <w:pPr>
        <w:spacing w:before="120" w:after="120" w:line="240" w:lineRule="auto"/>
        <w:rPr>
          <w:rFonts w:eastAsiaTheme="minorEastAsia" w:cs="Arial"/>
          <w:sz w:val="22"/>
          <w:szCs w:val="22"/>
          <w:lang w:val="es-AR" w:eastAsia="en-AU"/>
        </w:rPr>
      </w:pPr>
      <w:r w:rsidRPr="00FC33FA">
        <w:rPr>
          <w:rFonts w:eastAsiaTheme="minorEastAsia" w:cs="Arial"/>
          <w:sz w:val="22"/>
          <w:szCs w:val="22"/>
          <w:lang w:val="es" w:eastAsia="en-AU"/>
        </w:rPr>
        <w:t>En febrero de 2025 se publicó una revisión del Manual de Prácticas de Trabajo de Casos llamado "</w:t>
      </w:r>
      <w:proofErr w:type="spellStart"/>
      <w:r w:rsidRPr="00FC33FA">
        <w:rPr>
          <w:rFonts w:eastAsiaTheme="minorEastAsia" w:cs="Arial"/>
          <w:sz w:val="22"/>
          <w:szCs w:val="22"/>
          <w:lang w:val="es" w:eastAsia="en-AU"/>
        </w:rPr>
        <w:t>The</w:t>
      </w:r>
      <w:proofErr w:type="spellEnd"/>
      <w:r w:rsidRPr="00FC33FA">
        <w:rPr>
          <w:rFonts w:eastAsiaTheme="minorEastAsia" w:cs="Arial"/>
          <w:sz w:val="22"/>
          <w:szCs w:val="22"/>
          <w:lang w:val="es" w:eastAsia="en-AU"/>
        </w:rPr>
        <w:t xml:space="preserve"> Guide" (La Guía) para los y las profesionales de apoyo en protección de menores con una sección llamada Guía de Prácticas para la Discapacidad. Esto ayuda </w:t>
      </w:r>
      <w:r w:rsidR="00CE70DB">
        <w:rPr>
          <w:rFonts w:eastAsiaTheme="minorEastAsia" w:cs="Arial"/>
          <w:sz w:val="22"/>
          <w:szCs w:val="22"/>
          <w:lang w:val="es" w:eastAsia="en-AU"/>
        </w:rPr>
        <w:br/>
      </w:r>
      <w:r w:rsidRPr="00FC33FA">
        <w:rPr>
          <w:rFonts w:eastAsiaTheme="minorEastAsia" w:cs="Arial"/>
          <w:sz w:val="22"/>
          <w:szCs w:val="22"/>
          <w:lang w:val="es" w:eastAsia="en-AU"/>
        </w:rPr>
        <w:t xml:space="preserve">a los y las profesionales a entender cómo apoyar a </w:t>
      </w:r>
      <w:proofErr w:type="gramStart"/>
      <w:r w:rsidRPr="00FC33FA">
        <w:rPr>
          <w:rFonts w:eastAsiaTheme="minorEastAsia" w:cs="Arial"/>
          <w:sz w:val="22"/>
          <w:szCs w:val="22"/>
          <w:lang w:val="es" w:eastAsia="en-AU"/>
        </w:rPr>
        <w:t>los niños y las niñas</w:t>
      </w:r>
      <w:proofErr w:type="gramEnd"/>
      <w:r w:rsidRPr="00FC33FA">
        <w:rPr>
          <w:rFonts w:eastAsiaTheme="minorEastAsia" w:cs="Arial"/>
          <w:sz w:val="22"/>
          <w:szCs w:val="22"/>
          <w:lang w:val="es" w:eastAsia="en-AU"/>
        </w:rPr>
        <w:t xml:space="preserve"> y las familias con discapacidad, en especial quienes que participan en el sistema de protección de menores. Muchas organizaciones ayudaron a crear esta guía.</w:t>
      </w:r>
    </w:p>
    <w:p w14:paraId="39F2C3A0" w14:textId="77777777" w:rsidR="00416C9B" w:rsidRPr="009D393B" w:rsidRDefault="00000000" w:rsidP="005C6434">
      <w:pPr>
        <w:pStyle w:val="Heading2"/>
        <w:spacing w:before="240" w:after="120"/>
        <w:rPr>
          <w:rFonts w:ascii="Arial" w:hAnsi="Arial" w:cs="Arial"/>
          <w:b/>
          <w:bCs/>
          <w:sz w:val="28"/>
          <w:szCs w:val="28"/>
          <w:lang w:val="es-AR"/>
        </w:rPr>
      </w:pPr>
      <w:r w:rsidRPr="00202FCB">
        <w:rPr>
          <w:rFonts w:ascii="Arial" w:hAnsi="Arial" w:cs="Arial"/>
          <w:b/>
          <w:bCs/>
          <w:sz w:val="28"/>
          <w:szCs w:val="28"/>
          <w:lang w:val="es"/>
        </w:rPr>
        <w:lastRenderedPageBreak/>
        <w:t>Territorio del Norte (NT)</w:t>
      </w:r>
    </w:p>
    <w:p w14:paraId="3147947D" w14:textId="77777777" w:rsidR="00416C9B" w:rsidRPr="009D393B" w:rsidRDefault="00000000" w:rsidP="000B3C10">
      <w:pPr>
        <w:pStyle w:val="Heading3"/>
        <w:spacing w:before="120" w:after="120"/>
        <w:rPr>
          <w:rFonts w:ascii="Arial" w:hAnsi="Arial" w:cs="Arial"/>
          <w:b/>
          <w:bCs/>
          <w:sz w:val="24"/>
          <w:szCs w:val="24"/>
          <w:lang w:val="es-AR"/>
        </w:rPr>
      </w:pPr>
      <w:r w:rsidRPr="00202FCB">
        <w:rPr>
          <w:rFonts w:ascii="Arial" w:hAnsi="Arial" w:cs="Arial"/>
          <w:b/>
          <w:bCs/>
          <w:sz w:val="24"/>
          <w:szCs w:val="24"/>
          <w:lang w:val="es"/>
        </w:rPr>
        <w:t>Declaración inicial</w:t>
      </w:r>
    </w:p>
    <w:p w14:paraId="22183E34" w14:textId="77777777" w:rsidR="00416C9B" w:rsidRPr="002B48E5" w:rsidRDefault="00000000" w:rsidP="000B3C10">
      <w:pPr>
        <w:spacing w:before="120" w:after="120" w:line="240" w:lineRule="auto"/>
        <w:contextualSpacing/>
        <w:rPr>
          <w:rFonts w:cs="Arial"/>
          <w:sz w:val="22"/>
          <w:szCs w:val="22"/>
        </w:rPr>
      </w:pPr>
      <w:r w:rsidRPr="002B48E5">
        <w:rPr>
          <w:rFonts w:cs="Arial"/>
          <w:sz w:val="22"/>
          <w:szCs w:val="22"/>
          <w:lang w:val="es"/>
        </w:rPr>
        <w:t xml:space="preserve">El </w:t>
      </w:r>
      <w:proofErr w:type="spellStart"/>
      <w:r w:rsidRPr="002B48E5">
        <w:rPr>
          <w:rFonts w:cs="Arial"/>
          <w:sz w:val="22"/>
          <w:szCs w:val="22"/>
          <w:lang w:val="es"/>
        </w:rPr>
        <w:t>Northern</w:t>
      </w:r>
      <w:proofErr w:type="spellEnd"/>
      <w:r w:rsidRPr="002B48E5">
        <w:rPr>
          <w:rFonts w:cs="Arial"/>
          <w:sz w:val="22"/>
          <w:szCs w:val="22"/>
          <w:lang w:val="es"/>
        </w:rPr>
        <w:t xml:space="preserve"> </w:t>
      </w:r>
      <w:proofErr w:type="spellStart"/>
      <w:r w:rsidRPr="002B48E5">
        <w:rPr>
          <w:rFonts w:cs="Arial"/>
          <w:sz w:val="22"/>
          <w:szCs w:val="22"/>
          <w:lang w:val="es"/>
        </w:rPr>
        <w:t>Territory</w:t>
      </w:r>
      <w:proofErr w:type="spellEnd"/>
      <w:r w:rsidRPr="002B48E5">
        <w:rPr>
          <w:rFonts w:cs="Arial"/>
          <w:sz w:val="22"/>
          <w:szCs w:val="22"/>
          <w:lang w:val="es"/>
        </w:rPr>
        <w:t xml:space="preserve"> </w:t>
      </w:r>
      <w:proofErr w:type="spellStart"/>
      <w:r w:rsidRPr="002B48E5">
        <w:rPr>
          <w:rFonts w:cs="Arial"/>
          <w:sz w:val="22"/>
          <w:szCs w:val="22"/>
          <w:lang w:val="es"/>
        </w:rPr>
        <w:t>Department</w:t>
      </w:r>
      <w:proofErr w:type="spellEnd"/>
      <w:r w:rsidRPr="002B48E5">
        <w:rPr>
          <w:rFonts w:cs="Arial"/>
          <w:sz w:val="22"/>
          <w:szCs w:val="22"/>
          <w:lang w:val="es"/>
        </w:rPr>
        <w:t xml:space="preserve"> of </w:t>
      </w:r>
      <w:proofErr w:type="spellStart"/>
      <w:r w:rsidRPr="002B48E5">
        <w:rPr>
          <w:rFonts w:cs="Arial"/>
          <w:sz w:val="22"/>
          <w:szCs w:val="22"/>
          <w:lang w:val="es"/>
        </w:rPr>
        <w:t>Corrections</w:t>
      </w:r>
      <w:proofErr w:type="spellEnd"/>
      <w:r w:rsidRPr="002B48E5">
        <w:rPr>
          <w:rFonts w:cs="Arial"/>
          <w:sz w:val="22"/>
          <w:szCs w:val="22"/>
          <w:lang w:val="es"/>
        </w:rPr>
        <w:t xml:space="preserve"> (Departamento de Instituciones Penitenciarias del Territorio del Norte, </w:t>
      </w:r>
      <w:proofErr w:type="spellStart"/>
      <w:r w:rsidRPr="002B48E5">
        <w:rPr>
          <w:rFonts w:cs="Arial"/>
          <w:sz w:val="22"/>
          <w:szCs w:val="22"/>
          <w:lang w:val="es"/>
        </w:rPr>
        <w:t>DoC</w:t>
      </w:r>
      <w:proofErr w:type="spellEnd"/>
      <w:r w:rsidRPr="002B48E5">
        <w:rPr>
          <w:rFonts w:cs="Arial"/>
          <w:sz w:val="22"/>
          <w:szCs w:val="22"/>
          <w:lang w:val="es"/>
        </w:rPr>
        <w:t>) utiliza un modelo basado en la forma en que Australia Meridional ayuda a personas con discapacidad en prisión. Australia Meridional ayudó al equipo del Territorio del Norte a empezar colaborando con la contratación de personal a finales de 2024 y apoyando la planificación y las reuniones con grupos importantes. Ahora el equipo está:</w:t>
      </w:r>
    </w:p>
    <w:p w14:paraId="17170C9C" w14:textId="77777777" w:rsidR="00416C9B" w:rsidRPr="002B48E5" w:rsidRDefault="00000000" w:rsidP="000B3C10">
      <w:pPr>
        <w:pStyle w:val="ListParagraph"/>
        <w:numPr>
          <w:ilvl w:val="0"/>
          <w:numId w:val="15"/>
        </w:numPr>
        <w:spacing w:before="120" w:after="120" w:line="240" w:lineRule="auto"/>
        <w:ind w:left="714" w:hanging="357"/>
        <w:rPr>
          <w:rFonts w:cs="Arial"/>
          <w:sz w:val="22"/>
          <w:szCs w:val="22"/>
        </w:rPr>
      </w:pPr>
      <w:r w:rsidRPr="002B48E5">
        <w:rPr>
          <w:rFonts w:cs="Arial"/>
          <w:sz w:val="22"/>
          <w:szCs w:val="22"/>
          <w:lang w:val="es"/>
        </w:rPr>
        <w:t>Mejorando procedimientos</w:t>
      </w:r>
    </w:p>
    <w:p w14:paraId="6A4B8D98" w14:textId="77777777" w:rsidR="00416C9B" w:rsidRPr="009D393B" w:rsidRDefault="00000000" w:rsidP="000B3C10">
      <w:pPr>
        <w:pStyle w:val="ListParagraph"/>
        <w:numPr>
          <w:ilvl w:val="0"/>
          <w:numId w:val="15"/>
        </w:numPr>
        <w:spacing w:before="120" w:after="120" w:line="240" w:lineRule="auto"/>
        <w:ind w:left="714" w:hanging="357"/>
        <w:rPr>
          <w:rFonts w:cs="Arial"/>
          <w:sz w:val="22"/>
          <w:szCs w:val="22"/>
          <w:lang w:val="es-AR"/>
        </w:rPr>
      </w:pPr>
      <w:r w:rsidRPr="002B48E5">
        <w:rPr>
          <w:rFonts w:cs="Arial"/>
          <w:sz w:val="22"/>
          <w:szCs w:val="22"/>
          <w:lang w:val="es"/>
        </w:rPr>
        <w:t>Buscando formas de trabajar con organizaciones comunitarias</w:t>
      </w:r>
    </w:p>
    <w:p w14:paraId="6F83E0A6" w14:textId="77777777" w:rsidR="00416C9B" w:rsidRPr="009D393B" w:rsidRDefault="00000000" w:rsidP="000B3C10">
      <w:pPr>
        <w:pStyle w:val="ListParagraph"/>
        <w:numPr>
          <w:ilvl w:val="0"/>
          <w:numId w:val="15"/>
        </w:numPr>
        <w:spacing w:before="120" w:after="120" w:line="240" w:lineRule="auto"/>
        <w:rPr>
          <w:rFonts w:cs="Arial"/>
          <w:sz w:val="22"/>
          <w:szCs w:val="22"/>
          <w:lang w:val="es-AR"/>
        </w:rPr>
      </w:pPr>
      <w:r w:rsidRPr="002B48E5">
        <w:rPr>
          <w:rFonts w:cs="Arial"/>
          <w:sz w:val="22"/>
          <w:szCs w:val="22"/>
          <w:lang w:val="es"/>
        </w:rPr>
        <w:t>Asegurándose de que apoyan a las personas de forma respetuosa, especialmente a las personas de las Primeras Naciones, mujeres, jóvenes y personas LGBTQIA+.</w:t>
      </w:r>
    </w:p>
    <w:p w14:paraId="314E37BE" w14:textId="77777777" w:rsidR="00416C9B" w:rsidRPr="009D393B" w:rsidRDefault="00000000" w:rsidP="000B3C10">
      <w:pPr>
        <w:spacing w:before="120" w:after="120" w:line="240" w:lineRule="auto"/>
        <w:contextualSpacing/>
        <w:rPr>
          <w:rFonts w:cs="Arial"/>
          <w:sz w:val="22"/>
          <w:szCs w:val="22"/>
          <w:lang w:val="es-AR"/>
        </w:rPr>
      </w:pPr>
      <w:r w:rsidRPr="002B48E5">
        <w:rPr>
          <w:rFonts w:cs="Arial"/>
          <w:sz w:val="22"/>
          <w:szCs w:val="22"/>
          <w:lang w:val="es"/>
        </w:rPr>
        <w:t xml:space="preserve">Las personas con discapacidad en centros penitenciarios también pueden tener necesidades médicas y emocionales complejas, que deben tenerse en cuenta en su atención. En junio de 2025 el equipo ya había recibido más de 130 derivaciones, se le había aprobado planes del NDIS a 64 personas detenidas y otras ahora están siendo evaluadas por psicólogos y terapeutas ocupacionales. </w:t>
      </w:r>
    </w:p>
    <w:p w14:paraId="20BD3C08" w14:textId="77777777" w:rsidR="00E87DC8" w:rsidRPr="009D393B" w:rsidRDefault="00000000" w:rsidP="000B3C10">
      <w:pPr>
        <w:spacing w:before="120" w:after="120" w:line="240" w:lineRule="auto"/>
        <w:contextualSpacing/>
        <w:rPr>
          <w:rFonts w:cs="Arial"/>
          <w:sz w:val="22"/>
          <w:szCs w:val="22"/>
          <w:lang w:val="es-AR"/>
        </w:rPr>
      </w:pPr>
      <w:r w:rsidRPr="00E141DD">
        <w:rPr>
          <w:rFonts w:cs="Arial"/>
          <w:sz w:val="22"/>
          <w:szCs w:val="22"/>
          <w:lang w:val="es"/>
        </w:rPr>
        <w:t>Todos los miembros del equipo de evaluación participan en la supervisión cultural y clínica para asegurarse de que su trabajo sea respetuoso, culturalmente seguro y atienda las necesidades de cada persona.</w:t>
      </w:r>
    </w:p>
    <w:p w14:paraId="16B4C7BD" w14:textId="77777777" w:rsidR="00416C9B" w:rsidRPr="009D393B" w:rsidRDefault="00000000" w:rsidP="000B3C10">
      <w:pPr>
        <w:spacing w:before="120" w:after="120" w:line="240" w:lineRule="auto"/>
        <w:contextualSpacing/>
        <w:rPr>
          <w:rFonts w:cs="Arial"/>
          <w:sz w:val="22"/>
          <w:szCs w:val="22"/>
          <w:lang w:val="es-AR"/>
        </w:rPr>
      </w:pPr>
      <w:r w:rsidRPr="002B48E5">
        <w:rPr>
          <w:rFonts w:cs="Arial"/>
          <w:sz w:val="22"/>
          <w:szCs w:val="22"/>
          <w:lang w:val="es"/>
        </w:rPr>
        <w:t xml:space="preserve">El equipo del </w:t>
      </w:r>
      <w:proofErr w:type="spellStart"/>
      <w:r w:rsidRPr="002B48E5">
        <w:rPr>
          <w:rFonts w:cs="Arial"/>
          <w:sz w:val="22"/>
          <w:szCs w:val="22"/>
          <w:lang w:val="es"/>
        </w:rPr>
        <w:t>DoC</w:t>
      </w:r>
      <w:proofErr w:type="spellEnd"/>
      <w:r w:rsidRPr="002B48E5">
        <w:rPr>
          <w:rFonts w:cs="Arial"/>
          <w:sz w:val="22"/>
          <w:szCs w:val="22"/>
          <w:lang w:val="es"/>
        </w:rPr>
        <w:t xml:space="preserve"> trabaja con muchas organizaciones, entre ellas:</w:t>
      </w:r>
    </w:p>
    <w:p w14:paraId="305F666B" w14:textId="77777777" w:rsidR="00416C9B" w:rsidRPr="00B472F6" w:rsidRDefault="00000000" w:rsidP="000B3C10">
      <w:pPr>
        <w:pStyle w:val="ListParagraph"/>
        <w:numPr>
          <w:ilvl w:val="0"/>
          <w:numId w:val="16"/>
        </w:numPr>
        <w:spacing w:before="120" w:after="120" w:line="240" w:lineRule="auto"/>
        <w:ind w:left="714" w:hanging="357"/>
        <w:rPr>
          <w:rFonts w:cs="Arial"/>
          <w:sz w:val="22"/>
          <w:szCs w:val="22"/>
          <w:lang w:val="it-IT"/>
        </w:rPr>
      </w:pPr>
      <w:r w:rsidRPr="00B472F6">
        <w:rPr>
          <w:rFonts w:cs="Arial"/>
          <w:sz w:val="22"/>
          <w:szCs w:val="22"/>
          <w:lang w:val="it-IT"/>
        </w:rPr>
        <w:t>Anti-Discrimination Commission (Comisión contra la Discriminación)</w:t>
      </w:r>
    </w:p>
    <w:p w14:paraId="56E8D8A8" w14:textId="77777777" w:rsidR="00416C9B" w:rsidRPr="002B48E5" w:rsidRDefault="00000000" w:rsidP="000B3C10">
      <w:pPr>
        <w:pStyle w:val="ListParagraph"/>
        <w:numPr>
          <w:ilvl w:val="0"/>
          <w:numId w:val="16"/>
        </w:numPr>
        <w:spacing w:before="120" w:after="120" w:line="240" w:lineRule="auto"/>
        <w:ind w:left="714" w:hanging="357"/>
        <w:rPr>
          <w:rFonts w:cs="Arial"/>
          <w:sz w:val="22"/>
          <w:szCs w:val="22"/>
        </w:rPr>
      </w:pPr>
      <w:r w:rsidRPr="009D393B">
        <w:rPr>
          <w:rFonts w:cs="Arial"/>
          <w:sz w:val="22"/>
          <w:szCs w:val="22"/>
          <w:lang w:val="en-US"/>
        </w:rPr>
        <w:t>Department of Health (Departamento de Salud)</w:t>
      </w:r>
    </w:p>
    <w:p w14:paraId="3DCC914E" w14:textId="77777777" w:rsidR="00416C9B" w:rsidRPr="002B48E5" w:rsidRDefault="00000000" w:rsidP="000B3C10">
      <w:pPr>
        <w:pStyle w:val="ListParagraph"/>
        <w:numPr>
          <w:ilvl w:val="0"/>
          <w:numId w:val="16"/>
        </w:numPr>
        <w:spacing w:before="120" w:after="120" w:line="240" w:lineRule="auto"/>
        <w:ind w:left="714" w:hanging="357"/>
        <w:rPr>
          <w:rFonts w:cs="Arial"/>
          <w:sz w:val="22"/>
          <w:szCs w:val="22"/>
        </w:rPr>
      </w:pPr>
      <w:proofErr w:type="spellStart"/>
      <w:r w:rsidRPr="002B48E5">
        <w:rPr>
          <w:rFonts w:cs="Arial"/>
          <w:sz w:val="22"/>
          <w:szCs w:val="22"/>
          <w:lang w:val="es"/>
        </w:rPr>
        <w:t>Primary</w:t>
      </w:r>
      <w:proofErr w:type="spellEnd"/>
      <w:r w:rsidRPr="002B48E5">
        <w:rPr>
          <w:rFonts w:cs="Arial"/>
          <w:sz w:val="22"/>
          <w:szCs w:val="22"/>
          <w:lang w:val="es"/>
        </w:rPr>
        <w:t xml:space="preserve"> </w:t>
      </w:r>
      <w:proofErr w:type="spellStart"/>
      <w:r w:rsidRPr="002B48E5">
        <w:rPr>
          <w:rFonts w:cs="Arial"/>
          <w:sz w:val="22"/>
          <w:szCs w:val="22"/>
          <w:lang w:val="es"/>
        </w:rPr>
        <w:t>Health</w:t>
      </w:r>
      <w:proofErr w:type="spellEnd"/>
      <w:r w:rsidRPr="002B48E5">
        <w:rPr>
          <w:rFonts w:cs="Arial"/>
          <w:sz w:val="22"/>
          <w:szCs w:val="22"/>
          <w:lang w:val="es"/>
        </w:rPr>
        <w:t xml:space="preserve"> (Atención Primaria)</w:t>
      </w:r>
    </w:p>
    <w:p w14:paraId="6BEF22DE" w14:textId="77777777" w:rsidR="00416C9B" w:rsidRPr="002B48E5" w:rsidRDefault="00000000" w:rsidP="000B3C10">
      <w:pPr>
        <w:pStyle w:val="ListParagraph"/>
        <w:numPr>
          <w:ilvl w:val="0"/>
          <w:numId w:val="16"/>
        </w:numPr>
        <w:spacing w:before="120" w:after="120" w:line="240" w:lineRule="auto"/>
        <w:ind w:left="714" w:hanging="357"/>
        <w:rPr>
          <w:rFonts w:cs="Arial"/>
          <w:sz w:val="22"/>
          <w:szCs w:val="22"/>
        </w:rPr>
      </w:pPr>
      <w:proofErr w:type="spellStart"/>
      <w:r w:rsidRPr="002B48E5">
        <w:rPr>
          <w:rFonts w:cs="Arial"/>
          <w:sz w:val="22"/>
          <w:szCs w:val="22"/>
          <w:lang w:val="es"/>
        </w:rPr>
        <w:t>Forensic</w:t>
      </w:r>
      <w:proofErr w:type="spellEnd"/>
      <w:r w:rsidRPr="002B48E5">
        <w:rPr>
          <w:rFonts w:cs="Arial"/>
          <w:sz w:val="22"/>
          <w:szCs w:val="22"/>
          <w:lang w:val="es"/>
        </w:rPr>
        <w:t xml:space="preserve"> Mental </w:t>
      </w:r>
      <w:proofErr w:type="spellStart"/>
      <w:r w:rsidRPr="002B48E5">
        <w:rPr>
          <w:rFonts w:cs="Arial"/>
          <w:sz w:val="22"/>
          <w:szCs w:val="22"/>
          <w:lang w:val="es"/>
        </w:rPr>
        <w:t>Health</w:t>
      </w:r>
      <w:proofErr w:type="spellEnd"/>
      <w:r w:rsidRPr="002B48E5">
        <w:rPr>
          <w:rFonts w:cs="Arial"/>
          <w:sz w:val="22"/>
          <w:szCs w:val="22"/>
          <w:lang w:val="es"/>
        </w:rPr>
        <w:t xml:space="preserve"> and Disability </w:t>
      </w:r>
      <w:proofErr w:type="spellStart"/>
      <w:r w:rsidRPr="002B48E5">
        <w:rPr>
          <w:rFonts w:cs="Arial"/>
          <w:sz w:val="22"/>
          <w:szCs w:val="22"/>
          <w:lang w:val="es"/>
        </w:rPr>
        <w:t>Units</w:t>
      </w:r>
      <w:proofErr w:type="spellEnd"/>
      <w:r w:rsidRPr="002B48E5">
        <w:rPr>
          <w:rFonts w:cs="Arial"/>
          <w:sz w:val="22"/>
          <w:szCs w:val="22"/>
          <w:lang w:val="es"/>
        </w:rPr>
        <w:t xml:space="preserve"> (Unidades Forenses de Salud Mental y Discapacidad)</w:t>
      </w:r>
    </w:p>
    <w:p w14:paraId="50198E11" w14:textId="77777777" w:rsidR="00416C9B" w:rsidRPr="002B48E5" w:rsidRDefault="00000000" w:rsidP="000B3C10">
      <w:pPr>
        <w:pStyle w:val="ListParagraph"/>
        <w:numPr>
          <w:ilvl w:val="0"/>
          <w:numId w:val="16"/>
        </w:numPr>
        <w:spacing w:before="120" w:after="120" w:line="240" w:lineRule="auto"/>
        <w:ind w:left="714" w:hanging="357"/>
        <w:rPr>
          <w:rFonts w:cs="Arial"/>
          <w:sz w:val="22"/>
          <w:szCs w:val="22"/>
        </w:rPr>
      </w:pPr>
      <w:r w:rsidRPr="002B48E5">
        <w:rPr>
          <w:rFonts w:cs="Arial"/>
          <w:sz w:val="22"/>
          <w:szCs w:val="22"/>
          <w:lang w:val="es"/>
        </w:rPr>
        <w:t>Office of Disability (Oficina de Discapacidad)</w:t>
      </w:r>
    </w:p>
    <w:p w14:paraId="7F6BFFE8" w14:textId="77777777" w:rsidR="00416C9B" w:rsidRPr="002B48E5" w:rsidRDefault="00000000" w:rsidP="000B3C10">
      <w:pPr>
        <w:pStyle w:val="ListParagraph"/>
        <w:numPr>
          <w:ilvl w:val="0"/>
          <w:numId w:val="16"/>
        </w:numPr>
        <w:spacing w:before="120" w:after="120" w:line="240" w:lineRule="auto"/>
        <w:ind w:left="714" w:hanging="357"/>
        <w:rPr>
          <w:rFonts w:cs="Arial"/>
          <w:sz w:val="22"/>
          <w:szCs w:val="22"/>
        </w:rPr>
      </w:pPr>
      <w:proofErr w:type="spellStart"/>
      <w:r w:rsidRPr="002B48E5">
        <w:rPr>
          <w:rFonts w:cs="Arial"/>
          <w:sz w:val="22"/>
          <w:szCs w:val="22"/>
          <w:lang w:val="es"/>
        </w:rPr>
        <w:t>Youth</w:t>
      </w:r>
      <w:proofErr w:type="spellEnd"/>
      <w:r w:rsidRPr="002B48E5">
        <w:rPr>
          <w:rFonts w:cs="Arial"/>
          <w:sz w:val="22"/>
          <w:szCs w:val="22"/>
          <w:lang w:val="es"/>
        </w:rPr>
        <w:t xml:space="preserve"> </w:t>
      </w:r>
      <w:proofErr w:type="spellStart"/>
      <w:r w:rsidRPr="002B48E5">
        <w:rPr>
          <w:rFonts w:cs="Arial"/>
          <w:sz w:val="22"/>
          <w:szCs w:val="22"/>
          <w:lang w:val="es"/>
        </w:rPr>
        <w:t>Justice</w:t>
      </w:r>
      <w:proofErr w:type="spellEnd"/>
      <w:r w:rsidRPr="002B48E5">
        <w:rPr>
          <w:rFonts w:cs="Arial"/>
          <w:sz w:val="22"/>
          <w:szCs w:val="22"/>
          <w:lang w:val="es"/>
        </w:rPr>
        <w:t xml:space="preserve"> (Justicia Juvenil)</w:t>
      </w:r>
    </w:p>
    <w:p w14:paraId="6D457066" w14:textId="77777777" w:rsidR="00416C9B" w:rsidRPr="00B472F6" w:rsidRDefault="00000000" w:rsidP="000B3C10">
      <w:pPr>
        <w:pStyle w:val="ListParagraph"/>
        <w:numPr>
          <w:ilvl w:val="0"/>
          <w:numId w:val="16"/>
        </w:numPr>
        <w:spacing w:before="120" w:after="120" w:line="240" w:lineRule="auto"/>
        <w:ind w:left="714" w:hanging="357"/>
        <w:rPr>
          <w:rFonts w:cs="Arial"/>
          <w:sz w:val="22"/>
          <w:szCs w:val="22"/>
          <w:lang w:val="es-ES"/>
        </w:rPr>
      </w:pPr>
      <w:proofErr w:type="spellStart"/>
      <w:r w:rsidRPr="002B48E5">
        <w:rPr>
          <w:rFonts w:cs="Arial"/>
          <w:sz w:val="22"/>
          <w:szCs w:val="22"/>
          <w:lang w:val="es"/>
        </w:rPr>
        <w:t>Public</w:t>
      </w:r>
      <w:proofErr w:type="spellEnd"/>
      <w:r w:rsidRPr="002B48E5">
        <w:rPr>
          <w:rFonts w:cs="Arial"/>
          <w:sz w:val="22"/>
          <w:szCs w:val="22"/>
          <w:lang w:val="es"/>
        </w:rPr>
        <w:t xml:space="preserve"> </w:t>
      </w:r>
      <w:proofErr w:type="spellStart"/>
      <w:r w:rsidRPr="002B48E5">
        <w:rPr>
          <w:rFonts w:cs="Arial"/>
          <w:sz w:val="22"/>
          <w:szCs w:val="22"/>
          <w:lang w:val="es"/>
        </w:rPr>
        <w:t>Guardian’s</w:t>
      </w:r>
      <w:proofErr w:type="spellEnd"/>
      <w:r w:rsidRPr="002B48E5">
        <w:rPr>
          <w:rFonts w:cs="Arial"/>
          <w:sz w:val="22"/>
          <w:szCs w:val="22"/>
          <w:lang w:val="es"/>
        </w:rPr>
        <w:t xml:space="preserve"> Office (Defensoría Pública)</w:t>
      </w:r>
    </w:p>
    <w:p w14:paraId="1BF5E255" w14:textId="77777777" w:rsidR="00416C9B" w:rsidRPr="002B48E5" w:rsidRDefault="00000000" w:rsidP="000B3C10">
      <w:pPr>
        <w:pStyle w:val="ListParagraph"/>
        <w:numPr>
          <w:ilvl w:val="0"/>
          <w:numId w:val="16"/>
        </w:numPr>
        <w:spacing w:before="120" w:after="120" w:line="240" w:lineRule="auto"/>
        <w:ind w:left="714" w:hanging="357"/>
        <w:rPr>
          <w:rFonts w:cs="Arial"/>
          <w:sz w:val="22"/>
          <w:szCs w:val="22"/>
        </w:rPr>
      </w:pPr>
      <w:r w:rsidRPr="002B48E5">
        <w:rPr>
          <w:rFonts w:cs="Arial"/>
          <w:sz w:val="22"/>
          <w:szCs w:val="22"/>
          <w:lang w:val="es"/>
        </w:rPr>
        <w:t>Proveedores del NDIS</w:t>
      </w:r>
    </w:p>
    <w:p w14:paraId="42F8924C" w14:textId="77777777" w:rsidR="00416C9B" w:rsidRPr="002B48E5" w:rsidRDefault="00000000" w:rsidP="000B3C10">
      <w:pPr>
        <w:pStyle w:val="ListParagraph"/>
        <w:numPr>
          <w:ilvl w:val="0"/>
          <w:numId w:val="16"/>
        </w:numPr>
        <w:spacing w:before="120" w:after="120" w:line="240" w:lineRule="auto"/>
        <w:ind w:left="714" w:hanging="357"/>
        <w:rPr>
          <w:rFonts w:cs="Arial"/>
          <w:sz w:val="22"/>
          <w:szCs w:val="22"/>
        </w:rPr>
      </w:pPr>
      <w:r w:rsidRPr="002B48E5">
        <w:rPr>
          <w:rFonts w:cs="Arial"/>
          <w:sz w:val="22"/>
          <w:szCs w:val="22"/>
          <w:lang w:val="es"/>
        </w:rPr>
        <w:t>Servicios jurídicos</w:t>
      </w:r>
    </w:p>
    <w:p w14:paraId="55114905" w14:textId="77777777" w:rsidR="00416C9B" w:rsidRPr="002B48E5" w:rsidRDefault="00000000" w:rsidP="000B3C10">
      <w:pPr>
        <w:pStyle w:val="ListParagraph"/>
        <w:numPr>
          <w:ilvl w:val="0"/>
          <w:numId w:val="16"/>
        </w:numPr>
        <w:spacing w:before="120" w:after="120" w:line="240" w:lineRule="auto"/>
        <w:ind w:left="714" w:hanging="357"/>
        <w:rPr>
          <w:rFonts w:cs="Arial"/>
          <w:sz w:val="22"/>
          <w:szCs w:val="22"/>
        </w:rPr>
      </w:pPr>
      <w:r w:rsidRPr="002B48E5">
        <w:rPr>
          <w:rFonts w:cs="Arial"/>
          <w:sz w:val="22"/>
          <w:szCs w:val="22"/>
          <w:lang w:val="es"/>
        </w:rPr>
        <w:t xml:space="preserve">Charles Darwin </w:t>
      </w:r>
      <w:proofErr w:type="spellStart"/>
      <w:r w:rsidRPr="002B48E5">
        <w:rPr>
          <w:rFonts w:cs="Arial"/>
          <w:sz w:val="22"/>
          <w:szCs w:val="22"/>
          <w:lang w:val="es"/>
        </w:rPr>
        <w:t>University</w:t>
      </w:r>
      <w:proofErr w:type="spellEnd"/>
    </w:p>
    <w:p w14:paraId="7BB93CDE" w14:textId="6A78E031" w:rsidR="00101E5B" w:rsidRPr="000B3C10" w:rsidRDefault="00000000" w:rsidP="000B3C10">
      <w:pPr>
        <w:pStyle w:val="ListParagraph"/>
        <w:numPr>
          <w:ilvl w:val="0"/>
          <w:numId w:val="16"/>
        </w:numPr>
        <w:spacing w:before="120" w:after="120" w:line="240" w:lineRule="auto"/>
        <w:rPr>
          <w:rFonts w:cs="Arial"/>
          <w:sz w:val="22"/>
          <w:szCs w:val="22"/>
          <w:lang w:val="es-AR"/>
        </w:rPr>
      </w:pPr>
      <w:r w:rsidRPr="002B48E5">
        <w:rPr>
          <w:rFonts w:cs="Arial"/>
          <w:sz w:val="22"/>
          <w:szCs w:val="22"/>
          <w:lang w:val="es"/>
        </w:rPr>
        <w:t xml:space="preserve">RMIT (para entrevistas nacionales de investigación con participantes en el </w:t>
      </w:r>
      <w:r w:rsidR="00CE70DB">
        <w:rPr>
          <w:rFonts w:cs="Arial"/>
          <w:sz w:val="22"/>
          <w:szCs w:val="22"/>
          <w:lang w:val="es"/>
        </w:rPr>
        <w:br/>
      </w:r>
      <w:r w:rsidRPr="002B48E5">
        <w:rPr>
          <w:rFonts w:cs="Arial"/>
          <w:sz w:val="22"/>
          <w:szCs w:val="22"/>
          <w:lang w:val="es"/>
        </w:rPr>
        <w:t>NDIS en 2025).</w:t>
      </w:r>
    </w:p>
    <w:p w14:paraId="0C610D1C" w14:textId="77777777" w:rsidR="002F3755" w:rsidRPr="009D393B" w:rsidRDefault="00000000" w:rsidP="005C6434">
      <w:pPr>
        <w:pStyle w:val="Heading2"/>
        <w:spacing w:before="240" w:after="120"/>
        <w:rPr>
          <w:rFonts w:ascii="Arial" w:hAnsi="Arial" w:cs="Arial"/>
          <w:b/>
          <w:bCs/>
          <w:sz w:val="28"/>
          <w:szCs w:val="28"/>
          <w:lang w:val="es-AR"/>
        </w:rPr>
      </w:pPr>
      <w:r w:rsidRPr="00202FCB">
        <w:rPr>
          <w:rFonts w:ascii="Arial" w:hAnsi="Arial" w:cs="Arial"/>
          <w:b/>
          <w:bCs/>
          <w:sz w:val="28"/>
          <w:szCs w:val="28"/>
          <w:lang w:val="es"/>
        </w:rPr>
        <w:t>Territorio de la Capital Australiana (ACT)</w:t>
      </w:r>
    </w:p>
    <w:p w14:paraId="0240936A" w14:textId="77777777" w:rsidR="002F3755" w:rsidRPr="009D393B" w:rsidRDefault="00000000" w:rsidP="000B3C10">
      <w:pPr>
        <w:pStyle w:val="Heading3"/>
        <w:spacing w:before="120" w:after="120"/>
        <w:rPr>
          <w:rFonts w:ascii="Arial" w:hAnsi="Arial" w:cs="Arial"/>
          <w:b/>
          <w:bCs/>
          <w:sz w:val="24"/>
          <w:szCs w:val="24"/>
          <w:lang w:val="es-AR"/>
        </w:rPr>
      </w:pPr>
      <w:r w:rsidRPr="00202FCB">
        <w:rPr>
          <w:rFonts w:ascii="Arial" w:hAnsi="Arial" w:cs="Arial"/>
          <w:b/>
          <w:bCs/>
          <w:sz w:val="24"/>
          <w:szCs w:val="24"/>
          <w:lang w:val="es"/>
        </w:rPr>
        <w:t>Declaración inicial</w:t>
      </w:r>
    </w:p>
    <w:p w14:paraId="0263EB61" w14:textId="77777777" w:rsidR="002F3755" w:rsidRPr="002B48E5" w:rsidRDefault="00000000" w:rsidP="000B3C10">
      <w:pPr>
        <w:spacing w:before="120" w:after="120" w:line="240" w:lineRule="auto"/>
        <w:contextualSpacing/>
        <w:rPr>
          <w:rFonts w:cs="Arial"/>
          <w:sz w:val="22"/>
          <w:szCs w:val="22"/>
        </w:rPr>
      </w:pPr>
      <w:r w:rsidRPr="00EC6D90">
        <w:rPr>
          <w:rFonts w:cs="Arial"/>
          <w:sz w:val="22"/>
          <w:szCs w:val="22"/>
          <w:lang w:val="es"/>
        </w:rPr>
        <w:t xml:space="preserve">El Gobierno de ACT trabaja con personas con discapacidad para mejorar las políticas, los sistemas y los servicios que afectan a sus vidas. Este trabajo cuenta con el respaldo de la Disability </w:t>
      </w:r>
      <w:proofErr w:type="spellStart"/>
      <w:r w:rsidRPr="00EC6D90">
        <w:rPr>
          <w:rFonts w:cs="Arial"/>
          <w:sz w:val="22"/>
          <w:szCs w:val="22"/>
          <w:lang w:val="es"/>
        </w:rPr>
        <w:t>Inclusion</w:t>
      </w:r>
      <w:proofErr w:type="spellEnd"/>
      <w:r w:rsidRPr="00EC6D90">
        <w:rPr>
          <w:rFonts w:cs="Arial"/>
          <w:sz w:val="22"/>
          <w:szCs w:val="22"/>
          <w:lang w:val="es"/>
        </w:rPr>
        <w:t xml:space="preserve"> </w:t>
      </w:r>
      <w:proofErr w:type="spellStart"/>
      <w:r w:rsidRPr="00EC6D90">
        <w:rPr>
          <w:rFonts w:cs="Arial"/>
          <w:sz w:val="22"/>
          <w:szCs w:val="22"/>
          <w:lang w:val="es"/>
        </w:rPr>
        <w:t>Act</w:t>
      </w:r>
      <w:proofErr w:type="spellEnd"/>
      <w:r w:rsidRPr="00EC6D90">
        <w:rPr>
          <w:rFonts w:cs="Arial"/>
          <w:sz w:val="22"/>
          <w:szCs w:val="22"/>
          <w:lang w:val="es"/>
        </w:rPr>
        <w:t xml:space="preserve"> 2024 (Ley de Inclusión de las Personas con Discapacidad de 2024), que establece normas claras para mejorar sus condiciones. La Ley exige:</w:t>
      </w:r>
    </w:p>
    <w:p w14:paraId="4E499F9D" w14:textId="77777777" w:rsidR="002F3755" w:rsidRPr="009D393B" w:rsidRDefault="00000000" w:rsidP="000B3C10">
      <w:pPr>
        <w:pStyle w:val="ListParagraph"/>
        <w:numPr>
          <w:ilvl w:val="0"/>
          <w:numId w:val="17"/>
        </w:numPr>
        <w:spacing w:before="120" w:after="120" w:line="240" w:lineRule="auto"/>
        <w:ind w:left="714" w:hanging="357"/>
        <w:rPr>
          <w:rFonts w:cs="Arial"/>
          <w:sz w:val="22"/>
          <w:szCs w:val="22"/>
          <w:lang w:val="es-AR"/>
        </w:rPr>
      </w:pPr>
      <w:bookmarkStart w:id="1" w:name="_Hlk206574155"/>
      <w:r>
        <w:rPr>
          <w:rFonts w:cs="Arial"/>
          <w:sz w:val="22"/>
          <w:szCs w:val="22"/>
          <w:lang w:val="es"/>
        </w:rPr>
        <w:t xml:space="preserve">Que se cree un Consejo Asesor sobre Discapacidad para asesorar al </w:t>
      </w:r>
      <w:proofErr w:type="gramStart"/>
      <w:r>
        <w:rPr>
          <w:rFonts w:cs="Arial"/>
          <w:sz w:val="22"/>
          <w:szCs w:val="22"/>
          <w:lang w:val="es"/>
        </w:rPr>
        <w:t>Ministro</w:t>
      </w:r>
      <w:proofErr w:type="gramEnd"/>
      <w:r>
        <w:rPr>
          <w:rFonts w:cs="Arial"/>
          <w:sz w:val="22"/>
          <w:szCs w:val="22"/>
          <w:lang w:val="es"/>
        </w:rPr>
        <w:t xml:space="preserve"> sobre cuestiones que afecten a las personas con discapacidad.</w:t>
      </w:r>
    </w:p>
    <w:bookmarkEnd w:id="1"/>
    <w:p w14:paraId="797D1D6C" w14:textId="77777777" w:rsidR="002F3755" w:rsidRPr="009D393B" w:rsidRDefault="00000000" w:rsidP="000B3C10">
      <w:pPr>
        <w:pStyle w:val="ListParagraph"/>
        <w:numPr>
          <w:ilvl w:val="0"/>
          <w:numId w:val="17"/>
        </w:numPr>
        <w:spacing w:before="120" w:after="120" w:line="240" w:lineRule="auto"/>
        <w:ind w:left="714" w:hanging="357"/>
        <w:rPr>
          <w:rFonts w:cs="Arial"/>
          <w:sz w:val="22"/>
          <w:szCs w:val="22"/>
          <w:lang w:val="es-AR"/>
        </w:rPr>
      </w:pPr>
      <w:r w:rsidRPr="002B48E5">
        <w:rPr>
          <w:rFonts w:cs="Arial"/>
          <w:sz w:val="22"/>
          <w:szCs w:val="22"/>
          <w:lang w:val="es"/>
        </w:rPr>
        <w:t xml:space="preserve">Todas las organizaciones del Gobierno de ACT deben elaborar planes de inclusión de las personas con discapacidad. Estos planes deben elaborarse con la participación de personas con discapacidad, sus familias, </w:t>
      </w:r>
      <w:proofErr w:type="gramStart"/>
      <w:r w:rsidRPr="002B48E5">
        <w:rPr>
          <w:rFonts w:cs="Arial"/>
          <w:sz w:val="22"/>
          <w:szCs w:val="22"/>
          <w:lang w:val="es"/>
        </w:rPr>
        <w:t>cuidadores y cuidadoras</w:t>
      </w:r>
      <w:proofErr w:type="gramEnd"/>
      <w:r w:rsidRPr="002B48E5">
        <w:rPr>
          <w:rFonts w:cs="Arial"/>
          <w:sz w:val="22"/>
          <w:szCs w:val="22"/>
          <w:lang w:val="es"/>
        </w:rPr>
        <w:t xml:space="preserve"> y organizaciones por la discapacidad.</w:t>
      </w:r>
    </w:p>
    <w:p w14:paraId="4FDEB72A" w14:textId="77777777" w:rsidR="006D58F7" w:rsidRPr="009D393B" w:rsidRDefault="00000000" w:rsidP="000B3C10">
      <w:pPr>
        <w:spacing w:before="120" w:after="120" w:line="240" w:lineRule="auto"/>
        <w:contextualSpacing/>
        <w:rPr>
          <w:rFonts w:cs="Arial"/>
          <w:sz w:val="22"/>
          <w:szCs w:val="22"/>
          <w:lang w:val="es-AR"/>
        </w:rPr>
      </w:pPr>
      <w:r w:rsidRPr="002B48E5">
        <w:rPr>
          <w:rFonts w:cs="Arial"/>
          <w:sz w:val="22"/>
          <w:szCs w:val="22"/>
          <w:lang w:val="es"/>
        </w:rPr>
        <w:t xml:space="preserve">El Gobierno de ACT quiere que las personas con discapacidad ayuden a liderar los cambios en materia de seguridad, derechos y justicia. </w:t>
      </w:r>
    </w:p>
    <w:p w14:paraId="2E25948F" w14:textId="77777777" w:rsidR="002F3755" w:rsidRPr="009D393B" w:rsidRDefault="00000000" w:rsidP="000B3C10">
      <w:pPr>
        <w:spacing w:before="120" w:after="120" w:line="240" w:lineRule="auto"/>
        <w:rPr>
          <w:rFonts w:cs="Arial"/>
          <w:sz w:val="22"/>
          <w:szCs w:val="22"/>
          <w:lang w:val="es-AR"/>
        </w:rPr>
      </w:pPr>
      <w:r w:rsidRPr="002B48E5">
        <w:rPr>
          <w:rFonts w:cs="Arial"/>
          <w:sz w:val="22"/>
          <w:szCs w:val="22"/>
          <w:lang w:val="es"/>
        </w:rPr>
        <w:lastRenderedPageBreak/>
        <w:t>Algunas acciones importantes de ACT son:</w:t>
      </w:r>
    </w:p>
    <w:p w14:paraId="72C104AB" w14:textId="77777777" w:rsidR="002F3755" w:rsidRPr="009D393B" w:rsidRDefault="00000000" w:rsidP="000B3C10">
      <w:pPr>
        <w:pStyle w:val="ListParagraph"/>
        <w:numPr>
          <w:ilvl w:val="0"/>
          <w:numId w:val="18"/>
        </w:numPr>
        <w:spacing w:before="120" w:after="120" w:line="240" w:lineRule="auto"/>
        <w:ind w:left="714" w:hanging="357"/>
        <w:rPr>
          <w:rFonts w:cs="Arial"/>
          <w:sz w:val="22"/>
          <w:szCs w:val="22"/>
          <w:lang w:val="es-AR"/>
        </w:rPr>
      </w:pPr>
      <w:r>
        <w:rPr>
          <w:rFonts w:cs="Arial"/>
          <w:sz w:val="22"/>
          <w:szCs w:val="22"/>
          <w:lang w:val="es"/>
        </w:rPr>
        <w:t>Colaborar con la comunidad para ayudar a mejorar las leyes y los procesos de tutela y toma de decisiones.</w:t>
      </w:r>
    </w:p>
    <w:p w14:paraId="71DD0257" w14:textId="77777777" w:rsidR="002F3755" w:rsidRPr="009D393B" w:rsidRDefault="00000000" w:rsidP="000B3C10">
      <w:pPr>
        <w:pStyle w:val="ListParagraph"/>
        <w:numPr>
          <w:ilvl w:val="0"/>
          <w:numId w:val="18"/>
        </w:numPr>
        <w:spacing w:before="120" w:after="120" w:line="240" w:lineRule="auto"/>
        <w:ind w:left="714" w:hanging="357"/>
        <w:rPr>
          <w:rFonts w:cs="Arial"/>
          <w:sz w:val="22"/>
          <w:szCs w:val="22"/>
          <w:lang w:val="es-AR"/>
        </w:rPr>
      </w:pPr>
      <w:r w:rsidRPr="00A73804">
        <w:rPr>
          <w:rFonts w:cs="Arial"/>
          <w:sz w:val="22"/>
          <w:szCs w:val="22"/>
          <w:lang w:val="es"/>
        </w:rPr>
        <w:t>Crear una nueva función en los tribunales de ACT para apoyar de mejor forma a las personas con discapacidad.</w:t>
      </w:r>
    </w:p>
    <w:p w14:paraId="46AFA4F0" w14:textId="77777777" w:rsidR="002F3755" w:rsidRPr="009D393B" w:rsidRDefault="00000000" w:rsidP="000B3C10">
      <w:pPr>
        <w:pStyle w:val="ListParagraph"/>
        <w:numPr>
          <w:ilvl w:val="0"/>
          <w:numId w:val="18"/>
        </w:numPr>
        <w:spacing w:before="120" w:after="120" w:line="240" w:lineRule="auto"/>
        <w:ind w:left="714" w:hanging="357"/>
        <w:rPr>
          <w:rFonts w:cs="Arial"/>
          <w:sz w:val="22"/>
          <w:szCs w:val="22"/>
          <w:lang w:val="es-AR"/>
        </w:rPr>
      </w:pPr>
      <w:r w:rsidRPr="00F6765C">
        <w:rPr>
          <w:rFonts w:cs="Arial"/>
          <w:sz w:val="22"/>
          <w:szCs w:val="22"/>
          <w:lang w:val="es"/>
        </w:rPr>
        <w:t>Colaborar con un grupo comunitario para continuar formando a profesionales de apoyo a personas con discapacidad. Esta formación ayudará a los y las profesionales de apoyo a entender el trauma, la violencia y el abandono. Las personas con discapacidad que han vivido estas experiencias ayudarán a diseñar la formación.</w:t>
      </w:r>
    </w:p>
    <w:sectPr w:rsidR="002F3755" w:rsidRPr="009D393B" w:rsidSect="00891C0E">
      <w:headerReference w:type="even" r:id="rId11"/>
      <w:footerReference w:type="even" r:id="rId12"/>
      <w:footerReference w:type="default" r:id="rId13"/>
      <w:headerReference w:type="first" r:id="rId14"/>
      <w:footerReference w:type="firs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CB4C2" w14:textId="77777777" w:rsidR="00786BF4" w:rsidRDefault="00786BF4">
      <w:pPr>
        <w:spacing w:after="0" w:line="240" w:lineRule="auto"/>
      </w:pPr>
      <w:r>
        <w:separator/>
      </w:r>
    </w:p>
  </w:endnote>
  <w:endnote w:type="continuationSeparator" w:id="0">
    <w:p w14:paraId="2ADA0E69" w14:textId="77777777" w:rsidR="00786BF4" w:rsidRDefault="00786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DAB25846-1B19-4627-AE8F-FB917700DFD4}"/>
    <w:embedBold r:id="rId2" w:fontKey="{D65C51BF-245B-42E1-8C8E-4FE486D67106}"/>
    <w:embedItalic r:id="rId3" w:fontKey="{23306518-D54C-47D5-8BA8-BF0FF0D66C09}"/>
  </w:font>
  <w:font w:name="Aptos Display">
    <w:charset w:val="00"/>
    <w:family w:val="swiss"/>
    <w:pitch w:val="variable"/>
    <w:sig w:usb0="20000287" w:usb1="00000003" w:usb2="00000000" w:usb3="00000000" w:csb0="0000019F" w:csb1="00000000"/>
    <w:embedRegular r:id="rId4" w:fontKey="{53E287F4-ECCB-4BB8-B06C-60D5F4FE028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5" w:fontKey="{25A28A3E-70E8-4943-8F47-605AD70E79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62357" w14:textId="77777777" w:rsidR="002F3755" w:rsidRDefault="00000000">
    <w:pPr>
      <w:pStyle w:val="Footer"/>
    </w:pPr>
    <w:r>
      <w:rPr>
        <w:noProof/>
      </w:rPr>
      <mc:AlternateContent>
        <mc:Choice Requires="wps">
          <w:drawing>
            <wp:anchor distT="0" distB="0" distL="0" distR="0" simplePos="0" relativeHeight="251658752" behindDoc="0" locked="0" layoutInCell="1" allowOverlap="1" wp14:anchorId="53700047" wp14:editId="0AC78A26">
              <wp:simplePos x="0" y="0"/>
              <wp:positionH relativeFrom="page">
                <wp:align>center</wp:align>
              </wp:positionH>
              <wp:positionV relativeFrom="page">
                <wp:align>bottom</wp:align>
              </wp:positionV>
              <wp:extent cx="551815" cy="391160"/>
              <wp:effectExtent l="0" t="0" r="635" b="0"/>
              <wp:wrapNone/>
              <wp:docPr id="1800380525"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9FA200A" w14:textId="77777777" w:rsidR="002F3755" w:rsidRPr="002F3755" w:rsidRDefault="00000000" w:rsidP="002F3755">
                          <w:pPr>
                            <w:spacing w:after="0"/>
                            <w:rPr>
                              <w:rFonts w:ascii="Calibri" w:eastAsia="Calibri" w:hAnsi="Calibri" w:cs="Calibri"/>
                              <w:noProof/>
                              <w:color w:val="FF0000"/>
                              <w:sz w:val="24"/>
                            </w:rPr>
                          </w:pPr>
                          <w:r w:rsidRPr="002F3755">
                            <w:rPr>
                              <w:rFonts w:ascii="Calibri" w:eastAsia="Calibri" w:hAnsi="Calibri" w:cs="Calibri"/>
                              <w:noProof/>
                              <w:color w:val="FF0000"/>
                              <w:sz w:val="24"/>
                              <w:lang w:val="es"/>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700047" id="_x0000_t202" coordsize="21600,21600" o:spt="202" path="m,l,21600r21600,l21600,xe">
              <v:stroke joinstyle="miter"/>
              <v:path gradientshapeok="t" o:connecttype="rect"/>
            </v:shapetype>
            <v:shape id="Text Box 20" o:spid="_x0000_s1027" type="#_x0000_t202" alt="OFFICIAL" style="position:absolute;margin-left:0;margin-top:0;width:43.45pt;height:30.8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79FA200A" w14:textId="77777777" w:rsidR="002F3755" w:rsidRPr="002F3755" w:rsidRDefault="00000000" w:rsidP="002F3755">
                    <w:pPr>
                      <w:spacing w:after="0"/>
                      <w:rPr>
                        <w:rFonts w:ascii="Calibri" w:eastAsia="Calibri" w:hAnsi="Calibri" w:cs="Calibri"/>
                        <w:noProof/>
                        <w:color w:val="FF0000"/>
                        <w:sz w:val="24"/>
                      </w:rPr>
                    </w:pPr>
                    <w:r w:rsidRPr="002F3755">
                      <w:rPr>
                        <w:rFonts w:ascii="Calibri" w:eastAsia="Calibri" w:hAnsi="Calibri" w:cs="Calibri"/>
                        <w:noProof/>
                        <w:color w:val="FF0000"/>
                        <w:sz w:val="24"/>
                        <w:lang w:val="es"/>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8736527"/>
      <w:docPartObj>
        <w:docPartGallery w:val="Page Numbers (Bottom of Page)"/>
        <w:docPartUnique/>
      </w:docPartObj>
    </w:sdtPr>
    <w:sdtContent>
      <w:p w14:paraId="16D63651" w14:textId="77777777" w:rsidR="002B48E5" w:rsidRDefault="00000000">
        <w:pPr>
          <w:pStyle w:val="Footer"/>
          <w:jc w:val="right"/>
        </w:pPr>
        <w:r>
          <w:fldChar w:fldCharType="begin"/>
        </w:r>
        <w:r>
          <w:instrText>PAGE   \* MERGEFORMAT</w:instrText>
        </w:r>
        <w:r>
          <w:fldChar w:fldCharType="separate"/>
        </w:r>
        <w:r>
          <w:rPr>
            <w:lang w:val="en-GB"/>
          </w:rPr>
          <w:t>10</w:t>
        </w:r>
        <w:r>
          <w:fldChar w:fldCharType="end"/>
        </w:r>
      </w:p>
    </w:sdtContent>
  </w:sdt>
  <w:p w14:paraId="32EE7F18" w14:textId="77777777" w:rsidR="002F3755" w:rsidRDefault="002F37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D3179" w14:textId="77777777" w:rsidR="002F3755" w:rsidRDefault="00000000">
    <w:pPr>
      <w:pStyle w:val="Footer"/>
    </w:pPr>
    <w:r>
      <w:rPr>
        <w:noProof/>
      </w:rPr>
      <mc:AlternateContent>
        <mc:Choice Requires="wps">
          <w:drawing>
            <wp:anchor distT="0" distB="0" distL="0" distR="0" simplePos="0" relativeHeight="251656704" behindDoc="0" locked="0" layoutInCell="1" allowOverlap="1" wp14:anchorId="318791A1" wp14:editId="38EA8C94">
              <wp:simplePos x="0" y="0"/>
              <wp:positionH relativeFrom="page">
                <wp:align>center</wp:align>
              </wp:positionH>
              <wp:positionV relativeFrom="page">
                <wp:align>bottom</wp:align>
              </wp:positionV>
              <wp:extent cx="551815" cy="391160"/>
              <wp:effectExtent l="0" t="0" r="635" b="0"/>
              <wp:wrapNone/>
              <wp:docPr id="1556493886"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4D06FC4" w14:textId="77777777" w:rsidR="002F3755" w:rsidRPr="002F3755" w:rsidRDefault="00000000" w:rsidP="002F3755">
                          <w:pPr>
                            <w:spacing w:after="0"/>
                            <w:rPr>
                              <w:rFonts w:ascii="Calibri" w:eastAsia="Calibri" w:hAnsi="Calibri" w:cs="Calibri"/>
                              <w:noProof/>
                              <w:color w:val="FF0000"/>
                              <w:sz w:val="24"/>
                            </w:rPr>
                          </w:pPr>
                          <w:r w:rsidRPr="002F3755">
                            <w:rPr>
                              <w:rFonts w:ascii="Calibri" w:eastAsia="Calibri" w:hAnsi="Calibri" w:cs="Calibri"/>
                              <w:noProof/>
                              <w:color w:val="FF0000"/>
                              <w:sz w:val="24"/>
                              <w:lang w:val="es"/>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8791A1" id="_x0000_t202" coordsize="21600,21600" o:spt="202" path="m,l,21600r21600,l21600,xe">
              <v:stroke joinstyle="miter"/>
              <v:path gradientshapeok="t" o:connecttype="rect"/>
            </v:shapetype>
            <v:shape id="Text Box 19" o:spid="_x0000_s1029" type="#_x0000_t202" alt="OFFICIAL" style="position:absolute;margin-left:0;margin-top:0;width:43.45pt;height:30.8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64D06FC4" w14:textId="77777777" w:rsidR="002F3755" w:rsidRPr="002F3755" w:rsidRDefault="00000000" w:rsidP="002F3755">
                    <w:pPr>
                      <w:spacing w:after="0"/>
                      <w:rPr>
                        <w:rFonts w:ascii="Calibri" w:eastAsia="Calibri" w:hAnsi="Calibri" w:cs="Calibri"/>
                        <w:noProof/>
                        <w:color w:val="FF0000"/>
                        <w:sz w:val="24"/>
                      </w:rPr>
                    </w:pPr>
                    <w:r w:rsidRPr="002F3755">
                      <w:rPr>
                        <w:rFonts w:ascii="Calibri" w:eastAsia="Calibri" w:hAnsi="Calibri" w:cs="Calibri"/>
                        <w:noProof/>
                        <w:color w:val="FF0000"/>
                        <w:sz w:val="24"/>
                        <w:lang w:val="es"/>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C834A" w14:textId="77777777" w:rsidR="00786BF4" w:rsidRDefault="00786BF4">
      <w:pPr>
        <w:spacing w:after="0" w:line="240" w:lineRule="auto"/>
      </w:pPr>
      <w:r>
        <w:separator/>
      </w:r>
    </w:p>
  </w:footnote>
  <w:footnote w:type="continuationSeparator" w:id="0">
    <w:p w14:paraId="03FA0F28" w14:textId="77777777" w:rsidR="00786BF4" w:rsidRDefault="00786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5ACF1" w14:textId="77777777" w:rsidR="002F3755" w:rsidRDefault="00000000">
    <w:pPr>
      <w:pStyle w:val="Header"/>
    </w:pPr>
    <w:r>
      <w:rPr>
        <w:noProof/>
      </w:rPr>
      <mc:AlternateContent>
        <mc:Choice Requires="wps">
          <w:drawing>
            <wp:anchor distT="0" distB="0" distL="0" distR="0" simplePos="0" relativeHeight="251657728" behindDoc="0" locked="0" layoutInCell="1" allowOverlap="1" wp14:anchorId="64EB1925" wp14:editId="2A308C7D">
              <wp:simplePos x="0" y="0"/>
              <wp:positionH relativeFrom="page">
                <wp:align>center</wp:align>
              </wp:positionH>
              <wp:positionV relativeFrom="page">
                <wp:align>top</wp:align>
              </wp:positionV>
              <wp:extent cx="551815" cy="391160"/>
              <wp:effectExtent l="0" t="0" r="635" b="8890"/>
              <wp:wrapNone/>
              <wp:docPr id="1719362434"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91FE15C" w14:textId="77777777" w:rsidR="002F3755" w:rsidRPr="002F3755" w:rsidRDefault="00000000" w:rsidP="002F3755">
                          <w:pPr>
                            <w:spacing w:after="0"/>
                            <w:rPr>
                              <w:rFonts w:ascii="Calibri" w:eastAsia="Calibri" w:hAnsi="Calibri" w:cs="Calibri"/>
                              <w:noProof/>
                              <w:color w:val="FF0000"/>
                              <w:sz w:val="24"/>
                            </w:rPr>
                          </w:pPr>
                          <w:r w:rsidRPr="002F3755">
                            <w:rPr>
                              <w:rFonts w:ascii="Calibri" w:eastAsia="Calibri" w:hAnsi="Calibri" w:cs="Calibri"/>
                              <w:noProof/>
                              <w:color w:val="FF0000"/>
                              <w:sz w:val="24"/>
                              <w:lang w:val="es"/>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EB1925" id="_x0000_t202" coordsize="21600,21600" o:spt="202" path="m,l,21600r21600,l21600,xe">
              <v:stroke joinstyle="miter"/>
              <v:path gradientshapeok="t" o:connecttype="rect"/>
            </v:shapetype>
            <v:shape id="Text Box 17" o:spid="_x0000_s1026" type="#_x0000_t202" alt="OFFICIAL" style="position:absolute;margin-left:0;margin-top:0;width:43.45pt;height:30.8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191FE15C" w14:textId="77777777" w:rsidR="002F3755" w:rsidRPr="002F3755" w:rsidRDefault="00000000" w:rsidP="002F3755">
                    <w:pPr>
                      <w:spacing w:after="0"/>
                      <w:rPr>
                        <w:rFonts w:ascii="Calibri" w:eastAsia="Calibri" w:hAnsi="Calibri" w:cs="Calibri"/>
                        <w:noProof/>
                        <w:color w:val="FF0000"/>
                        <w:sz w:val="24"/>
                      </w:rPr>
                    </w:pPr>
                    <w:r w:rsidRPr="002F3755">
                      <w:rPr>
                        <w:rFonts w:ascii="Calibri" w:eastAsia="Calibri" w:hAnsi="Calibri" w:cs="Calibri"/>
                        <w:noProof/>
                        <w:color w:val="FF0000"/>
                        <w:sz w:val="24"/>
                        <w:lang w:val="es"/>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E2260" w14:textId="77777777" w:rsidR="002F3755" w:rsidRDefault="00000000">
    <w:pPr>
      <w:pStyle w:val="Header"/>
    </w:pPr>
    <w:r>
      <w:rPr>
        <w:noProof/>
      </w:rPr>
      <mc:AlternateContent>
        <mc:Choice Requires="wps">
          <w:drawing>
            <wp:anchor distT="0" distB="0" distL="0" distR="0" simplePos="0" relativeHeight="251655680" behindDoc="0" locked="0" layoutInCell="1" allowOverlap="1" wp14:anchorId="240B8BEE" wp14:editId="6A03DECF">
              <wp:simplePos x="0" y="0"/>
              <wp:positionH relativeFrom="page">
                <wp:align>center</wp:align>
              </wp:positionH>
              <wp:positionV relativeFrom="page">
                <wp:align>top</wp:align>
              </wp:positionV>
              <wp:extent cx="551815" cy="391160"/>
              <wp:effectExtent l="0" t="0" r="635" b="8890"/>
              <wp:wrapNone/>
              <wp:docPr id="996524083"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342FE06" w14:textId="77777777" w:rsidR="002F3755" w:rsidRPr="002F3755" w:rsidRDefault="00000000" w:rsidP="002F3755">
                          <w:pPr>
                            <w:spacing w:after="0"/>
                            <w:rPr>
                              <w:rFonts w:ascii="Calibri" w:eastAsia="Calibri" w:hAnsi="Calibri" w:cs="Calibri"/>
                              <w:noProof/>
                              <w:color w:val="FF0000"/>
                              <w:sz w:val="24"/>
                            </w:rPr>
                          </w:pPr>
                          <w:r w:rsidRPr="002F3755">
                            <w:rPr>
                              <w:rFonts w:ascii="Calibri" w:eastAsia="Calibri" w:hAnsi="Calibri" w:cs="Calibri"/>
                              <w:noProof/>
                              <w:color w:val="FF0000"/>
                              <w:sz w:val="24"/>
                              <w:lang w:val="es"/>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0B8BEE" id="_x0000_t202" coordsize="21600,21600" o:spt="202" path="m,l,21600r21600,l21600,xe">
              <v:stroke joinstyle="miter"/>
              <v:path gradientshapeok="t" o:connecttype="rect"/>
            </v:shapetype>
            <v:shape id="Text Box 16" o:spid="_x0000_s1028" type="#_x0000_t202" alt="OFFICIAL" style="position:absolute;margin-left:0;margin-top:0;width:43.45pt;height:30.8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6342FE06" w14:textId="77777777" w:rsidR="002F3755" w:rsidRPr="002F3755" w:rsidRDefault="00000000" w:rsidP="002F3755">
                    <w:pPr>
                      <w:spacing w:after="0"/>
                      <w:rPr>
                        <w:rFonts w:ascii="Calibri" w:eastAsia="Calibri" w:hAnsi="Calibri" w:cs="Calibri"/>
                        <w:noProof/>
                        <w:color w:val="FF0000"/>
                        <w:sz w:val="24"/>
                      </w:rPr>
                    </w:pPr>
                    <w:r w:rsidRPr="002F3755">
                      <w:rPr>
                        <w:rFonts w:ascii="Calibri" w:eastAsia="Calibri" w:hAnsi="Calibri" w:cs="Calibri"/>
                        <w:noProof/>
                        <w:color w:val="FF0000"/>
                        <w:sz w:val="24"/>
                        <w:lang w:val="es"/>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5A35"/>
    <w:multiLevelType w:val="hybridMultilevel"/>
    <w:tmpl w:val="E294C58A"/>
    <w:lvl w:ilvl="0" w:tplc="B7BC45AC">
      <w:start w:val="1"/>
      <w:numFmt w:val="bullet"/>
      <w:lvlText w:val=""/>
      <w:lvlJc w:val="left"/>
      <w:pPr>
        <w:ind w:left="720" w:hanging="360"/>
      </w:pPr>
      <w:rPr>
        <w:rFonts w:ascii="Symbol" w:hAnsi="Symbol" w:hint="default"/>
      </w:rPr>
    </w:lvl>
    <w:lvl w:ilvl="1" w:tplc="58842B32" w:tentative="1">
      <w:start w:val="1"/>
      <w:numFmt w:val="bullet"/>
      <w:lvlText w:val="o"/>
      <w:lvlJc w:val="left"/>
      <w:pPr>
        <w:ind w:left="1440" w:hanging="360"/>
      </w:pPr>
      <w:rPr>
        <w:rFonts w:ascii="Courier New" w:hAnsi="Courier New" w:cs="Courier New" w:hint="default"/>
      </w:rPr>
    </w:lvl>
    <w:lvl w:ilvl="2" w:tplc="AB345C8E" w:tentative="1">
      <w:start w:val="1"/>
      <w:numFmt w:val="bullet"/>
      <w:lvlText w:val=""/>
      <w:lvlJc w:val="left"/>
      <w:pPr>
        <w:ind w:left="2160" w:hanging="360"/>
      </w:pPr>
      <w:rPr>
        <w:rFonts w:ascii="Wingdings" w:hAnsi="Wingdings" w:hint="default"/>
      </w:rPr>
    </w:lvl>
    <w:lvl w:ilvl="3" w:tplc="3258EB2E" w:tentative="1">
      <w:start w:val="1"/>
      <w:numFmt w:val="bullet"/>
      <w:lvlText w:val=""/>
      <w:lvlJc w:val="left"/>
      <w:pPr>
        <w:ind w:left="2880" w:hanging="360"/>
      </w:pPr>
      <w:rPr>
        <w:rFonts w:ascii="Symbol" w:hAnsi="Symbol" w:hint="default"/>
      </w:rPr>
    </w:lvl>
    <w:lvl w:ilvl="4" w:tplc="CAE2CB1A" w:tentative="1">
      <w:start w:val="1"/>
      <w:numFmt w:val="bullet"/>
      <w:lvlText w:val="o"/>
      <w:lvlJc w:val="left"/>
      <w:pPr>
        <w:ind w:left="3600" w:hanging="360"/>
      </w:pPr>
      <w:rPr>
        <w:rFonts w:ascii="Courier New" w:hAnsi="Courier New" w:cs="Courier New" w:hint="default"/>
      </w:rPr>
    </w:lvl>
    <w:lvl w:ilvl="5" w:tplc="2B1666E6" w:tentative="1">
      <w:start w:val="1"/>
      <w:numFmt w:val="bullet"/>
      <w:lvlText w:val=""/>
      <w:lvlJc w:val="left"/>
      <w:pPr>
        <w:ind w:left="4320" w:hanging="360"/>
      </w:pPr>
      <w:rPr>
        <w:rFonts w:ascii="Wingdings" w:hAnsi="Wingdings" w:hint="default"/>
      </w:rPr>
    </w:lvl>
    <w:lvl w:ilvl="6" w:tplc="FF4CB562" w:tentative="1">
      <w:start w:val="1"/>
      <w:numFmt w:val="bullet"/>
      <w:lvlText w:val=""/>
      <w:lvlJc w:val="left"/>
      <w:pPr>
        <w:ind w:left="5040" w:hanging="360"/>
      </w:pPr>
      <w:rPr>
        <w:rFonts w:ascii="Symbol" w:hAnsi="Symbol" w:hint="default"/>
      </w:rPr>
    </w:lvl>
    <w:lvl w:ilvl="7" w:tplc="FB8611C8" w:tentative="1">
      <w:start w:val="1"/>
      <w:numFmt w:val="bullet"/>
      <w:lvlText w:val="o"/>
      <w:lvlJc w:val="left"/>
      <w:pPr>
        <w:ind w:left="5760" w:hanging="360"/>
      </w:pPr>
      <w:rPr>
        <w:rFonts w:ascii="Courier New" w:hAnsi="Courier New" w:cs="Courier New" w:hint="default"/>
      </w:rPr>
    </w:lvl>
    <w:lvl w:ilvl="8" w:tplc="86E69942" w:tentative="1">
      <w:start w:val="1"/>
      <w:numFmt w:val="bullet"/>
      <w:lvlText w:val=""/>
      <w:lvlJc w:val="left"/>
      <w:pPr>
        <w:ind w:left="6480" w:hanging="360"/>
      </w:pPr>
      <w:rPr>
        <w:rFonts w:ascii="Wingdings" w:hAnsi="Wingdings" w:hint="default"/>
      </w:rPr>
    </w:lvl>
  </w:abstractNum>
  <w:abstractNum w:abstractNumId="1" w15:restartNumberingAfterBreak="0">
    <w:nsid w:val="073F32E2"/>
    <w:multiLevelType w:val="hybridMultilevel"/>
    <w:tmpl w:val="93CA4068"/>
    <w:lvl w:ilvl="0" w:tplc="3D10141A">
      <w:start w:val="1"/>
      <w:numFmt w:val="bullet"/>
      <w:lvlText w:val=""/>
      <w:lvlJc w:val="left"/>
      <w:pPr>
        <w:ind w:left="720" w:hanging="360"/>
      </w:pPr>
      <w:rPr>
        <w:rFonts w:ascii="Symbol" w:hAnsi="Symbol" w:hint="default"/>
      </w:rPr>
    </w:lvl>
    <w:lvl w:ilvl="1" w:tplc="7EECB74E" w:tentative="1">
      <w:start w:val="1"/>
      <w:numFmt w:val="bullet"/>
      <w:lvlText w:val="o"/>
      <w:lvlJc w:val="left"/>
      <w:pPr>
        <w:ind w:left="1440" w:hanging="360"/>
      </w:pPr>
      <w:rPr>
        <w:rFonts w:ascii="Courier New" w:hAnsi="Courier New" w:cs="Courier New" w:hint="default"/>
      </w:rPr>
    </w:lvl>
    <w:lvl w:ilvl="2" w:tplc="D76CC56E" w:tentative="1">
      <w:start w:val="1"/>
      <w:numFmt w:val="bullet"/>
      <w:lvlText w:val=""/>
      <w:lvlJc w:val="left"/>
      <w:pPr>
        <w:ind w:left="2160" w:hanging="360"/>
      </w:pPr>
      <w:rPr>
        <w:rFonts w:ascii="Wingdings" w:hAnsi="Wingdings" w:hint="default"/>
      </w:rPr>
    </w:lvl>
    <w:lvl w:ilvl="3" w:tplc="B2782114" w:tentative="1">
      <w:start w:val="1"/>
      <w:numFmt w:val="bullet"/>
      <w:lvlText w:val=""/>
      <w:lvlJc w:val="left"/>
      <w:pPr>
        <w:ind w:left="2880" w:hanging="360"/>
      </w:pPr>
      <w:rPr>
        <w:rFonts w:ascii="Symbol" w:hAnsi="Symbol" w:hint="default"/>
      </w:rPr>
    </w:lvl>
    <w:lvl w:ilvl="4" w:tplc="4DE4AACE" w:tentative="1">
      <w:start w:val="1"/>
      <w:numFmt w:val="bullet"/>
      <w:lvlText w:val="o"/>
      <w:lvlJc w:val="left"/>
      <w:pPr>
        <w:ind w:left="3600" w:hanging="360"/>
      </w:pPr>
      <w:rPr>
        <w:rFonts w:ascii="Courier New" w:hAnsi="Courier New" w:cs="Courier New" w:hint="default"/>
      </w:rPr>
    </w:lvl>
    <w:lvl w:ilvl="5" w:tplc="1910FD60" w:tentative="1">
      <w:start w:val="1"/>
      <w:numFmt w:val="bullet"/>
      <w:lvlText w:val=""/>
      <w:lvlJc w:val="left"/>
      <w:pPr>
        <w:ind w:left="4320" w:hanging="360"/>
      </w:pPr>
      <w:rPr>
        <w:rFonts w:ascii="Wingdings" w:hAnsi="Wingdings" w:hint="default"/>
      </w:rPr>
    </w:lvl>
    <w:lvl w:ilvl="6" w:tplc="FA4AA28E" w:tentative="1">
      <w:start w:val="1"/>
      <w:numFmt w:val="bullet"/>
      <w:lvlText w:val=""/>
      <w:lvlJc w:val="left"/>
      <w:pPr>
        <w:ind w:left="5040" w:hanging="360"/>
      </w:pPr>
      <w:rPr>
        <w:rFonts w:ascii="Symbol" w:hAnsi="Symbol" w:hint="default"/>
      </w:rPr>
    </w:lvl>
    <w:lvl w:ilvl="7" w:tplc="D08C19BC" w:tentative="1">
      <w:start w:val="1"/>
      <w:numFmt w:val="bullet"/>
      <w:lvlText w:val="o"/>
      <w:lvlJc w:val="left"/>
      <w:pPr>
        <w:ind w:left="5760" w:hanging="360"/>
      </w:pPr>
      <w:rPr>
        <w:rFonts w:ascii="Courier New" w:hAnsi="Courier New" w:cs="Courier New" w:hint="default"/>
      </w:rPr>
    </w:lvl>
    <w:lvl w:ilvl="8" w:tplc="AE80D52C" w:tentative="1">
      <w:start w:val="1"/>
      <w:numFmt w:val="bullet"/>
      <w:lvlText w:val=""/>
      <w:lvlJc w:val="left"/>
      <w:pPr>
        <w:ind w:left="6480" w:hanging="360"/>
      </w:pPr>
      <w:rPr>
        <w:rFonts w:ascii="Wingdings" w:hAnsi="Wingdings" w:hint="default"/>
      </w:rPr>
    </w:lvl>
  </w:abstractNum>
  <w:abstractNum w:abstractNumId="2" w15:restartNumberingAfterBreak="0">
    <w:nsid w:val="0A256279"/>
    <w:multiLevelType w:val="hybridMultilevel"/>
    <w:tmpl w:val="21B0C520"/>
    <w:lvl w:ilvl="0" w:tplc="9A32DF6A">
      <w:start w:val="1"/>
      <w:numFmt w:val="bullet"/>
      <w:lvlText w:val=""/>
      <w:lvlJc w:val="left"/>
      <w:pPr>
        <w:ind w:left="720" w:hanging="360"/>
      </w:pPr>
      <w:rPr>
        <w:rFonts w:ascii="Symbol" w:hAnsi="Symbol" w:hint="default"/>
      </w:rPr>
    </w:lvl>
    <w:lvl w:ilvl="1" w:tplc="8AE05906" w:tentative="1">
      <w:start w:val="1"/>
      <w:numFmt w:val="bullet"/>
      <w:lvlText w:val="o"/>
      <w:lvlJc w:val="left"/>
      <w:pPr>
        <w:ind w:left="1440" w:hanging="360"/>
      </w:pPr>
      <w:rPr>
        <w:rFonts w:ascii="Courier New" w:hAnsi="Courier New" w:cs="Courier New" w:hint="default"/>
      </w:rPr>
    </w:lvl>
    <w:lvl w:ilvl="2" w:tplc="C5F4C6BE" w:tentative="1">
      <w:start w:val="1"/>
      <w:numFmt w:val="bullet"/>
      <w:lvlText w:val=""/>
      <w:lvlJc w:val="left"/>
      <w:pPr>
        <w:ind w:left="2160" w:hanging="360"/>
      </w:pPr>
      <w:rPr>
        <w:rFonts w:ascii="Wingdings" w:hAnsi="Wingdings" w:hint="default"/>
      </w:rPr>
    </w:lvl>
    <w:lvl w:ilvl="3" w:tplc="E2708148" w:tentative="1">
      <w:start w:val="1"/>
      <w:numFmt w:val="bullet"/>
      <w:lvlText w:val=""/>
      <w:lvlJc w:val="left"/>
      <w:pPr>
        <w:ind w:left="2880" w:hanging="360"/>
      </w:pPr>
      <w:rPr>
        <w:rFonts w:ascii="Symbol" w:hAnsi="Symbol" w:hint="default"/>
      </w:rPr>
    </w:lvl>
    <w:lvl w:ilvl="4" w:tplc="322AD2EC" w:tentative="1">
      <w:start w:val="1"/>
      <w:numFmt w:val="bullet"/>
      <w:lvlText w:val="o"/>
      <w:lvlJc w:val="left"/>
      <w:pPr>
        <w:ind w:left="3600" w:hanging="360"/>
      </w:pPr>
      <w:rPr>
        <w:rFonts w:ascii="Courier New" w:hAnsi="Courier New" w:cs="Courier New" w:hint="default"/>
      </w:rPr>
    </w:lvl>
    <w:lvl w:ilvl="5" w:tplc="32AAF7B8" w:tentative="1">
      <w:start w:val="1"/>
      <w:numFmt w:val="bullet"/>
      <w:lvlText w:val=""/>
      <w:lvlJc w:val="left"/>
      <w:pPr>
        <w:ind w:left="4320" w:hanging="360"/>
      </w:pPr>
      <w:rPr>
        <w:rFonts w:ascii="Wingdings" w:hAnsi="Wingdings" w:hint="default"/>
      </w:rPr>
    </w:lvl>
    <w:lvl w:ilvl="6" w:tplc="EA46235E" w:tentative="1">
      <w:start w:val="1"/>
      <w:numFmt w:val="bullet"/>
      <w:lvlText w:val=""/>
      <w:lvlJc w:val="left"/>
      <w:pPr>
        <w:ind w:left="5040" w:hanging="360"/>
      </w:pPr>
      <w:rPr>
        <w:rFonts w:ascii="Symbol" w:hAnsi="Symbol" w:hint="default"/>
      </w:rPr>
    </w:lvl>
    <w:lvl w:ilvl="7" w:tplc="543CE008" w:tentative="1">
      <w:start w:val="1"/>
      <w:numFmt w:val="bullet"/>
      <w:lvlText w:val="o"/>
      <w:lvlJc w:val="left"/>
      <w:pPr>
        <w:ind w:left="5760" w:hanging="360"/>
      </w:pPr>
      <w:rPr>
        <w:rFonts w:ascii="Courier New" w:hAnsi="Courier New" w:cs="Courier New" w:hint="default"/>
      </w:rPr>
    </w:lvl>
    <w:lvl w:ilvl="8" w:tplc="18FCFE6A" w:tentative="1">
      <w:start w:val="1"/>
      <w:numFmt w:val="bullet"/>
      <w:lvlText w:val=""/>
      <w:lvlJc w:val="left"/>
      <w:pPr>
        <w:ind w:left="6480" w:hanging="360"/>
      </w:pPr>
      <w:rPr>
        <w:rFonts w:ascii="Wingdings" w:hAnsi="Wingdings" w:hint="default"/>
      </w:rPr>
    </w:lvl>
  </w:abstractNum>
  <w:abstractNum w:abstractNumId="3" w15:restartNumberingAfterBreak="0">
    <w:nsid w:val="0B587346"/>
    <w:multiLevelType w:val="hybridMultilevel"/>
    <w:tmpl w:val="1F2657FA"/>
    <w:lvl w:ilvl="0" w:tplc="FBEC240A">
      <w:start w:val="1"/>
      <w:numFmt w:val="bullet"/>
      <w:lvlText w:val=""/>
      <w:lvlJc w:val="left"/>
      <w:pPr>
        <w:ind w:left="720" w:hanging="360"/>
      </w:pPr>
      <w:rPr>
        <w:rFonts w:ascii="Symbol" w:hAnsi="Symbol" w:hint="default"/>
      </w:rPr>
    </w:lvl>
    <w:lvl w:ilvl="1" w:tplc="1DE6843E" w:tentative="1">
      <w:start w:val="1"/>
      <w:numFmt w:val="bullet"/>
      <w:lvlText w:val="o"/>
      <w:lvlJc w:val="left"/>
      <w:pPr>
        <w:ind w:left="1440" w:hanging="360"/>
      </w:pPr>
      <w:rPr>
        <w:rFonts w:ascii="Courier New" w:hAnsi="Courier New" w:cs="Courier New" w:hint="default"/>
      </w:rPr>
    </w:lvl>
    <w:lvl w:ilvl="2" w:tplc="ABDA5770" w:tentative="1">
      <w:start w:val="1"/>
      <w:numFmt w:val="bullet"/>
      <w:lvlText w:val=""/>
      <w:lvlJc w:val="left"/>
      <w:pPr>
        <w:ind w:left="2160" w:hanging="360"/>
      </w:pPr>
      <w:rPr>
        <w:rFonts w:ascii="Wingdings" w:hAnsi="Wingdings" w:hint="default"/>
      </w:rPr>
    </w:lvl>
    <w:lvl w:ilvl="3" w:tplc="00B6C2DA" w:tentative="1">
      <w:start w:val="1"/>
      <w:numFmt w:val="bullet"/>
      <w:lvlText w:val=""/>
      <w:lvlJc w:val="left"/>
      <w:pPr>
        <w:ind w:left="2880" w:hanging="360"/>
      </w:pPr>
      <w:rPr>
        <w:rFonts w:ascii="Symbol" w:hAnsi="Symbol" w:hint="default"/>
      </w:rPr>
    </w:lvl>
    <w:lvl w:ilvl="4" w:tplc="BC14C194" w:tentative="1">
      <w:start w:val="1"/>
      <w:numFmt w:val="bullet"/>
      <w:lvlText w:val="o"/>
      <w:lvlJc w:val="left"/>
      <w:pPr>
        <w:ind w:left="3600" w:hanging="360"/>
      </w:pPr>
      <w:rPr>
        <w:rFonts w:ascii="Courier New" w:hAnsi="Courier New" w:cs="Courier New" w:hint="default"/>
      </w:rPr>
    </w:lvl>
    <w:lvl w:ilvl="5" w:tplc="C1A8D296" w:tentative="1">
      <w:start w:val="1"/>
      <w:numFmt w:val="bullet"/>
      <w:lvlText w:val=""/>
      <w:lvlJc w:val="left"/>
      <w:pPr>
        <w:ind w:left="4320" w:hanging="360"/>
      </w:pPr>
      <w:rPr>
        <w:rFonts w:ascii="Wingdings" w:hAnsi="Wingdings" w:hint="default"/>
      </w:rPr>
    </w:lvl>
    <w:lvl w:ilvl="6" w:tplc="4D5A0982" w:tentative="1">
      <w:start w:val="1"/>
      <w:numFmt w:val="bullet"/>
      <w:lvlText w:val=""/>
      <w:lvlJc w:val="left"/>
      <w:pPr>
        <w:ind w:left="5040" w:hanging="360"/>
      </w:pPr>
      <w:rPr>
        <w:rFonts w:ascii="Symbol" w:hAnsi="Symbol" w:hint="default"/>
      </w:rPr>
    </w:lvl>
    <w:lvl w:ilvl="7" w:tplc="32A8A570" w:tentative="1">
      <w:start w:val="1"/>
      <w:numFmt w:val="bullet"/>
      <w:lvlText w:val="o"/>
      <w:lvlJc w:val="left"/>
      <w:pPr>
        <w:ind w:left="5760" w:hanging="360"/>
      </w:pPr>
      <w:rPr>
        <w:rFonts w:ascii="Courier New" w:hAnsi="Courier New" w:cs="Courier New" w:hint="default"/>
      </w:rPr>
    </w:lvl>
    <w:lvl w:ilvl="8" w:tplc="5D82AFE4" w:tentative="1">
      <w:start w:val="1"/>
      <w:numFmt w:val="bullet"/>
      <w:lvlText w:val=""/>
      <w:lvlJc w:val="left"/>
      <w:pPr>
        <w:ind w:left="6480" w:hanging="360"/>
      </w:pPr>
      <w:rPr>
        <w:rFonts w:ascii="Wingdings" w:hAnsi="Wingdings" w:hint="default"/>
      </w:rPr>
    </w:lvl>
  </w:abstractNum>
  <w:abstractNum w:abstractNumId="4" w15:restartNumberingAfterBreak="0">
    <w:nsid w:val="0C7103CD"/>
    <w:multiLevelType w:val="hybridMultilevel"/>
    <w:tmpl w:val="FD8A4FF6"/>
    <w:lvl w:ilvl="0" w:tplc="446E84EC">
      <w:start w:val="1"/>
      <w:numFmt w:val="bullet"/>
      <w:lvlText w:val=""/>
      <w:lvlJc w:val="left"/>
      <w:pPr>
        <w:ind w:left="720" w:hanging="360"/>
      </w:pPr>
      <w:rPr>
        <w:rFonts w:ascii="Symbol" w:hAnsi="Symbol" w:hint="default"/>
      </w:rPr>
    </w:lvl>
    <w:lvl w:ilvl="1" w:tplc="D9C4D5C2">
      <w:start w:val="1"/>
      <w:numFmt w:val="bullet"/>
      <w:lvlText w:val="o"/>
      <w:lvlJc w:val="left"/>
      <w:pPr>
        <w:ind w:left="1440" w:hanging="360"/>
      </w:pPr>
      <w:rPr>
        <w:rFonts w:ascii="Courier New" w:hAnsi="Courier New" w:cs="Courier New" w:hint="default"/>
      </w:rPr>
    </w:lvl>
    <w:lvl w:ilvl="2" w:tplc="12AE22AC" w:tentative="1">
      <w:start w:val="1"/>
      <w:numFmt w:val="bullet"/>
      <w:lvlText w:val=""/>
      <w:lvlJc w:val="left"/>
      <w:pPr>
        <w:ind w:left="2160" w:hanging="360"/>
      </w:pPr>
      <w:rPr>
        <w:rFonts w:ascii="Wingdings" w:hAnsi="Wingdings" w:hint="default"/>
      </w:rPr>
    </w:lvl>
    <w:lvl w:ilvl="3" w:tplc="A44A1706" w:tentative="1">
      <w:start w:val="1"/>
      <w:numFmt w:val="bullet"/>
      <w:lvlText w:val=""/>
      <w:lvlJc w:val="left"/>
      <w:pPr>
        <w:ind w:left="2880" w:hanging="360"/>
      </w:pPr>
      <w:rPr>
        <w:rFonts w:ascii="Symbol" w:hAnsi="Symbol" w:hint="default"/>
      </w:rPr>
    </w:lvl>
    <w:lvl w:ilvl="4" w:tplc="B290B34A" w:tentative="1">
      <w:start w:val="1"/>
      <w:numFmt w:val="bullet"/>
      <w:lvlText w:val="o"/>
      <w:lvlJc w:val="left"/>
      <w:pPr>
        <w:ind w:left="3600" w:hanging="360"/>
      </w:pPr>
      <w:rPr>
        <w:rFonts w:ascii="Courier New" w:hAnsi="Courier New" w:cs="Courier New" w:hint="default"/>
      </w:rPr>
    </w:lvl>
    <w:lvl w:ilvl="5" w:tplc="B1A698C2" w:tentative="1">
      <w:start w:val="1"/>
      <w:numFmt w:val="bullet"/>
      <w:lvlText w:val=""/>
      <w:lvlJc w:val="left"/>
      <w:pPr>
        <w:ind w:left="4320" w:hanging="360"/>
      </w:pPr>
      <w:rPr>
        <w:rFonts w:ascii="Wingdings" w:hAnsi="Wingdings" w:hint="default"/>
      </w:rPr>
    </w:lvl>
    <w:lvl w:ilvl="6" w:tplc="D368F392" w:tentative="1">
      <w:start w:val="1"/>
      <w:numFmt w:val="bullet"/>
      <w:lvlText w:val=""/>
      <w:lvlJc w:val="left"/>
      <w:pPr>
        <w:ind w:left="5040" w:hanging="360"/>
      </w:pPr>
      <w:rPr>
        <w:rFonts w:ascii="Symbol" w:hAnsi="Symbol" w:hint="default"/>
      </w:rPr>
    </w:lvl>
    <w:lvl w:ilvl="7" w:tplc="B1CC92B8" w:tentative="1">
      <w:start w:val="1"/>
      <w:numFmt w:val="bullet"/>
      <w:lvlText w:val="o"/>
      <w:lvlJc w:val="left"/>
      <w:pPr>
        <w:ind w:left="5760" w:hanging="360"/>
      </w:pPr>
      <w:rPr>
        <w:rFonts w:ascii="Courier New" w:hAnsi="Courier New" w:cs="Courier New" w:hint="default"/>
      </w:rPr>
    </w:lvl>
    <w:lvl w:ilvl="8" w:tplc="1C6005E6" w:tentative="1">
      <w:start w:val="1"/>
      <w:numFmt w:val="bullet"/>
      <w:lvlText w:val=""/>
      <w:lvlJc w:val="left"/>
      <w:pPr>
        <w:ind w:left="6480" w:hanging="360"/>
      </w:pPr>
      <w:rPr>
        <w:rFonts w:ascii="Wingdings" w:hAnsi="Wingdings" w:hint="default"/>
      </w:rPr>
    </w:lvl>
  </w:abstractNum>
  <w:abstractNum w:abstractNumId="5" w15:restartNumberingAfterBreak="0">
    <w:nsid w:val="1DE344D1"/>
    <w:multiLevelType w:val="hybridMultilevel"/>
    <w:tmpl w:val="7A1851D4"/>
    <w:lvl w:ilvl="0" w:tplc="5B6491A0">
      <w:start w:val="1"/>
      <w:numFmt w:val="bullet"/>
      <w:lvlText w:val=""/>
      <w:lvlJc w:val="left"/>
      <w:pPr>
        <w:ind w:left="720" w:hanging="360"/>
      </w:pPr>
      <w:rPr>
        <w:rFonts w:ascii="Symbol" w:hAnsi="Symbol" w:hint="default"/>
      </w:rPr>
    </w:lvl>
    <w:lvl w:ilvl="1" w:tplc="1EDE80EA" w:tentative="1">
      <w:start w:val="1"/>
      <w:numFmt w:val="bullet"/>
      <w:lvlText w:val="o"/>
      <w:lvlJc w:val="left"/>
      <w:pPr>
        <w:ind w:left="1440" w:hanging="360"/>
      </w:pPr>
      <w:rPr>
        <w:rFonts w:ascii="Courier New" w:hAnsi="Courier New" w:cs="Courier New" w:hint="default"/>
      </w:rPr>
    </w:lvl>
    <w:lvl w:ilvl="2" w:tplc="0686A9C4" w:tentative="1">
      <w:start w:val="1"/>
      <w:numFmt w:val="bullet"/>
      <w:lvlText w:val=""/>
      <w:lvlJc w:val="left"/>
      <w:pPr>
        <w:ind w:left="2160" w:hanging="360"/>
      </w:pPr>
      <w:rPr>
        <w:rFonts w:ascii="Wingdings" w:hAnsi="Wingdings" w:hint="default"/>
      </w:rPr>
    </w:lvl>
    <w:lvl w:ilvl="3" w:tplc="4F388DA8" w:tentative="1">
      <w:start w:val="1"/>
      <w:numFmt w:val="bullet"/>
      <w:lvlText w:val=""/>
      <w:lvlJc w:val="left"/>
      <w:pPr>
        <w:ind w:left="2880" w:hanging="360"/>
      </w:pPr>
      <w:rPr>
        <w:rFonts w:ascii="Symbol" w:hAnsi="Symbol" w:hint="default"/>
      </w:rPr>
    </w:lvl>
    <w:lvl w:ilvl="4" w:tplc="CF28B512" w:tentative="1">
      <w:start w:val="1"/>
      <w:numFmt w:val="bullet"/>
      <w:lvlText w:val="o"/>
      <w:lvlJc w:val="left"/>
      <w:pPr>
        <w:ind w:left="3600" w:hanging="360"/>
      </w:pPr>
      <w:rPr>
        <w:rFonts w:ascii="Courier New" w:hAnsi="Courier New" w:cs="Courier New" w:hint="default"/>
      </w:rPr>
    </w:lvl>
    <w:lvl w:ilvl="5" w:tplc="1E48F38E" w:tentative="1">
      <w:start w:val="1"/>
      <w:numFmt w:val="bullet"/>
      <w:lvlText w:val=""/>
      <w:lvlJc w:val="left"/>
      <w:pPr>
        <w:ind w:left="4320" w:hanging="360"/>
      </w:pPr>
      <w:rPr>
        <w:rFonts w:ascii="Wingdings" w:hAnsi="Wingdings" w:hint="default"/>
      </w:rPr>
    </w:lvl>
    <w:lvl w:ilvl="6" w:tplc="17706204" w:tentative="1">
      <w:start w:val="1"/>
      <w:numFmt w:val="bullet"/>
      <w:lvlText w:val=""/>
      <w:lvlJc w:val="left"/>
      <w:pPr>
        <w:ind w:left="5040" w:hanging="360"/>
      </w:pPr>
      <w:rPr>
        <w:rFonts w:ascii="Symbol" w:hAnsi="Symbol" w:hint="default"/>
      </w:rPr>
    </w:lvl>
    <w:lvl w:ilvl="7" w:tplc="CE1EF4AC" w:tentative="1">
      <w:start w:val="1"/>
      <w:numFmt w:val="bullet"/>
      <w:lvlText w:val="o"/>
      <w:lvlJc w:val="left"/>
      <w:pPr>
        <w:ind w:left="5760" w:hanging="360"/>
      </w:pPr>
      <w:rPr>
        <w:rFonts w:ascii="Courier New" w:hAnsi="Courier New" w:cs="Courier New" w:hint="default"/>
      </w:rPr>
    </w:lvl>
    <w:lvl w:ilvl="8" w:tplc="0812080C" w:tentative="1">
      <w:start w:val="1"/>
      <w:numFmt w:val="bullet"/>
      <w:lvlText w:val=""/>
      <w:lvlJc w:val="left"/>
      <w:pPr>
        <w:ind w:left="6480" w:hanging="360"/>
      </w:pPr>
      <w:rPr>
        <w:rFonts w:ascii="Wingdings" w:hAnsi="Wingdings" w:hint="default"/>
      </w:rPr>
    </w:lvl>
  </w:abstractNum>
  <w:abstractNum w:abstractNumId="6" w15:restartNumberingAfterBreak="0">
    <w:nsid w:val="1E1D777E"/>
    <w:multiLevelType w:val="hybridMultilevel"/>
    <w:tmpl w:val="D9F63544"/>
    <w:lvl w:ilvl="0" w:tplc="6C2663A6">
      <w:start w:val="1"/>
      <w:numFmt w:val="bullet"/>
      <w:lvlText w:val=""/>
      <w:lvlJc w:val="left"/>
      <w:pPr>
        <w:ind w:left="720" w:hanging="360"/>
      </w:pPr>
      <w:rPr>
        <w:rFonts w:ascii="Symbol" w:hAnsi="Symbol" w:hint="default"/>
      </w:rPr>
    </w:lvl>
    <w:lvl w:ilvl="1" w:tplc="699293E2" w:tentative="1">
      <w:start w:val="1"/>
      <w:numFmt w:val="bullet"/>
      <w:lvlText w:val="o"/>
      <w:lvlJc w:val="left"/>
      <w:pPr>
        <w:ind w:left="1440" w:hanging="360"/>
      </w:pPr>
      <w:rPr>
        <w:rFonts w:ascii="Courier New" w:hAnsi="Courier New" w:cs="Courier New" w:hint="default"/>
      </w:rPr>
    </w:lvl>
    <w:lvl w:ilvl="2" w:tplc="B0B0F996" w:tentative="1">
      <w:start w:val="1"/>
      <w:numFmt w:val="bullet"/>
      <w:lvlText w:val=""/>
      <w:lvlJc w:val="left"/>
      <w:pPr>
        <w:ind w:left="2160" w:hanging="360"/>
      </w:pPr>
      <w:rPr>
        <w:rFonts w:ascii="Wingdings" w:hAnsi="Wingdings" w:hint="default"/>
      </w:rPr>
    </w:lvl>
    <w:lvl w:ilvl="3" w:tplc="838AA3CC" w:tentative="1">
      <w:start w:val="1"/>
      <w:numFmt w:val="bullet"/>
      <w:lvlText w:val=""/>
      <w:lvlJc w:val="left"/>
      <w:pPr>
        <w:ind w:left="2880" w:hanging="360"/>
      </w:pPr>
      <w:rPr>
        <w:rFonts w:ascii="Symbol" w:hAnsi="Symbol" w:hint="default"/>
      </w:rPr>
    </w:lvl>
    <w:lvl w:ilvl="4" w:tplc="37622C00" w:tentative="1">
      <w:start w:val="1"/>
      <w:numFmt w:val="bullet"/>
      <w:lvlText w:val="o"/>
      <w:lvlJc w:val="left"/>
      <w:pPr>
        <w:ind w:left="3600" w:hanging="360"/>
      </w:pPr>
      <w:rPr>
        <w:rFonts w:ascii="Courier New" w:hAnsi="Courier New" w:cs="Courier New" w:hint="default"/>
      </w:rPr>
    </w:lvl>
    <w:lvl w:ilvl="5" w:tplc="63041C72" w:tentative="1">
      <w:start w:val="1"/>
      <w:numFmt w:val="bullet"/>
      <w:lvlText w:val=""/>
      <w:lvlJc w:val="left"/>
      <w:pPr>
        <w:ind w:left="4320" w:hanging="360"/>
      </w:pPr>
      <w:rPr>
        <w:rFonts w:ascii="Wingdings" w:hAnsi="Wingdings" w:hint="default"/>
      </w:rPr>
    </w:lvl>
    <w:lvl w:ilvl="6" w:tplc="A5764806" w:tentative="1">
      <w:start w:val="1"/>
      <w:numFmt w:val="bullet"/>
      <w:lvlText w:val=""/>
      <w:lvlJc w:val="left"/>
      <w:pPr>
        <w:ind w:left="5040" w:hanging="360"/>
      </w:pPr>
      <w:rPr>
        <w:rFonts w:ascii="Symbol" w:hAnsi="Symbol" w:hint="default"/>
      </w:rPr>
    </w:lvl>
    <w:lvl w:ilvl="7" w:tplc="71D20A9E" w:tentative="1">
      <w:start w:val="1"/>
      <w:numFmt w:val="bullet"/>
      <w:lvlText w:val="o"/>
      <w:lvlJc w:val="left"/>
      <w:pPr>
        <w:ind w:left="5760" w:hanging="360"/>
      </w:pPr>
      <w:rPr>
        <w:rFonts w:ascii="Courier New" w:hAnsi="Courier New" w:cs="Courier New" w:hint="default"/>
      </w:rPr>
    </w:lvl>
    <w:lvl w:ilvl="8" w:tplc="C8EA777E" w:tentative="1">
      <w:start w:val="1"/>
      <w:numFmt w:val="bullet"/>
      <w:lvlText w:val=""/>
      <w:lvlJc w:val="left"/>
      <w:pPr>
        <w:ind w:left="6480" w:hanging="360"/>
      </w:pPr>
      <w:rPr>
        <w:rFonts w:ascii="Wingdings" w:hAnsi="Wingdings" w:hint="default"/>
      </w:rPr>
    </w:lvl>
  </w:abstractNum>
  <w:abstractNum w:abstractNumId="7" w15:restartNumberingAfterBreak="0">
    <w:nsid w:val="230C3824"/>
    <w:multiLevelType w:val="hybridMultilevel"/>
    <w:tmpl w:val="D8F82060"/>
    <w:lvl w:ilvl="0" w:tplc="E962E132">
      <w:start w:val="1"/>
      <w:numFmt w:val="bullet"/>
      <w:lvlText w:val=""/>
      <w:lvlJc w:val="left"/>
      <w:pPr>
        <w:ind w:left="720" w:hanging="360"/>
      </w:pPr>
      <w:rPr>
        <w:rFonts w:ascii="Symbol" w:hAnsi="Symbol" w:hint="default"/>
      </w:rPr>
    </w:lvl>
    <w:lvl w:ilvl="1" w:tplc="B798EE38" w:tentative="1">
      <w:start w:val="1"/>
      <w:numFmt w:val="bullet"/>
      <w:lvlText w:val="o"/>
      <w:lvlJc w:val="left"/>
      <w:pPr>
        <w:ind w:left="1440" w:hanging="360"/>
      </w:pPr>
      <w:rPr>
        <w:rFonts w:ascii="Courier New" w:hAnsi="Courier New" w:cs="Courier New" w:hint="default"/>
      </w:rPr>
    </w:lvl>
    <w:lvl w:ilvl="2" w:tplc="6114B004" w:tentative="1">
      <w:start w:val="1"/>
      <w:numFmt w:val="bullet"/>
      <w:lvlText w:val=""/>
      <w:lvlJc w:val="left"/>
      <w:pPr>
        <w:ind w:left="2160" w:hanging="360"/>
      </w:pPr>
      <w:rPr>
        <w:rFonts w:ascii="Wingdings" w:hAnsi="Wingdings" w:hint="default"/>
      </w:rPr>
    </w:lvl>
    <w:lvl w:ilvl="3" w:tplc="01103710" w:tentative="1">
      <w:start w:val="1"/>
      <w:numFmt w:val="bullet"/>
      <w:lvlText w:val=""/>
      <w:lvlJc w:val="left"/>
      <w:pPr>
        <w:ind w:left="2880" w:hanging="360"/>
      </w:pPr>
      <w:rPr>
        <w:rFonts w:ascii="Symbol" w:hAnsi="Symbol" w:hint="default"/>
      </w:rPr>
    </w:lvl>
    <w:lvl w:ilvl="4" w:tplc="D9948AFC" w:tentative="1">
      <w:start w:val="1"/>
      <w:numFmt w:val="bullet"/>
      <w:lvlText w:val="o"/>
      <w:lvlJc w:val="left"/>
      <w:pPr>
        <w:ind w:left="3600" w:hanging="360"/>
      </w:pPr>
      <w:rPr>
        <w:rFonts w:ascii="Courier New" w:hAnsi="Courier New" w:cs="Courier New" w:hint="default"/>
      </w:rPr>
    </w:lvl>
    <w:lvl w:ilvl="5" w:tplc="5686BBC2" w:tentative="1">
      <w:start w:val="1"/>
      <w:numFmt w:val="bullet"/>
      <w:lvlText w:val=""/>
      <w:lvlJc w:val="left"/>
      <w:pPr>
        <w:ind w:left="4320" w:hanging="360"/>
      </w:pPr>
      <w:rPr>
        <w:rFonts w:ascii="Wingdings" w:hAnsi="Wingdings" w:hint="default"/>
      </w:rPr>
    </w:lvl>
    <w:lvl w:ilvl="6" w:tplc="A052DA5A" w:tentative="1">
      <w:start w:val="1"/>
      <w:numFmt w:val="bullet"/>
      <w:lvlText w:val=""/>
      <w:lvlJc w:val="left"/>
      <w:pPr>
        <w:ind w:left="5040" w:hanging="360"/>
      </w:pPr>
      <w:rPr>
        <w:rFonts w:ascii="Symbol" w:hAnsi="Symbol" w:hint="default"/>
      </w:rPr>
    </w:lvl>
    <w:lvl w:ilvl="7" w:tplc="61BA7D36" w:tentative="1">
      <w:start w:val="1"/>
      <w:numFmt w:val="bullet"/>
      <w:lvlText w:val="o"/>
      <w:lvlJc w:val="left"/>
      <w:pPr>
        <w:ind w:left="5760" w:hanging="360"/>
      </w:pPr>
      <w:rPr>
        <w:rFonts w:ascii="Courier New" w:hAnsi="Courier New" w:cs="Courier New" w:hint="default"/>
      </w:rPr>
    </w:lvl>
    <w:lvl w:ilvl="8" w:tplc="F168B8A0" w:tentative="1">
      <w:start w:val="1"/>
      <w:numFmt w:val="bullet"/>
      <w:lvlText w:val=""/>
      <w:lvlJc w:val="left"/>
      <w:pPr>
        <w:ind w:left="6480" w:hanging="360"/>
      </w:pPr>
      <w:rPr>
        <w:rFonts w:ascii="Wingdings" w:hAnsi="Wingdings" w:hint="default"/>
      </w:rPr>
    </w:lvl>
  </w:abstractNum>
  <w:abstractNum w:abstractNumId="8" w15:restartNumberingAfterBreak="0">
    <w:nsid w:val="2398333D"/>
    <w:multiLevelType w:val="hybridMultilevel"/>
    <w:tmpl w:val="C6AE84D2"/>
    <w:lvl w:ilvl="0" w:tplc="4B767F90">
      <w:start w:val="1"/>
      <w:numFmt w:val="bullet"/>
      <w:lvlText w:val=""/>
      <w:lvlJc w:val="left"/>
      <w:pPr>
        <w:ind w:left="720" w:hanging="360"/>
      </w:pPr>
      <w:rPr>
        <w:rFonts w:ascii="Symbol" w:hAnsi="Symbol" w:hint="default"/>
      </w:rPr>
    </w:lvl>
    <w:lvl w:ilvl="1" w:tplc="59686CC8" w:tentative="1">
      <w:start w:val="1"/>
      <w:numFmt w:val="bullet"/>
      <w:lvlText w:val="o"/>
      <w:lvlJc w:val="left"/>
      <w:pPr>
        <w:ind w:left="1440" w:hanging="360"/>
      </w:pPr>
      <w:rPr>
        <w:rFonts w:ascii="Courier New" w:hAnsi="Courier New" w:cs="Courier New" w:hint="default"/>
      </w:rPr>
    </w:lvl>
    <w:lvl w:ilvl="2" w:tplc="B5562842" w:tentative="1">
      <w:start w:val="1"/>
      <w:numFmt w:val="bullet"/>
      <w:lvlText w:val=""/>
      <w:lvlJc w:val="left"/>
      <w:pPr>
        <w:ind w:left="2160" w:hanging="360"/>
      </w:pPr>
      <w:rPr>
        <w:rFonts w:ascii="Wingdings" w:hAnsi="Wingdings" w:hint="default"/>
      </w:rPr>
    </w:lvl>
    <w:lvl w:ilvl="3" w:tplc="DC48786E" w:tentative="1">
      <w:start w:val="1"/>
      <w:numFmt w:val="bullet"/>
      <w:lvlText w:val=""/>
      <w:lvlJc w:val="left"/>
      <w:pPr>
        <w:ind w:left="2880" w:hanging="360"/>
      </w:pPr>
      <w:rPr>
        <w:rFonts w:ascii="Symbol" w:hAnsi="Symbol" w:hint="default"/>
      </w:rPr>
    </w:lvl>
    <w:lvl w:ilvl="4" w:tplc="8702DF18" w:tentative="1">
      <w:start w:val="1"/>
      <w:numFmt w:val="bullet"/>
      <w:lvlText w:val="o"/>
      <w:lvlJc w:val="left"/>
      <w:pPr>
        <w:ind w:left="3600" w:hanging="360"/>
      </w:pPr>
      <w:rPr>
        <w:rFonts w:ascii="Courier New" w:hAnsi="Courier New" w:cs="Courier New" w:hint="default"/>
      </w:rPr>
    </w:lvl>
    <w:lvl w:ilvl="5" w:tplc="5B8A3368" w:tentative="1">
      <w:start w:val="1"/>
      <w:numFmt w:val="bullet"/>
      <w:lvlText w:val=""/>
      <w:lvlJc w:val="left"/>
      <w:pPr>
        <w:ind w:left="4320" w:hanging="360"/>
      </w:pPr>
      <w:rPr>
        <w:rFonts w:ascii="Wingdings" w:hAnsi="Wingdings" w:hint="default"/>
      </w:rPr>
    </w:lvl>
    <w:lvl w:ilvl="6" w:tplc="7EECAA20" w:tentative="1">
      <w:start w:val="1"/>
      <w:numFmt w:val="bullet"/>
      <w:lvlText w:val=""/>
      <w:lvlJc w:val="left"/>
      <w:pPr>
        <w:ind w:left="5040" w:hanging="360"/>
      </w:pPr>
      <w:rPr>
        <w:rFonts w:ascii="Symbol" w:hAnsi="Symbol" w:hint="default"/>
      </w:rPr>
    </w:lvl>
    <w:lvl w:ilvl="7" w:tplc="FCF4DAA4" w:tentative="1">
      <w:start w:val="1"/>
      <w:numFmt w:val="bullet"/>
      <w:lvlText w:val="o"/>
      <w:lvlJc w:val="left"/>
      <w:pPr>
        <w:ind w:left="5760" w:hanging="360"/>
      </w:pPr>
      <w:rPr>
        <w:rFonts w:ascii="Courier New" w:hAnsi="Courier New" w:cs="Courier New" w:hint="default"/>
      </w:rPr>
    </w:lvl>
    <w:lvl w:ilvl="8" w:tplc="831422F6" w:tentative="1">
      <w:start w:val="1"/>
      <w:numFmt w:val="bullet"/>
      <w:lvlText w:val=""/>
      <w:lvlJc w:val="left"/>
      <w:pPr>
        <w:ind w:left="6480" w:hanging="360"/>
      </w:pPr>
      <w:rPr>
        <w:rFonts w:ascii="Wingdings" w:hAnsi="Wingdings" w:hint="default"/>
      </w:rPr>
    </w:lvl>
  </w:abstractNum>
  <w:abstractNum w:abstractNumId="9" w15:restartNumberingAfterBreak="0">
    <w:nsid w:val="35DF7577"/>
    <w:multiLevelType w:val="hybridMultilevel"/>
    <w:tmpl w:val="36826296"/>
    <w:lvl w:ilvl="0" w:tplc="72886DAA">
      <w:start w:val="1"/>
      <w:numFmt w:val="bullet"/>
      <w:lvlText w:val=""/>
      <w:lvlJc w:val="left"/>
      <w:pPr>
        <w:ind w:left="720" w:hanging="360"/>
      </w:pPr>
      <w:rPr>
        <w:rFonts w:ascii="Symbol" w:hAnsi="Symbol" w:hint="default"/>
      </w:rPr>
    </w:lvl>
    <w:lvl w:ilvl="1" w:tplc="A6DE112A" w:tentative="1">
      <w:start w:val="1"/>
      <w:numFmt w:val="bullet"/>
      <w:lvlText w:val="o"/>
      <w:lvlJc w:val="left"/>
      <w:pPr>
        <w:ind w:left="1440" w:hanging="360"/>
      </w:pPr>
      <w:rPr>
        <w:rFonts w:ascii="Courier New" w:hAnsi="Courier New" w:cs="Courier New" w:hint="default"/>
      </w:rPr>
    </w:lvl>
    <w:lvl w:ilvl="2" w:tplc="C7D61282" w:tentative="1">
      <w:start w:val="1"/>
      <w:numFmt w:val="bullet"/>
      <w:lvlText w:val=""/>
      <w:lvlJc w:val="left"/>
      <w:pPr>
        <w:ind w:left="2160" w:hanging="360"/>
      </w:pPr>
      <w:rPr>
        <w:rFonts w:ascii="Wingdings" w:hAnsi="Wingdings" w:hint="default"/>
      </w:rPr>
    </w:lvl>
    <w:lvl w:ilvl="3" w:tplc="500EC18A" w:tentative="1">
      <w:start w:val="1"/>
      <w:numFmt w:val="bullet"/>
      <w:lvlText w:val=""/>
      <w:lvlJc w:val="left"/>
      <w:pPr>
        <w:ind w:left="2880" w:hanging="360"/>
      </w:pPr>
      <w:rPr>
        <w:rFonts w:ascii="Symbol" w:hAnsi="Symbol" w:hint="default"/>
      </w:rPr>
    </w:lvl>
    <w:lvl w:ilvl="4" w:tplc="54744742" w:tentative="1">
      <w:start w:val="1"/>
      <w:numFmt w:val="bullet"/>
      <w:lvlText w:val="o"/>
      <w:lvlJc w:val="left"/>
      <w:pPr>
        <w:ind w:left="3600" w:hanging="360"/>
      </w:pPr>
      <w:rPr>
        <w:rFonts w:ascii="Courier New" w:hAnsi="Courier New" w:cs="Courier New" w:hint="default"/>
      </w:rPr>
    </w:lvl>
    <w:lvl w:ilvl="5" w:tplc="25C0B5F0" w:tentative="1">
      <w:start w:val="1"/>
      <w:numFmt w:val="bullet"/>
      <w:lvlText w:val=""/>
      <w:lvlJc w:val="left"/>
      <w:pPr>
        <w:ind w:left="4320" w:hanging="360"/>
      </w:pPr>
      <w:rPr>
        <w:rFonts w:ascii="Wingdings" w:hAnsi="Wingdings" w:hint="default"/>
      </w:rPr>
    </w:lvl>
    <w:lvl w:ilvl="6" w:tplc="5BF2EF6A" w:tentative="1">
      <w:start w:val="1"/>
      <w:numFmt w:val="bullet"/>
      <w:lvlText w:val=""/>
      <w:lvlJc w:val="left"/>
      <w:pPr>
        <w:ind w:left="5040" w:hanging="360"/>
      </w:pPr>
      <w:rPr>
        <w:rFonts w:ascii="Symbol" w:hAnsi="Symbol" w:hint="default"/>
      </w:rPr>
    </w:lvl>
    <w:lvl w:ilvl="7" w:tplc="4AAAB698" w:tentative="1">
      <w:start w:val="1"/>
      <w:numFmt w:val="bullet"/>
      <w:lvlText w:val="o"/>
      <w:lvlJc w:val="left"/>
      <w:pPr>
        <w:ind w:left="5760" w:hanging="360"/>
      </w:pPr>
      <w:rPr>
        <w:rFonts w:ascii="Courier New" w:hAnsi="Courier New" w:cs="Courier New" w:hint="default"/>
      </w:rPr>
    </w:lvl>
    <w:lvl w:ilvl="8" w:tplc="8304AB9C" w:tentative="1">
      <w:start w:val="1"/>
      <w:numFmt w:val="bullet"/>
      <w:lvlText w:val=""/>
      <w:lvlJc w:val="left"/>
      <w:pPr>
        <w:ind w:left="6480" w:hanging="360"/>
      </w:pPr>
      <w:rPr>
        <w:rFonts w:ascii="Wingdings" w:hAnsi="Wingdings" w:hint="default"/>
      </w:rPr>
    </w:lvl>
  </w:abstractNum>
  <w:abstractNum w:abstractNumId="10" w15:restartNumberingAfterBreak="0">
    <w:nsid w:val="414838C2"/>
    <w:multiLevelType w:val="hybridMultilevel"/>
    <w:tmpl w:val="6A827B82"/>
    <w:lvl w:ilvl="0" w:tplc="40AA1870">
      <w:start w:val="1"/>
      <w:numFmt w:val="bullet"/>
      <w:lvlText w:val=""/>
      <w:lvlJc w:val="left"/>
      <w:pPr>
        <w:ind w:left="720" w:hanging="360"/>
      </w:pPr>
      <w:rPr>
        <w:rFonts w:ascii="Symbol" w:hAnsi="Symbol" w:hint="default"/>
      </w:rPr>
    </w:lvl>
    <w:lvl w:ilvl="1" w:tplc="0656812A" w:tentative="1">
      <w:start w:val="1"/>
      <w:numFmt w:val="bullet"/>
      <w:lvlText w:val="o"/>
      <w:lvlJc w:val="left"/>
      <w:pPr>
        <w:ind w:left="1440" w:hanging="360"/>
      </w:pPr>
      <w:rPr>
        <w:rFonts w:ascii="Courier New" w:hAnsi="Courier New" w:cs="Courier New" w:hint="default"/>
      </w:rPr>
    </w:lvl>
    <w:lvl w:ilvl="2" w:tplc="8C9A7152" w:tentative="1">
      <w:start w:val="1"/>
      <w:numFmt w:val="bullet"/>
      <w:lvlText w:val=""/>
      <w:lvlJc w:val="left"/>
      <w:pPr>
        <w:ind w:left="2160" w:hanging="360"/>
      </w:pPr>
      <w:rPr>
        <w:rFonts w:ascii="Wingdings" w:hAnsi="Wingdings" w:hint="default"/>
      </w:rPr>
    </w:lvl>
    <w:lvl w:ilvl="3" w:tplc="D7289104" w:tentative="1">
      <w:start w:val="1"/>
      <w:numFmt w:val="bullet"/>
      <w:lvlText w:val=""/>
      <w:lvlJc w:val="left"/>
      <w:pPr>
        <w:ind w:left="2880" w:hanging="360"/>
      </w:pPr>
      <w:rPr>
        <w:rFonts w:ascii="Symbol" w:hAnsi="Symbol" w:hint="default"/>
      </w:rPr>
    </w:lvl>
    <w:lvl w:ilvl="4" w:tplc="BC44FBB4" w:tentative="1">
      <w:start w:val="1"/>
      <w:numFmt w:val="bullet"/>
      <w:lvlText w:val="o"/>
      <w:lvlJc w:val="left"/>
      <w:pPr>
        <w:ind w:left="3600" w:hanging="360"/>
      </w:pPr>
      <w:rPr>
        <w:rFonts w:ascii="Courier New" w:hAnsi="Courier New" w:cs="Courier New" w:hint="default"/>
      </w:rPr>
    </w:lvl>
    <w:lvl w:ilvl="5" w:tplc="F678E0C2" w:tentative="1">
      <w:start w:val="1"/>
      <w:numFmt w:val="bullet"/>
      <w:lvlText w:val=""/>
      <w:lvlJc w:val="left"/>
      <w:pPr>
        <w:ind w:left="4320" w:hanging="360"/>
      </w:pPr>
      <w:rPr>
        <w:rFonts w:ascii="Wingdings" w:hAnsi="Wingdings" w:hint="default"/>
      </w:rPr>
    </w:lvl>
    <w:lvl w:ilvl="6" w:tplc="08AE4652" w:tentative="1">
      <w:start w:val="1"/>
      <w:numFmt w:val="bullet"/>
      <w:lvlText w:val=""/>
      <w:lvlJc w:val="left"/>
      <w:pPr>
        <w:ind w:left="5040" w:hanging="360"/>
      </w:pPr>
      <w:rPr>
        <w:rFonts w:ascii="Symbol" w:hAnsi="Symbol" w:hint="default"/>
      </w:rPr>
    </w:lvl>
    <w:lvl w:ilvl="7" w:tplc="34A28CAE" w:tentative="1">
      <w:start w:val="1"/>
      <w:numFmt w:val="bullet"/>
      <w:lvlText w:val="o"/>
      <w:lvlJc w:val="left"/>
      <w:pPr>
        <w:ind w:left="5760" w:hanging="360"/>
      </w:pPr>
      <w:rPr>
        <w:rFonts w:ascii="Courier New" w:hAnsi="Courier New" w:cs="Courier New" w:hint="default"/>
      </w:rPr>
    </w:lvl>
    <w:lvl w:ilvl="8" w:tplc="7AF8EECE" w:tentative="1">
      <w:start w:val="1"/>
      <w:numFmt w:val="bullet"/>
      <w:lvlText w:val=""/>
      <w:lvlJc w:val="left"/>
      <w:pPr>
        <w:ind w:left="6480" w:hanging="360"/>
      </w:pPr>
      <w:rPr>
        <w:rFonts w:ascii="Wingdings" w:hAnsi="Wingdings" w:hint="default"/>
      </w:rPr>
    </w:lvl>
  </w:abstractNum>
  <w:abstractNum w:abstractNumId="11" w15:restartNumberingAfterBreak="0">
    <w:nsid w:val="423B197D"/>
    <w:multiLevelType w:val="hybridMultilevel"/>
    <w:tmpl w:val="034CBDF2"/>
    <w:lvl w:ilvl="0" w:tplc="2F5C6B36">
      <w:start w:val="1"/>
      <w:numFmt w:val="bullet"/>
      <w:lvlText w:val=""/>
      <w:lvlJc w:val="left"/>
      <w:pPr>
        <w:ind w:left="720" w:hanging="360"/>
      </w:pPr>
      <w:rPr>
        <w:rFonts w:ascii="Symbol" w:hAnsi="Symbol" w:hint="default"/>
      </w:rPr>
    </w:lvl>
    <w:lvl w:ilvl="1" w:tplc="5DC6C89A" w:tentative="1">
      <w:start w:val="1"/>
      <w:numFmt w:val="bullet"/>
      <w:lvlText w:val="o"/>
      <w:lvlJc w:val="left"/>
      <w:pPr>
        <w:ind w:left="1440" w:hanging="360"/>
      </w:pPr>
      <w:rPr>
        <w:rFonts w:ascii="Courier New" w:hAnsi="Courier New" w:cs="Courier New" w:hint="default"/>
      </w:rPr>
    </w:lvl>
    <w:lvl w:ilvl="2" w:tplc="38DC9966" w:tentative="1">
      <w:start w:val="1"/>
      <w:numFmt w:val="bullet"/>
      <w:lvlText w:val=""/>
      <w:lvlJc w:val="left"/>
      <w:pPr>
        <w:ind w:left="2160" w:hanging="360"/>
      </w:pPr>
      <w:rPr>
        <w:rFonts w:ascii="Wingdings" w:hAnsi="Wingdings" w:hint="default"/>
      </w:rPr>
    </w:lvl>
    <w:lvl w:ilvl="3" w:tplc="61489FCA" w:tentative="1">
      <w:start w:val="1"/>
      <w:numFmt w:val="bullet"/>
      <w:lvlText w:val=""/>
      <w:lvlJc w:val="left"/>
      <w:pPr>
        <w:ind w:left="2880" w:hanging="360"/>
      </w:pPr>
      <w:rPr>
        <w:rFonts w:ascii="Symbol" w:hAnsi="Symbol" w:hint="default"/>
      </w:rPr>
    </w:lvl>
    <w:lvl w:ilvl="4" w:tplc="A79E0AC4" w:tentative="1">
      <w:start w:val="1"/>
      <w:numFmt w:val="bullet"/>
      <w:lvlText w:val="o"/>
      <w:lvlJc w:val="left"/>
      <w:pPr>
        <w:ind w:left="3600" w:hanging="360"/>
      </w:pPr>
      <w:rPr>
        <w:rFonts w:ascii="Courier New" w:hAnsi="Courier New" w:cs="Courier New" w:hint="default"/>
      </w:rPr>
    </w:lvl>
    <w:lvl w:ilvl="5" w:tplc="78640B0A" w:tentative="1">
      <w:start w:val="1"/>
      <w:numFmt w:val="bullet"/>
      <w:lvlText w:val=""/>
      <w:lvlJc w:val="left"/>
      <w:pPr>
        <w:ind w:left="4320" w:hanging="360"/>
      </w:pPr>
      <w:rPr>
        <w:rFonts w:ascii="Wingdings" w:hAnsi="Wingdings" w:hint="default"/>
      </w:rPr>
    </w:lvl>
    <w:lvl w:ilvl="6" w:tplc="D2D6E4A4" w:tentative="1">
      <w:start w:val="1"/>
      <w:numFmt w:val="bullet"/>
      <w:lvlText w:val=""/>
      <w:lvlJc w:val="left"/>
      <w:pPr>
        <w:ind w:left="5040" w:hanging="360"/>
      </w:pPr>
      <w:rPr>
        <w:rFonts w:ascii="Symbol" w:hAnsi="Symbol" w:hint="default"/>
      </w:rPr>
    </w:lvl>
    <w:lvl w:ilvl="7" w:tplc="23303C2A" w:tentative="1">
      <w:start w:val="1"/>
      <w:numFmt w:val="bullet"/>
      <w:lvlText w:val="o"/>
      <w:lvlJc w:val="left"/>
      <w:pPr>
        <w:ind w:left="5760" w:hanging="360"/>
      </w:pPr>
      <w:rPr>
        <w:rFonts w:ascii="Courier New" w:hAnsi="Courier New" w:cs="Courier New" w:hint="default"/>
      </w:rPr>
    </w:lvl>
    <w:lvl w:ilvl="8" w:tplc="6D06D5FA" w:tentative="1">
      <w:start w:val="1"/>
      <w:numFmt w:val="bullet"/>
      <w:lvlText w:val=""/>
      <w:lvlJc w:val="left"/>
      <w:pPr>
        <w:ind w:left="6480" w:hanging="360"/>
      </w:pPr>
      <w:rPr>
        <w:rFonts w:ascii="Wingdings" w:hAnsi="Wingdings" w:hint="default"/>
      </w:rPr>
    </w:lvl>
  </w:abstractNum>
  <w:abstractNum w:abstractNumId="12" w15:restartNumberingAfterBreak="0">
    <w:nsid w:val="44040056"/>
    <w:multiLevelType w:val="hybridMultilevel"/>
    <w:tmpl w:val="05A26020"/>
    <w:lvl w:ilvl="0" w:tplc="A976AC22">
      <w:start w:val="1"/>
      <w:numFmt w:val="bullet"/>
      <w:lvlText w:val=""/>
      <w:lvlJc w:val="left"/>
      <w:pPr>
        <w:ind w:left="720" w:hanging="360"/>
      </w:pPr>
      <w:rPr>
        <w:rFonts w:ascii="Symbol" w:hAnsi="Symbol" w:hint="default"/>
      </w:rPr>
    </w:lvl>
    <w:lvl w:ilvl="1" w:tplc="124C3FC0" w:tentative="1">
      <w:start w:val="1"/>
      <w:numFmt w:val="bullet"/>
      <w:lvlText w:val="o"/>
      <w:lvlJc w:val="left"/>
      <w:pPr>
        <w:ind w:left="1440" w:hanging="360"/>
      </w:pPr>
      <w:rPr>
        <w:rFonts w:ascii="Courier New" w:hAnsi="Courier New" w:cs="Courier New" w:hint="default"/>
      </w:rPr>
    </w:lvl>
    <w:lvl w:ilvl="2" w:tplc="206075B4" w:tentative="1">
      <w:start w:val="1"/>
      <w:numFmt w:val="bullet"/>
      <w:lvlText w:val=""/>
      <w:lvlJc w:val="left"/>
      <w:pPr>
        <w:ind w:left="2160" w:hanging="360"/>
      </w:pPr>
      <w:rPr>
        <w:rFonts w:ascii="Wingdings" w:hAnsi="Wingdings" w:hint="default"/>
      </w:rPr>
    </w:lvl>
    <w:lvl w:ilvl="3" w:tplc="0C7AF7B8" w:tentative="1">
      <w:start w:val="1"/>
      <w:numFmt w:val="bullet"/>
      <w:lvlText w:val=""/>
      <w:lvlJc w:val="left"/>
      <w:pPr>
        <w:ind w:left="2880" w:hanging="360"/>
      </w:pPr>
      <w:rPr>
        <w:rFonts w:ascii="Symbol" w:hAnsi="Symbol" w:hint="default"/>
      </w:rPr>
    </w:lvl>
    <w:lvl w:ilvl="4" w:tplc="071E8750" w:tentative="1">
      <w:start w:val="1"/>
      <w:numFmt w:val="bullet"/>
      <w:lvlText w:val="o"/>
      <w:lvlJc w:val="left"/>
      <w:pPr>
        <w:ind w:left="3600" w:hanging="360"/>
      </w:pPr>
      <w:rPr>
        <w:rFonts w:ascii="Courier New" w:hAnsi="Courier New" w:cs="Courier New" w:hint="default"/>
      </w:rPr>
    </w:lvl>
    <w:lvl w:ilvl="5" w:tplc="84EA6BE6" w:tentative="1">
      <w:start w:val="1"/>
      <w:numFmt w:val="bullet"/>
      <w:lvlText w:val=""/>
      <w:lvlJc w:val="left"/>
      <w:pPr>
        <w:ind w:left="4320" w:hanging="360"/>
      </w:pPr>
      <w:rPr>
        <w:rFonts w:ascii="Wingdings" w:hAnsi="Wingdings" w:hint="default"/>
      </w:rPr>
    </w:lvl>
    <w:lvl w:ilvl="6" w:tplc="DB6A0788" w:tentative="1">
      <w:start w:val="1"/>
      <w:numFmt w:val="bullet"/>
      <w:lvlText w:val=""/>
      <w:lvlJc w:val="left"/>
      <w:pPr>
        <w:ind w:left="5040" w:hanging="360"/>
      </w:pPr>
      <w:rPr>
        <w:rFonts w:ascii="Symbol" w:hAnsi="Symbol" w:hint="default"/>
      </w:rPr>
    </w:lvl>
    <w:lvl w:ilvl="7" w:tplc="4E54645A" w:tentative="1">
      <w:start w:val="1"/>
      <w:numFmt w:val="bullet"/>
      <w:lvlText w:val="o"/>
      <w:lvlJc w:val="left"/>
      <w:pPr>
        <w:ind w:left="5760" w:hanging="360"/>
      </w:pPr>
      <w:rPr>
        <w:rFonts w:ascii="Courier New" w:hAnsi="Courier New" w:cs="Courier New" w:hint="default"/>
      </w:rPr>
    </w:lvl>
    <w:lvl w:ilvl="8" w:tplc="2F2E4532" w:tentative="1">
      <w:start w:val="1"/>
      <w:numFmt w:val="bullet"/>
      <w:lvlText w:val=""/>
      <w:lvlJc w:val="left"/>
      <w:pPr>
        <w:ind w:left="6480" w:hanging="360"/>
      </w:pPr>
      <w:rPr>
        <w:rFonts w:ascii="Wingdings" w:hAnsi="Wingdings" w:hint="default"/>
      </w:rPr>
    </w:lvl>
  </w:abstractNum>
  <w:abstractNum w:abstractNumId="13" w15:restartNumberingAfterBreak="0">
    <w:nsid w:val="45620DFE"/>
    <w:multiLevelType w:val="hybridMultilevel"/>
    <w:tmpl w:val="0B46DF96"/>
    <w:lvl w:ilvl="0" w:tplc="2326AB92">
      <w:start w:val="1"/>
      <w:numFmt w:val="bullet"/>
      <w:lvlText w:val=""/>
      <w:lvlJc w:val="left"/>
      <w:pPr>
        <w:ind w:left="720" w:hanging="360"/>
      </w:pPr>
      <w:rPr>
        <w:rFonts w:ascii="Symbol" w:hAnsi="Symbol" w:hint="default"/>
      </w:rPr>
    </w:lvl>
    <w:lvl w:ilvl="1" w:tplc="8354B33E" w:tentative="1">
      <w:start w:val="1"/>
      <w:numFmt w:val="bullet"/>
      <w:lvlText w:val="o"/>
      <w:lvlJc w:val="left"/>
      <w:pPr>
        <w:ind w:left="1440" w:hanging="360"/>
      </w:pPr>
      <w:rPr>
        <w:rFonts w:ascii="Courier New" w:hAnsi="Courier New" w:cs="Courier New" w:hint="default"/>
      </w:rPr>
    </w:lvl>
    <w:lvl w:ilvl="2" w:tplc="035C2890" w:tentative="1">
      <w:start w:val="1"/>
      <w:numFmt w:val="bullet"/>
      <w:lvlText w:val=""/>
      <w:lvlJc w:val="left"/>
      <w:pPr>
        <w:ind w:left="2160" w:hanging="360"/>
      </w:pPr>
      <w:rPr>
        <w:rFonts w:ascii="Wingdings" w:hAnsi="Wingdings" w:hint="default"/>
      </w:rPr>
    </w:lvl>
    <w:lvl w:ilvl="3" w:tplc="66FC6D70" w:tentative="1">
      <w:start w:val="1"/>
      <w:numFmt w:val="bullet"/>
      <w:lvlText w:val=""/>
      <w:lvlJc w:val="left"/>
      <w:pPr>
        <w:ind w:left="2880" w:hanging="360"/>
      </w:pPr>
      <w:rPr>
        <w:rFonts w:ascii="Symbol" w:hAnsi="Symbol" w:hint="default"/>
      </w:rPr>
    </w:lvl>
    <w:lvl w:ilvl="4" w:tplc="E3E6AD6A" w:tentative="1">
      <w:start w:val="1"/>
      <w:numFmt w:val="bullet"/>
      <w:lvlText w:val="o"/>
      <w:lvlJc w:val="left"/>
      <w:pPr>
        <w:ind w:left="3600" w:hanging="360"/>
      </w:pPr>
      <w:rPr>
        <w:rFonts w:ascii="Courier New" w:hAnsi="Courier New" w:cs="Courier New" w:hint="default"/>
      </w:rPr>
    </w:lvl>
    <w:lvl w:ilvl="5" w:tplc="35E2ADC4" w:tentative="1">
      <w:start w:val="1"/>
      <w:numFmt w:val="bullet"/>
      <w:lvlText w:val=""/>
      <w:lvlJc w:val="left"/>
      <w:pPr>
        <w:ind w:left="4320" w:hanging="360"/>
      </w:pPr>
      <w:rPr>
        <w:rFonts w:ascii="Wingdings" w:hAnsi="Wingdings" w:hint="default"/>
      </w:rPr>
    </w:lvl>
    <w:lvl w:ilvl="6" w:tplc="ECB09FAA" w:tentative="1">
      <w:start w:val="1"/>
      <w:numFmt w:val="bullet"/>
      <w:lvlText w:val=""/>
      <w:lvlJc w:val="left"/>
      <w:pPr>
        <w:ind w:left="5040" w:hanging="360"/>
      </w:pPr>
      <w:rPr>
        <w:rFonts w:ascii="Symbol" w:hAnsi="Symbol" w:hint="default"/>
      </w:rPr>
    </w:lvl>
    <w:lvl w:ilvl="7" w:tplc="A7D2974C" w:tentative="1">
      <w:start w:val="1"/>
      <w:numFmt w:val="bullet"/>
      <w:lvlText w:val="o"/>
      <w:lvlJc w:val="left"/>
      <w:pPr>
        <w:ind w:left="5760" w:hanging="360"/>
      </w:pPr>
      <w:rPr>
        <w:rFonts w:ascii="Courier New" w:hAnsi="Courier New" w:cs="Courier New" w:hint="default"/>
      </w:rPr>
    </w:lvl>
    <w:lvl w:ilvl="8" w:tplc="AA40EEFA" w:tentative="1">
      <w:start w:val="1"/>
      <w:numFmt w:val="bullet"/>
      <w:lvlText w:val=""/>
      <w:lvlJc w:val="left"/>
      <w:pPr>
        <w:ind w:left="6480" w:hanging="360"/>
      </w:pPr>
      <w:rPr>
        <w:rFonts w:ascii="Wingdings" w:hAnsi="Wingdings" w:hint="default"/>
      </w:rPr>
    </w:lvl>
  </w:abstractNum>
  <w:abstractNum w:abstractNumId="14" w15:restartNumberingAfterBreak="0">
    <w:nsid w:val="491A3016"/>
    <w:multiLevelType w:val="hybridMultilevel"/>
    <w:tmpl w:val="D1E6E9B0"/>
    <w:lvl w:ilvl="0" w:tplc="E6607790">
      <w:start w:val="1"/>
      <w:numFmt w:val="bullet"/>
      <w:lvlText w:val=""/>
      <w:lvlJc w:val="left"/>
      <w:pPr>
        <w:ind w:left="720" w:hanging="360"/>
      </w:pPr>
      <w:rPr>
        <w:rFonts w:ascii="Symbol" w:hAnsi="Symbol" w:hint="default"/>
      </w:rPr>
    </w:lvl>
    <w:lvl w:ilvl="1" w:tplc="4DECD6E8" w:tentative="1">
      <w:start w:val="1"/>
      <w:numFmt w:val="bullet"/>
      <w:lvlText w:val="o"/>
      <w:lvlJc w:val="left"/>
      <w:pPr>
        <w:ind w:left="1440" w:hanging="360"/>
      </w:pPr>
      <w:rPr>
        <w:rFonts w:ascii="Courier New" w:hAnsi="Courier New" w:cs="Courier New" w:hint="default"/>
      </w:rPr>
    </w:lvl>
    <w:lvl w:ilvl="2" w:tplc="2A3A770E" w:tentative="1">
      <w:start w:val="1"/>
      <w:numFmt w:val="bullet"/>
      <w:lvlText w:val=""/>
      <w:lvlJc w:val="left"/>
      <w:pPr>
        <w:ind w:left="2160" w:hanging="360"/>
      </w:pPr>
      <w:rPr>
        <w:rFonts w:ascii="Wingdings" w:hAnsi="Wingdings" w:hint="default"/>
      </w:rPr>
    </w:lvl>
    <w:lvl w:ilvl="3" w:tplc="CFCA1608" w:tentative="1">
      <w:start w:val="1"/>
      <w:numFmt w:val="bullet"/>
      <w:lvlText w:val=""/>
      <w:lvlJc w:val="left"/>
      <w:pPr>
        <w:ind w:left="2880" w:hanging="360"/>
      </w:pPr>
      <w:rPr>
        <w:rFonts w:ascii="Symbol" w:hAnsi="Symbol" w:hint="default"/>
      </w:rPr>
    </w:lvl>
    <w:lvl w:ilvl="4" w:tplc="A1C81AE6" w:tentative="1">
      <w:start w:val="1"/>
      <w:numFmt w:val="bullet"/>
      <w:lvlText w:val="o"/>
      <w:lvlJc w:val="left"/>
      <w:pPr>
        <w:ind w:left="3600" w:hanging="360"/>
      </w:pPr>
      <w:rPr>
        <w:rFonts w:ascii="Courier New" w:hAnsi="Courier New" w:cs="Courier New" w:hint="default"/>
      </w:rPr>
    </w:lvl>
    <w:lvl w:ilvl="5" w:tplc="4BC2C9A6" w:tentative="1">
      <w:start w:val="1"/>
      <w:numFmt w:val="bullet"/>
      <w:lvlText w:val=""/>
      <w:lvlJc w:val="left"/>
      <w:pPr>
        <w:ind w:left="4320" w:hanging="360"/>
      </w:pPr>
      <w:rPr>
        <w:rFonts w:ascii="Wingdings" w:hAnsi="Wingdings" w:hint="default"/>
      </w:rPr>
    </w:lvl>
    <w:lvl w:ilvl="6" w:tplc="A24480FE" w:tentative="1">
      <w:start w:val="1"/>
      <w:numFmt w:val="bullet"/>
      <w:lvlText w:val=""/>
      <w:lvlJc w:val="left"/>
      <w:pPr>
        <w:ind w:left="5040" w:hanging="360"/>
      </w:pPr>
      <w:rPr>
        <w:rFonts w:ascii="Symbol" w:hAnsi="Symbol" w:hint="default"/>
      </w:rPr>
    </w:lvl>
    <w:lvl w:ilvl="7" w:tplc="F9363152" w:tentative="1">
      <w:start w:val="1"/>
      <w:numFmt w:val="bullet"/>
      <w:lvlText w:val="o"/>
      <w:lvlJc w:val="left"/>
      <w:pPr>
        <w:ind w:left="5760" w:hanging="360"/>
      </w:pPr>
      <w:rPr>
        <w:rFonts w:ascii="Courier New" w:hAnsi="Courier New" w:cs="Courier New" w:hint="default"/>
      </w:rPr>
    </w:lvl>
    <w:lvl w:ilvl="8" w:tplc="6F4673C4" w:tentative="1">
      <w:start w:val="1"/>
      <w:numFmt w:val="bullet"/>
      <w:lvlText w:val=""/>
      <w:lvlJc w:val="left"/>
      <w:pPr>
        <w:ind w:left="6480" w:hanging="360"/>
      </w:pPr>
      <w:rPr>
        <w:rFonts w:ascii="Wingdings" w:hAnsi="Wingdings" w:hint="default"/>
      </w:rPr>
    </w:lvl>
  </w:abstractNum>
  <w:abstractNum w:abstractNumId="15" w15:restartNumberingAfterBreak="0">
    <w:nsid w:val="55433216"/>
    <w:multiLevelType w:val="hybridMultilevel"/>
    <w:tmpl w:val="59209B14"/>
    <w:lvl w:ilvl="0" w:tplc="7F686038">
      <w:start w:val="1"/>
      <w:numFmt w:val="bullet"/>
      <w:lvlText w:val=""/>
      <w:lvlJc w:val="left"/>
      <w:pPr>
        <w:ind w:left="720" w:hanging="360"/>
      </w:pPr>
      <w:rPr>
        <w:rFonts w:ascii="Symbol" w:hAnsi="Symbol" w:hint="default"/>
      </w:rPr>
    </w:lvl>
    <w:lvl w:ilvl="1" w:tplc="A28EB0C6" w:tentative="1">
      <w:start w:val="1"/>
      <w:numFmt w:val="bullet"/>
      <w:lvlText w:val="o"/>
      <w:lvlJc w:val="left"/>
      <w:pPr>
        <w:ind w:left="1440" w:hanging="360"/>
      </w:pPr>
      <w:rPr>
        <w:rFonts w:ascii="Courier New" w:hAnsi="Courier New" w:cs="Courier New" w:hint="default"/>
      </w:rPr>
    </w:lvl>
    <w:lvl w:ilvl="2" w:tplc="431862CC" w:tentative="1">
      <w:start w:val="1"/>
      <w:numFmt w:val="bullet"/>
      <w:lvlText w:val=""/>
      <w:lvlJc w:val="left"/>
      <w:pPr>
        <w:ind w:left="2160" w:hanging="360"/>
      </w:pPr>
      <w:rPr>
        <w:rFonts w:ascii="Wingdings" w:hAnsi="Wingdings" w:hint="default"/>
      </w:rPr>
    </w:lvl>
    <w:lvl w:ilvl="3" w:tplc="897AA9EA" w:tentative="1">
      <w:start w:val="1"/>
      <w:numFmt w:val="bullet"/>
      <w:lvlText w:val=""/>
      <w:lvlJc w:val="left"/>
      <w:pPr>
        <w:ind w:left="2880" w:hanging="360"/>
      </w:pPr>
      <w:rPr>
        <w:rFonts w:ascii="Symbol" w:hAnsi="Symbol" w:hint="default"/>
      </w:rPr>
    </w:lvl>
    <w:lvl w:ilvl="4" w:tplc="FEF0CCD0" w:tentative="1">
      <w:start w:val="1"/>
      <w:numFmt w:val="bullet"/>
      <w:lvlText w:val="o"/>
      <w:lvlJc w:val="left"/>
      <w:pPr>
        <w:ind w:left="3600" w:hanging="360"/>
      </w:pPr>
      <w:rPr>
        <w:rFonts w:ascii="Courier New" w:hAnsi="Courier New" w:cs="Courier New" w:hint="default"/>
      </w:rPr>
    </w:lvl>
    <w:lvl w:ilvl="5" w:tplc="C832BCA0" w:tentative="1">
      <w:start w:val="1"/>
      <w:numFmt w:val="bullet"/>
      <w:lvlText w:val=""/>
      <w:lvlJc w:val="left"/>
      <w:pPr>
        <w:ind w:left="4320" w:hanging="360"/>
      </w:pPr>
      <w:rPr>
        <w:rFonts w:ascii="Wingdings" w:hAnsi="Wingdings" w:hint="default"/>
      </w:rPr>
    </w:lvl>
    <w:lvl w:ilvl="6" w:tplc="EB720EFC" w:tentative="1">
      <w:start w:val="1"/>
      <w:numFmt w:val="bullet"/>
      <w:lvlText w:val=""/>
      <w:lvlJc w:val="left"/>
      <w:pPr>
        <w:ind w:left="5040" w:hanging="360"/>
      </w:pPr>
      <w:rPr>
        <w:rFonts w:ascii="Symbol" w:hAnsi="Symbol" w:hint="default"/>
      </w:rPr>
    </w:lvl>
    <w:lvl w:ilvl="7" w:tplc="4F9476C0" w:tentative="1">
      <w:start w:val="1"/>
      <w:numFmt w:val="bullet"/>
      <w:lvlText w:val="o"/>
      <w:lvlJc w:val="left"/>
      <w:pPr>
        <w:ind w:left="5760" w:hanging="360"/>
      </w:pPr>
      <w:rPr>
        <w:rFonts w:ascii="Courier New" w:hAnsi="Courier New" w:cs="Courier New" w:hint="default"/>
      </w:rPr>
    </w:lvl>
    <w:lvl w:ilvl="8" w:tplc="3104CD62" w:tentative="1">
      <w:start w:val="1"/>
      <w:numFmt w:val="bullet"/>
      <w:lvlText w:val=""/>
      <w:lvlJc w:val="left"/>
      <w:pPr>
        <w:ind w:left="6480" w:hanging="360"/>
      </w:pPr>
      <w:rPr>
        <w:rFonts w:ascii="Wingdings" w:hAnsi="Wingdings" w:hint="default"/>
      </w:rPr>
    </w:lvl>
  </w:abstractNum>
  <w:abstractNum w:abstractNumId="16" w15:restartNumberingAfterBreak="0">
    <w:nsid w:val="58E52034"/>
    <w:multiLevelType w:val="hybridMultilevel"/>
    <w:tmpl w:val="1F4AB81E"/>
    <w:lvl w:ilvl="0" w:tplc="D6482748">
      <w:start w:val="1"/>
      <w:numFmt w:val="bullet"/>
      <w:lvlText w:val=""/>
      <w:lvlJc w:val="left"/>
      <w:pPr>
        <w:ind w:left="720" w:hanging="360"/>
      </w:pPr>
      <w:rPr>
        <w:rFonts w:ascii="Symbol" w:hAnsi="Symbol" w:hint="default"/>
      </w:rPr>
    </w:lvl>
    <w:lvl w:ilvl="1" w:tplc="491ADAF4" w:tentative="1">
      <w:start w:val="1"/>
      <w:numFmt w:val="bullet"/>
      <w:lvlText w:val="o"/>
      <w:lvlJc w:val="left"/>
      <w:pPr>
        <w:ind w:left="1440" w:hanging="360"/>
      </w:pPr>
      <w:rPr>
        <w:rFonts w:ascii="Courier New" w:hAnsi="Courier New" w:cs="Courier New" w:hint="default"/>
      </w:rPr>
    </w:lvl>
    <w:lvl w:ilvl="2" w:tplc="6B922538" w:tentative="1">
      <w:start w:val="1"/>
      <w:numFmt w:val="bullet"/>
      <w:lvlText w:val=""/>
      <w:lvlJc w:val="left"/>
      <w:pPr>
        <w:ind w:left="2160" w:hanging="360"/>
      </w:pPr>
      <w:rPr>
        <w:rFonts w:ascii="Wingdings" w:hAnsi="Wingdings" w:hint="default"/>
      </w:rPr>
    </w:lvl>
    <w:lvl w:ilvl="3" w:tplc="61BE1824" w:tentative="1">
      <w:start w:val="1"/>
      <w:numFmt w:val="bullet"/>
      <w:lvlText w:val=""/>
      <w:lvlJc w:val="left"/>
      <w:pPr>
        <w:ind w:left="2880" w:hanging="360"/>
      </w:pPr>
      <w:rPr>
        <w:rFonts w:ascii="Symbol" w:hAnsi="Symbol" w:hint="default"/>
      </w:rPr>
    </w:lvl>
    <w:lvl w:ilvl="4" w:tplc="854E6F42" w:tentative="1">
      <w:start w:val="1"/>
      <w:numFmt w:val="bullet"/>
      <w:lvlText w:val="o"/>
      <w:lvlJc w:val="left"/>
      <w:pPr>
        <w:ind w:left="3600" w:hanging="360"/>
      </w:pPr>
      <w:rPr>
        <w:rFonts w:ascii="Courier New" w:hAnsi="Courier New" w:cs="Courier New" w:hint="default"/>
      </w:rPr>
    </w:lvl>
    <w:lvl w:ilvl="5" w:tplc="93243D40" w:tentative="1">
      <w:start w:val="1"/>
      <w:numFmt w:val="bullet"/>
      <w:lvlText w:val=""/>
      <w:lvlJc w:val="left"/>
      <w:pPr>
        <w:ind w:left="4320" w:hanging="360"/>
      </w:pPr>
      <w:rPr>
        <w:rFonts w:ascii="Wingdings" w:hAnsi="Wingdings" w:hint="default"/>
      </w:rPr>
    </w:lvl>
    <w:lvl w:ilvl="6" w:tplc="4B7E792A" w:tentative="1">
      <w:start w:val="1"/>
      <w:numFmt w:val="bullet"/>
      <w:lvlText w:val=""/>
      <w:lvlJc w:val="left"/>
      <w:pPr>
        <w:ind w:left="5040" w:hanging="360"/>
      </w:pPr>
      <w:rPr>
        <w:rFonts w:ascii="Symbol" w:hAnsi="Symbol" w:hint="default"/>
      </w:rPr>
    </w:lvl>
    <w:lvl w:ilvl="7" w:tplc="A20C2826" w:tentative="1">
      <w:start w:val="1"/>
      <w:numFmt w:val="bullet"/>
      <w:lvlText w:val="o"/>
      <w:lvlJc w:val="left"/>
      <w:pPr>
        <w:ind w:left="5760" w:hanging="360"/>
      </w:pPr>
      <w:rPr>
        <w:rFonts w:ascii="Courier New" w:hAnsi="Courier New" w:cs="Courier New" w:hint="default"/>
      </w:rPr>
    </w:lvl>
    <w:lvl w:ilvl="8" w:tplc="97C01238" w:tentative="1">
      <w:start w:val="1"/>
      <w:numFmt w:val="bullet"/>
      <w:lvlText w:val=""/>
      <w:lvlJc w:val="left"/>
      <w:pPr>
        <w:ind w:left="6480" w:hanging="360"/>
      </w:pPr>
      <w:rPr>
        <w:rFonts w:ascii="Wingdings" w:hAnsi="Wingdings" w:hint="default"/>
      </w:rPr>
    </w:lvl>
  </w:abstractNum>
  <w:abstractNum w:abstractNumId="17" w15:restartNumberingAfterBreak="0">
    <w:nsid w:val="5E855750"/>
    <w:multiLevelType w:val="hybridMultilevel"/>
    <w:tmpl w:val="BBB83768"/>
    <w:lvl w:ilvl="0" w:tplc="22EAB5BE">
      <w:start w:val="1"/>
      <w:numFmt w:val="bullet"/>
      <w:lvlText w:val=""/>
      <w:lvlJc w:val="left"/>
      <w:pPr>
        <w:ind w:left="720" w:hanging="360"/>
      </w:pPr>
      <w:rPr>
        <w:rFonts w:ascii="Symbol" w:hAnsi="Symbol" w:hint="default"/>
      </w:rPr>
    </w:lvl>
    <w:lvl w:ilvl="1" w:tplc="AA5ABDA0" w:tentative="1">
      <w:start w:val="1"/>
      <w:numFmt w:val="bullet"/>
      <w:lvlText w:val="o"/>
      <w:lvlJc w:val="left"/>
      <w:pPr>
        <w:ind w:left="1440" w:hanging="360"/>
      </w:pPr>
      <w:rPr>
        <w:rFonts w:ascii="Courier New" w:hAnsi="Courier New" w:cs="Courier New" w:hint="default"/>
      </w:rPr>
    </w:lvl>
    <w:lvl w:ilvl="2" w:tplc="13421A52" w:tentative="1">
      <w:start w:val="1"/>
      <w:numFmt w:val="bullet"/>
      <w:lvlText w:val=""/>
      <w:lvlJc w:val="left"/>
      <w:pPr>
        <w:ind w:left="2160" w:hanging="360"/>
      </w:pPr>
      <w:rPr>
        <w:rFonts w:ascii="Wingdings" w:hAnsi="Wingdings" w:hint="default"/>
      </w:rPr>
    </w:lvl>
    <w:lvl w:ilvl="3" w:tplc="29A60844" w:tentative="1">
      <w:start w:val="1"/>
      <w:numFmt w:val="bullet"/>
      <w:lvlText w:val=""/>
      <w:lvlJc w:val="left"/>
      <w:pPr>
        <w:ind w:left="2880" w:hanging="360"/>
      </w:pPr>
      <w:rPr>
        <w:rFonts w:ascii="Symbol" w:hAnsi="Symbol" w:hint="default"/>
      </w:rPr>
    </w:lvl>
    <w:lvl w:ilvl="4" w:tplc="9D0C60F4" w:tentative="1">
      <w:start w:val="1"/>
      <w:numFmt w:val="bullet"/>
      <w:lvlText w:val="o"/>
      <w:lvlJc w:val="left"/>
      <w:pPr>
        <w:ind w:left="3600" w:hanging="360"/>
      </w:pPr>
      <w:rPr>
        <w:rFonts w:ascii="Courier New" w:hAnsi="Courier New" w:cs="Courier New" w:hint="default"/>
      </w:rPr>
    </w:lvl>
    <w:lvl w:ilvl="5" w:tplc="DE16B242" w:tentative="1">
      <w:start w:val="1"/>
      <w:numFmt w:val="bullet"/>
      <w:lvlText w:val=""/>
      <w:lvlJc w:val="left"/>
      <w:pPr>
        <w:ind w:left="4320" w:hanging="360"/>
      </w:pPr>
      <w:rPr>
        <w:rFonts w:ascii="Wingdings" w:hAnsi="Wingdings" w:hint="default"/>
      </w:rPr>
    </w:lvl>
    <w:lvl w:ilvl="6" w:tplc="1E84388E" w:tentative="1">
      <w:start w:val="1"/>
      <w:numFmt w:val="bullet"/>
      <w:lvlText w:val=""/>
      <w:lvlJc w:val="left"/>
      <w:pPr>
        <w:ind w:left="5040" w:hanging="360"/>
      </w:pPr>
      <w:rPr>
        <w:rFonts w:ascii="Symbol" w:hAnsi="Symbol" w:hint="default"/>
      </w:rPr>
    </w:lvl>
    <w:lvl w:ilvl="7" w:tplc="1624CCC6" w:tentative="1">
      <w:start w:val="1"/>
      <w:numFmt w:val="bullet"/>
      <w:lvlText w:val="o"/>
      <w:lvlJc w:val="left"/>
      <w:pPr>
        <w:ind w:left="5760" w:hanging="360"/>
      </w:pPr>
      <w:rPr>
        <w:rFonts w:ascii="Courier New" w:hAnsi="Courier New" w:cs="Courier New" w:hint="default"/>
      </w:rPr>
    </w:lvl>
    <w:lvl w:ilvl="8" w:tplc="4A0AE8A8" w:tentative="1">
      <w:start w:val="1"/>
      <w:numFmt w:val="bullet"/>
      <w:lvlText w:val=""/>
      <w:lvlJc w:val="left"/>
      <w:pPr>
        <w:ind w:left="6480" w:hanging="360"/>
      </w:pPr>
      <w:rPr>
        <w:rFonts w:ascii="Wingdings" w:hAnsi="Wingdings" w:hint="default"/>
      </w:rPr>
    </w:lvl>
  </w:abstractNum>
  <w:abstractNum w:abstractNumId="18" w15:restartNumberingAfterBreak="0">
    <w:nsid w:val="61C20EC8"/>
    <w:multiLevelType w:val="hybridMultilevel"/>
    <w:tmpl w:val="934647B2"/>
    <w:lvl w:ilvl="0" w:tplc="587CF438">
      <w:start w:val="1"/>
      <w:numFmt w:val="bullet"/>
      <w:lvlText w:val=""/>
      <w:lvlJc w:val="left"/>
      <w:pPr>
        <w:ind w:left="720" w:hanging="360"/>
      </w:pPr>
      <w:rPr>
        <w:rFonts w:ascii="Symbol" w:hAnsi="Symbol" w:hint="default"/>
      </w:rPr>
    </w:lvl>
    <w:lvl w:ilvl="1" w:tplc="B090F93E" w:tentative="1">
      <w:start w:val="1"/>
      <w:numFmt w:val="bullet"/>
      <w:lvlText w:val="o"/>
      <w:lvlJc w:val="left"/>
      <w:pPr>
        <w:ind w:left="1440" w:hanging="360"/>
      </w:pPr>
      <w:rPr>
        <w:rFonts w:ascii="Courier New" w:hAnsi="Courier New" w:cs="Courier New" w:hint="default"/>
      </w:rPr>
    </w:lvl>
    <w:lvl w:ilvl="2" w:tplc="8C0C403E" w:tentative="1">
      <w:start w:val="1"/>
      <w:numFmt w:val="bullet"/>
      <w:lvlText w:val=""/>
      <w:lvlJc w:val="left"/>
      <w:pPr>
        <w:ind w:left="2160" w:hanging="360"/>
      </w:pPr>
      <w:rPr>
        <w:rFonts w:ascii="Wingdings" w:hAnsi="Wingdings" w:hint="default"/>
      </w:rPr>
    </w:lvl>
    <w:lvl w:ilvl="3" w:tplc="1E982B8E" w:tentative="1">
      <w:start w:val="1"/>
      <w:numFmt w:val="bullet"/>
      <w:lvlText w:val=""/>
      <w:lvlJc w:val="left"/>
      <w:pPr>
        <w:ind w:left="2880" w:hanging="360"/>
      </w:pPr>
      <w:rPr>
        <w:rFonts w:ascii="Symbol" w:hAnsi="Symbol" w:hint="default"/>
      </w:rPr>
    </w:lvl>
    <w:lvl w:ilvl="4" w:tplc="36DE29B8" w:tentative="1">
      <w:start w:val="1"/>
      <w:numFmt w:val="bullet"/>
      <w:lvlText w:val="o"/>
      <w:lvlJc w:val="left"/>
      <w:pPr>
        <w:ind w:left="3600" w:hanging="360"/>
      </w:pPr>
      <w:rPr>
        <w:rFonts w:ascii="Courier New" w:hAnsi="Courier New" w:cs="Courier New" w:hint="default"/>
      </w:rPr>
    </w:lvl>
    <w:lvl w:ilvl="5" w:tplc="EAFC8BB4" w:tentative="1">
      <w:start w:val="1"/>
      <w:numFmt w:val="bullet"/>
      <w:lvlText w:val=""/>
      <w:lvlJc w:val="left"/>
      <w:pPr>
        <w:ind w:left="4320" w:hanging="360"/>
      </w:pPr>
      <w:rPr>
        <w:rFonts w:ascii="Wingdings" w:hAnsi="Wingdings" w:hint="default"/>
      </w:rPr>
    </w:lvl>
    <w:lvl w:ilvl="6" w:tplc="11E62750" w:tentative="1">
      <w:start w:val="1"/>
      <w:numFmt w:val="bullet"/>
      <w:lvlText w:val=""/>
      <w:lvlJc w:val="left"/>
      <w:pPr>
        <w:ind w:left="5040" w:hanging="360"/>
      </w:pPr>
      <w:rPr>
        <w:rFonts w:ascii="Symbol" w:hAnsi="Symbol" w:hint="default"/>
      </w:rPr>
    </w:lvl>
    <w:lvl w:ilvl="7" w:tplc="B08CA0F4" w:tentative="1">
      <w:start w:val="1"/>
      <w:numFmt w:val="bullet"/>
      <w:lvlText w:val="o"/>
      <w:lvlJc w:val="left"/>
      <w:pPr>
        <w:ind w:left="5760" w:hanging="360"/>
      </w:pPr>
      <w:rPr>
        <w:rFonts w:ascii="Courier New" w:hAnsi="Courier New" w:cs="Courier New" w:hint="default"/>
      </w:rPr>
    </w:lvl>
    <w:lvl w:ilvl="8" w:tplc="627A6312" w:tentative="1">
      <w:start w:val="1"/>
      <w:numFmt w:val="bullet"/>
      <w:lvlText w:val=""/>
      <w:lvlJc w:val="left"/>
      <w:pPr>
        <w:ind w:left="6480" w:hanging="360"/>
      </w:pPr>
      <w:rPr>
        <w:rFonts w:ascii="Wingdings" w:hAnsi="Wingdings" w:hint="default"/>
      </w:rPr>
    </w:lvl>
  </w:abstractNum>
  <w:abstractNum w:abstractNumId="19" w15:restartNumberingAfterBreak="0">
    <w:nsid w:val="628E2C13"/>
    <w:multiLevelType w:val="hybridMultilevel"/>
    <w:tmpl w:val="5706DF6E"/>
    <w:lvl w:ilvl="0" w:tplc="157A3228">
      <w:start w:val="1"/>
      <w:numFmt w:val="bullet"/>
      <w:lvlText w:val=""/>
      <w:lvlJc w:val="left"/>
      <w:pPr>
        <w:ind w:left="720" w:hanging="360"/>
      </w:pPr>
      <w:rPr>
        <w:rFonts w:ascii="Symbol" w:hAnsi="Symbol" w:hint="default"/>
      </w:rPr>
    </w:lvl>
    <w:lvl w:ilvl="1" w:tplc="85D6DF5A" w:tentative="1">
      <w:start w:val="1"/>
      <w:numFmt w:val="bullet"/>
      <w:lvlText w:val="o"/>
      <w:lvlJc w:val="left"/>
      <w:pPr>
        <w:ind w:left="1440" w:hanging="360"/>
      </w:pPr>
      <w:rPr>
        <w:rFonts w:ascii="Courier New" w:hAnsi="Courier New" w:cs="Courier New" w:hint="default"/>
      </w:rPr>
    </w:lvl>
    <w:lvl w:ilvl="2" w:tplc="14542412" w:tentative="1">
      <w:start w:val="1"/>
      <w:numFmt w:val="bullet"/>
      <w:lvlText w:val=""/>
      <w:lvlJc w:val="left"/>
      <w:pPr>
        <w:ind w:left="2160" w:hanging="360"/>
      </w:pPr>
      <w:rPr>
        <w:rFonts w:ascii="Wingdings" w:hAnsi="Wingdings" w:hint="default"/>
      </w:rPr>
    </w:lvl>
    <w:lvl w:ilvl="3" w:tplc="2D240AB2" w:tentative="1">
      <w:start w:val="1"/>
      <w:numFmt w:val="bullet"/>
      <w:lvlText w:val=""/>
      <w:lvlJc w:val="left"/>
      <w:pPr>
        <w:ind w:left="2880" w:hanging="360"/>
      </w:pPr>
      <w:rPr>
        <w:rFonts w:ascii="Symbol" w:hAnsi="Symbol" w:hint="default"/>
      </w:rPr>
    </w:lvl>
    <w:lvl w:ilvl="4" w:tplc="98208ECA" w:tentative="1">
      <w:start w:val="1"/>
      <w:numFmt w:val="bullet"/>
      <w:lvlText w:val="o"/>
      <w:lvlJc w:val="left"/>
      <w:pPr>
        <w:ind w:left="3600" w:hanging="360"/>
      </w:pPr>
      <w:rPr>
        <w:rFonts w:ascii="Courier New" w:hAnsi="Courier New" w:cs="Courier New" w:hint="default"/>
      </w:rPr>
    </w:lvl>
    <w:lvl w:ilvl="5" w:tplc="3C4819FA" w:tentative="1">
      <w:start w:val="1"/>
      <w:numFmt w:val="bullet"/>
      <w:lvlText w:val=""/>
      <w:lvlJc w:val="left"/>
      <w:pPr>
        <w:ind w:left="4320" w:hanging="360"/>
      </w:pPr>
      <w:rPr>
        <w:rFonts w:ascii="Wingdings" w:hAnsi="Wingdings" w:hint="default"/>
      </w:rPr>
    </w:lvl>
    <w:lvl w:ilvl="6" w:tplc="E74A9D4E" w:tentative="1">
      <w:start w:val="1"/>
      <w:numFmt w:val="bullet"/>
      <w:lvlText w:val=""/>
      <w:lvlJc w:val="left"/>
      <w:pPr>
        <w:ind w:left="5040" w:hanging="360"/>
      </w:pPr>
      <w:rPr>
        <w:rFonts w:ascii="Symbol" w:hAnsi="Symbol" w:hint="default"/>
      </w:rPr>
    </w:lvl>
    <w:lvl w:ilvl="7" w:tplc="511860E0" w:tentative="1">
      <w:start w:val="1"/>
      <w:numFmt w:val="bullet"/>
      <w:lvlText w:val="o"/>
      <w:lvlJc w:val="left"/>
      <w:pPr>
        <w:ind w:left="5760" w:hanging="360"/>
      </w:pPr>
      <w:rPr>
        <w:rFonts w:ascii="Courier New" w:hAnsi="Courier New" w:cs="Courier New" w:hint="default"/>
      </w:rPr>
    </w:lvl>
    <w:lvl w:ilvl="8" w:tplc="E7BE053E" w:tentative="1">
      <w:start w:val="1"/>
      <w:numFmt w:val="bullet"/>
      <w:lvlText w:val=""/>
      <w:lvlJc w:val="left"/>
      <w:pPr>
        <w:ind w:left="6480" w:hanging="360"/>
      </w:pPr>
      <w:rPr>
        <w:rFonts w:ascii="Wingdings" w:hAnsi="Wingdings" w:hint="default"/>
      </w:rPr>
    </w:lvl>
  </w:abstractNum>
  <w:abstractNum w:abstractNumId="20" w15:restartNumberingAfterBreak="0">
    <w:nsid w:val="62E5252D"/>
    <w:multiLevelType w:val="hybridMultilevel"/>
    <w:tmpl w:val="C15462C2"/>
    <w:lvl w:ilvl="0" w:tplc="17C4288C">
      <w:start w:val="1"/>
      <w:numFmt w:val="bullet"/>
      <w:lvlText w:val=""/>
      <w:lvlJc w:val="left"/>
      <w:pPr>
        <w:ind w:left="720" w:hanging="360"/>
      </w:pPr>
      <w:rPr>
        <w:rFonts w:ascii="Symbol" w:hAnsi="Symbol" w:hint="default"/>
      </w:rPr>
    </w:lvl>
    <w:lvl w:ilvl="1" w:tplc="02AE1794" w:tentative="1">
      <w:start w:val="1"/>
      <w:numFmt w:val="bullet"/>
      <w:lvlText w:val="o"/>
      <w:lvlJc w:val="left"/>
      <w:pPr>
        <w:ind w:left="1440" w:hanging="360"/>
      </w:pPr>
      <w:rPr>
        <w:rFonts w:ascii="Courier New" w:hAnsi="Courier New" w:cs="Courier New" w:hint="default"/>
      </w:rPr>
    </w:lvl>
    <w:lvl w:ilvl="2" w:tplc="0EAACC72" w:tentative="1">
      <w:start w:val="1"/>
      <w:numFmt w:val="bullet"/>
      <w:lvlText w:val=""/>
      <w:lvlJc w:val="left"/>
      <w:pPr>
        <w:ind w:left="2160" w:hanging="360"/>
      </w:pPr>
      <w:rPr>
        <w:rFonts w:ascii="Wingdings" w:hAnsi="Wingdings" w:hint="default"/>
      </w:rPr>
    </w:lvl>
    <w:lvl w:ilvl="3" w:tplc="CCA8C31A" w:tentative="1">
      <w:start w:val="1"/>
      <w:numFmt w:val="bullet"/>
      <w:lvlText w:val=""/>
      <w:lvlJc w:val="left"/>
      <w:pPr>
        <w:ind w:left="2880" w:hanging="360"/>
      </w:pPr>
      <w:rPr>
        <w:rFonts w:ascii="Symbol" w:hAnsi="Symbol" w:hint="default"/>
      </w:rPr>
    </w:lvl>
    <w:lvl w:ilvl="4" w:tplc="5530774E" w:tentative="1">
      <w:start w:val="1"/>
      <w:numFmt w:val="bullet"/>
      <w:lvlText w:val="o"/>
      <w:lvlJc w:val="left"/>
      <w:pPr>
        <w:ind w:left="3600" w:hanging="360"/>
      </w:pPr>
      <w:rPr>
        <w:rFonts w:ascii="Courier New" w:hAnsi="Courier New" w:cs="Courier New" w:hint="default"/>
      </w:rPr>
    </w:lvl>
    <w:lvl w:ilvl="5" w:tplc="52D650A4" w:tentative="1">
      <w:start w:val="1"/>
      <w:numFmt w:val="bullet"/>
      <w:lvlText w:val=""/>
      <w:lvlJc w:val="left"/>
      <w:pPr>
        <w:ind w:left="4320" w:hanging="360"/>
      </w:pPr>
      <w:rPr>
        <w:rFonts w:ascii="Wingdings" w:hAnsi="Wingdings" w:hint="default"/>
      </w:rPr>
    </w:lvl>
    <w:lvl w:ilvl="6" w:tplc="2500B9C0" w:tentative="1">
      <w:start w:val="1"/>
      <w:numFmt w:val="bullet"/>
      <w:lvlText w:val=""/>
      <w:lvlJc w:val="left"/>
      <w:pPr>
        <w:ind w:left="5040" w:hanging="360"/>
      </w:pPr>
      <w:rPr>
        <w:rFonts w:ascii="Symbol" w:hAnsi="Symbol" w:hint="default"/>
      </w:rPr>
    </w:lvl>
    <w:lvl w:ilvl="7" w:tplc="73C831B4" w:tentative="1">
      <w:start w:val="1"/>
      <w:numFmt w:val="bullet"/>
      <w:lvlText w:val="o"/>
      <w:lvlJc w:val="left"/>
      <w:pPr>
        <w:ind w:left="5760" w:hanging="360"/>
      </w:pPr>
      <w:rPr>
        <w:rFonts w:ascii="Courier New" w:hAnsi="Courier New" w:cs="Courier New" w:hint="default"/>
      </w:rPr>
    </w:lvl>
    <w:lvl w:ilvl="8" w:tplc="1C22B138" w:tentative="1">
      <w:start w:val="1"/>
      <w:numFmt w:val="bullet"/>
      <w:lvlText w:val=""/>
      <w:lvlJc w:val="left"/>
      <w:pPr>
        <w:ind w:left="6480" w:hanging="360"/>
      </w:pPr>
      <w:rPr>
        <w:rFonts w:ascii="Wingdings" w:hAnsi="Wingdings" w:hint="default"/>
      </w:rPr>
    </w:lvl>
  </w:abstractNum>
  <w:abstractNum w:abstractNumId="21" w15:restartNumberingAfterBreak="0">
    <w:nsid w:val="672F44A5"/>
    <w:multiLevelType w:val="hybridMultilevel"/>
    <w:tmpl w:val="6FD80F62"/>
    <w:lvl w:ilvl="0" w:tplc="67440AF8">
      <w:start w:val="1"/>
      <w:numFmt w:val="bullet"/>
      <w:lvlText w:val=""/>
      <w:lvlJc w:val="left"/>
      <w:pPr>
        <w:ind w:left="720" w:hanging="360"/>
      </w:pPr>
      <w:rPr>
        <w:rFonts w:ascii="Symbol" w:hAnsi="Symbol" w:hint="default"/>
      </w:rPr>
    </w:lvl>
    <w:lvl w:ilvl="1" w:tplc="1BF28672" w:tentative="1">
      <w:start w:val="1"/>
      <w:numFmt w:val="bullet"/>
      <w:lvlText w:val="o"/>
      <w:lvlJc w:val="left"/>
      <w:pPr>
        <w:ind w:left="1440" w:hanging="360"/>
      </w:pPr>
      <w:rPr>
        <w:rFonts w:ascii="Courier New" w:hAnsi="Courier New" w:cs="Courier New" w:hint="default"/>
      </w:rPr>
    </w:lvl>
    <w:lvl w:ilvl="2" w:tplc="611CC470" w:tentative="1">
      <w:start w:val="1"/>
      <w:numFmt w:val="bullet"/>
      <w:lvlText w:val=""/>
      <w:lvlJc w:val="left"/>
      <w:pPr>
        <w:ind w:left="2160" w:hanging="360"/>
      </w:pPr>
      <w:rPr>
        <w:rFonts w:ascii="Wingdings" w:hAnsi="Wingdings" w:hint="default"/>
      </w:rPr>
    </w:lvl>
    <w:lvl w:ilvl="3" w:tplc="7CBA87A4" w:tentative="1">
      <w:start w:val="1"/>
      <w:numFmt w:val="bullet"/>
      <w:lvlText w:val=""/>
      <w:lvlJc w:val="left"/>
      <w:pPr>
        <w:ind w:left="2880" w:hanging="360"/>
      </w:pPr>
      <w:rPr>
        <w:rFonts w:ascii="Symbol" w:hAnsi="Symbol" w:hint="default"/>
      </w:rPr>
    </w:lvl>
    <w:lvl w:ilvl="4" w:tplc="21587BCC" w:tentative="1">
      <w:start w:val="1"/>
      <w:numFmt w:val="bullet"/>
      <w:lvlText w:val="o"/>
      <w:lvlJc w:val="left"/>
      <w:pPr>
        <w:ind w:left="3600" w:hanging="360"/>
      </w:pPr>
      <w:rPr>
        <w:rFonts w:ascii="Courier New" w:hAnsi="Courier New" w:cs="Courier New" w:hint="default"/>
      </w:rPr>
    </w:lvl>
    <w:lvl w:ilvl="5" w:tplc="CCB4D4C4" w:tentative="1">
      <w:start w:val="1"/>
      <w:numFmt w:val="bullet"/>
      <w:lvlText w:val=""/>
      <w:lvlJc w:val="left"/>
      <w:pPr>
        <w:ind w:left="4320" w:hanging="360"/>
      </w:pPr>
      <w:rPr>
        <w:rFonts w:ascii="Wingdings" w:hAnsi="Wingdings" w:hint="default"/>
      </w:rPr>
    </w:lvl>
    <w:lvl w:ilvl="6" w:tplc="E2CC3832" w:tentative="1">
      <w:start w:val="1"/>
      <w:numFmt w:val="bullet"/>
      <w:lvlText w:val=""/>
      <w:lvlJc w:val="left"/>
      <w:pPr>
        <w:ind w:left="5040" w:hanging="360"/>
      </w:pPr>
      <w:rPr>
        <w:rFonts w:ascii="Symbol" w:hAnsi="Symbol" w:hint="default"/>
      </w:rPr>
    </w:lvl>
    <w:lvl w:ilvl="7" w:tplc="58425CCA" w:tentative="1">
      <w:start w:val="1"/>
      <w:numFmt w:val="bullet"/>
      <w:lvlText w:val="o"/>
      <w:lvlJc w:val="left"/>
      <w:pPr>
        <w:ind w:left="5760" w:hanging="360"/>
      </w:pPr>
      <w:rPr>
        <w:rFonts w:ascii="Courier New" w:hAnsi="Courier New" w:cs="Courier New" w:hint="default"/>
      </w:rPr>
    </w:lvl>
    <w:lvl w:ilvl="8" w:tplc="1B529248" w:tentative="1">
      <w:start w:val="1"/>
      <w:numFmt w:val="bullet"/>
      <w:lvlText w:val=""/>
      <w:lvlJc w:val="left"/>
      <w:pPr>
        <w:ind w:left="6480" w:hanging="360"/>
      </w:pPr>
      <w:rPr>
        <w:rFonts w:ascii="Wingdings" w:hAnsi="Wingdings" w:hint="default"/>
      </w:rPr>
    </w:lvl>
  </w:abstractNum>
  <w:abstractNum w:abstractNumId="22" w15:restartNumberingAfterBreak="0">
    <w:nsid w:val="681E128F"/>
    <w:multiLevelType w:val="hybridMultilevel"/>
    <w:tmpl w:val="3612D0B6"/>
    <w:lvl w:ilvl="0" w:tplc="8EC0DE1A">
      <w:start w:val="1"/>
      <w:numFmt w:val="bullet"/>
      <w:lvlText w:val=""/>
      <w:lvlJc w:val="left"/>
      <w:pPr>
        <w:ind w:left="720" w:hanging="360"/>
      </w:pPr>
      <w:rPr>
        <w:rFonts w:ascii="Symbol" w:hAnsi="Symbol" w:hint="default"/>
      </w:rPr>
    </w:lvl>
    <w:lvl w:ilvl="1" w:tplc="347CD0BE" w:tentative="1">
      <w:start w:val="1"/>
      <w:numFmt w:val="bullet"/>
      <w:lvlText w:val="o"/>
      <w:lvlJc w:val="left"/>
      <w:pPr>
        <w:ind w:left="1440" w:hanging="360"/>
      </w:pPr>
      <w:rPr>
        <w:rFonts w:ascii="Courier New" w:hAnsi="Courier New" w:cs="Courier New" w:hint="default"/>
      </w:rPr>
    </w:lvl>
    <w:lvl w:ilvl="2" w:tplc="A01CF3C4" w:tentative="1">
      <w:start w:val="1"/>
      <w:numFmt w:val="bullet"/>
      <w:lvlText w:val=""/>
      <w:lvlJc w:val="left"/>
      <w:pPr>
        <w:ind w:left="2160" w:hanging="360"/>
      </w:pPr>
      <w:rPr>
        <w:rFonts w:ascii="Wingdings" w:hAnsi="Wingdings" w:hint="default"/>
      </w:rPr>
    </w:lvl>
    <w:lvl w:ilvl="3" w:tplc="2DEC0468" w:tentative="1">
      <w:start w:val="1"/>
      <w:numFmt w:val="bullet"/>
      <w:lvlText w:val=""/>
      <w:lvlJc w:val="left"/>
      <w:pPr>
        <w:ind w:left="2880" w:hanging="360"/>
      </w:pPr>
      <w:rPr>
        <w:rFonts w:ascii="Symbol" w:hAnsi="Symbol" w:hint="default"/>
      </w:rPr>
    </w:lvl>
    <w:lvl w:ilvl="4" w:tplc="78469980" w:tentative="1">
      <w:start w:val="1"/>
      <w:numFmt w:val="bullet"/>
      <w:lvlText w:val="o"/>
      <w:lvlJc w:val="left"/>
      <w:pPr>
        <w:ind w:left="3600" w:hanging="360"/>
      </w:pPr>
      <w:rPr>
        <w:rFonts w:ascii="Courier New" w:hAnsi="Courier New" w:cs="Courier New" w:hint="default"/>
      </w:rPr>
    </w:lvl>
    <w:lvl w:ilvl="5" w:tplc="5978C8E2" w:tentative="1">
      <w:start w:val="1"/>
      <w:numFmt w:val="bullet"/>
      <w:lvlText w:val=""/>
      <w:lvlJc w:val="left"/>
      <w:pPr>
        <w:ind w:left="4320" w:hanging="360"/>
      </w:pPr>
      <w:rPr>
        <w:rFonts w:ascii="Wingdings" w:hAnsi="Wingdings" w:hint="default"/>
      </w:rPr>
    </w:lvl>
    <w:lvl w:ilvl="6" w:tplc="2A50CBBC" w:tentative="1">
      <w:start w:val="1"/>
      <w:numFmt w:val="bullet"/>
      <w:lvlText w:val=""/>
      <w:lvlJc w:val="left"/>
      <w:pPr>
        <w:ind w:left="5040" w:hanging="360"/>
      </w:pPr>
      <w:rPr>
        <w:rFonts w:ascii="Symbol" w:hAnsi="Symbol" w:hint="default"/>
      </w:rPr>
    </w:lvl>
    <w:lvl w:ilvl="7" w:tplc="80525428" w:tentative="1">
      <w:start w:val="1"/>
      <w:numFmt w:val="bullet"/>
      <w:lvlText w:val="o"/>
      <w:lvlJc w:val="left"/>
      <w:pPr>
        <w:ind w:left="5760" w:hanging="360"/>
      </w:pPr>
      <w:rPr>
        <w:rFonts w:ascii="Courier New" w:hAnsi="Courier New" w:cs="Courier New" w:hint="default"/>
      </w:rPr>
    </w:lvl>
    <w:lvl w:ilvl="8" w:tplc="D554A136" w:tentative="1">
      <w:start w:val="1"/>
      <w:numFmt w:val="bullet"/>
      <w:lvlText w:val=""/>
      <w:lvlJc w:val="left"/>
      <w:pPr>
        <w:ind w:left="6480" w:hanging="360"/>
      </w:pPr>
      <w:rPr>
        <w:rFonts w:ascii="Wingdings" w:hAnsi="Wingdings" w:hint="default"/>
      </w:rPr>
    </w:lvl>
  </w:abstractNum>
  <w:abstractNum w:abstractNumId="23" w15:restartNumberingAfterBreak="0">
    <w:nsid w:val="6DBD4B32"/>
    <w:multiLevelType w:val="hybridMultilevel"/>
    <w:tmpl w:val="2650190E"/>
    <w:lvl w:ilvl="0" w:tplc="E2BE2932">
      <w:start w:val="1"/>
      <w:numFmt w:val="bullet"/>
      <w:lvlText w:val=""/>
      <w:lvlJc w:val="left"/>
      <w:pPr>
        <w:ind w:left="720" w:hanging="360"/>
      </w:pPr>
      <w:rPr>
        <w:rFonts w:ascii="Symbol" w:hAnsi="Symbol" w:hint="default"/>
      </w:rPr>
    </w:lvl>
    <w:lvl w:ilvl="1" w:tplc="C2E08D38" w:tentative="1">
      <w:start w:val="1"/>
      <w:numFmt w:val="bullet"/>
      <w:lvlText w:val="o"/>
      <w:lvlJc w:val="left"/>
      <w:pPr>
        <w:ind w:left="1440" w:hanging="360"/>
      </w:pPr>
      <w:rPr>
        <w:rFonts w:ascii="Courier New" w:hAnsi="Courier New" w:cs="Courier New" w:hint="default"/>
      </w:rPr>
    </w:lvl>
    <w:lvl w:ilvl="2" w:tplc="33F22AA0" w:tentative="1">
      <w:start w:val="1"/>
      <w:numFmt w:val="bullet"/>
      <w:lvlText w:val=""/>
      <w:lvlJc w:val="left"/>
      <w:pPr>
        <w:ind w:left="2160" w:hanging="360"/>
      </w:pPr>
      <w:rPr>
        <w:rFonts w:ascii="Wingdings" w:hAnsi="Wingdings" w:hint="default"/>
      </w:rPr>
    </w:lvl>
    <w:lvl w:ilvl="3" w:tplc="B9C64ED2" w:tentative="1">
      <w:start w:val="1"/>
      <w:numFmt w:val="bullet"/>
      <w:lvlText w:val=""/>
      <w:lvlJc w:val="left"/>
      <w:pPr>
        <w:ind w:left="2880" w:hanging="360"/>
      </w:pPr>
      <w:rPr>
        <w:rFonts w:ascii="Symbol" w:hAnsi="Symbol" w:hint="default"/>
      </w:rPr>
    </w:lvl>
    <w:lvl w:ilvl="4" w:tplc="5FE2FE8A" w:tentative="1">
      <w:start w:val="1"/>
      <w:numFmt w:val="bullet"/>
      <w:lvlText w:val="o"/>
      <w:lvlJc w:val="left"/>
      <w:pPr>
        <w:ind w:left="3600" w:hanging="360"/>
      </w:pPr>
      <w:rPr>
        <w:rFonts w:ascii="Courier New" w:hAnsi="Courier New" w:cs="Courier New" w:hint="default"/>
      </w:rPr>
    </w:lvl>
    <w:lvl w:ilvl="5" w:tplc="962CB152" w:tentative="1">
      <w:start w:val="1"/>
      <w:numFmt w:val="bullet"/>
      <w:lvlText w:val=""/>
      <w:lvlJc w:val="left"/>
      <w:pPr>
        <w:ind w:left="4320" w:hanging="360"/>
      </w:pPr>
      <w:rPr>
        <w:rFonts w:ascii="Wingdings" w:hAnsi="Wingdings" w:hint="default"/>
      </w:rPr>
    </w:lvl>
    <w:lvl w:ilvl="6" w:tplc="186A1AC2" w:tentative="1">
      <w:start w:val="1"/>
      <w:numFmt w:val="bullet"/>
      <w:lvlText w:val=""/>
      <w:lvlJc w:val="left"/>
      <w:pPr>
        <w:ind w:left="5040" w:hanging="360"/>
      </w:pPr>
      <w:rPr>
        <w:rFonts w:ascii="Symbol" w:hAnsi="Symbol" w:hint="default"/>
      </w:rPr>
    </w:lvl>
    <w:lvl w:ilvl="7" w:tplc="FD8CAE62" w:tentative="1">
      <w:start w:val="1"/>
      <w:numFmt w:val="bullet"/>
      <w:lvlText w:val="o"/>
      <w:lvlJc w:val="left"/>
      <w:pPr>
        <w:ind w:left="5760" w:hanging="360"/>
      </w:pPr>
      <w:rPr>
        <w:rFonts w:ascii="Courier New" w:hAnsi="Courier New" w:cs="Courier New" w:hint="default"/>
      </w:rPr>
    </w:lvl>
    <w:lvl w:ilvl="8" w:tplc="621061BE" w:tentative="1">
      <w:start w:val="1"/>
      <w:numFmt w:val="bullet"/>
      <w:lvlText w:val=""/>
      <w:lvlJc w:val="left"/>
      <w:pPr>
        <w:ind w:left="6480" w:hanging="360"/>
      </w:pPr>
      <w:rPr>
        <w:rFonts w:ascii="Wingdings" w:hAnsi="Wingdings" w:hint="default"/>
      </w:rPr>
    </w:lvl>
  </w:abstractNum>
  <w:abstractNum w:abstractNumId="24" w15:restartNumberingAfterBreak="0">
    <w:nsid w:val="6EF61A74"/>
    <w:multiLevelType w:val="hybridMultilevel"/>
    <w:tmpl w:val="2F2289D0"/>
    <w:lvl w:ilvl="0" w:tplc="7152FB34">
      <w:start w:val="1"/>
      <w:numFmt w:val="bullet"/>
      <w:lvlText w:val=""/>
      <w:lvlJc w:val="left"/>
      <w:pPr>
        <w:ind w:left="720" w:hanging="360"/>
      </w:pPr>
      <w:rPr>
        <w:rFonts w:ascii="Symbol" w:hAnsi="Symbol" w:hint="default"/>
      </w:rPr>
    </w:lvl>
    <w:lvl w:ilvl="1" w:tplc="B086812C" w:tentative="1">
      <w:start w:val="1"/>
      <w:numFmt w:val="bullet"/>
      <w:lvlText w:val="o"/>
      <w:lvlJc w:val="left"/>
      <w:pPr>
        <w:ind w:left="1440" w:hanging="360"/>
      </w:pPr>
      <w:rPr>
        <w:rFonts w:ascii="Courier New" w:hAnsi="Courier New" w:cs="Courier New" w:hint="default"/>
      </w:rPr>
    </w:lvl>
    <w:lvl w:ilvl="2" w:tplc="EAB6C826" w:tentative="1">
      <w:start w:val="1"/>
      <w:numFmt w:val="bullet"/>
      <w:lvlText w:val=""/>
      <w:lvlJc w:val="left"/>
      <w:pPr>
        <w:ind w:left="2160" w:hanging="360"/>
      </w:pPr>
      <w:rPr>
        <w:rFonts w:ascii="Wingdings" w:hAnsi="Wingdings" w:hint="default"/>
      </w:rPr>
    </w:lvl>
    <w:lvl w:ilvl="3" w:tplc="E1E6D7F8" w:tentative="1">
      <w:start w:val="1"/>
      <w:numFmt w:val="bullet"/>
      <w:lvlText w:val=""/>
      <w:lvlJc w:val="left"/>
      <w:pPr>
        <w:ind w:left="2880" w:hanging="360"/>
      </w:pPr>
      <w:rPr>
        <w:rFonts w:ascii="Symbol" w:hAnsi="Symbol" w:hint="default"/>
      </w:rPr>
    </w:lvl>
    <w:lvl w:ilvl="4" w:tplc="CE44AF4E" w:tentative="1">
      <w:start w:val="1"/>
      <w:numFmt w:val="bullet"/>
      <w:lvlText w:val="o"/>
      <w:lvlJc w:val="left"/>
      <w:pPr>
        <w:ind w:left="3600" w:hanging="360"/>
      </w:pPr>
      <w:rPr>
        <w:rFonts w:ascii="Courier New" w:hAnsi="Courier New" w:cs="Courier New" w:hint="default"/>
      </w:rPr>
    </w:lvl>
    <w:lvl w:ilvl="5" w:tplc="EEBE87D4" w:tentative="1">
      <w:start w:val="1"/>
      <w:numFmt w:val="bullet"/>
      <w:lvlText w:val=""/>
      <w:lvlJc w:val="left"/>
      <w:pPr>
        <w:ind w:left="4320" w:hanging="360"/>
      </w:pPr>
      <w:rPr>
        <w:rFonts w:ascii="Wingdings" w:hAnsi="Wingdings" w:hint="default"/>
      </w:rPr>
    </w:lvl>
    <w:lvl w:ilvl="6" w:tplc="3BA6A6B4" w:tentative="1">
      <w:start w:val="1"/>
      <w:numFmt w:val="bullet"/>
      <w:lvlText w:val=""/>
      <w:lvlJc w:val="left"/>
      <w:pPr>
        <w:ind w:left="5040" w:hanging="360"/>
      </w:pPr>
      <w:rPr>
        <w:rFonts w:ascii="Symbol" w:hAnsi="Symbol" w:hint="default"/>
      </w:rPr>
    </w:lvl>
    <w:lvl w:ilvl="7" w:tplc="D168FE8A" w:tentative="1">
      <w:start w:val="1"/>
      <w:numFmt w:val="bullet"/>
      <w:lvlText w:val="o"/>
      <w:lvlJc w:val="left"/>
      <w:pPr>
        <w:ind w:left="5760" w:hanging="360"/>
      </w:pPr>
      <w:rPr>
        <w:rFonts w:ascii="Courier New" w:hAnsi="Courier New" w:cs="Courier New" w:hint="default"/>
      </w:rPr>
    </w:lvl>
    <w:lvl w:ilvl="8" w:tplc="A74A40E4" w:tentative="1">
      <w:start w:val="1"/>
      <w:numFmt w:val="bullet"/>
      <w:lvlText w:val=""/>
      <w:lvlJc w:val="left"/>
      <w:pPr>
        <w:ind w:left="6480" w:hanging="360"/>
      </w:pPr>
      <w:rPr>
        <w:rFonts w:ascii="Wingdings" w:hAnsi="Wingdings" w:hint="default"/>
      </w:rPr>
    </w:lvl>
  </w:abstractNum>
  <w:abstractNum w:abstractNumId="25" w15:restartNumberingAfterBreak="0">
    <w:nsid w:val="72044970"/>
    <w:multiLevelType w:val="hybridMultilevel"/>
    <w:tmpl w:val="10E0B5FC"/>
    <w:lvl w:ilvl="0" w:tplc="3326C518">
      <w:start w:val="1"/>
      <w:numFmt w:val="bullet"/>
      <w:lvlText w:val=""/>
      <w:lvlJc w:val="left"/>
      <w:pPr>
        <w:ind w:left="720" w:hanging="360"/>
      </w:pPr>
      <w:rPr>
        <w:rFonts w:ascii="Symbol" w:hAnsi="Symbol" w:hint="default"/>
      </w:rPr>
    </w:lvl>
    <w:lvl w:ilvl="1" w:tplc="B0BCCE14" w:tentative="1">
      <w:start w:val="1"/>
      <w:numFmt w:val="bullet"/>
      <w:lvlText w:val="o"/>
      <w:lvlJc w:val="left"/>
      <w:pPr>
        <w:ind w:left="1440" w:hanging="360"/>
      </w:pPr>
      <w:rPr>
        <w:rFonts w:ascii="Courier New" w:hAnsi="Courier New" w:cs="Courier New" w:hint="default"/>
      </w:rPr>
    </w:lvl>
    <w:lvl w:ilvl="2" w:tplc="70CA6CA6" w:tentative="1">
      <w:start w:val="1"/>
      <w:numFmt w:val="bullet"/>
      <w:lvlText w:val=""/>
      <w:lvlJc w:val="left"/>
      <w:pPr>
        <w:ind w:left="2160" w:hanging="360"/>
      </w:pPr>
      <w:rPr>
        <w:rFonts w:ascii="Wingdings" w:hAnsi="Wingdings" w:hint="default"/>
      </w:rPr>
    </w:lvl>
    <w:lvl w:ilvl="3" w:tplc="8452E41E" w:tentative="1">
      <w:start w:val="1"/>
      <w:numFmt w:val="bullet"/>
      <w:lvlText w:val=""/>
      <w:lvlJc w:val="left"/>
      <w:pPr>
        <w:ind w:left="2880" w:hanging="360"/>
      </w:pPr>
      <w:rPr>
        <w:rFonts w:ascii="Symbol" w:hAnsi="Symbol" w:hint="default"/>
      </w:rPr>
    </w:lvl>
    <w:lvl w:ilvl="4" w:tplc="15525D00" w:tentative="1">
      <w:start w:val="1"/>
      <w:numFmt w:val="bullet"/>
      <w:lvlText w:val="o"/>
      <w:lvlJc w:val="left"/>
      <w:pPr>
        <w:ind w:left="3600" w:hanging="360"/>
      </w:pPr>
      <w:rPr>
        <w:rFonts w:ascii="Courier New" w:hAnsi="Courier New" w:cs="Courier New" w:hint="default"/>
      </w:rPr>
    </w:lvl>
    <w:lvl w:ilvl="5" w:tplc="280CCE40" w:tentative="1">
      <w:start w:val="1"/>
      <w:numFmt w:val="bullet"/>
      <w:lvlText w:val=""/>
      <w:lvlJc w:val="left"/>
      <w:pPr>
        <w:ind w:left="4320" w:hanging="360"/>
      </w:pPr>
      <w:rPr>
        <w:rFonts w:ascii="Wingdings" w:hAnsi="Wingdings" w:hint="default"/>
      </w:rPr>
    </w:lvl>
    <w:lvl w:ilvl="6" w:tplc="2B3E606A" w:tentative="1">
      <w:start w:val="1"/>
      <w:numFmt w:val="bullet"/>
      <w:lvlText w:val=""/>
      <w:lvlJc w:val="left"/>
      <w:pPr>
        <w:ind w:left="5040" w:hanging="360"/>
      </w:pPr>
      <w:rPr>
        <w:rFonts w:ascii="Symbol" w:hAnsi="Symbol" w:hint="default"/>
      </w:rPr>
    </w:lvl>
    <w:lvl w:ilvl="7" w:tplc="242C04E4" w:tentative="1">
      <w:start w:val="1"/>
      <w:numFmt w:val="bullet"/>
      <w:lvlText w:val="o"/>
      <w:lvlJc w:val="left"/>
      <w:pPr>
        <w:ind w:left="5760" w:hanging="360"/>
      </w:pPr>
      <w:rPr>
        <w:rFonts w:ascii="Courier New" w:hAnsi="Courier New" w:cs="Courier New" w:hint="default"/>
      </w:rPr>
    </w:lvl>
    <w:lvl w:ilvl="8" w:tplc="12B02CA8" w:tentative="1">
      <w:start w:val="1"/>
      <w:numFmt w:val="bullet"/>
      <w:lvlText w:val=""/>
      <w:lvlJc w:val="left"/>
      <w:pPr>
        <w:ind w:left="6480" w:hanging="360"/>
      </w:pPr>
      <w:rPr>
        <w:rFonts w:ascii="Wingdings" w:hAnsi="Wingdings" w:hint="default"/>
      </w:rPr>
    </w:lvl>
  </w:abstractNum>
  <w:abstractNum w:abstractNumId="26" w15:restartNumberingAfterBreak="0">
    <w:nsid w:val="7CBF7BEC"/>
    <w:multiLevelType w:val="hybridMultilevel"/>
    <w:tmpl w:val="D1B6EE1C"/>
    <w:lvl w:ilvl="0" w:tplc="6DD2948A">
      <w:start w:val="1"/>
      <w:numFmt w:val="bullet"/>
      <w:lvlText w:val=""/>
      <w:lvlJc w:val="left"/>
      <w:pPr>
        <w:ind w:left="720" w:hanging="360"/>
      </w:pPr>
      <w:rPr>
        <w:rFonts w:ascii="Symbol" w:hAnsi="Symbol" w:hint="default"/>
      </w:rPr>
    </w:lvl>
    <w:lvl w:ilvl="1" w:tplc="E8801CDE" w:tentative="1">
      <w:start w:val="1"/>
      <w:numFmt w:val="bullet"/>
      <w:lvlText w:val="o"/>
      <w:lvlJc w:val="left"/>
      <w:pPr>
        <w:ind w:left="1440" w:hanging="360"/>
      </w:pPr>
      <w:rPr>
        <w:rFonts w:ascii="Courier New" w:hAnsi="Courier New" w:cs="Courier New" w:hint="default"/>
      </w:rPr>
    </w:lvl>
    <w:lvl w:ilvl="2" w:tplc="B42A32BC" w:tentative="1">
      <w:start w:val="1"/>
      <w:numFmt w:val="bullet"/>
      <w:lvlText w:val=""/>
      <w:lvlJc w:val="left"/>
      <w:pPr>
        <w:ind w:left="2160" w:hanging="360"/>
      </w:pPr>
      <w:rPr>
        <w:rFonts w:ascii="Wingdings" w:hAnsi="Wingdings" w:hint="default"/>
      </w:rPr>
    </w:lvl>
    <w:lvl w:ilvl="3" w:tplc="DFE05894" w:tentative="1">
      <w:start w:val="1"/>
      <w:numFmt w:val="bullet"/>
      <w:lvlText w:val=""/>
      <w:lvlJc w:val="left"/>
      <w:pPr>
        <w:ind w:left="2880" w:hanging="360"/>
      </w:pPr>
      <w:rPr>
        <w:rFonts w:ascii="Symbol" w:hAnsi="Symbol" w:hint="default"/>
      </w:rPr>
    </w:lvl>
    <w:lvl w:ilvl="4" w:tplc="8E340852" w:tentative="1">
      <w:start w:val="1"/>
      <w:numFmt w:val="bullet"/>
      <w:lvlText w:val="o"/>
      <w:lvlJc w:val="left"/>
      <w:pPr>
        <w:ind w:left="3600" w:hanging="360"/>
      </w:pPr>
      <w:rPr>
        <w:rFonts w:ascii="Courier New" w:hAnsi="Courier New" w:cs="Courier New" w:hint="default"/>
      </w:rPr>
    </w:lvl>
    <w:lvl w:ilvl="5" w:tplc="8C60CB96" w:tentative="1">
      <w:start w:val="1"/>
      <w:numFmt w:val="bullet"/>
      <w:lvlText w:val=""/>
      <w:lvlJc w:val="left"/>
      <w:pPr>
        <w:ind w:left="4320" w:hanging="360"/>
      </w:pPr>
      <w:rPr>
        <w:rFonts w:ascii="Wingdings" w:hAnsi="Wingdings" w:hint="default"/>
      </w:rPr>
    </w:lvl>
    <w:lvl w:ilvl="6" w:tplc="BD90B49A" w:tentative="1">
      <w:start w:val="1"/>
      <w:numFmt w:val="bullet"/>
      <w:lvlText w:val=""/>
      <w:lvlJc w:val="left"/>
      <w:pPr>
        <w:ind w:left="5040" w:hanging="360"/>
      </w:pPr>
      <w:rPr>
        <w:rFonts w:ascii="Symbol" w:hAnsi="Symbol" w:hint="default"/>
      </w:rPr>
    </w:lvl>
    <w:lvl w:ilvl="7" w:tplc="0B1CAF56" w:tentative="1">
      <w:start w:val="1"/>
      <w:numFmt w:val="bullet"/>
      <w:lvlText w:val="o"/>
      <w:lvlJc w:val="left"/>
      <w:pPr>
        <w:ind w:left="5760" w:hanging="360"/>
      </w:pPr>
      <w:rPr>
        <w:rFonts w:ascii="Courier New" w:hAnsi="Courier New" w:cs="Courier New" w:hint="default"/>
      </w:rPr>
    </w:lvl>
    <w:lvl w:ilvl="8" w:tplc="074A1A0C" w:tentative="1">
      <w:start w:val="1"/>
      <w:numFmt w:val="bullet"/>
      <w:lvlText w:val=""/>
      <w:lvlJc w:val="left"/>
      <w:pPr>
        <w:ind w:left="6480" w:hanging="360"/>
      </w:pPr>
      <w:rPr>
        <w:rFonts w:ascii="Wingdings" w:hAnsi="Wingdings" w:hint="default"/>
      </w:rPr>
    </w:lvl>
  </w:abstractNum>
  <w:num w:numId="1" w16cid:durableId="1171985694">
    <w:abstractNumId w:val="15"/>
  </w:num>
  <w:num w:numId="2" w16cid:durableId="194461839">
    <w:abstractNumId w:val="26"/>
  </w:num>
  <w:num w:numId="3" w16cid:durableId="1109856045">
    <w:abstractNumId w:val="23"/>
  </w:num>
  <w:num w:numId="4" w16cid:durableId="545945102">
    <w:abstractNumId w:val="14"/>
  </w:num>
  <w:num w:numId="5" w16cid:durableId="584342413">
    <w:abstractNumId w:val="2"/>
  </w:num>
  <w:num w:numId="6" w16cid:durableId="1882471247">
    <w:abstractNumId w:val="3"/>
  </w:num>
  <w:num w:numId="7" w16cid:durableId="740952390">
    <w:abstractNumId w:val="24"/>
  </w:num>
  <w:num w:numId="8" w16cid:durableId="1965769195">
    <w:abstractNumId w:val="1"/>
  </w:num>
  <w:num w:numId="9" w16cid:durableId="1897281132">
    <w:abstractNumId w:val="5"/>
  </w:num>
  <w:num w:numId="10" w16cid:durableId="1968003437">
    <w:abstractNumId w:val="25"/>
  </w:num>
  <w:num w:numId="11" w16cid:durableId="1493794338">
    <w:abstractNumId w:val="10"/>
  </w:num>
  <w:num w:numId="12" w16cid:durableId="813452508">
    <w:abstractNumId w:val="19"/>
  </w:num>
  <w:num w:numId="13" w16cid:durableId="84541562">
    <w:abstractNumId w:val="21"/>
  </w:num>
  <w:num w:numId="14" w16cid:durableId="327486870">
    <w:abstractNumId w:val="22"/>
  </w:num>
  <w:num w:numId="15" w16cid:durableId="1285579715">
    <w:abstractNumId w:val="4"/>
  </w:num>
  <w:num w:numId="16" w16cid:durableId="1061977927">
    <w:abstractNumId w:val="6"/>
  </w:num>
  <w:num w:numId="17" w16cid:durableId="984699729">
    <w:abstractNumId w:val="0"/>
  </w:num>
  <w:num w:numId="18" w16cid:durableId="1118528570">
    <w:abstractNumId w:val="18"/>
  </w:num>
  <w:num w:numId="19" w16cid:durableId="1895391756">
    <w:abstractNumId w:val="8"/>
  </w:num>
  <w:num w:numId="20" w16cid:durableId="921839372">
    <w:abstractNumId w:val="11"/>
  </w:num>
  <w:num w:numId="21" w16cid:durableId="1492260559">
    <w:abstractNumId w:val="12"/>
  </w:num>
  <w:num w:numId="22" w16cid:durableId="743644814">
    <w:abstractNumId w:val="20"/>
  </w:num>
  <w:num w:numId="23" w16cid:durableId="650906866">
    <w:abstractNumId w:val="13"/>
  </w:num>
  <w:num w:numId="24" w16cid:durableId="777412931">
    <w:abstractNumId w:val="7"/>
  </w:num>
  <w:num w:numId="25" w16cid:durableId="1220631803">
    <w:abstractNumId w:val="17"/>
  </w:num>
  <w:num w:numId="26" w16cid:durableId="1180780896">
    <w:abstractNumId w:val="9"/>
  </w:num>
  <w:num w:numId="27" w16cid:durableId="1901791587">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B53"/>
    <w:rsid w:val="00002AFD"/>
    <w:rsid w:val="00014A78"/>
    <w:rsid w:val="00014E8D"/>
    <w:rsid w:val="000206DD"/>
    <w:rsid w:val="00075037"/>
    <w:rsid w:val="00083D2E"/>
    <w:rsid w:val="0008576D"/>
    <w:rsid w:val="000A6F66"/>
    <w:rsid w:val="000B3C10"/>
    <w:rsid w:val="000F54D7"/>
    <w:rsid w:val="00101E5B"/>
    <w:rsid w:val="00121FB9"/>
    <w:rsid w:val="00130B0D"/>
    <w:rsid w:val="0014189C"/>
    <w:rsid w:val="00164837"/>
    <w:rsid w:val="00177038"/>
    <w:rsid w:val="0018449B"/>
    <w:rsid w:val="001A7DE4"/>
    <w:rsid w:val="001C4B03"/>
    <w:rsid w:val="001D4689"/>
    <w:rsid w:val="001D6B42"/>
    <w:rsid w:val="001E1E9E"/>
    <w:rsid w:val="001F4BDE"/>
    <w:rsid w:val="00202FCB"/>
    <w:rsid w:val="00212ED1"/>
    <w:rsid w:val="0022483C"/>
    <w:rsid w:val="0024157D"/>
    <w:rsid w:val="00280050"/>
    <w:rsid w:val="002A692F"/>
    <w:rsid w:val="002B48E5"/>
    <w:rsid w:val="002C4CDA"/>
    <w:rsid w:val="002D406D"/>
    <w:rsid w:val="002F3755"/>
    <w:rsid w:val="0031658F"/>
    <w:rsid w:val="003933DA"/>
    <w:rsid w:val="003937B3"/>
    <w:rsid w:val="003C4F4C"/>
    <w:rsid w:val="003C7610"/>
    <w:rsid w:val="003E04DA"/>
    <w:rsid w:val="00403AE7"/>
    <w:rsid w:val="00407032"/>
    <w:rsid w:val="00413E07"/>
    <w:rsid w:val="00416C9B"/>
    <w:rsid w:val="004178B4"/>
    <w:rsid w:val="00445964"/>
    <w:rsid w:val="0047582F"/>
    <w:rsid w:val="004F3C47"/>
    <w:rsid w:val="00524BBA"/>
    <w:rsid w:val="00534B2B"/>
    <w:rsid w:val="0054127E"/>
    <w:rsid w:val="00552FA8"/>
    <w:rsid w:val="00574503"/>
    <w:rsid w:val="00575F99"/>
    <w:rsid w:val="005B57B3"/>
    <w:rsid w:val="005C6434"/>
    <w:rsid w:val="00606080"/>
    <w:rsid w:val="0060772F"/>
    <w:rsid w:val="00614960"/>
    <w:rsid w:val="00630853"/>
    <w:rsid w:val="00631108"/>
    <w:rsid w:val="00634B97"/>
    <w:rsid w:val="00695EAC"/>
    <w:rsid w:val="00697B6A"/>
    <w:rsid w:val="006A7465"/>
    <w:rsid w:val="006C109E"/>
    <w:rsid w:val="006C73E3"/>
    <w:rsid w:val="006D58F7"/>
    <w:rsid w:val="006F2CE3"/>
    <w:rsid w:val="00703161"/>
    <w:rsid w:val="0072254F"/>
    <w:rsid w:val="007546B5"/>
    <w:rsid w:val="0076132D"/>
    <w:rsid w:val="00773342"/>
    <w:rsid w:val="0077748E"/>
    <w:rsid w:val="00780A58"/>
    <w:rsid w:val="00786B53"/>
    <w:rsid w:val="00786BF4"/>
    <w:rsid w:val="007B38C1"/>
    <w:rsid w:val="007C1CFA"/>
    <w:rsid w:val="007C4303"/>
    <w:rsid w:val="007E63E8"/>
    <w:rsid w:val="00812ED8"/>
    <w:rsid w:val="00823FA7"/>
    <w:rsid w:val="00833B3B"/>
    <w:rsid w:val="00841201"/>
    <w:rsid w:val="00841268"/>
    <w:rsid w:val="00880B8D"/>
    <w:rsid w:val="00891C0E"/>
    <w:rsid w:val="008A0C89"/>
    <w:rsid w:val="008C37B1"/>
    <w:rsid w:val="008D450C"/>
    <w:rsid w:val="008E2DA9"/>
    <w:rsid w:val="00911A91"/>
    <w:rsid w:val="00925ECC"/>
    <w:rsid w:val="0092647C"/>
    <w:rsid w:val="00935449"/>
    <w:rsid w:val="00935509"/>
    <w:rsid w:val="0094719D"/>
    <w:rsid w:val="00962AB1"/>
    <w:rsid w:val="009712A6"/>
    <w:rsid w:val="009730ED"/>
    <w:rsid w:val="009D2539"/>
    <w:rsid w:val="009D393B"/>
    <w:rsid w:val="009E5C8B"/>
    <w:rsid w:val="00A02297"/>
    <w:rsid w:val="00A23EE5"/>
    <w:rsid w:val="00A73804"/>
    <w:rsid w:val="00A849F0"/>
    <w:rsid w:val="00A97AFF"/>
    <w:rsid w:val="00AA1997"/>
    <w:rsid w:val="00AA2FEA"/>
    <w:rsid w:val="00AB5BE7"/>
    <w:rsid w:val="00AD3FCE"/>
    <w:rsid w:val="00AE0BFB"/>
    <w:rsid w:val="00B124F7"/>
    <w:rsid w:val="00B472F6"/>
    <w:rsid w:val="00B50A65"/>
    <w:rsid w:val="00B60868"/>
    <w:rsid w:val="00B90B53"/>
    <w:rsid w:val="00BD0B24"/>
    <w:rsid w:val="00C028D0"/>
    <w:rsid w:val="00C178EA"/>
    <w:rsid w:val="00C30291"/>
    <w:rsid w:val="00C46632"/>
    <w:rsid w:val="00CA5E7C"/>
    <w:rsid w:val="00CB213B"/>
    <w:rsid w:val="00CB7A7A"/>
    <w:rsid w:val="00CC2142"/>
    <w:rsid w:val="00CD3639"/>
    <w:rsid w:val="00CE33B8"/>
    <w:rsid w:val="00CE70DB"/>
    <w:rsid w:val="00D06DE7"/>
    <w:rsid w:val="00D1477C"/>
    <w:rsid w:val="00D20712"/>
    <w:rsid w:val="00D441F4"/>
    <w:rsid w:val="00D57470"/>
    <w:rsid w:val="00D73277"/>
    <w:rsid w:val="00D837ED"/>
    <w:rsid w:val="00DA648B"/>
    <w:rsid w:val="00DC3C00"/>
    <w:rsid w:val="00DD7C58"/>
    <w:rsid w:val="00DE3B10"/>
    <w:rsid w:val="00DF557D"/>
    <w:rsid w:val="00E056CB"/>
    <w:rsid w:val="00E141DD"/>
    <w:rsid w:val="00E34634"/>
    <w:rsid w:val="00E648F2"/>
    <w:rsid w:val="00E64EF9"/>
    <w:rsid w:val="00E83B60"/>
    <w:rsid w:val="00E87DC8"/>
    <w:rsid w:val="00E9046C"/>
    <w:rsid w:val="00EA154C"/>
    <w:rsid w:val="00EA2947"/>
    <w:rsid w:val="00EA5811"/>
    <w:rsid w:val="00EC6D90"/>
    <w:rsid w:val="00F14D6C"/>
    <w:rsid w:val="00F53B5C"/>
    <w:rsid w:val="00F6765C"/>
    <w:rsid w:val="00F746C0"/>
    <w:rsid w:val="00F87BE1"/>
    <w:rsid w:val="00F9048D"/>
    <w:rsid w:val="00F9664E"/>
    <w:rsid w:val="00FA31A5"/>
    <w:rsid w:val="00FC33FA"/>
    <w:rsid w:val="00FC4909"/>
    <w:rsid w:val="00FC5ED0"/>
    <w:rsid w:val="00FE1F76"/>
    <w:rsid w:val="00FE5642"/>
    <w:rsid w:val="36E431D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C8E72"/>
  <w15:chartTrackingRefBased/>
  <w15:docId w15:val="{ED1F44D7-7926-475E-BBE8-10E764E62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0B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90B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90B5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90B5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90B5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90B5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90B5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90B5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90B5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B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90B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90B5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rsid w:val="00B90B5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90B5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90B5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90B5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90B5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90B5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90B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0B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0B5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0B5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90B53"/>
    <w:pPr>
      <w:spacing w:before="160"/>
      <w:jc w:val="center"/>
    </w:pPr>
    <w:rPr>
      <w:i/>
      <w:iCs/>
      <w:color w:val="404040" w:themeColor="text1" w:themeTint="BF"/>
    </w:rPr>
  </w:style>
  <w:style w:type="character" w:customStyle="1" w:styleId="QuoteChar">
    <w:name w:val="Quote Char"/>
    <w:basedOn w:val="DefaultParagraphFont"/>
    <w:link w:val="Quote"/>
    <w:uiPriority w:val="29"/>
    <w:rsid w:val="00B90B53"/>
    <w:rPr>
      <w:i/>
      <w:iCs/>
      <w:color w:val="404040" w:themeColor="text1" w:themeTint="BF"/>
    </w:rPr>
  </w:style>
  <w:style w:type="paragraph" w:styleId="ListParagraph">
    <w:name w:val="List Paragraph"/>
    <w:basedOn w:val="Normal"/>
    <w:uiPriority w:val="34"/>
    <w:qFormat/>
    <w:rsid w:val="00B90B53"/>
    <w:pPr>
      <w:ind w:left="720"/>
      <w:contextualSpacing/>
    </w:pPr>
  </w:style>
  <w:style w:type="character" w:styleId="IntenseEmphasis">
    <w:name w:val="Intense Emphasis"/>
    <w:basedOn w:val="DefaultParagraphFont"/>
    <w:uiPriority w:val="21"/>
    <w:qFormat/>
    <w:rsid w:val="00B90B53"/>
    <w:rPr>
      <w:i/>
      <w:iCs/>
      <w:color w:val="0F4761" w:themeColor="accent1" w:themeShade="BF"/>
    </w:rPr>
  </w:style>
  <w:style w:type="paragraph" w:styleId="IntenseQuote">
    <w:name w:val="Intense Quote"/>
    <w:basedOn w:val="Normal"/>
    <w:next w:val="Normal"/>
    <w:link w:val="IntenseQuoteChar"/>
    <w:uiPriority w:val="30"/>
    <w:qFormat/>
    <w:rsid w:val="00B90B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0B53"/>
    <w:rPr>
      <w:i/>
      <w:iCs/>
      <w:color w:val="0F4761" w:themeColor="accent1" w:themeShade="BF"/>
    </w:rPr>
  </w:style>
  <w:style w:type="character" w:styleId="IntenseReference">
    <w:name w:val="Intense Reference"/>
    <w:basedOn w:val="DefaultParagraphFont"/>
    <w:uiPriority w:val="32"/>
    <w:qFormat/>
    <w:rsid w:val="00B90B53"/>
    <w:rPr>
      <w:b/>
      <w:bCs/>
      <w:smallCaps/>
      <w:color w:val="0F4761" w:themeColor="accent1" w:themeShade="BF"/>
      <w:spacing w:val="5"/>
    </w:rPr>
  </w:style>
  <w:style w:type="paragraph" w:styleId="Header">
    <w:name w:val="header"/>
    <w:basedOn w:val="Normal"/>
    <w:link w:val="HeaderChar"/>
    <w:uiPriority w:val="99"/>
    <w:unhideWhenUsed/>
    <w:rsid w:val="002F37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3755"/>
  </w:style>
  <w:style w:type="paragraph" w:styleId="Footer">
    <w:name w:val="footer"/>
    <w:basedOn w:val="Normal"/>
    <w:link w:val="FooterChar"/>
    <w:uiPriority w:val="99"/>
    <w:unhideWhenUsed/>
    <w:rsid w:val="002F37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755"/>
  </w:style>
  <w:style w:type="paragraph" w:styleId="Revision">
    <w:name w:val="Revision"/>
    <w:hidden/>
    <w:uiPriority w:val="99"/>
    <w:semiHidden/>
    <w:rsid w:val="0076132D"/>
    <w:pPr>
      <w:spacing w:after="0" w:line="240" w:lineRule="auto"/>
    </w:pPr>
  </w:style>
  <w:style w:type="character" w:styleId="CommentReference">
    <w:name w:val="annotation reference"/>
    <w:basedOn w:val="DefaultParagraphFont"/>
    <w:uiPriority w:val="99"/>
    <w:semiHidden/>
    <w:unhideWhenUsed/>
    <w:rsid w:val="00E87DC8"/>
    <w:rPr>
      <w:sz w:val="16"/>
      <w:szCs w:val="16"/>
    </w:rPr>
  </w:style>
  <w:style w:type="paragraph" w:styleId="CommentText">
    <w:name w:val="annotation text"/>
    <w:basedOn w:val="Normal"/>
    <w:link w:val="CommentTextChar"/>
    <w:uiPriority w:val="99"/>
    <w:unhideWhenUsed/>
    <w:rsid w:val="00E87DC8"/>
    <w:pPr>
      <w:spacing w:line="240" w:lineRule="auto"/>
    </w:pPr>
    <w:rPr>
      <w:szCs w:val="20"/>
    </w:rPr>
  </w:style>
  <w:style w:type="character" w:customStyle="1" w:styleId="CommentTextChar">
    <w:name w:val="Comment Text Char"/>
    <w:basedOn w:val="DefaultParagraphFont"/>
    <w:link w:val="CommentText"/>
    <w:uiPriority w:val="99"/>
    <w:rsid w:val="00E87DC8"/>
    <w:rPr>
      <w:szCs w:val="20"/>
    </w:rPr>
  </w:style>
  <w:style w:type="paragraph" w:styleId="CommentSubject">
    <w:name w:val="annotation subject"/>
    <w:basedOn w:val="CommentText"/>
    <w:next w:val="CommentText"/>
    <w:link w:val="CommentSubjectChar"/>
    <w:uiPriority w:val="99"/>
    <w:semiHidden/>
    <w:unhideWhenUsed/>
    <w:rsid w:val="00E87DC8"/>
    <w:rPr>
      <w:b/>
      <w:bCs/>
    </w:rPr>
  </w:style>
  <w:style w:type="character" w:customStyle="1" w:styleId="CommentSubjectChar">
    <w:name w:val="Comment Subject Char"/>
    <w:basedOn w:val="CommentTextChar"/>
    <w:link w:val="CommentSubject"/>
    <w:uiPriority w:val="99"/>
    <w:semiHidden/>
    <w:rsid w:val="00E87DC8"/>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67241c-cec0-4b52-822b-52697337193c" xsi:nil="true"/>
    <lcf76f155ced4ddcb4097134ff3c332f xmlns="87943509-d952-4c06-87ae-5f1014bb155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873F442B42E3145BF09F5262F32B642" ma:contentTypeVersion="10" ma:contentTypeDescription="Create a new document." ma:contentTypeScope="" ma:versionID="78a5368824bbdad1550bd004e02d3064">
  <xsd:schema xmlns:xsd="http://www.w3.org/2001/XMLSchema" xmlns:xs="http://www.w3.org/2001/XMLSchema" xmlns:p="http://schemas.microsoft.com/office/2006/metadata/properties" xmlns:ns2="87943509-d952-4c06-87ae-5f1014bb1553" xmlns:ns3="3e67241c-cec0-4b52-822b-52697337193c" targetNamespace="http://schemas.microsoft.com/office/2006/metadata/properties" ma:root="true" ma:fieldsID="e7e402652442f3e016aa3c83d17e8c5c" ns2:_="" ns3:_="">
    <xsd:import namespace="87943509-d952-4c06-87ae-5f1014bb1553"/>
    <xsd:import namespace="3e67241c-cec0-4b52-822b-5269733719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943509-d952-4c06-87ae-5f1014bb15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67241c-cec0-4b52-822b-5269733719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9bdcb03-694d-4920-9e1f-ea3b1a0bccff}" ma:internalName="TaxCatchAll" ma:showField="CatchAllData" ma:web="3e67241c-cec0-4b52-822b-5269733719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253176-D261-4A0F-A33A-5AB565F4FDCB}">
  <ds:schemaRefs>
    <ds:schemaRef ds:uri="http://schemas.openxmlformats.org/officeDocument/2006/bibliography"/>
  </ds:schemaRefs>
</ds:datastoreItem>
</file>

<file path=customXml/itemProps2.xml><?xml version="1.0" encoding="utf-8"?>
<ds:datastoreItem xmlns:ds="http://schemas.openxmlformats.org/officeDocument/2006/customXml" ds:itemID="{D76D9C69-BDD2-466B-80E0-E5985FD9C50B}">
  <ds:schemaRefs>
    <ds:schemaRef ds:uri="http://schemas.microsoft.com/sharepoint/v3/contenttype/forms"/>
  </ds:schemaRefs>
</ds:datastoreItem>
</file>

<file path=customXml/itemProps3.xml><?xml version="1.0" encoding="utf-8"?>
<ds:datastoreItem xmlns:ds="http://schemas.openxmlformats.org/officeDocument/2006/customXml" ds:itemID="{4DFF6031-EBE3-4DE4-9923-29743FC28D67}">
  <ds:schemaRefs>
    <ds:schemaRef ds:uri="http://schemas.microsoft.com/office/2006/metadata/properties"/>
    <ds:schemaRef ds:uri="http://schemas.microsoft.com/office/infopath/2007/PartnerControls"/>
    <ds:schemaRef ds:uri="3e67241c-cec0-4b52-822b-52697337193c"/>
    <ds:schemaRef ds:uri="87943509-d952-4c06-87ae-5f1014bb1553"/>
  </ds:schemaRefs>
</ds:datastoreItem>
</file>

<file path=customXml/itemProps4.xml><?xml version="1.0" encoding="utf-8"?>
<ds:datastoreItem xmlns:ds="http://schemas.openxmlformats.org/officeDocument/2006/customXml" ds:itemID="{471898A5-9D91-461C-9461-63E0132E8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43509-d952-4c06-87ae-5f1014bb1553"/>
    <ds:schemaRef ds:uri="3e67241c-cec0-4b52-822b-526973371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3603</Words>
  <Characters>20538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Informe de Planes de Acción Focalizada 2025</vt:lpstr>
    </vt:vector>
  </TitlesOfParts>
  <Manager/>
  <Company>Department of Health, Disability and Ageing</Company>
  <LinksUpToDate>false</LinksUpToDate>
  <CharactersWithSpaces>24093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Planes de Acción Focalizada 2025</dc:title>
  <dc:subject/>
  <dc:creator>Department of Health, Disability and Ageing</dc:creator>
  <cp:keywords>Disability, Australia's Disability Strategy, Targeted Action Plans</cp:keywords>
  <dc:description/>
  <cp:lastModifiedBy>AURISCH, Kate</cp:lastModifiedBy>
  <cp:revision>4</cp:revision>
  <cp:lastPrinted>2025-12-09T01:53:00Z</cp:lastPrinted>
  <dcterms:created xsi:type="dcterms:W3CDTF">2025-12-16T21:24:00Z</dcterms:created>
  <dcterms:modified xsi:type="dcterms:W3CDTF">2025-12-16T23:39:00Z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#ff0000,12,Calibri</vt:lpwstr>
  </property>
  <property fmtid="{D5CDD505-2E9C-101B-9397-08002B2CF9AE}" pid="3" name="ClassificationContentMarkingFooterShapeIds">
    <vt:lpwstr>5cc6363e,6b4fa06d,5b2cef75</vt:lpwstr>
  </property>
  <property fmtid="{D5CDD505-2E9C-101B-9397-08002B2CF9AE}" pid="4" name="ClassificationContentMarkingFooterText">
    <vt:lpwstr>OFFICIAL</vt:lpwstr>
  </property>
  <property fmtid="{D5CDD505-2E9C-101B-9397-08002B2CF9AE}" pid="5" name="ClassificationContentMarkingHeaderFontProps">
    <vt:lpwstr>#ff0000,12,Calibri</vt:lpwstr>
  </property>
  <property fmtid="{D5CDD505-2E9C-101B-9397-08002B2CF9AE}" pid="6" name="ClassificationContentMarkingHeaderShapeIds">
    <vt:lpwstr>3b65c033,667b6382,48a3593</vt:lpwstr>
  </property>
  <property fmtid="{D5CDD505-2E9C-101B-9397-08002B2CF9AE}" pid="7" name="ClassificationContentMarkingHeaderText">
    <vt:lpwstr>OFFICIAL</vt:lpwstr>
  </property>
  <property fmtid="{D5CDD505-2E9C-101B-9397-08002B2CF9AE}" pid="8" name="MSIP_Label_7cd3e8b9-ffed-43a8-b7f4-cc2fa0382d36_ActionId">
    <vt:lpwstr>26f21d6e-2b30-4028-966f-ba612b046526</vt:lpwstr>
  </property>
  <property fmtid="{D5CDD505-2E9C-101B-9397-08002B2CF9AE}" pid="9" name="MSIP_Label_7cd3e8b9-ffed-43a8-b7f4-cc2fa0382d36_ContentBits">
    <vt:lpwstr>3</vt:lpwstr>
  </property>
  <property fmtid="{D5CDD505-2E9C-101B-9397-08002B2CF9AE}" pid="10" name="MSIP_Label_7cd3e8b9-ffed-43a8-b7f4-cc2fa0382d36_Enabled">
    <vt:lpwstr>true</vt:lpwstr>
  </property>
  <property fmtid="{D5CDD505-2E9C-101B-9397-08002B2CF9AE}" pid="11" name="MSIP_Label_7cd3e8b9-ffed-43a8-b7f4-cc2fa0382d36_Method">
    <vt:lpwstr>Privileged</vt:lpwstr>
  </property>
  <property fmtid="{D5CDD505-2E9C-101B-9397-08002B2CF9AE}" pid="12" name="MSIP_Label_7cd3e8b9-ffed-43a8-b7f4-cc2fa0382d36_Name">
    <vt:lpwstr>O</vt:lpwstr>
  </property>
  <property fmtid="{D5CDD505-2E9C-101B-9397-08002B2CF9AE}" pid="13" name="MSIP_Label_7cd3e8b9-ffed-43a8-b7f4-cc2fa0382d36_SetDate">
    <vt:lpwstr>2025-08-13T04:51:02Z</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Tag">
    <vt:lpwstr>10, 0, 1, 1</vt:lpwstr>
  </property>
  <property fmtid="{D5CDD505-2E9C-101B-9397-08002B2CF9AE}" pid="16" name="GrammarlyDocumentId">
    <vt:lpwstr>aa8070e7-8c2b-4c01-9c3a-d39fb822825f</vt:lpwstr>
  </property>
  <property fmtid="{D5CDD505-2E9C-101B-9397-08002B2CF9AE}" pid="17" name="ContentTypeId">
    <vt:lpwstr>0x0101000873F442B42E3145BF09F5262F32B642</vt:lpwstr>
  </property>
  <property fmtid="{D5CDD505-2E9C-101B-9397-08002B2CF9AE}" pid="18" name="MediaServiceImageTags">
    <vt:lpwstr/>
  </property>
</Properties>
</file>